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01A7" w:rsidRDefault="007F01A7">
      <w:pPr>
        <w:spacing w:line="360" w:lineRule="auto"/>
        <w:ind w:right="-26"/>
        <w:jc w:val="center"/>
        <w:rPr>
          <w:rFonts w:hAnsi="宋体" w:cs="宋体"/>
          <w:b/>
          <w:bCs/>
          <w:kern w:val="2"/>
          <w:sz w:val="48"/>
          <w:szCs w:val="48"/>
          <w:lang w:val="zh-CN"/>
        </w:rPr>
      </w:pPr>
    </w:p>
    <w:p w:rsidR="007F01A7" w:rsidRDefault="007F01A7">
      <w:pPr>
        <w:spacing w:line="360" w:lineRule="auto"/>
        <w:ind w:right="-26"/>
        <w:jc w:val="center"/>
        <w:rPr>
          <w:rFonts w:hAnsi="宋体" w:cs="宋体"/>
          <w:b/>
          <w:bCs/>
          <w:kern w:val="2"/>
          <w:sz w:val="48"/>
          <w:szCs w:val="48"/>
          <w:lang w:val="zh-CN"/>
        </w:rPr>
      </w:pPr>
    </w:p>
    <w:p w:rsidR="007F01A7" w:rsidRDefault="007F01A7">
      <w:pPr>
        <w:spacing w:line="360" w:lineRule="auto"/>
        <w:ind w:right="-26"/>
        <w:jc w:val="center"/>
        <w:rPr>
          <w:rFonts w:hAnsi="宋体" w:cs="宋体"/>
          <w:b/>
          <w:bCs/>
          <w:kern w:val="2"/>
          <w:sz w:val="48"/>
          <w:szCs w:val="48"/>
          <w:lang w:val="zh-CN"/>
        </w:rPr>
      </w:pPr>
    </w:p>
    <w:p w:rsidR="007F01A7" w:rsidRDefault="007F01A7">
      <w:pPr>
        <w:spacing w:line="360" w:lineRule="auto"/>
        <w:ind w:right="-26"/>
        <w:jc w:val="center"/>
        <w:rPr>
          <w:rFonts w:hAnsi="宋体" w:cs="宋体"/>
          <w:b/>
          <w:bCs/>
          <w:kern w:val="2"/>
          <w:sz w:val="48"/>
          <w:szCs w:val="48"/>
          <w:lang w:val="zh-CN"/>
        </w:rPr>
      </w:pPr>
    </w:p>
    <w:p w:rsidR="007F01A7" w:rsidRDefault="00573C24">
      <w:pPr>
        <w:spacing w:line="360" w:lineRule="auto"/>
        <w:ind w:right="-26"/>
        <w:jc w:val="center"/>
        <w:rPr>
          <w:rFonts w:hAnsi="宋体" w:cs="宋体"/>
          <w:b/>
          <w:bCs/>
          <w:w w:val="80"/>
          <w:kern w:val="2"/>
          <w:sz w:val="48"/>
          <w:szCs w:val="48"/>
          <w:lang w:val="zh-CN"/>
        </w:rPr>
      </w:pPr>
      <w:r>
        <w:rPr>
          <w:rFonts w:hAnsi="宋体" w:cs="宋体" w:hint="eastAsia"/>
          <w:b/>
          <w:bCs/>
          <w:w w:val="80"/>
          <w:kern w:val="2"/>
          <w:sz w:val="52"/>
          <w:szCs w:val="52"/>
          <w:lang w:val="zh-CN"/>
        </w:rPr>
        <w:t>东莞市众源环境投资有限公司市外半</w:t>
      </w:r>
      <w:proofErr w:type="gramStart"/>
      <w:r>
        <w:rPr>
          <w:rFonts w:hAnsi="宋体" w:cs="宋体" w:hint="eastAsia"/>
          <w:b/>
          <w:bCs/>
          <w:w w:val="80"/>
          <w:kern w:val="2"/>
          <w:sz w:val="52"/>
          <w:szCs w:val="52"/>
          <w:lang w:val="zh-CN"/>
        </w:rPr>
        <w:t>干化泥粉</w:t>
      </w:r>
      <w:proofErr w:type="gramEnd"/>
      <w:r>
        <w:rPr>
          <w:rFonts w:hAnsi="宋体" w:cs="宋体" w:hint="eastAsia"/>
          <w:b/>
          <w:bCs/>
          <w:w w:val="80"/>
          <w:kern w:val="2"/>
          <w:sz w:val="52"/>
          <w:szCs w:val="52"/>
          <w:lang w:val="zh-CN"/>
        </w:rPr>
        <w:t>处置服务单位应急采购项目</w:t>
      </w:r>
      <w:r w:rsidR="00854D01">
        <w:rPr>
          <w:rFonts w:hAnsi="宋体" w:cs="宋体" w:hint="eastAsia"/>
          <w:b/>
          <w:bCs/>
          <w:w w:val="80"/>
          <w:kern w:val="2"/>
          <w:sz w:val="52"/>
          <w:szCs w:val="52"/>
          <w:lang w:val="zh-CN"/>
        </w:rPr>
        <w:t>（重新采购）</w:t>
      </w:r>
    </w:p>
    <w:p w:rsidR="007F01A7" w:rsidRDefault="007F01A7">
      <w:pPr>
        <w:spacing w:line="360" w:lineRule="auto"/>
        <w:ind w:right="-26"/>
        <w:jc w:val="center"/>
        <w:rPr>
          <w:rFonts w:hAnsi="宋体" w:cs="宋体"/>
          <w:b/>
          <w:bCs/>
          <w:kern w:val="2"/>
          <w:sz w:val="48"/>
          <w:szCs w:val="48"/>
        </w:rPr>
      </w:pPr>
    </w:p>
    <w:p w:rsidR="007F01A7" w:rsidRDefault="007F01A7">
      <w:pPr>
        <w:spacing w:line="360" w:lineRule="auto"/>
        <w:ind w:right="-26"/>
        <w:jc w:val="center"/>
        <w:rPr>
          <w:rFonts w:hAnsi="宋体" w:cs="宋体"/>
          <w:b/>
          <w:bCs/>
          <w:kern w:val="2"/>
          <w:sz w:val="48"/>
          <w:szCs w:val="48"/>
        </w:rPr>
      </w:pPr>
    </w:p>
    <w:p w:rsidR="007F01A7" w:rsidRDefault="00573C24">
      <w:pPr>
        <w:spacing w:line="360" w:lineRule="auto"/>
        <w:ind w:right="-26"/>
        <w:jc w:val="center"/>
        <w:rPr>
          <w:rFonts w:hAnsi="宋体" w:cs="宋体"/>
          <w:b/>
          <w:bCs/>
          <w:kern w:val="2"/>
          <w:sz w:val="48"/>
          <w:szCs w:val="48"/>
          <w:lang w:val="zh-CN"/>
        </w:rPr>
      </w:pPr>
      <w:r>
        <w:rPr>
          <w:rFonts w:hAnsi="宋体" w:cs="宋体" w:hint="eastAsia"/>
          <w:b/>
          <w:bCs/>
          <w:kern w:val="2"/>
          <w:sz w:val="48"/>
          <w:szCs w:val="48"/>
        </w:rPr>
        <w:t>采购</w:t>
      </w:r>
      <w:r>
        <w:rPr>
          <w:rFonts w:hAnsi="宋体" w:cs="宋体" w:hint="eastAsia"/>
          <w:b/>
          <w:bCs/>
          <w:kern w:val="2"/>
          <w:sz w:val="48"/>
          <w:szCs w:val="48"/>
          <w:lang w:val="zh-CN"/>
        </w:rPr>
        <w:t>文件</w:t>
      </w:r>
    </w:p>
    <w:p w:rsidR="007F01A7" w:rsidRDefault="007F01A7">
      <w:pPr>
        <w:spacing w:line="360" w:lineRule="auto"/>
        <w:ind w:right="-26"/>
        <w:jc w:val="center"/>
        <w:rPr>
          <w:rFonts w:hAnsi="宋体" w:cs="宋体"/>
          <w:b/>
          <w:bCs/>
          <w:kern w:val="2"/>
          <w:sz w:val="48"/>
          <w:szCs w:val="48"/>
          <w:lang w:val="zh-CN"/>
        </w:rPr>
      </w:pPr>
    </w:p>
    <w:p w:rsidR="007F01A7" w:rsidRDefault="007F01A7">
      <w:pPr>
        <w:spacing w:line="360" w:lineRule="auto"/>
        <w:ind w:right="-26"/>
        <w:jc w:val="center"/>
        <w:rPr>
          <w:rFonts w:hAnsi="宋体" w:cs="宋体"/>
          <w:b/>
          <w:bCs/>
          <w:kern w:val="2"/>
          <w:sz w:val="48"/>
          <w:szCs w:val="48"/>
          <w:lang w:val="zh-CN"/>
        </w:rPr>
      </w:pPr>
    </w:p>
    <w:p w:rsidR="007F01A7" w:rsidRDefault="007F01A7">
      <w:pPr>
        <w:spacing w:line="360" w:lineRule="auto"/>
        <w:ind w:right="-26"/>
        <w:jc w:val="center"/>
        <w:rPr>
          <w:rFonts w:hAnsi="宋体" w:cs="宋体"/>
          <w:b/>
          <w:bCs/>
          <w:kern w:val="2"/>
          <w:sz w:val="48"/>
          <w:szCs w:val="48"/>
          <w:lang w:val="zh-CN"/>
        </w:rPr>
      </w:pPr>
    </w:p>
    <w:p w:rsidR="007F01A7" w:rsidRDefault="007F01A7">
      <w:pPr>
        <w:spacing w:line="360" w:lineRule="auto"/>
        <w:ind w:right="-26"/>
        <w:jc w:val="center"/>
        <w:rPr>
          <w:rFonts w:hAnsi="宋体" w:cs="宋体"/>
          <w:b/>
          <w:bCs/>
          <w:kern w:val="2"/>
          <w:sz w:val="48"/>
          <w:szCs w:val="48"/>
          <w:lang w:val="zh-CN"/>
        </w:rPr>
      </w:pPr>
    </w:p>
    <w:p w:rsidR="007F01A7" w:rsidRDefault="007F01A7">
      <w:pPr>
        <w:spacing w:line="360" w:lineRule="auto"/>
        <w:ind w:right="-26"/>
        <w:jc w:val="center"/>
        <w:rPr>
          <w:rFonts w:hAnsi="宋体" w:cs="宋体"/>
          <w:b/>
          <w:bCs/>
          <w:kern w:val="2"/>
          <w:sz w:val="48"/>
          <w:szCs w:val="48"/>
          <w:lang w:val="zh-CN"/>
        </w:rPr>
      </w:pPr>
    </w:p>
    <w:p w:rsidR="007F01A7" w:rsidRDefault="007F01A7">
      <w:pPr>
        <w:spacing w:line="360" w:lineRule="auto"/>
        <w:ind w:right="-26"/>
        <w:jc w:val="center"/>
        <w:rPr>
          <w:rFonts w:hAnsi="宋体" w:cs="宋体"/>
          <w:b/>
          <w:bCs/>
          <w:kern w:val="2"/>
          <w:sz w:val="48"/>
          <w:szCs w:val="48"/>
          <w:lang w:val="zh-CN"/>
        </w:rPr>
      </w:pPr>
    </w:p>
    <w:p w:rsidR="007F01A7" w:rsidRDefault="007F01A7">
      <w:pPr>
        <w:spacing w:line="360" w:lineRule="auto"/>
        <w:ind w:right="-26"/>
        <w:jc w:val="center"/>
        <w:rPr>
          <w:rFonts w:hAnsi="宋体" w:cs="宋体"/>
          <w:b/>
          <w:bCs/>
          <w:kern w:val="2"/>
          <w:sz w:val="48"/>
          <w:szCs w:val="48"/>
          <w:lang w:val="zh-CN"/>
        </w:rPr>
      </w:pPr>
    </w:p>
    <w:p w:rsidR="007F01A7" w:rsidRDefault="00573C24">
      <w:pPr>
        <w:spacing w:line="360" w:lineRule="auto"/>
        <w:jc w:val="center"/>
        <w:rPr>
          <w:rFonts w:hAnsi="宋体" w:cs="宋体"/>
          <w:b/>
          <w:bCs/>
          <w:sz w:val="32"/>
          <w:szCs w:val="32"/>
        </w:rPr>
      </w:pPr>
      <w:bookmarkStart w:id="0" w:name="_Hlk26971294"/>
      <w:r>
        <w:rPr>
          <w:rFonts w:hAnsi="宋体" w:cs="宋体" w:hint="eastAsia"/>
          <w:b/>
          <w:bCs/>
          <w:spacing w:val="28"/>
          <w:sz w:val="32"/>
          <w:szCs w:val="32"/>
        </w:rPr>
        <w:t>东莞市水</w:t>
      </w:r>
      <w:proofErr w:type="gramStart"/>
      <w:r>
        <w:rPr>
          <w:rFonts w:hAnsi="宋体" w:cs="宋体" w:hint="eastAsia"/>
          <w:b/>
          <w:bCs/>
          <w:spacing w:val="28"/>
          <w:sz w:val="32"/>
          <w:szCs w:val="32"/>
        </w:rPr>
        <w:t>务</w:t>
      </w:r>
      <w:proofErr w:type="gramEnd"/>
      <w:r>
        <w:rPr>
          <w:rFonts w:hAnsi="宋体" w:cs="宋体" w:hint="eastAsia"/>
          <w:b/>
          <w:bCs/>
          <w:spacing w:val="28"/>
          <w:sz w:val="32"/>
          <w:szCs w:val="32"/>
        </w:rPr>
        <w:t>环境投资控股集团净水有限公司</w:t>
      </w:r>
    </w:p>
    <w:bookmarkEnd w:id="0"/>
    <w:p w:rsidR="007F01A7" w:rsidRDefault="00573C24">
      <w:pPr>
        <w:spacing w:after="156" w:line="360" w:lineRule="auto"/>
        <w:jc w:val="center"/>
        <w:rPr>
          <w:rFonts w:hAnsi="宋体" w:cs="宋体"/>
          <w:b/>
          <w:bCs/>
          <w:kern w:val="2"/>
          <w:sz w:val="32"/>
          <w:szCs w:val="32"/>
          <w:lang w:val="zh-CN"/>
        </w:rPr>
        <w:sectPr w:rsidR="007F01A7">
          <w:footerReference w:type="default" r:id="rId9"/>
          <w:pgSz w:w="11906" w:h="16838"/>
          <w:pgMar w:top="1440" w:right="1800" w:bottom="1440" w:left="1800" w:header="851" w:footer="992" w:gutter="0"/>
          <w:cols w:space="0"/>
          <w:docGrid w:type="lines" w:linePitch="332"/>
        </w:sectPr>
      </w:pPr>
      <w:r>
        <w:rPr>
          <w:rFonts w:ascii="Times New Roman" w:hint="eastAsia"/>
          <w:b/>
          <w:bCs/>
          <w:kern w:val="2"/>
          <w:sz w:val="32"/>
          <w:szCs w:val="32"/>
          <w:lang w:val="zh-CN"/>
        </w:rPr>
        <w:t>2026</w:t>
      </w:r>
      <w:r>
        <w:rPr>
          <w:rFonts w:ascii="Times New Roman" w:hint="eastAsia"/>
          <w:b/>
          <w:bCs/>
          <w:kern w:val="2"/>
          <w:sz w:val="32"/>
          <w:szCs w:val="32"/>
          <w:lang w:val="zh-CN"/>
        </w:rPr>
        <w:t>年</w:t>
      </w:r>
      <w:r w:rsidR="00B95957">
        <w:rPr>
          <w:rFonts w:ascii="Times New Roman"/>
          <w:b/>
          <w:bCs/>
          <w:kern w:val="2"/>
          <w:sz w:val="32"/>
          <w:szCs w:val="32"/>
          <w:lang w:val="zh-CN"/>
        </w:rPr>
        <w:t>2</w:t>
      </w:r>
      <w:r>
        <w:rPr>
          <w:rFonts w:ascii="Times New Roman" w:hint="eastAsia"/>
          <w:b/>
          <w:bCs/>
          <w:kern w:val="2"/>
          <w:sz w:val="32"/>
          <w:szCs w:val="32"/>
          <w:lang w:val="zh-CN"/>
        </w:rPr>
        <w:t>月</w:t>
      </w:r>
      <w:r w:rsidR="00B95957">
        <w:rPr>
          <w:rFonts w:ascii="Times New Roman"/>
          <w:b/>
          <w:bCs/>
          <w:kern w:val="2"/>
          <w:sz w:val="32"/>
          <w:szCs w:val="32"/>
        </w:rPr>
        <w:t>5</w:t>
      </w:r>
      <w:r>
        <w:rPr>
          <w:rFonts w:ascii="Times New Roman" w:hint="eastAsia"/>
          <w:b/>
          <w:bCs/>
          <w:kern w:val="2"/>
          <w:sz w:val="32"/>
          <w:szCs w:val="32"/>
          <w:lang w:val="zh-CN"/>
        </w:rPr>
        <w:t>日</w:t>
      </w:r>
    </w:p>
    <w:sdt>
      <w:sdtPr>
        <w:rPr>
          <w:rFonts w:ascii="宋体" w:eastAsia="宋体" w:hAnsi="宋体" w:cs="宋体" w:hint="eastAsia"/>
          <w:color w:val="auto"/>
          <w:sz w:val="24"/>
          <w:szCs w:val="24"/>
          <w:lang w:val="zh-CN"/>
        </w:rPr>
        <w:id w:val="1797334744"/>
        <w:docPartObj>
          <w:docPartGallery w:val="Table of Contents"/>
          <w:docPartUnique/>
        </w:docPartObj>
      </w:sdtPr>
      <w:sdtEndPr>
        <w:rPr>
          <w:rFonts w:ascii="Times New Roman" w:hAnsi="Times New Roman" w:cs="Times New Roman" w:hint="default"/>
          <w:b/>
          <w:bCs/>
        </w:rPr>
      </w:sdtEndPr>
      <w:sdtContent>
        <w:p w:rsidR="007F01A7" w:rsidRDefault="00573C24">
          <w:pPr>
            <w:pStyle w:val="TOC1"/>
            <w:spacing w:before="0" w:line="360" w:lineRule="auto"/>
            <w:jc w:val="center"/>
            <w:rPr>
              <w:rFonts w:ascii="宋体" w:eastAsia="宋体" w:hAnsi="宋体" w:cs="宋体"/>
              <w:b/>
              <w:bCs/>
              <w:color w:val="auto"/>
            </w:rPr>
          </w:pPr>
          <w:r>
            <w:rPr>
              <w:rFonts w:ascii="宋体" w:eastAsia="宋体" w:hAnsi="宋体" w:cs="宋体" w:hint="eastAsia"/>
              <w:b/>
              <w:bCs/>
              <w:color w:val="auto"/>
              <w:lang w:val="zh-CN"/>
            </w:rPr>
            <w:t>目   录</w:t>
          </w:r>
        </w:p>
        <w:p w:rsidR="007F01A7" w:rsidRDefault="00573C24">
          <w:pPr>
            <w:pStyle w:val="10"/>
            <w:tabs>
              <w:tab w:val="clear" w:pos="8296"/>
              <w:tab w:val="right" w:leader="dot" w:pos="8300"/>
            </w:tabs>
            <w:rPr>
              <w:noProof/>
            </w:rPr>
          </w:pPr>
          <w:r>
            <w:rPr>
              <w:rFonts w:ascii="Times New Roman"/>
              <w:sz w:val="40"/>
              <w:szCs w:val="40"/>
            </w:rPr>
            <w:fldChar w:fldCharType="begin"/>
          </w:r>
          <w:r>
            <w:rPr>
              <w:rFonts w:ascii="Times New Roman"/>
              <w:sz w:val="40"/>
              <w:szCs w:val="40"/>
            </w:rPr>
            <w:instrText xml:space="preserve"> TOC \o "1-3" \h \z \u </w:instrText>
          </w:r>
          <w:r>
            <w:rPr>
              <w:rFonts w:ascii="Times New Roman"/>
              <w:sz w:val="40"/>
              <w:szCs w:val="40"/>
            </w:rPr>
            <w:fldChar w:fldCharType="separate"/>
          </w:r>
          <w:hyperlink w:anchor="_Toc25073" w:history="1">
            <w:r>
              <w:rPr>
                <w:rFonts w:hAnsi="宋体" w:cs="宋体" w:hint="eastAsia"/>
                <w:noProof/>
                <w:szCs w:val="32"/>
              </w:rPr>
              <w:t>第一章 邀请函</w:t>
            </w:r>
            <w:r>
              <w:rPr>
                <w:noProof/>
              </w:rPr>
              <w:tab/>
            </w:r>
            <w:r>
              <w:rPr>
                <w:noProof/>
              </w:rPr>
              <w:fldChar w:fldCharType="begin"/>
            </w:r>
            <w:r>
              <w:rPr>
                <w:noProof/>
              </w:rPr>
              <w:instrText xml:space="preserve"> PAGEREF _Toc25073 \h </w:instrText>
            </w:r>
            <w:r>
              <w:rPr>
                <w:noProof/>
              </w:rPr>
            </w:r>
            <w:r>
              <w:rPr>
                <w:noProof/>
              </w:rPr>
              <w:fldChar w:fldCharType="separate"/>
            </w:r>
            <w:r w:rsidR="00EC00E6">
              <w:rPr>
                <w:noProof/>
              </w:rPr>
              <w:t>3</w:t>
            </w:r>
            <w:r>
              <w:rPr>
                <w:noProof/>
              </w:rPr>
              <w:fldChar w:fldCharType="end"/>
            </w:r>
          </w:hyperlink>
        </w:p>
        <w:p w:rsidR="007F01A7" w:rsidRDefault="00A823DF">
          <w:pPr>
            <w:pStyle w:val="10"/>
            <w:tabs>
              <w:tab w:val="clear" w:pos="8296"/>
              <w:tab w:val="right" w:leader="dot" w:pos="8300"/>
            </w:tabs>
            <w:rPr>
              <w:noProof/>
            </w:rPr>
          </w:pPr>
          <w:hyperlink w:anchor="_Toc12035" w:history="1">
            <w:r w:rsidR="00573C24">
              <w:rPr>
                <w:rFonts w:hAnsi="宋体" w:cs="宋体" w:hint="eastAsia"/>
                <w:noProof/>
                <w:szCs w:val="32"/>
              </w:rPr>
              <w:t>第二章 用户需求</w:t>
            </w:r>
            <w:r w:rsidR="00573C24">
              <w:rPr>
                <w:noProof/>
              </w:rPr>
              <w:tab/>
            </w:r>
            <w:r w:rsidR="00573C24">
              <w:rPr>
                <w:noProof/>
              </w:rPr>
              <w:fldChar w:fldCharType="begin"/>
            </w:r>
            <w:r w:rsidR="00573C24">
              <w:rPr>
                <w:noProof/>
              </w:rPr>
              <w:instrText xml:space="preserve"> PAGEREF _Toc12035 \h </w:instrText>
            </w:r>
            <w:r w:rsidR="00573C24">
              <w:rPr>
                <w:noProof/>
              </w:rPr>
            </w:r>
            <w:r w:rsidR="00573C24">
              <w:rPr>
                <w:noProof/>
              </w:rPr>
              <w:fldChar w:fldCharType="separate"/>
            </w:r>
            <w:r w:rsidR="00EC00E6">
              <w:rPr>
                <w:noProof/>
              </w:rPr>
              <w:t>5</w:t>
            </w:r>
            <w:r w:rsidR="00573C24">
              <w:rPr>
                <w:noProof/>
              </w:rPr>
              <w:fldChar w:fldCharType="end"/>
            </w:r>
          </w:hyperlink>
        </w:p>
        <w:p w:rsidR="007F01A7" w:rsidRDefault="00A823DF">
          <w:pPr>
            <w:pStyle w:val="10"/>
            <w:tabs>
              <w:tab w:val="clear" w:pos="8296"/>
              <w:tab w:val="right" w:leader="dot" w:pos="8300"/>
            </w:tabs>
            <w:rPr>
              <w:noProof/>
            </w:rPr>
          </w:pPr>
          <w:hyperlink w:anchor="_Toc26764" w:history="1">
            <w:r w:rsidR="00573C24">
              <w:rPr>
                <w:rFonts w:hAnsi="宋体" w:cs="宋体" w:hint="eastAsia"/>
                <w:noProof/>
                <w:szCs w:val="32"/>
              </w:rPr>
              <w:t>第三章 合同条款</w:t>
            </w:r>
            <w:r w:rsidR="00573C24">
              <w:rPr>
                <w:noProof/>
              </w:rPr>
              <w:tab/>
            </w:r>
            <w:r w:rsidR="00573C24">
              <w:rPr>
                <w:noProof/>
              </w:rPr>
              <w:fldChar w:fldCharType="begin"/>
            </w:r>
            <w:r w:rsidR="00573C24">
              <w:rPr>
                <w:noProof/>
              </w:rPr>
              <w:instrText xml:space="preserve"> PAGEREF _Toc26764 \h </w:instrText>
            </w:r>
            <w:r w:rsidR="00573C24">
              <w:rPr>
                <w:noProof/>
              </w:rPr>
            </w:r>
            <w:r w:rsidR="00573C24">
              <w:rPr>
                <w:noProof/>
              </w:rPr>
              <w:fldChar w:fldCharType="separate"/>
            </w:r>
            <w:r w:rsidR="00EC00E6">
              <w:rPr>
                <w:noProof/>
              </w:rPr>
              <w:t>15</w:t>
            </w:r>
            <w:r w:rsidR="00573C24">
              <w:rPr>
                <w:noProof/>
              </w:rPr>
              <w:fldChar w:fldCharType="end"/>
            </w:r>
          </w:hyperlink>
        </w:p>
        <w:p w:rsidR="007F01A7" w:rsidRDefault="00A823DF">
          <w:pPr>
            <w:pStyle w:val="10"/>
            <w:tabs>
              <w:tab w:val="clear" w:pos="8296"/>
              <w:tab w:val="right" w:leader="dot" w:pos="8300"/>
            </w:tabs>
            <w:rPr>
              <w:noProof/>
            </w:rPr>
          </w:pPr>
          <w:hyperlink w:anchor="_Toc12202" w:history="1">
            <w:r w:rsidR="00573C24">
              <w:rPr>
                <w:rFonts w:hAnsi="宋体" w:cs="宋体" w:hint="eastAsia"/>
                <w:noProof/>
                <w:szCs w:val="32"/>
              </w:rPr>
              <w:t>第四章 申请须知</w:t>
            </w:r>
            <w:r w:rsidR="00573C24">
              <w:rPr>
                <w:noProof/>
              </w:rPr>
              <w:tab/>
            </w:r>
            <w:r w:rsidR="00573C24">
              <w:rPr>
                <w:noProof/>
              </w:rPr>
              <w:fldChar w:fldCharType="begin"/>
            </w:r>
            <w:r w:rsidR="00573C24">
              <w:rPr>
                <w:noProof/>
              </w:rPr>
              <w:instrText xml:space="preserve"> PAGEREF _Toc12202 \h </w:instrText>
            </w:r>
            <w:r w:rsidR="00573C24">
              <w:rPr>
                <w:noProof/>
              </w:rPr>
            </w:r>
            <w:r w:rsidR="00573C24">
              <w:rPr>
                <w:noProof/>
              </w:rPr>
              <w:fldChar w:fldCharType="separate"/>
            </w:r>
            <w:r w:rsidR="00EC00E6">
              <w:rPr>
                <w:noProof/>
              </w:rPr>
              <w:t>46</w:t>
            </w:r>
            <w:r w:rsidR="00573C24">
              <w:rPr>
                <w:noProof/>
              </w:rPr>
              <w:fldChar w:fldCharType="end"/>
            </w:r>
          </w:hyperlink>
        </w:p>
        <w:p w:rsidR="007F01A7" w:rsidRDefault="00A823DF">
          <w:pPr>
            <w:pStyle w:val="10"/>
            <w:tabs>
              <w:tab w:val="clear" w:pos="8296"/>
              <w:tab w:val="right" w:leader="dot" w:pos="8300"/>
            </w:tabs>
            <w:rPr>
              <w:noProof/>
            </w:rPr>
          </w:pPr>
          <w:hyperlink w:anchor="_Toc15698" w:history="1">
            <w:r w:rsidR="00573C24">
              <w:rPr>
                <w:rFonts w:hAnsi="宋体" w:cs="宋体" w:hint="eastAsia"/>
                <w:noProof/>
                <w:szCs w:val="32"/>
              </w:rPr>
              <w:t>第五章 申请文件（格式）</w:t>
            </w:r>
            <w:r w:rsidR="00573C24">
              <w:rPr>
                <w:noProof/>
              </w:rPr>
              <w:tab/>
            </w:r>
            <w:r w:rsidR="00573C24">
              <w:rPr>
                <w:noProof/>
              </w:rPr>
              <w:fldChar w:fldCharType="begin"/>
            </w:r>
            <w:r w:rsidR="00573C24">
              <w:rPr>
                <w:noProof/>
              </w:rPr>
              <w:instrText xml:space="preserve"> PAGEREF _Toc15698 \h </w:instrText>
            </w:r>
            <w:r w:rsidR="00573C24">
              <w:rPr>
                <w:noProof/>
              </w:rPr>
            </w:r>
            <w:r w:rsidR="00573C24">
              <w:rPr>
                <w:noProof/>
              </w:rPr>
              <w:fldChar w:fldCharType="separate"/>
            </w:r>
            <w:r w:rsidR="00EC00E6">
              <w:rPr>
                <w:noProof/>
              </w:rPr>
              <w:t>49</w:t>
            </w:r>
            <w:r w:rsidR="00573C24">
              <w:rPr>
                <w:noProof/>
              </w:rPr>
              <w:fldChar w:fldCharType="end"/>
            </w:r>
          </w:hyperlink>
        </w:p>
        <w:p w:rsidR="007F01A7" w:rsidRDefault="00573C24">
          <w:pPr>
            <w:spacing w:line="360" w:lineRule="auto"/>
            <w:rPr>
              <w:rFonts w:ascii="Times New Roman"/>
              <w:sz w:val="32"/>
              <w:szCs w:val="32"/>
            </w:rPr>
            <w:sectPr w:rsidR="007F01A7">
              <w:pgSz w:w="11906" w:h="16838"/>
              <w:pgMar w:top="1440" w:right="1803" w:bottom="1440" w:left="1803" w:header="851" w:footer="992" w:gutter="0"/>
              <w:cols w:space="0"/>
              <w:docGrid w:type="lines" w:linePitch="332"/>
            </w:sectPr>
          </w:pPr>
          <w:r>
            <w:rPr>
              <w:rFonts w:ascii="Times New Roman"/>
              <w:szCs w:val="40"/>
              <w:lang w:val="zh-CN"/>
            </w:rPr>
            <w:fldChar w:fldCharType="end"/>
          </w:r>
        </w:p>
        <w:bookmarkStart w:id="1" w:name="_GoBack" w:displacedByCustomXml="next"/>
        <w:bookmarkEnd w:id="1" w:displacedByCustomXml="next"/>
      </w:sdtContent>
    </w:sdt>
    <w:p w:rsidR="007F01A7" w:rsidRDefault="00573C24">
      <w:pPr>
        <w:pStyle w:val="1"/>
        <w:spacing w:before="0" w:after="0"/>
        <w:jc w:val="center"/>
        <w:rPr>
          <w:rFonts w:hAnsi="宋体" w:cs="宋体"/>
          <w:b w:val="0"/>
          <w:bCs w:val="0"/>
          <w:szCs w:val="32"/>
        </w:rPr>
      </w:pPr>
      <w:bookmarkStart w:id="2" w:name="_Toc25073"/>
      <w:bookmarkStart w:id="3" w:name="_Toc24606"/>
      <w:r>
        <w:rPr>
          <w:rFonts w:hAnsi="宋体" w:cs="宋体" w:hint="eastAsia"/>
          <w:szCs w:val="32"/>
        </w:rPr>
        <w:lastRenderedPageBreak/>
        <w:t>第一章 邀请函</w:t>
      </w:r>
      <w:bookmarkEnd w:id="2"/>
      <w:bookmarkEnd w:id="3"/>
    </w:p>
    <w:p w:rsidR="007F01A7" w:rsidRDefault="007F01A7">
      <w:pPr>
        <w:spacing w:line="360" w:lineRule="auto"/>
        <w:rPr>
          <w:rFonts w:hAnsi="宋体" w:cs="宋体"/>
        </w:rPr>
      </w:pPr>
    </w:p>
    <w:p w:rsidR="007F01A7" w:rsidRDefault="00573C24">
      <w:pPr>
        <w:spacing w:line="360" w:lineRule="auto"/>
        <w:rPr>
          <w:rFonts w:hAnsi="宋体" w:cs="宋体"/>
        </w:rPr>
      </w:pPr>
      <w:r>
        <w:rPr>
          <w:rFonts w:hAnsi="宋体" w:cs="宋体" w:hint="eastAsia"/>
        </w:rPr>
        <w:t>各供应商：</w:t>
      </w:r>
    </w:p>
    <w:p w:rsidR="007F01A7" w:rsidRDefault="00573C24">
      <w:pPr>
        <w:spacing w:line="360" w:lineRule="auto"/>
        <w:ind w:firstLineChars="200" w:firstLine="480"/>
        <w:rPr>
          <w:rFonts w:hAnsi="宋体" w:cs="宋体"/>
        </w:rPr>
      </w:pPr>
      <w:r>
        <w:rPr>
          <w:rFonts w:hAnsi="宋体" w:cs="宋体" w:hint="eastAsia"/>
        </w:rPr>
        <w:t>我公司的</w:t>
      </w:r>
      <w:r>
        <w:rPr>
          <w:rFonts w:hAnsi="宋体" w:cs="宋体" w:hint="eastAsia"/>
          <w:u w:val="single"/>
        </w:rPr>
        <w:t>“东莞市众源环境投资有限公司市外半干化泥粉处置服务单位应急采购项目</w:t>
      </w:r>
      <w:r w:rsidR="00854D01">
        <w:rPr>
          <w:rFonts w:hAnsi="宋体" w:cs="宋体" w:hint="eastAsia"/>
          <w:u w:val="single"/>
        </w:rPr>
        <w:t>（重新采购）</w:t>
      </w:r>
      <w:r>
        <w:rPr>
          <w:rFonts w:hAnsi="宋体" w:cs="宋体" w:hint="eastAsia"/>
          <w:u w:val="single"/>
        </w:rPr>
        <w:t>”</w:t>
      </w:r>
      <w:r>
        <w:rPr>
          <w:rFonts w:hAnsi="宋体" w:cs="宋体" w:hint="eastAsia"/>
        </w:rPr>
        <w:t>正式开展，</w:t>
      </w:r>
      <w:proofErr w:type="gramStart"/>
      <w:r>
        <w:rPr>
          <w:rFonts w:hAnsi="宋体" w:cs="宋体" w:hint="eastAsia"/>
        </w:rPr>
        <w:t>现邀请贵司参与</w:t>
      </w:r>
      <w:proofErr w:type="gramEnd"/>
      <w:r>
        <w:rPr>
          <w:rFonts w:hAnsi="宋体" w:cs="宋体" w:hint="eastAsia"/>
        </w:rPr>
        <w:t>本项目的应急采购。具体采购信息如下：</w:t>
      </w:r>
    </w:p>
    <w:p w:rsidR="007F01A7" w:rsidRDefault="00573C24">
      <w:pPr>
        <w:spacing w:line="360" w:lineRule="auto"/>
        <w:ind w:firstLineChars="177" w:firstLine="425"/>
        <w:rPr>
          <w:rFonts w:hAnsi="宋体" w:cs="宋体"/>
        </w:rPr>
      </w:pPr>
      <w:r>
        <w:rPr>
          <w:rFonts w:hAnsi="宋体" w:cs="宋体" w:hint="eastAsia"/>
        </w:rPr>
        <w:t>一、采购项目编号：</w:t>
      </w:r>
      <w:r>
        <w:rPr>
          <w:rFonts w:ascii="Times New Roman" w:cs="宋体" w:hint="eastAsia"/>
        </w:rPr>
        <w:t>JS-2026-01</w:t>
      </w:r>
      <w:r>
        <w:rPr>
          <w:rFonts w:ascii="Times New Roman" w:cs="宋体"/>
        </w:rPr>
        <w:t>3</w:t>
      </w:r>
    </w:p>
    <w:p w:rsidR="007F01A7" w:rsidRDefault="00573C24">
      <w:pPr>
        <w:spacing w:line="360" w:lineRule="auto"/>
        <w:ind w:firstLineChars="177" w:firstLine="425"/>
        <w:rPr>
          <w:rFonts w:hAnsi="宋体" w:cs="宋体"/>
        </w:rPr>
      </w:pPr>
      <w:r>
        <w:rPr>
          <w:rFonts w:hAnsi="宋体" w:cs="宋体" w:hint="eastAsia"/>
        </w:rPr>
        <w:t>二、采购项目名称：</w:t>
      </w:r>
      <w:r>
        <w:rPr>
          <w:rFonts w:ascii="Times New Roman" w:cs="宋体" w:hint="eastAsia"/>
          <w:u w:val="single"/>
        </w:rPr>
        <w:t>东莞市众源环境投资有限公司市外半</w:t>
      </w:r>
      <w:proofErr w:type="gramStart"/>
      <w:r>
        <w:rPr>
          <w:rFonts w:ascii="Times New Roman" w:cs="宋体" w:hint="eastAsia"/>
          <w:u w:val="single"/>
        </w:rPr>
        <w:t>干化泥粉</w:t>
      </w:r>
      <w:proofErr w:type="gramEnd"/>
      <w:r>
        <w:rPr>
          <w:rFonts w:ascii="Times New Roman" w:cs="宋体" w:hint="eastAsia"/>
          <w:u w:val="single"/>
        </w:rPr>
        <w:t>处置服务单位应急采购项目</w:t>
      </w:r>
      <w:r w:rsidR="00854D01">
        <w:rPr>
          <w:rFonts w:ascii="Times New Roman" w:cs="宋体" w:hint="eastAsia"/>
          <w:u w:val="single"/>
        </w:rPr>
        <w:t>（重新采购）</w:t>
      </w:r>
    </w:p>
    <w:p w:rsidR="007F01A7" w:rsidRDefault="00573C24">
      <w:pPr>
        <w:spacing w:line="360" w:lineRule="auto"/>
        <w:ind w:firstLineChars="177" w:firstLine="425"/>
        <w:rPr>
          <w:rFonts w:ascii="Times New Roman" w:cs="宋体"/>
        </w:rPr>
      </w:pPr>
      <w:r>
        <w:rPr>
          <w:rFonts w:hAnsi="宋体" w:cs="宋体" w:hint="eastAsia"/>
        </w:rPr>
        <w:t>三、采购</w:t>
      </w:r>
      <w:r>
        <w:rPr>
          <w:rFonts w:ascii="Times New Roman" w:cs="宋体" w:hint="eastAsia"/>
        </w:rPr>
        <w:t>预算：本项目无需报价，固定服务价为不含税</w:t>
      </w:r>
      <w:r>
        <w:rPr>
          <w:rFonts w:ascii="Times New Roman" w:cs="宋体" w:hint="eastAsia"/>
        </w:rPr>
        <w:t>348.22</w:t>
      </w:r>
      <w:r>
        <w:rPr>
          <w:rFonts w:ascii="Times New Roman" w:cs="宋体" w:hint="eastAsia"/>
        </w:rPr>
        <w:t>元</w:t>
      </w:r>
      <w:r>
        <w:rPr>
          <w:rFonts w:ascii="Times New Roman" w:cs="宋体" w:hint="eastAsia"/>
        </w:rPr>
        <w:t>/</w:t>
      </w:r>
      <w:r>
        <w:rPr>
          <w:rFonts w:ascii="Times New Roman" w:cs="宋体" w:hint="eastAsia"/>
        </w:rPr>
        <w:t>吨。</w:t>
      </w:r>
    </w:p>
    <w:p w:rsidR="007F01A7" w:rsidRDefault="00573C24">
      <w:pPr>
        <w:spacing w:line="360" w:lineRule="auto"/>
        <w:ind w:firstLineChars="177" w:firstLine="425"/>
        <w:rPr>
          <w:rFonts w:hAnsi="宋体" w:cs="宋体"/>
        </w:rPr>
      </w:pPr>
      <w:r>
        <w:rPr>
          <w:rFonts w:hAnsi="宋体" w:cs="宋体" w:hint="eastAsia"/>
        </w:rPr>
        <w:t>四、采购内容：</w:t>
      </w:r>
      <w:r>
        <w:rPr>
          <w:rFonts w:hAnsi="宋体" w:cs="宋体" w:hint="eastAsia"/>
          <w:u w:val="single"/>
        </w:rPr>
        <w:t>半</w:t>
      </w:r>
      <w:proofErr w:type="gramStart"/>
      <w:r>
        <w:rPr>
          <w:rFonts w:hAnsi="宋体" w:cs="宋体" w:hint="eastAsia"/>
          <w:u w:val="single"/>
        </w:rPr>
        <w:t>干化泥粉</w:t>
      </w:r>
      <w:proofErr w:type="gramEnd"/>
      <w:r>
        <w:rPr>
          <w:rFonts w:hAnsi="宋体" w:cs="宋体" w:hint="eastAsia"/>
          <w:u w:val="single"/>
        </w:rPr>
        <w:t>处置服务（含运输）</w:t>
      </w:r>
      <w:r>
        <w:rPr>
          <w:rFonts w:hAnsi="宋体" w:cs="宋体" w:hint="eastAsia"/>
        </w:rPr>
        <w:t>（具体详见用户需求书）</w:t>
      </w:r>
    </w:p>
    <w:p w:rsidR="007F01A7" w:rsidRDefault="00573C24">
      <w:pPr>
        <w:spacing w:line="360" w:lineRule="auto"/>
        <w:ind w:firstLineChars="177" w:firstLine="425"/>
        <w:rPr>
          <w:rFonts w:hAnsi="宋体" w:cs="宋体"/>
        </w:rPr>
      </w:pPr>
      <w:bookmarkStart w:id="4" w:name="_Hlk27138410"/>
      <w:r>
        <w:rPr>
          <w:rFonts w:hAnsi="宋体" w:cs="宋体" w:hint="eastAsia"/>
        </w:rPr>
        <w:t>五、</w:t>
      </w:r>
      <w:r>
        <w:rPr>
          <w:rFonts w:hAnsi="宋体" w:cs="宋体" w:hint="eastAsia"/>
          <w:b/>
          <w:bCs/>
          <w:lang w:val="zh-CN"/>
        </w:rPr>
        <w:t>合格</w:t>
      </w:r>
      <w:r>
        <w:rPr>
          <w:rFonts w:hAnsi="宋体" w:cs="宋体" w:hint="eastAsia"/>
          <w:b/>
          <w:bCs/>
        </w:rPr>
        <w:t>申请人</w:t>
      </w:r>
      <w:r>
        <w:rPr>
          <w:rFonts w:hAnsi="宋体" w:cs="宋体" w:hint="eastAsia"/>
          <w:b/>
          <w:bCs/>
          <w:lang w:val="zh-CN"/>
        </w:rPr>
        <w:t>资格条件</w:t>
      </w:r>
      <w:r>
        <w:rPr>
          <w:rFonts w:hAnsi="宋体" w:cs="宋体" w:hint="eastAsia"/>
        </w:rPr>
        <w:t>：</w:t>
      </w:r>
    </w:p>
    <w:p w:rsidR="007F01A7" w:rsidRDefault="00573C24">
      <w:pPr>
        <w:spacing w:line="360" w:lineRule="auto"/>
        <w:ind w:firstLineChars="177" w:firstLine="425"/>
        <w:rPr>
          <w:rFonts w:hAnsi="宋体" w:cs="宋体"/>
        </w:rPr>
      </w:pPr>
      <w:r>
        <w:rPr>
          <w:rFonts w:hAnsi="宋体" w:cs="宋体"/>
        </w:rPr>
        <w:t>1.</w:t>
      </w:r>
      <w:r>
        <w:rPr>
          <w:rFonts w:hAnsi="宋体" w:cs="宋体" w:hint="eastAsia"/>
        </w:rPr>
        <w:t>在中华人民共和国境内登记注册的、合法存续、正常经营且具有独立承担民事责任能力的法人或其他组织；</w:t>
      </w:r>
    </w:p>
    <w:p w:rsidR="007F01A7" w:rsidRDefault="00573C24">
      <w:pPr>
        <w:spacing w:line="360" w:lineRule="auto"/>
        <w:ind w:firstLineChars="177" w:firstLine="425"/>
        <w:rPr>
          <w:rFonts w:hAnsi="宋体" w:cs="宋体"/>
        </w:rPr>
      </w:pPr>
      <w:r>
        <w:rPr>
          <w:rFonts w:hAnsi="宋体" w:cs="宋体" w:hint="eastAsia"/>
        </w:rPr>
        <w:t>2.供应商的市外（非东莞市）泥粉/污泥处置场所已取得生态环境主管部门环境影响评价文件[项目包含市政（生活/城市/城镇污水处理厂、净水厂）泥粉/污泥处理或处置相关内容]的批复或该场所已取得地级市（或以上）生态环境主管部门同意其处置泥粉/污泥的批复，且前述泥粉/污泥处置项目的环境保护设施已验收合格或已取得生态环境主管部门的环保验收批复；</w:t>
      </w:r>
    </w:p>
    <w:p w:rsidR="007F01A7" w:rsidRDefault="00573C24">
      <w:pPr>
        <w:spacing w:line="360" w:lineRule="auto"/>
        <w:ind w:firstLineChars="177" w:firstLine="425"/>
        <w:rPr>
          <w:rFonts w:hAnsi="宋体" w:cs="宋体"/>
        </w:rPr>
      </w:pPr>
      <w:r>
        <w:rPr>
          <w:rFonts w:hAnsi="宋体" w:cs="宋体" w:hint="eastAsia"/>
        </w:rPr>
        <w:t>3.</w:t>
      </w:r>
      <w:proofErr w:type="gramStart"/>
      <w:r>
        <w:rPr>
          <w:rFonts w:hAnsi="宋体" w:cs="宋体" w:hint="eastAsia"/>
        </w:rPr>
        <w:t>供应商泥粉</w:t>
      </w:r>
      <w:proofErr w:type="gramEnd"/>
      <w:r>
        <w:rPr>
          <w:rFonts w:hAnsi="宋体" w:cs="宋体" w:hint="eastAsia"/>
        </w:rPr>
        <w:t>/污泥处置场所生产的产品属于主管部门规定需取得生产许可资质要求的，已取得所属行业主管部门的生产许可资质证明；</w:t>
      </w:r>
    </w:p>
    <w:p w:rsidR="007F01A7" w:rsidRDefault="00573C24">
      <w:pPr>
        <w:spacing w:line="360" w:lineRule="auto"/>
        <w:ind w:firstLineChars="177" w:firstLine="425"/>
        <w:rPr>
          <w:rFonts w:hAnsi="宋体" w:cs="宋体"/>
        </w:rPr>
      </w:pPr>
      <w:r>
        <w:rPr>
          <w:rFonts w:hAnsi="宋体" w:cs="宋体" w:hint="eastAsia"/>
        </w:rPr>
        <w:t>4.申请人承诺接收量不得少于60吨/天；</w:t>
      </w:r>
    </w:p>
    <w:p w:rsidR="007F01A7" w:rsidRDefault="00573C24">
      <w:pPr>
        <w:spacing w:line="360" w:lineRule="auto"/>
        <w:ind w:firstLineChars="177" w:firstLine="425"/>
        <w:rPr>
          <w:rFonts w:hAnsi="宋体" w:cs="宋体"/>
        </w:rPr>
      </w:pPr>
      <w:r>
        <w:rPr>
          <w:rFonts w:hAnsi="宋体" w:cs="宋体" w:hint="eastAsia"/>
        </w:rPr>
        <w:t>5.本项目不接受联合体申请。</w:t>
      </w:r>
    </w:p>
    <w:p w:rsidR="007F01A7" w:rsidRDefault="00573C24">
      <w:pPr>
        <w:spacing w:line="360" w:lineRule="auto"/>
        <w:ind w:firstLineChars="177" w:firstLine="425"/>
        <w:rPr>
          <w:rFonts w:hAnsi="宋体" w:cs="宋体"/>
        </w:rPr>
      </w:pPr>
      <w:r>
        <w:rPr>
          <w:rFonts w:hAnsi="宋体" w:cs="宋体" w:hint="eastAsia"/>
        </w:rPr>
        <w:t>六、</w:t>
      </w:r>
      <w:r>
        <w:rPr>
          <w:rFonts w:hAnsi="宋体" w:cs="宋体" w:hint="eastAsia"/>
          <w:b/>
          <w:bCs/>
        </w:rPr>
        <w:t>成交原则：</w:t>
      </w:r>
      <w:r>
        <w:rPr>
          <w:rFonts w:hAnsi="宋体" w:cs="宋体" w:hint="eastAsia"/>
          <w:b/>
          <w:bCs/>
          <w:lang w:val="zh-CN"/>
        </w:rPr>
        <w:t>审查小组对符合合格供应商资格条件，并实质性响应</w:t>
      </w:r>
      <w:r>
        <w:rPr>
          <w:rFonts w:hAnsi="宋体" w:cs="宋体" w:hint="eastAsia"/>
          <w:b/>
          <w:bCs/>
        </w:rPr>
        <w:t>采购</w:t>
      </w:r>
      <w:r>
        <w:rPr>
          <w:rFonts w:hAnsi="宋体" w:cs="宋体" w:hint="eastAsia"/>
          <w:b/>
          <w:bCs/>
          <w:lang w:val="zh-CN"/>
        </w:rPr>
        <w:t>文件要求的供应商均</w:t>
      </w:r>
      <w:r>
        <w:rPr>
          <w:rFonts w:hAnsi="宋体" w:cs="宋体"/>
          <w:b/>
          <w:bCs/>
          <w:lang w:val="zh-CN"/>
        </w:rPr>
        <w:t>确认为候选供应商，经现场核查合格后直接确定为应急处置服务的成交供应商</w:t>
      </w:r>
      <w:r>
        <w:rPr>
          <w:rFonts w:hAnsi="宋体" w:cs="宋体" w:hint="eastAsia"/>
          <w:b/>
          <w:bCs/>
        </w:rPr>
        <w:t>。</w:t>
      </w:r>
    </w:p>
    <w:p w:rsidR="007F01A7" w:rsidRDefault="00573C24">
      <w:pPr>
        <w:spacing w:line="360" w:lineRule="auto"/>
        <w:ind w:firstLineChars="177" w:firstLine="425"/>
        <w:rPr>
          <w:rFonts w:hAnsi="宋体" w:cs="宋体"/>
        </w:rPr>
      </w:pPr>
      <w:r>
        <w:rPr>
          <w:rFonts w:hAnsi="宋体" w:cs="宋体" w:hint="eastAsia"/>
        </w:rPr>
        <w:t>七、申请文件递交截止时间：</w:t>
      </w:r>
      <w:bookmarkStart w:id="5" w:name="_Hlk27138379"/>
      <w:r>
        <w:rPr>
          <w:rFonts w:ascii="Times New Roman"/>
        </w:rPr>
        <w:t>202</w:t>
      </w:r>
      <w:r>
        <w:rPr>
          <w:rFonts w:ascii="Times New Roman" w:hint="eastAsia"/>
        </w:rPr>
        <w:t>6</w:t>
      </w:r>
      <w:r>
        <w:rPr>
          <w:rFonts w:ascii="Times New Roman"/>
        </w:rPr>
        <w:t>年</w:t>
      </w:r>
      <w:r w:rsidR="00B95957">
        <w:rPr>
          <w:rFonts w:ascii="Times New Roman"/>
          <w:color w:val="000000" w:themeColor="text1"/>
        </w:rPr>
        <w:t>2</w:t>
      </w:r>
      <w:r>
        <w:rPr>
          <w:rFonts w:ascii="Times New Roman"/>
          <w:color w:val="000000" w:themeColor="text1"/>
        </w:rPr>
        <w:t>月</w:t>
      </w:r>
      <w:r w:rsidR="00B95957">
        <w:rPr>
          <w:rFonts w:ascii="Times New Roman"/>
          <w:color w:val="000000" w:themeColor="text1"/>
        </w:rPr>
        <w:t>9</w:t>
      </w:r>
      <w:r>
        <w:rPr>
          <w:rFonts w:ascii="Times New Roman"/>
          <w:color w:val="000000" w:themeColor="text1"/>
        </w:rPr>
        <w:t>日</w:t>
      </w:r>
      <w:r w:rsidR="00B95957">
        <w:rPr>
          <w:rFonts w:ascii="Times New Roman"/>
          <w:color w:val="000000" w:themeColor="text1"/>
        </w:rPr>
        <w:t>15</w:t>
      </w:r>
      <w:r>
        <w:rPr>
          <w:rFonts w:ascii="Times New Roman"/>
          <w:color w:val="000000" w:themeColor="text1"/>
        </w:rPr>
        <w:t>时</w:t>
      </w:r>
      <w:r w:rsidR="00B95957">
        <w:rPr>
          <w:rFonts w:ascii="Times New Roman"/>
          <w:color w:val="000000" w:themeColor="text1"/>
        </w:rPr>
        <w:t>00</w:t>
      </w:r>
      <w:r>
        <w:rPr>
          <w:rFonts w:ascii="Times New Roman"/>
          <w:color w:val="000000" w:themeColor="text1"/>
        </w:rPr>
        <w:t>分</w:t>
      </w:r>
      <w:bookmarkEnd w:id="5"/>
      <w:r>
        <w:rPr>
          <w:rFonts w:hAnsi="宋体" w:cs="宋体" w:hint="eastAsia"/>
        </w:rPr>
        <w:t>。</w:t>
      </w:r>
    </w:p>
    <w:p w:rsidR="007F01A7" w:rsidRDefault="00573C24">
      <w:pPr>
        <w:spacing w:line="360" w:lineRule="auto"/>
        <w:ind w:firstLineChars="177" w:firstLine="425"/>
        <w:rPr>
          <w:rFonts w:hAnsi="宋体" w:cs="宋体"/>
        </w:rPr>
      </w:pPr>
      <w:r>
        <w:rPr>
          <w:rFonts w:hAnsi="宋体" w:cs="宋体" w:hint="eastAsia"/>
        </w:rPr>
        <w:lastRenderedPageBreak/>
        <w:t>八、申请文件递交地点：东莞市水</w:t>
      </w:r>
      <w:proofErr w:type="gramStart"/>
      <w:r>
        <w:rPr>
          <w:rFonts w:hAnsi="宋体" w:cs="宋体" w:hint="eastAsia"/>
        </w:rPr>
        <w:t>务</w:t>
      </w:r>
      <w:proofErr w:type="gramEnd"/>
      <w:r>
        <w:rPr>
          <w:rFonts w:hAnsi="宋体" w:cs="宋体" w:hint="eastAsia"/>
        </w:rPr>
        <w:t>环境投资控股集团净水有限公司招标成本部。</w:t>
      </w:r>
    </w:p>
    <w:p w:rsidR="007F01A7" w:rsidRDefault="00573C24">
      <w:pPr>
        <w:spacing w:line="360" w:lineRule="auto"/>
        <w:ind w:firstLineChars="177" w:firstLine="425"/>
        <w:rPr>
          <w:rFonts w:hAnsi="宋体" w:cs="宋体"/>
        </w:rPr>
      </w:pPr>
      <w:r>
        <w:rPr>
          <w:rFonts w:hAnsi="宋体" w:cs="宋体" w:hint="eastAsia"/>
        </w:rPr>
        <w:t>九、申请文件开封时间：</w:t>
      </w:r>
      <w:r>
        <w:rPr>
          <w:rFonts w:ascii="Times New Roman"/>
        </w:rPr>
        <w:t>202</w:t>
      </w:r>
      <w:r>
        <w:rPr>
          <w:rFonts w:ascii="Times New Roman" w:hint="eastAsia"/>
        </w:rPr>
        <w:t>6</w:t>
      </w:r>
      <w:r>
        <w:rPr>
          <w:rFonts w:ascii="Times New Roman"/>
        </w:rPr>
        <w:t>年</w:t>
      </w:r>
      <w:r w:rsidR="00B95957">
        <w:rPr>
          <w:rFonts w:ascii="Times New Roman"/>
          <w:color w:val="000000" w:themeColor="text1"/>
        </w:rPr>
        <w:t>2</w:t>
      </w:r>
      <w:r>
        <w:rPr>
          <w:rFonts w:ascii="Times New Roman"/>
          <w:color w:val="000000" w:themeColor="text1"/>
        </w:rPr>
        <w:t>月</w:t>
      </w:r>
      <w:r w:rsidR="00B95957">
        <w:rPr>
          <w:rFonts w:ascii="Times New Roman"/>
          <w:color w:val="000000" w:themeColor="text1"/>
        </w:rPr>
        <w:t>9</w:t>
      </w:r>
      <w:r>
        <w:rPr>
          <w:rFonts w:ascii="Times New Roman"/>
          <w:color w:val="000000" w:themeColor="text1"/>
        </w:rPr>
        <w:t>日</w:t>
      </w:r>
      <w:r w:rsidR="00B95957">
        <w:rPr>
          <w:rFonts w:ascii="Times New Roman"/>
          <w:color w:val="000000" w:themeColor="text1"/>
        </w:rPr>
        <w:t>15</w:t>
      </w:r>
      <w:r>
        <w:rPr>
          <w:rFonts w:ascii="Times New Roman"/>
          <w:color w:val="000000" w:themeColor="text1"/>
        </w:rPr>
        <w:t>时</w:t>
      </w:r>
      <w:r w:rsidR="00B95957">
        <w:rPr>
          <w:rFonts w:ascii="Times New Roman"/>
          <w:color w:val="000000" w:themeColor="text1"/>
        </w:rPr>
        <w:t>00</w:t>
      </w:r>
      <w:r>
        <w:rPr>
          <w:rFonts w:ascii="Times New Roman"/>
          <w:color w:val="000000" w:themeColor="text1"/>
        </w:rPr>
        <w:t>分</w:t>
      </w:r>
      <w:r>
        <w:rPr>
          <w:rFonts w:hAnsi="宋体" w:cs="宋体" w:hint="eastAsia"/>
        </w:rPr>
        <w:t>。</w:t>
      </w:r>
    </w:p>
    <w:p w:rsidR="007F01A7" w:rsidRDefault="00573C24">
      <w:pPr>
        <w:spacing w:line="360" w:lineRule="auto"/>
        <w:ind w:firstLineChars="177" w:firstLine="425"/>
        <w:rPr>
          <w:rFonts w:hAnsi="宋体" w:cs="宋体"/>
        </w:rPr>
      </w:pPr>
      <w:r>
        <w:rPr>
          <w:rFonts w:hAnsi="宋体" w:cs="宋体" w:hint="eastAsia"/>
        </w:rPr>
        <w:t>十、开封地点：东莞市水</w:t>
      </w:r>
      <w:proofErr w:type="gramStart"/>
      <w:r>
        <w:rPr>
          <w:rFonts w:hAnsi="宋体" w:cs="宋体" w:hint="eastAsia"/>
        </w:rPr>
        <w:t>务</w:t>
      </w:r>
      <w:proofErr w:type="gramEnd"/>
      <w:r>
        <w:rPr>
          <w:rFonts w:hAnsi="宋体" w:cs="宋体" w:hint="eastAsia"/>
        </w:rPr>
        <w:t>环境投资控股集团净水有限公司4楼开标室。</w:t>
      </w:r>
    </w:p>
    <w:p w:rsidR="007F01A7" w:rsidRDefault="00573C24">
      <w:pPr>
        <w:spacing w:line="360" w:lineRule="auto"/>
        <w:ind w:firstLineChars="177" w:firstLine="425"/>
        <w:rPr>
          <w:rFonts w:hAnsi="宋体" w:cs="宋体"/>
        </w:rPr>
      </w:pPr>
      <w:r>
        <w:rPr>
          <w:rFonts w:hAnsi="宋体" w:cs="宋体" w:hint="eastAsia"/>
        </w:rPr>
        <w:t>十一、采购人联系方式：</w:t>
      </w:r>
    </w:p>
    <w:p w:rsidR="007F01A7" w:rsidRDefault="00573C24">
      <w:pPr>
        <w:spacing w:line="360" w:lineRule="auto"/>
        <w:ind w:leftChars="236" w:left="566" w:firstLine="285"/>
        <w:rPr>
          <w:rFonts w:hAnsi="宋体" w:cs="宋体"/>
        </w:rPr>
      </w:pPr>
      <w:bookmarkStart w:id="6" w:name="_Hlk27138405"/>
      <w:r>
        <w:rPr>
          <w:rFonts w:hAnsi="宋体" w:cs="宋体" w:hint="eastAsia"/>
        </w:rPr>
        <w:t>采购联系人：李工</w:t>
      </w:r>
    </w:p>
    <w:p w:rsidR="007F01A7" w:rsidRDefault="00573C24">
      <w:pPr>
        <w:spacing w:line="360" w:lineRule="auto"/>
        <w:ind w:leftChars="236" w:left="566" w:firstLine="285"/>
        <w:rPr>
          <w:rFonts w:hAnsi="宋体" w:cs="宋体"/>
        </w:rPr>
      </w:pPr>
      <w:r>
        <w:rPr>
          <w:rFonts w:hAnsi="宋体" w:cs="宋体" w:hint="eastAsia"/>
        </w:rPr>
        <w:t>联系电话：</w:t>
      </w:r>
      <w:r>
        <w:rPr>
          <w:rFonts w:ascii="Times New Roman" w:cs="宋体"/>
        </w:rPr>
        <w:t>0769</w:t>
      </w:r>
      <w:r>
        <w:rPr>
          <w:rFonts w:ascii="Times New Roman" w:cs="宋体" w:hint="eastAsia"/>
        </w:rPr>
        <w:t>-2328</w:t>
      </w:r>
      <w:r>
        <w:rPr>
          <w:rFonts w:ascii="Times New Roman" w:cs="宋体"/>
        </w:rPr>
        <w:t>6382</w:t>
      </w:r>
    </w:p>
    <w:p w:rsidR="007F01A7" w:rsidRDefault="00573C24">
      <w:pPr>
        <w:spacing w:line="360" w:lineRule="auto"/>
        <w:ind w:leftChars="236" w:left="566" w:firstLine="285"/>
        <w:rPr>
          <w:rFonts w:hAnsi="宋体" w:cs="宋体"/>
        </w:rPr>
      </w:pPr>
      <w:r>
        <w:rPr>
          <w:rFonts w:hAnsi="宋体" w:cs="宋体" w:hint="eastAsia"/>
        </w:rPr>
        <w:t>联系地址：东莞市南城街道滨河路</w:t>
      </w:r>
      <w:r>
        <w:rPr>
          <w:rFonts w:ascii="Times New Roman"/>
        </w:rPr>
        <w:t>100</w:t>
      </w:r>
      <w:r>
        <w:rPr>
          <w:rFonts w:hAnsi="宋体" w:cs="宋体" w:hint="eastAsia"/>
        </w:rPr>
        <w:t>号（东莞市水</w:t>
      </w:r>
      <w:proofErr w:type="gramStart"/>
      <w:r>
        <w:rPr>
          <w:rFonts w:hAnsi="宋体" w:cs="宋体" w:hint="eastAsia"/>
        </w:rPr>
        <w:t>务</w:t>
      </w:r>
      <w:proofErr w:type="gramEnd"/>
      <w:r>
        <w:rPr>
          <w:rFonts w:hAnsi="宋体" w:cs="宋体" w:hint="eastAsia"/>
        </w:rPr>
        <w:t>环境投资控股集团净水有限公司）</w:t>
      </w:r>
    </w:p>
    <w:bookmarkEnd w:id="6"/>
    <w:p w:rsidR="007F01A7" w:rsidRDefault="007F01A7">
      <w:pPr>
        <w:spacing w:line="360" w:lineRule="auto"/>
        <w:rPr>
          <w:rFonts w:hAnsi="宋体" w:cs="宋体"/>
        </w:rPr>
      </w:pPr>
    </w:p>
    <w:p w:rsidR="007F01A7" w:rsidRDefault="007F01A7">
      <w:pPr>
        <w:spacing w:line="360" w:lineRule="auto"/>
        <w:rPr>
          <w:rFonts w:hAnsi="宋体" w:cs="宋体"/>
        </w:rPr>
      </w:pPr>
    </w:p>
    <w:p w:rsidR="007F01A7" w:rsidRDefault="00573C24">
      <w:pPr>
        <w:spacing w:line="360" w:lineRule="auto"/>
        <w:jc w:val="right"/>
        <w:rPr>
          <w:rFonts w:hAnsi="宋体" w:cs="宋体"/>
        </w:rPr>
      </w:pPr>
      <w:r>
        <w:rPr>
          <w:rFonts w:hAnsi="宋体" w:cs="宋体" w:hint="eastAsia"/>
        </w:rPr>
        <w:t>东莞市水</w:t>
      </w:r>
      <w:proofErr w:type="gramStart"/>
      <w:r>
        <w:rPr>
          <w:rFonts w:hAnsi="宋体" w:cs="宋体" w:hint="eastAsia"/>
        </w:rPr>
        <w:t>务</w:t>
      </w:r>
      <w:proofErr w:type="gramEnd"/>
      <w:r>
        <w:rPr>
          <w:rFonts w:hAnsi="宋体" w:cs="宋体" w:hint="eastAsia"/>
        </w:rPr>
        <w:t>环境投资控股集团净水有限公司</w:t>
      </w:r>
    </w:p>
    <w:p w:rsidR="007F01A7" w:rsidRDefault="00573C24">
      <w:pPr>
        <w:wordWrap w:val="0"/>
        <w:spacing w:line="360" w:lineRule="auto"/>
        <w:jc w:val="right"/>
        <w:rPr>
          <w:rFonts w:hAnsi="宋体" w:cs="宋体"/>
        </w:rPr>
      </w:pPr>
      <w:r>
        <w:rPr>
          <w:rFonts w:ascii="Times New Roman" w:hint="eastAsia"/>
        </w:rPr>
        <w:t>2026</w:t>
      </w:r>
      <w:r>
        <w:rPr>
          <w:rFonts w:ascii="Times New Roman" w:hint="eastAsia"/>
        </w:rPr>
        <w:t>年</w:t>
      </w:r>
      <w:r w:rsidR="00B95957">
        <w:rPr>
          <w:rFonts w:ascii="Times New Roman"/>
        </w:rPr>
        <w:t>2</w:t>
      </w:r>
      <w:r>
        <w:rPr>
          <w:rFonts w:ascii="Times New Roman" w:hint="eastAsia"/>
        </w:rPr>
        <w:t>月</w:t>
      </w:r>
      <w:r w:rsidR="00B95957">
        <w:rPr>
          <w:rFonts w:ascii="Times New Roman"/>
        </w:rPr>
        <w:t>5</w:t>
      </w:r>
      <w:r>
        <w:rPr>
          <w:rFonts w:ascii="Times New Roman" w:hint="eastAsia"/>
        </w:rPr>
        <w:t>日</w:t>
      </w:r>
      <w:r>
        <w:rPr>
          <w:rFonts w:ascii="Times New Roman" w:hint="eastAsia"/>
        </w:rPr>
        <w:t xml:space="preserve">       </w:t>
      </w:r>
      <w:bookmarkEnd w:id="4"/>
    </w:p>
    <w:p w:rsidR="007F01A7" w:rsidRDefault="007F01A7">
      <w:pPr>
        <w:spacing w:line="360" w:lineRule="auto"/>
        <w:rPr>
          <w:rFonts w:hAnsi="宋体" w:cs="宋体"/>
        </w:rPr>
        <w:sectPr w:rsidR="007F01A7">
          <w:pgSz w:w="11906" w:h="16838"/>
          <w:pgMar w:top="1440" w:right="1803" w:bottom="1440" w:left="1803" w:header="851" w:footer="992" w:gutter="0"/>
          <w:cols w:space="0"/>
          <w:docGrid w:type="lines" w:linePitch="332"/>
        </w:sectPr>
      </w:pPr>
    </w:p>
    <w:p w:rsidR="007F01A7" w:rsidRDefault="00573C24">
      <w:pPr>
        <w:pStyle w:val="1"/>
        <w:spacing w:before="0" w:after="0"/>
        <w:jc w:val="center"/>
        <w:rPr>
          <w:rFonts w:hAnsi="宋体" w:cs="宋体"/>
          <w:szCs w:val="32"/>
        </w:rPr>
      </w:pPr>
      <w:bookmarkStart w:id="7" w:name="_Toc31432"/>
      <w:bookmarkStart w:id="8" w:name="_Toc12035"/>
      <w:r>
        <w:rPr>
          <w:rFonts w:hAnsi="宋体" w:cs="宋体" w:hint="eastAsia"/>
          <w:szCs w:val="32"/>
        </w:rPr>
        <w:lastRenderedPageBreak/>
        <w:t>第二章 用户需求</w:t>
      </w:r>
      <w:bookmarkEnd w:id="7"/>
      <w:bookmarkEnd w:id="8"/>
    </w:p>
    <w:p w:rsidR="007F01A7" w:rsidRDefault="00573C24">
      <w:pPr>
        <w:widowControl/>
        <w:autoSpaceDE/>
        <w:autoSpaceDN/>
        <w:adjustRightInd/>
        <w:spacing w:line="360" w:lineRule="auto"/>
        <w:ind w:firstLineChars="100" w:firstLine="211"/>
        <w:rPr>
          <w:rFonts w:hAnsi="宋体" w:cs="宋体"/>
          <w:b/>
          <w:sz w:val="21"/>
          <w:szCs w:val="21"/>
        </w:rPr>
      </w:pPr>
      <w:bookmarkStart w:id="9" w:name="_Toc447045087"/>
      <w:bookmarkStart w:id="10" w:name="_Toc447044476"/>
      <w:bookmarkStart w:id="11" w:name="_Toc447044600"/>
      <w:r>
        <w:rPr>
          <w:rFonts w:hAnsi="宋体" w:cs="宋体" w:hint="eastAsia"/>
          <w:b/>
          <w:sz w:val="21"/>
          <w:szCs w:val="21"/>
        </w:rPr>
        <w:t>一、项目概况</w:t>
      </w:r>
    </w:p>
    <w:p w:rsidR="007F01A7" w:rsidRDefault="00573C24">
      <w:pPr>
        <w:spacing w:line="360" w:lineRule="auto"/>
        <w:ind w:firstLineChars="200" w:firstLine="420"/>
        <w:rPr>
          <w:rFonts w:hAnsi="宋体" w:cs="宋体"/>
          <w:sz w:val="21"/>
          <w:szCs w:val="21"/>
        </w:rPr>
      </w:pPr>
      <w:r>
        <w:rPr>
          <w:rFonts w:hAnsi="宋体" w:cs="宋体" w:hint="eastAsia"/>
          <w:color w:val="000000" w:themeColor="text1"/>
          <w:sz w:val="21"/>
          <w:szCs w:val="21"/>
        </w:rPr>
        <w:t>（一）、</w:t>
      </w:r>
      <w:r>
        <w:rPr>
          <w:rFonts w:hAnsi="宋体" w:cs="宋体" w:hint="eastAsia"/>
          <w:sz w:val="21"/>
          <w:szCs w:val="21"/>
        </w:rPr>
        <w:t>东莞市区域内的污水处理厂目前已实施污泥减量化处理的厂区约61家，每天产出含水率≈55%-60%的污泥（下称“半干化泥粉”）约为1200吨，其中东莞市水务集团有限公司旗下约27家，每天产出</w:t>
      </w:r>
      <w:proofErr w:type="gramStart"/>
      <w:r>
        <w:rPr>
          <w:rFonts w:hAnsi="宋体" w:cs="宋体" w:hint="eastAsia"/>
          <w:sz w:val="21"/>
          <w:szCs w:val="21"/>
        </w:rPr>
        <w:t>半干泥粉</w:t>
      </w:r>
      <w:proofErr w:type="gramEnd"/>
      <w:r>
        <w:rPr>
          <w:rFonts w:hAnsi="宋体" w:cs="宋体" w:hint="eastAsia"/>
          <w:sz w:val="21"/>
          <w:szCs w:val="21"/>
        </w:rPr>
        <w:t>约为550吨；BOT污水处理厂约34家，每天产出</w:t>
      </w:r>
      <w:proofErr w:type="gramStart"/>
      <w:r>
        <w:rPr>
          <w:rFonts w:hAnsi="宋体" w:cs="宋体" w:hint="eastAsia"/>
          <w:sz w:val="21"/>
          <w:szCs w:val="21"/>
        </w:rPr>
        <w:t>半干泥粉</w:t>
      </w:r>
      <w:proofErr w:type="gramEnd"/>
      <w:r>
        <w:rPr>
          <w:rFonts w:hAnsi="宋体" w:cs="宋体" w:hint="eastAsia"/>
          <w:sz w:val="21"/>
          <w:szCs w:val="21"/>
        </w:rPr>
        <w:t>约为650吨。后续将继续扩大污泥减量化处理范围和增加污泥减量化处理服务点，减量化处理后的半</w:t>
      </w:r>
      <w:proofErr w:type="gramStart"/>
      <w:r>
        <w:rPr>
          <w:rFonts w:hAnsi="宋体" w:cs="宋体" w:hint="eastAsia"/>
          <w:sz w:val="21"/>
          <w:szCs w:val="21"/>
        </w:rPr>
        <w:t>干化泥粉</w:t>
      </w:r>
      <w:proofErr w:type="gramEnd"/>
      <w:r>
        <w:rPr>
          <w:rFonts w:hAnsi="宋体" w:cs="宋体" w:hint="eastAsia"/>
          <w:sz w:val="21"/>
          <w:szCs w:val="21"/>
        </w:rPr>
        <w:t>由委托人组织进行资源化处置，</w:t>
      </w:r>
      <w:r>
        <w:rPr>
          <w:rFonts w:hAnsi="宋体" w:cs="宋体" w:hint="eastAsia"/>
          <w:b/>
          <w:bCs/>
          <w:sz w:val="21"/>
          <w:szCs w:val="21"/>
        </w:rPr>
        <w:t>半</w:t>
      </w:r>
      <w:proofErr w:type="gramStart"/>
      <w:r>
        <w:rPr>
          <w:rFonts w:hAnsi="宋体" w:cs="宋体" w:hint="eastAsia"/>
          <w:b/>
          <w:bCs/>
          <w:sz w:val="21"/>
          <w:szCs w:val="21"/>
        </w:rPr>
        <w:t>干化泥粉</w:t>
      </w:r>
      <w:proofErr w:type="gramEnd"/>
      <w:r>
        <w:rPr>
          <w:rFonts w:hAnsi="宋体" w:cs="宋体" w:hint="eastAsia"/>
          <w:b/>
          <w:bCs/>
          <w:sz w:val="21"/>
          <w:szCs w:val="21"/>
        </w:rPr>
        <w:t>的运输和处置工作均由供应商负责</w:t>
      </w:r>
      <w:r>
        <w:rPr>
          <w:rFonts w:hAnsi="宋体" w:cs="宋体" w:hint="eastAsia"/>
          <w:sz w:val="21"/>
          <w:szCs w:val="21"/>
        </w:rPr>
        <w:t>。</w:t>
      </w:r>
    </w:p>
    <w:p w:rsidR="007F01A7" w:rsidRDefault="00573C24">
      <w:pPr>
        <w:spacing w:line="360" w:lineRule="auto"/>
        <w:rPr>
          <w:rFonts w:ascii="Times New Roman"/>
        </w:rPr>
      </w:pPr>
      <w:r>
        <w:rPr>
          <w:rFonts w:hAnsi="宋体" w:cs="宋体" w:hint="eastAsia"/>
          <w:kern w:val="2"/>
          <w:sz w:val="21"/>
          <w:szCs w:val="21"/>
        </w:rPr>
        <w:t>《全市污水处理厂汇总表》如下：</w:t>
      </w:r>
    </w:p>
    <w:tbl>
      <w:tblPr>
        <w:tblpPr w:leftFromText="180" w:rightFromText="180" w:vertAnchor="text" w:horzAnchor="page" w:tblpX="1272" w:tblpY="584"/>
        <w:tblOverlap w:val="never"/>
        <w:tblW w:w="8949" w:type="dxa"/>
        <w:tblLayout w:type="fixed"/>
        <w:tblLook w:val="04A0" w:firstRow="1" w:lastRow="0" w:firstColumn="1" w:lastColumn="0" w:noHBand="0" w:noVBand="1"/>
      </w:tblPr>
      <w:tblGrid>
        <w:gridCol w:w="687"/>
        <w:gridCol w:w="3987"/>
        <w:gridCol w:w="3361"/>
        <w:gridCol w:w="914"/>
      </w:tblGrid>
      <w:tr w:rsidR="007F01A7">
        <w:trPr>
          <w:trHeight w:val="640"/>
        </w:trPr>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b/>
                <w:bCs/>
                <w:color w:val="000000"/>
                <w:sz w:val="21"/>
                <w:szCs w:val="21"/>
              </w:rPr>
            </w:pPr>
            <w:r>
              <w:rPr>
                <w:rFonts w:hAnsi="宋体" w:cs="宋体" w:hint="eastAsia"/>
                <w:b/>
                <w:bCs/>
                <w:color w:val="000000"/>
                <w:sz w:val="21"/>
                <w:szCs w:val="21"/>
                <w:lang w:bidi="ar"/>
              </w:rPr>
              <w:t>序号</w:t>
            </w:r>
          </w:p>
        </w:tc>
        <w:tc>
          <w:tcPr>
            <w:tcW w:w="39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b/>
                <w:bCs/>
                <w:color w:val="000000"/>
                <w:sz w:val="21"/>
                <w:szCs w:val="21"/>
              </w:rPr>
            </w:pPr>
            <w:r>
              <w:rPr>
                <w:rFonts w:hAnsi="宋体" w:cs="宋体" w:hint="eastAsia"/>
                <w:b/>
                <w:bCs/>
                <w:color w:val="000000"/>
                <w:sz w:val="21"/>
                <w:szCs w:val="21"/>
                <w:lang w:bidi="ar"/>
              </w:rPr>
              <w:t>污水厂简称</w:t>
            </w:r>
          </w:p>
        </w:tc>
        <w:tc>
          <w:tcPr>
            <w:tcW w:w="3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b/>
                <w:bCs/>
                <w:color w:val="000000"/>
                <w:sz w:val="21"/>
                <w:szCs w:val="21"/>
              </w:rPr>
            </w:pPr>
            <w:r>
              <w:rPr>
                <w:rFonts w:hAnsi="宋体" w:cs="宋体" w:hint="eastAsia"/>
                <w:b/>
                <w:bCs/>
                <w:color w:val="000000"/>
                <w:sz w:val="21"/>
                <w:szCs w:val="21"/>
                <w:lang w:bidi="ar"/>
              </w:rPr>
              <w:t>厂区地址</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b/>
                <w:bCs/>
                <w:color w:val="000000"/>
                <w:sz w:val="21"/>
                <w:szCs w:val="21"/>
                <w:lang w:bidi="ar"/>
              </w:rPr>
            </w:pPr>
            <w:r>
              <w:rPr>
                <w:rFonts w:hAnsi="宋体" w:cs="宋体" w:hint="eastAsia"/>
                <w:b/>
                <w:bCs/>
                <w:color w:val="000000"/>
                <w:sz w:val="21"/>
                <w:szCs w:val="21"/>
                <w:lang w:bidi="ar"/>
              </w:rPr>
              <w:t>备注</w:t>
            </w:r>
          </w:p>
        </w:tc>
      </w:tr>
      <w:tr w:rsidR="007F01A7">
        <w:trPr>
          <w:trHeight w:val="480"/>
        </w:trPr>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1</w:t>
            </w:r>
          </w:p>
        </w:tc>
        <w:tc>
          <w:tcPr>
            <w:tcW w:w="39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东莞市茶山污水处理厂</w:t>
            </w:r>
          </w:p>
        </w:tc>
        <w:tc>
          <w:tcPr>
            <w:tcW w:w="3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东莞市茶山镇横江村环城路茶山污水厂</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7F01A7">
            <w:pPr>
              <w:widowControl/>
              <w:jc w:val="center"/>
              <w:textAlignment w:val="center"/>
              <w:rPr>
                <w:rFonts w:hAnsi="宋体" w:cs="宋体"/>
                <w:color w:val="000000"/>
                <w:sz w:val="21"/>
                <w:szCs w:val="21"/>
                <w:lang w:bidi="ar"/>
              </w:rPr>
            </w:pPr>
          </w:p>
        </w:tc>
      </w:tr>
      <w:tr w:rsidR="007F01A7">
        <w:trPr>
          <w:trHeight w:val="480"/>
        </w:trPr>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2</w:t>
            </w:r>
          </w:p>
        </w:tc>
        <w:tc>
          <w:tcPr>
            <w:tcW w:w="39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东莞市常平镇东部污水处理厂一期</w:t>
            </w:r>
          </w:p>
        </w:tc>
        <w:tc>
          <w:tcPr>
            <w:tcW w:w="3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东莞市常平镇沙湖口村常平东部污水处理厂</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7F01A7">
            <w:pPr>
              <w:widowControl/>
              <w:jc w:val="center"/>
              <w:textAlignment w:val="center"/>
              <w:rPr>
                <w:rFonts w:hAnsi="宋体" w:cs="宋体"/>
                <w:color w:val="000000"/>
                <w:sz w:val="21"/>
                <w:szCs w:val="21"/>
                <w:lang w:bidi="ar"/>
              </w:rPr>
            </w:pPr>
          </w:p>
        </w:tc>
      </w:tr>
      <w:tr w:rsidR="007F01A7">
        <w:trPr>
          <w:trHeight w:val="480"/>
        </w:trPr>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3</w:t>
            </w:r>
          </w:p>
        </w:tc>
        <w:tc>
          <w:tcPr>
            <w:tcW w:w="39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东莞市常平镇东部污水处理厂二期</w:t>
            </w:r>
          </w:p>
        </w:tc>
        <w:tc>
          <w:tcPr>
            <w:tcW w:w="3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东莞市常平镇沙湖口村常平东部污水处理厂</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lang w:bidi="ar"/>
              </w:rPr>
            </w:pPr>
            <w:r>
              <w:rPr>
                <w:rFonts w:hAnsi="宋体" w:cs="宋体" w:hint="eastAsia"/>
                <w:color w:val="000000"/>
                <w:sz w:val="21"/>
                <w:szCs w:val="21"/>
                <w:lang w:bidi="ar"/>
              </w:rPr>
              <w:t>小车</w:t>
            </w:r>
          </w:p>
        </w:tc>
      </w:tr>
      <w:tr w:rsidR="007F01A7">
        <w:trPr>
          <w:trHeight w:val="480"/>
        </w:trPr>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4</w:t>
            </w:r>
          </w:p>
        </w:tc>
        <w:tc>
          <w:tcPr>
            <w:tcW w:w="39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东莞市常平西部污水处理厂一期</w:t>
            </w:r>
          </w:p>
        </w:tc>
        <w:tc>
          <w:tcPr>
            <w:tcW w:w="3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东莞市常平镇岗梓村猪头山（横</w:t>
            </w:r>
            <w:proofErr w:type="gramStart"/>
            <w:r>
              <w:rPr>
                <w:rFonts w:hAnsi="宋体" w:cs="宋体" w:hint="eastAsia"/>
                <w:color w:val="000000"/>
                <w:sz w:val="21"/>
                <w:szCs w:val="21"/>
                <w:lang w:bidi="ar"/>
              </w:rPr>
              <w:t>沥镇贝涌</w:t>
            </w:r>
            <w:proofErr w:type="gramEnd"/>
            <w:r>
              <w:rPr>
                <w:rFonts w:hAnsi="宋体" w:cs="宋体" w:hint="eastAsia"/>
                <w:color w:val="000000"/>
                <w:sz w:val="21"/>
                <w:szCs w:val="21"/>
                <w:lang w:bidi="ar"/>
              </w:rPr>
              <w:t>村)</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7F01A7">
            <w:pPr>
              <w:widowControl/>
              <w:jc w:val="center"/>
              <w:textAlignment w:val="center"/>
              <w:rPr>
                <w:rFonts w:hAnsi="宋体" w:cs="宋体"/>
                <w:color w:val="000000"/>
                <w:sz w:val="21"/>
                <w:szCs w:val="21"/>
                <w:lang w:bidi="ar"/>
              </w:rPr>
            </w:pPr>
          </w:p>
        </w:tc>
      </w:tr>
      <w:tr w:rsidR="007F01A7">
        <w:trPr>
          <w:trHeight w:val="480"/>
        </w:trPr>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5</w:t>
            </w:r>
          </w:p>
        </w:tc>
        <w:tc>
          <w:tcPr>
            <w:tcW w:w="39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东莞市常平西部污水处理厂二期</w:t>
            </w:r>
          </w:p>
        </w:tc>
        <w:tc>
          <w:tcPr>
            <w:tcW w:w="3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东莞市常平镇岗梓村猪头山（横</w:t>
            </w:r>
            <w:proofErr w:type="gramStart"/>
            <w:r>
              <w:rPr>
                <w:rFonts w:hAnsi="宋体" w:cs="宋体" w:hint="eastAsia"/>
                <w:color w:val="000000"/>
                <w:sz w:val="21"/>
                <w:szCs w:val="21"/>
                <w:lang w:bidi="ar"/>
              </w:rPr>
              <w:t>沥镇贝涌</w:t>
            </w:r>
            <w:proofErr w:type="gramEnd"/>
            <w:r>
              <w:rPr>
                <w:rFonts w:hAnsi="宋体" w:cs="宋体" w:hint="eastAsia"/>
                <w:color w:val="000000"/>
                <w:sz w:val="21"/>
                <w:szCs w:val="21"/>
                <w:lang w:bidi="ar"/>
              </w:rPr>
              <w:t>村)</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lang w:bidi="ar"/>
              </w:rPr>
            </w:pPr>
            <w:r>
              <w:rPr>
                <w:rFonts w:hAnsi="宋体" w:cs="宋体" w:hint="eastAsia"/>
                <w:color w:val="000000"/>
                <w:sz w:val="21"/>
                <w:szCs w:val="21"/>
                <w:lang w:bidi="ar"/>
              </w:rPr>
              <w:t>小车</w:t>
            </w:r>
          </w:p>
        </w:tc>
      </w:tr>
      <w:tr w:rsidR="007F01A7">
        <w:trPr>
          <w:trHeight w:val="480"/>
        </w:trPr>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6</w:t>
            </w:r>
          </w:p>
        </w:tc>
        <w:tc>
          <w:tcPr>
            <w:tcW w:w="39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东莞市大岭山连马污水处理厂一期</w:t>
            </w:r>
          </w:p>
        </w:tc>
        <w:tc>
          <w:tcPr>
            <w:tcW w:w="3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东莞市大岭山连马路中段北侧</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7F01A7">
            <w:pPr>
              <w:widowControl/>
              <w:jc w:val="center"/>
              <w:textAlignment w:val="center"/>
              <w:rPr>
                <w:rFonts w:hAnsi="宋体" w:cs="宋体"/>
                <w:color w:val="000000"/>
                <w:sz w:val="21"/>
                <w:szCs w:val="21"/>
                <w:lang w:bidi="ar"/>
              </w:rPr>
            </w:pPr>
          </w:p>
        </w:tc>
      </w:tr>
      <w:tr w:rsidR="007F01A7">
        <w:trPr>
          <w:trHeight w:val="480"/>
        </w:trPr>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7</w:t>
            </w:r>
          </w:p>
        </w:tc>
        <w:tc>
          <w:tcPr>
            <w:tcW w:w="39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东莞市大岭山连马污水处理厂二期</w:t>
            </w:r>
          </w:p>
        </w:tc>
        <w:tc>
          <w:tcPr>
            <w:tcW w:w="3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东莞市大岭山连马路中段北侧</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lang w:bidi="ar"/>
              </w:rPr>
            </w:pPr>
            <w:r>
              <w:rPr>
                <w:rFonts w:hAnsi="宋体" w:cs="宋体" w:hint="eastAsia"/>
                <w:color w:val="000000"/>
                <w:sz w:val="21"/>
                <w:szCs w:val="21"/>
                <w:lang w:bidi="ar"/>
              </w:rPr>
              <w:t>小车</w:t>
            </w:r>
          </w:p>
        </w:tc>
      </w:tr>
      <w:tr w:rsidR="007F01A7">
        <w:trPr>
          <w:trHeight w:val="480"/>
        </w:trPr>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8</w:t>
            </w:r>
          </w:p>
        </w:tc>
        <w:tc>
          <w:tcPr>
            <w:tcW w:w="39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东莞市道</w:t>
            </w:r>
            <w:proofErr w:type="gramStart"/>
            <w:r>
              <w:rPr>
                <w:rFonts w:hAnsi="宋体" w:cs="宋体" w:hint="eastAsia"/>
                <w:color w:val="000000"/>
                <w:sz w:val="21"/>
                <w:szCs w:val="21"/>
                <w:lang w:bidi="ar"/>
              </w:rPr>
              <w:t>滘</w:t>
            </w:r>
            <w:proofErr w:type="gramEnd"/>
            <w:r>
              <w:rPr>
                <w:rFonts w:hAnsi="宋体" w:cs="宋体" w:hint="eastAsia"/>
                <w:color w:val="000000"/>
                <w:sz w:val="21"/>
                <w:szCs w:val="21"/>
                <w:lang w:bidi="ar"/>
              </w:rPr>
              <w:t>污水处理厂一期</w:t>
            </w:r>
          </w:p>
        </w:tc>
        <w:tc>
          <w:tcPr>
            <w:tcW w:w="3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东莞市道</w:t>
            </w:r>
            <w:proofErr w:type="gramStart"/>
            <w:r>
              <w:rPr>
                <w:rFonts w:hAnsi="宋体" w:cs="宋体" w:hint="eastAsia"/>
                <w:color w:val="000000"/>
                <w:sz w:val="21"/>
                <w:szCs w:val="21"/>
                <w:lang w:bidi="ar"/>
              </w:rPr>
              <w:t>滘</w:t>
            </w:r>
            <w:proofErr w:type="gramEnd"/>
            <w:r>
              <w:rPr>
                <w:rFonts w:hAnsi="宋体" w:cs="宋体" w:hint="eastAsia"/>
                <w:color w:val="000000"/>
                <w:sz w:val="21"/>
                <w:szCs w:val="21"/>
                <w:lang w:bidi="ar"/>
              </w:rPr>
              <w:t>镇厚德</w:t>
            </w:r>
            <w:proofErr w:type="gramStart"/>
            <w:r>
              <w:rPr>
                <w:rFonts w:hAnsi="宋体" w:cs="宋体" w:hint="eastAsia"/>
                <w:color w:val="000000"/>
                <w:sz w:val="21"/>
                <w:szCs w:val="21"/>
                <w:lang w:bidi="ar"/>
              </w:rPr>
              <w:t>上梁洲二横</w:t>
            </w:r>
            <w:proofErr w:type="gramEnd"/>
            <w:r>
              <w:rPr>
                <w:rFonts w:hAnsi="宋体" w:cs="宋体" w:hint="eastAsia"/>
                <w:color w:val="000000"/>
                <w:sz w:val="21"/>
                <w:szCs w:val="21"/>
                <w:lang w:bidi="ar"/>
              </w:rPr>
              <w:t>路</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7F01A7">
            <w:pPr>
              <w:widowControl/>
              <w:jc w:val="center"/>
              <w:textAlignment w:val="center"/>
              <w:rPr>
                <w:rFonts w:hAnsi="宋体" w:cs="宋体"/>
                <w:color w:val="000000"/>
                <w:sz w:val="21"/>
                <w:szCs w:val="21"/>
                <w:lang w:bidi="ar"/>
              </w:rPr>
            </w:pPr>
          </w:p>
        </w:tc>
      </w:tr>
      <w:tr w:rsidR="007F01A7">
        <w:trPr>
          <w:trHeight w:val="480"/>
        </w:trPr>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9</w:t>
            </w:r>
          </w:p>
        </w:tc>
        <w:tc>
          <w:tcPr>
            <w:tcW w:w="39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东莞市东城牛山污水处理厂一期</w:t>
            </w:r>
          </w:p>
        </w:tc>
        <w:tc>
          <w:tcPr>
            <w:tcW w:w="3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东莞市东城街道</w:t>
            </w:r>
            <w:proofErr w:type="gramStart"/>
            <w:r>
              <w:rPr>
                <w:rFonts w:hAnsi="宋体" w:cs="宋体" w:hint="eastAsia"/>
                <w:color w:val="000000"/>
                <w:sz w:val="21"/>
                <w:szCs w:val="21"/>
                <w:lang w:bidi="ar"/>
              </w:rPr>
              <w:t>象</w:t>
            </w:r>
            <w:proofErr w:type="gramEnd"/>
            <w:r>
              <w:rPr>
                <w:rFonts w:hAnsi="宋体" w:cs="宋体" w:hint="eastAsia"/>
                <w:color w:val="000000"/>
                <w:sz w:val="21"/>
                <w:szCs w:val="21"/>
                <w:lang w:bidi="ar"/>
              </w:rPr>
              <w:t>山路7号20栋101室</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7F01A7">
            <w:pPr>
              <w:widowControl/>
              <w:jc w:val="center"/>
              <w:textAlignment w:val="center"/>
              <w:rPr>
                <w:rFonts w:hAnsi="宋体" w:cs="宋体"/>
                <w:color w:val="000000"/>
                <w:sz w:val="21"/>
                <w:szCs w:val="21"/>
                <w:lang w:bidi="ar"/>
              </w:rPr>
            </w:pPr>
          </w:p>
        </w:tc>
      </w:tr>
      <w:tr w:rsidR="007F01A7">
        <w:trPr>
          <w:trHeight w:val="480"/>
        </w:trPr>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10</w:t>
            </w:r>
          </w:p>
        </w:tc>
        <w:tc>
          <w:tcPr>
            <w:tcW w:w="39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东莞市东城牛山污水处理厂二期</w:t>
            </w:r>
          </w:p>
        </w:tc>
        <w:tc>
          <w:tcPr>
            <w:tcW w:w="3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东莞市东城街道</w:t>
            </w:r>
            <w:proofErr w:type="gramStart"/>
            <w:r>
              <w:rPr>
                <w:rFonts w:hAnsi="宋体" w:cs="宋体" w:hint="eastAsia"/>
                <w:color w:val="000000"/>
                <w:sz w:val="21"/>
                <w:szCs w:val="21"/>
                <w:lang w:bidi="ar"/>
              </w:rPr>
              <w:t>象</w:t>
            </w:r>
            <w:proofErr w:type="gramEnd"/>
            <w:r>
              <w:rPr>
                <w:rFonts w:hAnsi="宋体" w:cs="宋体" w:hint="eastAsia"/>
                <w:color w:val="000000"/>
                <w:sz w:val="21"/>
                <w:szCs w:val="21"/>
                <w:lang w:bidi="ar"/>
              </w:rPr>
              <w:t>山路7号20栋101室</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7F01A7">
            <w:pPr>
              <w:widowControl/>
              <w:jc w:val="center"/>
              <w:textAlignment w:val="center"/>
              <w:rPr>
                <w:rFonts w:hAnsi="宋体" w:cs="宋体"/>
                <w:color w:val="000000"/>
                <w:sz w:val="21"/>
                <w:szCs w:val="21"/>
                <w:lang w:bidi="ar"/>
              </w:rPr>
            </w:pPr>
          </w:p>
        </w:tc>
      </w:tr>
      <w:tr w:rsidR="007F01A7">
        <w:trPr>
          <w:trHeight w:val="480"/>
        </w:trPr>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11</w:t>
            </w:r>
          </w:p>
        </w:tc>
        <w:tc>
          <w:tcPr>
            <w:tcW w:w="39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东莞市东城温塘污水处理厂一期</w:t>
            </w:r>
          </w:p>
        </w:tc>
        <w:tc>
          <w:tcPr>
            <w:tcW w:w="3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东莞市东城</w:t>
            </w:r>
            <w:proofErr w:type="gramStart"/>
            <w:r>
              <w:rPr>
                <w:rFonts w:hAnsi="宋体" w:cs="宋体" w:hint="eastAsia"/>
                <w:color w:val="000000"/>
                <w:sz w:val="21"/>
                <w:szCs w:val="21"/>
                <w:lang w:bidi="ar"/>
              </w:rPr>
              <w:t>街道创盈路</w:t>
            </w:r>
            <w:proofErr w:type="gramEnd"/>
            <w:r>
              <w:rPr>
                <w:rFonts w:hAnsi="宋体" w:cs="宋体" w:hint="eastAsia"/>
                <w:color w:val="000000"/>
                <w:sz w:val="21"/>
                <w:szCs w:val="21"/>
                <w:lang w:bidi="ar"/>
              </w:rPr>
              <w:t>东城段86号</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lang w:bidi="ar"/>
              </w:rPr>
            </w:pPr>
            <w:r>
              <w:rPr>
                <w:rFonts w:hAnsi="宋体" w:cs="宋体" w:hint="eastAsia"/>
                <w:color w:val="000000"/>
                <w:sz w:val="21"/>
                <w:szCs w:val="21"/>
                <w:lang w:bidi="ar"/>
              </w:rPr>
              <w:t>小车</w:t>
            </w:r>
          </w:p>
        </w:tc>
      </w:tr>
      <w:tr w:rsidR="007F01A7">
        <w:trPr>
          <w:trHeight w:val="480"/>
        </w:trPr>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12</w:t>
            </w:r>
          </w:p>
        </w:tc>
        <w:tc>
          <w:tcPr>
            <w:tcW w:w="39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东莞市凤岗雁田污水处理厂一二期</w:t>
            </w:r>
          </w:p>
        </w:tc>
        <w:tc>
          <w:tcPr>
            <w:tcW w:w="3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东莞市凤岗镇雁田村</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7F01A7">
            <w:pPr>
              <w:widowControl/>
              <w:jc w:val="center"/>
              <w:textAlignment w:val="center"/>
              <w:rPr>
                <w:rFonts w:hAnsi="宋体" w:cs="宋体"/>
                <w:color w:val="000000"/>
                <w:sz w:val="21"/>
                <w:szCs w:val="21"/>
                <w:lang w:bidi="ar"/>
              </w:rPr>
            </w:pPr>
          </w:p>
        </w:tc>
      </w:tr>
      <w:tr w:rsidR="007F01A7">
        <w:trPr>
          <w:trHeight w:val="480"/>
        </w:trPr>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13</w:t>
            </w:r>
          </w:p>
        </w:tc>
        <w:tc>
          <w:tcPr>
            <w:tcW w:w="39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东莞市凤岗竹塘污水处理厂一期</w:t>
            </w:r>
          </w:p>
        </w:tc>
        <w:tc>
          <w:tcPr>
            <w:tcW w:w="3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东莞市凤岗镇竹塘村</w:t>
            </w:r>
            <w:proofErr w:type="gramStart"/>
            <w:r>
              <w:rPr>
                <w:rFonts w:hAnsi="宋体" w:cs="宋体" w:hint="eastAsia"/>
                <w:color w:val="000000"/>
                <w:sz w:val="21"/>
                <w:szCs w:val="21"/>
                <w:lang w:bidi="ar"/>
              </w:rPr>
              <w:t>浸校组</w:t>
            </w:r>
            <w:proofErr w:type="gramEnd"/>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7F01A7">
            <w:pPr>
              <w:widowControl/>
              <w:jc w:val="center"/>
              <w:textAlignment w:val="center"/>
              <w:rPr>
                <w:rFonts w:hAnsi="宋体" w:cs="宋体"/>
                <w:color w:val="000000"/>
                <w:sz w:val="21"/>
                <w:szCs w:val="21"/>
                <w:lang w:bidi="ar"/>
              </w:rPr>
            </w:pPr>
          </w:p>
        </w:tc>
      </w:tr>
      <w:tr w:rsidR="007F01A7">
        <w:trPr>
          <w:trHeight w:val="480"/>
        </w:trPr>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lastRenderedPageBreak/>
              <w:t>14</w:t>
            </w:r>
          </w:p>
        </w:tc>
        <w:tc>
          <w:tcPr>
            <w:tcW w:w="39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东莞市凤岗竹塘污水处理厂二期</w:t>
            </w:r>
          </w:p>
        </w:tc>
        <w:tc>
          <w:tcPr>
            <w:tcW w:w="3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东莞市凤岗镇竹塘村</w:t>
            </w:r>
            <w:proofErr w:type="gramStart"/>
            <w:r>
              <w:rPr>
                <w:rFonts w:hAnsi="宋体" w:cs="宋体" w:hint="eastAsia"/>
                <w:color w:val="000000"/>
                <w:sz w:val="21"/>
                <w:szCs w:val="21"/>
                <w:lang w:bidi="ar"/>
              </w:rPr>
              <w:t>浸校组</w:t>
            </w:r>
            <w:proofErr w:type="gramEnd"/>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7F01A7">
            <w:pPr>
              <w:widowControl/>
              <w:jc w:val="center"/>
              <w:textAlignment w:val="center"/>
              <w:rPr>
                <w:rFonts w:hAnsi="宋体" w:cs="宋体"/>
                <w:color w:val="000000"/>
                <w:sz w:val="21"/>
                <w:szCs w:val="21"/>
                <w:lang w:bidi="ar"/>
              </w:rPr>
            </w:pPr>
          </w:p>
        </w:tc>
      </w:tr>
      <w:tr w:rsidR="007F01A7">
        <w:trPr>
          <w:trHeight w:val="480"/>
        </w:trPr>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15</w:t>
            </w:r>
          </w:p>
        </w:tc>
        <w:tc>
          <w:tcPr>
            <w:tcW w:w="39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东莞市凤岗竹塘污水处理厂三期</w:t>
            </w:r>
          </w:p>
        </w:tc>
        <w:tc>
          <w:tcPr>
            <w:tcW w:w="3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东莞市凤岗镇竹塘村</w:t>
            </w:r>
            <w:proofErr w:type="gramStart"/>
            <w:r>
              <w:rPr>
                <w:rFonts w:hAnsi="宋体" w:cs="宋体" w:hint="eastAsia"/>
                <w:color w:val="000000"/>
                <w:sz w:val="21"/>
                <w:szCs w:val="21"/>
                <w:lang w:bidi="ar"/>
              </w:rPr>
              <w:t>浸校组</w:t>
            </w:r>
            <w:proofErr w:type="gramEnd"/>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lang w:bidi="ar"/>
              </w:rPr>
            </w:pPr>
            <w:r>
              <w:rPr>
                <w:rFonts w:hAnsi="宋体" w:cs="宋体" w:hint="eastAsia"/>
                <w:color w:val="000000"/>
                <w:sz w:val="21"/>
                <w:szCs w:val="21"/>
                <w:lang w:bidi="ar"/>
              </w:rPr>
              <w:t>小车</w:t>
            </w:r>
          </w:p>
        </w:tc>
      </w:tr>
      <w:tr w:rsidR="007F01A7">
        <w:trPr>
          <w:trHeight w:val="480"/>
        </w:trPr>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16</w:t>
            </w:r>
          </w:p>
        </w:tc>
        <w:tc>
          <w:tcPr>
            <w:tcW w:w="39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东莞市高</w:t>
            </w:r>
            <w:proofErr w:type="gramStart"/>
            <w:r>
              <w:rPr>
                <w:rFonts w:hAnsi="宋体" w:cs="宋体" w:hint="eastAsia"/>
                <w:color w:val="000000"/>
                <w:sz w:val="21"/>
                <w:szCs w:val="21"/>
                <w:lang w:bidi="ar"/>
              </w:rPr>
              <w:t>埗</w:t>
            </w:r>
            <w:proofErr w:type="gramEnd"/>
            <w:r>
              <w:rPr>
                <w:rFonts w:hAnsi="宋体" w:cs="宋体" w:hint="eastAsia"/>
                <w:color w:val="000000"/>
                <w:sz w:val="21"/>
                <w:szCs w:val="21"/>
                <w:lang w:bidi="ar"/>
              </w:rPr>
              <w:t>污水处理厂一期</w:t>
            </w:r>
          </w:p>
        </w:tc>
        <w:tc>
          <w:tcPr>
            <w:tcW w:w="3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东莞市高</w:t>
            </w:r>
            <w:proofErr w:type="gramStart"/>
            <w:r>
              <w:rPr>
                <w:rFonts w:hAnsi="宋体" w:cs="宋体" w:hint="eastAsia"/>
                <w:color w:val="000000"/>
                <w:sz w:val="21"/>
                <w:szCs w:val="21"/>
                <w:lang w:bidi="ar"/>
              </w:rPr>
              <w:t>埗镇低涌</w:t>
            </w:r>
            <w:proofErr w:type="gramEnd"/>
            <w:r>
              <w:rPr>
                <w:rFonts w:hAnsi="宋体" w:cs="宋体" w:hint="eastAsia"/>
                <w:color w:val="000000"/>
                <w:sz w:val="21"/>
                <w:szCs w:val="21"/>
                <w:lang w:bidi="ar"/>
              </w:rPr>
              <w:t>村南蛇头</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7F01A7">
            <w:pPr>
              <w:widowControl/>
              <w:jc w:val="center"/>
              <w:textAlignment w:val="center"/>
              <w:rPr>
                <w:rFonts w:hAnsi="宋体" w:cs="宋体"/>
                <w:color w:val="000000"/>
                <w:sz w:val="21"/>
                <w:szCs w:val="21"/>
                <w:lang w:bidi="ar"/>
              </w:rPr>
            </w:pPr>
          </w:p>
        </w:tc>
      </w:tr>
      <w:tr w:rsidR="007F01A7">
        <w:trPr>
          <w:trHeight w:val="480"/>
        </w:trPr>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17</w:t>
            </w:r>
          </w:p>
        </w:tc>
        <w:tc>
          <w:tcPr>
            <w:tcW w:w="39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东莞市高</w:t>
            </w:r>
            <w:proofErr w:type="gramStart"/>
            <w:r>
              <w:rPr>
                <w:rFonts w:hAnsi="宋体" w:cs="宋体" w:hint="eastAsia"/>
                <w:color w:val="000000"/>
                <w:sz w:val="21"/>
                <w:szCs w:val="21"/>
                <w:lang w:bidi="ar"/>
              </w:rPr>
              <w:t>埗</w:t>
            </w:r>
            <w:proofErr w:type="gramEnd"/>
            <w:r>
              <w:rPr>
                <w:rFonts w:hAnsi="宋体" w:cs="宋体" w:hint="eastAsia"/>
                <w:color w:val="000000"/>
                <w:sz w:val="21"/>
                <w:szCs w:val="21"/>
                <w:lang w:bidi="ar"/>
              </w:rPr>
              <w:t>污水处理厂二期</w:t>
            </w:r>
          </w:p>
        </w:tc>
        <w:tc>
          <w:tcPr>
            <w:tcW w:w="3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东莞市高</w:t>
            </w:r>
            <w:proofErr w:type="gramStart"/>
            <w:r>
              <w:rPr>
                <w:rFonts w:hAnsi="宋体" w:cs="宋体" w:hint="eastAsia"/>
                <w:color w:val="000000"/>
                <w:sz w:val="21"/>
                <w:szCs w:val="21"/>
                <w:lang w:bidi="ar"/>
              </w:rPr>
              <w:t>埗镇低涌</w:t>
            </w:r>
            <w:proofErr w:type="gramEnd"/>
            <w:r>
              <w:rPr>
                <w:rFonts w:hAnsi="宋体" w:cs="宋体" w:hint="eastAsia"/>
                <w:color w:val="000000"/>
                <w:sz w:val="21"/>
                <w:szCs w:val="21"/>
                <w:lang w:bidi="ar"/>
              </w:rPr>
              <w:t>村南蛇头</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lang w:bidi="ar"/>
              </w:rPr>
            </w:pPr>
            <w:r>
              <w:rPr>
                <w:rFonts w:hAnsi="宋体" w:cs="宋体" w:hint="eastAsia"/>
                <w:color w:val="000000"/>
                <w:sz w:val="21"/>
                <w:szCs w:val="21"/>
                <w:lang w:bidi="ar"/>
              </w:rPr>
              <w:t>小车</w:t>
            </w:r>
          </w:p>
        </w:tc>
      </w:tr>
      <w:tr w:rsidR="007F01A7">
        <w:trPr>
          <w:trHeight w:val="480"/>
        </w:trPr>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18</w:t>
            </w:r>
          </w:p>
        </w:tc>
        <w:tc>
          <w:tcPr>
            <w:tcW w:w="39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东莞市横沥东坑合建污水处理厂一期</w:t>
            </w:r>
          </w:p>
        </w:tc>
        <w:tc>
          <w:tcPr>
            <w:tcW w:w="3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广东省东莞市东坑镇角祥路</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7F01A7">
            <w:pPr>
              <w:widowControl/>
              <w:jc w:val="center"/>
              <w:textAlignment w:val="center"/>
              <w:rPr>
                <w:rFonts w:hAnsi="宋体" w:cs="宋体"/>
                <w:color w:val="000000"/>
                <w:sz w:val="21"/>
                <w:szCs w:val="21"/>
                <w:lang w:bidi="ar"/>
              </w:rPr>
            </w:pPr>
          </w:p>
        </w:tc>
      </w:tr>
      <w:tr w:rsidR="007F01A7">
        <w:trPr>
          <w:trHeight w:val="480"/>
        </w:trPr>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19</w:t>
            </w:r>
          </w:p>
        </w:tc>
        <w:tc>
          <w:tcPr>
            <w:tcW w:w="39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东莞市横沥东坑合建污水处理厂二期</w:t>
            </w:r>
          </w:p>
        </w:tc>
        <w:tc>
          <w:tcPr>
            <w:tcW w:w="3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广东省东莞市东坑镇角祥路</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lang w:bidi="ar"/>
              </w:rPr>
            </w:pPr>
            <w:r>
              <w:rPr>
                <w:rFonts w:hAnsi="宋体" w:cs="宋体" w:hint="eastAsia"/>
                <w:color w:val="000000"/>
                <w:sz w:val="21"/>
                <w:szCs w:val="21"/>
                <w:lang w:bidi="ar"/>
              </w:rPr>
              <w:t>小车</w:t>
            </w:r>
          </w:p>
        </w:tc>
      </w:tr>
      <w:tr w:rsidR="007F01A7">
        <w:trPr>
          <w:trHeight w:val="480"/>
        </w:trPr>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20</w:t>
            </w:r>
          </w:p>
        </w:tc>
        <w:tc>
          <w:tcPr>
            <w:tcW w:w="39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东莞市厚街沙塘污水处理厂一期</w:t>
            </w:r>
          </w:p>
        </w:tc>
        <w:tc>
          <w:tcPr>
            <w:tcW w:w="3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东莞市厚街镇沙塘村沙隆路39号</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7F01A7">
            <w:pPr>
              <w:widowControl/>
              <w:jc w:val="center"/>
              <w:textAlignment w:val="center"/>
              <w:rPr>
                <w:rFonts w:hAnsi="宋体" w:cs="宋体"/>
                <w:color w:val="000000"/>
                <w:sz w:val="21"/>
                <w:szCs w:val="21"/>
                <w:lang w:bidi="ar"/>
              </w:rPr>
            </w:pPr>
          </w:p>
        </w:tc>
      </w:tr>
      <w:tr w:rsidR="007F01A7">
        <w:trPr>
          <w:trHeight w:val="480"/>
        </w:trPr>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21</w:t>
            </w:r>
          </w:p>
        </w:tc>
        <w:tc>
          <w:tcPr>
            <w:tcW w:w="39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东莞市厚街沙塘污水处理厂二期</w:t>
            </w:r>
          </w:p>
        </w:tc>
        <w:tc>
          <w:tcPr>
            <w:tcW w:w="3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东莞市厚街镇沙塘村沙隆路39号</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7F01A7">
            <w:pPr>
              <w:widowControl/>
              <w:jc w:val="center"/>
              <w:textAlignment w:val="center"/>
              <w:rPr>
                <w:rFonts w:hAnsi="宋体" w:cs="宋体"/>
                <w:color w:val="000000"/>
                <w:sz w:val="21"/>
                <w:szCs w:val="21"/>
                <w:lang w:bidi="ar"/>
              </w:rPr>
            </w:pPr>
          </w:p>
        </w:tc>
      </w:tr>
      <w:tr w:rsidR="007F01A7">
        <w:trPr>
          <w:trHeight w:val="480"/>
        </w:trPr>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22</w:t>
            </w:r>
          </w:p>
        </w:tc>
        <w:tc>
          <w:tcPr>
            <w:tcW w:w="39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东莞市虎门宁州污水处理厂一期</w:t>
            </w:r>
          </w:p>
        </w:tc>
        <w:tc>
          <w:tcPr>
            <w:tcW w:w="3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东莞市虎门镇</w:t>
            </w:r>
            <w:proofErr w:type="gramStart"/>
            <w:r>
              <w:rPr>
                <w:rFonts w:hAnsi="宋体" w:cs="宋体" w:hint="eastAsia"/>
                <w:color w:val="000000"/>
                <w:sz w:val="21"/>
                <w:szCs w:val="21"/>
                <w:lang w:bidi="ar"/>
              </w:rPr>
              <w:t>南栅民昌</w:t>
            </w:r>
            <w:proofErr w:type="gramEnd"/>
            <w:r>
              <w:rPr>
                <w:rFonts w:hAnsi="宋体" w:cs="宋体" w:hint="eastAsia"/>
                <w:color w:val="000000"/>
                <w:sz w:val="21"/>
                <w:szCs w:val="21"/>
                <w:lang w:bidi="ar"/>
              </w:rPr>
              <w:t>路九巷5号</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7F01A7">
            <w:pPr>
              <w:widowControl/>
              <w:jc w:val="center"/>
              <w:textAlignment w:val="center"/>
              <w:rPr>
                <w:rFonts w:hAnsi="宋体" w:cs="宋体"/>
                <w:color w:val="000000"/>
                <w:sz w:val="21"/>
                <w:szCs w:val="21"/>
                <w:lang w:bidi="ar"/>
              </w:rPr>
            </w:pPr>
          </w:p>
        </w:tc>
      </w:tr>
      <w:tr w:rsidR="007F01A7">
        <w:trPr>
          <w:trHeight w:val="480"/>
        </w:trPr>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23</w:t>
            </w:r>
          </w:p>
        </w:tc>
        <w:tc>
          <w:tcPr>
            <w:tcW w:w="39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东莞市虎门宁洲污水处理厂二期</w:t>
            </w:r>
          </w:p>
        </w:tc>
        <w:tc>
          <w:tcPr>
            <w:tcW w:w="3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东莞市虎门镇</w:t>
            </w:r>
            <w:proofErr w:type="gramStart"/>
            <w:r>
              <w:rPr>
                <w:rFonts w:hAnsi="宋体" w:cs="宋体" w:hint="eastAsia"/>
                <w:color w:val="000000"/>
                <w:sz w:val="21"/>
                <w:szCs w:val="21"/>
                <w:lang w:bidi="ar"/>
              </w:rPr>
              <w:t>南栅民昌</w:t>
            </w:r>
            <w:proofErr w:type="gramEnd"/>
            <w:r>
              <w:rPr>
                <w:rFonts w:hAnsi="宋体" w:cs="宋体" w:hint="eastAsia"/>
                <w:color w:val="000000"/>
                <w:sz w:val="21"/>
                <w:szCs w:val="21"/>
                <w:lang w:bidi="ar"/>
              </w:rPr>
              <w:t>路九巷5号</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7F01A7">
            <w:pPr>
              <w:widowControl/>
              <w:jc w:val="center"/>
              <w:textAlignment w:val="center"/>
              <w:rPr>
                <w:rFonts w:hAnsi="宋体" w:cs="宋体"/>
                <w:color w:val="000000"/>
                <w:sz w:val="21"/>
                <w:szCs w:val="21"/>
                <w:lang w:bidi="ar"/>
              </w:rPr>
            </w:pPr>
          </w:p>
        </w:tc>
      </w:tr>
      <w:tr w:rsidR="007F01A7">
        <w:trPr>
          <w:trHeight w:val="480"/>
        </w:trPr>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24</w:t>
            </w:r>
          </w:p>
        </w:tc>
        <w:tc>
          <w:tcPr>
            <w:tcW w:w="39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东莞市虎门宁洲污水处理厂三期</w:t>
            </w:r>
          </w:p>
        </w:tc>
        <w:tc>
          <w:tcPr>
            <w:tcW w:w="3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东莞市虎门镇</w:t>
            </w:r>
            <w:proofErr w:type="gramStart"/>
            <w:r>
              <w:rPr>
                <w:rFonts w:hAnsi="宋体" w:cs="宋体" w:hint="eastAsia"/>
                <w:color w:val="000000"/>
                <w:sz w:val="21"/>
                <w:szCs w:val="21"/>
                <w:lang w:bidi="ar"/>
              </w:rPr>
              <w:t>南栅民昌</w:t>
            </w:r>
            <w:proofErr w:type="gramEnd"/>
            <w:r>
              <w:rPr>
                <w:rFonts w:hAnsi="宋体" w:cs="宋体" w:hint="eastAsia"/>
                <w:color w:val="000000"/>
                <w:sz w:val="21"/>
                <w:szCs w:val="21"/>
                <w:lang w:bidi="ar"/>
              </w:rPr>
              <w:t>路九巷5号</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lang w:bidi="ar"/>
              </w:rPr>
            </w:pPr>
            <w:r>
              <w:rPr>
                <w:rFonts w:hAnsi="宋体" w:cs="宋体" w:hint="eastAsia"/>
                <w:color w:val="000000"/>
                <w:sz w:val="21"/>
                <w:szCs w:val="21"/>
                <w:lang w:bidi="ar"/>
              </w:rPr>
              <w:t>小车</w:t>
            </w:r>
          </w:p>
        </w:tc>
      </w:tr>
      <w:tr w:rsidR="007F01A7">
        <w:trPr>
          <w:trHeight w:val="480"/>
        </w:trPr>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25</w:t>
            </w:r>
          </w:p>
        </w:tc>
        <w:tc>
          <w:tcPr>
            <w:tcW w:w="39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东莞市黄江污水处理厂一期</w:t>
            </w:r>
          </w:p>
        </w:tc>
        <w:tc>
          <w:tcPr>
            <w:tcW w:w="3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东莞市黄江镇合路村创业一路</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7F01A7">
            <w:pPr>
              <w:widowControl/>
              <w:jc w:val="center"/>
              <w:textAlignment w:val="center"/>
              <w:rPr>
                <w:rFonts w:hAnsi="宋体" w:cs="宋体"/>
                <w:color w:val="000000"/>
                <w:sz w:val="21"/>
                <w:szCs w:val="21"/>
                <w:lang w:bidi="ar"/>
              </w:rPr>
            </w:pPr>
          </w:p>
        </w:tc>
      </w:tr>
      <w:tr w:rsidR="007F01A7">
        <w:trPr>
          <w:trHeight w:val="480"/>
        </w:trPr>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26</w:t>
            </w:r>
          </w:p>
        </w:tc>
        <w:tc>
          <w:tcPr>
            <w:tcW w:w="39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东莞市黄江污水处理厂二期</w:t>
            </w:r>
          </w:p>
        </w:tc>
        <w:tc>
          <w:tcPr>
            <w:tcW w:w="3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东莞市黄江镇合路村创业一路</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7F01A7">
            <w:pPr>
              <w:widowControl/>
              <w:jc w:val="center"/>
              <w:textAlignment w:val="center"/>
              <w:rPr>
                <w:rFonts w:hAnsi="宋体" w:cs="宋体"/>
                <w:color w:val="000000"/>
                <w:sz w:val="21"/>
                <w:szCs w:val="21"/>
                <w:lang w:bidi="ar"/>
              </w:rPr>
            </w:pPr>
          </w:p>
        </w:tc>
      </w:tr>
      <w:tr w:rsidR="007F01A7">
        <w:trPr>
          <w:trHeight w:val="480"/>
        </w:trPr>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27</w:t>
            </w:r>
          </w:p>
        </w:tc>
        <w:tc>
          <w:tcPr>
            <w:tcW w:w="39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东莞市黄江梅塘南部污水处理厂一期</w:t>
            </w:r>
          </w:p>
        </w:tc>
        <w:tc>
          <w:tcPr>
            <w:tcW w:w="3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东莞市黄江镇星光社区富兴路26号</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lang w:bidi="ar"/>
              </w:rPr>
            </w:pPr>
            <w:r>
              <w:rPr>
                <w:rFonts w:hAnsi="宋体" w:cs="宋体" w:hint="eastAsia"/>
                <w:color w:val="000000"/>
                <w:sz w:val="21"/>
                <w:szCs w:val="21"/>
                <w:lang w:bidi="ar"/>
              </w:rPr>
              <w:t>小车</w:t>
            </w:r>
          </w:p>
        </w:tc>
      </w:tr>
      <w:tr w:rsidR="007F01A7">
        <w:trPr>
          <w:trHeight w:val="480"/>
        </w:trPr>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28</w:t>
            </w:r>
          </w:p>
        </w:tc>
        <w:tc>
          <w:tcPr>
            <w:tcW w:w="39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东莞市</w:t>
            </w:r>
            <w:proofErr w:type="gramStart"/>
            <w:r>
              <w:rPr>
                <w:rFonts w:hAnsi="宋体" w:cs="宋体" w:hint="eastAsia"/>
                <w:color w:val="000000"/>
                <w:sz w:val="21"/>
                <w:szCs w:val="21"/>
                <w:lang w:bidi="ar"/>
              </w:rPr>
              <w:t>寮</w:t>
            </w:r>
            <w:proofErr w:type="gramEnd"/>
            <w:r>
              <w:rPr>
                <w:rFonts w:hAnsi="宋体" w:cs="宋体" w:hint="eastAsia"/>
                <w:color w:val="000000"/>
                <w:sz w:val="21"/>
                <w:szCs w:val="21"/>
                <w:lang w:bidi="ar"/>
              </w:rPr>
              <w:t>步竹园污水处理厂一期</w:t>
            </w:r>
          </w:p>
        </w:tc>
        <w:tc>
          <w:tcPr>
            <w:tcW w:w="3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东莞市寮步镇</w:t>
            </w:r>
            <w:proofErr w:type="gramStart"/>
            <w:r>
              <w:rPr>
                <w:rFonts w:hAnsi="宋体" w:cs="宋体" w:hint="eastAsia"/>
                <w:color w:val="000000"/>
                <w:sz w:val="21"/>
                <w:szCs w:val="21"/>
                <w:lang w:bidi="ar"/>
              </w:rPr>
              <w:t>竹园村横岭</w:t>
            </w:r>
            <w:proofErr w:type="gramEnd"/>
            <w:r>
              <w:rPr>
                <w:rFonts w:hAnsi="宋体" w:cs="宋体" w:hint="eastAsia"/>
                <w:color w:val="000000"/>
                <w:sz w:val="21"/>
                <w:szCs w:val="21"/>
                <w:lang w:bidi="ar"/>
              </w:rPr>
              <w:t>工业区18号</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7F01A7">
            <w:pPr>
              <w:widowControl/>
              <w:jc w:val="center"/>
              <w:textAlignment w:val="center"/>
              <w:rPr>
                <w:rFonts w:hAnsi="宋体" w:cs="宋体"/>
                <w:color w:val="000000"/>
                <w:sz w:val="21"/>
                <w:szCs w:val="21"/>
                <w:lang w:bidi="ar"/>
              </w:rPr>
            </w:pPr>
          </w:p>
        </w:tc>
      </w:tr>
      <w:tr w:rsidR="007F01A7">
        <w:trPr>
          <w:trHeight w:val="480"/>
        </w:trPr>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29</w:t>
            </w:r>
          </w:p>
        </w:tc>
        <w:tc>
          <w:tcPr>
            <w:tcW w:w="39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东莞市</w:t>
            </w:r>
            <w:proofErr w:type="gramStart"/>
            <w:r>
              <w:rPr>
                <w:rFonts w:hAnsi="宋体" w:cs="宋体" w:hint="eastAsia"/>
                <w:color w:val="000000"/>
                <w:sz w:val="21"/>
                <w:szCs w:val="21"/>
                <w:lang w:bidi="ar"/>
              </w:rPr>
              <w:t>寮</w:t>
            </w:r>
            <w:proofErr w:type="gramEnd"/>
            <w:r>
              <w:rPr>
                <w:rFonts w:hAnsi="宋体" w:cs="宋体" w:hint="eastAsia"/>
                <w:color w:val="000000"/>
                <w:sz w:val="21"/>
                <w:szCs w:val="21"/>
                <w:lang w:bidi="ar"/>
              </w:rPr>
              <w:t>步竹园污水处理厂二期</w:t>
            </w:r>
          </w:p>
        </w:tc>
        <w:tc>
          <w:tcPr>
            <w:tcW w:w="3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东莞市寮步镇</w:t>
            </w:r>
            <w:proofErr w:type="gramStart"/>
            <w:r>
              <w:rPr>
                <w:rFonts w:hAnsi="宋体" w:cs="宋体" w:hint="eastAsia"/>
                <w:color w:val="000000"/>
                <w:sz w:val="21"/>
                <w:szCs w:val="21"/>
                <w:lang w:bidi="ar"/>
              </w:rPr>
              <w:t>竹园村横岭</w:t>
            </w:r>
            <w:proofErr w:type="gramEnd"/>
            <w:r>
              <w:rPr>
                <w:rFonts w:hAnsi="宋体" w:cs="宋体" w:hint="eastAsia"/>
                <w:color w:val="000000"/>
                <w:sz w:val="21"/>
                <w:szCs w:val="21"/>
                <w:lang w:bidi="ar"/>
              </w:rPr>
              <w:t>工业区18号</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7F01A7">
            <w:pPr>
              <w:widowControl/>
              <w:jc w:val="center"/>
              <w:textAlignment w:val="center"/>
              <w:rPr>
                <w:rFonts w:hAnsi="宋体" w:cs="宋体"/>
                <w:color w:val="000000"/>
                <w:sz w:val="21"/>
                <w:szCs w:val="21"/>
                <w:lang w:bidi="ar"/>
              </w:rPr>
            </w:pPr>
          </w:p>
        </w:tc>
      </w:tr>
      <w:tr w:rsidR="007F01A7">
        <w:trPr>
          <w:trHeight w:val="480"/>
        </w:trPr>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30</w:t>
            </w:r>
          </w:p>
        </w:tc>
        <w:tc>
          <w:tcPr>
            <w:tcW w:w="39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东莞市</w:t>
            </w:r>
            <w:proofErr w:type="gramStart"/>
            <w:r>
              <w:rPr>
                <w:rFonts w:hAnsi="宋体" w:cs="宋体" w:hint="eastAsia"/>
                <w:color w:val="000000"/>
                <w:sz w:val="21"/>
                <w:szCs w:val="21"/>
                <w:lang w:bidi="ar"/>
              </w:rPr>
              <w:t>寮</w:t>
            </w:r>
            <w:proofErr w:type="gramEnd"/>
            <w:r>
              <w:rPr>
                <w:rFonts w:hAnsi="宋体" w:cs="宋体" w:hint="eastAsia"/>
                <w:color w:val="000000"/>
                <w:sz w:val="21"/>
                <w:szCs w:val="21"/>
                <w:lang w:bidi="ar"/>
              </w:rPr>
              <w:t>步竹园污水处理厂三期</w:t>
            </w:r>
          </w:p>
        </w:tc>
        <w:tc>
          <w:tcPr>
            <w:tcW w:w="3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东莞市寮步镇</w:t>
            </w:r>
            <w:proofErr w:type="gramStart"/>
            <w:r>
              <w:rPr>
                <w:rFonts w:hAnsi="宋体" w:cs="宋体" w:hint="eastAsia"/>
                <w:color w:val="000000"/>
                <w:sz w:val="21"/>
                <w:szCs w:val="21"/>
                <w:lang w:bidi="ar"/>
              </w:rPr>
              <w:t>竹园村横岭</w:t>
            </w:r>
            <w:proofErr w:type="gramEnd"/>
            <w:r>
              <w:rPr>
                <w:rFonts w:hAnsi="宋体" w:cs="宋体" w:hint="eastAsia"/>
                <w:color w:val="000000"/>
                <w:sz w:val="21"/>
                <w:szCs w:val="21"/>
                <w:lang w:bidi="ar"/>
              </w:rPr>
              <w:t>工业区18号</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lang w:bidi="ar"/>
              </w:rPr>
            </w:pPr>
            <w:r>
              <w:rPr>
                <w:rFonts w:hAnsi="宋体" w:cs="宋体" w:hint="eastAsia"/>
                <w:color w:val="000000"/>
                <w:sz w:val="21"/>
                <w:szCs w:val="21"/>
                <w:lang w:bidi="ar"/>
              </w:rPr>
              <w:t>小车</w:t>
            </w:r>
          </w:p>
        </w:tc>
      </w:tr>
      <w:tr w:rsidR="007F01A7">
        <w:trPr>
          <w:trHeight w:val="480"/>
        </w:trPr>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31</w:t>
            </w:r>
          </w:p>
        </w:tc>
        <w:tc>
          <w:tcPr>
            <w:tcW w:w="39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东莞市麻涌污水处理厂一期</w:t>
            </w:r>
          </w:p>
        </w:tc>
        <w:tc>
          <w:tcPr>
            <w:tcW w:w="3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东莞市麻涌镇</w:t>
            </w:r>
            <w:proofErr w:type="gramStart"/>
            <w:r>
              <w:rPr>
                <w:rFonts w:hAnsi="宋体" w:cs="宋体" w:hint="eastAsia"/>
                <w:color w:val="000000"/>
                <w:sz w:val="21"/>
                <w:szCs w:val="21"/>
                <w:lang w:bidi="ar"/>
              </w:rPr>
              <w:t>漳澎村破流水闸</w:t>
            </w:r>
            <w:proofErr w:type="gramEnd"/>
            <w:r>
              <w:rPr>
                <w:rFonts w:hAnsi="宋体" w:cs="宋体" w:hint="eastAsia"/>
                <w:color w:val="000000"/>
                <w:sz w:val="21"/>
                <w:szCs w:val="21"/>
                <w:lang w:bidi="ar"/>
              </w:rPr>
              <w:t>旁</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lang w:bidi="ar"/>
              </w:rPr>
            </w:pPr>
            <w:r>
              <w:rPr>
                <w:rFonts w:hAnsi="宋体" w:cs="宋体" w:hint="eastAsia"/>
                <w:color w:val="000000"/>
                <w:sz w:val="21"/>
                <w:szCs w:val="21"/>
                <w:lang w:bidi="ar"/>
              </w:rPr>
              <w:t>小车</w:t>
            </w:r>
          </w:p>
        </w:tc>
      </w:tr>
      <w:tr w:rsidR="007F01A7">
        <w:trPr>
          <w:trHeight w:val="480"/>
        </w:trPr>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32</w:t>
            </w:r>
          </w:p>
        </w:tc>
        <w:tc>
          <w:tcPr>
            <w:tcW w:w="39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东莞市南</w:t>
            </w:r>
            <w:proofErr w:type="gramStart"/>
            <w:r>
              <w:rPr>
                <w:rFonts w:hAnsi="宋体" w:cs="宋体" w:hint="eastAsia"/>
                <w:color w:val="000000"/>
                <w:sz w:val="21"/>
                <w:szCs w:val="21"/>
                <w:lang w:bidi="ar"/>
              </w:rPr>
              <w:t>畲</w:t>
            </w:r>
            <w:proofErr w:type="gramEnd"/>
            <w:r>
              <w:rPr>
                <w:rFonts w:hAnsi="宋体" w:cs="宋体" w:hint="eastAsia"/>
                <w:color w:val="000000"/>
                <w:sz w:val="21"/>
                <w:szCs w:val="21"/>
                <w:lang w:bidi="ar"/>
              </w:rPr>
              <w:t>朗污水处理厂</w:t>
            </w:r>
          </w:p>
        </w:tc>
        <w:tc>
          <w:tcPr>
            <w:tcW w:w="3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东莞市生态产业园区茶石路1号</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7F01A7">
            <w:pPr>
              <w:widowControl/>
              <w:jc w:val="center"/>
              <w:textAlignment w:val="center"/>
              <w:rPr>
                <w:rFonts w:hAnsi="宋体" w:cs="宋体"/>
                <w:color w:val="000000"/>
                <w:sz w:val="21"/>
                <w:szCs w:val="21"/>
                <w:lang w:bidi="ar"/>
              </w:rPr>
            </w:pPr>
          </w:p>
        </w:tc>
      </w:tr>
      <w:tr w:rsidR="007F01A7">
        <w:trPr>
          <w:trHeight w:val="480"/>
        </w:trPr>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33</w:t>
            </w:r>
          </w:p>
        </w:tc>
        <w:tc>
          <w:tcPr>
            <w:tcW w:w="39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东莞市企石污水处理厂</w:t>
            </w:r>
          </w:p>
        </w:tc>
        <w:tc>
          <w:tcPr>
            <w:tcW w:w="3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东莞市企石镇江边管理区湖滨北路9号</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7F01A7">
            <w:pPr>
              <w:widowControl/>
              <w:jc w:val="center"/>
              <w:textAlignment w:val="center"/>
              <w:rPr>
                <w:rFonts w:hAnsi="宋体" w:cs="宋体"/>
                <w:color w:val="000000"/>
                <w:sz w:val="21"/>
                <w:szCs w:val="21"/>
                <w:lang w:bidi="ar"/>
              </w:rPr>
            </w:pPr>
          </w:p>
        </w:tc>
      </w:tr>
      <w:tr w:rsidR="007F01A7">
        <w:trPr>
          <w:trHeight w:val="480"/>
        </w:trPr>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34</w:t>
            </w:r>
          </w:p>
        </w:tc>
        <w:tc>
          <w:tcPr>
            <w:tcW w:w="39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东莞市桥头污水处理厂一期</w:t>
            </w:r>
          </w:p>
        </w:tc>
        <w:tc>
          <w:tcPr>
            <w:tcW w:w="3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东莞市桥头镇东深路8号</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7F01A7">
            <w:pPr>
              <w:widowControl/>
              <w:jc w:val="center"/>
              <w:textAlignment w:val="center"/>
              <w:rPr>
                <w:rFonts w:hAnsi="宋体" w:cs="宋体"/>
                <w:color w:val="000000"/>
                <w:sz w:val="21"/>
                <w:szCs w:val="21"/>
                <w:lang w:bidi="ar"/>
              </w:rPr>
            </w:pPr>
          </w:p>
        </w:tc>
      </w:tr>
      <w:tr w:rsidR="007F01A7">
        <w:trPr>
          <w:trHeight w:val="480"/>
        </w:trPr>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35</w:t>
            </w:r>
          </w:p>
        </w:tc>
        <w:tc>
          <w:tcPr>
            <w:tcW w:w="39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东莞市清溪厦</w:t>
            </w:r>
            <w:proofErr w:type="gramStart"/>
            <w:r>
              <w:rPr>
                <w:rFonts w:hAnsi="宋体" w:cs="宋体" w:hint="eastAsia"/>
                <w:color w:val="000000"/>
                <w:sz w:val="21"/>
                <w:szCs w:val="21"/>
                <w:lang w:bidi="ar"/>
              </w:rPr>
              <w:t>坭</w:t>
            </w:r>
            <w:proofErr w:type="gramEnd"/>
            <w:r>
              <w:rPr>
                <w:rFonts w:hAnsi="宋体" w:cs="宋体" w:hint="eastAsia"/>
                <w:color w:val="000000"/>
                <w:sz w:val="21"/>
                <w:szCs w:val="21"/>
                <w:lang w:bidi="ar"/>
              </w:rPr>
              <w:t>污水处理厂一期</w:t>
            </w:r>
          </w:p>
        </w:tc>
        <w:tc>
          <w:tcPr>
            <w:tcW w:w="3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清溪镇厦</w:t>
            </w:r>
            <w:proofErr w:type="gramStart"/>
            <w:r>
              <w:rPr>
                <w:rFonts w:hAnsi="宋体" w:cs="宋体" w:hint="eastAsia"/>
                <w:color w:val="000000"/>
                <w:sz w:val="21"/>
                <w:szCs w:val="21"/>
                <w:lang w:bidi="ar"/>
              </w:rPr>
              <w:t>坭</w:t>
            </w:r>
            <w:proofErr w:type="gramEnd"/>
            <w:r>
              <w:rPr>
                <w:rFonts w:hAnsi="宋体" w:cs="宋体" w:hint="eastAsia"/>
                <w:color w:val="000000"/>
                <w:sz w:val="21"/>
                <w:szCs w:val="21"/>
                <w:lang w:bidi="ar"/>
              </w:rPr>
              <w:t>村江背路75号</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7F01A7">
            <w:pPr>
              <w:widowControl/>
              <w:jc w:val="center"/>
              <w:textAlignment w:val="center"/>
              <w:rPr>
                <w:rFonts w:hAnsi="宋体" w:cs="宋体"/>
                <w:color w:val="000000"/>
                <w:sz w:val="21"/>
                <w:szCs w:val="21"/>
                <w:lang w:bidi="ar"/>
              </w:rPr>
            </w:pPr>
          </w:p>
        </w:tc>
      </w:tr>
      <w:tr w:rsidR="007F01A7">
        <w:trPr>
          <w:trHeight w:val="480"/>
        </w:trPr>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36</w:t>
            </w:r>
          </w:p>
        </w:tc>
        <w:tc>
          <w:tcPr>
            <w:tcW w:w="39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东莞市清溪厦</w:t>
            </w:r>
            <w:proofErr w:type="gramStart"/>
            <w:r>
              <w:rPr>
                <w:rFonts w:hAnsi="宋体" w:cs="宋体" w:hint="eastAsia"/>
                <w:color w:val="000000"/>
                <w:sz w:val="21"/>
                <w:szCs w:val="21"/>
                <w:lang w:bidi="ar"/>
              </w:rPr>
              <w:t>坭</w:t>
            </w:r>
            <w:proofErr w:type="gramEnd"/>
            <w:r>
              <w:rPr>
                <w:rFonts w:hAnsi="宋体" w:cs="宋体" w:hint="eastAsia"/>
                <w:color w:val="000000"/>
                <w:sz w:val="21"/>
                <w:szCs w:val="21"/>
                <w:lang w:bidi="ar"/>
              </w:rPr>
              <w:t>污水处理厂二期</w:t>
            </w:r>
          </w:p>
        </w:tc>
        <w:tc>
          <w:tcPr>
            <w:tcW w:w="3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清溪镇厦</w:t>
            </w:r>
            <w:proofErr w:type="gramStart"/>
            <w:r>
              <w:rPr>
                <w:rFonts w:hAnsi="宋体" w:cs="宋体" w:hint="eastAsia"/>
                <w:color w:val="000000"/>
                <w:sz w:val="21"/>
                <w:szCs w:val="21"/>
                <w:lang w:bidi="ar"/>
              </w:rPr>
              <w:t>坭</w:t>
            </w:r>
            <w:proofErr w:type="gramEnd"/>
            <w:r>
              <w:rPr>
                <w:rFonts w:hAnsi="宋体" w:cs="宋体" w:hint="eastAsia"/>
                <w:color w:val="000000"/>
                <w:sz w:val="21"/>
                <w:szCs w:val="21"/>
                <w:lang w:bidi="ar"/>
              </w:rPr>
              <w:t>村江背路75号</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lang w:bidi="ar"/>
              </w:rPr>
            </w:pPr>
            <w:r>
              <w:rPr>
                <w:rFonts w:hAnsi="宋体" w:cs="宋体" w:hint="eastAsia"/>
                <w:color w:val="000000"/>
                <w:sz w:val="21"/>
                <w:szCs w:val="21"/>
                <w:lang w:bidi="ar"/>
              </w:rPr>
              <w:t>小车</w:t>
            </w:r>
          </w:p>
        </w:tc>
      </w:tr>
      <w:tr w:rsidR="007F01A7">
        <w:trPr>
          <w:trHeight w:val="480"/>
        </w:trPr>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37</w:t>
            </w:r>
          </w:p>
        </w:tc>
        <w:tc>
          <w:tcPr>
            <w:tcW w:w="39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东莞市清溪长山头污水处理厂一二期</w:t>
            </w:r>
          </w:p>
        </w:tc>
        <w:tc>
          <w:tcPr>
            <w:tcW w:w="3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东莞市清溪镇长山头村</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7F01A7">
            <w:pPr>
              <w:widowControl/>
              <w:jc w:val="center"/>
              <w:textAlignment w:val="center"/>
              <w:rPr>
                <w:rFonts w:hAnsi="宋体" w:cs="宋体"/>
                <w:color w:val="000000"/>
                <w:sz w:val="21"/>
                <w:szCs w:val="21"/>
                <w:lang w:bidi="ar"/>
              </w:rPr>
            </w:pPr>
          </w:p>
        </w:tc>
      </w:tr>
      <w:tr w:rsidR="007F01A7">
        <w:trPr>
          <w:trHeight w:val="480"/>
        </w:trPr>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38</w:t>
            </w:r>
          </w:p>
        </w:tc>
        <w:tc>
          <w:tcPr>
            <w:tcW w:w="39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东莞市沙田</w:t>
            </w:r>
            <w:proofErr w:type="gramStart"/>
            <w:r>
              <w:rPr>
                <w:rFonts w:hAnsi="宋体" w:cs="宋体" w:hint="eastAsia"/>
                <w:color w:val="000000"/>
                <w:sz w:val="21"/>
                <w:szCs w:val="21"/>
                <w:lang w:bidi="ar"/>
              </w:rPr>
              <w:t>福绿沙污水处理</w:t>
            </w:r>
            <w:proofErr w:type="gramEnd"/>
            <w:r>
              <w:rPr>
                <w:rFonts w:hAnsi="宋体" w:cs="宋体" w:hint="eastAsia"/>
                <w:color w:val="000000"/>
                <w:sz w:val="21"/>
                <w:szCs w:val="21"/>
                <w:lang w:bidi="ar"/>
              </w:rPr>
              <w:t>厂一期</w:t>
            </w:r>
          </w:p>
        </w:tc>
        <w:tc>
          <w:tcPr>
            <w:tcW w:w="3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东莞市沙田镇</w:t>
            </w:r>
            <w:proofErr w:type="gramStart"/>
            <w:r>
              <w:rPr>
                <w:rFonts w:hAnsi="宋体" w:cs="宋体" w:hint="eastAsia"/>
                <w:color w:val="000000"/>
                <w:sz w:val="21"/>
                <w:szCs w:val="21"/>
                <w:lang w:bidi="ar"/>
              </w:rPr>
              <w:t>福禄沙村</w:t>
            </w:r>
            <w:proofErr w:type="gramEnd"/>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7F01A7">
            <w:pPr>
              <w:widowControl/>
              <w:jc w:val="center"/>
              <w:textAlignment w:val="center"/>
              <w:rPr>
                <w:rFonts w:hAnsi="宋体" w:cs="宋体"/>
                <w:color w:val="000000"/>
                <w:sz w:val="21"/>
                <w:szCs w:val="21"/>
                <w:lang w:bidi="ar"/>
              </w:rPr>
            </w:pPr>
          </w:p>
        </w:tc>
      </w:tr>
      <w:tr w:rsidR="007F01A7">
        <w:trPr>
          <w:trHeight w:val="480"/>
        </w:trPr>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39</w:t>
            </w:r>
          </w:p>
        </w:tc>
        <w:tc>
          <w:tcPr>
            <w:tcW w:w="39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rPr>
              <w:t>东莞市沙田</w:t>
            </w:r>
            <w:proofErr w:type="gramStart"/>
            <w:r>
              <w:rPr>
                <w:rFonts w:hAnsi="宋体" w:cs="宋体" w:hint="eastAsia"/>
                <w:color w:val="000000"/>
                <w:sz w:val="21"/>
                <w:szCs w:val="21"/>
              </w:rPr>
              <w:t>福绿沙污水处理</w:t>
            </w:r>
            <w:proofErr w:type="gramEnd"/>
            <w:r>
              <w:rPr>
                <w:rFonts w:hAnsi="宋体" w:cs="宋体" w:hint="eastAsia"/>
                <w:color w:val="000000"/>
                <w:sz w:val="21"/>
                <w:szCs w:val="21"/>
              </w:rPr>
              <w:t>厂二期</w:t>
            </w:r>
          </w:p>
        </w:tc>
        <w:tc>
          <w:tcPr>
            <w:tcW w:w="3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东莞市沙田镇</w:t>
            </w:r>
            <w:proofErr w:type="gramStart"/>
            <w:r>
              <w:rPr>
                <w:rFonts w:hAnsi="宋体" w:cs="宋体" w:hint="eastAsia"/>
                <w:color w:val="000000"/>
                <w:sz w:val="21"/>
                <w:szCs w:val="21"/>
                <w:lang w:bidi="ar"/>
              </w:rPr>
              <w:t>福禄沙村</w:t>
            </w:r>
            <w:proofErr w:type="gramEnd"/>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lang w:bidi="ar"/>
              </w:rPr>
            </w:pPr>
            <w:r>
              <w:rPr>
                <w:rFonts w:hAnsi="宋体" w:cs="宋体" w:hint="eastAsia"/>
                <w:color w:val="000000"/>
                <w:sz w:val="21"/>
                <w:szCs w:val="21"/>
                <w:lang w:bidi="ar"/>
              </w:rPr>
              <w:t>小车</w:t>
            </w:r>
          </w:p>
        </w:tc>
      </w:tr>
      <w:tr w:rsidR="007F01A7">
        <w:trPr>
          <w:trHeight w:val="480"/>
        </w:trPr>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lastRenderedPageBreak/>
              <w:t>40</w:t>
            </w:r>
          </w:p>
        </w:tc>
        <w:tc>
          <w:tcPr>
            <w:tcW w:w="39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东莞市石</w:t>
            </w:r>
            <w:proofErr w:type="gramStart"/>
            <w:r>
              <w:rPr>
                <w:rFonts w:hAnsi="宋体" w:cs="宋体" w:hint="eastAsia"/>
                <w:color w:val="000000"/>
                <w:sz w:val="21"/>
                <w:szCs w:val="21"/>
                <w:lang w:bidi="ar"/>
              </w:rPr>
              <w:t>碣沙腰</w:t>
            </w:r>
            <w:proofErr w:type="gramEnd"/>
            <w:r>
              <w:rPr>
                <w:rFonts w:hAnsi="宋体" w:cs="宋体" w:hint="eastAsia"/>
                <w:color w:val="000000"/>
                <w:sz w:val="21"/>
                <w:szCs w:val="21"/>
                <w:lang w:bidi="ar"/>
              </w:rPr>
              <w:t>污水处理厂一期</w:t>
            </w:r>
          </w:p>
        </w:tc>
        <w:tc>
          <w:tcPr>
            <w:tcW w:w="3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东莞市石碣镇沙腰村</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7F01A7">
            <w:pPr>
              <w:widowControl/>
              <w:jc w:val="center"/>
              <w:textAlignment w:val="center"/>
              <w:rPr>
                <w:rFonts w:hAnsi="宋体" w:cs="宋体"/>
                <w:color w:val="000000"/>
                <w:sz w:val="21"/>
                <w:szCs w:val="21"/>
                <w:lang w:bidi="ar"/>
              </w:rPr>
            </w:pPr>
          </w:p>
        </w:tc>
      </w:tr>
      <w:tr w:rsidR="007F01A7">
        <w:trPr>
          <w:trHeight w:val="480"/>
        </w:trPr>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41</w:t>
            </w:r>
          </w:p>
        </w:tc>
        <w:tc>
          <w:tcPr>
            <w:tcW w:w="39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东莞市石</w:t>
            </w:r>
            <w:proofErr w:type="gramStart"/>
            <w:r>
              <w:rPr>
                <w:rFonts w:hAnsi="宋体" w:cs="宋体" w:hint="eastAsia"/>
                <w:color w:val="000000"/>
                <w:sz w:val="21"/>
                <w:szCs w:val="21"/>
                <w:lang w:bidi="ar"/>
              </w:rPr>
              <w:t>碣沙腰</w:t>
            </w:r>
            <w:proofErr w:type="gramEnd"/>
            <w:r>
              <w:rPr>
                <w:rFonts w:hAnsi="宋体" w:cs="宋体" w:hint="eastAsia"/>
                <w:color w:val="000000"/>
                <w:sz w:val="21"/>
                <w:szCs w:val="21"/>
                <w:lang w:bidi="ar"/>
              </w:rPr>
              <w:t>污水处理厂二期</w:t>
            </w:r>
          </w:p>
        </w:tc>
        <w:tc>
          <w:tcPr>
            <w:tcW w:w="3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东莞市石碣镇沙腰村</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7F01A7">
            <w:pPr>
              <w:widowControl/>
              <w:jc w:val="center"/>
              <w:textAlignment w:val="center"/>
              <w:rPr>
                <w:rFonts w:hAnsi="宋体" w:cs="宋体"/>
                <w:color w:val="000000"/>
                <w:sz w:val="21"/>
                <w:szCs w:val="21"/>
                <w:lang w:bidi="ar"/>
              </w:rPr>
            </w:pPr>
          </w:p>
        </w:tc>
      </w:tr>
      <w:tr w:rsidR="007F01A7">
        <w:trPr>
          <w:trHeight w:val="480"/>
        </w:trPr>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42</w:t>
            </w:r>
          </w:p>
        </w:tc>
        <w:tc>
          <w:tcPr>
            <w:tcW w:w="39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东莞市石龙新区污水处理厂</w:t>
            </w:r>
          </w:p>
        </w:tc>
        <w:tc>
          <w:tcPr>
            <w:tcW w:w="3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东莞市石龙镇新城区环卫所以南</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lang w:bidi="ar"/>
              </w:rPr>
            </w:pPr>
            <w:r>
              <w:rPr>
                <w:rFonts w:hAnsi="宋体" w:cs="宋体" w:hint="eastAsia"/>
                <w:color w:val="000000"/>
                <w:sz w:val="21"/>
                <w:szCs w:val="21"/>
                <w:lang w:bidi="ar"/>
              </w:rPr>
              <w:t>小车</w:t>
            </w:r>
          </w:p>
        </w:tc>
      </w:tr>
      <w:tr w:rsidR="007F01A7">
        <w:trPr>
          <w:trHeight w:val="480"/>
        </w:trPr>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43</w:t>
            </w:r>
          </w:p>
        </w:tc>
        <w:tc>
          <w:tcPr>
            <w:tcW w:w="39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东莞市市区污水处理厂一二期</w:t>
            </w:r>
          </w:p>
        </w:tc>
        <w:tc>
          <w:tcPr>
            <w:tcW w:w="3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东莞市南城区石鼓村王洲</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7F01A7">
            <w:pPr>
              <w:widowControl/>
              <w:jc w:val="center"/>
              <w:textAlignment w:val="center"/>
              <w:rPr>
                <w:rFonts w:hAnsi="宋体" w:cs="宋体"/>
                <w:color w:val="000000"/>
                <w:sz w:val="21"/>
                <w:szCs w:val="21"/>
                <w:lang w:bidi="ar"/>
              </w:rPr>
            </w:pPr>
          </w:p>
        </w:tc>
      </w:tr>
      <w:tr w:rsidR="007F01A7">
        <w:trPr>
          <w:trHeight w:val="480"/>
        </w:trPr>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44</w:t>
            </w:r>
          </w:p>
        </w:tc>
        <w:tc>
          <w:tcPr>
            <w:tcW w:w="39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东莞市市区污水处理厂三期</w:t>
            </w:r>
          </w:p>
        </w:tc>
        <w:tc>
          <w:tcPr>
            <w:tcW w:w="3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东莞市南城区石鼓村王洲</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7F01A7">
            <w:pPr>
              <w:widowControl/>
              <w:jc w:val="center"/>
              <w:textAlignment w:val="center"/>
              <w:rPr>
                <w:rFonts w:hAnsi="宋体" w:cs="宋体"/>
                <w:color w:val="000000"/>
                <w:sz w:val="21"/>
                <w:szCs w:val="21"/>
                <w:lang w:bidi="ar"/>
              </w:rPr>
            </w:pPr>
          </w:p>
        </w:tc>
      </w:tr>
      <w:tr w:rsidR="007F01A7">
        <w:trPr>
          <w:trHeight w:val="480"/>
        </w:trPr>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45</w:t>
            </w:r>
          </w:p>
        </w:tc>
        <w:tc>
          <w:tcPr>
            <w:tcW w:w="39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东莞市松山湖北部污水处理厂</w:t>
            </w:r>
          </w:p>
        </w:tc>
        <w:tc>
          <w:tcPr>
            <w:tcW w:w="3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东莞松山湖高新技术产业开发区工业西三路</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lang w:bidi="ar"/>
              </w:rPr>
            </w:pPr>
            <w:r>
              <w:rPr>
                <w:rFonts w:hAnsi="宋体" w:cs="宋体" w:hint="eastAsia"/>
                <w:color w:val="000000"/>
                <w:sz w:val="21"/>
                <w:szCs w:val="21"/>
                <w:lang w:bidi="ar"/>
              </w:rPr>
              <w:t>小车</w:t>
            </w:r>
          </w:p>
        </w:tc>
      </w:tr>
      <w:tr w:rsidR="007F01A7">
        <w:trPr>
          <w:trHeight w:val="480"/>
        </w:trPr>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46</w:t>
            </w:r>
          </w:p>
        </w:tc>
        <w:tc>
          <w:tcPr>
            <w:tcW w:w="39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东莞市松山湖北部污水处理厂二期</w:t>
            </w:r>
          </w:p>
        </w:tc>
        <w:tc>
          <w:tcPr>
            <w:tcW w:w="3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东莞松山湖高新技术产业开发区工业西三路</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lang w:bidi="ar"/>
              </w:rPr>
            </w:pPr>
            <w:r>
              <w:rPr>
                <w:rFonts w:hAnsi="宋体" w:cs="宋体" w:hint="eastAsia"/>
                <w:color w:val="000000"/>
                <w:sz w:val="21"/>
                <w:szCs w:val="21"/>
                <w:lang w:bidi="ar"/>
              </w:rPr>
              <w:t>小车</w:t>
            </w:r>
          </w:p>
        </w:tc>
      </w:tr>
      <w:tr w:rsidR="007F01A7">
        <w:trPr>
          <w:trHeight w:val="480"/>
        </w:trPr>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47</w:t>
            </w:r>
          </w:p>
        </w:tc>
        <w:tc>
          <w:tcPr>
            <w:tcW w:w="39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东莞市大朗松山湖南部污水处理厂一期</w:t>
            </w:r>
          </w:p>
        </w:tc>
        <w:tc>
          <w:tcPr>
            <w:tcW w:w="3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东莞市大朗镇杨沙路153号</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7F01A7">
            <w:pPr>
              <w:widowControl/>
              <w:jc w:val="center"/>
              <w:textAlignment w:val="center"/>
              <w:rPr>
                <w:rFonts w:hAnsi="宋体" w:cs="宋体"/>
                <w:color w:val="000000"/>
                <w:sz w:val="21"/>
                <w:szCs w:val="21"/>
                <w:lang w:bidi="ar"/>
              </w:rPr>
            </w:pPr>
          </w:p>
        </w:tc>
      </w:tr>
      <w:tr w:rsidR="007F01A7">
        <w:trPr>
          <w:trHeight w:val="480"/>
        </w:trPr>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48</w:t>
            </w:r>
          </w:p>
        </w:tc>
        <w:tc>
          <w:tcPr>
            <w:tcW w:w="39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东莞市大朗松山湖南部污水处理厂二期</w:t>
            </w:r>
          </w:p>
        </w:tc>
        <w:tc>
          <w:tcPr>
            <w:tcW w:w="3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东莞市大朗镇杨沙路153号</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7F01A7">
            <w:pPr>
              <w:widowControl/>
              <w:jc w:val="center"/>
              <w:textAlignment w:val="center"/>
              <w:rPr>
                <w:rFonts w:hAnsi="宋体" w:cs="宋体"/>
                <w:color w:val="000000"/>
                <w:sz w:val="21"/>
                <w:szCs w:val="21"/>
                <w:lang w:bidi="ar"/>
              </w:rPr>
            </w:pPr>
          </w:p>
        </w:tc>
      </w:tr>
      <w:tr w:rsidR="007F01A7">
        <w:trPr>
          <w:trHeight w:val="480"/>
        </w:trPr>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49</w:t>
            </w:r>
          </w:p>
        </w:tc>
        <w:tc>
          <w:tcPr>
            <w:tcW w:w="39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东莞市松山湖科学城水质净化厂</w:t>
            </w:r>
          </w:p>
        </w:tc>
        <w:tc>
          <w:tcPr>
            <w:tcW w:w="3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松山湖阿里山路12号</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7F01A7">
            <w:pPr>
              <w:widowControl/>
              <w:jc w:val="center"/>
              <w:textAlignment w:val="center"/>
              <w:rPr>
                <w:rFonts w:hAnsi="宋体" w:cs="宋体"/>
                <w:color w:val="000000"/>
                <w:sz w:val="21"/>
                <w:szCs w:val="21"/>
                <w:lang w:bidi="ar"/>
              </w:rPr>
            </w:pPr>
          </w:p>
        </w:tc>
      </w:tr>
      <w:tr w:rsidR="007F01A7">
        <w:trPr>
          <w:trHeight w:val="480"/>
        </w:trPr>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50</w:t>
            </w:r>
          </w:p>
        </w:tc>
        <w:tc>
          <w:tcPr>
            <w:tcW w:w="39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东莞市塘厦白泥湖水质净化厂</w:t>
            </w:r>
          </w:p>
        </w:tc>
        <w:tc>
          <w:tcPr>
            <w:tcW w:w="3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东莞市塘厦镇南一横路21号</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lang w:bidi="ar"/>
              </w:rPr>
            </w:pPr>
            <w:r>
              <w:rPr>
                <w:rFonts w:hAnsi="宋体" w:cs="宋体" w:hint="eastAsia"/>
                <w:color w:val="000000"/>
                <w:sz w:val="21"/>
                <w:szCs w:val="21"/>
                <w:lang w:bidi="ar"/>
              </w:rPr>
              <w:t>小车</w:t>
            </w:r>
          </w:p>
        </w:tc>
      </w:tr>
      <w:tr w:rsidR="007F01A7">
        <w:trPr>
          <w:trHeight w:val="480"/>
        </w:trPr>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51</w:t>
            </w:r>
          </w:p>
        </w:tc>
        <w:tc>
          <w:tcPr>
            <w:tcW w:w="39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东莞市</w:t>
            </w:r>
            <w:proofErr w:type="gramStart"/>
            <w:r>
              <w:rPr>
                <w:rFonts w:hAnsi="宋体" w:cs="宋体" w:hint="eastAsia"/>
                <w:color w:val="000000"/>
                <w:sz w:val="21"/>
                <w:szCs w:val="21"/>
                <w:lang w:bidi="ar"/>
              </w:rPr>
              <w:t>塘厦林村</w:t>
            </w:r>
            <w:proofErr w:type="gramEnd"/>
            <w:r>
              <w:rPr>
                <w:rFonts w:hAnsi="宋体" w:cs="宋体" w:hint="eastAsia"/>
                <w:color w:val="000000"/>
                <w:sz w:val="21"/>
                <w:szCs w:val="21"/>
                <w:lang w:bidi="ar"/>
              </w:rPr>
              <w:t>污水处理厂一期</w:t>
            </w:r>
          </w:p>
        </w:tc>
        <w:tc>
          <w:tcPr>
            <w:tcW w:w="3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广东省东莞市塘厦镇林村居委会鸡爪桥猪仔</w:t>
            </w:r>
            <w:proofErr w:type="gramStart"/>
            <w:r>
              <w:rPr>
                <w:rFonts w:hAnsi="宋体" w:cs="宋体" w:hint="eastAsia"/>
                <w:color w:val="000000"/>
                <w:sz w:val="21"/>
                <w:szCs w:val="21"/>
                <w:lang w:bidi="ar"/>
              </w:rPr>
              <w:t>沥</w:t>
            </w:r>
            <w:proofErr w:type="gramEnd"/>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7F01A7">
            <w:pPr>
              <w:widowControl/>
              <w:jc w:val="center"/>
              <w:textAlignment w:val="center"/>
              <w:rPr>
                <w:rFonts w:hAnsi="宋体" w:cs="宋体"/>
                <w:color w:val="000000"/>
                <w:sz w:val="21"/>
                <w:szCs w:val="21"/>
                <w:lang w:bidi="ar"/>
              </w:rPr>
            </w:pPr>
          </w:p>
        </w:tc>
      </w:tr>
      <w:tr w:rsidR="007F01A7">
        <w:trPr>
          <w:trHeight w:val="480"/>
        </w:trPr>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52</w:t>
            </w:r>
          </w:p>
        </w:tc>
        <w:tc>
          <w:tcPr>
            <w:tcW w:w="39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东莞市塘厦石桥头污水处理厂</w:t>
            </w:r>
          </w:p>
        </w:tc>
        <w:tc>
          <w:tcPr>
            <w:tcW w:w="3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东莞市塘厦镇环市南路132号</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lang w:bidi="ar"/>
              </w:rPr>
            </w:pPr>
            <w:r>
              <w:rPr>
                <w:rFonts w:hAnsi="宋体" w:cs="宋体" w:hint="eastAsia"/>
                <w:color w:val="000000"/>
                <w:sz w:val="21"/>
                <w:szCs w:val="21"/>
                <w:lang w:bidi="ar"/>
              </w:rPr>
              <w:t>小车</w:t>
            </w:r>
          </w:p>
        </w:tc>
      </w:tr>
      <w:tr w:rsidR="007F01A7">
        <w:trPr>
          <w:trHeight w:val="480"/>
        </w:trPr>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53</w:t>
            </w:r>
          </w:p>
        </w:tc>
        <w:tc>
          <w:tcPr>
            <w:tcW w:w="39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塘厦大坪</w:t>
            </w:r>
          </w:p>
        </w:tc>
        <w:tc>
          <w:tcPr>
            <w:tcW w:w="3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jc w:val="center"/>
              <w:rPr>
                <w:rFonts w:hAnsi="宋体" w:cs="宋体"/>
                <w:color w:val="000000"/>
                <w:sz w:val="21"/>
                <w:szCs w:val="21"/>
              </w:rPr>
            </w:pPr>
            <w:r>
              <w:rPr>
                <w:rFonts w:hAnsi="宋体" w:cs="宋体" w:hint="eastAsia"/>
                <w:color w:val="000000"/>
                <w:sz w:val="21"/>
                <w:szCs w:val="21"/>
              </w:rPr>
              <w:t>东莞市塘厦镇</w:t>
            </w:r>
            <w:proofErr w:type="gramStart"/>
            <w:r>
              <w:rPr>
                <w:rFonts w:hAnsi="宋体" w:cs="宋体" w:hint="eastAsia"/>
                <w:color w:val="000000"/>
                <w:sz w:val="21"/>
                <w:szCs w:val="21"/>
              </w:rPr>
              <w:t>泗</w:t>
            </w:r>
            <w:proofErr w:type="gramEnd"/>
            <w:r>
              <w:rPr>
                <w:rFonts w:hAnsi="宋体" w:cs="宋体" w:hint="eastAsia"/>
                <w:color w:val="000000"/>
                <w:sz w:val="21"/>
                <w:szCs w:val="21"/>
              </w:rPr>
              <w:t>黎路与珠三角环线高速交界处</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jc w:val="center"/>
              <w:rPr>
                <w:rFonts w:hAnsi="宋体" w:cs="宋体"/>
                <w:color w:val="000000"/>
                <w:sz w:val="21"/>
                <w:szCs w:val="21"/>
              </w:rPr>
            </w:pPr>
            <w:r>
              <w:rPr>
                <w:rFonts w:hAnsi="宋体" w:cs="宋体" w:hint="eastAsia"/>
                <w:color w:val="000000"/>
                <w:sz w:val="21"/>
                <w:szCs w:val="21"/>
                <w:lang w:bidi="ar"/>
              </w:rPr>
              <w:t>小车，暂未投产</w:t>
            </w:r>
          </w:p>
        </w:tc>
      </w:tr>
      <w:tr w:rsidR="007F01A7">
        <w:trPr>
          <w:trHeight w:val="480"/>
        </w:trPr>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54</w:t>
            </w:r>
          </w:p>
        </w:tc>
        <w:tc>
          <w:tcPr>
            <w:tcW w:w="39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东莞市万江区污水处理厂一期</w:t>
            </w:r>
          </w:p>
        </w:tc>
        <w:tc>
          <w:tcPr>
            <w:tcW w:w="3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东莞市万江区</w:t>
            </w:r>
            <w:proofErr w:type="gramStart"/>
            <w:r>
              <w:rPr>
                <w:rFonts w:hAnsi="宋体" w:cs="宋体" w:hint="eastAsia"/>
                <w:color w:val="000000"/>
                <w:sz w:val="21"/>
                <w:szCs w:val="21"/>
                <w:lang w:bidi="ar"/>
              </w:rPr>
              <w:t>流涌尾社区</w:t>
            </w:r>
            <w:proofErr w:type="gramEnd"/>
            <w:r>
              <w:rPr>
                <w:rFonts w:hAnsi="宋体" w:cs="宋体" w:hint="eastAsia"/>
                <w:color w:val="000000"/>
                <w:sz w:val="21"/>
                <w:szCs w:val="21"/>
                <w:lang w:bidi="ar"/>
              </w:rPr>
              <w:t>白水涡</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lang w:bidi="ar"/>
              </w:rPr>
            </w:pPr>
            <w:r>
              <w:rPr>
                <w:rFonts w:hAnsi="宋体" w:cs="宋体" w:hint="eastAsia"/>
                <w:color w:val="000000"/>
                <w:sz w:val="21"/>
                <w:szCs w:val="21"/>
                <w:lang w:bidi="ar"/>
              </w:rPr>
              <w:t>小车</w:t>
            </w:r>
          </w:p>
        </w:tc>
      </w:tr>
      <w:tr w:rsidR="007F01A7">
        <w:trPr>
          <w:trHeight w:val="480"/>
        </w:trPr>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55</w:t>
            </w:r>
          </w:p>
        </w:tc>
        <w:tc>
          <w:tcPr>
            <w:tcW w:w="39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东莞市万江区污水处理厂二期</w:t>
            </w:r>
          </w:p>
        </w:tc>
        <w:tc>
          <w:tcPr>
            <w:tcW w:w="3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东莞市万江区</w:t>
            </w:r>
            <w:proofErr w:type="gramStart"/>
            <w:r>
              <w:rPr>
                <w:rFonts w:hAnsi="宋体" w:cs="宋体" w:hint="eastAsia"/>
                <w:color w:val="000000"/>
                <w:sz w:val="21"/>
                <w:szCs w:val="21"/>
                <w:lang w:bidi="ar"/>
              </w:rPr>
              <w:t>流涌尾社区</w:t>
            </w:r>
            <w:proofErr w:type="gramEnd"/>
            <w:r>
              <w:rPr>
                <w:rFonts w:hAnsi="宋体" w:cs="宋体" w:hint="eastAsia"/>
                <w:color w:val="000000"/>
                <w:sz w:val="21"/>
                <w:szCs w:val="21"/>
                <w:lang w:bidi="ar"/>
              </w:rPr>
              <w:t>白水涡</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7F01A7">
            <w:pPr>
              <w:widowControl/>
              <w:jc w:val="center"/>
              <w:textAlignment w:val="center"/>
              <w:rPr>
                <w:rFonts w:hAnsi="宋体" w:cs="宋体"/>
                <w:color w:val="000000"/>
                <w:sz w:val="21"/>
                <w:szCs w:val="21"/>
                <w:lang w:bidi="ar"/>
              </w:rPr>
            </w:pPr>
          </w:p>
        </w:tc>
      </w:tr>
      <w:tr w:rsidR="007F01A7">
        <w:trPr>
          <w:trHeight w:val="480"/>
        </w:trPr>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56</w:t>
            </w:r>
          </w:p>
        </w:tc>
        <w:tc>
          <w:tcPr>
            <w:tcW w:w="39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proofErr w:type="gramStart"/>
            <w:r>
              <w:rPr>
                <w:rFonts w:hAnsi="宋体" w:cs="宋体" w:hint="eastAsia"/>
                <w:color w:val="000000"/>
                <w:sz w:val="21"/>
                <w:szCs w:val="21"/>
                <w:lang w:bidi="ar"/>
              </w:rPr>
              <w:t>东莞市望洪污水处理</w:t>
            </w:r>
            <w:proofErr w:type="gramEnd"/>
            <w:r>
              <w:rPr>
                <w:rFonts w:hAnsi="宋体" w:cs="宋体" w:hint="eastAsia"/>
                <w:color w:val="000000"/>
                <w:sz w:val="21"/>
                <w:szCs w:val="21"/>
                <w:lang w:bidi="ar"/>
              </w:rPr>
              <w:t>厂</w:t>
            </w:r>
          </w:p>
        </w:tc>
        <w:tc>
          <w:tcPr>
            <w:tcW w:w="3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东莞市望牛墩镇朱平沙</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lang w:bidi="ar"/>
              </w:rPr>
            </w:pPr>
            <w:r>
              <w:rPr>
                <w:rFonts w:hAnsi="宋体" w:cs="宋体" w:hint="eastAsia"/>
                <w:color w:val="000000"/>
                <w:sz w:val="21"/>
                <w:szCs w:val="21"/>
                <w:lang w:bidi="ar"/>
              </w:rPr>
              <w:t>小车</w:t>
            </w:r>
          </w:p>
        </w:tc>
      </w:tr>
      <w:tr w:rsidR="007F01A7">
        <w:trPr>
          <w:trHeight w:val="480"/>
        </w:trPr>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57</w:t>
            </w:r>
          </w:p>
        </w:tc>
        <w:tc>
          <w:tcPr>
            <w:tcW w:w="39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东莞市谢岗污水处理厂一期</w:t>
            </w:r>
          </w:p>
        </w:tc>
        <w:tc>
          <w:tcPr>
            <w:tcW w:w="3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东莞市谢岗镇谢岗村工业大道北侧</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7F01A7">
            <w:pPr>
              <w:widowControl/>
              <w:jc w:val="center"/>
              <w:textAlignment w:val="center"/>
              <w:rPr>
                <w:rFonts w:hAnsi="宋体" w:cs="宋体"/>
                <w:color w:val="000000"/>
                <w:sz w:val="21"/>
                <w:szCs w:val="21"/>
                <w:lang w:bidi="ar"/>
              </w:rPr>
            </w:pPr>
          </w:p>
        </w:tc>
      </w:tr>
      <w:tr w:rsidR="007F01A7">
        <w:trPr>
          <w:trHeight w:val="480"/>
        </w:trPr>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58</w:t>
            </w:r>
          </w:p>
        </w:tc>
        <w:tc>
          <w:tcPr>
            <w:tcW w:w="39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东莞市樟木头污水处理厂一二期</w:t>
            </w:r>
          </w:p>
        </w:tc>
        <w:tc>
          <w:tcPr>
            <w:tcW w:w="3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东莞市樟木头镇柏</w:t>
            </w:r>
            <w:proofErr w:type="gramStart"/>
            <w:r>
              <w:rPr>
                <w:rFonts w:hAnsi="宋体" w:cs="宋体" w:hint="eastAsia"/>
                <w:color w:val="000000"/>
                <w:sz w:val="21"/>
                <w:szCs w:val="21"/>
                <w:lang w:bidi="ar"/>
              </w:rPr>
              <w:t>地旗岭村柏峰</w:t>
            </w:r>
            <w:proofErr w:type="gramEnd"/>
            <w:r>
              <w:rPr>
                <w:rFonts w:hAnsi="宋体" w:cs="宋体" w:hint="eastAsia"/>
                <w:color w:val="000000"/>
                <w:sz w:val="21"/>
                <w:szCs w:val="21"/>
                <w:lang w:bidi="ar"/>
              </w:rPr>
              <w:t>路169号</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7F01A7">
            <w:pPr>
              <w:widowControl/>
              <w:jc w:val="center"/>
              <w:textAlignment w:val="center"/>
              <w:rPr>
                <w:rFonts w:hAnsi="宋体" w:cs="宋体"/>
                <w:color w:val="000000"/>
                <w:sz w:val="21"/>
                <w:szCs w:val="21"/>
                <w:lang w:bidi="ar"/>
              </w:rPr>
            </w:pPr>
          </w:p>
        </w:tc>
      </w:tr>
      <w:tr w:rsidR="007F01A7">
        <w:trPr>
          <w:trHeight w:val="480"/>
        </w:trPr>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59</w:t>
            </w:r>
          </w:p>
        </w:tc>
        <w:tc>
          <w:tcPr>
            <w:tcW w:w="39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东莞市长安锦厦三洲水质净化厂</w:t>
            </w:r>
          </w:p>
        </w:tc>
        <w:tc>
          <w:tcPr>
            <w:tcW w:w="3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东莞市长安镇锦厦三洲路2号</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7F01A7">
            <w:pPr>
              <w:widowControl/>
              <w:jc w:val="center"/>
              <w:textAlignment w:val="center"/>
              <w:rPr>
                <w:rFonts w:hAnsi="宋体" w:cs="宋体"/>
                <w:color w:val="000000"/>
                <w:sz w:val="21"/>
                <w:szCs w:val="21"/>
                <w:lang w:bidi="ar"/>
              </w:rPr>
            </w:pPr>
          </w:p>
        </w:tc>
      </w:tr>
      <w:tr w:rsidR="007F01A7">
        <w:trPr>
          <w:trHeight w:val="480"/>
        </w:trPr>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60</w:t>
            </w:r>
          </w:p>
        </w:tc>
        <w:tc>
          <w:tcPr>
            <w:tcW w:w="39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东莞市长安新区污水处理厂</w:t>
            </w:r>
          </w:p>
        </w:tc>
        <w:tc>
          <w:tcPr>
            <w:tcW w:w="3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东莞市长安镇乌沙社区乌沙滩</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7F01A7">
            <w:pPr>
              <w:widowControl/>
              <w:jc w:val="center"/>
              <w:textAlignment w:val="center"/>
              <w:rPr>
                <w:rFonts w:hAnsi="宋体" w:cs="宋体"/>
                <w:color w:val="000000"/>
                <w:sz w:val="21"/>
                <w:szCs w:val="21"/>
                <w:lang w:bidi="ar"/>
              </w:rPr>
            </w:pPr>
          </w:p>
        </w:tc>
      </w:tr>
      <w:tr w:rsidR="007F01A7">
        <w:trPr>
          <w:trHeight w:val="480"/>
        </w:trPr>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61</w:t>
            </w:r>
          </w:p>
        </w:tc>
        <w:tc>
          <w:tcPr>
            <w:tcW w:w="39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东莞市中堂污水处理厂一期</w:t>
            </w:r>
          </w:p>
        </w:tc>
        <w:tc>
          <w:tcPr>
            <w:tcW w:w="3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jc w:val="center"/>
              <w:textAlignment w:val="center"/>
              <w:rPr>
                <w:rFonts w:hAnsi="宋体" w:cs="宋体"/>
                <w:color w:val="000000"/>
                <w:sz w:val="21"/>
                <w:szCs w:val="21"/>
              </w:rPr>
            </w:pPr>
            <w:r>
              <w:rPr>
                <w:rFonts w:hAnsi="宋体" w:cs="宋体" w:hint="eastAsia"/>
                <w:color w:val="000000"/>
                <w:sz w:val="21"/>
                <w:szCs w:val="21"/>
                <w:lang w:bidi="ar"/>
              </w:rPr>
              <w:t>广东省东莞中堂镇东向村水闸口中堂污水处理厂</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7F01A7">
            <w:pPr>
              <w:widowControl/>
              <w:jc w:val="center"/>
              <w:textAlignment w:val="center"/>
              <w:rPr>
                <w:rFonts w:hAnsi="宋体" w:cs="宋体"/>
                <w:color w:val="000000"/>
                <w:sz w:val="21"/>
                <w:szCs w:val="21"/>
                <w:lang w:bidi="ar"/>
              </w:rPr>
            </w:pPr>
          </w:p>
        </w:tc>
      </w:tr>
      <w:tr w:rsidR="007F01A7">
        <w:trPr>
          <w:trHeight w:val="734"/>
        </w:trPr>
        <w:tc>
          <w:tcPr>
            <w:tcW w:w="89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F01A7" w:rsidRDefault="00573C24">
            <w:pPr>
              <w:widowControl/>
              <w:textAlignment w:val="center"/>
              <w:rPr>
                <w:rFonts w:hAnsi="宋体" w:cs="宋体"/>
                <w:color w:val="000000"/>
                <w:sz w:val="21"/>
                <w:szCs w:val="21"/>
                <w:lang w:bidi="ar"/>
              </w:rPr>
            </w:pPr>
            <w:r>
              <w:rPr>
                <w:rFonts w:hAnsi="宋体" w:cs="宋体" w:hint="eastAsia"/>
                <w:color w:val="000000"/>
                <w:sz w:val="21"/>
                <w:szCs w:val="21"/>
                <w:lang w:bidi="ar"/>
              </w:rPr>
              <w:t>注：</w:t>
            </w:r>
            <w:r>
              <w:rPr>
                <w:rFonts w:hAnsi="宋体" w:cs="宋体" w:hint="eastAsia"/>
                <w:color w:val="000000"/>
                <w:sz w:val="21"/>
                <w:szCs w:val="21"/>
                <w:lang w:bidi="ar"/>
              </w:rPr>
              <w:br/>
              <w:t>1.部分厂区因场地限制，只能安排小车（轻型货车，前4后8）运输半</w:t>
            </w:r>
            <w:proofErr w:type="gramStart"/>
            <w:r>
              <w:rPr>
                <w:rFonts w:hAnsi="宋体" w:cs="宋体" w:hint="eastAsia"/>
                <w:color w:val="000000"/>
                <w:sz w:val="21"/>
                <w:szCs w:val="21"/>
                <w:lang w:bidi="ar"/>
              </w:rPr>
              <w:t>干化泥粉</w:t>
            </w:r>
            <w:proofErr w:type="gramEnd"/>
            <w:r>
              <w:rPr>
                <w:rFonts w:hAnsi="宋体" w:cs="宋体" w:hint="eastAsia"/>
                <w:color w:val="000000"/>
                <w:sz w:val="21"/>
                <w:szCs w:val="21"/>
                <w:lang w:bidi="ar"/>
              </w:rPr>
              <w:t>。</w:t>
            </w:r>
          </w:p>
        </w:tc>
      </w:tr>
    </w:tbl>
    <w:p w:rsidR="007F01A7" w:rsidRDefault="00573C24">
      <w:pPr>
        <w:autoSpaceDE/>
        <w:autoSpaceDN/>
        <w:adjustRightInd/>
        <w:spacing w:line="360" w:lineRule="auto"/>
        <w:ind w:firstLineChars="200" w:firstLine="422"/>
        <w:jc w:val="both"/>
        <w:rPr>
          <w:rFonts w:hAnsi="宋体" w:cs="宋体"/>
          <w:kern w:val="2"/>
          <w:sz w:val="21"/>
          <w:szCs w:val="21"/>
        </w:rPr>
      </w:pPr>
      <w:r>
        <w:rPr>
          <w:rFonts w:hAnsi="宋体" w:cs="宋体" w:hint="eastAsia"/>
          <w:b/>
          <w:bCs/>
          <w:sz w:val="21"/>
          <w:szCs w:val="21"/>
        </w:rPr>
        <w:t>（二）、</w:t>
      </w:r>
      <w:r>
        <w:rPr>
          <w:rFonts w:hAnsi="宋体" w:cs="宋体" w:hint="eastAsia"/>
          <w:b/>
          <w:bCs/>
          <w:kern w:val="2"/>
          <w:sz w:val="21"/>
          <w:szCs w:val="21"/>
        </w:rPr>
        <w:t>★</w:t>
      </w:r>
      <w:r>
        <w:rPr>
          <w:rFonts w:hAnsi="宋体" w:cs="宋体" w:hint="eastAsia"/>
          <w:b/>
          <w:bCs/>
          <w:sz w:val="21"/>
          <w:szCs w:val="21"/>
        </w:rPr>
        <w:t>本项目半干</w:t>
      </w:r>
      <w:proofErr w:type="gramStart"/>
      <w:r>
        <w:rPr>
          <w:rFonts w:hAnsi="宋体" w:cs="宋体" w:hint="eastAsia"/>
          <w:b/>
          <w:bCs/>
          <w:sz w:val="21"/>
          <w:szCs w:val="21"/>
        </w:rPr>
        <w:t>化泥粉分配</w:t>
      </w:r>
      <w:proofErr w:type="gramEnd"/>
      <w:r>
        <w:rPr>
          <w:rFonts w:hAnsi="宋体" w:cs="宋体" w:hint="eastAsia"/>
          <w:b/>
          <w:bCs/>
          <w:sz w:val="21"/>
          <w:szCs w:val="21"/>
        </w:rPr>
        <w:t>原则，全市每天半</w:t>
      </w:r>
      <w:proofErr w:type="gramStart"/>
      <w:r>
        <w:rPr>
          <w:rFonts w:hAnsi="宋体" w:cs="宋体" w:hint="eastAsia"/>
          <w:b/>
          <w:bCs/>
          <w:sz w:val="21"/>
          <w:szCs w:val="21"/>
        </w:rPr>
        <w:t>干化泥粉</w:t>
      </w:r>
      <w:proofErr w:type="gramEnd"/>
      <w:r>
        <w:rPr>
          <w:rFonts w:hAnsi="宋体" w:cs="宋体" w:hint="eastAsia"/>
          <w:b/>
          <w:bCs/>
          <w:sz w:val="21"/>
          <w:szCs w:val="21"/>
        </w:rPr>
        <w:t>外运需求在完全利用库内</w:t>
      </w:r>
      <w:r>
        <w:rPr>
          <w:rFonts w:hAnsi="宋体" w:cs="宋体" w:hint="eastAsia"/>
          <w:b/>
          <w:bCs/>
          <w:sz w:val="21"/>
          <w:szCs w:val="21"/>
        </w:rPr>
        <w:lastRenderedPageBreak/>
        <w:t>供应商处置产能后仍出现处置缺口的，优先安排已完成污泥跨市转移备案的成交人承接，应急处置分配按车次为单位，均分给各市外单位处置。不足已均分的，按车次为单位，优先安排承诺接收量大的市外单位，以此类推，直至满足需求。同时明确，</w:t>
      </w:r>
      <w:r>
        <w:rPr>
          <w:rFonts w:hAnsi="宋体" w:cs="宋体" w:hint="eastAsia"/>
          <w:b/>
          <w:bCs/>
          <w:kern w:val="2"/>
          <w:sz w:val="21"/>
          <w:szCs w:val="21"/>
        </w:rPr>
        <w:t>供应商</w:t>
      </w:r>
      <w:r>
        <w:rPr>
          <w:rFonts w:hAnsi="宋体" w:cs="宋体" w:hint="eastAsia"/>
          <w:b/>
          <w:bCs/>
          <w:sz w:val="21"/>
          <w:szCs w:val="21"/>
        </w:rPr>
        <w:t>在完成污泥跨市转移备案后12小时内，必须具备污泥启运接收条件。</w:t>
      </w:r>
    </w:p>
    <w:p w:rsidR="007F01A7" w:rsidRDefault="00573C24">
      <w:pPr>
        <w:autoSpaceDE/>
        <w:autoSpaceDN/>
        <w:adjustRightInd/>
        <w:spacing w:line="360" w:lineRule="auto"/>
        <w:ind w:firstLineChars="200" w:firstLine="420"/>
        <w:jc w:val="both"/>
        <w:rPr>
          <w:rFonts w:hAnsi="宋体" w:cs="宋体"/>
          <w:kern w:val="2"/>
          <w:sz w:val="21"/>
          <w:szCs w:val="21"/>
        </w:rPr>
      </w:pPr>
      <w:r>
        <w:rPr>
          <w:rFonts w:hAnsi="宋体" w:cs="宋体" w:hint="eastAsia"/>
          <w:kern w:val="2"/>
          <w:sz w:val="21"/>
          <w:szCs w:val="21"/>
        </w:rPr>
        <w:t>（三）、本概况介绍的污水处理</w:t>
      </w:r>
      <w:proofErr w:type="gramStart"/>
      <w:r>
        <w:rPr>
          <w:rFonts w:hAnsi="宋体" w:cs="宋体" w:hint="eastAsia"/>
          <w:kern w:val="2"/>
          <w:sz w:val="21"/>
          <w:szCs w:val="21"/>
        </w:rPr>
        <w:t>厂半干化泥粉产生</w:t>
      </w:r>
      <w:proofErr w:type="gramEnd"/>
      <w:r>
        <w:rPr>
          <w:rFonts w:hAnsi="宋体" w:cs="宋体" w:hint="eastAsia"/>
          <w:kern w:val="2"/>
          <w:sz w:val="21"/>
          <w:szCs w:val="21"/>
        </w:rPr>
        <w:t>量为暂定量，仅为便于供应商了解项目情况使用，不作为委托人最终委托外运处置量的保证。最终按实际处置量结算，供应商不得因量的减少或增加而要求提供任何形式的补偿或赔偿，或要求委托人按本用户需求书介绍的暂定量采购相应的处置服务。</w:t>
      </w:r>
    </w:p>
    <w:p w:rsidR="007F01A7" w:rsidRDefault="00573C24">
      <w:pPr>
        <w:autoSpaceDE/>
        <w:autoSpaceDN/>
        <w:adjustRightInd/>
        <w:spacing w:line="360" w:lineRule="auto"/>
        <w:ind w:firstLine="420"/>
        <w:jc w:val="both"/>
        <w:rPr>
          <w:rFonts w:hAnsi="宋体" w:cs="宋体"/>
          <w:kern w:val="2"/>
          <w:sz w:val="21"/>
          <w:szCs w:val="21"/>
        </w:rPr>
      </w:pPr>
      <w:r>
        <w:rPr>
          <w:rFonts w:hAnsi="宋体" w:cs="宋体" w:hint="eastAsia"/>
          <w:kern w:val="2"/>
          <w:sz w:val="21"/>
          <w:szCs w:val="21"/>
        </w:rPr>
        <w:t>（四）、污水处理</w:t>
      </w:r>
      <w:proofErr w:type="gramStart"/>
      <w:r>
        <w:rPr>
          <w:rFonts w:hAnsi="宋体" w:cs="宋体" w:hint="eastAsia"/>
          <w:kern w:val="2"/>
          <w:sz w:val="21"/>
          <w:szCs w:val="21"/>
        </w:rPr>
        <w:t>厂半干化泥</w:t>
      </w:r>
      <w:proofErr w:type="gramEnd"/>
      <w:r>
        <w:rPr>
          <w:rFonts w:hAnsi="宋体" w:cs="宋体" w:hint="eastAsia"/>
          <w:kern w:val="2"/>
          <w:sz w:val="21"/>
          <w:szCs w:val="21"/>
        </w:rPr>
        <w:t>粉的运输和处置工作均由供应商负责，供应商将污水处理</w:t>
      </w:r>
      <w:proofErr w:type="gramStart"/>
      <w:r>
        <w:rPr>
          <w:rFonts w:hAnsi="宋体" w:cs="宋体" w:hint="eastAsia"/>
          <w:kern w:val="2"/>
          <w:sz w:val="21"/>
          <w:szCs w:val="21"/>
        </w:rPr>
        <w:t>厂半干化泥</w:t>
      </w:r>
      <w:proofErr w:type="gramEnd"/>
      <w:r>
        <w:rPr>
          <w:rFonts w:hAnsi="宋体" w:cs="宋体" w:hint="eastAsia"/>
          <w:kern w:val="2"/>
          <w:sz w:val="21"/>
          <w:szCs w:val="21"/>
        </w:rPr>
        <w:t>粉从委托人指定的半</w:t>
      </w:r>
      <w:proofErr w:type="gramStart"/>
      <w:r>
        <w:rPr>
          <w:rFonts w:hAnsi="宋体" w:cs="宋体" w:hint="eastAsia"/>
          <w:kern w:val="2"/>
          <w:sz w:val="21"/>
          <w:szCs w:val="21"/>
        </w:rPr>
        <w:t>干化泥粉</w:t>
      </w:r>
      <w:proofErr w:type="gramEnd"/>
      <w:r>
        <w:rPr>
          <w:rFonts w:hAnsi="宋体" w:cs="宋体" w:hint="eastAsia"/>
          <w:kern w:val="2"/>
          <w:sz w:val="21"/>
          <w:szCs w:val="21"/>
        </w:rPr>
        <w:t>贮存点运输</w:t>
      </w:r>
      <w:proofErr w:type="gramStart"/>
      <w:r>
        <w:rPr>
          <w:rFonts w:hAnsi="宋体" w:cs="宋体" w:hint="eastAsia"/>
          <w:kern w:val="2"/>
          <w:sz w:val="21"/>
          <w:szCs w:val="21"/>
        </w:rPr>
        <w:t>至供应</w:t>
      </w:r>
      <w:proofErr w:type="gramEnd"/>
      <w:r>
        <w:rPr>
          <w:rFonts w:hAnsi="宋体" w:cs="宋体" w:hint="eastAsia"/>
          <w:kern w:val="2"/>
          <w:sz w:val="21"/>
          <w:szCs w:val="21"/>
        </w:rPr>
        <w:t>商处置场所依法进行资源化处置。具体的半</w:t>
      </w:r>
      <w:proofErr w:type="gramStart"/>
      <w:r>
        <w:rPr>
          <w:rFonts w:hAnsi="宋体" w:cs="宋体" w:hint="eastAsia"/>
          <w:kern w:val="2"/>
          <w:sz w:val="21"/>
          <w:szCs w:val="21"/>
        </w:rPr>
        <w:t>干化泥粉</w:t>
      </w:r>
      <w:proofErr w:type="gramEnd"/>
      <w:r>
        <w:rPr>
          <w:rFonts w:hAnsi="宋体" w:cs="宋体" w:hint="eastAsia"/>
          <w:kern w:val="2"/>
          <w:sz w:val="21"/>
          <w:szCs w:val="21"/>
        </w:rPr>
        <w:t>贮存地和外运装车点以委托人在委托处置时的通知为准。</w:t>
      </w:r>
    </w:p>
    <w:p w:rsidR="007F01A7" w:rsidRDefault="00573C24">
      <w:pPr>
        <w:widowControl/>
        <w:spacing w:line="360" w:lineRule="auto"/>
        <w:ind w:firstLineChars="200" w:firstLine="422"/>
        <w:jc w:val="both"/>
        <w:rPr>
          <w:rFonts w:hAnsi="宋体" w:cs="宋体"/>
          <w:b/>
          <w:bCs/>
          <w:kern w:val="2"/>
          <w:sz w:val="21"/>
          <w:szCs w:val="21"/>
        </w:rPr>
      </w:pPr>
      <w:r>
        <w:rPr>
          <w:rFonts w:hAnsi="宋体" w:cs="宋体" w:hint="eastAsia"/>
          <w:b/>
          <w:bCs/>
          <w:kern w:val="2"/>
          <w:sz w:val="21"/>
          <w:szCs w:val="21"/>
        </w:rPr>
        <w:t>（五）、★</w:t>
      </w:r>
      <w:proofErr w:type="gramStart"/>
      <w:r>
        <w:rPr>
          <w:rFonts w:hAnsi="宋体" w:cs="宋体" w:hint="eastAsia"/>
          <w:b/>
          <w:bCs/>
          <w:kern w:val="2"/>
          <w:sz w:val="21"/>
          <w:szCs w:val="21"/>
        </w:rPr>
        <w:t>本需求书</w:t>
      </w:r>
      <w:proofErr w:type="gramEnd"/>
      <w:r>
        <w:rPr>
          <w:rFonts w:hAnsi="宋体" w:cs="宋体" w:hint="eastAsia"/>
          <w:b/>
          <w:bCs/>
          <w:kern w:val="2"/>
          <w:sz w:val="21"/>
          <w:szCs w:val="21"/>
        </w:rPr>
        <w:t>所指污泥是指城镇生活污水处理厂在污水净水处理过程中产生的半</w:t>
      </w:r>
      <w:proofErr w:type="gramStart"/>
      <w:r>
        <w:rPr>
          <w:rFonts w:hAnsi="宋体" w:cs="宋体" w:hint="eastAsia"/>
          <w:b/>
          <w:bCs/>
          <w:kern w:val="2"/>
          <w:sz w:val="21"/>
          <w:szCs w:val="21"/>
        </w:rPr>
        <w:t>干化泥粉</w:t>
      </w:r>
      <w:proofErr w:type="gramEnd"/>
      <w:r>
        <w:rPr>
          <w:rFonts w:hAnsi="宋体" w:cs="宋体" w:hint="eastAsia"/>
          <w:b/>
          <w:bCs/>
          <w:kern w:val="2"/>
          <w:sz w:val="21"/>
          <w:szCs w:val="21"/>
        </w:rPr>
        <w:t>,若《环境影响评价文件批复》或《环境影响评价文件》有细分污泥种类，污泥处理处置能力的污泥范畴包括市政污泥、生活污泥或污水处理厂污泥，</w:t>
      </w:r>
      <w:r>
        <w:rPr>
          <w:rFonts w:ascii="Calibri" w:hAnsi="宋体" w:cs="宋体" w:hint="eastAsia"/>
          <w:b/>
          <w:bCs/>
          <w:kern w:val="2"/>
          <w:sz w:val="21"/>
        </w:rPr>
        <w:t>按前期核查双方确认的资料为准</w:t>
      </w:r>
      <w:r>
        <w:rPr>
          <w:rFonts w:hAnsi="宋体" w:cs="宋体" w:hint="eastAsia"/>
          <w:b/>
          <w:bCs/>
          <w:kern w:val="2"/>
          <w:sz w:val="21"/>
          <w:szCs w:val="21"/>
        </w:rPr>
        <w:t>。</w:t>
      </w:r>
    </w:p>
    <w:p w:rsidR="007F01A7" w:rsidRDefault="00573C24">
      <w:pPr>
        <w:widowControl/>
        <w:spacing w:line="360" w:lineRule="auto"/>
        <w:ind w:firstLineChars="200" w:firstLine="420"/>
        <w:jc w:val="both"/>
        <w:rPr>
          <w:rFonts w:hAnsi="宋体" w:cs="宋体"/>
          <w:b/>
          <w:bCs/>
          <w:kern w:val="2"/>
          <w:sz w:val="21"/>
          <w:szCs w:val="21"/>
        </w:rPr>
      </w:pPr>
      <w:r>
        <w:rPr>
          <w:rFonts w:hAnsi="宋体" w:cs="宋体" w:hint="eastAsia"/>
          <w:kern w:val="2"/>
          <w:sz w:val="21"/>
          <w:szCs w:val="21"/>
        </w:rPr>
        <w:t>（六）、供应</w:t>
      </w:r>
      <w:proofErr w:type="gramStart"/>
      <w:r>
        <w:rPr>
          <w:rFonts w:hAnsi="宋体" w:cs="宋体" w:hint="eastAsia"/>
          <w:kern w:val="2"/>
          <w:sz w:val="21"/>
          <w:szCs w:val="21"/>
        </w:rPr>
        <w:t>商现场</w:t>
      </w:r>
      <w:proofErr w:type="gramEnd"/>
      <w:r>
        <w:rPr>
          <w:rFonts w:hAnsi="宋体" w:cs="宋体" w:hint="eastAsia"/>
          <w:kern w:val="2"/>
          <w:sz w:val="21"/>
          <w:szCs w:val="21"/>
        </w:rPr>
        <w:t>驻点核查机制。在供应商开始半</w:t>
      </w:r>
      <w:proofErr w:type="gramStart"/>
      <w:r>
        <w:rPr>
          <w:rFonts w:hAnsi="宋体" w:cs="宋体" w:hint="eastAsia"/>
          <w:kern w:val="2"/>
          <w:sz w:val="21"/>
          <w:szCs w:val="21"/>
        </w:rPr>
        <w:t>干化泥粉</w:t>
      </w:r>
      <w:proofErr w:type="gramEnd"/>
      <w:r>
        <w:rPr>
          <w:rFonts w:hAnsi="宋体" w:cs="宋体" w:hint="eastAsia"/>
          <w:kern w:val="2"/>
          <w:sz w:val="21"/>
          <w:szCs w:val="21"/>
        </w:rPr>
        <w:t>收运至完成最终处置期间，委托人有权安排工作人员</w:t>
      </w:r>
      <w:proofErr w:type="gramStart"/>
      <w:r>
        <w:rPr>
          <w:rFonts w:hAnsi="宋体" w:cs="宋体" w:hint="eastAsia"/>
          <w:kern w:val="2"/>
          <w:sz w:val="21"/>
          <w:szCs w:val="21"/>
        </w:rPr>
        <w:t>至供应</w:t>
      </w:r>
      <w:proofErr w:type="gramEnd"/>
      <w:r>
        <w:rPr>
          <w:rFonts w:hAnsi="宋体" w:cs="宋体" w:hint="eastAsia"/>
          <w:kern w:val="2"/>
          <w:sz w:val="21"/>
          <w:szCs w:val="21"/>
        </w:rPr>
        <w:t>商处置现场驻点核查，核查内容包括但不限于监管半</w:t>
      </w:r>
      <w:proofErr w:type="gramStart"/>
      <w:r>
        <w:rPr>
          <w:rFonts w:hAnsi="宋体" w:cs="宋体" w:hint="eastAsia"/>
          <w:kern w:val="2"/>
          <w:sz w:val="21"/>
          <w:szCs w:val="21"/>
        </w:rPr>
        <w:t>干化泥粉</w:t>
      </w:r>
      <w:proofErr w:type="gramEnd"/>
      <w:r>
        <w:rPr>
          <w:rFonts w:hAnsi="宋体" w:cs="宋体" w:hint="eastAsia"/>
          <w:kern w:val="2"/>
          <w:sz w:val="21"/>
          <w:szCs w:val="21"/>
        </w:rPr>
        <w:t>接收、贮存、处置全流程。</w:t>
      </w:r>
    </w:p>
    <w:p w:rsidR="007F01A7" w:rsidRDefault="00573C24">
      <w:pPr>
        <w:widowControl/>
        <w:spacing w:line="360" w:lineRule="auto"/>
        <w:ind w:firstLineChars="200" w:firstLine="422"/>
        <w:jc w:val="both"/>
        <w:rPr>
          <w:rFonts w:hAnsi="宋体" w:cs="宋体"/>
          <w:b/>
          <w:bCs/>
          <w:kern w:val="2"/>
          <w:sz w:val="21"/>
          <w:szCs w:val="21"/>
        </w:rPr>
      </w:pPr>
      <w:r>
        <w:rPr>
          <w:rFonts w:hAnsi="宋体" w:cs="宋体" w:hint="eastAsia"/>
          <w:b/>
          <w:bCs/>
          <w:kern w:val="2"/>
          <w:sz w:val="21"/>
          <w:szCs w:val="21"/>
        </w:rPr>
        <w:t>（七）、★本次应急采购的服务期为</w:t>
      </w:r>
      <w:r>
        <w:rPr>
          <w:rFonts w:hAnsi="宋体" w:cs="宋体" w:hint="eastAsia"/>
          <w:b/>
          <w:bCs/>
          <w:sz w:val="21"/>
          <w:szCs w:val="21"/>
          <w:lang w:bidi="ar"/>
        </w:rPr>
        <w:t>自完成</w:t>
      </w:r>
      <w:r>
        <w:rPr>
          <w:rFonts w:hAnsi="宋体" w:cs="宋体" w:hint="eastAsia"/>
          <w:b/>
          <w:bCs/>
          <w:kern w:val="2"/>
          <w:sz w:val="21"/>
          <w:szCs w:val="21"/>
        </w:rPr>
        <w:t>半</w:t>
      </w:r>
      <w:proofErr w:type="gramStart"/>
      <w:r>
        <w:rPr>
          <w:rFonts w:hAnsi="宋体" w:cs="宋体" w:hint="eastAsia"/>
          <w:b/>
          <w:bCs/>
          <w:kern w:val="2"/>
          <w:sz w:val="21"/>
          <w:szCs w:val="21"/>
        </w:rPr>
        <w:t>干化泥粉</w:t>
      </w:r>
      <w:proofErr w:type="gramEnd"/>
      <w:r>
        <w:rPr>
          <w:rFonts w:hAnsi="宋体" w:cs="宋体" w:hint="eastAsia"/>
          <w:b/>
          <w:bCs/>
          <w:sz w:val="21"/>
          <w:szCs w:val="21"/>
          <w:lang w:bidi="ar"/>
        </w:rPr>
        <w:t>跨市转移备案之日起至2026年5月31日止</w:t>
      </w:r>
      <w:r>
        <w:rPr>
          <w:rFonts w:hAnsi="宋体" w:cs="宋体" w:hint="eastAsia"/>
          <w:b/>
          <w:bCs/>
          <w:kern w:val="2"/>
          <w:sz w:val="21"/>
          <w:szCs w:val="21"/>
        </w:rPr>
        <w:t>（若我市污泥集中处理处置项目提前实现投产并正常运营，</w:t>
      </w:r>
      <w:proofErr w:type="gramStart"/>
      <w:r>
        <w:rPr>
          <w:rFonts w:hAnsi="宋体" w:cs="宋体" w:hint="eastAsia"/>
          <w:b/>
          <w:bCs/>
          <w:kern w:val="2"/>
          <w:sz w:val="21"/>
          <w:szCs w:val="21"/>
        </w:rPr>
        <w:t>本服务</w:t>
      </w:r>
      <w:proofErr w:type="gramEnd"/>
      <w:r>
        <w:rPr>
          <w:rFonts w:hAnsi="宋体" w:cs="宋体" w:hint="eastAsia"/>
          <w:b/>
          <w:bCs/>
          <w:kern w:val="2"/>
          <w:sz w:val="21"/>
          <w:szCs w:val="21"/>
        </w:rPr>
        <w:t>可按程序提前终止）。</w:t>
      </w:r>
    </w:p>
    <w:p w:rsidR="007F01A7" w:rsidRDefault="00573C24">
      <w:pPr>
        <w:spacing w:line="360" w:lineRule="auto"/>
        <w:ind w:firstLineChars="300" w:firstLine="632"/>
        <w:jc w:val="both"/>
        <w:rPr>
          <w:rFonts w:hAnsi="宋体"/>
          <w:b/>
          <w:kern w:val="2"/>
          <w:sz w:val="21"/>
          <w:szCs w:val="21"/>
          <w:lang w:val="zh-CN"/>
        </w:rPr>
      </w:pPr>
      <w:r>
        <w:rPr>
          <w:rFonts w:hAnsi="宋体" w:hint="eastAsia"/>
          <w:b/>
          <w:kern w:val="2"/>
          <w:sz w:val="21"/>
          <w:szCs w:val="21"/>
        </w:rPr>
        <w:t>二、</w:t>
      </w:r>
      <w:r>
        <w:rPr>
          <w:rFonts w:hAnsi="宋体" w:hint="eastAsia"/>
          <w:b/>
          <w:kern w:val="2"/>
          <w:sz w:val="21"/>
          <w:szCs w:val="21"/>
          <w:lang w:val="zh-CN"/>
        </w:rPr>
        <w:t>合格供应商资格要求：</w:t>
      </w:r>
    </w:p>
    <w:p w:rsidR="007F01A7" w:rsidRDefault="00573C24">
      <w:pPr>
        <w:pStyle w:val="afc"/>
        <w:ind w:leftChars="174" w:left="418" w:firstLineChars="0" w:firstLine="0"/>
        <w:rPr>
          <w:rFonts w:ascii="宋体" w:hAnsi="宋体"/>
          <w:b/>
          <w:bCs/>
          <w:szCs w:val="21"/>
          <w:lang w:val="zh-CN"/>
        </w:rPr>
      </w:pPr>
      <w:r>
        <w:rPr>
          <w:rFonts w:hAnsi="宋体" w:cs="宋体" w:hint="eastAsia"/>
          <w:b/>
          <w:bCs/>
          <w:szCs w:val="21"/>
        </w:rPr>
        <w:t>（一）</w:t>
      </w:r>
      <w:r>
        <w:rPr>
          <w:rFonts w:ascii="宋体" w:hAnsi="宋体" w:cs="宋体" w:hint="eastAsia"/>
          <w:b/>
          <w:bCs/>
          <w:szCs w:val="21"/>
        </w:rPr>
        <w:t>、</w:t>
      </w:r>
      <w:r>
        <w:rPr>
          <w:rFonts w:ascii="宋体" w:hAnsi="宋体"/>
          <w:b/>
          <w:bCs/>
          <w:szCs w:val="21"/>
          <w:lang w:val="zh-CN"/>
        </w:rPr>
        <w:t>在</w:t>
      </w:r>
      <w:r>
        <w:rPr>
          <w:rFonts w:ascii="宋体" w:hAnsi="宋体"/>
          <w:b/>
          <w:bCs/>
          <w:szCs w:val="21"/>
        </w:rPr>
        <w:t>中华人民共和国</w:t>
      </w:r>
      <w:r>
        <w:rPr>
          <w:rFonts w:ascii="宋体" w:hAnsi="宋体"/>
          <w:b/>
          <w:bCs/>
          <w:szCs w:val="21"/>
          <w:lang w:val="zh-CN"/>
        </w:rPr>
        <w:t>境内登记注册的、合法存续、正常经营且具有独立承担民</w:t>
      </w:r>
    </w:p>
    <w:p w:rsidR="007F01A7" w:rsidRDefault="00573C24">
      <w:pPr>
        <w:pStyle w:val="afc"/>
        <w:ind w:firstLineChars="0" w:firstLine="0"/>
        <w:rPr>
          <w:rFonts w:ascii="宋体" w:hAnsi="宋体"/>
          <w:szCs w:val="21"/>
          <w:lang w:val="zh-CN"/>
        </w:rPr>
      </w:pPr>
      <w:r>
        <w:rPr>
          <w:rFonts w:ascii="宋体" w:hAnsi="宋体"/>
          <w:b/>
          <w:bCs/>
          <w:szCs w:val="21"/>
          <w:lang w:val="zh-CN"/>
        </w:rPr>
        <w:t>事责任能力的法人或其他组织</w:t>
      </w:r>
      <w:r>
        <w:rPr>
          <w:rFonts w:ascii="宋体" w:hAnsi="宋体"/>
          <w:szCs w:val="21"/>
          <w:lang w:val="zh-CN"/>
        </w:rPr>
        <w:t>；</w:t>
      </w:r>
    </w:p>
    <w:p w:rsidR="007F01A7" w:rsidRDefault="00573C24">
      <w:pPr>
        <w:pStyle w:val="afc"/>
        <w:ind w:leftChars="174" w:left="418" w:firstLineChars="0" w:firstLine="0"/>
        <w:rPr>
          <w:rFonts w:hAnsi="宋体"/>
          <w:b/>
          <w:bCs/>
          <w:szCs w:val="21"/>
        </w:rPr>
      </w:pPr>
      <w:bookmarkStart w:id="12" w:name="OLE_LINK13"/>
      <w:r>
        <w:rPr>
          <w:rFonts w:hAnsi="宋体" w:hint="eastAsia"/>
          <w:b/>
          <w:bCs/>
          <w:szCs w:val="21"/>
        </w:rPr>
        <w:t>（二）</w:t>
      </w:r>
      <w:r>
        <w:rPr>
          <w:rFonts w:ascii="宋体" w:hAnsi="宋体" w:cs="宋体" w:hint="eastAsia"/>
          <w:szCs w:val="21"/>
        </w:rPr>
        <w:t>、</w:t>
      </w:r>
      <w:r>
        <w:rPr>
          <w:rFonts w:hAnsi="宋体" w:hint="eastAsia"/>
          <w:b/>
          <w:bCs/>
          <w:szCs w:val="21"/>
        </w:rPr>
        <w:t>供应商的泥粉</w:t>
      </w:r>
      <w:r>
        <w:rPr>
          <w:rFonts w:hAnsi="宋体" w:hint="eastAsia"/>
          <w:b/>
          <w:bCs/>
          <w:szCs w:val="21"/>
        </w:rPr>
        <w:t>/</w:t>
      </w:r>
      <w:r>
        <w:rPr>
          <w:rFonts w:hAnsi="宋体" w:hint="eastAsia"/>
          <w:b/>
          <w:bCs/>
          <w:szCs w:val="21"/>
        </w:rPr>
        <w:t>污泥处置场所已取得生态环境主管部门环境影响评价文件</w:t>
      </w:r>
      <w:r>
        <w:rPr>
          <w:rFonts w:hAnsi="宋体" w:hint="eastAsia"/>
          <w:b/>
          <w:bCs/>
          <w:szCs w:val="21"/>
        </w:rPr>
        <w:t>[</w:t>
      </w:r>
      <w:r>
        <w:rPr>
          <w:rFonts w:hAnsi="宋体" w:hint="eastAsia"/>
          <w:b/>
          <w:bCs/>
          <w:szCs w:val="21"/>
        </w:rPr>
        <w:t>项目</w:t>
      </w:r>
    </w:p>
    <w:p w:rsidR="007F01A7" w:rsidRDefault="00573C24">
      <w:pPr>
        <w:pStyle w:val="afc"/>
        <w:numPr>
          <w:ilvl w:val="255"/>
          <w:numId w:val="0"/>
        </w:numPr>
        <w:rPr>
          <w:rFonts w:ascii="宋体" w:hAnsi="宋体"/>
          <w:szCs w:val="21"/>
          <w:lang w:val="zh-CN"/>
        </w:rPr>
      </w:pPr>
      <w:r>
        <w:rPr>
          <w:rFonts w:hAnsi="宋体" w:hint="eastAsia"/>
          <w:b/>
          <w:bCs/>
          <w:szCs w:val="21"/>
        </w:rPr>
        <w:t>包含市政（生活</w:t>
      </w:r>
      <w:r>
        <w:rPr>
          <w:rFonts w:hAnsi="宋体" w:hint="eastAsia"/>
          <w:b/>
          <w:bCs/>
          <w:szCs w:val="21"/>
        </w:rPr>
        <w:t>/</w:t>
      </w:r>
      <w:r>
        <w:rPr>
          <w:rFonts w:hAnsi="宋体" w:hint="eastAsia"/>
          <w:b/>
          <w:bCs/>
          <w:szCs w:val="21"/>
        </w:rPr>
        <w:t>城市</w:t>
      </w:r>
      <w:r>
        <w:rPr>
          <w:rFonts w:hAnsi="宋体" w:hint="eastAsia"/>
          <w:b/>
          <w:bCs/>
          <w:szCs w:val="21"/>
        </w:rPr>
        <w:t>/</w:t>
      </w:r>
      <w:r>
        <w:rPr>
          <w:rFonts w:hAnsi="宋体" w:hint="eastAsia"/>
          <w:b/>
          <w:bCs/>
          <w:szCs w:val="21"/>
        </w:rPr>
        <w:t>城镇污水处理厂、净水厂）泥粉</w:t>
      </w:r>
      <w:r>
        <w:rPr>
          <w:rFonts w:hAnsi="宋体" w:hint="eastAsia"/>
          <w:b/>
          <w:bCs/>
          <w:szCs w:val="21"/>
        </w:rPr>
        <w:t>/</w:t>
      </w:r>
      <w:r>
        <w:rPr>
          <w:rFonts w:hAnsi="宋体" w:hint="eastAsia"/>
          <w:b/>
          <w:bCs/>
          <w:szCs w:val="21"/>
        </w:rPr>
        <w:t>污泥处理或处置相关内容</w:t>
      </w:r>
      <w:r>
        <w:rPr>
          <w:rFonts w:hAnsi="宋体" w:hint="eastAsia"/>
          <w:b/>
          <w:bCs/>
          <w:szCs w:val="21"/>
        </w:rPr>
        <w:t>]</w:t>
      </w:r>
      <w:r>
        <w:rPr>
          <w:rFonts w:hAnsi="宋体" w:hint="eastAsia"/>
          <w:b/>
          <w:bCs/>
          <w:szCs w:val="21"/>
        </w:rPr>
        <w:t>的批复或该场所已取得地级市（或以上）生态环境主管部门同意其处置泥粉</w:t>
      </w:r>
      <w:r>
        <w:rPr>
          <w:rFonts w:hAnsi="宋体" w:hint="eastAsia"/>
          <w:b/>
          <w:bCs/>
          <w:szCs w:val="21"/>
        </w:rPr>
        <w:t>/</w:t>
      </w:r>
      <w:r>
        <w:rPr>
          <w:rFonts w:hAnsi="宋体" w:hint="eastAsia"/>
          <w:b/>
          <w:bCs/>
          <w:szCs w:val="21"/>
        </w:rPr>
        <w:t>污泥的批复，且前述泥粉</w:t>
      </w:r>
      <w:r>
        <w:rPr>
          <w:rFonts w:hAnsi="宋体" w:hint="eastAsia"/>
          <w:b/>
          <w:bCs/>
          <w:szCs w:val="21"/>
        </w:rPr>
        <w:t>/</w:t>
      </w:r>
      <w:r>
        <w:rPr>
          <w:rFonts w:hAnsi="宋体" w:hint="eastAsia"/>
          <w:b/>
          <w:bCs/>
          <w:szCs w:val="21"/>
        </w:rPr>
        <w:t>污泥处置项目的环境保护设施已验收合格或已取得生态环境主管部门的环保验收批复</w:t>
      </w:r>
      <w:bookmarkEnd w:id="12"/>
      <w:r>
        <w:rPr>
          <w:rFonts w:ascii="宋体" w:hAnsi="宋体"/>
          <w:szCs w:val="21"/>
          <w:lang w:val="zh-CN"/>
        </w:rPr>
        <w:t>；</w:t>
      </w:r>
    </w:p>
    <w:p w:rsidR="007F01A7" w:rsidRDefault="00573C24">
      <w:pPr>
        <w:pStyle w:val="afc"/>
        <w:ind w:leftChars="175" w:left="420" w:firstLineChars="0" w:firstLine="0"/>
        <w:rPr>
          <w:rFonts w:hAnsi="宋体"/>
          <w:b/>
          <w:bCs/>
          <w:szCs w:val="21"/>
        </w:rPr>
      </w:pPr>
      <w:r>
        <w:rPr>
          <w:rFonts w:hAnsi="宋体" w:hint="eastAsia"/>
          <w:b/>
          <w:bCs/>
          <w:szCs w:val="21"/>
        </w:rPr>
        <w:lastRenderedPageBreak/>
        <w:t>（三）</w:t>
      </w:r>
      <w:r>
        <w:rPr>
          <w:rFonts w:ascii="宋体" w:hAnsi="宋体" w:cs="宋体" w:hint="eastAsia"/>
          <w:szCs w:val="21"/>
        </w:rPr>
        <w:t>、</w:t>
      </w:r>
      <w:proofErr w:type="gramStart"/>
      <w:r>
        <w:rPr>
          <w:rFonts w:hAnsi="宋体" w:hint="eastAsia"/>
          <w:b/>
          <w:bCs/>
          <w:szCs w:val="21"/>
        </w:rPr>
        <w:t>供应商泥粉</w:t>
      </w:r>
      <w:proofErr w:type="gramEnd"/>
      <w:r>
        <w:rPr>
          <w:rFonts w:hAnsi="宋体" w:hint="eastAsia"/>
          <w:b/>
          <w:bCs/>
          <w:szCs w:val="21"/>
        </w:rPr>
        <w:t>/</w:t>
      </w:r>
      <w:r>
        <w:rPr>
          <w:rFonts w:hAnsi="宋体" w:hint="eastAsia"/>
          <w:b/>
          <w:bCs/>
          <w:szCs w:val="21"/>
        </w:rPr>
        <w:t>污泥处置场所生产的产品属于主管部门规定需取得生产许可资质</w:t>
      </w:r>
    </w:p>
    <w:p w:rsidR="007F01A7" w:rsidRDefault="00573C24">
      <w:pPr>
        <w:pStyle w:val="afc"/>
        <w:numPr>
          <w:ilvl w:val="255"/>
          <w:numId w:val="0"/>
        </w:numPr>
        <w:rPr>
          <w:rFonts w:ascii="宋体" w:hAnsi="宋体"/>
          <w:szCs w:val="21"/>
        </w:rPr>
      </w:pPr>
      <w:r>
        <w:rPr>
          <w:rFonts w:hAnsi="宋体" w:hint="eastAsia"/>
          <w:b/>
          <w:bCs/>
          <w:szCs w:val="21"/>
        </w:rPr>
        <w:t>要求的，已取得所属行业主管部门的生产许可资质证明</w:t>
      </w:r>
      <w:r>
        <w:rPr>
          <w:rFonts w:ascii="宋体" w:hAnsi="宋体"/>
          <w:szCs w:val="21"/>
          <w:lang w:val="zh-CN"/>
        </w:rPr>
        <w:t>；</w:t>
      </w:r>
    </w:p>
    <w:p w:rsidR="007F01A7" w:rsidRDefault="00573C24">
      <w:pPr>
        <w:pStyle w:val="afc"/>
        <w:ind w:firstLine="422"/>
        <w:rPr>
          <w:rFonts w:hAnsi="宋体"/>
          <w:b/>
          <w:bCs/>
          <w:szCs w:val="21"/>
        </w:rPr>
      </w:pPr>
      <w:r>
        <w:rPr>
          <w:rFonts w:hAnsi="宋体" w:hint="eastAsia"/>
          <w:b/>
          <w:bCs/>
          <w:szCs w:val="21"/>
        </w:rPr>
        <w:t>（四）、申请人承诺接收量不得少于</w:t>
      </w:r>
      <w:r>
        <w:rPr>
          <w:rFonts w:hAnsi="宋体" w:hint="eastAsia"/>
          <w:b/>
          <w:bCs/>
          <w:szCs w:val="21"/>
        </w:rPr>
        <w:t>60</w:t>
      </w:r>
      <w:r>
        <w:rPr>
          <w:rFonts w:hAnsi="宋体" w:hint="eastAsia"/>
          <w:b/>
          <w:bCs/>
          <w:szCs w:val="21"/>
        </w:rPr>
        <w:t>吨</w:t>
      </w:r>
      <w:r>
        <w:rPr>
          <w:rFonts w:hAnsi="宋体" w:hint="eastAsia"/>
          <w:b/>
          <w:bCs/>
          <w:szCs w:val="21"/>
        </w:rPr>
        <w:t>/</w:t>
      </w:r>
      <w:r>
        <w:rPr>
          <w:rFonts w:hAnsi="宋体" w:hint="eastAsia"/>
          <w:b/>
          <w:bCs/>
          <w:szCs w:val="21"/>
        </w:rPr>
        <w:t>天。具体承诺接收量计算标准详见“</w:t>
      </w:r>
      <w:r>
        <w:rPr>
          <w:rFonts w:hAnsi="宋体" w:cs="宋体" w:hint="eastAsia"/>
          <w:b/>
          <w:szCs w:val="21"/>
        </w:rPr>
        <w:t>四</w:t>
      </w:r>
      <w:r>
        <w:rPr>
          <w:rFonts w:ascii="宋体" w:hAnsi="宋体" w:cs="宋体" w:hint="eastAsia"/>
          <w:b/>
          <w:szCs w:val="21"/>
        </w:rPr>
        <w:t>、服务要求，第（八）款）。</w:t>
      </w:r>
    </w:p>
    <w:p w:rsidR="007F01A7" w:rsidRDefault="00573C24">
      <w:pPr>
        <w:pStyle w:val="afc"/>
        <w:ind w:firstLine="422"/>
      </w:pPr>
      <w:r>
        <w:rPr>
          <w:rFonts w:hAnsi="宋体" w:hint="eastAsia"/>
          <w:b/>
          <w:bCs/>
          <w:szCs w:val="21"/>
        </w:rPr>
        <w:t>（五）</w:t>
      </w:r>
      <w:r>
        <w:rPr>
          <w:rFonts w:ascii="宋体" w:hAnsi="宋体" w:cs="宋体" w:hint="eastAsia"/>
          <w:szCs w:val="21"/>
        </w:rPr>
        <w:t>、</w:t>
      </w:r>
      <w:r>
        <w:rPr>
          <w:rFonts w:hAnsi="宋体" w:hint="eastAsia"/>
          <w:b/>
          <w:bCs/>
          <w:szCs w:val="21"/>
        </w:rPr>
        <w:t>本项目不接受联合体申请</w:t>
      </w:r>
      <w:r>
        <w:rPr>
          <w:rFonts w:ascii="宋体" w:hAnsi="宋体" w:hint="eastAsia"/>
          <w:b/>
          <w:bCs/>
          <w:szCs w:val="21"/>
        </w:rPr>
        <w:t>。</w:t>
      </w:r>
    </w:p>
    <w:p w:rsidR="007F01A7" w:rsidRDefault="00573C24">
      <w:pPr>
        <w:widowControl/>
        <w:autoSpaceDE/>
        <w:autoSpaceDN/>
        <w:adjustRightInd/>
        <w:spacing w:line="360" w:lineRule="auto"/>
        <w:ind w:firstLineChars="300" w:firstLine="632"/>
        <w:rPr>
          <w:rFonts w:hAnsi="宋体" w:cs="宋体"/>
          <w:b/>
          <w:sz w:val="21"/>
          <w:szCs w:val="21"/>
        </w:rPr>
      </w:pPr>
      <w:r>
        <w:rPr>
          <w:rFonts w:hAnsi="宋体" w:cs="宋体" w:hint="eastAsia"/>
          <w:b/>
          <w:sz w:val="21"/>
          <w:szCs w:val="21"/>
        </w:rPr>
        <w:t>三、半干</w:t>
      </w:r>
      <w:proofErr w:type="gramStart"/>
      <w:r>
        <w:rPr>
          <w:rFonts w:hAnsi="宋体" w:cs="宋体" w:hint="eastAsia"/>
          <w:b/>
          <w:sz w:val="21"/>
          <w:szCs w:val="21"/>
        </w:rPr>
        <w:t>化泥粉服务</w:t>
      </w:r>
      <w:proofErr w:type="gramEnd"/>
      <w:r>
        <w:rPr>
          <w:rFonts w:hAnsi="宋体" w:cs="宋体" w:hint="eastAsia"/>
          <w:b/>
          <w:sz w:val="21"/>
          <w:szCs w:val="21"/>
        </w:rPr>
        <w:t>范围及处置服务费（含运输费）</w:t>
      </w:r>
    </w:p>
    <w:p w:rsidR="007F01A7" w:rsidRDefault="00573C24">
      <w:pPr>
        <w:autoSpaceDE/>
        <w:autoSpaceDN/>
        <w:adjustRightInd/>
        <w:spacing w:line="360" w:lineRule="auto"/>
        <w:ind w:firstLineChars="200" w:firstLine="420"/>
        <w:jc w:val="both"/>
        <w:rPr>
          <w:rFonts w:hAnsi="宋体" w:cs="宋体"/>
          <w:b/>
          <w:bCs/>
          <w:kern w:val="2"/>
          <w:sz w:val="21"/>
          <w:szCs w:val="21"/>
        </w:rPr>
      </w:pPr>
      <w:r>
        <w:rPr>
          <w:rFonts w:hAnsi="宋体" w:cs="宋体" w:hint="eastAsia"/>
          <w:kern w:val="2"/>
          <w:sz w:val="21"/>
          <w:szCs w:val="21"/>
        </w:rPr>
        <w:t>（一）、将委托人的污水处理</w:t>
      </w:r>
      <w:proofErr w:type="gramStart"/>
      <w:r>
        <w:rPr>
          <w:rFonts w:hAnsi="宋体" w:cs="宋体" w:hint="eastAsia"/>
          <w:kern w:val="2"/>
          <w:sz w:val="21"/>
          <w:szCs w:val="21"/>
        </w:rPr>
        <w:t>厂半干化泥粉运输至供应</w:t>
      </w:r>
      <w:proofErr w:type="gramEnd"/>
      <w:r>
        <w:rPr>
          <w:rFonts w:hAnsi="宋体" w:cs="宋体" w:hint="eastAsia"/>
          <w:kern w:val="2"/>
          <w:sz w:val="21"/>
          <w:szCs w:val="21"/>
        </w:rPr>
        <w:t>商处置场所依法进行资源化处置。</w:t>
      </w:r>
    </w:p>
    <w:p w:rsidR="007F01A7" w:rsidRDefault="00573C24">
      <w:pPr>
        <w:autoSpaceDE/>
        <w:autoSpaceDN/>
        <w:adjustRightInd/>
        <w:spacing w:line="360" w:lineRule="auto"/>
        <w:ind w:firstLine="420"/>
        <w:jc w:val="both"/>
        <w:rPr>
          <w:rFonts w:hAnsi="宋体" w:cs="宋体"/>
          <w:b/>
          <w:bCs/>
          <w:kern w:val="2"/>
          <w:sz w:val="21"/>
          <w:szCs w:val="21"/>
          <w:lang w:val="zh-CN"/>
        </w:rPr>
      </w:pPr>
      <w:r>
        <w:rPr>
          <w:rFonts w:hAnsi="宋体" w:cs="宋体" w:hint="eastAsia"/>
          <w:b/>
          <w:bCs/>
          <w:kern w:val="2"/>
          <w:sz w:val="21"/>
          <w:szCs w:val="21"/>
        </w:rPr>
        <w:t>（二）、★半</w:t>
      </w:r>
      <w:proofErr w:type="gramStart"/>
      <w:r>
        <w:rPr>
          <w:rFonts w:hAnsi="宋体" w:cs="宋体" w:hint="eastAsia"/>
          <w:b/>
          <w:bCs/>
          <w:kern w:val="2"/>
          <w:sz w:val="21"/>
          <w:szCs w:val="21"/>
        </w:rPr>
        <w:t>干化泥粉</w:t>
      </w:r>
      <w:proofErr w:type="gramEnd"/>
      <w:r>
        <w:rPr>
          <w:rFonts w:hAnsi="宋体" w:cs="宋体" w:hint="eastAsia"/>
          <w:b/>
          <w:bCs/>
          <w:kern w:val="2"/>
          <w:sz w:val="21"/>
          <w:szCs w:val="21"/>
        </w:rPr>
        <w:t>处置服务费（含运输费）：</w:t>
      </w:r>
      <w:r>
        <w:rPr>
          <w:rFonts w:hAnsi="宋体" w:cs="宋体" w:hint="eastAsia"/>
          <w:b/>
          <w:bCs/>
          <w:kern w:val="2"/>
          <w:sz w:val="21"/>
          <w:szCs w:val="21"/>
          <w:u w:val="single"/>
        </w:rPr>
        <w:t>半</w:t>
      </w:r>
      <w:proofErr w:type="gramStart"/>
      <w:r>
        <w:rPr>
          <w:rFonts w:hAnsi="宋体" w:cs="宋体" w:hint="eastAsia"/>
          <w:b/>
          <w:bCs/>
          <w:kern w:val="2"/>
          <w:sz w:val="21"/>
          <w:szCs w:val="21"/>
          <w:u w:val="single"/>
        </w:rPr>
        <w:t>干化泥粉</w:t>
      </w:r>
      <w:proofErr w:type="gramEnd"/>
      <w:r>
        <w:rPr>
          <w:rFonts w:hAnsi="宋体" w:cs="宋体" w:hint="eastAsia"/>
          <w:b/>
          <w:bCs/>
          <w:kern w:val="2"/>
          <w:sz w:val="21"/>
          <w:szCs w:val="21"/>
          <w:u w:val="single"/>
          <w:lang w:val="zh-CN"/>
        </w:rPr>
        <w:t>处置服务费</w:t>
      </w:r>
      <w:r>
        <w:rPr>
          <w:rFonts w:hAnsi="宋体" w:cs="宋体" w:hint="eastAsia"/>
          <w:b/>
          <w:bCs/>
          <w:kern w:val="2"/>
          <w:sz w:val="21"/>
          <w:szCs w:val="21"/>
          <w:u w:val="single"/>
        </w:rPr>
        <w:t>为不含税348.22元/吨</w:t>
      </w:r>
      <w:r>
        <w:rPr>
          <w:rFonts w:hAnsi="宋体" w:cs="宋体" w:hint="eastAsia"/>
          <w:b/>
          <w:bCs/>
          <w:kern w:val="2"/>
          <w:sz w:val="21"/>
          <w:szCs w:val="21"/>
          <w:lang w:val="zh-CN"/>
        </w:rPr>
        <w:t>，包括处置费</w:t>
      </w:r>
      <w:r>
        <w:rPr>
          <w:rFonts w:hAnsi="宋体" w:cs="宋体" w:hint="eastAsia"/>
          <w:b/>
          <w:bCs/>
          <w:kern w:val="2"/>
          <w:sz w:val="21"/>
          <w:szCs w:val="21"/>
        </w:rPr>
        <w:t>及</w:t>
      </w:r>
      <w:r>
        <w:rPr>
          <w:rFonts w:hAnsi="宋体" w:cs="宋体" w:hint="eastAsia"/>
          <w:b/>
          <w:bCs/>
          <w:kern w:val="2"/>
          <w:sz w:val="21"/>
          <w:szCs w:val="21"/>
          <w:lang w:val="zh-CN"/>
        </w:rPr>
        <w:t>运输费，为包干价，包括但不限于供应</w:t>
      </w:r>
      <w:proofErr w:type="gramStart"/>
      <w:r>
        <w:rPr>
          <w:rFonts w:hAnsi="宋体" w:cs="宋体" w:hint="eastAsia"/>
          <w:b/>
          <w:bCs/>
          <w:kern w:val="2"/>
          <w:sz w:val="21"/>
          <w:szCs w:val="21"/>
          <w:lang w:val="zh-CN"/>
        </w:rPr>
        <w:t>商履行</w:t>
      </w:r>
      <w:proofErr w:type="gramEnd"/>
      <w:r>
        <w:rPr>
          <w:rFonts w:hAnsi="宋体" w:cs="宋体" w:hint="eastAsia"/>
          <w:b/>
          <w:bCs/>
          <w:kern w:val="2"/>
          <w:sz w:val="21"/>
          <w:szCs w:val="21"/>
          <w:lang w:val="zh-CN"/>
        </w:rPr>
        <w:t>本合同所发生的人工费（</w:t>
      </w:r>
      <w:r>
        <w:rPr>
          <w:rFonts w:hAnsi="宋体" w:cs="宋体" w:hint="eastAsia"/>
          <w:b/>
          <w:bCs/>
          <w:kern w:val="2"/>
          <w:sz w:val="21"/>
          <w:szCs w:val="21"/>
        </w:rPr>
        <w:t>含加班、节假日补贴</w:t>
      </w:r>
      <w:r>
        <w:rPr>
          <w:rFonts w:hAnsi="宋体" w:cs="宋体" w:hint="eastAsia"/>
          <w:b/>
          <w:bCs/>
          <w:kern w:val="2"/>
          <w:sz w:val="21"/>
          <w:szCs w:val="21"/>
          <w:lang w:val="zh-CN"/>
        </w:rPr>
        <w:t>）、设备费，半</w:t>
      </w:r>
      <w:proofErr w:type="gramStart"/>
      <w:r>
        <w:rPr>
          <w:rFonts w:hAnsi="宋体" w:cs="宋体" w:hint="eastAsia"/>
          <w:b/>
          <w:bCs/>
          <w:kern w:val="2"/>
          <w:sz w:val="21"/>
          <w:szCs w:val="21"/>
          <w:lang w:val="zh-CN"/>
        </w:rPr>
        <w:t>干化泥粉</w:t>
      </w:r>
      <w:proofErr w:type="gramEnd"/>
      <w:r>
        <w:rPr>
          <w:rFonts w:hAnsi="宋体" w:cs="宋体" w:hint="eastAsia"/>
          <w:b/>
          <w:bCs/>
          <w:kern w:val="2"/>
          <w:sz w:val="21"/>
          <w:szCs w:val="21"/>
          <w:lang w:val="zh-CN"/>
        </w:rPr>
        <w:t>处置费，半</w:t>
      </w:r>
      <w:proofErr w:type="gramStart"/>
      <w:r>
        <w:rPr>
          <w:rFonts w:hAnsi="宋体" w:cs="宋体" w:hint="eastAsia"/>
          <w:b/>
          <w:bCs/>
          <w:kern w:val="2"/>
          <w:sz w:val="21"/>
          <w:szCs w:val="21"/>
          <w:lang w:val="zh-CN"/>
        </w:rPr>
        <w:t>干化泥粉</w:t>
      </w:r>
      <w:proofErr w:type="gramEnd"/>
      <w:r>
        <w:rPr>
          <w:rFonts w:hAnsi="宋体" w:cs="宋体" w:hint="eastAsia"/>
          <w:b/>
          <w:bCs/>
          <w:kern w:val="2"/>
          <w:sz w:val="21"/>
          <w:szCs w:val="21"/>
          <w:lang w:val="zh-CN"/>
        </w:rPr>
        <w:t>运输费（含因部分污水处理厂现场条件限制只能用小型车辆运输增加的运输成本）、</w:t>
      </w:r>
      <w:r>
        <w:rPr>
          <w:rFonts w:hAnsi="宋体" w:cs="宋体" w:hint="eastAsia"/>
          <w:b/>
          <w:bCs/>
          <w:kern w:val="2"/>
          <w:sz w:val="21"/>
          <w:szCs w:val="21"/>
        </w:rPr>
        <w:t>卸车费、卸车现场除尘及清洗场地费、</w:t>
      </w:r>
      <w:r>
        <w:rPr>
          <w:rFonts w:hAnsi="宋体" w:cs="宋体" w:hint="eastAsia"/>
          <w:b/>
          <w:bCs/>
          <w:kern w:val="2"/>
          <w:sz w:val="21"/>
          <w:szCs w:val="21"/>
          <w:lang w:val="zh-CN"/>
        </w:rPr>
        <w:t>保险费（包括运输车辆</w:t>
      </w:r>
      <w:proofErr w:type="gramStart"/>
      <w:r>
        <w:rPr>
          <w:rFonts w:hAnsi="宋体" w:cs="宋体" w:hint="eastAsia"/>
          <w:b/>
          <w:bCs/>
          <w:kern w:val="2"/>
          <w:sz w:val="21"/>
          <w:szCs w:val="21"/>
          <w:lang w:val="zh-CN"/>
        </w:rPr>
        <w:t>交强险</w:t>
      </w:r>
      <w:proofErr w:type="gramEnd"/>
      <w:r>
        <w:rPr>
          <w:rFonts w:hAnsi="宋体" w:cs="宋体" w:hint="eastAsia"/>
          <w:b/>
          <w:bCs/>
          <w:kern w:val="2"/>
          <w:sz w:val="21"/>
          <w:szCs w:val="21"/>
          <w:lang w:val="zh-CN"/>
        </w:rPr>
        <w:t>、第三者责任险等商业保险，供应商及其雇员社会保障资金、保险、第三者责任险，环境污染责任险等），供应商复核</w:t>
      </w:r>
      <w:r>
        <w:rPr>
          <w:rFonts w:hAnsi="宋体" w:cs="宋体" w:hint="eastAsia"/>
          <w:b/>
          <w:bCs/>
          <w:kern w:val="2"/>
          <w:sz w:val="21"/>
          <w:szCs w:val="21"/>
        </w:rPr>
        <w:t>泥粉</w:t>
      </w:r>
      <w:r>
        <w:rPr>
          <w:rFonts w:hAnsi="宋体" w:cs="宋体" w:hint="eastAsia"/>
          <w:b/>
          <w:bCs/>
          <w:kern w:val="2"/>
          <w:sz w:val="21"/>
          <w:szCs w:val="21"/>
          <w:lang w:val="zh-CN"/>
        </w:rPr>
        <w:t>重量的称重费、</w:t>
      </w:r>
      <w:r>
        <w:rPr>
          <w:rFonts w:hAnsi="宋体" w:cs="宋体" w:hint="eastAsia"/>
          <w:b/>
          <w:bCs/>
          <w:kern w:val="2"/>
          <w:sz w:val="21"/>
          <w:szCs w:val="21"/>
        </w:rPr>
        <w:t>供应</w:t>
      </w:r>
      <w:proofErr w:type="gramStart"/>
      <w:r>
        <w:rPr>
          <w:rFonts w:hAnsi="宋体" w:cs="宋体" w:hint="eastAsia"/>
          <w:b/>
          <w:bCs/>
          <w:kern w:val="2"/>
          <w:sz w:val="21"/>
          <w:szCs w:val="21"/>
        </w:rPr>
        <w:t>商配合</w:t>
      </w:r>
      <w:proofErr w:type="gramEnd"/>
      <w:r>
        <w:rPr>
          <w:rFonts w:hAnsi="宋体" w:cs="宋体" w:hint="eastAsia"/>
          <w:b/>
          <w:bCs/>
          <w:kern w:val="2"/>
          <w:sz w:val="21"/>
          <w:szCs w:val="21"/>
        </w:rPr>
        <w:t>委托人开展地磅称重核查工作的称重费</w:t>
      </w:r>
      <w:r>
        <w:rPr>
          <w:rFonts w:hAnsi="宋体" w:cs="宋体" w:hint="eastAsia"/>
          <w:b/>
          <w:bCs/>
          <w:kern w:val="2"/>
          <w:sz w:val="21"/>
          <w:szCs w:val="21"/>
          <w:lang w:val="zh-CN"/>
        </w:rPr>
        <w:t>、</w:t>
      </w:r>
      <w:r>
        <w:rPr>
          <w:rFonts w:hAnsi="宋体" w:cs="宋体" w:hint="eastAsia"/>
          <w:b/>
          <w:bCs/>
          <w:kern w:val="2"/>
          <w:sz w:val="21"/>
          <w:szCs w:val="21"/>
        </w:rPr>
        <w:t>泥粉</w:t>
      </w:r>
      <w:r>
        <w:rPr>
          <w:rFonts w:hAnsi="宋体" w:cs="宋体" w:hint="eastAsia"/>
          <w:b/>
          <w:bCs/>
          <w:kern w:val="2"/>
          <w:sz w:val="21"/>
          <w:szCs w:val="21"/>
          <w:lang w:val="zh-CN"/>
        </w:rPr>
        <w:t>处置后的副产品检测费、供应商销项税额以外的税费等全部费用。</w:t>
      </w:r>
      <w:r>
        <w:rPr>
          <w:rFonts w:hAnsi="宋体" w:cs="宋体" w:hint="eastAsia"/>
          <w:b/>
          <w:bCs/>
          <w:kern w:val="2"/>
          <w:sz w:val="21"/>
          <w:szCs w:val="21"/>
        </w:rPr>
        <w:t>依法计得并根据采购项目合同约定确定的销项税额由委托人承担。</w:t>
      </w:r>
      <w:r>
        <w:rPr>
          <w:rFonts w:hAnsi="宋体" w:cs="宋体" w:hint="eastAsia"/>
          <w:b/>
          <w:bCs/>
          <w:kern w:val="2"/>
          <w:sz w:val="21"/>
          <w:szCs w:val="21"/>
          <w:lang w:val="zh-CN"/>
        </w:rPr>
        <w:t xml:space="preserve">未经委托人书面同意，供应商（包括但不限于供应商指定的第三方）不得要求委托人另行支付其他任何费用。  </w:t>
      </w:r>
    </w:p>
    <w:p w:rsidR="007F01A7" w:rsidRDefault="00573C24">
      <w:pPr>
        <w:tabs>
          <w:tab w:val="left" w:pos="142"/>
        </w:tabs>
        <w:autoSpaceDE/>
        <w:autoSpaceDN/>
        <w:adjustRightInd/>
        <w:spacing w:line="360" w:lineRule="auto"/>
        <w:ind w:firstLineChars="202" w:firstLine="424"/>
        <w:jc w:val="both"/>
        <w:rPr>
          <w:rFonts w:hAnsi="宋体" w:cs="宋体"/>
          <w:sz w:val="21"/>
          <w:szCs w:val="21"/>
        </w:rPr>
      </w:pPr>
      <w:r>
        <w:rPr>
          <w:rFonts w:hAnsi="宋体" w:cs="宋体" w:hint="eastAsia"/>
          <w:kern w:val="2"/>
          <w:sz w:val="21"/>
          <w:szCs w:val="21"/>
        </w:rPr>
        <w:t>（三）、在污水处理</w:t>
      </w:r>
      <w:proofErr w:type="gramStart"/>
      <w:r>
        <w:rPr>
          <w:rFonts w:hAnsi="宋体" w:cs="宋体" w:hint="eastAsia"/>
          <w:kern w:val="2"/>
          <w:sz w:val="21"/>
          <w:szCs w:val="21"/>
        </w:rPr>
        <w:t>厂半干化泥</w:t>
      </w:r>
      <w:proofErr w:type="gramEnd"/>
      <w:r>
        <w:rPr>
          <w:rFonts w:hAnsi="宋体" w:cs="宋体" w:hint="eastAsia"/>
          <w:kern w:val="2"/>
          <w:sz w:val="21"/>
          <w:szCs w:val="21"/>
        </w:rPr>
        <w:t>粉项目履行过程中，处置服务费单价（即销售额，不含供应商销项税额）不随法律法规政策、物价人工、油价、路桥费等调整而进行调整（合同明确约定可调整的除外），未经委托人书面确认，供应商（包括但不限于供应商指定的第三方）无权增加任何费用。</w:t>
      </w:r>
    </w:p>
    <w:p w:rsidR="007F01A7" w:rsidRDefault="00573C24">
      <w:pPr>
        <w:autoSpaceDE/>
        <w:autoSpaceDN/>
        <w:spacing w:line="360" w:lineRule="auto"/>
        <w:ind w:firstLine="420"/>
        <w:jc w:val="both"/>
        <w:rPr>
          <w:rFonts w:hAnsi="宋体" w:cs="宋体"/>
          <w:kern w:val="2"/>
          <w:sz w:val="21"/>
          <w:szCs w:val="21"/>
        </w:rPr>
      </w:pPr>
      <w:r>
        <w:rPr>
          <w:rFonts w:hAnsi="宋体" w:cs="宋体" w:hint="eastAsia"/>
          <w:kern w:val="2"/>
          <w:sz w:val="21"/>
          <w:szCs w:val="21"/>
        </w:rPr>
        <w:t>（四）、污水处理</w:t>
      </w:r>
      <w:proofErr w:type="gramStart"/>
      <w:r>
        <w:rPr>
          <w:rFonts w:hAnsi="宋体" w:cs="宋体" w:hint="eastAsia"/>
          <w:kern w:val="2"/>
          <w:sz w:val="21"/>
          <w:szCs w:val="21"/>
        </w:rPr>
        <w:t>厂半干化泥</w:t>
      </w:r>
      <w:proofErr w:type="gramEnd"/>
      <w:r>
        <w:rPr>
          <w:rFonts w:hAnsi="宋体" w:cs="宋体" w:hint="eastAsia"/>
          <w:kern w:val="2"/>
          <w:sz w:val="21"/>
          <w:szCs w:val="21"/>
        </w:rPr>
        <w:t>粉项目供应</w:t>
      </w:r>
      <w:proofErr w:type="gramStart"/>
      <w:r>
        <w:rPr>
          <w:rFonts w:hAnsi="宋体" w:cs="宋体" w:hint="eastAsia"/>
          <w:kern w:val="2"/>
          <w:sz w:val="21"/>
          <w:szCs w:val="21"/>
        </w:rPr>
        <w:t>商转移</w:t>
      </w:r>
      <w:proofErr w:type="gramEnd"/>
      <w:r>
        <w:rPr>
          <w:rFonts w:hAnsi="宋体" w:cs="宋体" w:hint="eastAsia"/>
          <w:kern w:val="2"/>
          <w:sz w:val="21"/>
          <w:szCs w:val="21"/>
        </w:rPr>
        <w:t>污泥量和最终处置量以装车时在</w:t>
      </w:r>
      <w:r>
        <w:rPr>
          <w:rFonts w:hAnsi="宋体" w:cs="宋体" w:hint="eastAsia"/>
          <w:kern w:val="2"/>
          <w:sz w:val="21"/>
          <w:szCs w:val="21"/>
          <w:lang w:val="zh-CN"/>
        </w:rPr>
        <w:t>委托人指定</w:t>
      </w:r>
      <w:r>
        <w:rPr>
          <w:rFonts w:hAnsi="宋体" w:cs="宋体" w:hint="eastAsia"/>
          <w:kern w:val="2"/>
          <w:sz w:val="21"/>
          <w:szCs w:val="21"/>
        </w:rPr>
        <w:t>的第三方过磅数量并经委托人审核确认后的数量为准，</w:t>
      </w:r>
      <w:r>
        <w:rPr>
          <w:rFonts w:hAnsi="宋体" w:cs="宋体" w:hint="eastAsia"/>
          <w:kern w:val="2"/>
          <w:sz w:val="21"/>
          <w:szCs w:val="21"/>
          <w:lang w:val="zh-CN"/>
        </w:rPr>
        <w:t>称重过磅费用由委托人承担。供应商对过磅重量有异议的，由双方共同指定的第三方过磅复核重量，费用由供应商承担</w:t>
      </w:r>
      <w:r>
        <w:rPr>
          <w:rFonts w:hAnsi="宋体" w:cs="宋体" w:hint="eastAsia"/>
          <w:kern w:val="2"/>
          <w:sz w:val="21"/>
          <w:szCs w:val="21"/>
        </w:rPr>
        <w:t>。</w:t>
      </w:r>
    </w:p>
    <w:p w:rsidR="007F01A7" w:rsidRDefault="00573C24">
      <w:pPr>
        <w:widowControl/>
        <w:autoSpaceDE/>
        <w:autoSpaceDN/>
        <w:adjustRightInd/>
        <w:spacing w:line="360" w:lineRule="auto"/>
        <w:ind w:firstLineChars="300" w:firstLine="632"/>
        <w:rPr>
          <w:rFonts w:hAnsi="宋体" w:cs="宋体"/>
          <w:b/>
          <w:sz w:val="21"/>
          <w:szCs w:val="21"/>
        </w:rPr>
      </w:pPr>
      <w:r>
        <w:rPr>
          <w:rFonts w:hAnsi="宋体" w:cs="宋体" w:hint="eastAsia"/>
          <w:b/>
          <w:sz w:val="21"/>
          <w:szCs w:val="21"/>
        </w:rPr>
        <w:t>四、服务要求</w:t>
      </w:r>
    </w:p>
    <w:p w:rsidR="007F01A7" w:rsidRDefault="00573C24">
      <w:pPr>
        <w:widowControl/>
        <w:spacing w:line="360" w:lineRule="auto"/>
        <w:ind w:firstLineChars="300" w:firstLine="632"/>
        <w:jc w:val="both"/>
        <w:rPr>
          <w:rFonts w:hAnsi="宋体" w:cs="宋体"/>
          <w:b/>
          <w:bCs/>
          <w:sz w:val="21"/>
          <w:szCs w:val="21"/>
        </w:rPr>
      </w:pPr>
      <w:bookmarkStart w:id="13" w:name="_Hlk33965115"/>
      <w:r>
        <w:rPr>
          <w:rFonts w:hAnsi="宋体" w:cs="宋体" w:hint="eastAsia"/>
          <w:b/>
          <w:bCs/>
          <w:kern w:val="2"/>
          <w:sz w:val="21"/>
          <w:szCs w:val="21"/>
        </w:rPr>
        <w:t>(一）、★服务期内，在委托人通知的外运处置期，要求供应商实现每天不间断外运半</w:t>
      </w:r>
      <w:proofErr w:type="gramStart"/>
      <w:r>
        <w:rPr>
          <w:rFonts w:hAnsi="宋体" w:cs="宋体" w:hint="eastAsia"/>
          <w:b/>
          <w:bCs/>
          <w:kern w:val="2"/>
          <w:sz w:val="21"/>
          <w:szCs w:val="21"/>
        </w:rPr>
        <w:t>干化泥粉</w:t>
      </w:r>
      <w:proofErr w:type="gramEnd"/>
      <w:r>
        <w:rPr>
          <w:rFonts w:hAnsi="宋体" w:cs="宋体" w:hint="eastAsia"/>
          <w:b/>
          <w:bCs/>
          <w:kern w:val="2"/>
          <w:sz w:val="21"/>
          <w:szCs w:val="21"/>
        </w:rPr>
        <w:t>，供应商在合同期内，</w:t>
      </w:r>
      <w:r>
        <w:rPr>
          <w:rFonts w:hAnsi="宋体" w:cs="宋体" w:hint="eastAsia"/>
          <w:b/>
          <w:bCs/>
          <w:sz w:val="21"/>
          <w:szCs w:val="21"/>
        </w:rPr>
        <w:t>因自身原因无法按承诺接收量接收处置</w:t>
      </w:r>
      <w:r>
        <w:rPr>
          <w:rFonts w:hAnsi="宋体" w:cs="宋体" w:hint="eastAsia"/>
          <w:b/>
          <w:bCs/>
          <w:kern w:val="2"/>
          <w:sz w:val="21"/>
          <w:szCs w:val="21"/>
        </w:rPr>
        <w:t>半</w:t>
      </w:r>
      <w:proofErr w:type="gramStart"/>
      <w:r>
        <w:rPr>
          <w:rFonts w:hAnsi="宋体" w:cs="宋体" w:hint="eastAsia"/>
          <w:b/>
          <w:bCs/>
          <w:kern w:val="2"/>
          <w:sz w:val="21"/>
          <w:szCs w:val="21"/>
        </w:rPr>
        <w:t>干化泥粉</w:t>
      </w:r>
      <w:proofErr w:type="gramEnd"/>
      <w:r>
        <w:rPr>
          <w:rFonts w:hAnsi="宋体" w:cs="宋体" w:hint="eastAsia"/>
          <w:b/>
          <w:bCs/>
          <w:sz w:val="21"/>
          <w:szCs w:val="21"/>
        </w:rPr>
        <w:t>的（按</w:t>
      </w:r>
      <w:r>
        <w:rPr>
          <w:rFonts w:hAnsi="宋体" w:cs="宋体" w:hint="eastAsia"/>
          <w:b/>
          <w:bCs/>
          <w:sz w:val="21"/>
          <w:szCs w:val="21"/>
        </w:rPr>
        <w:lastRenderedPageBreak/>
        <w:t>三天一个分配周期统计）：累计出现超过三次，由第四次起，</w:t>
      </w:r>
      <w:proofErr w:type="gramStart"/>
      <w:r>
        <w:rPr>
          <w:rFonts w:hAnsi="宋体" w:cs="宋体" w:hint="eastAsia"/>
          <w:b/>
          <w:bCs/>
          <w:sz w:val="21"/>
          <w:szCs w:val="21"/>
        </w:rPr>
        <w:t>每再出现</w:t>
      </w:r>
      <w:proofErr w:type="gramEnd"/>
      <w:r>
        <w:rPr>
          <w:rFonts w:hAnsi="宋体" w:cs="宋体" w:hint="eastAsia"/>
          <w:b/>
          <w:bCs/>
          <w:sz w:val="21"/>
          <w:szCs w:val="21"/>
        </w:rPr>
        <w:t>一次需缴纳3万元违约金。</w:t>
      </w:r>
    </w:p>
    <w:p w:rsidR="007F01A7" w:rsidRDefault="00573C24">
      <w:pPr>
        <w:spacing w:line="360" w:lineRule="auto"/>
        <w:ind w:firstLineChars="200" w:firstLine="422"/>
        <w:contextualSpacing/>
        <w:rPr>
          <w:rFonts w:hAnsi="宋体" w:cs="宋体"/>
          <w:sz w:val="21"/>
          <w:szCs w:val="21"/>
        </w:rPr>
      </w:pPr>
      <w:r>
        <w:rPr>
          <w:rFonts w:hAnsi="宋体" w:cs="宋体" w:hint="eastAsia"/>
          <w:b/>
          <w:bCs/>
          <w:sz w:val="21"/>
          <w:szCs w:val="21"/>
        </w:rPr>
        <w:t>（二）、★供应商接收委托人交付的半</w:t>
      </w:r>
      <w:proofErr w:type="gramStart"/>
      <w:r>
        <w:rPr>
          <w:rFonts w:hAnsi="宋体" w:cs="宋体" w:hint="eastAsia"/>
          <w:b/>
          <w:bCs/>
          <w:sz w:val="21"/>
          <w:szCs w:val="21"/>
        </w:rPr>
        <w:t>干化泥粉</w:t>
      </w:r>
      <w:proofErr w:type="gramEnd"/>
      <w:r>
        <w:rPr>
          <w:rFonts w:hAnsi="宋体" w:cs="宋体" w:hint="eastAsia"/>
          <w:b/>
          <w:bCs/>
          <w:sz w:val="21"/>
          <w:szCs w:val="21"/>
        </w:rPr>
        <w:t>必须自行依法处置完毕，未征得委托人同意，不得将委托人交付的半</w:t>
      </w:r>
      <w:proofErr w:type="gramStart"/>
      <w:r>
        <w:rPr>
          <w:rFonts w:hAnsi="宋体" w:cs="宋体" w:hint="eastAsia"/>
          <w:b/>
          <w:bCs/>
          <w:sz w:val="21"/>
          <w:szCs w:val="21"/>
        </w:rPr>
        <w:t>干化泥粉</w:t>
      </w:r>
      <w:proofErr w:type="gramEnd"/>
      <w:r>
        <w:rPr>
          <w:rFonts w:hAnsi="宋体" w:cs="宋体" w:hint="eastAsia"/>
          <w:b/>
          <w:bCs/>
          <w:sz w:val="21"/>
          <w:szCs w:val="21"/>
        </w:rPr>
        <w:t>（或供应</w:t>
      </w:r>
      <w:proofErr w:type="gramStart"/>
      <w:r>
        <w:rPr>
          <w:rFonts w:hAnsi="宋体" w:cs="宋体" w:hint="eastAsia"/>
          <w:b/>
          <w:bCs/>
          <w:sz w:val="21"/>
          <w:szCs w:val="21"/>
        </w:rPr>
        <w:t>商处理</w:t>
      </w:r>
      <w:proofErr w:type="gramEnd"/>
      <w:r>
        <w:rPr>
          <w:rFonts w:hAnsi="宋体" w:cs="宋体" w:hint="eastAsia"/>
          <w:b/>
          <w:bCs/>
          <w:sz w:val="21"/>
          <w:szCs w:val="21"/>
        </w:rPr>
        <w:t>后的半成品）交由第三方处置，禁止转包。否则，由此导致的一切责任和风险全部由供应商承担，并赔偿由此给委托人造成的损失。</w:t>
      </w:r>
    </w:p>
    <w:p w:rsidR="007F01A7" w:rsidRDefault="00573C24">
      <w:pPr>
        <w:spacing w:line="360" w:lineRule="auto"/>
        <w:ind w:firstLineChars="202" w:firstLine="424"/>
        <w:contextualSpacing/>
        <w:rPr>
          <w:rFonts w:hAnsi="宋体" w:cs="宋体"/>
          <w:sz w:val="21"/>
          <w:szCs w:val="21"/>
        </w:rPr>
      </w:pPr>
      <w:r>
        <w:rPr>
          <w:rFonts w:hAnsi="宋体" w:cs="宋体" w:hint="eastAsia"/>
          <w:sz w:val="21"/>
          <w:szCs w:val="21"/>
        </w:rPr>
        <w:t>（三）、经委托人同意，供应商可以将不具备对应资质的本项目非主体、非关键性工作【泥粉运输、泥粉处置后副产品的检测】分包给具备对应资质的单位实施，签订分包合同，并在分包工作实施前向委托人书面说明分包事宜，分包合同签订后向委托人提供分包合同、分包单位营业执照、分包单位资质（道路运输经营许可证或检验检测机构资质认定证书）等备案材料，且分包单位违约视为供应商违约，由供应商向委托人承担赔偿责任。</w:t>
      </w:r>
    </w:p>
    <w:p w:rsidR="007F01A7" w:rsidRDefault="00573C24">
      <w:pPr>
        <w:spacing w:line="360" w:lineRule="auto"/>
        <w:ind w:firstLineChars="202" w:firstLine="424"/>
        <w:contextualSpacing/>
        <w:rPr>
          <w:rFonts w:hAnsi="宋体" w:cs="宋体"/>
          <w:sz w:val="21"/>
          <w:szCs w:val="21"/>
        </w:rPr>
      </w:pPr>
      <w:r>
        <w:rPr>
          <w:rFonts w:hAnsi="宋体" w:cs="宋体" w:hint="eastAsia"/>
          <w:sz w:val="21"/>
          <w:szCs w:val="21"/>
        </w:rPr>
        <w:t>（四）、供应商在合同的履行期间，应当保持相应资质的有效性，具备主管部门对污泥处置单位的要求条件和企业生产经营许可的相关资质要求。</w:t>
      </w:r>
    </w:p>
    <w:p w:rsidR="007F01A7" w:rsidRDefault="00573C24">
      <w:pPr>
        <w:tabs>
          <w:tab w:val="left" w:pos="9030"/>
        </w:tabs>
        <w:spacing w:line="360" w:lineRule="auto"/>
        <w:ind w:right="40" w:firstLineChars="200" w:firstLine="422"/>
        <w:rPr>
          <w:rFonts w:hAnsi="宋体" w:cs="宋体"/>
          <w:sz w:val="21"/>
          <w:szCs w:val="21"/>
        </w:rPr>
      </w:pPr>
      <w:r>
        <w:rPr>
          <w:rFonts w:hAnsi="宋体" w:cs="宋体" w:hint="eastAsia"/>
          <w:b/>
          <w:bCs/>
          <w:sz w:val="21"/>
          <w:szCs w:val="21"/>
        </w:rPr>
        <w:t>（五）、★供应商在完成污泥跨市转移备案后，12小时内按采购人要求的运力实施泥</w:t>
      </w:r>
      <w:proofErr w:type="gramStart"/>
      <w:r>
        <w:rPr>
          <w:rFonts w:hAnsi="宋体" w:cs="宋体" w:hint="eastAsia"/>
          <w:b/>
          <w:bCs/>
          <w:sz w:val="21"/>
          <w:szCs w:val="21"/>
        </w:rPr>
        <w:t>粉转移</w:t>
      </w:r>
      <w:proofErr w:type="gramEnd"/>
      <w:r>
        <w:rPr>
          <w:rFonts w:hAnsi="宋体" w:cs="宋体" w:hint="eastAsia"/>
          <w:b/>
          <w:bCs/>
          <w:sz w:val="21"/>
          <w:szCs w:val="21"/>
        </w:rPr>
        <w:t>和处置。</w:t>
      </w:r>
      <w:r>
        <w:rPr>
          <w:rFonts w:hAnsi="宋体" w:cs="宋体" w:hint="eastAsia"/>
          <w:sz w:val="21"/>
          <w:szCs w:val="21"/>
        </w:rPr>
        <w:t>供应商如因计划检修、设备保养等，不能接收委托人泥粉的，应当提前三天告知委托人，不可抗力除外。供应商经委托人通知后拒不向委托人提供泥粉处置服务的，每延误一天，委托人有权要求供应商根据合同约定支付违约金。同时委托人有权另行委托处置服务库内供应商或</w:t>
      </w:r>
      <w:proofErr w:type="gramStart"/>
      <w:r>
        <w:rPr>
          <w:rFonts w:hAnsi="宋体" w:cs="宋体" w:hint="eastAsia"/>
          <w:sz w:val="21"/>
          <w:szCs w:val="21"/>
        </w:rPr>
        <w:t>其他第三</w:t>
      </w:r>
      <w:proofErr w:type="gramEnd"/>
      <w:r>
        <w:rPr>
          <w:rFonts w:hAnsi="宋体" w:cs="宋体" w:hint="eastAsia"/>
          <w:sz w:val="21"/>
          <w:szCs w:val="21"/>
        </w:rPr>
        <w:t>方进行外运、处置，由此产生的处置服务费及其他一切损失由供应商承担。</w:t>
      </w:r>
    </w:p>
    <w:p w:rsidR="007F01A7" w:rsidRDefault="00573C24">
      <w:pPr>
        <w:spacing w:line="360" w:lineRule="auto"/>
        <w:ind w:firstLineChars="202" w:firstLine="426"/>
        <w:contextualSpacing/>
        <w:rPr>
          <w:rFonts w:hAnsi="宋体" w:cs="宋体"/>
          <w:sz w:val="21"/>
          <w:szCs w:val="21"/>
        </w:rPr>
      </w:pPr>
      <w:r>
        <w:rPr>
          <w:rFonts w:hAnsi="宋体" w:cs="宋体" w:hint="eastAsia"/>
          <w:b/>
          <w:bCs/>
          <w:sz w:val="21"/>
          <w:szCs w:val="21"/>
        </w:rPr>
        <w:t>（六）、★供应商污泥的处置方式必须合法合</w:t>
      </w:r>
      <w:proofErr w:type="gramStart"/>
      <w:r>
        <w:rPr>
          <w:rFonts w:hAnsi="宋体" w:cs="宋体" w:hint="eastAsia"/>
          <w:b/>
          <w:bCs/>
          <w:sz w:val="21"/>
          <w:szCs w:val="21"/>
        </w:rPr>
        <w:t>规</w:t>
      </w:r>
      <w:proofErr w:type="gramEnd"/>
      <w:r>
        <w:rPr>
          <w:rFonts w:hAnsi="宋体" w:cs="宋体" w:hint="eastAsia"/>
          <w:b/>
          <w:bCs/>
          <w:sz w:val="21"/>
          <w:szCs w:val="21"/>
        </w:rPr>
        <w:t>，确保未采用国家禁止、淘汰的工艺技术或方法，并体现“减量化、稳定化、无害化、资源化”的原则，在坚持“安全、环保”的原则下，实现污泥的综合利用，回收和利用泥粉/污泥的能源和物质。污水处理</w:t>
      </w:r>
      <w:proofErr w:type="gramStart"/>
      <w:r>
        <w:rPr>
          <w:rFonts w:hAnsi="宋体" w:cs="宋体" w:hint="eastAsia"/>
          <w:b/>
          <w:bCs/>
          <w:sz w:val="21"/>
          <w:szCs w:val="21"/>
        </w:rPr>
        <w:t>厂半干化泥</w:t>
      </w:r>
      <w:proofErr w:type="gramEnd"/>
      <w:r>
        <w:rPr>
          <w:rFonts w:hAnsi="宋体" w:cs="宋体" w:hint="eastAsia"/>
          <w:b/>
          <w:bCs/>
          <w:sz w:val="21"/>
          <w:szCs w:val="21"/>
        </w:rPr>
        <w:t>粉项目不接受填埋、</w:t>
      </w:r>
      <w:r>
        <w:rPr>
          <w:rFonts w:hAnsi="宋体" w:cs="宋体" w:hint="eastAsia"/>
          <w:b/>
          <w:sz w:val="21"/>
          <w:szCs w:val="21"/>
        </w:rPr>
        <w:t>土地利用（肥料生产制造）和</w:t>
      </w:r>
      <w:r>
        <w:rPr>
          <w:rFonts w:hAnsi="宋体" w:cs="宋体" w:hint="eastAsia"/>
          <w:b/>
          <w:bCs/>
          <w:sz w:val="21"/>
          <w:szCs w:val="21"/>
        </w:rPr>
        <w:t>污泥未经高温处理的建材利用类的处置方式，</w:t>
      </w:r>
      <w:r>
        <w:rPr>
          <w:rFonts w:hAnsi="宋体" w:cs="宋体" w:hint="eastAsia"/>
          <w:b/>
          <w:kern w:val="2"/>
          <w:sz w:val="21"/>
          <w:szCs w:val="21"/>
        </w:rPr>
        <w:t>供应商污泥处置项目生产的产品为燃料棒、生物质颗粒等未经高温焚烧处理的，需提供产品作为电厂燃料进行高温焚烧处理的服务合同。</w:t>
      </w:r>
    </w:p>
    <w:p w:rsidR="007F01A7" w:rsidRDefault="00573C24">
      <w:pPr>
        <w:pStyle w:val="afc"/>
        <w:ind w:firstLine="422"/>
        <w:rPr>
          <w:rFonts w:hAnsi="宋体"/>
          <w:b/>
          <w:bCs/>
          <w:szCs w:val="21"/>
        </w:rPr>
      </w:pPr>
      <w:r>
        <w:rPr>
          <w:rFonts w:hAnsi="宋体" w:cs="宋体" w:hint="eastAsia"/>
          <w:b/>
          <w:bCs/>
          <w:szCs w:val="21"/>
        </w:rPr>
        <w:t>（七）</w:t>
      </w:r>
      <w:r>
        <w:rPr>
          <w:rFonts w:ascii="宋体" w:hAnsi="宋体" w:cs="宋体" w:hint="eastAsia"/>
          <w:b/>
          <w:bCs/>
          <w:szCs w:val="21"/>
        </w:rPr>
        <w:t>、★</w:t>
      </w:r>
      <w:r>
        <w:rPr>
          <w:rFonts w:hAnsi="宋体" w:cs="宋体" w:hint="eastAsia"/>
          <w:b/>
          <w:bCs/>
          <w:szCs w:val="21"/>
        </w:rPr>
        <w:t>供应商</w:t>
      </w:r>
      <w:r>
        <w:rPr>
          <w:rFonts w:ascii="宋体" w:hAnsi="宋体" w:cs="宋体" w:hint="eastAsia"/>
          <w:b/>
          <w:bCs/>
          <w:szCs w:val="21"/>
        </w:rPr>
        <w:t>的污泥处置能力以污泥处置项目已取得生态环境主管部门环境影响评价文件的批复文本信息为认定依据；若环境影响评价文件批复未明确的，以环境影响评价文件载明的信息为准；若供应商的环境影响评价文件批复及环境影响评价文件均未明确处</w:t>
      </w:r>
      <w:r>
        <w:rPr>
          <w:rFonts w:ascii="宋体" w:hAnsi="宋体" w:cs="宋体" w:hint="eastAsia"/>
          <w:b/>
          <w:bCs/>
          <w:szCs w:val="21"/>
        </w:rPr>
        <w:lastRenderedPageBreak/>
        <w:t>置能力的，则供应商应补充提交地级市或以上污泥主管部门或生态环境主管部门出具的仍在有效期内的证明文件[项目包含泥粉/污泥处理或处置相关内容]的批复</w:t>
      </w:r>
      <w:r>
        <w:rPr>
          <w:rFonts w:hAnsi="宋体" w:hint="eastAsia"/>
          <w:b/>
          <w:bCs/>
          <w:szCs w:val="21"/>
        </w:rPr>
        <w:t>，</w:t>
      </w:r>
      <w:proofErr w:type="gramStart"/>
      <w:r>
        <w:rPr>
          <w:rFonts w:hAnsi="宋体" w:hint="eastAsia"/>
          <w:b/>
          <w:bCs/>
          <w:szCs w:val="21"/>
        </w:rPr>
        <w:t>且其泥粉</w:t>
      </w:r>
      <w:proofErr w:type="gramEnd"/>
      <w:r>
        <w:rPr>
          <w:rFonts w:hAnsi="宋体" w:hint="eastAsia"/>
          <w:b/>
          <w:bCs/>
          <w:szCs w:val="21"/>
        </w:rPr>
        <w:t>/</w:t>
      </w:r>
      <w:r>
        <w:rPr>
          <w:rFonts w:hAnsi="宋体" w:hint="eastAsia"/>
          <w:b/>
          <w:bCs/>
          <w:szCs w:val="21"/>
        </w:rPr>
        <w:t>污泥接收处置能力不低于</w:t>
      </w:r>
      <w:r>
        <w:rPr>
          <w:rFonts w:hAnsi="宋体" w:hint="eastAsia"/>
          <w:b/>
          <w:bCs/>
          <w:szCs w:val="21"/>
        </w:rPr>
        <w:t>2.19</w:t>
      </w:r>
      <w:r>
        <w:rPr>
          <w:rFonts w:hAnsi="宋体" w:hint="eastAsia"/>
          <w:b/>
          <w:bCs/>
          <w:szCs w:val="21"/>
        </w:rPr>
        <w:t>万吨</w:t>
      </w:r>
      <w:r>
        <w:rPr>
          <w:rFonts w:hAnsi="宋体" w:hint="eastAsia"/>
          <w:b/>
          <w:bCs/>
          <w:szCs w:val="21"/>
        </w:rPr>
        <w:t>/</w:t>
      </w:r>
      <w:r>
        <w:rPr>
          <w:rFonts w:hAnsi="宋体" w:hint="eastAsia"/>
          <w:b/>
          <w:bCs/>
          <w:szCs w:val="21"/>
        </w:rPr>
        <w:t>年。</w:t>
      </w:r>
    </w:p>
    <w:p w:rsidR="007F01A7" w:rsidRDefault="00573C24">
      <w:pPr>
        <w:widowControl/>
        <w:spacing w:line="360" w:lineRule="auto"/>
        <w:ind w:firstLineChars="200" w:firstLine="422"/>
        <w:rPr>
          <w:rFonts w:hAnsi="宋体" w:cs="宋体"/>
          <w:b/>
          <w:bCs/>
          <w:sz w:val="21"/>
          <w:szCs w:val="21"/>
        </w:rPr>
      </w:pPr>
      <w:r>
        <w:rPr>
          <w:rFonts w:hAnsi="宋体" w:cs="宋体" w:hint="eastAsia"/>
          <w:b/>
          <w:bCs/>
          <w:sz w:val="21"/>
          <w:szCs w:val="21"/>
        </w:rPr>
        <w:t>（八）、★污泥承诺接收量计算标准：</w:t>
      </w:r>
    </w:p>
    <w:p w:rsidR="007F01A7" w:rsidRDefault="00573C24">
      <w:pPr>
        <w:widowControl/>
        <w:spacing w:line="360" w:lineRule="auto"/>
        <w:ind w:firstLineChars="200" w:firstLine="422"/>
        <w:rPr>
          <w:rFonts w:hAnsi="宋体" w:cs="宋体"/>
          <w:b/>
          <w:bCs/>
          <w:kern w:val="2"/>
          <w:sz w:val="21"/>
          <w:lang w:val="zh-CN"/>
        </w:rPr>
      </w:pPr>
      <w:r>
        <w:rPr>
          <w:rFonts w:hAnsi="宋体" w:cs="宋体" w:hint="eastAsia"/>
          <w:b/>
          <w:bCs/>
          <w:kern w:val="2"/>
          <w:sz w:val="21"/>
        </w:rPr>
        <w:t>1、申请人最大</w:t>
      </w:r>
      <w:r>
        <w:rPr>
          <w:rFonts w:hAnsi="宋体" w:cs="宋体" w:hint="eastAsia"/>
          <w:b/>
          <w:bCs/>
          <w:kern w:val="2"/>
          <w:sz w:val="21"/>
          <w:lang w:val="zh-CN"/>
        </w:rPr>
        <w:t>承诺</w:t>
      </w:r>
      <w:r>
        <w:rPr>
          <w:rFonts w:hAnsi="宋体" w:cs="宋体" w:hint="eastAsia"/>
          <w:b/>
          <w:bCs/>
          <w:kern w:val="2"/>
          <w:sz w:val="21"/>
        </w:rPr>
        <w:t>接收委托人</w:t>
      </w:r>
      <w:r>
        <w:rPr>
          <w:rFonts w:hAnsi="宋体" w:cs="宋体" w:hint="eastAsia"/>
          <w:b/>
          <w:bCs/>
          <w:kern w:val="2"/>
          <w:sz w:val="21"/>
          <w:szCs w:val="21"/>
        </w:rPr>
        <w:t>污泥</w:t>
      </w:r>
      <w:r>
        <w:rPr>
          <w:rFonts w:hAnsi="宋体" w:cs="宋体" w:hint="eastAsia"/>
          <w:b/>
          <w:bCs/>
          <w:kern w:val="2"/>
          <w:sz w:val="21"/>
          <w:lang w:val="zh-CN"/>
        </w:rPr>
        <w:t>的</w:t>
      </w:r>
      <w:r>
        <w:rPr>
          <w:rFonts w:hAnsi="宋体" w:cs="宋体" w:hint="eastAsia"/>
          <w:b/>
          <w:bCs/>
          <w:kern w:val="2"/>
          <w:sz w:val="21"/>
        </w:rPr>
        <w:t>接收</w:t>
      </w:r>
      <w:r>
        <w:rPr>
          <w:rFonts w:hAnsi="宋体" w:cs="宋体" w:hint="eastAsia"/>
          <w:b/>
          <w:bCs/>
          <w:kern w:val="2"/>
          <w:sz w:val="21"/>
          <w:lang w:val="zh-CN"/>
        </w:rPr>
        <w:t>量应不超过其处置能力证明材料</w:t>
      </w:r>
      <w:r>
        <w:rPr>
          <w:rFonts w:hAnsi="宋体" w:cs="宋体" w:hint="eastAsia"/>
          <w:b/>
          <w:bCs/>
          <w:kern w:val="2"/>
          <w:sz w:val="21"/>
        </w:rPr>
        <w:t>污泥处置量（日均）（年度处置量折算为日处置量时按365天计算，如某</w:t>
      </w:r>
      <w:proofErr w:type="gramStart"/>
      <w:r>
        <w:rPr>
          <w:rFonts w:hAnsi="宋体" w:cs="宋体" w:hint="eastAsia"/>
          <w:b/>
          <w:bCs/>
          <w:kern w:val="2"/>
          <w:sz w:val="21"/>
        </w:rPr>
        <w:t>单位环</w:t>
      </w:r>
      <w:proofErr w:type="gramEnd"/>
      <w:r>
        <w:rPr>
          <w:rFonts w:hAnsi="宋体" w:cs="宋体" w:hint="eastAsia"/>
          <w:b/>
          <w:bCs/>
          <w:kern w:val="2"/>
          <w:sz w:val="21"/>
        </w:rPr>
        <w:t>评接收量为25万吨/年的，则最大承诺接收量不得大于684.93吨/日，计算过程：250000/365=684.93）。</w:t>
      </w:r>
    </w:p>
    <w:p w:rsidR="007F01A7" w:rsidRDefault="00573C24">
      <w:pPr>
        <w:widowControl/>
        <w:spacing w:line="360" w:lineRule="auto"/>
        <w:ind w:firstLineChars="200" w:firstLine="422"/>
        <w:rPr>
          <w:rFonts w:hAnsi="宋体" w:cs="宋体"/>
          <w:b/>
          <w:bCs/>
          <w:kern w:val="2"/>
          <w:sz w:val="21"/>
        </w:rPr>
      </w:pPr>
      <w:r>
        <w:rPr>
          <w:rFonts w:hAnsi="宋体" w:cs="宋体" w:hint="eastAsia"/>
          <w:b/>
          <w:bCs/>
          <w:kern w:val="2"/>
          <w:sz w:val="21"/>
        </w:rPr>
        <w:t>2、</w:t>
      </w:r>
      <w:proofErr w:type="gramStart"/>
      <w:r>
        <w:rPr>
          <w:rFonts w:hAnsi="宋体" w:cs="宋体" w:hint="eastAsia"/>
          <w:b/>
          <w:bCs/>
          <w:kern w:val="2"/>
          <w:sz w:val="21"/>
        </w:rPr>
        <w:t>若环评</w:t>
      </w:r>
      <w:proofErr w:type="gramEnd"/>
      <w:r>
        <w:rPr>
          <w:rFonts w:hAnsi="宋体" w:cs="宋体" w:hint="eastAsia"/>
          <w:b/>
          <w:bCs/>
          <w:kern w:val="2"/>
          <w:sz w:val="21"/>
        </w:rPr>
        <w:t>批复内已明确接收污泥的含水率，不同含水率处置量的折算公式：（1-Y%）/（1-55%）×A，其中Y%是指环评批复的污泥含水率（</w:t>
      </w:r>
      <w:proofErr w:type="gramStart"/>
      <w:r>
        <w:rPr>
          <w:rFonts w:hAnsi="宋体" w:cs="宋体" w:hint="eastAsia"/>
          <w:b/>
          <w:bCs/>
          <w:kern w:val="2"/>
          <w:sz w:val="21"/>
        </w:rPr>
        <w:t>绝干为</w:t>
      </w:r>
      <w:proofErr w:type="gramEnd"/>
      <w:r>
        <w:rPr>
          <w:rFonts w:hAnsi="宋体" w:cs="宋体" w:hint="eastAsia"/>
          <w:b/>
          <w:bCs/>
          <w:kern w:val="2"/>
          <w:sz w:val="21"/>
        </w:rPr>
        <w:t>0%），如该含水率是区间值，按区间的最大值计算。A为环评批复的处置量。</w:t>
      </w:r>
      <w:proofErr w:type="gramStart"/>
      <w:r>
        <w:rPr>
          <w:rFonts w:hAnsi="宋体" w:cs="宋体" w:hint="eastAsia"/>
          <w:b/>
          <w:bCs/>
          <w:kern w:val="2"/>
          <w:sz w:val="21"/>
        </w:rPr>
        <w:t>若环评</w:t>
      </w:r>
      <w:proofErr w:type="gramEnd"/>
      <w:r>
        <w:rPr>
          <w:rFonts w:hAnsi="宋体" w:cs="宋体" w:hint="eastAsia"/>
          <w:b/>
          <w:bCs/>
          <w:kern w:val="2"/>
          <w:sz w:val="21"/>
        </w:rPr>
        <w:t>批复未明确接收污泥的含水率，则不作折算。</w:t>
      </w:r>
    </w:p>
    <w:p w:rsidR="007F01A7" w:rsidRDefault="00573C24">
      <w:pPr>
        <w:spacing w:line="360" w:lineRule="auto"/>
        <w:ind w:firstLineChars="202" w:firstLine="426"/>
        <w:contextualSpacing/>
        <w:rPr>
          <w:rFonts w:hAnsi="宋体" w:cs="宋体"/>
          <w:b/>
          <w:bCs/>
          <w:sz w:val="21"/>
          <w:szCs w:val="21"/>
        </w:rPr>
      </w:pPr>
      <w:r>
        <w:rPr>
          <w:rFonts w:hAnsi="宋体" w:cs="宋体" w:hint="eastAsia"/>
          <w:b/>
          <w:bCs/>
          <w:kern w:val="2"/>
          <w:sz w:val="21"/>
        </w:rPr>
        <w:t>3、</w:t>
      </w:r>
      <w:r>
        <w:rPr>
          <w:rFonts w:hAnsi="宋体" w:cs="宋体"/>
          <w:b/>
          <w:bCs/>
          <w:kern w:val="2"/>
          <w:sz w:val="21"/>
        </w:rPr>
        <w:t>本方案所指污泥/泥粉是指城镇生活污水处理厂在污水净水处理过程中产生的半</w:t>
      </w:r>
      <w:proofErr w:type="gramStart"/>
      <w:r>
        <w:rPr>
          <w:rFonts w:hAnsi="宋体" w:cs="宋体"/>
          <w:b/>
          <w:bCs/>
          <w:kern w:val="2"/>
          <w:sz w:val="21"/>
        </w:rPr>
        <w:t>干化泥粉</w:t>
      </w:r>
      <w:proofErr w:type="gramEnd"/>
      <w:r>
        <w:rPr>
          <w:rFonts w:hAnsi="宋体" w:cs="宋体"/>
          <w:b/>
          <w:bCs/>
          <w:kern w:val="2"/>
          <w:sz w:val="21"/>
        </w:rPr>
        <w:t>,若《环境影响评价文件批复》或《环境影响评价文件》有细分污泥种类，污泥处理处置能力的污泥范畴包括市政污泥、生活污泥或污水处理厂污泥</w:t>
      </w:r>
      <w:r>
        <w:rPr>
          <w:rFonts w:hAnsi="宋体" w:cs="宋体" w:hint="eastAsia"/>
          <w:b/>
          <w:bCs/>
          <w:kern w:val="2"/>
          <w:sz w:val="21"/>
        </w:rPr>
        <w:t>，按前期核查双方确认的资料为准</w:t>
      </w:r>
      <w:r>
        <w:rPr>
          <w:rFonts w:hAnsi="宋体" w:cs="宋体"/>
          <w:b/>
          <w:bCs/>
          <w:kern w:val="2"/>
          <w:sz w:val="21"/>
        </w:rPr>
        <w:t>。</w:t>
      </w:r>
    </w:p>
    <w:p w:rsidR="007F01A7" w:rsidRDefault="00573C24">
      <w:pPr>
        <w:spacing w:line="360" w:lineRule="auto"/>
        <w:ind w:firstLineChars="202" w:firstLine="424"/>
        <w:contextualSpacing/>
        <w:rPr>
          <w:rFonts w:hAnsi="宋体" w:cs="宋体"/>
          <w:sz w:val="21"/>
          <w:szCs w:val="21"/>
        </w:rPr>
      </w:pPr>
      <w:r>
        <w:rPr>
          <w:rFonts w:hAnsi="宋体" w:cs="宋体" w:hint="eastAsia"/>
          <w:sz w:val="21"/>
          <w:szCs w:val="21"/>
        </w:rPr>
        <w:t>（九）、供应商应当采取有效的职业卫生防护措施，为从事半</w:t>
      </w:r>
      <w:proofErr w:type="gramStart"/>
      <w:r>
        <w:rPr>
          <w:rFonts w:hAnsi="宋体" w:cs="宋体" w:hint="eastAsia"/>
          <w:sz w:val="21"/>
          <w:szCs w:val="21"/>
        </w:rPr>
        <w:t>干化泥粉</w:t>
      </w:r>
      <w:proofErr w:type="gramEnd"/>
      <w:r>
        <w:rPr>
          <w:rFonts w:hAnsi="宋体" w:cs="宋体" w:hint="eastAsia"/>
          <w:sz w:val="21"/>
          <w:szCs w:val="21"/>
        </w:rPr>
        <w:t>运输、处置的工作人员和管理人员，配备必要的防护用品。</w:t>
      </w:r>
    </w:p>
    <w:p w:rsidR="007F01A7" w:rsidRDefault="00573C24">
      <w:pPr>
        <w:spacing w:line="360" w:lineRule="auto"/>
        <w:ind w:firstLineChars="202" w:firstLine="424"/>
        <w:contextualSpacing/>
        <w:rPr>
          <w:rFonts w:hAnsi="宋体" w:cs="宋体"/>
          <w:sz w:val="21"/>
          <w:szCs w:val="21"/>
        </w:rPr>
      </w:pPr>
      <w:r>
        <w:rPr>
          <w:rFonts w:hAnsi="宋体" w:cs="宋体" w:hint="eastAsia"/>
          <w:sz w:val="21"/>
          <w:szCs w:val="21"/>
        </w:rPr>
        <w:t>（十）、供应商必须制定与半</w:t>
      </w:r>
      <w:proofErr w:type="gramStart"/>
      <w:r>
        <w:rPr>
          <w:rFonts w:hAnsi="宋体" w:cs="宋体" w:hint="eastAsia"/>
          <w:sz w:val="21"/>
          <w:szCs w:val="21"/>
        </w:rPr>
        <w:t>干化泥粉</w:t>
      </w:r>
      <w:proofErr w:type="gramEnd"/>
      <w:r>
        <w:rPr>
          <w:rFonts w:hAnsi="宋体" w:cs="宋体" w:hint="eastAsia"/>
          <w:sz w:val="21"/>
          <w:szCs w:val="21"/>
        </w:rPr>
        <w:t>处置有关的规章制度和发生意外事故时的应急预案，并向生态环境主管部门备案和委托人报备。发生半</w:t>
      </w:r>
      <w:proofErr w:type="gramStart"/>
      <w:r>
        <w:rPr>
          <w:rFonts w:hAnsi="宋体" w:cs="宋体" w:hint="eastAsia"/>
          <w:sz w:val="21"/>
          <w:szCs w:val="21"/>
        </w:rPr>
        <w:t>干化泥粉</w:t>
      </w:r>
      <w:proofErr w:type="gramEnd"/>
      <w:r>
        <w:rPr>
          <w:rFonts w:hAnsi="宋体" w:cs="宋体" w:hint="eastAsia"/>
          <w:sz w:val="21"/>
          <w:szCs w:val="21"/>
        </w:rPr>
        <w:t xml:space="preserve">流失、泄漏、扩散时，供应商应当立即采取紧急处理措施，并及时向生态环境主管部门报告。 </w:t>
      </w:r>
    </w:p>
    <w:p w:rsidR="007F01A7" w:rsidRDefault="00573C24">
      <w:pPr>
        <w:spacing w:line="360" w:lineRule="auto"/>
        <w:ind w:firstLineChars="202" w:firstLine="424"/>
        <w:contextualSpacing/>
        <w:rPr>
          <w:rFonts w:hAnsi="宋体" w:cs="宋体"/>
          <w:sz w:val="21"/>
          <w:szCs w:val="21"/>
        </w:rPr>
      </w:pPr>
      <w:r>
        <w:rPr>
          <w:rFonts w:hAnsi="宋体" w:cs="宋体" w:hint="eastAsia"/>
          <w:sz w:val="21"/>
          <w:szCs w:val="21"/>
        </w:rPr>
        <w:t>（十一）、如因供应商安全生产设备、措施、操作规程、环保设备设施、劳动保护条件等不符合规范要求或标准，导致安全生产事故/造成人身损害或财产损失的，由供应商自行承担全部责任和后果，如因此给委托人造成的一切损失由供应商承担。</w:t>
      </w:r>
    </w:p>
    <w:p w:rsidR="007F01A7" w:rsidRDefault="00573C24">
      <w:pPr>
        <w:spacing w:line="360" w:lineRule="auto"/>
        <w:ind w:firstLineChars="202" w:firstLine="424"/>
        <w:contextualSpacing/>
        <w:rPr>
          <w:rFonts w:hAnsi="宋体" w:cs="宋体"/>
          <w:sz w:val="21"/>
          <w:szCs w:val="21"/>
        </w:rPr>
      </w:pPr>
      <w:r>
        <w:rPr>
          <w:rFonts w:hAnsi="宋体" w:cs="宋体" w:hint="eastAsia"/>
          <w:sz w:val="21"/>
          <w:szCs w:val="21"/>
        </w:rPr>
        <w:t>（十二）、供应商必须确保在接纳了委托人的半</w:t>
      </w:r>
      <w:proofErr w:type="gramStart"/>
      <w:r>
        <w:rPr>
          <w:rFonts w:hAnsi="宋体" w:cs="宋体" w:hint="eastAsia"/>
          <w:sz w:val="21"/>
          <w:szCs w:val="21"/>
        </w:rPr>
        <w:t>干化泥粉</w:t>
      </w:r>
      <w:proofErr w:type="gramEnd"/>
      <w:r>
        <w:rPr>
          <w:rFonts w:hAnsi="宋体" w:cs="宋体" w:hint="eastAsia"/>
          <w:sz w:val="21"/>
          <w:szCs w:val="21"/>
        </w:rPr>
        <w:t>后，供应</w:t>
      </w:r>
      <w:proofErr w:type="gramStart"/>
      <w:r>
        <w:rPr>
          <w:rFonts w:hAnsi="宋体" w:cs="宋体" w:hint="eastAsia"/>
          <w:sz w:val="21"/>
          <w:szCs w:val="21"/>
        </w:rPr>
        <w:t>商实际</w:t>
      </w:r>
      <w:proofErr w:type="gramEnd"/>
      <w:r>
        <w:rPr>
          <w:rFonts w:hAnsi="宋体" w:cs="宋体" w:hint="eastAsia"/>
          <w:sz w:val="21"/>
          <w:szCs w:val="21"/>
        </w:rPr>
        <w:t>处置的半</w:t>
      </w:r>
      <w:proofErr w:type="gramStart"/>
      <w:r>
        <w:rPr>
          <w:rFonts w:hAnsi="宋体" w:cs="宋体" w:hint="eastAsia"/>
          <w:sz w:val="21"/>
          <w:szCs w:val="21"/>
        </w:rPr>
        <w:t>干化泥粉量</w:t>
      </w:r>
      <w:proofErr w:type="gramEnd"/>
      <w:r>
        <w:rPr>
          <w:rFonts w:hAnsi="宋体" w:cs="宋体" w:hint="eastAsia"/>
          <w:sz w:val="21"/>
          <w:szCs w:val="21"/>
        </w:rPr>
        <w:t>没有超出实际可处理能力范围。</w:t>
      </w:r>
    </w:p>
    <w:p w:rsidR="007F01A7" w:rsidRDefault="00573C24">
      <w:pPr>
        <w:spacing w:line="360" w:lineRule="auto"/>
        <w:ind w:firstLineChars="202" w:firstLine="424"/>
        <w:contextualSpacing/>
        <w:rPr>
          <w:rFonts w:hAnsi="宋体" w:cs="宋体"/>
          <w:sz w:val="21"/>
          <w:szCs w:val="21"/>
        </w:rPr>
      </w:pPr>
      <w:r>
        <w:rPr>
          <w:rFonts w:hAnsi="宋体" w:cs="宋体" w:hint="eastAsia"/>
          <w:sz w:val="21"/>
          <w:szCs w:val="21"/>
        </w:rPr>
        <w:t>（十三）、供应商必须对污泥运输（或接收）和处置情况进行登记建立台账信息，同时按照委托人要求在处置场所进出口、污泥接收储存仓、污泥处置投料口处安装监控视频，并定期通过移交监控储存移动硬盘等方式，将监控视频资料移交给委托人。运输（或</w:t>
      </w:r>
      <w:r>
        <w:rPr>
          <w:rFonts w:hAnsi="宋体" w:cs="宋体" w:hint="eastAsia"/>
          <w:sz w:val="21"/>
          <w:szCs w:val="21"/>
        </w:rPr>
        <w:lastRenderedPageBreak/>
        <w:t>接收）和处置等</w:t>
      </w:r>
      <w:proofErr w:type="gramStart"/>
      <w:r>
        <w:rPr>
          <w:rFonts w:hAnsi="宋体" w:cs="宋体" w:hint="eastAsia"/>
          <w:sz w:val="21"/>
          <w:szCs w:val="21"/>
        </w:rPr>
        <w:t>相关台账信息</w:t>
      </w:r>
      <w:proofErr w:type="gramEnd"/>
      <w:r>
        <w:rPr>
          <w:rFonts w:hAnsi="宋体" w:cs="宋体" w:hint="eastAsia"/>
          <w:sz w:val="21"/>
          <w:szCs w:val="21"/>
        </w:rPr>
        <w:t>资料保存时间为至少5年，监控视频资料保存时间至少1年。</w:t>
      </w:r>
    </w:p>
    <w:p w:rsidR="007F01A7" w:rsidRDefault="00573C24">
      <w:pPr>
        <w:spacing w:line="360" w:lineRule="auto"/>
        <w:ind w:firstLineChars="202" w:firstLine="424"/>
        <w:contextualSpacing/>
        <w:rPr>
          <w:rFonts w:hAnsi="宋体" w:cs="宋体"/>
          <w:sz w:val="21"/>
          <w:szCs w:val="21"/>
        </w:rPr>
      </w:pPr>
      <w:r>
        <w:rPr>
          <w:rFonts w:hAnsi="宋体" w:cs="宋体" w:hint="eastAsia"/>
          <w:sz w:val="21"/>
          <w:szCs w:val="21"/>
        </w:rPr>
        <w:t>（十四）、供应商在提供本合同服务过程中，如存在运输、处置等违法行为的，由此造成的后果由供应商全部承担。如造成委托人受到行政处罚的，由此导致的经济损失由供应商承担赔偿责任。</w:t>
      </w:r>
    </w:p>
    <w:p w:rsidR="007F01A7" w:rsidRDefault="00573C24">
      <w:pPr>
        <w:spacing w:line="360" w:lineRule="auto"/>
        <w:ind w:firstLineChars="202" w:firstLine="426"/>
        <w:contextualSpacing/>
        <w:rPr>
          <w:rFonts w:hAnsi="宋体" w:cs="宋体"/>
          <w:sz w:val="21"/>
          <w:szCs w:val="21"/>
        </w:rPr>
      </w:pPr>
      <w:r>
        <w:rPr>
          <w:rFonts w:hAnsi="宋体" w:cs="宋体" w:hint="eastAsia"/>
          <w:b/>
          <w:bCs/>
          <w:sz w:val="21"/>
          <w:szCs w:val="21"/>
        </w:rPr>
        <w:t>（十五）、★供应商按每月/次的频次，根据初次核对确认的污泥外运数量和资料填报要求，向委托人提交</w:t>
      </w:r>
      <w:proofErr w:type="gramStart"/>
      <w:r>
        <w:rPr>
          <w:rFonts w:hAnsi="宋体" w:cs="宋体" w:hint="eastAsia"/>
          <w:b/>
          <w:bCs/>
          <w:sz w:val="21"/>
          <w:szCs w:val="21"/>
        </w:rPr>
        <w:t>经供应</w:t>
      </w:r>
      <w:proofErr w:type="gramEnd"/>
      <w:r>
        <w:rPr>
          <w:rFonts w:hAnsi="宋体" w:cs="宋体" w:hint="eastAsia"/>
          <w:b/>
          <w:bCs/>
          <w:sz w:val="21"/>
          <w:szCs w:val="21"/>
        </w:rPr>
        <w:t>商【对运输进行分包的，含分包的运输单位】盖章确认的《生活污水处理厂污泥转移联单》、磅单、《月度外运签证表》（含电子文档）等资料。委托人对接收的资料复核后，发现资料有误的，供应商必须在3日内按要求重新提交。委托人将复核后的资料</w:t>
      </w:r>
      <w:proofErr w:type="gramStart"/>
      <w:r>
        <w:rPr>
          <w:rFonts w:hAnsi="宋体" w:cs="宋体" w:hint="eastAsia"/>
          <w:b/>
          <w:bCs/>
          <w:sz w:val="21"/>
          <w:szCs w:val="21"/>
        </w:rPr>
        <w:t>送泥粉产生</w:t>
      </w:r>
      <w:proofErr w:type="gramEnd"/>
      <w:r>
        <w:rPr>
          <w:rFonts w:hAnsi="宋体" w:cs="宋体" w:hint="eastAsia"/>
          <w:b/>
          <w:bCs/>
          <w:sz w:val="21"/>
          <w:szCs w:val="21"/>
        </w:rPr>
        <w:t>单位盖章确认，</w:t>
      </w:r>
      <w:proofErr w:type="gramStart"/>
      <w:r>
        <w:rPr>
          <w:rFonts w:hAnsi="宋体" w:cs="宋体" w:hint="eastAsia"/>
          <w:b/>
          <w:bCs/>
          <w:sz w:val="21"/>
          <w:szCs w:val="21"/>
        </w:rPr>
        <w:t>经供应</w:t>
      </w:r>
      <w:proofErr w:type="gramEnd"/>
      <w:r>
        <w:rPr>
          <w:rFonts w:hAnsi="宋体" w:cs="宋体" w:hint="eastAsia"/>
          <w:b/>
          <w:bCs/>
          <w:sz w:val="21"/>
          <w:szCs w:val="21"/>
        </w:rPr>
        <w:t>商、泥</w:t>
      </w:r>
      <w:proofErr w:type="gramStart"/>
      <w:r>
        <w:rPr>
          <w:rFonts w:hAnsi="宋体" w:cs="宋体" w:hint="eastAsia"/>
          <w:b/>
          <w:bCs/>
          <w:sz w:val="21"/>
          <w:szCs w:val="21"/>
        </w:rPr>
        <w:t>粉产生</w:t>
      </w:r>
      <w:proofErr w:type="gramEnd"/>
      <w:r>
        <w:rPr>
          <w:rFonts w:hAnsi="宋体" w:cs="宋体" w:hint="eastAsia"/>
          <w:b/>
          <w:bCs/>
          <w:sz w:val="21"/>
          <w:szCs w:val="21"/>
        </w:rPr>
        <w:t>单位、委托人共同签字/盖章确认后，确定该</w:t>
      </w:r>
      <w:proofErr w:type="gramStart"/>
      <w:r>
        <w:rPr>
          <w:rFonts w:hAnsi="宋体" w:cs="宋体" w:hint="eastAsia"/>
          <w:b/>
          <w:bCs/>
          <w:sz w:val="21"/>
          <w:szCs w:val="21"/>
        </w:rPr>
        <w:t>批次半干化泥粉实际</w:t>
      </w:r>
      <w:proofErr w:type="gramEnd"/>
      <w:r>
        <w:rPr>
          <w:rFonts w:hAnsi="宋体" w:cs="宋体" w:hint="eastAsia"/>
          <w:b/>
          <w:bCs/>
          <w:sz w:val="21"/>
          <w:szCs w:val="21"/>
        </w:rPr>
        <w:t>转移数量，并由委托人交东莞市污泥主管部门留存备查。</w:t>
      </w:r>
    </w:p>
    <w:p w:rsidR="007F01A7" w:rsidRDefault="00573C24">
      <w:pPr>
        <w:widowControl/>
        <w:autoSpaceDE/>
        <w:autoSpaceDN/>
        <w:adjustRightInd/>
        <w:spacing w:line="360" w:lineRule="auto"/>
        <w:ind w:firstLine="420"/>
        <w:jc w:val="both"/>
        <w:rPr>
          <w:rFonts w:hAnsi="宋体" w:cs="宋体"/>
          <w:sz w:val="21"/>
          <w:szCs w:val="21"/>
        </w:rPr>
      </w:pPr>
      <w:r>
        <w:rPr>
          <w:rFonts w:hAnsi="宋体" w:cs="宋体" w:hint="eastAsia"/>
          <w:sz w:val="21"/>
          <w:szCs w:val="21"/>
        </w:rPr>
        <w:t>（十六）、供应商承诺中标后，将严格遵守委托人（或委托人上级单位）提出或调整的日常管理制度或相关管理要求。供应</w:t>
      </w:r>
      <w:proofErr w:type="gramStart"/>
      <w:r>
        <w:rPr>
          <w:rFonts w:hAnsi="宋体" w:cs="宋体" w:hint="eastAsia"/>
          <w:sz w:val="21"/>
          <w:szCs w:val="21"/>
        </w:rPr>
        <w:t>商服务</w:t>
      </w:r>
      <w:proofErr w:type="gramEnd"/>
      <w:r>
        <w:rPr>
          <w:rFonts w:hAnsi="宋体" w:cs="宋体" w:hint="eastAsia"/>
          <w:sz w:val="21"/>
          <w:szCs w:val="21"/>
        </w:rPr>
        <w:t>期间，出现不服从委托人（或委托人上级单位）提出或调整的日常管理制度或相关管理要求，委托人有权取消其服务资格。</w:t>
      </w:r>
    </w:p>
    <w:bookmarkEnd w:id="13"/>
    <w:p w:rsidR="007F01A7" w:rsidRDefault="00573C24">
      <w:pPr>
        <w:widowControl/>
        <w:autoSpaceDE/>
        <w:autoSpaceDN/>
        <w:adjustRightInd/>
        <w:spacing w:line="360" w:lineRule="auto"/>
        <w:ind w:firstLineChars="200" w:firstLine="422"/>
        <w:rPr>
          <w:rFonts w:hAnsi="宋体" w:cs="宋体"/>
          <w:b/>
          <w:sz w:val="21"/>
          <w:szCs w:val="21"/>
        </w:rPr>
      </w:pPr>
      <w:r>
        <w:rPr>
          <w:rFonts w:hAnsi="宋体" w:cs="宋体" w:hint="eastAsia"/>
          <w:b/>
          <w:sz w:val="21"/>
          <w:szCs w:val="21"/>
        </w:rPr>
        <w:t>五、专项要求</w:t>
      </w:r>
    </w:p>
    <w:p w:rsidR="007F01A7" w:rsidRDefault="00573C24">
      <w:pPr>
        <w:spacing w:line="360" w:lineRule="auto"/>
        <w:ind w:firstLineChars="202" w:firstLine="426"/>
        <w:contextualSpacing/>
        <w:rPr>
          <w:rFonts w:hAnsi="宋体" w:cs="宋体"/>
          <w:sz w:val="21"/>
          <w:szCs w:val="21"/>
        </w:rPr>
      </w:pPr>
      <w:r>
        <w:rPr>
          <w:rFonts w:hAnsi="宋体" w:cs="宋体" w:hint="eastAsia"/>
          <w:b/>
          <w:bCs/>
          <w:sz w:val="21"/>
          <w:szCs w:val="21"/>
        </w:rPr>
        <w:t>（一）、★处置场所在东莞市行政区域外的供应商跨市外运处置泥粉的，供应商应根据广东省住房和城乡建设厅关于印发《广东省住房和城乡建设厅 广东省生态环境厅城镇生活污水处理厂污泥处理处置管理办法》的第十八条规定（若后续相关法规管理要求有所变更，按最新的要求执行），配合污泥移出地和处置地市级人民政府污泥主管部门做好污泥跨市转移计划等信息的完善和备案工作。</w:t>
      </w:r>
    </w:p>
    <w:p w:rsidR="007F01A7" w:rsidRDefault="00573C24">
      <w:pPr>
        <w:spacing w:line="360" w:lineRule="auto"/>
        <w:ind w:firstLineChars="202" w:firstLine="424"/>
        <w:contextualSpacing/>
        <w:rPr>
          <w:rFonts w:hAnsi="宋体" w:cs="宋体"/>
          <w:sz w:val="21"/>
          <w:szCs w:val="21"/>
        </w:rPr>
      </w:pPr>
      <w:r>
        <w:rPr>
          <w:rFonts w:hAnsi="宋体" w:cs="宋体" w:hint="eastAsia"/>
          <w:sz w:val="21"/>
          <w:szCs w:val="21"/>
        </w:rPr>
        <w:t>（二）、供应商配备履行</w:t>
      </w:r>
      <w:proofErr w:type="gramStart"/>
      <w:r>
        <w:rPr>
          <w:rFonts w:hAnsi="宋体" w:cs="宋体" w:hint="eastAsia"/>
          <w:sz w:val="21"/>
          <w:szCs w:val="21"/>
        </w:rPr>
        <w:t>本服务</w:t>
      </w:r>
      <w:proofErr w:type="gramEnd"/>
      <w:r>
        <w:rPr>
          <w:rFonts w:hAnsi="宋体" w:cs="宋体" w:hint="eastAsia"/>
          <w:sz w:val="21"/>
          <w:szCs w:val="21"/>
        </w:rPr>
        <w:t>合同必需的运输设备和工具，供应商或其指定的第三方具有道路运输经营许可证并符合一般工业固</w:t>
      </w:r>
      <w:proofErr w:type="gramStart"/>
      <w:r>
        <w:rPr>
          <w:rFonts w:hAnsi="宋体" w:cs="宋体" w:hint="eastAsia"/>
          <w:sz w:val="21"/>
          <w:szCs w:val="21"/>
        </w:rPr>
        <w:t>废运输</w:t>
      </w:r>
      <w:proofErr w:type="gramEnd"/>
      <w:r>
        <w:rPr>
          <w:rFonts w:hAnsi="宋体" w:cs="宋体" w:hint="eastAsia"/>
          <w:sz w:val="21"/>
          <w:szCs w:val="21"/>
        </w:rPr>
        <w:t>的要求，运输司机及运输车辆须有正规保险凭证，运输司机及</w:t>
      </w:r>
      <w:proofErr w:type="gramStart"/>
      <w:r>
        <w:rPr>
          <w:rFonts w:hAnsi="宋体" w:cs="宋体" w:hint="eastAsia"/>
          <w:sz w:val="21"/>
          <w:szCs w:val="21"/>
        </w:rPr>
        <w:t>车辆车辆</w:t>
      </w:r>
      <w:proofErr w:type="gramEnd"/>
      <w:r>
        <w:rPr>
          <w:rFonts w:hAnsi="宋体" w:cs="宋体" w:hint="eastAsia"/>
          <w:sz w:val="21"/>
          <w:szCs w:val="21"/>
        </w:rPr>
        <w:t>必须持有合法、正规牌照、并且按照合同双方确定的泥</w:t>
      </w:r>
      <w:proofErr w:type="gramStart"/>
      <w:r>
        <w:rPr>
          <w:rFonts w:hAnsi="宋体" w:cs="宋体" w:hint="eastAsia"/>
          <w:sz w:val="21"/>
          <w:szCs w:val="21"/>
        </w:rPr>
        <w:t>粉运输</w:t>
      </w:r>
      <w:proofErr w:type="gramEnd"/>
      <w:r>
        <w:rPr>
          <w:rFonts w:hAnsi="宋体" w:cs="宋体" w:hint="eastAsia"/>
          <w:sz w:val="21"/>
          <w:szCs w:val="21"/>
        </w:rPr>
        <w:t>常用（备用）路线运输污泥。泥</w:t>
      </w:r>
      <w:proofErr w:type="gramStart"/>
      <w:r>
        <w:rPr>
          <w:rFonts w:hAnsi="宋体" w:cs="宋体" w:hint="eastAsia"/>
          <w:sz w:val="21"/>
          <w:szCs w:val="21"/>
        </w:rPr>
        <w:t>粉运输</w:t>
      </w:r>
      <w:proofErr w:type="gramEnd"/>
      <w:r>
        <w:rPr>
          <w:rFonts w:hAnsi="宋体" w:cs="宋体" w:hint="eastAsia"/>
          <w:sz w:val="21"/>
          <w:szCs w:val="21"/>
        </w:rPr>
        <w:t>车辆应当全部安装GPS定位系统，并能直接与委托人在线监管平台对接，实时显示泥</w:t>
      </w:r>
      <w:proofErr w:type="gramStart"/>
      <w:r>
        <w:rPr>
          <w:rFonts w:hAnsi="宋体" w:cs="宋体" w:hint="eastAsia"/>
          <w:sz w:val="21"/>
          <w:szCs w:val="21"/>
        </w:rPr>
        <w:t>粉运输</w:t>
      </w:r>
      <w:proofErr w:type="gramEnd"/>
      <w:r>
        <w:rPr>
          <w:rFonts w:hAnsi="宋体" w:cs="宋体" w:hint="eastAsia"/>
          <w:sz w:val="21"/>
          <w:szCs w:val="21"/>
        </w:rPr>
        <w:t>轨迹等信息；供应商自有的车载GPS定位系统不能直接与委托人在线监管平台对接的，委托人提供定位系统设备</w:t>
      </w:r>
      <w:proofErr w:type="gramStart"/>
      <w:r>
        <w:rPr>
          <w:rFonts w:hAnsi="宋体" w:cs="宋体" w:hint="eastAsia"/>
          <w:sz w:val="21"/>
          <w:szCs w:val="21"/>
        </w:rPr>
        <w:t>供供应</w:t>
      </w:r>
      <w:proofErr w:type="gramEnd"/>
      <w:r>
        <w:rPr>
          <w:rFonts w:hAnsi="宋体" w:cs="宋体" w:hint="eastAsia"/>
          <w:sz w:val="21"/>
          <w:szCs w:val="21"/>
        </w:rPr>
        <w:t>商使用。供应商必须保护好委托人定位系统设备免受损坏，在运输过程中，供应商应保证GPS定位系统能正常接收信号，运输全程纳入定位管理，</w:t>
      </w:r>
      <w:proofErr w:type="gramStart"/>
      <w:r>
        <w:rPr>
          <w:rFonts w:hAnsi="宋体" w:cs="宋体" w:hint="eastAsia"/>
          <w:sz w:val="21"/>
          <w:szCs w:val="21"/>
        </w:rPr>
        <w:t>若运输</w:t>
      </w:r>
      <w:proofErr w:type="gramEnd"/>
      <w:r>
        <w:rPr>
          <w:rFonts w:hAnsi="宋体" w:cs="宋体" w:hint="eastAsia"/>
          <w:sz w:val="21"/>
          <w:szCs w:val="21"/>
        </w:rPr>
        <w:t>过程中出现信号无法正常连接或中断的，期</w:t>
      </w:r>
      <w:r>
        <w:rPr>
          <w:rFonts w:hAnsi="宋体" w:cs="宋体" w:hint="eastAsia"/>
          <w:sz w:val="21"/>
          <w:szCs w:val="21"/>
        </w:rPr>
        <w:lastRenderedPageBreak/>
        <w:t>间发生交通运输事故或运输过程中导致环境污染的，供应商须负主要责任，并承担由此产生的一切行政和经济法律责任。若供应商中止为委托人提供泥粉处置服务，应在5个工作日内向委托人归还完好的定位系统设备，定位系统设备每延期归还一天，供应商向委托人支付500元/台的违约金，委托人有权直接在处置服务费、入库或单项合同履约担保金中直接抵扣。</w:t>
      </w:r>
    </w:p>
    <w:p w:rsidR="007F01A7" w:rsidRDefault="00573C24">
      <w:pPr>
        <w:spacing w:line="360" w:lineRule="auto"/>
        <w:ind w:firstLineChars="202" w:firstLine="424"/>
        <w:contextualSpacing/>
        <w:rPr>
          <w:rFonts w:hAnsi="宋体" w:cs="宋体"/>
          <w:sz w:val="21"/>
          <w:szCs w:val="21"/>
        </w:rPr>
      </w:pPr>
      <w:r>
        <w:rPr>
          <w:rFonts w:hAnsi="宋体" w:cs="宋体" w:hint="eastAsia"/>
          <w:sz w:val="21"/>
          <w:szCs w:val="21"/>
        </w:rPr>
        <w:t>（三）、供应商所采用的泥</w:t>
      </w:r>
      <w:proofErr w:type="gramStart"/>
      <w:r>
        <w:rPr>
          <w:rFonts w:hAnsi="宋体" w:cs="宋体" w:hint="eastAsia"/>
          <w:sz w:val="21"/>
          <w:szCs w:val="21"/>
        </w:rPr>
        <w:t>粉运输</w:t>
      </w:r>
      <w:proofErr w:type="gramEnd"/>
      <w:r>
        <w:rPr>
          <w:rFonts w:hAnsi="宋体" w:cs="宋体" w:hint="eastAsia"/>
          <w:sz w:val="21"/>
          <w:szCs w:val="21"/>
        </w:rPr>
        <w:t>车辆应密封、不渗漏，四周槽帮牢固可靠、无破损、挡板严密，车厢装配电动帆布，在驶出装载现场前，应将车辆槽帮和车轮冲洗干净，不得车轮带泥行驶、不得沿途泄漏，运输时发现自身有泄漏的，应及时采取有效措施清扫干净。</w:t>
      </w:r>
    </w:p>
    <w:p w:rsidR="007F01A7" w:rsidRDefault="00573C24">
      <w:pPr>
        <w:spacing w:line="360" w:lineRule="auto"/>
        <w:ind w:firstLineChars="202" w:firstLine="424"/>
        <w:contextualSpacing/>
        <w:rPr>
          <w:rFonts w:hAnsi="宋体" w:cs="宋体"/>
          <w:sz w:val="21"/>
          <w:szCs w:val="21"/>
        </w:rPr>
      </w:pPr>
      <w:r>
        <w:rPr>
          <w:rFonts w:hAnsi="宋体" w:cs="宋体" w:hint="eastAsia"/>
          <w:sz w:val="21"/>
          <w:szCs w:val="21"/>
        </w:rPr>
        <w:t>（四）、供应商应严格按照交通运输及相关法律、法规操作，安全、合法地运输。供应商在任何情况下都不得进行任何形式的超载运输，否则造成的一切后果由供应商承担。</w:t>
      </w:r>
    </w:p>
    <w:p w:rsidR="007F01A7" w:rsidRDefault="00573C24">
      <w:pPr>
        <w:tabs>
          <w:tab w:val="left" w:pos="567"/>
        </w:tabs>
        <w:spacing w:line="360" w:lineRule="auto"/>
        <w:ind w:right="18" w:firstLineChars="200" w:firstLine="422"/>
        <w:jc w:val="both"/>
        <w:rPr>
          <w:rFonts w:hAnsi="宋体" w:cs="宋体"/>
          <w:sz w:val="21"/>
          <w:szCs w:val="21"/>
        </w:rPr>
      </w:pPr>
      <w:r>
        <w:rPr>
          <w:rFonts w:hAnsi="宋体" w:cs="宋体" w:hint="eastAsia"/>
          <w:b/>
          <w:bCs/>
          <w:sz w:val="21"/>
          <w:szCs w:val="21"/>
        </w:rPr>
        <w:t>（五）、★供应商在泥</w:t>
      </w:r>
      <w:proofErr w:type="gramStart"/>
      <w:r>
        <w:rPr>
          <w:rFonts w:hAnsi="宋体" w:cs="宋体" w:hint="eastAsia"/>
          <w:b/>
          <w:bCs/>
          <w:sz w:val="21"/>
          <w:szCs w:val="21"/>
        </w:rPr>
        <w:t>粉运输</w:t>
      </w:r>
      <w:proofErr w:type="gramEnd"/>
      <w:r>
        <w:rPr>
          <w:rFonts w:hAnsi="宋体" w:cs="宋体" w:hint="eastAsia"/>
          <w:b/>
          <w:bCs/>
          <w:sz w:val="21"/>
          <w:szCs w:val="21"/>
        </w:rPr>
        <w:t>过程中严禁将泥粉/污泥在处置场所以外进行中转存放或堆放，严禁将未经资源化处置的泥粉违规偷倒、丢弃、填埋和采取土</w:t>
      </w:r>
      <w:r>
        <w:rPr>
          <w:rFonts w:hAnsi="宋体" w:cs="宋体" w:hint="eastAsia"/>
          <w:b/>
          <w:sz w:val="21"/>
          <w:szCs w:val="21"/>
        </w:rPr>
        <w:t>地利用（肥料生产制造）类和</w:t>
      </w:r>
      <w:r>
        <w:rPr>
          <w:rFonts w:hAnsi="宋体" w:cs="宋体" w:hint="eastAsia"/>
          <w:b/>
          <w:bCs/>
          <w:sz w:val="21"/>
          <w:szCs w:val="21"/>
        </w:rPr>
        <w:t>污泥未经高温处理的建材利用类</w:t>
      </w:r>
      <w:r>
        <w:rPr>
          <w:rFonts w:hAnsi="宋体" w:cs="宋体" w:hint="eastAsia"/>
          <w:b/>
          <w:sz w:val="21"/>
          <w:szCs w:val="21"/>
        </w:rPr>
        <w:t>处置方式</w:t>
      </w:r>
      <w:r>
        <w:rPr>
          <w:rFonts w:hAnsi="宋体" w:cs="宋体" w:hint="eastAsia"/>
          <w:b/>
          <w:bCs/>
          <w:sz w:val="21"/>
          <w:szCs w:val="21"/>
        </w:rPr>
        <w:t>。污泥运输过程中不得进行中间装卸操作</w:t>
      </w:r>
      <w:r>
        <w:rPr>
          <w:rFonts w:hAnsi="宋体" w:cs="宋体" w:hint="eastAsia"/>
          <w:sz w:val="21"/>
          <w:szCs w:val="21"/>
        </w:rPr>
        <w:t xml:space="preserve">。 </w:t>
      </w:r>
    </w:p>
    <w:p w:rsidR="007F01A7" w:rsidRDefault="00573C24">
      <w:pPr>
        <w:spacing w:line="360" w:lineRule="auto"/>
        <w:ind w:firstLineChars="202" w:firstLine="424"/>
        <w:contextualSpacing/>
        <w:rPr>
          <w:rFonts w:hAnsi="宋体" w:cs="宋体"/>
          <w:sz w:val="21"/>
          <w:szCs w:val="21"/>
        </w:rPr>
      </w:pPr>
      <w:r>
        <w:rPr>
          <w:rFonts w:hAnsi="宋体" w:cs="宋体" w:hint="eastAsia"/>
          <w:sz w:val="21"/>
          <w:szCs w:val="21"/>
        </w:rPr>
        <w:t>（六）、供应商在泥</w:t>
      </w:r>
      <w:proofErr w:type="gramStart"/>
      <w:r>
        <w:rPr>
          <w:rFonts w:hAnsi="宋体" w:cs="宋体" w:hint="eastAsia"/>
          <w:sz w:val="21"/>
          <w:szCs w:val="21"/>
        </w:rPr>
        <w:t>粉运输</w:t>
      </w:r>
      <w:proofErr w:type="gramEnd"/>
      <w:r>
        <w:rPr>
          <w:rFonts w:hAnsi="宋体" w:cs="宋体" w:hint="eastAsia"/>
          <w:sz w:val="21"/>
          <w:szCs w:val="21"/>
        </w:rPr>
        <w:t xml:space="preserve">过程中，应当防止造成二次污染，运输过程中发生泥粉泄漏、随意丢弃或倾倒等导致环境污染的，由供应商承担相应的行政责任及经济责任，供应商对运输及装卸过程的环境、安全负全责。 </w:t>
      </w:r>
    </w:p>
    <w:p w:rsidR="007F01A7" w:rsidRDefault="00573C24">
      <w:pPr>
        <w:spacing w:line="360" w:lineRule="auto"/>
        <w:ind w:firstLineChars="202" w:firstLine="424"/>
        <w:contextualSpacing/>
        <w:rPr>
          <w:rFonts w:hAnsi="宋体" w:cs="宋体"/>
          <w:sz w:val="21"/>
          <w:szCs w:val="21"/>
        </w:rPr>
      </w:pPr>
      <w:r>
        <w:rPr>
          <w:rFonts w:hAnsi="宋体" w:cs="宋体" w:hint="eastAsia"/>
          <w:sz w:val="21"/>
          <w:szCs w:val="21"/>
        </w:rPr>
        <w:t>（七）、泥粉跨市转移前，供应商应提供运输司机资料、制定泥</w:t>
      </w:r>
      <w:proofErr w:type="gramStart"/>
      <w:r>
        <w:rPr>
          <w:rFonts w:hAnsi="宋体" w:cs="宋体" w:hint="eastAsia"/>
          <w:sz w:val="21"/>
          <w:szCs w:val="21"/>
        </w:rPr>
        <w:t>粉运输</w:t>
      </w:r>
      <w:proofErr w:type="gramEnd"/>
      <w:r>
        <w:rPr>
          <w:rFonts w:hAnsi="宋体" w:cs="宋体" w:hint="eastAsia"/>
          <w:sz w:val="21"/>
          <w:szCs w:val="21"/>
        </w:rPr>
        <w:t>车辆的行驶路线，并向委托人报备，行驶路线一经确定，未经委托人同意，供应商不得擅自调整已报备的泥</w:t>
      </w:r>
      <w:proofErr w:type="gramStart"/>
      <w:r>
        <w:rPr>
          <w:rFonts w:hAnsi="宋体" w:cs="宋体" w:hint="eastAsia"/>
          <w:sz w:val="21"/>
          <w:szCs w:val="21"/>
        </w:rPr>
        <w:t>粉运输</w:t>
      </w:r>
      <w:proofErr w:type="gramEnd"/>
      <w:r>
        <w:rPr>
          <w:rFonts w:hAnsi="宋体" w:cs="宋体" w:hint="eastAsia"/>
          <w:sz w:val="21"/>
          <w:szCs w:val="21"/>
        </w:rPr>
        <w:t>行驶路线的。</w:t>
      </w:r>
    </w:p>
    <w:p w:rsidR="007F01A7" w:rsidRDefault="00573C24">
      <w:pPr>
        <w:spacing w:line="360" w:lineRule="auto"/>
        <w:ind w:firstLineChars="200" w:firstLine="420"/>
        <w:rPr>
          <w:rFonts w:hAnsi="宋体" w:cs="宋体"/>
          <w:bCs/>
          <w:sz w:val="21"/>
          <w:szCs w:val="21"/>
        </w:rPr>
      </w:pPr>
      <w:r>
        <w:rPr>
          <w:rFonts w:hAnsi="宋体" w:cs="宋体" w:hint="eastAsia"/>
          <w:bCs/>
          <w:sz w:val="21"/>
          <w:szCs w:val="21"/>
        </w:rPr>
        <w:t>（八）、供应商必须在泥粉到达其卸货点的次日10:00前，向委托人提供该车</w:t>
      </w:r>
      <w:proofErr w:type="gramStart"/>
      <w:r>
        <w:rPr>
          <w:rFonts w:hAnsi="宋体" w:cs="宋体" w:hint="eastAsia"/>
          <w:bCs/>
          <w:sz w:val="21"/>
          <w:szCs w:val="21"/>
        </w:rPr>
        <w:t>泥粉装卸货</w:t>
      </w:r>
      <w:proofErr w:type="gramEnd"/>
      <w:r>
        <w:rPr>
          <w:rFonts w:hAnsi="宋体" w:cs="宋体" w:hint="eastAsia"/>
          <w:bCs/>
          <w:sz w:val="21"/>
          <w:szCs w:val="21"/>
        </w:rPr>
        <w:t>过程中的相关资料。</w:t>
      </w:r>
    </w:p>
    <w:p w:rsidR="007F01A7" w:rsidRDefault="00573C24">
      <w:pPr>
        <w:spacing w:line="360" w:lineRule="auto"/>
        <w:ind w:firstLineChars="200" w:firstLine="420"/>
        <w:rPr>
          <w:rFonts w:hAnsi="宋体" w:cs="宋体"/>
          <w:bCs/>
          <w:sz w:val="21"/>
          <w:szCs w:val="21"/>
        </w:rPr>
      </w:pPr>
      <w:r>
        <w:rPr>
          <w:rFonts w:hAnsi="宋体" w:cs="宋体" w:hint="eastAsia"/>
          <w:bCs/>
          <w:sz w:val="21"/>
          <w:szCs w:val="21"/>
        </w:rPr>
        <w:t>资料制作要求：（1）运输车辆到达泥粉装车地点，拍摄装车过程照片，装车照片应清晰显示车牌号码及车辆正在进行泥粉装车；（2）装车完成后上锁封条，拍摄封条照片，封条照片应清晰显示封条编号及封条未拆卸；（3）填写一式两份《污泥运送登记卡》并由运输司机及现场负责人签名，提交给泥</w:t>
      </w:r>
      <w:proofErr w:type="gramStart"/>
      <w:r>
        <w:rPr>
          <w:rFonts w:hAnsi="宋体" w:cs="宋体" w:hint="eastAsia"/>
          <w:bCs/>
          <w:sz w:val="21"/>
          <w:szCs w:val="21"/>
        </w:rPr>
        <w:t>粉产生</w:t>
      </w:r>
      <w:proofErr w:type="gramEnd"/>
      <w:r>
        <w:rPr>
          <w:rFonts w:hAnsi="宋体" w:cs="宋体" w:hint="eastAsia"/>
          <w:bCs/>
          <w:sz w:val="21"/>
          <w:szCs w:val="21"/>
        </w:rPr>
        <w:t>单位；（4）运输车辆到指定</w:t>
      </w:r>
      <w:proofErr w:type="gramStart"/>
      <w:r>
        <w:rPr>
          <w:rFonts w:hAnsi="宋体" w:cs="宋体" w:hint="eastAsia"/>
          <w:bCs/>
          <w:sz w:val="21"/>
          <w:szCs w:val="21"/>
        </w:rPr>
        <w:t>称重点</w:t>
      </w:r>
      <w:proofErr w:type="gramEnd"/>
      <w:r>
        <w:rPr>
          <w:rFonts w:hAnsi="宋体" w:cs="宋体" w:hint="eastAsia"/>
          <w:bCs/>
          <w:sz w:val="21"/>
          <w:szCs w:val="21"/>
        </w:rPr>
        <w:t>过磅，并拍摄过磅照片，照片应显示车辆正在地磅上称重，并清晰显示车辆车牌号码；（5）规范填写</w:t>
      </w:r>
      <w:r>
        <w:rPr>
          <w:rFonts w:hAnsi="宋体" w:cs="宋体" w:hint="eastAsia"/>
          <w:bCs/>
          <w:sz w:val="21"/>
          <w:szCs w:val="21"/>
        </w:rPr>
        <w:lastRenderedPageBreak/>
        <w:t>磅单，由车辆驾驶员签名，填写出厂日期，并拍摄照片，</w:t>
      </w:r>
      <w:proofErr w:type="gramStart"/>
      <w:r>
        <w:rPr>
          <w:rFonts w:hAnsi="宋体" w:cs="宋体" w:hint="eastAsia"/>
          <w:bCs/>
          <w:sz w:val="21"/>
          <w:szCs w:val="21"/>
        </w:rPr>
        <w:t>磅单照片</w:t>
      </w:r>
      <w:proofErr w:type="gramEnd"/>
      <w:r>
        <w:rPr>
          <w:rFonts w:hAnsi="宋体" w:cs="宋体" w:hint="eastAsia"/>
          <w:bCs/>
          <w:sz w:val="21"/>
          <w:szCs w:val="21"/>
        </w:rPr>
        <w:t>应清晰显示完整信息（包括过磅时间、车牌号码、过磅重量等）；（6）运输车辆到达处置单位后拍摄卸货前封条照片，照片应清晰显示封条编号及封条未拆封；（7）卸货过程</w:t>
      </w:r>
      <w:proofErr w:type="gramStart"/>
      <w:r>
        <w:rPr>
          <w:rFonts w:hAnsi="宋体" w:cs="宋体" w:hint="eastAsia"/>
          <w:bCs/>
          <w:sz w:val="21"/>
          <w:szCs w:val="21"/>
        </w:rPr>
        <w:t>应拍摄</w:t>
      </w:r>
      <w:proofErr w:type="gramEnd"/>
      <w:r>
        <w:rPr>
          <w:rFonts w:hAnsi="宋体" w:cs="宋体" w:hint="eastAsia"/>
          <w:bCs/>
          <w:sz w:val="21"/>
          <w:szCs w:val="21"/>
        </w:rPr>
        <w:t>照片及视频，照片应清晰显示车牌号码、</w:t>
      </w:r>
      <w:proofErr w:type="gramStart"/>
      <w:r>
        <w:rPr>
          <w:rFonts w:hAnsi="宋体" w:cs="宋体" w:hint="eastAsia"/>
          <w:bCs/>
          <w:sz w:val="21"/>
          <w:szCs w:val="21"/>
        </w:rPr>
        <w:t>正在起斗的</w:t>
      </w:r>
      <w:proofErr w:type="gramEnd"/>
      <w:r>
        <w:rPr>
          <w:rFonts w:hAnsi="宋体" w:cs="宋体" w:hint="eastAsia"/>
          <w:bCs/>
          <w:sz w:val="21"/>
          <w:szCs w:val="21"/>
        </w:rPr>
        <w:t>过程，以及车后的泥仓；视频应按委托人提供的视频模板拍摄，视频时长约15秒，从车头车牌开始录制，缓慢移步至车辆一侧录制卸泥过程，要求显示</w:t>
      </w:r>
      <w:proofErr w:type="gramStart"/>
      <w:r>
        <w:rPr>
          <w:rFonts w:hAnsi="宋体" w:cs="宋体" w:hint="eastAsia"/>
          <w:bCs/>
          <w:sz w:val="21"/>
          <w:szCs w:val="21"/>
        </w:rPr>
        <w:t>起斗过程</w:t>
      </w:r>
      <w:proofErr w:type="gramEnd"/>
      <w:r>
        <w:rPr>
          <w:rFonts w:hAnsi="宋体" w:cs="宋体" w:hint="eastAsia"/>
          <w:bCs/>
          <w:sz w:val="21"/>
          <w:szCs w:val="21"/>
        </w:rPr>
        <w:t>及泥仓；（8）卸货完成后，</w:t>
      </w:r>
      <w:proofErr w:type="gramStart"/>
      <w:r>
        <w:rPr>
          <w:rFonts w:hAnsi="宋体" w:cs="宋体" w:hint="eastAsia"/>
          <w:bCs/>
          <w:sz w:val="21"/>
          <w:szCs w:val="21"/>
        </w:rPr>
        <w:t>磅单与</w:t>
      </w:r>
      <w:proofErr w:type="gramEnd"/>
      <w:r>
        <w:rPr>
          <w:rFonts w:hAnsi="宋体" w:cs="宋体" w:hint="eastAsia"/>
          <w:bCs/>
          <w:sz w:val="21"/>
          <w:szCs w:val="21"/>
        </w:rPr>
        <w:t>联单合拍照片，照片应清晰显示各项信息，包括出厂日期、过磅时间、重量、联单编号、处置方式及各处签名等；（9）上述照片、视频务必使用“今日水印相机”软件拍摄、录制，定位信息能清晰显示地点及日期。</w:t>
      </w:r>
    </w:p>
    <w:p w:rsidR="007F01A7" w:rsidRDefault="00573C24">
      <w:pPr>
        <w:spacing w:line="360" w:lineRule="auto"/>
        <w:ind w:firstLineChars="200" w:firstLine="420"/>
        <w:rPr>
          <w:rFonts w:hAnsi="宋体" w:cs="宋体"/>
          <w:bCs/>
          <w:sz w:val="21"/>
          <w:szCs w:val="21"/>
        </w:rPr>
      </w:pPr>
      <w:r>
        <w:rPr>
          <w:rFonts w:hAnsi="宋体" w:cs="宋体" w:hint="eastAsia"/>
          <w:bCs/>
          <w:sz w:val="21"/>
          <w:szCs w:val="21"/>
        </w:rPr>
        <w:t>资料提交要求：乙方按照本条款的要求进行拍摄、整理每日运输影像资料后，在次日上午10:00前，在甲方“污泥处理处置过程数据管理系统”完成资料上传和数据填报，系统网址：https://www.zywnxt.cn/（网址如有变化以委托人通知为准）</w:t>
      </w:r>
    </w:p>
    <w:p w:rsidR="007F01A7" w:rsidRDefault="00573C24">
      <w:pPr>
        <w:spacing w:line="360" w:lineRule="auto"/>
        <w:ind w:firstLineChars="202" w:firstLine="424"/>
        <w:contextualSpacing/>
        <w:rPr>
          <w:rFonts w:hAnsi="宋体" w:cs="宋体"/>
          <w:sz w:val="21"/>
          <w:szCs w:val="21"/>
        </w:rPr>
      </w:pPr>
      <w:r>
        <w:rPr>
          <w:rFonts w:hAnsi="宋体" w:cs="宋体" w:hint="eastAsia"/>
          <w:sz w:val="21"/>
          <w:szCs w:val="21"/>
        </w:rPr>
        <w:t>（九）、供应商或其指定的第三</w:t>
      </w:r>
      <w:proofErr w:type="gramStart"/>
      <w:r>
        <w:rPr>
          <w:rFonts w:hAnsi="宋体" w:cs="宋体" w:hint="eastAsia"/>
          <w:sz w:val="21"/>
          <w:szCs w:val="21"/>
        </w:rPr>
        <w:t>方运输</w:t>
      </w:r>
      <w:proofErr w:type="gramEnd"/>
      <w:r>
        <w:rPr>
          <w:rFonts w:hAnsi="宋体" w:cs="宋体" w:hint="eastAsia"/>
          <w:sz w:val="21"/>
          <w:szCs w:val="21"/>
        </w:rPr>
        <w:t>人员应当配合委托人现场人员调度，遵守装车现场安全作业行为规范。</w:t>
      </w:r>
    </w:p>
    <w:p w:rsidR="007F01A7" w:rsidRDefault="00573C24">
      <w:pPr>
        <w:spacing w:line="360" w:lineRule="auto"/>
        <w:ind w:firstLineChars="200" w:firstLine="420"/>
        <w:rPr>
          <w:rFonts w:hAnsi="宋体" w:cs="宋体"/>
          <w:sz w:val="21"/>
          <w:szCs w:val="21"/>
        </w:rPr>
      </w:pPr>
      <w:r>
        <w:rPr>
          <w:rFonts w:hAnsi="宋体" w:cs="宋体" w:hint="eastAsia"/>
          <w:sz w:val="21"/>
          <w:szCs w:val="21"/>
        </w:rPr>
        <w:t>（十）、供应</w:t>
      </w:r>
      <w:proofErr w:type="gramStart"/>
      <w:r>
        <w:rPr>
          <w:rFonts w:hAnsi="宋体" w:cs="宋体" w:hint="eastAsia"/>
          <w:sz w:val="21"/>
          <w:szCs w:val="21"/>
        </w:rPr>
        <w:t>商车辆</w:t>
      </w:r>
      <w:proofErr w:type="gramEnd"/>
      <w:r>
        <w:rPr>
          <w:rFonts w:hAnsi="宋体" w:cs="宋体" w:hint="eastAsia"/>
          <w:sz w:val="21"/>
          <w:szCs w:val="21"/>
        </w:rPr>
        <w:t>及运输人员到达委托人半</w:t>
      </w:r>
      <w:proofErr w:type="gramStart"/>
      <w:r>
        <w:rPr>
          <w:rFonts w:hAnsi="宋体" w:cs="宋体" w:hint="eastAsia"/>
          <w:sz w:val="21"/>
          <w:szCs w:val="21"/>
        </w:rPr>
        <w:t>干化泥粉</w:t>
      </w:r>
      <w:proofErr w:type="gramEnd"/>
      <w:r>
        <w:rPr>
          <w:rFonts w:hAnsi="宋体" w:cs="宋体" w:hint="eastAsia"/>
          <w:sz w:val="21"/>
          <w:szCs w:val="21"/>
        </w:rPr>
        <w:t>贮存点后，一切活动均须服从相关管理要求，包括不限于服从委托人（或委托人委托的污泥减量化服务单位、污泥产生单位）现场管理人员的调度、指挥，遵守现场安全作业行为规范和现场秩序，按要求穿戴个人防护用品，未经委托人（或委托人委托的污泥减量化服务单位、污泥产生单位）同意，不能进入与泥粉装运无关的区域，不得影响委托人（或委托人委托的污泥减量化服务单位、污泥产生单位）的办公、生产、生活等。对不服从管理或存在三</w:t>
      </w:r>
      <w:proofErr w:type="gramStart"/>
      <w:r>
        <w:rPr>
          <w:rFonts w:hAnsi="宋体" w:cs="宋体" w:hint="eastAsia"/>
          <w:sz w:val="21"/>
          <w:szCs w:val="21"/>
        </w:rPr>
        <w:t>违行为</w:t>
      </w:r>
      <w:proofErr w:type="gramEnd"/>
      <w:r>
        <w:rPr>
          <w:rFonts w:hAnsi="宋体" w:cs="宋体" w:hint="eastAsia"/>
          <w:sz w:val="21"/>
          <w:szCs w:val="21"/>
        </w:rPr>
        <w:t>的供应</w:t>
      </w:r>
      <w:proofErr w:type="gramStart"/>
      <w:r>
        <w:rPr>
          <w:rFonts w:hAnsi="宋体" w:cs="宋体" w:hint="eastAsia"/>
          <w:sz w:val="21"/>
          <w:szCs w:val="21"/>
        </w:rPr>
        <w:t>商车辆</w:t>
      </w:r>
      <w:proofErr w:type="gramEnd"/>
      <w:r>
        <w:rPr>
          <w:rFonts w:hAnsi="宋体" w:cs="宋体" w:hint="eastAsia"/>
          <w:sz w:val="21"/>
          <w:szCs w:val="21"/>
        </w:rPr>
        <w:t>及运输人员，委托人（或委托人委托的污泥减量化服务单位、污泥产生单位）有权拒绝其进入。供应商给委托人（或委托人委托的污泥减量化服务单位、污泥产生单位）造成的损失，全部由供应商承担相应责任及赔偿。</w:t>
      </w:r>
    </w:p>
    <w:p w:rsidR="007F01A7" w:rsidRDefault="007F01A7">
      <w:pPr>
        <w:rPr>
          <w:rFonts w:hAnsi="宋体"/>
          <w:b/>
        </w:rPr>
      </w:pPr>
    </w:p>
    <w:p w:rsidR="007F01A7" w:rsidRDefault="007F01A7">
      <w:pPr>
        <w:spacing w:line="560" w:lineRule="exact"/>
        <w:ind w:firstLineChars="200" w:firstLine="420"/>
        <w:rPr>
          <w:rFonts w:hAnsi="宋体"/>
          <w:sz w:val="21"/>
          <w:szCs w:val="21"/>
        </w:rPr>
      </w:pPr>
    </w:p>
    <w:p w:rsidR="007F01A7" w:rsidRDefault="007F01A7">
      <w:pPr>
        <w:spacing w:line="360" w:lineRule="auto"/>
        <w:ind w:firstLineChars="200" w:firstLine="480"/>
        <w:rPr>
          <w:rFonts w:ascii="Times New Roman"/>
          <w:szCs w:val="21"/>
        </w:rPr>
      </w:pPr>
    </w:p>
    <w:p w:rsidR="007F01A7" w:rsidRDefault="00573C24">
      <w:pPr>
        <w:rPr>
          <w:rFonts w:hAnsi="宋体" w:cs="宋体"/>
          <w:szCs w:val="32"/>
        </w:rPr>
      </w:pPr>
      <w:r>
        <w:rPr>
          <w:rFonts w:hAnsi="宋体" w:cs="宋体" w:hint="eastAsia"/>
          <w:szCs w:val="32"/>
        </w:rPr>
        <w:br w:type="page"/>
      </w:r>
    </w:p>
    <w:p w:rsidR="007F01A7" w:rsidRDefault="00573C24">
      <w:pPr>
        <w:pStyle w:val="1"/>
        <w:spacing w:before="0" w:after="0"/>
        <w:jc w:val="center"/>
        <w:rPr>
          <w:rFonts w:hAnsi="宋体" w:cs="宋体"/>
          <w:szCs w:val="32"/>
        </w:rPr>
      </w:pPr>
      <w:bookmarkStart w:id="14" w:name="_Toc26764"/>
      <w:r>
        <w:rPr>
          <w:rFonts w:hAnsi="宋体" w:cs="宋体" w:hint="eastAsia"/>
          <w:szCs w:val="32"/>
        </w:rPr>
        <w:lastRenderedPageBreak/>
        <w:t>第三章 合同条款</w:t>
      </w:r>
      <w:bookmarkEnd w:id="14"/>
    </w:p>
    <w:p w:rsidR="007F01A7" w:rsidRDefault="00573C24">
      <w:pPr>
        <w:pStyle w:val="HTML"/>
        <w:shd w:val="clear" w:color="auto" w:fill="FFFFFF"/>
        <w:jc w:val="center"/>
        <w:rPr>
          <w:b/>
          <w:szCs w:val="21"/>
        </w:rPr>
      </w:pPr>
      <w:r>
        <w:rPr>
          <w:rFonts w:hint="eastAsia"/>
          <w:b/>
          <w:szCs w:val="21"/>
        </w:rPr>
        <w:t xml:space="preserve">                  </w:t>
      </w:r>
    </w:p>
    <w:p w:rsidR="007F01A7" w:rsidRDefault="00573C24">
      <w:pPr>
        <w:pStyle w:val="HTML"/>
        <w:shd w:val="clear" w:color="auto" w:fill="FFFFFF"/>
        <w:jc w:val="center"/>
        <w:rPr>
          <w:kern w:val="2"/>
          <w:sz w:val="21"/>
          <w:szCs w:val="21"/>
          <w:lang w:val="zh-CN"/>
        </w:rPr>
      </w:pPr>
      <w:r>
        <w:rPr>
          <w:rFonts w:hint="eastAsia"/>
          <w:kern w:val="2"/>
          <w:sz w:val="21"/>
          <w:szCs w:val="21"/>
          <w:lang w:val="zh-CN"/>
        </w:rPr>
        <w:tab/>
      </w:r>
    </w:p>
    <w:p w:rsidR="007F01A7" w:rsidRDefault="007F01A7">
      <w:pPr>
        <w:pStyle w:val="HTML"/>
        <w:shd w:val="clear" w:color="auto" w:fill="FFFFFF"/>
        <w:jc w:val="center"/>
        <w:rPr>
          <w:kern w:val="2"/>
          <w:sz w:val="21"/>
          <w:szCs w:val="21"/>
          <w:lang w:val="zh-CN"/>
        </w:rPr>
      </w:pPr>
    </w:p>
    <w:p w:rsidR="007F01A7" w:rsidRDefault="007F01A7">
      <w:pPr>
        <w:pStyle w:val="HTML"/>
        <w:shd w:val="clear" w:color="auto" w:fill="FFFFFF"/>
        <w:jc w:val="center"/>
        <w:rPr>
          <w:kern w:val="2"/>
          <w:sz w:val="21"/>
          <w:szCs w:val="21"/>
          <w:lang w:val="zh-CN"/>
        </w:rPr>
      </w:pPr>
    </w:p>
    <w:p w:rsidR="007F01A7" w:rsidRDefault="007F01A7">
      <w:pPr>
        <w:pStyle w:val="HTML"/>
        <w:shd w:val="clear" w:color="auto" w:fill="FFFFFF"/>
        <w:jc w:val="center"/>
        <w:rPr>
          <w:kern w:val="2"/>
          <w:sz w:val="21"/>
          <w:szCs w:val="21"/>
          <w:lang w:val="zh-CN"/>
        </w:rPr>
      </w:pPr>
    </w:p>
    <w:p w:rsidR="007F01A7" w:rsidRDefault="007F01A7">
      <w:pPr>
        <w:pStyle w:val="HTML"/>
        <w:shd w:val="clear" w:color="auto" w:fill="FFFFFF"/>
        <w:jc w:val="center"/>
        <w:rPr>
          <w:kern w:val="2"/>
          <w:sz w:val="21"/>
          <w:szCs w:val="21"/>
          <w:lang w:val="zh-CN"/>
        </w:rPr>
      </w:pPr>
    </w:p>
    <w:p w:rsidR="007F01A7" w:rsidRDefault="007F01A7">
      <w:pPr>
        <w:pStyle w:val="HTML"/>
        <w:shd w:val="clear" w:color="auto" w:fill="FFFFFF"/>
        <w:jc w:val="center"/>
        <w:rPr>
          <w:kern w:val="2"/>
          <w:sz w:val="21"/>
          <w:szCs w:val="21"/>
          <w:lang w:val="zh-CN"/>
        </w:rPr>
      </w:pPr>
    </w:p>
    <w:p w:rsidR="007F01A7" w:rsidRDefault="007F01A7">
      <w:pPr>
        <w:pStyle w:val="HTML"/>
        <w:shd w:val="clear" w:color="auto" w:fill="FFFFFF"/>
        <w:jc w:val="center"/>
        <w:rPr>
          <w:kern w:val="2"/>
          <w:sz w:val="21"/>
          <w:szCs w:val="21"/>
          <w:lang w:val="zh-CN"/>
        </w:rPr>
      </w:pPr>
    </w:p>
    <w:p w:rsidR="007F01A7" w:rsidRDefault="007F01A7">
      <w:pPr>
        <w:pStyle w:val="HTML"/>
        <w:shd w:val="clear" w:color="auto" w:fill="FFFFFF"/>
        <w:jc w:val="center"/>
        <w:rPr>
          <w:kern w:val="2"/>
          <w:sz w:val="21"/>
          <w:szCs w:val="21"/>
          <w:lang w:val="zh-CN"/>
        </w:rPr>
      </w:pPr>
    </w:p>
    <w:p w:rsidR="007F01A7" w:rsidRDefault="00573C24">
      <w:pPr>
        <w:pStyle w:val="HTML"/>
        <w:shd w:val="clear" w:color="auto" w:fill="FFFFFF"/>
        <w:jc w:val="center"/>
        <w:rPr>
          <w:b/>
          <w:bCs/>
          <w:sz w:val="44"/>
          <w:szCs w:val="44"/>
        </w:rPr>
      </w:pPr>
      <w:r>
        <w:rPr>
          <w:rFonts w:hint="eastAsia"/>
          <w:b/>
          <w:bCs/>
          <w:sz w:val="44"/>
          <w:szCs w:val="44"/>
        </w:rPr>
        <w:t>东莞市众源环境投资有限公司</w:t>
      </w:r>
      <w:r>
        <w:rPr>
          <w:b/>
          <w:bCs/>
          <w:sz w:val="44"/>
          <w:szCs w:val="44"/>
        </w:rPr>
        <w:t>市外半</w:t>
      </w:r>
      <w:proofErr w:type="gramStart"/>
      <w:r>
        <w:rPr>
          <w:b/>
          <w:bCs/>
          <w:sz w:val="44"/>
          <w:szCs w:val="44"/>
        </w:rPr>
        <w:t>干化泥粉</w:t>
      </w:r>
      <w:proofErr w:type="gramEnd"/>
      <w:r>
        <w:rPr>
          <w:b/>
          <w:bCs/>
          <w:sz w:val="44"/>
          <w:szCs w:val="44"/>
        </w:rPr>
        <w:t>处置服务单位应急采购项目合同</w:t>
      </w:r>
    </w:p>
    <w:p w:rsidR="007F01A7" w:rsidRDefault="007F01A7">
      <w:pPr>
        <w:jc w:val="center"/>
        <w:rPr>
          <w:rFonts w:hAnsi="宋体" w:cs="宋体"/>
        </w:rPr>
      </w:pPr>
    </w:p>
    <w:p w:rsidR="007F01A7" w:rsidRDefault="007F01A7">
      <w:pPr>
        <w:rPr>
          <w:rFonts w:hAnsi="宋体" w:cs="宋体"/>
        </w:rPr>
      </w:pPr>
    </w:p>
    <w:p w:rsidR="007F01A7" w:rsidRDefault="007F01A7">
      <w:pPr>
        <w:rPr>
          <w:rFonts w:hAnsi="宋体" w:cs="宋体"/>
        </w:rPr>
      </w:pPr>
    </w:p>
    <w:p w:rsidR="007F01A7" w:rsidRDefault="007F01A7">
      <w:pPr>
        <w:rPr>
          <w:rFonts w:hAnsi="宋体" w:cs="宋体"/>
        </w:rPr>
      </w:pPr>
    </w:p>
    <w:p w:rsidR="007F01A7" w:rsidRDefault="007F01A7">
      <w:pPr>
        <w:rPr>
          <w:rFonts w:hAnsi="宋体" w:cs="宋体"/>
        </w:rPr>
      </w:pPr>
    </w:p>
    <w:p w:rsidR="007F01A7" w:rsidRDefault="007F01A7">
      <w:pPr>
        <w:rPr>
          <w:rFonts w:hAnsi="宋体" w:cs="宋体"/>
        </w:rPr>
      </w:pPr>
    </w:p>
    <w:p w:rsidR="007F01A7" w:rsidRDefault="007F01A7">
      <w:pPr>
        <w:rPr>
          <w:rFonts w:hAnsi="宋体" w:cs="宋体"/>
        </w:rPr>
      </w:pPr>
    </w:p>
    <w:p w:rsidR="007F01A7" w:rsidRDefault="007F01A7">
      <w:pPr>
        <w:rPr>
          <w:rFonts w:hAnsi="宋体" w:cs="宋体"/>
        </w:rPr>
      </w:pPr>
    </w:p>
    <w:p w:rsidR="007F01A7" w:rsidRDefault="007F01A7">
      <w:pPr>
        <w:rPr>
          <w:rFonts w:hAnsi="宋体" w:cs="宋体"/>
        </w:rPr>
      </w:pPr>
    </w:p>
    <w:p w:rsidR="007F01A7" w:rsidRDefault="007F01A7">
      <w:pPr>
        <w:rPr>
          <w:rFonts w:hAnsi="宋体" w:cs="宋体"/>
        </w:rPr>
      </w:pPr>
    </w:p>
    <w:p w:rsidR="007F01A7" w:rsidRDefault="007F01A7">
      <w:pPr>
        <w:rPr>
          <w:rFonts w:hAnsi="宋体" w:cs="宋体"/>
        </w:rPr>
      </w:pPr>
    </w:p>
    <w:p w:rsidR="007F01A7" w:rsidRDefault="007F01A7">
      <w:pPr>
        <w:pStyle w:val="af0"/>
        <w:rPr>
          <w:rFonts w:ascii="宋体" w:eastAsia="宋体" w:hAnsi="宋体" w:cs="宋体"/>
        </w:rPr>
      </w:pPr>
    </w:p>
    <w:p w:rsidR="007F01A7" w:rsidRDefault="007F01A7">
      <w:pPr>
        <w:rPr>
          <w:rFonts w:hAnsi="宋体" w:cs="宋体"/>
        </w:rPr>
      </w:pPr>
    </w:p>
    <w:p w:rsidR="007F01A7" w:rsidRDefault="007F01A7">
      <w:pPr>
        <w:rPr>
          <w:rFonts w:hAnsi="宋体" w:cs="宋体"/>
        </w:rPr>
      </w:pPr>
    </w:p>
    <w:p w:rsidR="007F01A7" w:rsidRDefault="007F01A7">
      <w:pPr>
        <w:pStyle w:val="af0"/>
        <w:rPr>
          <w:rFonts w:ascii="宋体" w:eastAsia="宋体" w:hAnsi="宋体" w:cs="宋体"/>
        </w:rPr>
      </w:pPr>
    </w:p>
    <w:p w:rsidR="007F01A7" w:rsidRDefault="007F01A7">
      <w:pPr>
        <w:pStyle w:val="af0"/>
        <w:rPr>
          <w:rFonts w:ascii="宋体" w:eastAsia="宋体" w:hAnsi="宋体" w:cs="宋体"/>
        </w:rPr>
      </w:pPr>
    </w:p>
    <w:p w:rsidR="007F01A7" w:rsidRDefault="007F01A7">
      <w:pPr>
        <w:rPr>
          <w:rFonts w:hAnsi="宋体" w:cs="宋体"/>
        </w:rPr>
      </w:pPr>
    </w:p>
    <w:p w:rsidR="007F01A7" w:rsidRDefault="007F01A7">
      <w:pPr>
        <w:rPr>
          <w:rFonts w:hAnsi="宋体" w:cs="宋体"/>
        </w:rPr>
      </w:pPr>
    </w:p>
    <w:p w:rsidR="007F01A7" w:rsidRDefault="007F01A7">
      <w:pPr>
        <w:rPr>
          <w:rFonts w:hAnsi="宋体" w:cs="宋体"/>
        </w:rPr>
      </w:pPr>
    </w:p>
    <w:p w:rsidR="007F01A7" w:rsidRDefault="00573C24">
      <w:pPr>
        <w:spacing w:line="360" w:lineRule="auto"/>
        <w:ind w:firstLineChars="342" w:firstLine="958"/>
        <w:rPr>
          <w:rFonts w:hAnsi="宋体" w:cs="宋体"/>
          <w:sz w:val="28"/>
          <w:szCs w:val="28"/>
          <w:u w:val="single"/>
        </w:rPr>
      </w:pPr>
      <w:r>
        <w:rPr>
          <w:rFonts w:hAnsi="宋体" w:cs="宋体" w:hint="eastAsia"/>
          <w:sz w:val="28"/>
          <w:szCs w:val="28"/>
        </w:rPr>
        <w:t>合同编号：</w:t>
      </w:r>
      <w:r>
        <w:rPr>
          <w:rFonts w:hAnsi="宋体" w:cs="宋体" w:hint="eastAsia"/>
          <w:sz w:val="28"/>
          <w:szCs w:val="28"/>
          <w:u w:val="single"/>
        </w:rPr>
        <w:t xml:space="preserve">                           </w:t>
      </w:r>
    </w:p>
    <w:p w:rsidR="007F01A7" w:rsidRDefault="00573C24">
      <w:pPr>
        <w:spacing w:line="360" w:lineRule="auto"/>
        <w:ind w:firstLineChars="342" w:firstLine="958"/>
        <w:rPr>
          <w:rFonts w:hAnsi="宋体" w:cs="宋体"/>
          <w:sz w:val="28"/>
          <w:szCs w:val="28"/>
        </w:rPr>
      </w:pPr>
      <w:r>
        <w:rPr>
          <w:rFonts w:hAnsi="宋体" w:cs="宋体" w:hint="eastAsia"/>
          <w:sz w:val="28"/>
          <w:szCs w:val="28"/>
        </w:rPr>
        <w:t>委托方（甲方）：</w:t>
      </w:r>
      <w:r>
        <w:rPr>
          <w:rFonts w:hAnsi="宋体" w:cs="宋体" w:hint="eastAsia"/>
          <w:sz w:val="28"/>
          <w:szCs w:val="28"/>
          <w:u w:val="single"/>
        </w:rPr>
        <w:t>东莞市众源环境投资有限公司</w:t>
      </w:r>
    </w:p>
    <w:p w:rsidR="007F01A7" w:rsidRDefault="00573C24">
      <w:pPr>
        <w:spacing w:line="360" w:lineRule="auto"/>
        <w:ind w:firstLineChars="342" w:firstLine="958"/>
        <w:rPr>
          <w:rFonts w:hAnsi="宋体" w:cs="宋体"/>
          <w:sz w:val="28"/>
          <w:szCs w:val="28"/>
          <w:u w:val="single"/>
        </w:rPr>
      </w:pPr>
      <w:r>
        <w:rPr>
          <w:rFonts w:hAnsi="宋体" w:cs="宋体" w:hint="eastAsia"/>
          <w:sz w:val="28"/>
          <w:szCs w:val="28"/>
        </w:rPr>
        <w:t>服务方（乙方）：</w:t>
      </w:r>
      <w:r>
        <w:rPr>
          <w:rFonts w:hAnsi="宋体" w:cs="宋体" w:hint="eastAsia"/>
          <w:sz w:val="28"/>
          <w:szCs w:val="28"/>
          <w:u w:val="single"/>
        </w:rPr>
        <w:t xml:space="preserve">                          </w:t>
      </w:r>
    </w:p>
    <w:p w:rsidR="007F01A7" w:rsidRDefault="007F01A7">
      <w:pPr>
        <w:widowControl/>
        <w:spacing w:line="360" w:lineRule="auto"/>
        <w:rPr>
          <w:rFonts w:hAnsi="宋体" w:cs="宋体"/>
          <w:b/>
          <w:bCs/>
          <w:sz w:val="21"/>
          <w:szCs w:val="21"/>
        </w:rPr>
      </w:pPr>
    </w:p>
    <w:p w:rsidR="007F01A7" w:rsidRDefault="007F01A7">
      <w:pPr>
        <w:widowControl/>
        <w:spacing w:line="360" w:lineRule="auto"/>
        <w:rPr>
          <w:rFonts w:hAnsi="宋体" w:cs="宋体"/>
          <w:b/>
          <w:bCs/>
          <w:sz w:val="21"/>
          <w:szCs w:val="21"/>
        </w:rPr>
      </w:pPr>
    </w:p>
    <w:p w:rsidR="007F01A7" w:rsidRDefault="00573C24">
      <w:pPr>
        <w:widowControl/>
        <w:spacing w:line="360" w:lineRule="auto"/>
        <w:rPr>
          <w:rFonts w:hAnsi="宋体" w:cs="宋体"/>
          <w:sz w:val="21"/>
          <w:szCs w:val="21"/>
        </w:rPr>
      </w:pPr>
      <w:r>
        <w:rPr>
          <w:rFonts w:hAnsi="宋体" w:cs="宋体" w:hint="eastAsia"/>
          <w:b/>
          <w:bCs/>
          <w:sz w:val="21"/>
          <w:szCs w:val="21"/>
        </w:rPr>
        <w:lastRenderedPageBreak/>
        <w:t xml:space="preserve">委托方（甲方）：东莞市众源环境投资有限公司  </w:t>
      </w:r>
    </w:p>
    <w:p w:rsidR="007F01A7" w:rsidRDefault="00573C24">
      <w:pPr>
        <w:widowControl/>
        <w:spacing w:line="360" w:lineRule="auto"/>
        <w:ind w:firstLineChars="200" w:firstLine="420"/>
        <w:rPr>
          <w:rFonts w:hAnsi="宋体" w:cs="宋体"/>
          <w:sz w:val="21"/>
          <w:szCs w:val="21"/>
        </w:rPr>
      </w:pPr>
      <w:r>
        <w:rPr>
          <w:rFonts w:hAnsi="宋体" w:cs="宋体" w:hint="eastAsia"/>
          <w:sz w:val="21"/>
          <w:szCs w:val="21"/>
        </w:rPr>
        <w:t xml:space="preserve">统一社会信用代码：91441900MA4UL8H30K </w:t>
      </w:r>
    </w:p>
    <w:p w:rsidR="007F01A7" w:rsidRDefault="00573C24">
      <w:pPr>
        <w:widowControl/>
        <w:spacing w:line="360" w:lineRule="auto"/>
        <w:ind w:firstLineChars="200" w:firstLine="420"/>
        <w:rPr>
          <w:rFonts w:hAnsi="宋体" w:cs="宋体"/>
          <w:sz w:val="21"/>
          <w:szCs w:val="21"/>
        </w:rPr>
      </w:pPr>
      <w:r>
        <w:rPr>
          <w:rFonts w:hAnsi="宋体" w:cs="宋体" w:hint="eastAsia"/>
          <w:sz w:val="21"/>
          <w:szCs w:val="21"/>
        </w:rPr>
        <w:t>住所：广东省东莞市东城街道</w:t>
      </w:r>
      <w:proofErr w:type="gramStart"/>
      <w:r>
        <w:rPr>
          <w:rFonts w:hAnsi="宋体" w:cs="宋体" w:hint="eastAsia"/>
          <w:sz w:val="21"/>
          <w:szCs w:val="21"/>
        </w:rPr>
        <w:t>火炼树红棉</w:t>
      </w:r>
      <w:proofErr w:type="gramEnd"/>
      <w:r>
        <w:rPr>
          <w:rFonts w:hAnsi="宋体" w:cs="宋体" w:hint="eastAsia"/>
          <w:sz w:val="21"/>
          <w:szCs w:val="21"/>
        </w:rPr>
        <w:t xml:space="preserve">路40号302室 </w:t>
      </w:r>
    </w:p>
    <w:p w:rsidR="007F01A7" w:rsidRDefault="00573C24">
      <w:pPr>
        <w:widowControl/>
        <w:spacing w:line="360" w:lineRule="auto"/>
        <w:ind w:firstLineChars="200" w:firstLine="420"/>
        <w:rPr>
          <w:rFonts w:hAnsi="宋体" w:cs="宋体"/>
          <w:sz w:val="21"/>
          <w:szCs w:val="21"/>
        </w:rPr>
      </w:pPr>
      <w:r>
        <w:rPr>
          <w:rFonts w:hAnsi="宋体" w:cs="宋体" w:hint="eastAsia"/>
          <w:sz w:val="21"/>
          <w:szCs w:val="21"/>
        </w:rPr>
        <w:t xml:space="preserve">法定代表人： </w:t>
      </w:r>
    </w:p>
    <w:p w:rsidR="007F01A7" w:rsidRDefault="007F01A7">
      <w:pPr>
        <w:widowControl/>
        <w:spacing w:line="360" w:lineRule="auto"/>
        <w:rPr>
          <w:rFonts w:hAnsi="宋体" w:cs="宋体"/>
          <w:b/>
          <w:bCs/>
          <w:sz w:val="21"/>
          <w:szCs w:val="21"/>
        </w:rPr>
      </w:pPr>
    </w:p>
    <w:p w:rsidR="007F01A7" w:rsidRDefault="00573C24">
      <w:pPr>
        <w:widowControl/>
        <w:spacing w:line="360" w:lineRule="auto"/>
        <w:rPr>
          <w:rFonts w:hAnsi="宋体" w:cs="宋体"/>
          <w:sz w:val="21"/>
          <w:szCs w:val="21"/>
        </w:rPr>
      </w:pPr>
      <w:r>
        <w:rPr>
          <w:rFonts w:hAnsi="宋体" w:cs="宋体" w:hint="eastAsia"/>
          <w:b/>
          <w:bCs/>
          <w:sz w:val="21"/>
          <w:szCs w:val="21"/>
        </w:rPr>
        <w:t xml:space="preserve">服务方（乙方）： </w:t>
      </w:r>
    </w:p>
    <w:p w:rsidR="007F01A7" w:rsidRDefault="00573C24">
      <w:pPr>
        <w:widowControl/>
        <w:spacing w:line="360" w:lineRule="auto"/>
        <w:ind w:firstLineChars="200" w:firstLine="420"/>
        <w:rPr>
          <w:rFonts w:hAnsi="宋体" w:cs="宋体"/>
          <w:sz w:val="21"/>
          <w:szCs w:val="21"/>
        </w:rPr>
      </w:pPr>
      <w:r>
        <w:rPr>
          <w:rFonts w:hAnsi="宋体" w:cs="宋体" w:hint="eastAsia"/>
          <w:sz w:val="21"/>
          <w:szCs w:val="21"/>
        </w:rPr>
        <w:t>统一社会信用代码：</w:t>
      </w:r>
    </w:p>
    <w:p w:rsidR="007F01A7" w:rsidRDefault="00573C24">
      <w:pPr>
        <w:widowControl/>
        <w:spacing w:line="360" w:lineRule="auto"/>
        <w:ind w:firstLineChars="200" w:firstLine="420"/>
        <w:rPr>
          <w:rFonts w:hAnsi="宋体" w:cs="宋体"/>
          <w:sz w:val="21"/>
          <w:szCs w:val="21"/>
        </w:rPr>
      </w:pPr>
      <w:r>
        <w:rPr>
          <w:rFonts w:hAnsi="宋体" w:cs="宋体" w:hint="eastAsia"/>
          <w:sz w:val="21"/>
          <w:szCs w:val="21"/>
        </w:rPr>
        <w:t>住所：</w:t>
      </w:r>
    </w:p>
    <w:p w:rsidR="007F01A7" w:rsidRDefault="00573C24">
      <w:pPr>
        <w:widowControl/>
        <w:spacing w:line="360" w:lineRule="auto"/>
        <w:ind w:firstLineChars="200" w:firstLine="420"/>
        <w:rPr>
          <w:rFonts w:hAnsi="宋体" w:cs="宋体"/>
          <w:sz w:val="21"/>
          <w:szCs w:val="21"/>
        </w:rPr>
      </w:pPr>
      <w:r>
        <w:rPr>
          <w:rFonts w:hAnsi="宋体" w:cs="宋体" w:hint="eastAsia"/>
          <w:sz w:val="21"/>
          <w:szCs w:val="21"/>
        </w:rPr>
        <w:t>法定代表人：</w:t>
      </w:r>
    </w:p>
    <w:p w:rsidR="007F01A7" w:rsidRDefault="007F01A7">
      <w:pPr>
        <w:tabs>
          <w:tab w:val="left" w:pos="0"/>
        </w:tabs>
        <w:spacing w:line="360" w:lineRule="auto"/>
        <w:ind w:right="-34" w:firstLineChars="200" w:firstLine="420"/>
        <w:jc w:val="both"/>
        <w:rPr>
          <w:rFonts w:hAnsi="宋体" w:cs="宋体"/>
          <w:sz w:val="21"/>
          <w:szCs w:val="21"/>
        </w:rPr>
      </w:pPr>
    </w:p>
    <w:p w:rsidR="007F01A7" w:rsidRDefault="00573C24">
      <w:pPr>
        <w:spacing w:line="360" w:lineRule="auto"/>
        <w:ind w:firstLineChars="300" w:firstLine="630"/>
        <w:rPr>
          <w:rFonts w:hAnsi="宋体" w:cs="宋体"/>
          <w:color w:val="000000" w:themeColor="text1"/>
          <w:sz w:val="21"/>
          <w:szCs w:val="21"/>
        </w:rPr>
      </w:pPr>
      <w:bookmarkStart w:id="15" w:name="_Toc56076610"/>
      <w:r>
        <w:rPr>
          <w:rFonts w:hAnsi="宋体" w:cs="宋体" w:hint="eastAsia"/>
          <w:color w:val="000000" w:themeColor="text1"/>
          <w:sz w:val="21"/>
          <w:szCs w:val="21"/>
        </w:rPr>
        <w:t>基于甲方通过</w:t>
      </w:r>
      <w:r>
        <w:rPr>
          <w:rFonts w:hAnsi="宋体" w:cs="宋体" w:hint="eastAsia"/>
          <w:color w:val="000000" w:themeColor="text1"/>
          <w:sz w:val="21"/>
          <w:szCs w:val="21"/>
          <w:u w:val="single"/>
        </w:rPr>
        <w:t xml:space="preserve">     </w:t>
      </w:r>
      <w:r>
        <w:rPr>
          <w:rFonts w:hAnsi="宋体" w:cs="宋体" w:hint="eastAsia"/>
          <w:color w:val="000000" w:themeColor="text1"/>
          <w:sz w:val="21"/>
          <w:szCs w:val="21"/>
        </w:rPr>
        <w:t>方式确定乙方为</w:t>
      </w:r>
      <w:r>
        <w:rPr>
          <w:rFonts w:hAnsi="宋体" w:cs="宋体" w:hint="eastAsia"/>
          <w:color w:val="000000" w:themeColor="text1"/>
          <w:sz w:val="21"/>
          <w:szCs w:val="21"/>
          <w:u w:val="single"/>
        </w:rPr>
        <w:t xml:space="preserve">       </w:t>
      </w:r>
      <w:r>
        <w:rPr>
          <w:rFonts w:hAnsi="宋体" w:cs="宋体" w:hint="eastAsia"/>
          <w:color w:val="000000" w:themeColor="text1"/>
          <w:sz w:val="21"/>
          <w:szCs w:val="21"/>
        </w:rPr>
        <w:t>项目的供应商，现根据采购结果，就</w:t>
      </w:r>
      <w:r>
        <w:rPr>
          <w:rFonts w:hAnsi="宋体" w:cs="宋体" w:hint="eastAsia"/>
          <w:color w:val="000000" w:themeColor="text1"/>
          <w:sz w:val="21"/>
          <w:szCs w:val="21"/>
          <w:u w:val="single"/>
        </w:rPr>
        <w:t xml:space="preserve">            </w:t>
      </w:r>
      <w:r>
        <w:rPr>
          <w:rFonts w:hAnsi="宋体" w:cs="宋体" w:hint="eastAsia"/>
          <w:color w:val="000000" w:themeColor="text1"/>
          <w:sz w:val="21"/>
          <w:szCs w:val="21"/>
        </w:rPr>
        <w:t>项目，甲乙双方本着诚实守信、平等互利的原则，结合《中华人民共和国民法典》及其他有关法律、行政法规，经平等协商，就半</w:t>
      </w:r>
      <w:proofErr w:type="gramStart"/>
      <w:r>
        <w:rPr>
          <w:rFonts w:hAnsi="宋体" w:cs="宋体" w:hint="eastAsia"/>
          <w:color w:val="000000" w:themeColor="text1"/>
          <w:sz w:val="21"/>
          <w:szCs w:val="21"/>
        </w:rPr>
        <w:t>干化泥粉</w:t>
      </w:r>
      <w:proofErr w:type="gramEnd"/>
      <w:r>
        <w:rPr>
          <w:rFonts w:hAnsi="宋体" w:cs="宋体" w:hint="eastAsia"/>
          <w:color w:val="000000" w:themeColor="text1"/>
          <w:sz w:val="21"/>
          <w:szCs w:val="21"/>
        </w:rPr>
        <w:t>处置事宜，订立本合同。</w:t>
      </w:r>
    </w:p>
    <w:p w:rsidR="007F01A7" w:rsidRDefault="00573C24">
      <w:pPr>
        <w:spacing w:line="360" w:lineRule="auto"/>
        <w:rPr>
          <w:rFonts w:hAnsi="宋体" w:cs="宋体"/>
          <w:b/>
          <w:sz w:val="21"/>
          <w:szCs w:val="21"/>
        </w:rPr>
      </w:pPr>
      <w:r>
        <w:rPr>
          <w:rFonts w:hAnsi="宋体" w:cs="宋体" w:hint="eastAsia"/>
          <w:b/>
          <w:sz w:val="21"/>
          <w:szCs w:val="21"/>
        </w:rPr>
        <w:t>第一条 服务内容</w:t>
      </w:r>
      <w:bookmarkEnd w:id="15"/>
    </w:p>
    <w:p w:rsidR="007F01A7" w:rsidRDefault="00573C24">
      <w:pPr>
        <w:spacing w:line="360" w:lineRule="auto"/>
        <w:ind w:firstLineChars="200" w:firstLine="420"/>
        <w:rPr>
          <w:rFonts w:hAnsi="宋体" w:cs="宋体"/>
          <w:sz w:val="21"/>
          <w:szCs w:val="21"/>
        </w:rPr>
      </w:pPr>
      <w:bookmarkStart w:id="16" w:name="_Toc56076611"/>
      <w:r>
        <w:rPr>
          <w:rFonts w:hAnsi="宋体" w:cs="宋体" w:hint="eastAsia"/>
          <w:sz w:val="21"/>
          <w:szCs w:val="21"/>
        </w:rPr>
        <w:t>1.1 合同范围：甲方将部分经脱水减量化处理后含水率≈55%-60%的半</w:t>
      </w:r>
      <w:proofErr w:type="gramStart"/>
      <w:r>
        <w:rPr>
          <w:rFonts w:hAnsi="宋体" w:cs="宋体" w:hint="eastAsia"/>
          <w:sz w:val="21"/>
          <w:szCs w:val="21"/>
        </w:rPr>
        <w:t>干化泥粉</w:t>
      </w:r>
      <w:proofErr w:type="gramEnd"/>
      <w:r>
        <w:rPr>
          <w:rFonts w:hAnsi="宋体" w:cs="宋体" w:hint="eastAsia"/>
          <w:sz w:val="21"/>
          <w:szCs w:val="21"/>
        </w:rPr>
        <w:t>（以下简称“泥粉”）交由乙方依法处置，并对泥</w:t>
      </w:r>
      <w:proofErr w:type="gramStart"/>
      <w:r>
        <w:rPr>
          <w:rFonts w:hAnsi="宋体" w:cs="宋体" w:hint="eastAsia"/>
          <w:sz w:val="21"/>
          <w:szCs w:val="21"/>
        </w:rPr>
        <w:t>粉运输</w:t>
      </w:r>
      <w:proofErr w:type="gramEnd"/>
      <w:r>
        <w:rPr>
          <w:rFonts w:hAnsi="宋体" w:cs="宋体" w:hint="eastAsia"/>
          <w:sz w:val="21"/>
          <w:szCs w:val="21"/>
        </w:rPr>
        <w:t>和交付总量的去向进行监督，乙方从甲方污水处理</w:t>
      </w:r>
      <w:proofErr w:type="gramStart"/>
      <w:r>
        <w:rPr>
          <w:rFonts w:hAnsi="宋体" w:cs="宋体" w:hint="eastAsia"/>
          <w:sz w:val="21"/>
          <w:szCs w:val="21"/>
        </w:rPr>
        <w:t>厂半干化泥</w:t>
      </w:r>
      <w:proofErr w:type="gramEnd"/>
      <w:r>
        <w:rPr>
          <w:rFonts w:hAnsi="宋体" w:cs="宋体" w:hint="eastAsia"/>
          <w:sz w:val="21"/>
          <w:szCs w:val="21"/>
        </w:rPr>
        <w:t>粉项目的泥粉贮存点运输</w:t>
      </w:r>
      <w:proofErr w:type="gramStart"/>
      <w:r>
        <w:rPr>
          <w:rFonts w:hAnsi="宋体" w:cs="宋体" w:hint="eastAsia"/>
          <w:sz w:val="21"/>
          <w:szCs w:val="21"/>
        </w:rPr>
        <w:t>泥粉至乙方</w:t>
      </w:r>
      <w:proofErr w:type="gramEnd"/>
      <w:r>
        <w:rPr>
          <w:rFonts w:hAnsi="宋体" w:cs="宋体" w:hint="eastAsia"/>
          <w:sz w:val="21"/>
          <w:szCs w:val="21"/>
        </w:rPr>
        <w:t>处置场所进行资源化处置。甲方委托乙方外运资源化处置的泥粉的具体贮存点以及泥粉量，由甲方根据本合同约定确定。</w:t>
      </w:r>
    </w:p>
    <w:p w:rsidR="007F01A7" w:rsidRDefault="00573C24">
      <w:pPr>
        <w:spacing w:line="360" w:lineRule="auto"/>
        <w:ind w:firstLineChars="200" w:firstLine="422"/>
        <w:rPr>
          <w:rFonts w:hAnsi="宋体" w:cs="宋体"/>
          <w:b/>
          <w:bCs/>
          <w:color w:val="000000" w:themeColor="text1"/>
          <w:sz w:val="21"/>
          <w:szCs w:val="21"/>
        </w:rPr>
      </w:pPr>
      <w:r>
        <w:rPr>
          <w:rFonts w:hAnsi="宋体" w:cs="宋体" w:hint="eastAsia"/>
          <w:b/>
          <w:bCs/>
          <w:color w:val="000000" w:themeColor="text1"/>
          <w:sz w:val="21"/>
          <w:szCs w:val="21"/>
        </w:rPr>
        <w:t>乙方已清楚理解:签署本合同仅代表取得向甲方提供处置泥</w:t>
      </w:r>
      <w:proofErr w:type="gramStart"/>
      <w:r>
        <w:rPr>
          <w:rFonts w:hAnsi="宋体" w:cs="宋体" w:hint="eastAsia"/>
          <w:b/>
          <w:bCs/>
          <w:color w:val="000000" w:themeColor="text1"/>
          <w:sz w:val="21"/>
          <w:szCs w:val="21"/>
        </w:rPr>
        <w:t>粉服务</w:t>
      </w:r>
      <w:proofErr w:type="gramEnd"/>
      <w:r>
        <w:rPr>
          <w:rFonts w:hAnsi="宋体" w:cs="宋体" w:hint="eastAsia"/>
          <w:b/>
          <w:bCs/>
          <w:color w:val="000000" w:themeColor="text1"/>
          <w:sz w:val="21"/>
          <w:szCs w:val="21"/>
        </w:rPr>
        <w:t>的资格，甲方不保证乙方所能获得的具体污泥处置量，对此，乙方保证不向甲方追讨任何费用或主张任何权利或追究任何责任。</w:t>
      </w:r>
    </w:p>
    <w:p w:rsidR="007F01A7" w:rsidRDefault="00573C24">
      <w:pPr>
        <w:spacing w:line="360" w:lineRule="auto"/>
        <w:ind w:firstLineChars="200" w:firstLine="420"/>
        <w:rPr>
          <w:rFonts w:hAnsi="宋体" w:cs="宋体"/>
          <w:sz w:val="21"/>
          <w:szCs w:val="21"/>
        </w:rPr>
      </w:pPr>
      <w:r>
        <w:rPr>
          <w:rFonts w:hAnsi="宋体" w:cs="宋体" w:hint="eastAsia"/>
          <w:sz w:val="21"/>
          <w:szCs w:val="21"/>
        </w:rPr>
        <w:t>1.2 乙方负责安排运输车辆将</w:t>
      </w:r>
      <w:proofErr w:type="gramStart"/>
      <w:r>
        <w:rPr>
          <w:rFonts w:hAnsi="宋体" w:cs="宋体" w:hint="eastAsia"/>
          <w:sz w:val="21"/>
          <w:szCs w:val="21"/>
        </w:rPr>
        <w:t>泥粉自甲方</w:t>
      </w:r>
      <w:proofErr w:type="gramEnd"/>
      <w:r>
        <w:rPr>
          <w:rFonts w:hAnsi="宋体" w:cs="宋体" w:hint="eastAsia"/>
          <w:sz w:val="21"/>
          <w:szCs w:val="21"/>
        </w:rPr>
        <w:t>泥粉贮存点运输至乙方指定的位于</w:t>
      </w:r>
      <w:r>
        <w:rPr>
          <w:rFonts w:hAnsi="宋体" w:cs="宋体" w:hint="eastAsia"/>
          <w:sz w:val="21"/>
          <w:szCs w:val="21"/>
          <w:u w:val="single"/>
        </w:rPr>
        <w:t xml:space="preserve">                 </w:t>
      </w:r>
      <w:r>
        <w:rPr>
          <w:rFonts w:hAnsi="宋体" w:cs="宋体" w:hint="eastAsia"/>
          <w:sz w:val="21"/>
          <w:szCs w:val="21"/>
        </w:rPr>
        <w:t>的乙方自有（或乙方租赁场地并由乙方购置设备设施和自行经营管理的）泥粉处置场所，交由乙方负责依法进行处置。</w:t>
      </w:r>
    </w:p>
    <w:p w:rsidR="007F01A7" w:rsidRDefault="00573C24">
      <w:pPr>
        <w:spacing w:line="360" w:lineRule="auto"/>
        <w:ind w:firstLineChars="200" w:firstLine="420"/>
        <w:rPr>
          <w:rFonts w:hAnsi="宋体" w:cs="宋体"/>
          <w:b/>
          <w:sz w:val="21"/>
          <w:szCs w:val="21"/>
        </w:rPr>
      </w:pPr>
      <w:r>
        <w:rPr>
          <w:rFonts w:hAnsi="宋体" w:cs="宋体" w:hint="eastAsia"/>
          <w:sz w:val="21"/>
          <w:szCs w:val="21"/>
        </w:rPr>
        <w:t>1.3 乙方是通过属地生态环境主管部门认可，具备泥粉处置</w:t>
      </w:r>
      <w:bookmarkStart w:id="17" w:name="_Hlk128057175"/>
      <w:r>
        <w:rPr>
          <w:rFonts w:hAnsi="宋体" w:cs="宋体" w:hint="eastAsia"/>
          <w:sz w:val="21"/>
          <w:szCs w:val="21"/>
        </w:rPr>
        <w:t>条件和能力，依法从事泥粉处置</w:t>
      </w:r>
      <w:bookmarkEnd w:id="17"/>
      <w:r>
        <w:rPr>
          <w:rFonts w:hAnsi="宋体" w:cs="宋体" w:hint="eastAsia"/>
          <w:sz w:val="21"/>
          <w:szCs w:val="21"/>
        </w:rPr>
        <w:t>活动的单位，并在东莞市生态环境主管部门备案后，根据甲方运量安排外运处理污水处理</w:t>
      </w:r>
      <w:proofErr w:type="gramStart"/>
      <w:r>
        <w:rPr>
          <w:rFonts w:hAnsi="宋体" w:cs="宋体" w:hint="eastAsia"/>
          <w:sz w:val="21"/>
          <w:szCs w:val="21"/>
        </w:rPr>
        <w:t>厂半干化泥</w:t>
      </w:r>
      <w:proofErr w:type="gramEnd"/>
      <w:r>
        <w:rPr>
          <w:rFonts w:hAnsi="宋体" w:cs="宋体" w:hint="eastAsia"/>
          <w:sz w:val="21"/>
          <w:szCs w:val="21"/>
        </w:rPr>
        <w:t>粉项目的泥粉。乙方通过</w:t>
      </w:r>
      <w:r>
        <w:rPr>
          <w:rFonts w:hAnsi="宋体" w:cs="宋体" w:hint="eastAsia"/>
          <w:sz w:val="21"/>
          <w:szCs w:val="21"/>
          <w:u w:val="single"/>
        </w:rPr>
        <w:t xml:space="preserve">        </w:t>
      </w:r>
      <w:r>
        <w:rPr>
          <w:rFonts w:hAnsi="宋体" w:cs="宋体" w:hint="eastAsia"/>
          <w:sz w:val="21"/>
          <w:szCs w:val="21"/>
        </w:rPr>
        <w:t>等合法方式，为甲方有偿提供泥粉处</w:t>
      </w:r>
      <w:r>
        <w:rPr>
          <w:rFonts w:hAnsi="宋体" w:cs="宋体" w:hint="eastAsia"/>
          <w:sz w:val="21"/>
          <w:szCs w:val="21"/>
        </w:rPr>
        <w:lastRenderedPageBreak/>
        <w:t>置服务。</w:t>
      </w:r>
    </w:p>
    <w:p w:rsidR="007F01A7" w:rsidRDefault="00573C24">
      <w:pPr>
        <w:spacing w:line="360" w:lineRule="auto"/>
        <w:ind w:firstLineChars="200" w:firstLine="420"/>
        <w:rPr>
          <w:rFonts w:hAnsi="宋体" w:cs="宋体"/>
          <w:sz w:val="21"/>
          <w:szCs w:val="21"/>
        </w:rPr>
      </w:pPr>
      <w:r>
        <w:rPr>
          <w:rFonts w:hAnsi="宋体" w:cs="宋体" w:hint="eastAsia"/>
          <w:sz w:val="21"/>
          <w:szCs w:val="21"/>
        </w:rPr>
        <w:t>1.4 在服务期内甲方通知的外运处置期，要求乙方实现每天不间断外运泥粉等一般固体废物，并保证在服务期内其资质的持续有效性，具备主管部门对泥粉处置单位的要求条件和企业生产经营许可的相关资质要求。</w:t>
      </w:r>
    </w:p>
    <w:p w:rsidR="007F01A7" w:rsidRDefault="00573C24">
      <w:pPr>
        <w:spacing w:line="360" w:lineRule="auto"/>
        <w:ind w:firstLineChars="200" w:firstLine="420"/>
        <w:rPr>
          <w:rFonts w:hAnsi="宋体" w:cs="宋体"/>
          <w:sz w:val="21"/>
          <w:szCs w:val="21"/>
        </w:rPr>
      </w:pPr>
      <w:r>
        <w:rPr>
          <w:rFonts w:hAnsi="宋体" w:cs="宋体" w:hint="eastAsia"/>
          <w:sz w:val="21"/>
          <w:szCs w:val="21"/>
        </w:rPr>
        <w:t>1.5 在服务期内甲方通知的外运处置期，除甲方分配量不足或不可抗力的情况外，乙方承诺日均外运泥粉等一般固体废物不少于提供的承诺接收量</w:t>
      </w:r>
      <w:r>
        <w:rPr>
          <w:rFonts w:hAnsi="宋体" w:cs="宋体" w:hint="eastAsia"/>
          <w:sz w:val="21"/>
          <w:szCs w:val="21"/>
          <w:u w:val="single"/>
        </w:rPr>
        <w:t xml:space="preserve">       </w:t>
      </w:r>
      <w:r>
        <w:rPr>
          <w:rFonts w:hAnsi="宋体" w:cs="宋体" w:hint="eastAsia"/>
          <w:sz w:val="21"/>
          <w:szCs w:val="21"/>
        </w:rPr>
        <w:t>吨/日。</w:t>
      </w:r>
    </w:p>
    <w:p w:rsidR="007F01A7" w:rsidRDefault="00573C24">
      <w:pPr>
        <w:spacing w:line="360" w:lineRule="auto"/>
        <w:ind w:firstLineChars="200" w:firstLine="420"/>
        <w:rPr>
          <w:rFonts w:hAnsi="宋体" w:cs="宋体"/>
          <w:sz w:val="21"/>
          <w:szCs w:val="21"/>
        </w:rPr>
      </w:pPr>
      <w:r>
        <w:rPr>
          <w:rFonts w:hAnsi="宋体" w:cs="宋体" w:hint="eastAsia"/>
          <w:sz w:val="21"/>
          <w:szCs w:val="21"/>
        </w:rPr>
        <w:t>1.6 泥粉的处置方式必须合法合</w:t>
      </w:r>
      <w:proofErr w:type="gramStart"/>
      <w:r>
        <w:rPr>
          <w:rFonts w:hAnsi="宋体" w:cs="宋体" w:hint="eastAsia"/>
          <w:sz w:val="21"/>
          <w:szCs w:val="21"/>
        </w:rPr>
        <w:t>规</w:t>
      </w:r>
      <w:proofErr w:type="gramEnd"/>
      <w:r>
        <w:rPr>
          <w:rFonts w:hAnsi="宋体" w:cs="宋体" w:hint="eastAsia"/>
          <w:sz w:val="21"/>
          <w:szCs w:val="21"/>
        </w:rPr>
        <w:t>，确保未采用国家禁止、淘汰的工艺技术或方法，并体现“减量化、稳定化、无害化、资源化”的原则，在坚持“安全、环保”的原则下，实现泥粉等一般固体废物的综合利用，回收和利用泥粉的能源和物质。不接受采取填埋、土地利用（肥料生产制造）和泥</w:t>
      </w:r>
      <w:proofErr w:type="gramStart"/>
      <w:r>
        <w:rPr>
          <w:rFonts w:hAnsi="宋体" w:cs="宋体" w:hint="eastAsia"/>
          <w:sz w:val="21"/>
          <w:szCs w:val="21"/>
        </w:rPr>
        <w:t>粉未</w:t>
      </w:r>
      <w:proofErr w:type="gramEnd"/>
      <w:r>
        <w:rPr>
          <w:rFonts w:hAnsi="宋体" w:cs="宋体" w:hint="eastAsia"/>
          <w:sz w:val="21"/>
          <w:szCs w:val="21"/>
        </w:rPr>
        <w:t>经高温处理的建材利用类的处置方式，乙方泥粉处置项目生产的产品为燃料棒、生物质颗粒等未经高温焚烧处理的，需提供产品作为电厂燃料进行高温焚烧处理的服务合同。</w:t>
      </w:r>
    </w:p>
    <w:p w:rsidR="007F01A7" w:rsidRDefault="00573C24">
      <w:pPr>
        <w:spacing w:line="360" w:lineRule="auto"/>
        <w:rPr>
          <w:rFonts w:hAnsi="宋体" w:cs="宋体"/>
          <w:b/>
          <w:sz w:val="21"/>
          <w:szCs w:val="21"/>
        </w:rPr>
      </w:pPr>
      <w:r>
        <w:rPr>
          <w:rFonts w:hAnsi="宋体" w:cs="宋体" w:hint="eastAsia"/>
          <w:b/>
          <w:sz w:val="21"/>
          <w:szCs w:val="21"/>
        </w:rPr>
        <w:t xml:space="preserve">第二条 </w:t>
      </w:r>
      <w:bookmarkEnd w:id="16"/>
      <w:r>
        <w:rPr>
          <w:rFonts w:hAnsi="宋体" w:cs="宋体" w:hint="eastAsia"/>
          <w:b/>
          <w:sz w:val="21"/>
          <w:szCs w:val="21"/>
        </w:rPr>
        <w:t>服务期限、处置量、处置服务费用</w:t>
      </w:r>
    </w:p>
    <w:p w:rsidR="007F01A7" w:rsidRDefault="00573C24">
      <w:pPr>
        <w:spacing w:line="360" w:lineRule="auto"/>
        <w:ind w:firstLineChars="201" w:firstLine="422"/>
        <w:rPr>
          <w:rFonts w:hAnsi="宋体" w:cs="宋体"/>
          <w:sz w:val="21"/>
          <w:szCs w:val="21"/>
        </w:rPr>
      </w:pPr>
      <w:r>
        <w:rPr>
          <w:rFonts w:hAnsi="宋体" w:cs="宋体" w:hint="eastAsia"/>
          <w:sz w:val="21"/>
          <w:szCs w:val="21"/>
        </w:rPr>
        <w:t>2.1 服务期限：</w:t>
      </w:r>
      <w:r>
        <w:rPr>
          <w:rFonts w:hAnsi="宋体" w:cs="宋体" w:hint="eastAsia"/>
          <w:color w:val="000000" w:themeColor="text1"/>
          <w:sz w:val="21"/>
          <w:szCs w:val="21"/>
        </w:rPr>
        <w:t>从完成跨市转移备案之日起至【2026】年【5】月【31】日止。</w:t>
      </w:r>
      <w:r>
        <w:rPr>
          <w:rFonts w:hAnsi="宋体" w:cs="宋体" w:hint="eastAsia"/>
          <w:sz w:val="21"/>
          <w:szCs w:val="21"/>
        </w:rPr>
        <w:t>本合同服务期满后，如甲方需委托乙方继续开展本合同服务范围内的服务时，经双方洽商同意及签订补充协议后，乙方应按本合同约定的计价方式向甲方继续提供服务。</w:t>
      </w:r>
    </w:p>
    <w:p w:rsidR="007F01A7" w:rsidRDefault="00573C24">
      <w:pPr>
        <w:spacing w:line="360" w:lineRule="auto"/>
        <w:ind w:firstLineChars="201" w:firstLine="422"/>
        <w:rPr>
          <w:rFonts w:hAnsi="宋体" w:cs="宋体"/>
          <w:color w:val="000000" w:themeColor="text1"/>
          <w:sz w:val="21"/>
          <w:szCs w:val="21"/>
        </w:rPr>
      </w:pPr>
      <w:r>
        <w:rPr>
          <w:rFonts w:hAnsi="宋体" w:cs="宋体" w:hint="eastAsia"/>
          <w:color w:val="000000" w:themeColor="text1"/>
          <w:sz w:val="21"/>
          <w:szCs w:val="21"/>
        </w:rPr>
        <w:t>若因国家或地方政策调整、甲方业务规划发生变更、市污泥集中处理处置项目提前实现投产并正常运营或甲方泥</w:t>
      </w:r>
      <w:proofErr w:type="gramStart"/>
      <w:r>
        <w:rPr>
          <w:rFonts w:hAnsi="宋体" w:cs="宋体" w:hint="eastAsia"/>
          <w:color w:val="000000" w:themeColor="text1"/>
          <w:sz w:val="21"/>
          <w:szCs w:val="21"/>
        </w:rPr>
        <w:t>粉产生</w:t>
      </w:r>
      <w:proofErr w:type="gramEnd"/>
      <w:r>
        <w:rPr>
          <w:rFonts w:hAnsi="宋体" w:cs="宋体" w:hint="eastAsia"/>
          <w:color w:val="000000" w:themeColor="text1"/>
          <w:sz w:val="21"/>
          <w:szCs w:val="21"/>
        </w:rPr>
        <w:t>量发生重大变化等客观原因，导致本合同项下服务不再具备履行必要性的，甲方有权提前三个工作日书面通知乙方解除本合同，甲方无需为此承担违约责任或向乙方支付任何补偿、赔偿，甲方应就乙方已实际完成并经验收合格的处置服务结算支付相应费用。</w:t>
      </w:r>
    </w:p>
    <w:p w:rsidR="007F01A7" w:rsidRDefault="00573C24">
      <w:pPr>
        <w:spacing w:line="360" w:lineRule="auto"/>
        <w:ind w:firstLineChars="201" w:firstLine="422"/>
        <w:rPr>
          <w:rFonts w:hAnsi="宋体" w:cs="宋体"/>
        </w:rPr>
      </w:pPr>
      <w:r>
        <w:rPr>
          <w:rFonts w:hAnsi="宋体" w:cs="宋体" w:hint="eastAsia"/>
          <w:sz w:val="21"/>
          <w:szCs w:val="21"/>
        </w:rPr>
        <w:t>2.2 处置服务费用</w:t>
      </w:r>
    </w:p>
    <w:p w:rsidR="007F01A7" w:rsidRDefault="00573C24">
      <w:pPr>
        <w:spacing w:line="360" w:lineRule="auto"/>
        <w:ind w:firstLineChars="201" w:firstLine="422"/>
        <w:rPr>
          <w:rFonts w:hAnsi="宋体" w:cs="宋体"/>
          <w:sz w:val="21"/>
          <w:szCs w:val="21"/>
        </w:rPr>
      </w:pPr>
      <w:r>
        <w:rPr>
          <w:rFonts w:hAnsi="宋体" w:cs="宋体" w:hint="eastAsia"/>
          <w:sz w:val="21"/>
          <w:szCs w:val="21"/>
        </w:rPr>
        <w:t>2.2.1 服务费标准。本合同</w:t>
      </w:r>
      <w:proofErr w:type="gramStart"/>
      <w:r>
        <w:rPr>
          <w:rFonts w:hAnsi="宋体" w:cs="宋体" w:hint="eastAsia"/>
          <w:sz w:val="21"/>
          <w:szCs w:val="21"/>
        </w:rPr>
        <w:t>含运输</w:t>
      </w:r>
      <w:proofErr w:type="gramEnd"/>
      <w:r>
        <w:rPr>
          <w:rFonts w:hAnsi="宋体" w:cs="宋体" w:hint="eastAsia"/>
          <w:sz w:val="21"/>
          <w:szCs w:val="21"/>
        </w:rPr>
        <w:t>的</w:t>
      </w:r>
      <w:bookmarkStart w:id="18" w:name="_Hlk128057249"/>
      <w:r>
        <w:rPr>
          <w:rFonts w:hAnsi="宋体" w:cs="宋体" w:hint="eastAsia"/>
          <w:sz w:val="21"/>
          <w:szCs w:val="21"/>
        </w:rPr>
        <w:t>泥粉</w:t>
      </w:r>
      <w:bookmarkEnd w:id="18"/>
      <w:r>
        <w:rPr>
          <w:rFonts w:hAnsi="宋体" w:cs="宋体" w:hint="eastAsia"/>
          <w:sz w:val="21"/>
          <w:szCs w:val="21"/>
        </w:rPr>
        <w:t>处置不含税服务单价（合同单价，即销售额）为：¥</w:t>
      </w:r>
      <w:r>
        <w:rPr>
          <w:rFonts w:hAnsi="宋体" w:cs="宋体" w:hint="eastAsia"/>
          <w:sz w:val="21"/>
          <w:szCs w:val="21"/>
          <w:u w:val="single"/>
        </w:rPr>
        <w:t>348.22</w:t>
      </w:r>
      <w:r>
        <w:rPr>
          <w:rFonts w:hAnsi="宋体" w:cs="宋体" w:hint="eastAsia"/>
          <w:sz w:val="21"/>
          <w:szCs w:val="21"/>
        </w:rPr>
        <w:t>元/吨，大写人民币</w:t>
      </w:r>
      <w:proofErr w:type="gramStart"/>
      <w:r>
        <w:rPr>
          <w:rFonts w:hAnsi="宋体" w:cs="宋体" w:hint="eastAsia"/>
          <w:sz w:val="21"/>
          <w:szCs w:val="21"/>
          <w:u w:val="single"/>
        </w:rPr>
        <w:t>叁佰肆拾捌</w:t>
      </w:r>
      <w:proofErr w:type="gramEnd"/>
      <w:r>
        <w:rPr>
          <w:rFonts w:hAnsi="宋体" w:cs="宋体" w:hint="eastAsia"/>
          <w:sz w:val="21"/>
          <w:szCs w:val="21"/>
          <w:u w:val="single"/>
        </w:rPr>
        <w:t>元贰角贰分</w:t>
      </w:r>
      <w:r>
        <w:rPr>
          <w:rFonts w:hAnsi="宋体" w:cs="宋体" w:hint="eastAsia"/>
          <w:sz w:val="21"/>
          <w:szCs w:val="21"/>
        </w:rPr>
        <w:t>元/吨。</w:t>
      </w:r>
    </w:p>
    <w:p w:rsidR="007F01A7" w:rsidRDefault="00573C24">
      <w:pPr>
        <w:spacing w:line="360" w:lineRule="auto"/>
        <w:ind w:firstLineChars="201" w:firstLine="422"/>
        <w:rPr>
          <w:rFonts w:hAnsi="宋体" w:cs="宋体"/>
          <w:sz w:val="21"/>
          <w:szCs w:val="21"/>
        </w:rPr>
      </w:pPr>
      <w:r>
        <w:rPr>
          <w:rFonts w:hAnsi="宋体" w:cs="宋体" w:hint="eastAsia"/>
          <w:sz w:val="21"/>
          <w:szCs w:val="21"/>
        </w:rPr>
        <w:t>不含税服务单价为乙方从</w:t>
      </w:r>
      <w:proofErr w:type="gramStart"/>
      <w:r>
        <w:rPr>
          <w:rFonts w:hAnsi="宋体" w:cs="宋体" w:hint="eastAsia"/>
          <w:sz w:val="21"/>
          <w:szCs w:val="21"/>
        </w:rPr>
        <w:t>污水处理厂泥粉</w:t>
      </w:r>
      <w:proofErr w:type="gramEnd"/>
      <w:r>
        <w:rPr>
          <w:rFonts w:hAnsi="宋体" w:cs="宋体" w:hint="eastAsia"/>
          <w:sz w:val="21"/>
          <w:szCs w:val="21"/>
        </w:rPr>
        <w:t>贮存点运输</w:t>
      </w:r>
      <w:proofErr w:type="gramStart"/>
      <w:r>
        <w:rPr>
          <w:rFonts w:hAnsi="宋体" w:cs="宋体" w:hint="eastAsia"/>
          <w:sz w:val="21"/>
          <w:szCs w:val="21"/>
        </w:rPr>
        <w:t>泥粉至乙方</w:t>
      </w:r>
      <w:proofErr w:type="gramEnd"/>
      <w:r>
        <w:rPr>
          <w:rFonts w:hAnsi="宋体" w:cs="宋体" w:hint="eastAsia"/>
          <w:sz w:val="21"/>
          <w:szCs w:val="21"/>
        </w:rPr>
        <w:t>处置场所依法进行资源化处置的处置服务费单价。在本合同履行过程中，不含税服务单价或处置服务费单价（即销售额，不含乙方销项税额）不随法律法规政策、物价人工、油价、路桥费等调整而进行调整（合同明确约定可调整的除外），未经甲方书面确认，乙方（包括但不限于乙方</w:t>
      </w:r>
      <w:r>
        <w:rPr>
          <w:rFonts w:hAnsi="宋体" w:cs="宋体" w:hint="eastAsia"/>
          <w:sz w:val="21"/>
          <w:szCs w:val="21"/>
        </w:rPr>
        <w:lastRenderedPageBreak/>
        <w:t>指定的第三方）无权增加任何费用。</w:t>
      </w:r>
    </w:p>
    <w:p w:rsidR="007F01A7" w:rsidRDefault="00573C24">
      <w:pPr>
        <w:spacing w:line="360" w:lineRule="auto"/>
        <w:ind w:firstLineChars="201" w:firstLine="422"/>
        <w:rPr>
          <w:rFonts w:hAnsi="宋体" w:cs="宋体"/>
          <w:sz w:val="21"/>
          <w:szCs w:val="21"/>
        </w:rPr>
      </w:pPr>
      <w:r>
        <w:rPr>
          <w:rFonts w:hAnsi="宋体" w:cs="宋体" w:hint="eastAsia"/>
          <w:sz w:val="21"/>
          <w:szCs w:val="21"/>
        </w:rPr>
        <w:t>2.2.2 本合同项目处置服务费包括了乙方为完成分配文件和合同约定的全部工作所需支付的一切费用，处置服务费单价为包干价，</w:t>
      </w:r>
      <w:r>
        <w:rPr>
          <w:rFonts w:hAnsi="宋体" w:cs="宋体" w:hint="eastAsia"/>
          <w:sz w:val="21"/>
          <w:szCs w:val="21"/>
          <w:lang w:val="zh-CN"/>
        </w:rPr>
        <w:t>包括但不限于</w:t>
      </w:r>
      <w:r>
        <w:rPr>
          <w:rFonts w:hAnsi="宋体" w:cs="宋体" w:hint="eastAsia"/>
          <w:sz w:val="21"/>
          <w:szCs w:val="21"/>
        </w:rPr>
        <w:t>乙方</w:t>
      </w:r>
      <w:r>
        <w:rPr>
          <w:rFonts w:hAnsi="宋体" w:cs="宋体" w:hint="eastAsia"/>
          <w:sz w:val="21"/>
          <w:szCs w:val="21"/>
          <w:lang w:val="zh-CN"/>
        </w:rPr>
        <w:t>履行本合同所发生的人工费（</w:t>
      </w:r>
      <w:r>
        <w:rPr>
          <w:rFonts w:hAnsi="宋体" w:cs="宋体" w:hint="eastAsia"/>
          <w:sz w:val="21"/>
          <w:szCs w:val="21"/>
        </w:rPr>
        <w:t>含加班、节假日补贴</w:t>
      </w:r>
      <w:r>
        <w:rPr>
          <w:rFonts w:hAnsi="宋体" w:cs="宋体" w:hint="eastAsia"/>
          <w:sz w:val="21"/>
          <w:szCs w:val="21"/>
          <w:lang w:val="zh-CN"/>
        </w:rPr>
        <w:t>）、设备费，泥粉处置费，泥粉运输费（含因部分污水处理厂现场条件限制只能用小型车辆运输增加的运输成本）、</w:t>
      </w:r>
      <w:r>
        <w:rPr>
          <w:rFonts w:hAnsi="宋体" w:cs="宋体" w:hint="eastAsia"/>
          <w:sz w:val="21"/>
          <w:szCs w:val="21"/>
        </w:rPr>
        <w:t>卸车费、卸车现场除尘及清洗场地费、</w:t>
      </w:r>
      <w:r>
        <w:rPr>
          <w:rFonts w:hAnsi="宋体" w:cs="宋体" w:hint="eastAsia"/>
          <w:sz w:val="21"/>
          <w:szCs w:val="21"/>
          <w:lang w:val="zh-CN"/>
        </w:rPr>
        <w:t>保险费（包括运输车辆</w:t>
      </w:r>
      <w:proofErr w:type="gramStart"/>
      <w:r>
        <w:rPr>
          <w:rFonts w:hAnsi="宋体" w:cs="宋体" w:hint="eastAsia"/>
          <w:sz w:val="21"/>
          <w:szCs w:val="21"/>
          <w:lang w:val="zh-CN"/>
        </w:rPr>
        <w:t>交强险</w:t>
      </w:r>
      <w:proofErr w:type="gramEnd"/>
      <w:r>
        <w:rPr>
          <w:rFonts w:hAnsi="宋体" w:cs="宋体" w:hint="eastAsia"/>
          <w:sz w:val="21"/>
          <w:szCs w:val="21"/>
          <w:lang w:val="zh-CN"/>
        </w:rPr>
        <w:t>、第三者责任险等商业保险，</w:t>
      </w:r>
      <w:r>
        <w:rPr>
          <w:rFonts w:hAnsi="宋体" w:cs="宋体" w:hint="eastAsia"/>
          <w:sz w:val="21"/>
          <w:szCs w:val="21"/>
        </w:rPr>
        <w:t>乙方</w:t>
      </w:r>
      <w:r>
        <w:rPr>
          <w:rFonts w:hAnsi="宋体" w:cs="宋体" w:hint="eastAsia"/>
          <w:sz w:val="21"/>
          <w:szCs w:val="21"/>
          <w:lang w:val="zh-CN"/>
        </w:rPr>
        <w:t>及其雇员社会保障资金、保险、第三者责任险，环境污染责任险等），</w:t>
      </w:r>
      <w:r>
        <w:rPr>
          <w:rFonts w:hAnsi="宋体" w:cs="宋体" w:hint="eastAsia"/>
          <w:sz w:val="21"/>
          <w:szCs w:val="21"/>
        </w:rPr>
        <w:t>乙方</w:t>
      </w:r>
      <w:r>
        <w:rPr>
          <w:rFonts w:hAnsi="宋体" w:cs="宋体" w:hint="eastAsia"/>
          <w:sz w:val="21"/>
          <w:szCs w:val="21"/>
          <w:lang w:val="zh-CN"/>
        </w:rPr>
        <w:t>复核</w:t>
      </w:r>
      <w:r>
        <w:rPr>
          <w:rFonts w:hAnsi="宋体" w:cs="宋体" w:hint="eastAsia"/>
          <w:sz w:val="21"/>
          <w:szCs w:val="21"/>
        </w:rPr>
        <w:t>泥粉</w:t>
      </w:r>
      <w:r>
        <w:rPr>
          <w:rFonts w:hAnsi="宋体" w:cs="宋体" w:hint="eastAsia"/>
          <w:sz w:val="21"/>
          <w:szCs w:val="21"/>
          <w:lang w:val="zh-CN"/>
        </w:rPr>
        <w:t>重量的称重费、</w:t>
      </w:r>
      <w:r>
        <w:rPr>
          <w:rFonts w:hAnsi="宋体" w:cs="宋体" w:hint="eastAsia"/>
          <w:sz w:val="21"/>
          <w:szCs w:val="21"/>
        </w:rPr>
        <w:t>乙方配合甲方开展地磅称重核查工作的称重费、泥粉</w:t>
      </w:r>
      <w:r>
        <w:rPr>
          <w:rFonts w:hAnsi="宋体" w:cs="宋体" w:hint="eastAsia"/>
          <w:sz w:val="21"/>
          <w:szCs w:val="21"/>
          <w:lang w:val="zh-CN"/>
        </w:rPr>
        <w:t>处置后的副产品检测费、</w:t>
      </w:r>
      <w:r>
        <w:rPr>
          <w:rFonts w:hAnsi="宋体" w:cs="宋体" w:hint="eastAsia"/>
          <w:sz w:val="21"/>
          <w:szCs w:val="21"/>
        </w:rPr>
        <w:t>乙方</w:t>
      </w:r>
      <w:r>
        <w:rPr>
          <w:rFonts w:hAnsi="宋体" w:cs="宋体" w:hint="eastAsia"/>
          <w:sz w:val="21"/>
          <w:szCs w:val="21"/>
          <w:lang w:val="zh-CN"/>
        </w:rPr>
        <w:t>销项税额以外的税费等全部费用</w:t>
      </w:r>
      <w:r>
        <w:rPr>
          <w:rFonts w:hAnsi="宋体" w:cs="宋体" w:hint="eastAsia"/>
          <w:sz w:val="21"/>
          <w:szCs w:val="21"/>
        </w:rPr>
        <w:t>。乙方应负责泥</w:t>
      </w:r>
      <w:proofErr w:type="gramStart"/>
      <w:r>
        <w:rPr>
          <w:rFonts w:hAnsi="宋体" w:cs="宋体" w:hint="eastAsia"/>
          <w:sz w:val="21"/>
          <w:szCs w:val="21"/>
        </w:rPr>
        <w:t>粉运输</w:t>
      </w:r>
      <w:proofErr w:type="gramEnd"/>
      <w:r>
        <w:rPr>
          <w:rFonts w:hAnsi="宋体" w:cs="宋体" w:hint="eastAsia"/>
          <w:sz w:val="21"/>
          <w:szCs w:val="21"/>
        </w:rPr>
        <w:t>事宜，承担泥粉运输费用、风险与责任。</w:t>
      </w:r>
    </w:p>
    <w:p w:rsidR="007F01A7" w:rsidRDefault="00573C24">
      <w:pPr>
        <w:spacing w:line="360" w:lineRule="auto"/>
        <w:ind w:firstLineChars="201" w:firstLine="422"/>
        <w:rPr>
          <w:rFonts w:hAnsi="宋体" w:cs="宋体"/>
          <w:sz w:val="21"/>
          <w:szCs w:val="21"/>
        </w:rPr>
      </w:pPr>
      <w:r>
        <w:rPr>
          <w:rFonts w:hAnsi="宋体" w:cs="宋体" w:hint="eastAsia"/>
          <w:sz w:val="21"/>
          <w:szCs w:val="21"/>
        </w:rPr>
        <w:t>2.2.3 本合同项目乙方最终处置量，以装车时甲方指定的第三方过磅数量并经甲方审核确认后的数量为准，称重的过磅费用由甲方承担。乙方对过磅重量有异议的，由双方共同指定的第三方过磅复核重量，费用由乙方承担。</w:t>
      </w:r>
    </w:p>
    <w:p w:rsidR="007F01A7" w:rsidRDefault="00573C24">
      <w:pPr>
        <w:spacing w:line="360" w:lineRule="auto"/>
        <w:ind w:firstLineChars="201" w:firstLine="422"/>
        <w:rPr>
          <w:rFonts w:hAnsi="宋体" w:cs="宋体"/>
          <w:sz w:val="21"/>
          <w:szCs w:val="21"/>
        </w:rPr>
      </w:pPr>
      <w:r>
        <w:rPr>
          <w:rFonts w:hAnsi="宋体" w:cs="宋体" w:hint="eastAsia"/>
          <w:sz w:val="21"/>
          <w:szCs w:val="21"/>
        </w:rPr>
        <w:t>2.2.4 依法计得并根据本合同约定确定的销项税额由甲方承担。根据《中华人民共和国增值税法实施条例》（国务院令第826号）及当前税务部门的相关规定，本合同项目的增值税税率为</w:t>
      </w:r>
      <w:r>
        <w:rPr>
          <w:rFonts w:hAnsi="宋体" w:cs="宋体" w:hint="eastAsia"/>
          <w:sz w:val="21"/>
          <w:szCs w:val="21"/>
          <w:u w:val="single"/>
        </w:rPr>
        <w:t xml:space="preserve">   %</w:t>
      </w:r>
      <w:r>
        <w:rPr>
          <w:rFonts w:hAnsi="宋体" w:cs="宋体" w:hint="eastAsia"/>
          <w:sz w:val="21"/>
          <w:szCs w:val="21"/>
        </w:rPr>
        <w:t>，对应的销项税额暂定为：¥</w:t>
      </w:r>
      <w:r>
        <w:rPr>
          <w:rFonts w:hAnsi="宋体" w:cs="宋体" w:hint="eastAsia"/>
          <w:sz w:val="21"/>
          <w:szCs w:val="21"/>
          <w:u w:val="single"/>
        </w:rPr>
        <w:t xml:space="preserve">    </w:t>
      </w:r>
      <w:r>
        <w:rPr>
          <w:rFonts w:hAnsi="宋体" w:cs="宋体" w:hint="eastAsia"/>
          <w:sz w:val="21"/>
          <w:szCs w:val="21"/>
        </w:rPr>
        <w:t>元/吨（大写人民币</w:t>
      </w:r>
      <w:r>
        <w:rPr>
          <w:rFonts w:hAnsi="宋体" w:cs="宋体" w:hint="eastAsia"/>
          <w:sz w:val="21"/>
          <w:szCs w:val="21"/>
          <w:u w:val="single"/>
        </w:rPr>
        <w:t xml:space="preserve">            </w:t>
      </w:r>
      <w:r>
        <w:rPr>
          <w:rFonts w:hAnsi="宋体" w:cs="宋体" w:hint="eastAsia"/>
          <w:sz w:val="21"/>
          <w:szCs w:val="21"/>
        </w:rPr>
        <w:t>元/吨）。乙方的增值税销项税额根据本合同约定按实结算。但因乙方未按合同约定及时完成</w:t>
      </w:r>
      <w:bookmarkStart w:id="19" w:name="_Hlk128057325"/>
      <w:r>
        <w:rPr>
          <w:rFonts w:hAnsi="宋体" w:cs="宋体" w:hint="eastAsia"/>
          <w:sz w:val="21"/>
          <w:szCs w:val="21"/>
        </w:rPr>
        <w:t>泥粉</w:t>
      </w:r>
      <w:bookmarkEnd w:id="19"/>
      <w:r>
        <w:rPr>
          <w:rFonts w:hAnsi="宋体" w:cs="宋体" w:hint="eastAsia"/>
          <w:sz w:val="21"/>
          <w:szCs w:val="21"/>
        </w:rPr>
        <w:t>处置、未根据合同约定提供合法、完整的请款资料等原因导致销项税额增加的，相应损失由乙方承担。</w:t>
      </w:r>
    </w:p>
    <w:p w:rsidR="007F01A7" w:rsidRDefault="00573C24">
      <w:pPr>
        <w:spacing w:line="360" w:lineRule="auto"/>
        <w:ind w:firstLineChars="201" w:firstLine="422"/>
        <w:rPr>
          <w:rFonts w:hAnsi="宋体" w:cs="宋体"/>
          <w:sz w:val="21"/>
          <w:szCs w:val="21"/>
        </w:rPr>
      </w:pPr>
      <w:r>
        <w:rPr>
          <w:rFonts w:hAnsi="宋体" w:cs="宋体" w:hint="eastAsia"/>
          <w:sz w:val="21"/>
          <w:szCs w:val="21"/>
        </w:rPr>
        <w:t>因乙方未按法定税率计算税额或未根据合同约定出具对应税额的增值税专用发票等原因导致甲方多支付税额的，乙方必须退还甲方，给甲方造成损失的，乙方须向甲方赔偿相应损失。</w:t>
      </w:r>
    </w:p>
    <w:p w:rsidR="007F01A7" w:rsidRDefault="00573C24">
      <w:pPr>
        <w:spacing w:line="360" w:lineRule="auto"/>
        <w:ind w:firstLineChars="201" w:firstLine="422"/>
        <w:rPr>
          <w:rFonts w:hAnsi="宋体" w:cs="宋体"/>
          <w:sz w:val="21"/>
          <w:szCs w:val="21"/>
        </w:rPr>
      </w:pPr>
      <w:r>
        <w:rPr>
          <w:rFonts w:hAnsi="宋体" w:cs="宋体" w:hint="eastAsia"/>
          <w:sz w:val="21"/>
          <w:szCs w:val="21"/>
        </w:rPr>
        <w:t xml:space="preserve">2.2.5 </w:t>
      </w:r>
      <w:r>
        <w:rPr>
          <w:rFonts w:hAnsi="宋体" w:cs="宋体" w:hint="eastAsia"/>
          <w:kern w:val="2"/>
          <w:sz w:val="21"/>
          <w:szCs w:val="21"/>
        </w:rPr>
        <w:t>本合同</w:t>
      </w:r>
      <w:r>
        <w:rPr>
          <w:rFonts w:hAnsi="宋体" w:cs="宋体" w:hint="eastAsia"/>
          <w:sz w:val="21"/>
          <w:szCs w:val="21"/>
        </w:rPr>
        <w:t>项目合同单价</w:t>
      </w:r>
      <w:proofErr w:type="gramStart"/>
      <w:r>
        <w:rPr>
          <w:rFonts w:hAnsi="宋体" w:cs="宋体" w:hint="eastAsia"/>
          <w:sz w:val="21"/>
          <w:szCs w:val="21"/>
        </w:rPr>
        <w:t>价</w:t>
      </w:r>
      <w:proofErr w:type="gramEnd"/>
      <w:r>
        <w:rPr>
          <w:rFonts w:hAnsi="宋体" w:cs="宋体" w:hint="eastAsia"/>
          <w:sz w:val="21"/>
          <w:szCs w:val="21"/>
        </w:rPr>
        <w:t>税合计为：¥</w:t>
      </w:r>
      <w:r>
        <w:rPr>
          <w:rFonts w:hAnsi="宋体" w:cs="宋体" w:hint="eastAsia"/>
          <w:sz w:val="21"/>
          <w:szCs w:val="21"/>
          <w:u w:val="single"/>
        </w:rPr>
        <w:t xml:space="preserve">     </w:t>
      </w:r>
      <w:r>
        <w:rPr>
          <w:rFonts w:hAnsi="宋体" w:cs="宋体" w:hint="eastAsia"/>
          <w:sz w:val="21"/>
          <w:szCs w:val="21"/>
        </w:rPr>
        <w:t>元/吨，大写人民币</w:t>
      </w:r>
      <w:r>
        <w:rPr>
          <w:rFonts w:hAnsi="宋体" w:cs="宋体" w:hint="eastAsia"/>
          <w:sz w:val="21"/>
          <w:szCs w:val="21"/>
          <w:u w:val="single"/>
        </w:rPr>
        <w:t xml:space="preserve">      </w:t>
      </w:r>
      <w:r>
        <w:rPr>
          <w:rFonts w:hAnsi="宋体" w:cs="宋体" w:hint="eastAsia"/>
          <w:sz w:val="21"/>
          <w:szCs w:val="21"/>
        </w:rPr>
        <w:t>元/吨，合同履行期间根据本条第2.2.4项规定调整销项税额的，结算价税合计对应调整。</w:t>
      </w:r>
    </w:p>
    <w:p w:rsidR="007F01A7" w:rsidRDefault="00573C24">
      <w:pPr>
        <w:spacing w:line="360" w:lineRule="auto"/>
        <w:ind w:firstLineChars="201" w:firstLine="422"/>
        <w:rPr>
          <w:rFonts w:hAnsi="宋体" w:cs="宋体"/>
          <w:sz w:val="21"/>
          <w:szCs w:val="21"/>
        </w:rPr>
      </w:pPr>
      <w:r>
        <w:rPr>
          <w:rFonts w:hAnsi="宋体" w:cs="宋体" w:hint="eastAsia"/>
          <w:sz w:val="21"/>
          <w:szCs w:val="21"/>
        </w:rPr>
        <w:t>2.2.6 处置服务费按合同单价</w:t>
      </w:r>
      <w:proofErr w:type="gramStart"/>
      <w:r>
        <w:rPr>
          <w:rFonts w:hAnsi="宋体" w:cs="宋体" w:hint="eastAsia"/>
          <w:sz w:val="21"/>
          <w:szCs w:val="21"/>
        </w:rPr>
        <w:t>价</w:t>
      </w:r>
      <w:proofErr w:type="gramEnd"/>
      <w:r>
        <w:rPr>
          <w:rFonts w:hAnsi="宋体" w:cs="宋体" w:hint="eastAsia"/>
          <w:sz w:val="21"/>
          <w:szCs w:val="21"/>
        </w:rPr>
        <w:t>税合计乘以经甲方确认的最终处置</w:t>
      </w:r>
      <w:bookmarkStart w:id="20" w:name="_Hlk128057340"/>
      <w:r>
        <w:rPr>
          <w:rFonts w:hAnsi="宋体" w:cs="宋体" w:hint="eastAsia"/>
          <w:sz w:val="21"/>
          <w:szCs w:val="21"/>
        </w:rPr>
        <w:t>泥</w:t>
      </w:r>
      <w:proofErr w:type="gramStart"/>
      <w:r>
        <w:rPr>
          <w:rFonts w:hAnsi="宋体" w:cs="宋体" w:hint="eastAsia"/>
          <w:sz w:val="21"/>
          <w:szCs w:val="21"/>
        </w:rPr>
        <w:t>粉</w:t>
      </w:r>
      <w:bookmarkEnd w:id="20"/>
      <w:r>
        <w:rPr>
          <w:rFonts w:hAnsi="宋体" w:cs="宋体" w:hint="eastAsia"/>
          <w:sz w:val="21"/>
          <w:szCs w:val="21"/>
        </w:rPr>
        <w:t>数量</w:t>
      </w:r>
      <w:proofErr w:type="gramEnd"/>
      <w:r>
        <w:rPr>
          <w:rFonts w:hAnsi="宋体" w:cs="宋体" w:hint="eastAsia"/>
          <w:sz w:val="21"/>
          <w:szCs w:val="21"/>
        </w:rPr>
        <w:t>进行结算。</w:t>
      </w:r>
    </w:p>
    <w:p w:rsidR="007F01A7" w:rsidRDefault="00573C24">
      <w:pPr>
        <w:spacing w:line="360" w:lineRule="auto"/>
        <w:rPr>
          <w:rFonts w:hAnsi="宋体" w:cs="宋体"/>
          <w:b/>
          <w:sz w:val="21"/>
          <w:szCs w:val="21"/>
        </w:rPr>
      </w:pPr>
      <w:bookmarkStart w:id="21" w:name="_Toc56076612"/>
      <w:r>
        <w:rPr>
          <w:rFonts w:hAnsi="宋体" w:cs="宋体" w:hint="eastAsia"/>
          <w:b/>
          <w:sz w:val="21"/>
          <w:szCs w:val="21"/>
        </w:rPr>
        <w:t xml:space="preserve">第三条 </w:t>
      </w:r>
      <w:bookmarkEnd w:id="21"/>
      <w:r>
        <w:rPr>
          <w:rFonts w:hAnsi="宋体" w:cs="宋体" w:hint="eastAsia"/>
          <w:b/>
          <w:sz w:val="21"/>
          <w:szCs w:val="21"/>
        </w:rPr>
        <w:t>泥</w:t>
      </w:r>
      <w:proofErr w:type="gramStart"/>
      <w:r>
        <w:rPr>
          <w:rFonts w:hAnsi="宋体" w:cs="宋体" w:hint="eastAsia"/>
          <w:b/>
          <w:sz w:val="21"/>
          <w:szCs w:val="21"/>
        </w:rPr>
        <w:t>粉转移</w:t>
      </w:r>
      <w:proofErr w:type="gramEnd"/>
      <w:r>
        <w:rPr>
          <w:rFonts w:hAnsi="宋体" w:cs="宋体" w:hint="eastAsia"/>
          <w:b/>
          <w:sz w:val="21"/>
          <w:szCs w:val="21"/>
        </w:rPr>
        <w:t xml:space="preserve">数量、最终处置数量确认及资料要求 </w:t>
      </w:r>
    </w:p>
    <w:p w:rsidR="007F01A7" w:rsidRDefault="00573C24">
      <w:pPr>
        <w:autoSpaceDE/>
        <w:autoSpaceDN/>
        <w:adjustRightInd/>
        <w:spacing w:line="360" w:lineRule="auto"/>
        <w:ind w:firstLineChars="200" w:firstLine="420"/>
        <w:jc w:val="both"/>
        <w:rPr>
          <w:rFonts w:hAnsi="宋体" w:cs="宋体"/>
          <w:sz w:val="21"/>
          <w:szCs w:val="21"/>
        </w:rPr>
      </w:pPr>
      <w:bookmarkStart w:id="22" w:name="_Toc56076613"/>
      <w:r>
        <w:rPr>
          <w:rFonts w:hAnsi="宋体" w:cs="宋体" w:hint="eastAsia"/>
          <w:sz w:val="21"/>
          <w:szCs w:val="21"/>
        </w:rPr>
        <w:t>3.1 甲方委托处置的</w:t>
      </w:r>
      <w:proofErr w:type="gramStart"/>
      <w:r>
        <w:rPr>
          <w:rFonts w:hAnsi="宋体" w:cs="宋体" w:hint="eastAsia"/>
          <w:sz w:val="21"/>
          <w:szCs w:val="21"/>
        </w:rPr>
        <w:t>泥粉自甲方</w:t>
      </w:r>
      <w:proofErr w:type="gramEnd"/>
      <w:r>
        <w:rPr>
          <w:rFonts w:hAnsi="宋体" w:cs="宋体" w:hint="eastAsia"/>
          <w:sz w:val="21"/>
          <w:szCs w:val="21"/>
        </w:rPr>
        <w:t>泥粉贮存点装运、过磅，装运时甲、乙双方共同填写《生活污水处理厂污泥转移联单》一式五联，并将泥粉数量（吨）记载于《生活污水处理厂</w:t>
      </w:r>
      <w:r>
        <w:rPr>
          <w:rFonts w:hAnsi="宋体" w:cs="宋体" w:hint="eastAsia"/>
          <w:sz w:val="21"/>
          <w:szCs w:val="21"/>
        </w:rPr>
        <w:lastRenderedPageBreak/>
        <w:t>污泥转移联单》，到达乙方指定地点，乙方可自行安排二次过磅。</w:t>
      </w:r>
    </w:p>
    <w:p w:rsidR="007F01A7" w:rsidRDefault="00573C24">
      <w:pPr>
        <w:autoSpaceDE/>
        <w:autoSpaceDN/>
        <w:adjustRightInd/>
        <w:spacing w:line="360" w:lineRule="auto"/>
        <w:ind w:firstLineChars="200" w:firstLine="420"/>
        <w:jc w:val="both"/>
        <w:rPr>
          <w:rFonts w:hAnsi="宋体" w:cs="宋体"/>
          <w:sz w:val="21"/>
          <w:szCs w:val="21"/>
        </w:rPr>
      </w:pPr>
      <w:r>
        <w:rPr>
          <w:rFonts w:hAnsi="宋体" w:cs="宋体" w:hint="eastAsia"/>
          <w:sz w:val="21"/>
          <w:szCs w:val="21"/>
        </w:rPr>
        <w:t>甲乙双方同意：单车次泥粉重量以甲方指定的第三方过磅数量为准，允许合理磅差为【±5‰】，超过合理磅差的，乙方应立即通知甲方，由甲乙双方共同指定的第三方过磅，费用由乙方承担。</w:t>
      </w:r>
    </w:p>
    <w:p w:rsidR="007F01A7" w:rsidRDefault="00573C24">
      <w:pPr>
        <w:spacing w:line="360" w:lineRule="auto"/>
        <w:ind w:firstLineChars="200" w:firstLine="420"/>
        <w:rPr>
          <w:rFonts w:hAnsi="宋体" w:cs="宋体"/>
          <w:bCs/>
          <w:sz w:val="21"/>
          <w:szCs w:val="21"/>
        </w:rPr>
      </w:pPr>
      <w:r>
        <w:rPr>
          <w:rFonts w:hAnsi="宋体" w:cs="宋体" w:hint="eastAsia"/>
          <w:bCs/>
          <w:sz w:val="21"/>
          <w:szCs w:val="21"/>
        </w:rPr>
        <w:t>3.2 乙方必须在泥粉到达其卸货点的次日10:00前，向甲方提供该车</w:t>
      </w:r>
      <w:proofErr w:type="gramStart"/>
      <w:r>
        <w:rPr>
          <w:rFonts w:hAnsi="宋体" w:cs="宋体" w:hint="eastAsia"/>
          <w:bCs/>
          <w:sz w:val="21"/>
          <w:szCs w:val="21"/>
        </w:rPr>
        <w:t>泥粉装卸货</w:t>
      </w:r>
      <w:proofErr w:type="gramEnd"/>
      <w:r>
        <w:rPr>
          <w:rFonts w:hAnsi="宋体" w:cs="宋体" w:hint="eastAsia"/>
          <w:bCs/>
          <w:sz w:val="21"/>
          <w:szCs w:val="21"/>
        </w:rPr>
        <w:t>过程中的相关资料。</w:t>
      </w:r>
    </w:p>
    <w:p w:rsidR="007F01A7" w:rsidRDefault="00573C24">
      <w:pPr>
        <w:spacing w:line="360" w:lineRule="auto"/>
        <w:ind w:firstLineChars="200" w:firstLine="420"/>
        <w:rPr>
          <w:rFonts w:hAnsi="宋体" w:cs="宋体"/>
          <w:bCs/>
          <w:sz w:val="21"/>
          <w:szCs w:val="21"/>
        </w:rPr>
      </w:pPr>
      <w:r>
        <w:rPr>
          <w:rFonts w:hAnsi="宋体" w:cs="宋体" w:hint="eastAsia"/>
          <w:bCs/>
          <w:sz w:val="21"/>
          <w:szCs w:val="21"/>
        </w:rPr>
        <w:t>资料制作要求：（1）运输车辆到达泥粉装车地点，拍摄装车过程照片，装车照片应清晰显示车牌号码及车辆正在进行泥粉装车；（2）装车完成后上锁封条，拍摄封条照片，封条照片应清晰显示封条编号及封条未拆卸；（3）填写一式两份《污泥运送登记卡》并由运输司机及现场负责人签名，提交给泥</w:t>
      </w:r>
      <w:proofErr w:type="gramStart"/>
      <w:r>
        <w:rPr>
          <w:rFonts w:hAnsi="宋体" w:cs="宋体" w:hint="eastAsia"/>
          <w:bCs/>
          <w:sz w:val="21"/>
          <w:szCs w:val="21"/>
        </w:rPr>
        <w:t>粉产生</w:t>
      </w:r>
      <w:proofErr w:type="gramEnd"/>
      <w:r>
        <w:rPr>
          <w:rFonts w:hAnsi="宋体" w:cs="宋体" w:hint="eastAsia"/>
          <w:bCs/>
          <w:sz w:val="21"/>
          <w:szCs w:val="21"/>
        </w:rPr>
        <w:t>单位；（4）运输车辆到指定</w:t>
      </w:r>
      <w:proofErr w:type="gramStart"/>
      <w:r>
        <w:rPr>
          <w:rFonts w:hAnsi="宋体" w:cs="宋体" w:hint="eastAsia"/>
          <w:bCs/>
          <w:sz w:val="21"/>
          <w:szCs w:val="21"/>
        </w:rPr>
        <w:t>称重点</w:t>
      </w:r>
      <w:proofErr w:type="gramEnd"/>
      <w:r>
        <w:rPr>
          <w:rFonts w:hAnsi="宋体" w:cs="宋体" w:hint="eastAsia"/>
          <w:bCs/>
          <w:sz w:val="21"/>
          <w:szCs w:val="21"/>
        </w:rPr>
        <w:t>过磅，并拍摄过磅照片，照片应显示车辆正在地磅上称重，并清晰显示车辆车牌号码；（5）规范填写磅单，由车辆驾驶员签名，填写出厂日期，并拍摄照片，</w:t>
      </w:r>
      <w:proofErr w:type="gramStart"/>
      <w:r>
        <w:rPr>
          <w:rFonts w:hAnsi="宋体" w:cs="宋体" w:hint="eastAsia"/>
          <w:bCs/>
          <w:sz w:val="21"/>
          <w:szCs w:val="21"/>
        </w:rPr>
        <w:t>磅单照片</w:t>
      </w:r>
      <w:proofErr w:type="gramEnd"/>
      <w:r>
        <w:rPr>
          <w:rFonts w:hAnsi="宋体" w:cs="宋体" w:hint="eastAsia"/>
          <w:bCs/>
          <w:sz w:val="21"/>
          <w:szCs w:val="21"/>
        </w:rPr>
        <w:t>应清晰显示完整信息（包括过磅时间、车牌号码、过磅重量等）；（6）运输车辆到达处置单位后拍摄卸货前封条照片，照片应清晰显示封条编号及封条未拆封；（7）卸货过程</w:t>
      </w:r>
      <w:proofErr w:type="gramStart"/>
      <w:r>
        <w:rPr>
          <w:rFonts w:hAnsi="宋体" w:cs="宋体" w:hint="eastAsia"/>
          <w:bCs/>
          <w:sz w:val="21"/>
          <w:szCs w:val="21"/>
        </w:rPr>
        <w:t>应拍摄</w:t>
      </w:r>
      <w:proofErr w:type="gramEnd"/>
      <w:r>
        <w:rPr>
          <w:rFonts w:hAnsi="宋体" w:cs="宋体" w:hint="eastAsia"/>
          <w:bCs/>
          <w:sz w:val="21"/>
          <w:szCs w:val="21"/>
        </w:rPr>
        <w:t>照片及视频，照片应清晰显示车牌号码、</w:t>
      </w:r>
      <w:proofErr w:type="gramStart"/>
      <w:r>
        <w:rPr>
          <w:rFonts w:hAnsi="宋体" w:cs="宋体" w:hint="eastAsia"/>
          <w:bCs/>
          <w:sz w:val="21"/>
          <w:szCs w:val="21"/>
        </w:rPr>
        <w:t>正在起斗的</w:t>
      </w:r>
      <w:proofErr w:type="gramEnd"/>
      <w:r>
        <w:rPr>
          <w:rFonts w:hAnsi="宋体" w:cs="宋体" w:hint="eastAsia"/>
          <w:bCs/>
          <w:sz w:val="21"/>
          <w:szCs w:val="21"/>
        </w:rPr>
        <w:t>过程，以及车后的泥仓；视频应按甲方提供的视频模板拍摄，视频时长约15秒，从车头车牌开始录制，缓慢移步至车辆一侧录制卸泥过程，要求显示</w:t>
      </w:r>
      <w:proofErr w:type="gramStart"/>
      <w:r>
        <w:rPr>
          <w:rFonts w:hAnsi="宋体" w:cs="宋体" w:hint="eastAsia"/>
          <w:bCs/>
          <w:sz w:val="21"/>
          <w:szCs w:val="21"/>
        </w:rPr>
        <w:t>起斗过程</w:t>
      </w:r>
      <w:proofErr w:type="gramEnd"/>
      <w:r>
        <w:rPr>
          <w:rFonts w:hAnsi="宋体" w:cs="宋体" w:hint="eastAsia"/>
          <w:bCs/>
          <w:sz w:val="21"/>
          <w:szCs w:val="21"/>
        </w:rPr>
        <w:t>及泥仓；（8）卸货完成后，</w:t>
      </w:r>
      <w:proofErr w:type="gramStart"/>
      <w:r>
        <w:rPr>
          <w:rFonts w:hAnsi="宋体" w:cs="宋体" w:hint="eastAsia"/>
          <w:bCs/>
          <w:sz w:val="21"/>
          <w:szCs w:val="21"/>
        </w:rPr>
        <w:t>磅单与</w:t>
      </w:r>
      <w:proofErr w:type="gramEnd"/>
      <w:r>
        <w:rPr>
          <w:rFonts w:hAnsi="宋体" w:cs="宋体" w:hint="eastAsia"/>
          <w:bCs/>
          <w:sz w:val="21"/>
          <w:szCs w:val="21"/>
        </w:rPr>
        <w:t>联单合拍照片，照片应清晰显示各项信息，包括出厂日期、过磅时间、重量、联单编号、处置方式及各处签名等；（9）上述照片、视频务必使用“今日水印相机”软件拍摄、录制，定位信息能清晰显示地点及日期。</w:t>
      </w:r>
    </w:p>
    <w:p w:rsidR="007F01A7" w:rsidRDefault="00573C24">
      <w:pPr>
        <w:autoSpaceDE/>
        <w:autoSpaceDN/>
        <w:adjustRightInd/>
        <w:spacing w:line="360" w:lineRule="auto"/>
        <w:ind w:firstLineChars="200" w:firstLine="420"/>
        <w:jc w:val="both"/>
        <w:rPr>
          <w:rFonts w:hAnsi="宋体" w:cs="宋体"/>
          <w:sz w:val="21"/>
          <w:szCs w:val="21"/>
        </w:rPr>
      </w:pPr>
      <w:r>
        <w:rPr>
          <w:rFonts w:hAnsi="宋体" w:cs="宋体" w:hint="eastAsia"/>
          <w:sz w:val="21"/>
          <w:szCs w:val="21"/>
        </w:rPr>
        <w:t>资料提交要求：乙方按照本条款的要求进行拍摄、整理每日运输影像资料后，在次日上午10:00前，在甲方“污泥处理处置过程数据管理系统”完成资料上传和数据填报，系统网址：https://www.zywnxt.cn/（网址如有变化以甲方通知为准）。</w:t>
      </w:r>
    </w:p>
    <w:p w:rsidR="007F01A7" w:rsidRDefault="00573C24">
      <w:pPr>
        <w:autoSpaceDE/>
        <w:autoSpaceDN/>
        <w:adjustRightInd/>
        <w:spacing w:line="360" w:lineRule="auto"/>
        <w:ind w:firstLineChars="200" w:firstLine="420"/>
        <w:jc w:val="both"/>
        <w:rPr>
          <w:rFonts w:hAnsi="宋体" w:cs="宋体"/>
          <w:sz w:val="21"/>
          <w:szCs w:val="21"/>
        </w:rPr>
      </w:pPr>
      <w:r>
        <w:rPr>
          <w:rFonts w:hAnsi="宋体" w:cs="宋体" w:hint="eastAsia"/>
          <w:sz w:val="21"/>
          <w:szCs w:val="21"/>
        </w:rPr>
        <w:t>3.3 泥粉外运次日，乙方应与甲方对磅单、《生活污水处理厂污泥转移联单》进行初次核对确认泥</w:t>
      </w:r>
      <w:proofErr w:type="gramStart"/>
      <w:r>
        <w:rPr>
          <w:rFonts w:hAnsi="宋体" w:cs="宋体" w:hint="eastAsia"/>
          <w:sz w:val="21"/>
          <w:szCs w:val="21"/>
        </w:rPr>
        <w:t>粉转移</w:t>
      </w:r>
      <w:proofErr w:type="gramEnd"/>
      <w:r>
        <w:rPr>
          <w:rFonts w:hAnsi="宋体" w:cs="宋体" w:hint="eastAsia"/>
          <w:sz w:val="21"/>
          <w:szCs w:val="21"/>
        </w:rPr>
        <w:t>数量。</w:t>
      </w:r>
    </w:p>
    <w:p w:rsidR="007F01A7" w:rsidRDefault="00573C24">
      <w:pPr>
        <w:autoSpaceDE/>
        <w:autoSpaceDN/>
        <w:adjustRightInd/>
        <w:spacing w:line="360" w:lineRule="auto"/>
        <w:ind w:firstLineChars="200" w:firstLine="420"/>
        <w:contextualSpacing/>
        <w:rPr>
          <w:rFonts w:hAnsi="宋体" w:cs="宋体"/>
          <w:sz w:val="21"/>
          <w:szCs w:val="21"/>
        </w:rPr>
      </w:pPr>
      <w:r>
        <w:rPr>
          <w:rFonts w:hAnsi="宋体" w:cs="宋体" w:hint="eastAsia"/>
          <w:sz w:val="21"/>
          <w:szCs w:val="21"/>
        </w:rPr>
        <w:t>3.4 乙方按每月/次的频次，根据初次核对确认的泥粉外运数量和资料填报要求，向甲方提交经乙方（对运输进行分包的，含分包的运输单位）盖章确认的《生活污水处理厂污泥转移联单》、磅单、（乙方）《月度外运签证表》（含电子文档）、《泥粉接收台账》（含电子文档）等资料。甲方对接收的资料复核后，发现资料有误的，乙方必须在3日内</w:t>
      </w:r>
      <w:r>
        <w:rPr>
          <w:rFonts w:hAnsi="宋体" w:cs="宋体" w:hint="eastAsia"/>
          <w:sz w:val="21"/>
          <w:szCs w:val="21"/>
        </w:rPr>
        <w:lastRenderedPageBreak/>
        <w:t>按要求重新提交。甲方将复核后的资料</w:t>
      </w:r>
      <w:proofErr w:type="gramStart"/>
      <w:r>
        <w:rPr>
          <w:rFonts w:hAnsi="宋体" w:cs="宋体" w:hint="eastAsia"/>
          <w:sz w:val="21"/>
          <w:szCs w:val="21"/>
        </w:rPr>
        <w:t>送泥粉产生</w:t>
      </w:r>
      <w:proofErr w:type="gramEnd"/>
      <w:r>
        <w:rPr>
          <w:rFonts w:hAnsi="宋体" w:cs="宋体" w:hint="eastAsia"/>
          <w:sz w:val="21"/>
          <w:szCs w:val="21"/>
        </w:rPr>
        <w:t>单位盖章确认，经乙方、泥</w:t>
      </w:r>
      <w:proofErr w:type="gramStart"/>
      <w:r>
        <w:rPr>
          <w:rFonts w:hAnsi="宋体" w:cs="宋体" w:hint="eastAsia"/>
          <w:sz w:val="21"/>
          <w:szCs w:val="21"/>
        </w:rPr>
        <w:t>粉产生</w:t>
      </w:r>
      <w:proofErr w:type="gramEnd"/>
      <w:r>
        <w:rPr>
          <w:rFonts w:hAnsi="宋体" w:cs="宋体" w:hint="eastAsia"/>
          <w:sz w:val="21"/>
          <w:szCs w:val="21"/>
        </w:rPr>
        <w:t>单位、甲方共同签字/盖章确认后，确定该批次泥</w:t>
      </w:r>
      <w:proofErr w:type="gramStart"/>
      <w:r>
        <w:rPr>
          <w:rFonts w:hAnsi="宋体" w:cs="宋体" w:hint="eastAsia"/>
          <w:sz w:val="21"/>
          <w:szCs w:val="21"/>
        </w:rPr>
        <w:t>粉实际</w:t>
      </w:r>
      <w:proofErr w:type="gramEnd"/>
      <w:r>
        <w:rPr>
          <w:rFonts w:hAnsi="宋体" w:cs="宋体" w:hint="eastAsia"/>
          <w:sz w:val="21"/>
          <w:szCs w:val="21"/>
        </w:rPr>
        <w:t>转移数量，并由甲方交东莞市生态环境主管部门留存备查。</w:t>
      </w:r>
    </w:p>
    <w:p w:rsidR="007F01A7" w:rsidRDefault="00573C24">
      <w:pPr>
        <w:autoSpaceDE/>
        <w:autoSpaceDN/>
        <w:adjustRightInd/>
        <w:spacing w:line="360" w:lineRule="auto"/>
        <w:ind w:firstLineChars="200" w:firstLine="420"/>
        <w:jc w:val="both"/>
        <w:rPr>
          <w:rFonts w:hAnsi="宋体" w:cs="宋体"/>
          <w:sz w:val="21"/>
          <w:szCs w:val="21"/>
        </w:rPr>
      </w:pPr>
      <w:r>
        <w:rPr>
          <w:rFonts w:hAnsi="宋体" w:cs="宋体" w:hint="eastAsia"/>
          <w:sz w:val="21"/>
          <w:szCs w:val="21"/>
        </w:rPr>
        <w:t>3.5 泥</w:t>
      </w:r>
      <w:proofErr w:type="gramStart"/>
      <w:r>
        <w:rPr>
          <w:rFonts w:hAnsi="宋体" w:cs="宋体" w:hint="eastAsia"/>
          <w:sz w:val="21"/>
          <w:szCs w:val="21"/>
        </w:rPr>
        <w:t>粉转移</w:t>
      </w:r>
      <w:proofErr w:type="gramEnd"/>
      <w:r>
        <w:rPr>
          <w:rFonts w:hAnsi="宋体" w:cs="宋体" w:hint="eastAsia"/>
          <w:sz w:val="21"/>
          <w:szCs w:val="21"/>
        </w:rPr>
        <w:t>至乙方后，乙方应尽快依法无害化、资源化处置，乙方应编制《泥粉最终处置台账》。泥</w:t>
      </w:r>
      <w:proofErr w:type="gramStart"/>
      <w:r>
        <w:rPr>
          <w:rFonts w:hAnsi="宋体" w:cs="宋体" w:hint="eastAsia"/>
          <w:sz w:val="21"/>
          <w:szCs w:val="21"/>
        </w:rPr>
        <w:t>粉最终</w:t>
      </w:r>
      <w:proofErr w:type="gramEnd"/>
      <w:r>
        <w:rPr>
          <w:rFonts w:hAnsi="宋体" w:cs="宋体" w:hint="eastAsia"/>
          <w:sz w:val="21"/>
          <w:szCs w:val="21"/>
        </w:rPr>
        <w:t>处置后的副产品应符合国家相关标准，乙方（乙方不具备对应资质时，需委托具备资质的第三方检测机构）应对泥</w:t>
      </w:r>
      <w:proofErr w:type="gramStart"/>
      <w:r>
        <w:rPr>
          <w:rFonts w:hAnsi="宋体" w:cs="宋体" w:hint="eastAsia"/>
          <w:sz w:val="21"/>
          <w:szCs w:val="21"/>
        </w:rPr>
        <w:t>粉最终</w:t>
      </w:r>
      <w:proofErr w:type="gramEnd"/>
      <w:r>
        <w:rPr>
          <w:rFonts w:hAnsi="宋体" w:cs="宋体" w:hint="eastAsia"/>
          <w:sz w:val="21"/>
          <w:szCs w:val="21"/>
        </w:rPr>
        <w:t>处置后的副产品（如：砖、陶粒等）进行检测、评价，检测频率不低于一个季度一次。检测结果不合格的，乙方应在甲方要求的期限内重新对该产品进行处置，直至实现无害化处置完毕。因乙方采取掺烧发电等工艺处置泥粉，无法实现对直接的副产品进行检测的，无需检测。</w:t>
      </w:r>
    </w:p>
    <w:p w:rsidR="007F01A7" w:rsidRDefault="00573C24">
      <w:pPr>
        <w:autoSpaceDE/>
        <w:autoSpaceDN/>
        <w:adjustRightInd/>
        <w:spacing w:line="360" w:lineRule="auto"/>
        <w:ind w:firstLineChars="200" w:firstLine="420"/>
        <w:jc w:val="both"/>
        <w:rPr>
          <w:rFonts w:hAnsi="宋体" w:cs="宋体"/>
          <w:sz w:val="21"/>
          <w:szCs w:val="21"/>
        </w:rPr>
      </w:pPr>
      <w:r>
        <w:rPr>
          <w:rFonts w:hAnsi="宋体" w:cs="宋体" w:hint="eastAsia"/>
          <w:sz w:val="21"/>
          <w:szCs w:val="21"/>
        </w:rPr>
        <w:t>3.6 乙方每月10日前，向甲方提交盖章的（上月）《月度外运签证表》、《泥粉接收台账》。乙方完成泥粉无害化、资源化处置后，应在10日内向甲方提交盖章的《泥粉最终处置台账》。根据本合同3.5款的约定需对泥</w:t>
      </w:r>
      <w:proofErr w:type="gramStart"/>
      <w:r>
        <w:rPr>
          <w:rFonts w:hAnsi="宋体" w:cs="宋体" w:hint="eastAsia"/>
          <w:sz w:val="21"/>
          <w:szCs w:val="21"/>
        </w:rPr>
        <w:t>粉最终</w:t>
      </w:r>
      <w:proofErr w:type="gramEnd"/>
      <w:r>
        <w:rPr>
          <w:rFonts w:hAnsi="宋体" w:cs="宋体" w:hint="eastAsia"/>
          <w:sz w:val="21"/>
          <w:szCs w:val="21"/>
        </w:rPr>
        <w:t>处置后的副产品进行检测的，乙方还需每季度至少提交一次副产品的检测报告，及检测机构的资质证书复印件（加盖乙方公章）。经甲方对《泥粉最终处置台账》及附件进行复核，复核无误后，确认最终处置的泥粉数量。</w:t>
      </w:r>
    </w:p>
    <w:p w:rsidR="007F01A7" w:rsidRDefault="00573C24">
      <w:pPr>
        <w:autoSpaceDE/>
        <w:autoSpaceDN/>
        <w:adjustRightInd/>
        <w:spacing w:line="360" w:lineRule="auto"/>
        <w:ind w:firstLineChars="200" w:firstLine="420"/>
        <w:jc w:val="both"/>
        <w:rPr>
          <w:rFonts w:hAnsi="宋体" w:cs="宋体"/>
          <w:sz w:val="21"/>
          <w:szCs w:val="21"/>
        </w:rPr>
      </w:pPr>
      <w:r>
        <w:rPr>
          <w:rFonts w:hAnsi="宋体" w:cs="宋体" w:hint="eastAsia"/>
          <w:sz w:val="21"/>
          <w:szCs w:val="21"/>
        </w:rPr>
        <w:t>3.7 乙方逾期提交或提交资料不全的，甲方有权仅根据乙方已提交材料核算并结算处置服务费用，因此导致乙方损失的由乙方自行承担。</w:t>
      </w:r>
    </w:p>
    <w:p w:rsidR="007F01A7" w:rsidRDefault="00573C24">
      <w:pPr>
        <w:autoSpaceDE/>
        <w:autoSpaceDN/>
        <w:adjustRightInd/>
        <w:spacing w:line="360" w:lineRule="auto"/>
        <w:ind w:firstLineChars="200" w:firstLine="420"/>
        <w:jc w:val="both"/>
        <w:rPr>
          <w:rFonts w:hAnsi="宋体" w:cs="宋体"/>
          <w:sz w:val="21"/>
          <w:szCs w:val="21"/>
        </w:rPr>
      </w:pPr>
      <w:r>
        <w:rPr>
          <w:rFonts w:hAnsi="宋体" w:cs="宋体" w:hint="eastAsia"/>
          <w:sz w:val="21"/>
          <w:szCs w:val="21"/>
        </w:rPr>
        <w:t>3.8 本合同签订前乙方已根据甲方要求开展的外运处置量，纳入本合同约定的处置量并按本合同约定计算处置服务费。</w:t>
      </w:r>
    </w:p>
    <w:p w:rsidR="007F01A7" w:rsidRDefault="00573C24">
      <w:pPr>
        <w:spacing w:line="360" w:lineRule="auto"/>
        <w:rPr>
          <w:rFonts w:hAnsi="宋体" w:cs="宋体"/>
          <w:b/>
          <w:sz w:val="21"/>
          <w:szCs w:val="21"/>
        </w:rPr>
      </w:pPr>
      <w:r>
        <w:rPr>
          <w:rFonts w:hAnsi="宋体" w:cs="宋体" w:hint="eastAsia"/>
          <w:b/>
          <w:sz w:val="21"/>
          <w:szCs w:val="21"/>
        </w:rPr>
        <w:t>第四条 费用核算与支付</w:t>
      </w:r>
      <w:bookmarkEnd w:id="22"/>
      <w:r>
        <w:rPr>
          <w:rFonts w:hAnsi="宋体" w:cs="宋体" w:hint="eastAsia"/>
          <w:b/>
          <w:sz w:val="21"/>
          <w:szCs w:val="21"/>
        </w:rPr>
        <w:t xml:space="preserve"> </w:t>
      </w:r>
    </w:p>
    <w:p w:rsidR="007F01A7" w:rsidRDefault="00573C24">
      <w:pPr>
        <w:spacing w:line="360" w:lineRule="auto"/>
        <w:ind w:firstLineChars="200" w:firstLine="420"/>
        <w:rPr>
          <w:rFonts w:hAnsi="宋体" w:cs="宋体"/>
          <w:bCs/>
          <w:sz w:val="21"/>
          <w:szCs w:val="21"/>
        </w:rPr>
      </w:pPr>
      <w:bookmarkStart w:id="23" w:name="_Toc56076614"/>
      <w:r>
        <w:rPr>
          <w:rFonts w:hAnsi="宋体" w:cs="宋体" w:hint="eastAsia"/>
          <w:bCs/>
          <w:sz w:val="21"/>
          <w:szCs w:val="21"/>
        </w:rPr>
        <w:t>4.1 付款方式</w:t>
      </w:r>
    </w:p>
    <w:p w:rsidR="007F01A7" w:rsidRDefault="00573C24">
      <w:pPr>
        <w:spacing w:line="360" w:lineRule="auto"/>
        <w:ind w:firstLineChars="200" w:firstLine="420"/>
        <w:rPr>
          <w:rFonts w:hAnsi="宋体" w:cs="宋体"/>
          <w:bCs/>
          <w:sz w:val="21"/>
          <w:szCs w:val="21"/>
        </w:rPr>
      </w:pPr>
      <w:r>
        <w:rPr>
          <w:rFonts w:hAnsi="宋体" w:cs="宋体" w:hint="eastAsia"/>
          <w:bCs/>
          <w:sz w:val="21"/>
          <w:szCs w:val="21"/>
        </w:rPr>
        <w:t>乙方按要求提交合格的请款资料经甲方审核确认无误后，甲方按本条的约定进行付款。合同的履约过程中，乙方根据本合同约定需向甲方支付违约金、赔偿金、或其他应付费用等款项的,乙方必须向甲方支付</w:t>
      </w:r>
      <w:proofErr w:type="gramStart"/>
      <w:r>
        <w:rPr>
          <w:rFonts w:hAnsi="宋体" w:cs="宋体" w:hint="eastAsia"/>
          <w:bCs/>
          <w:sz w:val="21"/>
          <w:szCs w:val="21"/>
        </w:rPr>
        <w:t>完相关</w:t>
      </w:r>
      <w:proofErr w:type="gramEnd"/>
      <w:r>
        <w:rPr>
          <w:rFonts w:hAnsi="宋体" w:cs="宋体" w:hint="eastAsia"/>
          <w:bCs/>
          <w:sz w:val="21"/>
          <w:szCs w:val="21"/>
        </w:rPr>
        <w:t>款项后,甲方才根据本合同向乙方支付服务费，且</w:t>
      </w:r>
      <w:proofErr w:type="gramStart"/>
      <w:r>
        <w:rPr>
          <w:rFonts w:hAnsi="宋体" w:cs="宋体" w:hint="eastAsia"/>
          <w:bCs/>
          <w:sz w:val="21"/>
          <w:szCs w:val="21"/>
        </w:rPr>
        <w:t>不</w:t>
      </w:r>
      <w:proofErr w:type="gramEnd"/>
      <w:r>
        <w:rPr>
          <w:rFonts w:hAnsi="宋体" w:cs="宋体" w:hint="eastAsia"/>
          <w:bCs/>
          <w:sz w:val="21"/>
          <w:szCs w:val="21"/>
        </w:rPr>
        <w:t>视为甲方违约，乙方不得以此为由拒绝或迟延履行合同义务，同时，乙方必须按照扣除前述费用前的泥粉处置费(销售额)开具等额、合法、有效的增值税专用发票。处置服务费按进度付款：</w:t>
      </w:r>
    </w:p>
    <w:p w:rsidR="007F01A7" w:rsidRDefault="00573C24">
      <w:pPr>
        <w:autoSpaceDE/>
        <w:autoSpaceDN/>
        <w:spacing w:line="360" w:lineRule="auto"/>
        <w:ind w:firstLineChars="200" w:firstLine="420"/>
        <w:jc w:val="both"/>
        <w:rPr>
          <w:rFonts w:hAnsi="宋体" w:cs="宋体"/>
          <w:kern w:val="2"/>
          <w:sz w:val="21"/>
          <w:szCs w:val="21"/>
        </w:rPr>
      </w:pPr>
      <w:r>
        <w:rPr>
          <w:rFonts w:hAnsi="宋体" w:cs="宋体" w:hint="eastAsia"/>
          <w:kern w:val="2"/>
          <w:sz w:val="21"/>
          <w:szCs w:val="21"/>
        </w:rPr>
        <w:t>（1）乙方须按照甲方的要求提供请款月份相应的请款报告、《月度外运签证表》等资料，申请支付请款月份处置服务费。甲方审核请款资料合格后，乙方提交请款月份处置服务</w:t>
      </w:r>
      <w:r>
        <w:rPr>
          <w:rFonts w:hAnsi="宋体" w:cs="宋体" w:hint="eastAsia"/>
          <w:kern w:val="2"/>
          <w:sz w:val="21"/>
          <w:szCs w:val="21"/>
        </w:rPr>
        <w:lastRenderedPageBreak/>
        <w:t>费用100%的足额、合法、有效的增值税专用发票，甲方审核确认无误后，在三个月内采用银行转账或银行承兑汇票的支付方式，向乙方支付请款月份处置服务费用的50%。若采用银行承兑汇票支付，该笔</w:t>
      </w:r>
      <w:proofErr w:type="gramStart"/>
      <w:r>
        <w:rPr>
          <w:rFonts w:hAnsi="宋体" w:cs="宋体" w:hint="eastAsia"/>
          <w:kern w:val="2"/>
          <w:sz w:val="21"/>
          <w:szCs w:val="21"/>
        </w:rPr>
        <w:t>费用按元位</w:t>
      </w:r>
      <w:proofErr w:type="gramEnd"/>
      <w:r>
        <w:rPr>
          <w:rFonts w:hAnsi="宋体" w:cs="宋体" w:hint="eastAsia"/>
          <w:kern w:val="2"/>
          <w:sz w:val="21"/>
          <w:szCs w:val="21"/>
        </w:rPr>
        <w:t>取整，且汇票期限不超过3个月。每期款项支付方式由甲方决定。</w:t>
      </w:r>
    </w:p>
    <w:p w:rsidR="007F01A7" w:rsidRDefault="00573C24">
      <w:pPr>
        <w:autoSpaceDE/>
        <w:autoSpaceDN/>
        <w:spacing w:line="360" w:lineRule="auto"/>
        <w:ind w:firstLineChars="200" w:firstLine="420"/>
        <w:jc w:val="both"/>
        <w:rPr>
          <w:rFonts w:hAnsi="宋体" w:cs="宋体"/>
          <w:kern w:val="2"/>
          <w:sz w:val="21"/>
          <w:szCs w:val="21"/>
        </w:rPr>
      </w:pPr>
      <w:r>
        <w:rPr>
          <w:rFonts w:hAnsi="宋体" w:cs="宋体" w:hint="eastAsia"/>
          <w:kern w:val="2"/>
          <w:sz w:val="21"/>
          <w:szCs w:val="21"/>
        </w:rPr>
        <w:t>（2）乙方已完成请款月份泥粉处置工作，经甲方现场核实,验收该月处置工作后，甲方在三个月内通过银行转账的方式，向乙方支付至请款月份处置服务费用的100%（包含已支付的5</w:t>
      </w:r>
      <w:r>
        <w:rPr>
          <w:rFonts w:hAnsi="宋体" w:cs="宋体"/>
          <w:kern w:val="2"/>
          <w:sz w:val="21"/>
          <w:szCs w:val="21"/>
        </w:rPr>
        <w:t>0</w:t>
      </w:r>
      <w:r>
        <w:rPr>
          <w:rFonts w:hAnsi="宋体" w:cs="宋体" w:hint="eastAsia"/>
          <w:kern w:val="2"/>
          <w:sz w:val="21"/>
          <w:szCs w:val="21"/>
        </w:rPr>
        <w:t>%处置服务费用）。</w:t>
      </w:r>
    </w:p>
    <w:p w:rsidR="007F01A7" w:rsidRDefault="00573C24">
      <w:pPr>
        <w:spacing w:line="360" w:lineRule="auto"/>
        <w:ind w:firstLineChars="200" w:firstLine="420"/>
        <w:rPr>
          <w:rFonts w:hAnsi="宋体" w:cs="宋体"/>
          <w:bCs/>
          <w:sz w:val="21"/>
          <w:szCs w:val="21"/>
        </w:rPr>
      </w:pPr>
      <w:r>
        <w:rPr>
          <w:rFonts w:hAnsi="宋体" w:cs="宋体" w:hint="eastAsia"/>
          <w:bCs/>
          <w:sz w:val="21"/>
          <w:szCs w:val="21"/>
        </w:rPr>
        <w:t>4.2 乙方收款账户信息如下：</w:t>
      </w:r>
    </w:p>
    <w:p w:rsidR="007F01A7" w:rsidRDefault="00573C24">
      <w:pPr>
        <w:spacing w:line="360" w:lineRule="auto"/>
        <w:ind w:firstLineChars="200" w:firstLine="420"/>
        <w:rPr>
          <w:rFonts w:hAnsi="宋体" w:cs="宋体"/>
          <w:bCs/>
          <w:sz w:val="21"/>
          <w:szCs w:val="21"/>
        </w:rPr>
      </w:pPr>
      <w:r>
        <w:rPr>
          <w:rFonts w:hAnsi="宋体" w:cs="宋体" w:hint="eastAsia"/>
          <w:bCs/>
          <w:sz w:val="21"/>
          <w:szCs w:val="21"/>
        </w:rPr>
        <w:t>（1）乙方转账或汇款收款账号：</w:t>
      </w:r>
    </w:p>
    <w:p w:rsidR="007F01A7" w:rsidRDefault="00573C24">
      <w:pPr>
        <w:spacing w:line="360" w:lineRule="auto"/>
        <w:ind w:right="-26" w:firstLineChars="200" w:firstLine="420"/>
        <w:rPr>
          <w:rFonts w:hAnsi="宋体" w:cs="宋体"/>
          <w:bCs/>
          <w:kern w:val="2"/>
          <w:sz w:val="21"/>
          <w:szCs w:val="21"/>
        </w:rPr>
      </w:pPr>
      <w:r>
        <w:rPr>
          <w:rFonts w:hAnsi="宋体" w:cs="宋体" w:hint="eastAsia"/>
          <w:bCs/>
          <w:kern w:val="2"/>
          <w:sz w:val="21"/>
          <w:szCs w:val="21"/>
        </w:rPr>
        <w:t>账户名称：</w:t>
      </w:r>
    </w:p>
    <w:p w:rsidR="007F01A7" w:rsidRDefault="00573C24">
      <w:pPr>
        <w:spacing w:line="360" w:lineRule="auto"/>
        <w:ind w:right="-26" w:firstLineChars="200" w:firstLine="420"/>
        <w:rPr>
          <w:rFonts w:hAnsi="宋体" w:cs="宋体"/>
          <w:bCs/>
          <w:kern w:val="2"/>
          <w:sz w:val="21"/>
          <w:szCs w:val="21"/>
        </w:rPr>
      </w:pPr>
      <w:r>
        <w:rPr>
          <w:rFonts w:hAnsi="宋体" w:cs="宋体" w:hint="eastAsia"/>
          <w:bCs/>
          <w:kern w:val="2"/>
          <w:sz w:val="21"/>
          <w:szCs w:val="21"/>
        </w:rPr>
        <w:t>开户银行名称：：</w:t>
      </w:r>
    </w:p>
    <w:p w:rsidR="007F01A7" w:rsidRDefault="00573C24">
      <w:pPr>
        <w:spacing w:line="360" w:lineRule="auto"/>
        <w:ind w:right="-26" w:firstLineChars="200" w:firstLine="420"/>
        <w:rPr>
          <w:rFonts w:hAnsi="宋体" w:cs="宋体"/>
          <w:bCs/>
          <w:kern w:val="2"/>
          <w:sz w:val="21"/>
          <w:szCs w:val="21"/>
        </w:rPr>
      </w:pPr>
      <w:r>
        <w:rPr>
          <w:rFonts w:hAnsi="宋体" w:cs="宋体" w:hint="eastAsia"/>
          <w:bCs/>
          <w:kern w:val="2"/>
          <w:sz w:val="21"/>
          <w:szCs w:val="21"/>
        </w:rPr>
        <w:t>银行账号：</w:t>
      </w:r>
    </w:p>
    <w:p w:rsidR="007F01A7" w:rsidRDefault="00573C24">
      <w:pPr>
        <w:spacing w:line="360" w:lineRule="auto"/>
        <w:ind w:right="-26" w:firstLineChars="200" w:firstLine="420"/>
        <w:rPr>
          <w:rFonts w:hAnsi="宋体" w:cs="宋体"/>
          <w:bCs/>
          <w:kern w:val="2"/>
          <w:sz w:val="21"/>
          <w:szCs w:val="21"/>
        </w:rPr>
      </w:pPr>
      <w:r>
        <w:rPr>
          <w:rFonts w:hAnsi="宋体" w:cs="宋体" w:hint="eastAsia"/>
          <w:bCs/>
          <w:kern w:val="2"/>
          <w:sz w:val="21"/>
          <w:szCs w:val="21"/>
        </w:rPr>
        <w:t>（2）乙方汇票账号如下：</w:t>
      </w:r>
    </w:p>
    <w:p w:rsidR="007F01A7" w:rsidRDefault="00573C24">
      <w:pPr>
        <w:spacing w:line="360" w:lineRule="auto"/>
        <w:ind w:right="-26" w:firstLineChars="200" w:firstLine="420"/>
        <w:rPr>
          <w:rFonts w:hAnsi="宋体" w:cs="宋体"/>
          <w:bCs/>
          <w:kern w:val="2"/>
          <w:sz w:val="21"/>
          <w:szCs w:val="21"/>
        </w:rPr>
      </w:pPr>
      <w:r>
        <w:rPr>
          <w:rFonts w:hAnsi="宋体" w:cs="宋体" w:hint="eastAsia"/>
          <w:bCs/>
          <w:kern w:val="2"/>
          <w:sz w:val="21"/>
          <w:szCs w:val="21"/>
        </w:rPr>
        <w:t>账户名称：</w:t>
      </w:r>
    </w:p>
    <w:p w:rsidR="007F01A7" w:rsidRDefault="00573C24">
      <w:pPr>
        <w:spacing w:line="360" w:lineRule="auto"/>
        <w:ind w:right="-26" w:firstLineChars="200" w:firstLine="420"/>
        <w:rPr>
          <w:rFonts w:hAnsi="宋体" w:cs="宋体"/>
          <w:bCs/>
          <w:kern w:val="2"/>
          <w:sz w:val="21"/>
          <w:szCs w:val="21"/>
        </w:rPr>
      </w:pPr>
      <w:r>
        <w:rPr>
          <w:rFonts w:hAnsi="宋体" w:cs="宋体" w:hint="eastAsia"/>
          <w:bCs/>
          <w:kern w:val="2"/>
          <w:sz w:val="21"/>
          <w:szCs w:val="21"/>
        </w:rPr>
        <w:t>开户银行名称：</w:t>
      </w:r>
    </w:p>
    <w:p w:rsidR="007F01A7" w:rsidRDefault="00573C24">
      <w:pPr>
        <w:spacing w:line="360" w:lineRule="auto"/>
        <w:ind w:right="-26" w:firstLineChars="200" w:firstLine="420"/>
        <w:rPr>
          <w:rFonts w:hAnsi="宋体" w:cs="宋体"/>
          <w:bCs/>
          <w:kern w:val="2"/>
          <w:sz w:val="21"/>
          <w:szCs w:val="21"/>
        </w:rPr>
      </w:pPr>
      <w:r>
        <w:rPr>
          <w:rFonts w:hAnsi="宋体" w:cs="宋体" w:hint="eastAsia"/>
          <w:bCs/>
          <w:kern w:val="2"/>
          <w:sz w:val="21"/>
          <w:szCs w:val="21"/>
        </w:rPr>
        <w:t>银行账号：</w:t>
      </w:r>
    </w:p>
    <w:p w:rsidR="007F01A7" w:rsidRDefault="00573C24">
      <w:pPr>
        <w:spacing w:line="360" w:lineRule="auto"/>
        <w:ind w:firstLineChars="200" w:firstLine="422"/>
        <w:rPr>
          <w:rFonts w:hAnsi="宋体" w:cs="宋体"/>
          <w:b/>
          <w:bCs/>
          <w:sz w:val="21"/>
          <w:szCs w:val="21"/>
        </w:rPr>
      </w:pPr>
      <w:r>
        <w:rPr>
          <w:rFonts w:hAnsi="宋体" w:cs="宋体" w:hint="eastAsia"/>
          <w:b/>
          <w:bCs/>
          <w:sz w:val="21"/>
          <w:szCs w:val="21"/>
        </w:rPr>
        <w:t>乙方需变更收款账号的，需提前</w:t>
      </w:r>
      <w:bookmarkStart w:id="24" w:name="_Hlk128057441"/>
      <w:r>
        <w:rPr>
          <w:rFonts w:hAnsi="宋体" w:cs="宋体" w:hint="eastAsia"/>
          <w:b/>
          <w:bCs/>
          <w:sz w:val="21"/>
          <w:szCs w:val="21"/>
        </w:rPr>
        <w:t>【15】</w:t>
      </w:r>
      <w:bookmarkEnd w:id="24"/>
      <w:r>
        <w:rPr>
          <w:rFonts w:hAnsi="宋体" w:cs="宋体" w:hint="eastAsia"/>
          <w:b/>
          <w:bCs/>
          <w:sz w:val="21"/>
          <w:szCs w:val="21"/>
        </w:rPr>
        <w:t>日书面告知甲方，因乙方未能及时告知导致的一切后果由乙方自行承担。</w:t>
      </w:r>
    </w:p>
    <w:p w:rsidR="007F01A7" w:rsidRDefault="00573C24">
      <w:pPr>
        <w:spacing w:line="360" w:lineRule="auto"/>
        <w:ind w:firstLineChars="200" w:firstLine="420"/>
        <w:rPr>
          <w:rFonts w:hAnsi="宋体" w:cs="宋体"/>
          <w:bCs/>
          <w:sz w:val="21"/>
          <w:szCs w:val="21"/>
        </w:rPr>
      </w:pPr>
      <w:r>
        <w:rPr>
          <w:rFonts w:hAnsi="宋体" w:cs="宋体" w:hint="eastAsia"/>
          <w:bCs/>
          <w:sz w:val="21"/>
          <w:szCs w:val="21"/>
        </w:rPr>
        <w:t>4.3 乙方逾期提供请款资料及发票或提供的请款资料及发票不符合甲方要求的，甲方付款时间顺延，并不承担逾期付款违约责任，乙方也不得以此为由拒绝或迟延履行合同义务。由于乙方提供的发票不符合税法规定，给甲方造成的损失由乙方承担赔偿责任。</w:t>
      </w:r>
    </w:p>
    <w:p w:rsidR="007F01A7" w:rsidRDefault="00573C24">
      <w:pPr>
        <w:spacing w:line="360" w:lineRule="auto"/>
        <w:rPr>
          <w:rFonts w:hAnsi="宋体" w:cs="宋体"/>
          <w:b/>
          <w:color w:val="000000" w:themeColor="text1"/>
          <w:sz w:val="21"/>
          <w:szCs w:val="21"/>
        </w:rPr>
      </w:pPr>
      <w:r>
        <w:rPr>
          <w:rFonts w:hAnsi="宋体" w:cs="宋体" w:hint="eastAsia"/>
          <w:b/>
          <w:color w:val="000000" w:themeColor="text1"/>
          <w:sz w:val="21"/>
          <w:szCs w:val="21"/>
        </w:rPr>
        <w:t>第五条 履约担保</w:t>
      </w:r>
    </w:p>
    <w:p w:rsidR="007F01A7" w:rsidRDefault="00573C24">
      <w:pPr>
        <w:spacing w:line="360" w:lineRule="auto"/>
        <w:ind w:firstLineChars="200" w:firstLine="420"/>
        <w:rPr>
          <w:rFonts w:hAnsi="宋体" w:cs="宋体"/>
          <w:bCs/>
          <w:color w:val="000000" w:themeColor="text1"/>
          <w:sz w:val="21"/>
          <w:szCs w:val="21"/>
        </w:rPr>
      </w:pPr>
      <w:r>
        <w:rPr>
          <w:rFonts w:hAnsi="宋体" w:cs="宋体" w:hint="eastAsia"/>
          <w:bCs/>
          <w:color w:val="000000" w:themeColor="text1"/>
          <w:sz w:val="21"/>
          <w:szCs w:val="21"/>
        </w:rPr>
        <w:t>本合同不设置履约担保，乙方违约产生的违约金、赔偿、罚款或其他应付费用等款项，甲方有权直接从未付款项中直接扣除，予以支付上述款项。</w:t>
      </w:r>
    </w:p>
    <w:p w:rsidR="007F01A7" w:rsidRDefault="00573C24">
      <w:pPr>
        <w:spacing w:line="360" w:lineRule="auto"/>
        <w:rPr>
          <w:rFonts w:hAnsi="宋体" w:cs="宋体"/>
          <w:b/>
          <w:sz w:val="21"/>
          <w:szCs w:val="21"/>
        </w:rPr>
      </w:pPr>
      <w:r>
        <w:rPr>
          <w:rFonts w:hAnsi="宋体" w:cs="宋体" w:hint="eastAsia"/>
          <w:b/>
          <w:sz w:val="21"/>
          <w:szCs w:val="21"/>
        </w:rPr>
        <w:t>第六条 双方的权利与义务</w:t>
      </w:r>
    </w:p>
    <w:p w:rsidR="007F01A7" w:rsidRDefault="00573C24">
      <w:pPr>
        <w:spacing w:line="360" w:lineRule="auto"/>
        <w:ind w:firstLineChars="200" w:firstLine="420"/>
        <w:rPr>
          <w:rFonts w:hAnsi="宋体" w:cs="宋体"/>
          <w:bCs/>
          <w:sz w:val="21"/>
          <w:szCs w:val="21"/>
        </w:rPr>
      </w:pPr>
      <w:r>
        <w:rPr>
          <w:rFonts w:hAnsi="宋体" w:cs="宋体" w:hint="eastAsia"/>
          <w:bCs/>
          <w:sz w:val="21"/>
          <w:szCs w:val="21"/>
        </w:rPr>
        <w:t>6.1 明确划分双方的责任风险</w:t>
      </w:r>
    </w:p>
    <w:p w:rsidR="007F01A7" w:rsidRDefault="00573C24">
      <w:pPr>
        <w:spacing w:line="360" w:lineRule="auto"/>
        <w:ind w:firstLineChars="200" w:firstLine="420"/>
        <w:rPr>
          <w:rFonts w:hAnsi="宋体" w:cs="宋体"/>
          <w:bCs/>
          <w:sz w:val="21"/>
          <w:szCs w:val="21"/>
        </w:rPr>
      </w:pPr>
      <w:r>
        <w:rPr>
          <w:rFonts w:hAnsi="宋体" w:cs="宋体" w:hint="eastAsia"/>
          <w:bCs/>
          <w:sz w:val="21"/>
          <w:szCs w:val="21"/>
        </w:rPr>
        <w:t>泥粉一旦运出甲方贮存点或甲方指定的贮存点厂门，责任风险则全部转移由乙方承担，乙方应当做好各项风险防范措施。</w:t>
      </w:r>
    </w:p>
    <w:p w:rsidR="007F01A7" w:rsidRDefault="00573C24">
      <w:pPr>
        <w:spacing w:line="360" w:lineRule="auto"/>
        <w:ind w:firstLineChars="200" w:firstLine="420"/>
        <w:rPr>
          <w:rFonts w:hAnsi="宋体" w:cs="宋体"/>
          <w:bCs/>
          <w:sz w:val="21"/>
          <w:szCs w:val="21"/>
        </w:rPr>
      </w:pPr>
      <w:r>
        <w:rPr>
          <w:rFonts w:hAnsi="宋体" w:cs="宋体" w:hint="eastAsia"/>
          <w:bCs/>
          <w:sz w:val="21"/>
          <w:szCs w:val="21"/>
        </w:rPr>
        <w:lastRenderedPageBreak/>
        <w:t>6.2 甲方的权利与义务</w:t>
      </w:r>
    </w:p>
    <w:p w:rsidR="007F01A7" w:rsidRDefault="00573C24">
      <w:pPr>
        <w:spacing w:line="360" w:lineRule="auto"/>
        <w:ind w:firstLineChars="200" w:firstLine="420"/>
        <w:rPr>
          <w:rFonts w:hAnsi="宋体" w:cs="宋体"/>
          <w:bCs/>
          <w:sz w:val="21"/>
          <w:szCs w:val="21"/>
        </w:rPr>
      </w:pPr>
      <w:r>
        <w:rPr>
          <w:rFonts w:hAnsi="宋体" w:cs="宋体" w:hint="eastAsia"/>
          <w:bCs/>
          <w:sz w:val="21"/>
          <w:szCs w:val="21"/>
        </w:rPr>
        <w:t>6.2.1 甲方有权对泥</w:t>
      </w:r>
      <w:proofErr w:type="gramStart"/>
      <w:r>
        <w:rPr>
          <w:rFonts w:hAnsi="宋体" w:cs="宋体" w:hint="eastAsia"/>
          <w:bCs/>
          <w:sz w:val="21"/>
          <w:szCs w:val="21"/>
        </w:rPr>
        <w:t>粉运输</w:t>
      </w:r>
      <w:proofErr w:type="gramEnd"/>
      <w:r>
        <w:rPr>
          <w:rFonts w:hAnsi="宋体" w:cs="宋体" w:hint="eastAsia"/>
          <w:bCs/>
          <w:sz w:val="21"/>
          <w:szCs w:val="21"/>
        </w:rPr>
        <w:t>和处置全过程进行监督。</w:t>
      </w:r>
    </w:p>
    <w:p w:rsidR="007F01A7" w:rsidRDefault="00573C24">
      <w:pPr>
        <w:spacing w:line="360" w:lineRule="auto"/>
        <w:ind w:firstLineChars="200" w:firstLine="420"/>
        <w:rPr>
          <w:rFonts w:hAnsi="宋体" w:cs="宋体"/>
          <w:bCs/>
          <w:sz w:val="21"/>
          <w:szCs w:val="21"/>
        </w:rPr>
      </w:pPr>
      <w:r>
        <w:rPr>
          <w:rFonts w:hAnsi="宋体" w:cs="宋体" w:hint="eastAsia"/>
          <w:bCs/>
          <w:sz w:val="21"/>
          <w:szCs w:val="21"/>
        </w:rPr>
        <w:t>6.2.2 甲方有权要求乙方提供乙方或其委托的运输单位的道路运输经营许可资质证书、运输车辆的证件和运输司机的证件，有权要求乙方提供最终处置的副产品检测结果报告（本合同第3.5款约定无需提供检测报告的除外）。</w:t>
      </w:r>
    </w:p>
    <w:p w:rsidR="007F01A7" w:rsidRDefault="00573C24">
      <w:pPr>
        <w:spacing w:line="360" w:lineRule="auto"/>
        <w:ind w:firstLineChars="200" w:firstLine="420"/>
        <w:rPr>
          <w:rFonts w:hAnsi="宋体" w:cs="宋体"/>
          <w:bCs/>
          <w:sz w:val="21"/>
          <w:szCs w:val="21"/>
        </w:rPr>
      </w:pPr>
      <w:r>
        <w:rPr>
          <w:rFonts w:hAnsi="宋体" w:cs="宋体" w:hint="eastAsia"/>
          <w:bCs/>
          <w:sz w:val="21"/>
          <w:szCs w:val="21"/>
        </w:rPr>
        <w:t>6.2.3 甲方有义务按合同约定向乙方支付泥粉处置服务费。</w:t>
      </w:r>
    </w:p>
    <w:p w:rsidR="007F01A7" w:rsidRDefault="00573C24">
      <w:pPr>
        <w:spacing w:line="360" w:lineRule="auto"/>
        <w:ind w:firstLineChars="200" w:firstLine="420"/>
        <w:rPr>
          <w:rFonts w:hAnsi="宋体" w:cs="宋体"/>
          <w:bCs/>
          <w:sz w:val="21"/>
          <w:szCs w:val="21"/>
        </w:rPr>
      </w:pPr>
      <w:r>
        <w:rPr>
          <w:rFonts w:hAnsi="宋体" w:cs="宋体" w:hint="eastAsia"/>
          <w:bCs/>
          <w:sz w:val="21"/>
          <w:szCs w:val="21"/>
        </w:rPr>
        <w:t>6.2.4 甲方委托乙方处置的泥</w:t>
      </w:r>
      <w:proofErr w:type="gramStart"/>
      <w:r>
        <w:rPr>
          <w:rFonts w:hAnsi="宋体" w:cs="宋体" w:hint="eastAsia"/>
          <w:bCs/>
          <w:sz w:val="21"/>
          <w:szCs w:val="21"/>
        </w:rPr>
        <w:t>粉不得</w:t>
      </w:r>
      <w:proofErr w:type="gramEnd"/>
      <w:r>
        <w:rPr>
          <w:rFonts w:hAnsi="宋体" w:cs="宋体" w:hint="eastAsia"/>
          <w:bCs/>
          <w:sz w:val="21"/>
          <w:szCs w:val="21"/>
        </w:rPr>
        <w:t>掺杂危险废物及石块、塑料等可能导致乙方机械卡停、损坏的其他杂物。</w:t>
      </w:r>
    </w:p>
    <w:p w:rsidR="007F01A7" w:rsidRDefault="00573C24">
      <w:pPr>
        <w:spacing w:line="360" w:lineRule="auto"/>
        <w:ind w:firstLineChars="200" w:firstLine="420"/>
        <w:rPr>
          <w:rFonts w:hAnsi="宋体" w:cs="宋体"/>
          <w:bCs/>
          <w:sz w:val="21"/>
          <w:szCs w:val="21"/>
        </w:rPr>
      </w:pPr>
      <w:r>
        <w:rPr>
          <w:rFonts w:hAnsi="宋体" w:cs="宋体" w:hint="eastAsia"/>
          <w:bCs/>
          <w:sz w:val="21"/>
          <w:szCs w:val="21"/>
        </w:rPr>
        <w:t>6.2.5 甲方指定【</w:t>
      </w:r>
      <w:r>
        <w:rPr>
          <w:rFonts w:hAnsi="宋体" w:cs="宋体" w:hint="eastAsia"/>
          <w:bCs/>
          <w:sz w:val="21"/>
          <w:szCs w:val="21"/>
          <w:u w:val="single"/>
        </w:rPr>
        <w:t>李伟聪 13560886687</w:t>
      </w:r>
      <w:r>
        <w:rPr>
          <w:rFonts w:hAnsi="宋体" w:cs="宋体" w:hint="eastAsia"/>
          <w:bCs/>
          <w:sz w:val="21"/>
          <w:szCs w:val="21"/>
        </w:rPr>
        <w:t>】为本项目的联系人，代表甲方与乙方进行沟通、联络。</w:t>
      </w:r>
    </w:p>
    <w:p w:rsidR="007F01A7" w:rsidRDefault="00573C24">
      <w:pPr>
        <w:spacing w:line="360" w:lineRule="auto"/>
        <w:ind w:firstLineChars="200" w:firstLine="420"/>
        <w:rPr>
          <w:rFonts w:hAnsi="宋体" w:cs="宋体"/>
          <w:bCs/>
          <w:sz w:val="21"/>
          <w:szCs w:val="21"/>
        </w:rPr>
      </w:pPr>
      <w:r>
        <w:rPr>
          <w:rFonts w:hAnsi="宋体" w:cs="宋体" w:hint="eastAsia"/>
          <w:bCs/>
          <w:sz w:val="21"/>
          <w:szCs w:val="21"/>
        </w:rPr>
        <w:t>6.2.6 服务期内，甲方有权根据乙方的处置能力，无害、资源化处置本合同下泥粉的效率、处置后的副产品质量、专业及规范化程度，以及服务期乙方提交资料的及时性、完整性、准确率，乙方诚信履约、服务态度、配合程度等综合情况自主确定向乙方转移的泥粉量。乙方不得因为甲方实际向其转移的泥</w:t>
      </w:r>
      <w:proofErr w:type="gramStart"/>
      <w:r>
        <w:rPr>
          <w:rFonts w:hAnsi="宋体" w:cs="宋体" w:hint="eastAsia"/>
          <w:bCs/>
          <w:sz w:val="21"/>
          <w:szCs w:val="21"/>
        </w:rPr>
        <w:t>粉数量</w:t>
      </w:r>
      <w:proofErr w:type="gramEnd"/>
      <w:r>
        <w:rPr>
          <w:rFonts w:hAnsi="宋体" w:cs="宋体" w:hint="eastAsia"/>
          <w:bCs/>
          <w:sz w:val="21"/>
          <w:szCs w:val="21"/>
        </w:rPr>
        <w:t>减少或增加，而要求甲方提供任何形式的补偿或赔偿。</w:t>
      </w:r>
    </w:p>
    <w:p w:rsidR="007F01A7" w:rsidRDefault="00573C24">
      <w:pPr>
        <w:spacing w:line="360" w:lineRule="auto"/>
        <w:ind w:firstLineChars="200" w:firstLine="420"/>
        <w:rPr>
          <w:rFonts w:hAnsi="宋体" w:cs="宋体"/>
          <w:sz w:val="21"/>
          <w:szCs w:val="21"/>
        </w:rPr>
      </w:pPr>
      <w:r>
        <w:rPr>
          <w:rFonts w:hAnsi="宋体" w:cs="宋体" w:hint="eastAsia"/>
          <w:bCs/>
          <w:sz w:val="21"/>
          <w:szCs w:val="21"/>
        </w:rPr>
        <w:t xml:space="preserve">6.2.7 </w:t>
      </w:r>
      <w:r>
        <w:rPr>
          <w:rFonts w:hAnsi="宋体" w:cs="宋体" w:hint="eastAsia"/>
          <w:sz w:val="21"/>
          <w:szCs w:val="21"/>
        </w:rPr>
        <w:t>甲方根据成本控制、生产运营需求情况，以及供应商库内供应商的实际处置能力波动情况（包括若供应</w:t>
      </w:r>
      <w:proofErr w:type="gramStart"/>
      <w:r>
        <w:rPr>
          <w:rFonts w:hAnsi="宋体" w:cs="宋体" w:hint="eastAsia"/>
          <w:sz w:val="21"/>
          <w:szCs w:val="21"/>
        </w:rPr>
        <w:t>商库内部分供应</w:t>
      </w:r>
      <w:proofErr w:type="gramEnd"/>
      <w:r>
        <w:rPr>
          <w:rFonts w:hAnsi="宋体" w:cs="宋体" w:hint="eastAsia"/>
          <w:sz w:val="21"/>
          <w:szCs w:val="21"/>
        </w:rPr>
        <w:t>商资格被取消或因供应商处置量不满足甲方需求等原因造成服务单位数量不能满足正常工作需求等），有权补充符合资格条件的服务单位进入供应</w:t>
      </w:r>
      <w:proofErr w:type="gramStart"/>
      <w:r>
        <w:rPr>
          <w:rFonts w:hAnsi="宋体" w:cs="宋体" w:hint="eastAsia"/>
          <w:sz w:val="21"/>
          <w:szCs w:val="21"/>
        </w:rPr>
        <w:t>商库参与</w:t>
      </w:r>
      <w:proofErr w:type="gramEnd"/>
      <w:r>
        <w:rPr>
          <w:rFonts w:hAnsi="宋体" w:cs="宋体" w:hint="eastAsia"/>
          <w:sz w:val="21"/>
          <w:szCs w:val="21"/>
        </w:rPr>
        <w:t>外运处置量的分配，以保证外运资源化处置能力满足项目的正常需求和成本控制的需求。</w:t>
      </w:r>
    </w:p>
    <w:p w:rsidR="007F01A7" w:rsidRDefault="00573C24">
      <w:pPr>
        <w:spacing w:line="360" w:lineRule="auto"/>
        <w:ind w:firstLineChars="200" w:firstLine="420"/>
        <w:rPr>
          <w:rFonts w:hAnsi="宋体" w:cs="宋体"/>
        </w:rPr>
      </w:pPr>
      <w:r>
        <w:rPr>
          <w:rFonts w:hAnsi="宋体" w:cs="宋体" w:hint="eastAsia"/>
          <w:bCs/>
          <w:sz w:val="21"/>
          <w:szCs w:val="21"/>
        </w:rPr>
        <w:t>6.2.8 服务期内，因乙方运输能力不足或其他非甲方原因导致泥粉外运处置不及时的，甲方有权自行委托第三</w:t>
      </w:r>
      <w:proofErr w:type="gramStart"/>
      <w:r>
        <w:rPr>
          <w:rFonts w:hAnsi="宋体" w:cs="宋体" w:hint="eastAsia"/>
          <w:bCs/>
          <w:sz w:val="21"/>
          <w:szCs w:val="21"/>
        </w:rPr>
        <w:t>方运输</w:t>
      </w:r>
      <w:proofErr w:type="gramEnd"/>
      <w:r>
        <w:rPr>
          <w:rFonts w:hAnsi="宋体" w:cs="宋体" w:hint="eastAsia"/>
          <w:bCs/>
          <w:sz w:val="21"/>
          <w:szCs w:val="21"/>
        </w:rPr>
        <w:t>单位进行泥</w:t>
      </w:r>
      <w:proofErr w:type="gramStart"/>
      <w:r>
        <w:rPr>
          <w:rFonts w:hAnsi="宋体" w:cs="宋体" w:hint="eastAsia"/>
          <w:bCs/>
          <w:sz w:val="21"/>
          <w:szCs w:val="21"/>
        </w:rPr>
        <w:t>粉运输</w:t>
      </w:r>
      <w:proofErr w:type="gramEnd"/>
      <w:r>
        <w:rPr>
          <w:rFonts w:hAnsi="宋体" w:cs="宋体" w:hint="eastAsia"/>
          <w:bCs/>
          <w:sz w:val="21"/>
          <w:szCs w:val="21"/>
        </w:rPr>
        <w:t>或处置，该部分费用由乙方承担。</w:t>
      </w:r>
    </w:p>
    <w:p w:rsidR="007F01A7" w:rsidRDefault="00573C24">
      <w:pPr>
        <w:spacing w:line="360" w:lineRule="auto"/>
        <w:ind w:firstLineChars="200" w:firstLine="420"/>
        <w:rPr>
          <w:rFonts w:hAnsi="宋体" w:cs="宋体"/>
          <w:bCs/>
          <w:sz w:val="21"/>
          <w:szCs w:val="21"/>
        </w:rPr>
      </w:pPr>
      <w:r>
        <w:rPr>
          <w:rFonts w:hAnsi="宋体" w:cs="宋体" w:hint="eastAsia"/>
          <w:bCs/>
          <w:sz w:val="21"/>
          <w:szCs w:val="21"/>
        </w:rPr>
        <w:t>6.2.9 根据本合同约定，乙方应支付的违约金、赔偿金、费用等，甲方有权从未付款项中直接抵扣。</w:t>
      </w:r>
    </w:p>
    <w:p w:rsidR="007F01A7" w:rsidRDefault="00573C24">
      <w:pPr>
        <w:spacing w:line="360" w:lineRule="auto"/>
        <w:ind w:firstLineChars="200" w:firstLine="420"/>
        <w:rPr>
          <w:rFonts w:hAnsi="宋体" w:cs="宋体"/>
          <w:bCs/>
          <w:sz w:val="21"/>
          <w:szCs w:val="21"/>
        </w:rPr>
      </w:pPr>
      <w:r>
        <w:rPr>
          <w:rFonts w:hAnsi="宋体" w:cs="宋体" w:hint="eastAsia"/>
          <w:bCs/>
          <w:sz w:val="21"/>
          <w:szCs w:val="21"/>
        </w:rPr>
        <w:t>6.2.10 若乙方出现无法按要求或超出承诺接收量提供泥粉接收处置服务的时，甲方可进行应急分配，并优先委托服务价格较低的单位临时承接泥粉外运处置工作。</w:t>
      </w:r>
    </w:p>
    <w:p w:rsidR="007F01A7" w:rsidRDefault="00573C24">
      <w:pPr>
        <w:spacing w:line="360" w:lineRule="auto"/>
        <w:ind w:firstLineChars="200" w:firstLine="420"/>
        <w:rPr>
          <w:rFonts w:hAnsi="宋体" w:cs="宋体"/>
          <w:bCs/>
          <w:sz w:val="21"/>
          <w:szCs w:val="21"/>
        </w:rPr>
      </w:pPr>
      <w:r>
        <w:rPr>
          <w:rFonts w:hAnsi="宋体" w:cs="宋体" w:hint="eastAsia"/>
          <w:bCs/>
          <w:sz w:val="21"/>
          <w:szCs w:val="21"/>
        </w:rPr>
        <w:t>6.2.11 在乙方开始泥粉收运至完成最终处置期间，甲方有权安排工作人员至乙方处置现场驻点核查，核查内容包括但不限于监管泥粉接收、贮存、处置全流程。</w:t>
      </w:r>
    </w:p>
    <w:p w:rsidR="007F01A7" w:rsidRDefault="00573C24">
      <w:pPr>
        <w:spacing w:line="360" w:lineRule="auto"/>
        <w:ind w:firstLineChars="200" w:firstLine="420"/>
        <w:rPr>
          <w:rFonts w:hAnsi="宋体" w:cs="宋体"/>
          <w:bCs/>
          <w:sz w:val="21"/>
          <w:szCs w:val="21"/>
        </w:rPr>
      </w:pPr>
      <w:r>
        <w:rPr>
          <w:rFonts w:hAnsi="宋体" w:cs="宋体" w:hint="eastAsia"/>
          <w:bCs/>
          <w:sz w:val="21"/>
          <w:szCs w:val="21"/>
        </w:rPr>
        <w:lastRenderedPageBreak/>
        <w:t>6.3 乙方的权利与义务</w:t>
      </w:r>
    </w:p>
    <w:p w:rsidR="007F01A7" w:rsidRDefault="00573C24">
      <w:pPr>
        <w:spacing w:line="360" w:lineRule="auto"/>
        <w:ind w:firstLineChars="200" w:firstLine="420"/>
        <w:rPr>
          <w:rFonts w:hAnsi="宋体" w:cs="宋体"/>
          <w:bCs/>
          <w:sz w:val="21"/>
          <w:szCs w:val="21"/>
        </w:rPr>
      </w:pPr>
      <w:r>
        <w:rPr>
          <w:rFonts w:hAnsi="宋体" w:cs="宋体" w:hint="eastAsia"/>
          <w:bCs/>
          <w:sz w:val="21"/>
          <w:szCs w:val="21"/>
        </w:rPr>
        <w:t>6.3.1 乙方有权要求甲方按照最终确认的处置量和单价支付泥粉处置服务费。</w:t>
      </w:r>
    </w:p>
    <w:p w:rsidR="007F01A7" w:rsidRDefault="00573C24">
      <w:pPr>
        <w:spacing w:line="360" w:lineRule="auto"/>
        <w:ind w:firstLineChars="200" w:firstLine="420"/>
        <w:rPr>
          <w:rFonts w:hAnsi="宋体" w:cs="宋体"/>
          <w:sz w:val="21"/>
          <w:szCs w:val="21"/>
        </w:rPr>
      </w:pPr>
      <w:r>
        <w:rPr>
          <w:rFonts w:hAnsi="宋体" w:cs="宋体" w:hint="eastAsia"/>
          <w:sz w:val="21"/>
          <w:szCs w:val="21"/>
        </w:rPr>
        <w:t xml:space="preserve">6.3.2 </w:t>
      </w:r>
      <w:r>
        <w:rPr>
          <w:rFonts w:hAnsi="宋体" w:cs="宋体" w:hint="eastAsia"/>
          <w:color w:val="000000" w:themeColor="text1"/>
          <w:sz w:val="21"/>
          <w:szCs w:val="21"/>
        </w:rPr>
        <w:t>乙方应在接到甲方外运转移泥</w:t>
      </w:r>
      <w:proofErr w:type="gramStart"/>
      <w:r>
        <w:rPr>
          <w:rFonts w:hAnsi="宋体" w:cs="宋体" w:hint="eastAsia"/>
          <w:color w:val="000000" w:themeColor="text1"/>
          <w:sz w:val="21"/>
          <w:szCs w:val="21"/>
        </w:rPr>
        <w:t>粉通知</w:t>
      </w:r>
      <w:proofErr w:type="gramEnd"/>
      <w:r>
        <w:rPr>
          <w:rFonts w:hAnsi="宋体" w:cs="宋体" w:hint="eastAsia"/>
          <w:color w:val="000000" w:themeColor="text1"/>
          <w:sz w:val="21"/>
          <w:szCs w:val="21"/>
        </w:rPr>
        <w:t>之日起，12小时内按甲方要求的运力实施转移和处置，并按甲方的要求连续不间断的外运处置泥粉等一般固体废物。</w:t>
      </w:r>
      <w:r>
        <w:rPr>
          <w:rFonts w:hAnsi="宋体" w:cs="宋体" w:hint="eastAsia"/>
          <w:sz w:val="21"/>
          <w:szCs w:val="21"/>
        </w:rPr>
        <w:t>乙方如因计划检修、设备保养等，不能接收甲方泥粉等一般固体废物的，应当提前三日告知甲方，因不可抗力造成不能接收泥粉的，应在不可抗力事件发生后三日内通知甲方并及时采取措施防止损失进一步扩大。</w:t>
      </w:r>
    </w:p>
    <w:p w:rsidR="007F01A7" w:rsidRDefault="00573C24">
      <w:pPr>
        <w:spacing w:line="360" w:lineRule="auto"/>
        <w:ind w:firstLineChars="200" w:firstLine="420"/>
        <w:rPr>
          <w:rFonts w:hAnsi="宋体" w:cs="宋体"/>
          <w:bCs/>
          <w:sz w:val="21"/>
          <w:szCs w:val="21"/>
        </w:rPr>
      </w:pPr>
      <w:r>
        <w:rPr>
          <w:rFonts w:hAnsi="宋体" w:cs="宋体" w:hint="eastAsia"/>
          <w:bCs/>
          <w:sz w:val="21"/>
          <w:szCs w:val="21"/>
        </w:rPr>
        <w:t>6.3.3 在合同的履行期间，乙方应当保持相应资质的有效性，具备主管部门对泥粉处置单位的要求条件和企业生产经营许可的相关资质要求。如因乙方前述资质、未办理对应手续等履约条件丧失，乙方应至少提前15日书面通知甲方。导致无法承接委托的，甲方有权停止委托乙方处置泥粉，并根据合同约定要求乙方承担违约金。</w:t>
      </w:r>
    </w:p>
    <w:p w:rsidR="007F01A7" w:rsidRDefault="00573C24">
      <w:pPr>
        <w:spacing w:line="360" w:lineRule="auto"/>
        <w:ind w:firstLineChars="200" w:firstLine="420"/>
        <w:rPr>
          <w:rFonts w:hAnsi="宋体" w:cs="宋体"/>
          <w:bCs/>
          <w:sz w:val="21"/>
          <w:szCs w:val="21"/>
        </w:rPr>
      </w:pPr>
      <w:r>
        <w:rPr>
          <w:rFonts w:hAnsi="宋体" w:cs="宋体" w:hint="eastAsia"/>
          <w:bCs/>
          <w:sz w:val="21"/>
          <w:szCs w:val="21"/>
        </w:rPr>
        <w:t>6.3.4 乙方有义务配备履行</w:t>
      </w:r>
      <w:proofErr w:type="gramStart"/>
      <w:r>
        <w:rPr>
          <w:rFonts w:hAnsi="宋体" w:cs="宋体" w:hint="eastAsia"/>
          <w:bCs/>
          <w:sz w:val="21"/>
          <w:szCs w:val="21"/>
        </w:rPr>
        <w:t>本服务</w:t>
      </w:r>
      <w:proofErr w:type="gramEnd"/>
      <w:r>
        <w:rPr>
          <w:rFonts w:hAnsi="宋体" w:cs="宋体" w:hint="eastAsia"/>
          <w:bCs/>
          <w:sz w:val="21"/>
          <w:szCs w:val="21"/>
        </w:rPr>
        <w:t>合同必需的运输设备和工具，乙方或其指定的第三方具有道路运输经营许可证并符合一般工业固</w:t>
      </w:r>
      <w:proofErr w:type="gramStart"/>
      <w:r>
        <w:rPr>
          <w:rFonts w:hAnsi="宋体" w:cs="宋体" w:hint="eastAsia"/>
          <w:bCs/>
          <w:sz w:val="21"/>
          <w:szCs w:val="21"/>
        </w:rPr>
        <w:t>废运输</w:t>
      </w:r>
      <w:proofErr w:type="gramEnd"/>
      <w:r>
        <w:rPr>
          <w:rFonts w:hAnsi="宋体" w:cs="宋体" w:hint="eastAsia"/>
          <w:bCs/>
          <w:sz w:val="21"/>
          <w:szCs w:val="21"/>
        </w:rPr>
        <w:t>的要求，运输司机及运输车辆须有正规保险凭证，运输司机及运输车辆必须持有合法、正规牌照、并且按照合同双方确定的泥</w:t>
      </w:r>
      <w:proofErr w:type="gramStart"/>
      <w:r>
        <w:rPr>
          <w:rFonts w:hAnsi="宋体" w:cs="宋体" w:hint="eastAsia"/>
          <w:bCs/>
          <w:sz w:val="21"/>
          <w:szCs w:val="21"/>
        </w:rPr>
        <w:t>粉运输</w:t>
      </w:r>
      <w:proofErr w:type="gramEnd"/>
      <w:r>
        <w:rPr>
          <w:rFonts w:hAnsi="宋体" w:cs="宋体" w:hint="eastAsia"/>
          <w:bCs/>
          <w:sz w:val="21"/>
          <w:szCs w:val="21"/>
        </w:rPr>
        <w:t>常用（备用）路线运输。运输车辆应当全部安装GPS定位系统，并能直接与甲方在线监管平台对接，实时显示泥粉等一般固体废物运输轨迹等信息；乙方自有的车载GPS定位系统不能直接与甲方在线监管平台对接的，甲方提供定位系统设备供乙方使用。乙方必须保护好甲方定位系统设备免受损坏，在运输过程中，乙方应保证GPS定位系统能正常接收信号，运输全程纳入定位管理，</w:t>
      </w:r>
      <w:proofErr w:type="gramStart"/>
      <w:r>
        <w:rPr>
          <w:rFonts w:hAnsi="宋体" w:cs="宋体" w:hint="eastAsia"/>
          <w:bCs/>
          <w:sz w:val="21"/>
          <w:szCs w:val="21"/>
        </w:rPr>
        <w:t>若运输</w:t>
      </w:r>
      <w:proofErr w:type="gramEnd"/>
      <w:r>
        <w:rPr>
          <w:rFonts w:hAnsi="宋体" w:cs="宋体" w:hint="eastAsia"/>
          <w:bCs/>
          <w:sz w:val="21"/>
          <w:szCs w:val="21"/>
        </w:rPr>
        <w:t>过程中出现信号无法正常连接或中断的，期间发生交通运输事故或运输过程中导致环境污染的，乙方须负主要责任，并承担由此产生的一切行政和经济法律责任。若乙方中止为甲方提供泥粉处置服务，应在5个工作日内向甲方归还完好的定位系统设备，定位系统设备每延期归还一日，乙方向甲方支付500元/台的违约金，甲方有权直接在处置服务费中直接抵扣，上述违约金累计总额最高不超过</w:t>
      </w:r>
      <w:r>
        <w:rPr>
          <w:rFonts w:hAnsi="宋体" w:cs="宋体" w:hint="eastAsia"/>
          <w:sz w:val="21"/>
          <w:szCs w:val="21"/>
        </w:rPr>
        <w:t>实际产生服务费</w:t>
      </w:r>
      <w:r>
        <w:rPr>
          <w:rFonts w:hAnsi="宋体" w:cs="宋体" w:hint="eastAsia"/>
          <w:bCs/>
          <w:sz w:val="21"/>
          <w:szCs w:val="21"/>
        </w:rPr>
        <w:t>的【10】%，若因此造成甲方损失的，乙方还应赔偿甲方全部损失。</w:t>
      </w:r>
    </w:p>
    <w:p w:rsidR="007F01A7" w:rsidRDefault="00573C24">
      <w:pPr>
        <w:spacing w:line="360" w:lineRule="auto"/>
        <w:ind w:firstLineChars="200" w:firstLine="420"/>
        <w:rPr>
          <w:rFonts w:hAnsi="宋体" w:cs="宋体"/>
          <w:bCs/>
          <w:sz w:val="21"/>
          <w:szCs w:val="21"/>
        </w:rPr>
      </w:pPr>
      <w:r>
        <w:rPr>
          <w:rFonts w:hAnsi="宋体" w:cs="宋体" w:hint="eastAsia"/>
          <w:bCs/>
          <w:sz w:val="21"/>
          <w:szCs w:val="21"/>
        </w:rPr>
        <w:t>在卸货现场，乙方必须安装可连接网络的监控设备，并向甲方提供连接网络的端口信息，接入甲方在线监管平台。运输及装卸过程必须做好相关交通安全和环保安全等措施。</w:t>
      </w:r>
    </w:p>
    <w:p w:rsidR="007F01A7" w:rsidRDefault="00573C24">
      <w:pPr>
        <w:spacing w:line="360" w:lineRule="auto"/>
        <w:ind w:firstLineChars="200" w:firstLine="420"/>
        <w:rPr>
          <w:rFonts w:hAnsi="宋体" w:cs="宋体"/>
          <w:bCs/>
          <w:sz w:val="21"/>
          <w:szCs w:val="21"/>
        </w:rPr>
      </w:pPr>
      <w:r>
        <w:rPr>
          <w:rFonts w:hAnsi="宋体" w:cs="宋体" w:hint="eastAsia"/>
          <w:bCs/>
          <w:sz w:val="21"/>
          <w:szCs w:val="21"/>
        </w:rPr>
        <w:t>6.3.5 乙方应当制定完善的泥粉环境管理的规章制度、工作流程、应急管理制度、生产安全培训制度，定期进行应急演练和安全管理培训，并做好应急演练记录和安全管理培</w:t>
      </w:r>
      <w:r>
        <w:rPr>
          <w:rFonts w:hAnsi="宋体" w:cs="宋体" w:hint="eastAsia"/>
          <w:bCs/>
          <w:sz w:val="21"/>
          <w:szCs w:val="21"/>
        </w:rPr>
        <w:lastRenderedPageBreak/>
        <w:t>训记录归档。</w:t>
      </w:r>
    </w:p>
    <w:p w:rsidR="007F01A7" w:rsidRDefault="00573C24">
      <w:pPr>
        <w:spacing w:line="360" w:lineRule="auto"/>
        <w:ind w:firstLineChars="200" w:firstLine="420"/>
        <w:rPr>
          <w:rFonts w:hAnsi="宋体" w:cs="宋体"/>
          <w:bCs/>
          <w:sz w:val="21"/>
          <w:szCs w:val="21"/>
        </w:rPr>
      </w:pPr>
      <w:r>
        <w:rPr>
          <w:rFonts w:hAnsi="宋体" w:cs="宋体" w:hint="eastAsia"/>
          <w:bCs/>
          <w:sz w:val="21"/>
          <w:szCs w:val="21"/>
        </w:rPr>
        <w:t>6.3.6 乙方应当严格按照要求存贮及处置泥粉，在泥粉处置完成后，应向甲方提供泥</w:t>
      </w:r>
      <w:proofErr w:type="gramStart"/>
      <w:r>
        <w:rPr>
          <w:rFonts w:hAnsi="宋体" w:cs="宋体" w:hint="eastAsia"/>
          <w:bCs/>
          <w:sz w:val="21"/>
          <w:szCs w:val="21"/>
        </w:rPr>
        <w:t>粉最终</w:t>
      </w:r>
      <w:proofErr w:type="gramEnd"/>
      <w:r>
        <w:rPr>
          <w:rFonts w:hAnsi="宋体" w:cs="宋体" w:hint="eastAsia"/>
          <w:bCs/>
          <w:sz w:val="21"/>
          <w:szCs w:val="21"/>
        </w:rPr>
        <w:t>去处的证明材料（包括但不限于泥粉</w:t>
      </w:r>
      <w:proofErr w:type="gramStart"/>
      <w:r>
        <w:rPr>
          <w:rFonts w:hAnsi="宋体" w:cs="宋体" w:hint="eastAsia"/>
          <w:bCs/>
          <w:sz w:val="21"/>
          <w:szCs w:val="21"/>
        </w:rPr>
        <w:t>接收台</w:t>
      </w:r>
      <w:proofErr w:type="gramEnd"/>
      <w:r>
        <w:rPr>
          <w:rFonts w:hAnsi="宋体" w:cs="宋体" w:hint="eastAsia"/>
          <w:bCs/>
          <w:sz w:val="21"/>
          <w:szCs w:val="21"/>
        </w:rPr>
        <w:t>账、泥</w:t>
      </w:r>
      <w:proofErr w:type="gramStart"/>
      <w:r>
        <w:rPr>
          <w:rFonts w:hAnsi="宋体" w:cs="宋体" w:hint="eastAsia"/>
          <w:bCs/>
          <w:sz w:val="21"/>
          <w:szCs w:val="21"/>
        </w:rPr>
        <w:t>粉最终处置台</w:t>
      </w:r>
      <w:proofErr w:type="gramEnd"/>
      <w:r>
        <w:rPr>
          <w:rFonts w:hAnsi="宋体" w:cs="宋体" w:hint="eastAsia"/>
          <w:bCs/>
          <w:sz w:val="21"/>
          <w:szCs w:val="21"/>
        </w:rPr>
        <w:t>账等）以及泥粉处置后的副产品（如砖制品等产品）符合国家标准的证明材料（包括但不限于检测合格报告等），并应确保上述证明文件的真实性。</w:t>
      </w:r>
    </w:p>
    <w:p w:rsidR="007F01A7" w:rsidRDefault="00573C24">
      <w:pPr>
        <w:spacing w:line="360" w:lineRule="auto"/>
        <w:ind w:firstLineChars="200" w:firstLine="420"/>
        <w:rPr>
          <w:rFonts w:hAnsi="宋体" w:cs="宋体"/>
          <w:bCs/>
          <w:sz w:val="21"/>
          <w:szCs w:val="21"/>
        </w:rPr>
      </w:pPr>
      <w:r>
        <w:rPr>
          <w:rFonts w:hAnsi="宋体" w:cs="宋体" w:hint="eastAsia"/>
          <w:bCs/>
          <w:sz w:val="21"/>
          <w:szCs w:val="21"/>
        </w:rPr>
        <w:t>6.3.7 乙方应接受甲方对泥粉处置的全过程监督，保证泥</w:t>
      </w:r>
      <w:proofErr w:type="gramStart"/>
      <w:r>
        <w:rPr>
          <w:rFonts w:hAnsi="宋体" w:cs="宋体" w:hint="eastAsia"/>
          <w:bCs/>
          <w:sz w:val="21"/>
          <w:szCs w:val="21"/>
        </w:rPr>
        <w:t>粉全部</w:t>
      </w:r>
      <w:proofErr w:type="gramEnd"/>
      <w:r>
        <w:rPr>
          <w:rFonts w:hAnsi="宋体" w:cs="宋体" w:hint="eastAsia"/>
          <w:bCs/>
          <w:sz w:val="21"/>
          <w:szCs w:val="21"/>
        </w:rPr>
        <w:t>用于本合同1.3款约定的方式处置，不得随意倾倒、填埋和采取土地利用（肥料生产制造）和未经高温处理的建材利用类处置方式，造成二次污染。</w:t>
      </w:r>
    </w:p>
    <w:p w:rsidR="007F01A7" w:rsidRDefault="00573C24">
      <w:pPr>
        <w:spacing w:line="360" w:lineRule="auto"/>
        <w:ind w:firstLineChars="200" w:firstLine="420"/>
        <w:rPr>
          <w:rFonts w:hAnsi="宋体" w:cs="宋体"/>
          <w:bCs/>
          <w:sz w:val="21"/>
          <w:szCs w:val="21"/>
        </w:rPr>
      </w:pPr>
      <w:r>
        <w:rPr>
          <w:rFonts w:hAnsi="宋体" w:cs="宋体" w:hint="eastAsia"/>
          <w:bCs/>
          <w:sz w:val="21"/>
          <w:szCs w:val="21"/>
        </w:rPr>
        <w:t>6.3.8 本合同禁止转包。乙方承诺将甲方交付的泥粉自行依法处置完毕，不将甲方交付的泥粉（或乙方处理后的半成品）交由第三方处置。经甲方书面同意后，乙方可将乙方不具备对应资质的本合同非主体、非关键性工作（泥粉运输、泥粉处置后副产品的检测）分包给具备对应资质的单位实施，签订分包合同，并在分包工作实施前向甲方书面说明分包事宜，分包合同签订后向甲方提供分包合同、分包单位营业执照、分包单位资质（道路运输经营许可证或检验检测机构资质认定证书）、运输车辆及司机资料等备案材料。</w:t>
      </w:r>
    </w:p>
    <w:p w:rsidR="007F01A7" w:rsidRDefault="00573C24">
      <w:pPr>
        <w:spacing w:line="360" w:lineRule="auto"/>
        <w:ind w:firstLineChars="200" w:firstLine="420"/>
        <w:rPr>
          <w:rFonts w:hAnsi="宋体" w:cs="宋体"/>
          <w:bCs/>
          <w:sz w:val="21"/>
          <w:szCs w:val="21"/>
        </w:rPr>
      </w:pPr>
      <w:r>
        <w:rPr>
          <w:rFonts w:hAnsi="宋体" w:cs="宋体" w:hint="eastAsia"/>
          <w:bCs/>
          <w:sz w:val="21"/>
          <w:szCs w:val="21"/>
        </w:rPr>
        <w:t>乙方负责分包单位的管理、材料及成果的接收，乙方对分包单位的安全、工作质量负责。乙方根据本合同的约定对甲方负责，分包单位按照分包合同的约定对乙方负责。乙方和其分包单位就分包工作对甲方承担连带责任，且分包单位违约视为乙方违约，由乙方向甲方承担赔偿责任。</w:t>
      </w:r>
    </w:p>
    <w:p w:rsidR="007F01A7" w:rsidRDefault="00573C24">
      <w:pPr>
        <w:spacing w:line="360" w:lineRule="auto"/>
        <w:ind w:firstLineChars="200" w:firstLine="420"/>
        <w:rPr>
          <w:rFonts w:hAnsi="宋体" w:cs="宋体"/>
          <w:bCs/>
          <w:sz w:val="21"/>
          <w:szCs w:val="21"/>
        </w:rPr>
      </w:pPr>
      <w:r>
        <w:rPr>
          <w:rFonts w:hAnsi="宋体" w:cs="宋体" w:hint="eastAsia"/>
          <w:bCs/>
          <w:sz w:val="21"/>
          <w:szCs w:val="21"/>
        </w:rPr>
        <w:t>6.3.9 在服务过程中，乙方在泥</w:t>
      </w:r>
      <w:proofErr w:type="gramStart"/>
      <w:r>
        <w:rPr>
          <w:rFonts w:hAnsi="宋体" w:cs="宋体" w:hint="eastAsia"/>
          <w:bCs/>
          <w:sz w:val="21"/>
          <w:szCs w:val="21"/>
        </w:rPr>
        <w:t>粉运输</w:t>
      </w:r>
      <w:proofErr w:type="gramEnd"/>
      <w:r>
        <w:rPr>
          <w:rFonts w:hAnsi="宋体" w:cs="宋体" w:hint="eastAsia"/>
          <w:bCs/>
          <w:sz w:val="21"/>
          <w:szCs w:val="21"/>
        </w:rPr>
        <w:t>及处置过程中应对自身的安全生产负责，如在服务期内发生任何相关环境质量、安全事故或其他由于乙方原因导致的事故时，均由乙方自行负责。乙方应遵守有关安全生产管理规定，建立完善安全管理制度，安全生产事故报告制度，采取必要的安全防护措施，定期进行安全隐患排查，消除事故隐患。由于乙方的</w:t>
      </w:r>
      <w:proofErr w:type="gramStart"/>
      <w:r>
        <w:rPr>
          <w:rFonts w:hAnsi="宋体" w:cs="宋体" w:hint="eastAsia"/>
          <w:bCs/>
          <w:sz w:val="21"/>
          <w:szCs w:val="21"/>
        </w:rPr>
        <w:t>不</w:t>
      </w:r>
      <w:proofErr w:type="gramEnd"/>
      <w:r>
        <w:rPr>
          <w:rFonts w:hAnsi="宋体" w:cs="宋体" w:hint="eastAsia"/>
          <w:bCs/>
          <w:sz w:val="21"/>
          <w:szCs w:val="21"/>
        </w:rPr>
        <w:t>尽职、操作不当、安全措施不力、人为疏失等原因造成双方及第三方的财产毁损、人身伤害（</w:t>
      </w:r>
      <w:proofErr w:type="gramStart"/>
      <w:r>
        <w:rPr>
          <w:rFonts w:hAnsi="宋体" w:cs="宋体" w:hint="eastAsia"/>
          <w:bCs/>
          <w:sz w:val="21"/>
          <w:szCs w:val="21"/>
        </w:rPr>
        <w:t>含各方</w:t>
      </w:r>
      <w:proofErr w:type="gramEnd"/>
      <w:r>
        <w:rPr>
          <w:rFonts w:hAnsi="宋体" w:cs="宋体" w:hint="eastAsia"/>
          <w:bCs/>
          <w:sz w:val="21"/>
          <w:szCs w:val="21"/>
        </w:rPr>
        <w:t>雇员及临时聘用人员）及安全事故的责任和因此发生的费用，全部由乙方承担。若造成甲方（含其雇员及临时聘用人员）其他损失，乙方仍需赔偿。若产生劳动纠纷或仲裁或诉讼，均由乙方自行处理并承担损害赔偿，甲方不承担任何责任。若甲方需参加诉讼，相关费用（包括但不限于诉讼费、律师费、保全费、担保费、鉴定费、公证费、交通住宿费等全部）及损失全部由乙方承担，甲方可在泥粉处置服务费中直接扣除。</w:t>
      </w:r>
    </w:p>
    <w:p w:rsidR="007F01A7" w:rsidRDefault="00573C24">
      <w:pPr>
        <w:spacing w:line="360" w:lineRule="auto"/>
        <w:ind w:firstLineChars="200" w:firstLine="420"/>
        <w:rPr>
          <w:rFonts w:hAnsi="宋体" w:cs="宋体"/>
          <w:sz w:val="21"/>
          <w:szCs w:val="21"/>
        </w:rPr>
      </w:pPr>
      <w:r>
        <w:rPr>
          <w:rFonts w:hAnsi="宋体" w:cs="宋体" w:hint="eastAsia"/>
          <w:sz w:val="21"/>
          <w:szCs w:val="21"/>
        </w:rPr>
        <w:lastRenderedPageBreak/>
        <w:t>6.3.10 乙方在泥</w:t>
      </w:r>
      <w:proofErr w:type="gramStart"/>
      <w:r>
        <w:rPr>
          <w:rFonts w:hAnsi="宋体" w:cs="宋体" w:hint="eastAsia"/>
          <w:sz w:val="21"/>
          <w:szCs w:val="21"/>
        </w:rPr>
        <w:t>粉运输</w:t>
      </w:r>
      <w:proofErr w:type="gramEnd"/>
      <w:r>
        <w:rPr>
          <w:rFonts w:hAnsi="宋体" w:cs="宋体" w:hint="eastAsia"/>
          <w:sz w:val="21"/>
          <w:szCs w:val="21"/>
        </w:rPr>
        <w:t>过程中严禁将泥粉在处置场所以外进行中转存放或堆放，严禁将未经处置的泥粉等一般固体废物违规偷倒、丢弃、填埋和采取土地利用（肥料生产制造）类和污泥未经高温处理的建材利用类处置方式。泥粉等一般固体废物运输过程中不得进行中间装卸操作。运输过程中，应当防止造成二次污染，运输过程中发生泥粉等一般固体废物泄漏、随意丢弃或倾倒等导致环境污染的，由乙方承担相应的行政责任及经济责任，乙方对运输及装卸过程的环境、安全负全责。</w:t>
      </w:r>
    </w:p>
    <w:p w:rsidR="007F01A7" w:rsidRDefault="00573C24">
      <w:pPr>
        <w:spacing w:line="360" w:lineRule="auto"/>
        <w:ind w:firstLineChars="200" w:firstLine="420"/>
        <w:rPr>
          <w:rFonts w:hAnsi="宋体" w:cs="宋体"/>
          <w:sz w:val="21"/>
          <w:szCs w:val="21"/>
        </w:rPr>
      </w:pPr>
      <w:r>
        <w:rPr>
          <w:rFonts w:hAnsi="宋体" w:cs="宋体" w:hint="eastAsia"/>
          <w:sz w:val="21"/>
          <w:szCs w:val="21"/>
        </w:rPr>
        <w:t>6.3.11 乙方应严格按照交通运输及相关法律、法规及甲方管理要求操作，安全、合法地运输。乙方在任何情况下都不得进行任何形式的超载运输，否则造成的一切后果由乙方承担。</w:t>
      </w:r>
    </w:p>
    <w:p w:rsidR="007F01A7" w:rsidRDefault="00573C24">
      <w:pPr>
        <w:spacing w:line="360" w:lineRule="auto"/>
        <w:ind w:firstLineChars="200" w:firstLine="420"/>
        <w:rPr>
          <w:rFonts w:hAnsi="宋体" w:cs="宋体"/>
          <w:sz w:val="21"/>
          <w:szCs w:val="21"/>
        </w:rPr>
      </w:pPr>
      <w:r>
        <w:rPr>
          <w:rFonts w:hAnsi="宋体" w:cs="宋体" w:hint="eastAsia"/>
          <w:sz w:val="21"/>
          <w:szCs w:val="21"/>
        </w:rPr>
        <w:t>6.3.12 乙方所采用的泥</w:t>
      </w:r>
      <w:proofErr w:type="gramStart"/>
      <w:r>
        <w:rPr>
          <w:rFonts w:hAnsi="宋体" w:cs="宋体" w:hint="eastAsia"/>
          <w:sz w:val="21"/>
          <w:szCs w:val="21"/>
        </w:rPr>
        <w:t>粉运输</w:t>
      </w:r>
      <w:proofErr w:type="gramEnd"/>
      <w:r>
        <w:rPr>
          <w:rFonts w:hAnsi="宋体" w:cs="宋体" w:hint="eastAsia"/>
          <w:sz w:val="21"/>
          <w:szCs w:val="21"/>
        </w:rPr>
        <w:t>车辆应密封、不渗漏，四周槽帮牢固可靠、无破损、挡板严密，车厢装配电动帆布，在驶出装载现场前，应将车辆槽帮和车轮冲洗干净，不得车轮带泥行驶、不得沿途泄漏，运输时发现自身有泄漏的，应及时采取有效措施清扫干净。</w:t>
      </w:r>
    </w:p>
    <w:p w:rsidR="007F01A7" w:rsidRDefault="00573C24">
      <w:pPr>
        <w:spacing w:line="360" w:lineRule="auto"/>
        <w:ind w:firstLineChars="200" w:firstLine="420"/>
        <w:rPr>
          <w:rFonts w:hAnsi="宋体" w:cs="宋体"/>
          <w:sz w:val="21"/>
          <w:szCs w:val="21"/>
        </w:rPr>
      </w:pPr>
      <w:r>
        <w:rPr>
          <w:rFonts w:hAnsi="宋体" w:cs="宋体" w:hint="eastAsia"/>
          <w:sz w:val="21"/>
          <w:szCs w:val="21"/>
        </w:rPr>
        <w:t>6.3.13 泥粉外运前，乙方应提供运输司机资料、涉及泥粉跨市转移的须制定运输车辆的行驶路线，并向甲方报备，行驶路线一经确定，未经甲方同意，乙方不得擅自调整。</w:t>
      </w:r>
    </w:p>
    <w:p w:rsidR="007F01A7" w:rsidRDefault="00573C24">
      <w:pPr>
        <w:spacing w:line="360" w:lineRule="auto"/>
        <w:ind w:firstLineChars="200" w:firstLine="420"/>
        <w:rPr>
          <w:rFonts w:hAnsi="宋体" w:cs="宋体"/>
          <w:sz w:val="21"/>
          <w:szCs w:val="21"/>
        </w:rPr>
      </w:pPr>
      <w:r>
        <w:rPr>
          <w:rFonts w:hAnsi="宋体" w:cs="宋体" w:hint="eastAsia"/>
          <w:sz w:val="21"/>
          <w:szCs w:val="21"/>
        </w:rPr>
        <w:t>6.3.14 乙方应制定应急预案，并于合同签订之日起30日内向甲方备案，内容应包含与泥粉处置有关的规章制度和发生意外事故时的紧急处理措施。</w:t>
      </w:r>
      <w:r>
        <w:rPr>
          <w:rFonts w:hAnsi="宋体" w:cs="宋体" w:hint="eastAsia"/>
          <w:bCs/>
          <w:sz w:val="21"/>
          <w:szCs w:val="21"/>
        </w:rPr>
        <w:t>泥粉运输、处理处置时</w:t>
      </w:r>
      <w:r>
        <w:rPr>
          <w:rFonts w:hAnsi="宋体" w:cs="宋体" w:hint="eastAsia"/>
          <w:sz w:val="21"/>
          <w:szCs w:val="21"/>
        </w:rPr>
        <w:t>发生泥粉流失、泄漏、扩散等情况，乙方应当立即采取紧急处理措施，并及时向生态环境主管部门报告。</w:t>
      </w:r>
    </w:p>
    <w:p w:rsidR="007F01A7" w:rsidRDefault="00573C24">
      <w:pPr>
        <w:spacing w:line="360" w:lineRule="auto"/>
        <w:ind w:firstLineChars="200" w:firstLine="420"/>
        <w:rPr>
          <w:rFonts w:hAnsi="宋体" w:cs="宋体"/>
          <w:bCs/>
          <w:sz w:val="21"/>
          <w:szCs w:val="21"/>
        </w:rPr>
      </w:pPr>
      <w:r>
        <w:rPr>
          <w:rFonts w:hAnsi="宋体" w:cs="宋体" w:hint="eastAsia"/>
          <w:bCs/>
          <w:sz w:val="21"/>
          <w:szCs w:val="21"/>
        </w:rPr>
        <w:t>6.3.15 乙方必须在泥粉到达其卸货点的次日10:00前，向甲方提供该车</w:t>
      </w:r>
      <w:proofErr w:type="gramStart"/>
      <w:r>
        <w:rPr>
          <w:rFonts w:hAnsi="宋体" w:cs="宋体" w:hint="eastAsia"/>
          <w:bCs/>
          <w:sz w:val="21"/>
          <w:szCs w:val="21"/>
        </w:rPr>
        <w:t>泥粉装卸货</w:t>
      </w:r>
      <w:proofErr w:type="gramEnd"/>
      <w:r>
        <w:rPr>
          <w:rFonts w:hAnsi="宋体" w:cs="宋体" w:hint="eastAsia"/>
          <w:bCs/>
          <w:sz w:val="21"/>
          <w:szCs w:val="21"/>
        </w:rPr>
        <w:t>过程中的相关资料，资料应按照甲方的要求进行制作，并按照甲方要求的方式提交。</w:t>
      </w:r>
    </w:p>
    <w:p w:rsidR="007F01A7" w:rsidRDefault="00573C24">
      <w:pPr>
        <w:spacing w:line="360" w:lineRule="auto"/>
        <w:ind w:firstLineChars="200" w:firstLine="420"/>
        <w:rPr>
          <w:rFonts w:hAnsi="宋体" w:cs="宋体"/>
          <w:bCs/>
          <w:color w:val="000000" w:themeColor="text1"/>
          <w:sz w:val="21"/>
          <w:szCs w:val="21"/>
        </w:rPr>
      </w:pPr>
      <w:r>
        <w:rPr>
          <w:rFonts w:hAnsi="宋体" w:cs="宋体" w:hint="eastAsia"/>
          <w:bCs/>
          <w:sz w:val="21"/>
          <w:szCs w:val="21"/>
        </w:rPr>
        <w:t>6.3.16 乙方指</w:t>
      </w:r>
      <w:r>
        <w:rPr>
          <w:rFonts w:hAnsi="宋体" w:cs="宋体" w:hint="eastAsia"/>
          <w:bCs/>
          <w:color w:val="000000" w:themeColor="text1"/>
          <w:sz w:val="21"/>
          <w:szCs w:val="21"/>
        </w:rPr>
        <w:t>定【</w:t>
      </w:r>
      <w:r>
        <w:rPr>
          <w:rFonts w:hAnsi="宋体" w:cs="宋体" w:hint="eastAsia"/>
          <w:bCs/>
          <w:color w:val="000000" w:themeColor="text1"/>
          <w:sz w:val="21"/>
          <w:szCs w:val="21"/>
          <w:u w:val="single"/>
        </w:rPr>
        <w:t xml:space="preserve">          </w:t>
      </w:r>
      <w:r>
        <w:rPr>
          <w:rFonts w:hAnsi="宋体" w:cs="宋体" w:hint="eastAsia"/>
          <w:bCs/>
          <w:color w:val="000000" w:themeColor="text1"/>
          <w:sz w:val="21"/>
          <w:szCs w:val="21"/>
        </w:rPr>
        <w:t>】为本项目的联系人，代表乙方与甲方进行沟通、联络。</w:t>
      </w:r>
    </w:p>
    <w:p w:rsidR="007F01A7" w:rsidRDefault="00573C24">
      <w:pPr>
        <w:spacing w:line="360" w:lineRule="auto"/>
        <w:ind w:firstLineChars="200" w:firstLine="420"/>
        <w:rPr>
          <w:rFonts w:hAnsi="宋体" w:cs="宋体"/>
          <w:bCs/>
          <w:sz w:val="21"/>
          <w:szCs w:val="21"/>
        </w:rPr>
      </w:pPr>
      <w:r>
        <w:rPr>
          <w:rFonts w:hAnsi="宋体" w:cs="宋体" w:hint="eastAsia"/>
          <w:bCs/>
          <w:color w:val="000000" w:themeColor="text1"/>
          <w:sz w:val="21"/>
          <w:szCs w:val="21"/>
        </w:rPr>
        <w:t>6.3.17 乙方指定其员工【</w:t>
      </w:r>
      <w:r>
        <w:rPr>
          <w:rFonts w:hAnsi="宋体" w:cs="宋体" w:hint="eastAsia"/>
          <w:bCs/>
          <w:color w:val="000000" w:themeColor="text1"/>
          <w:sz w:val="21"/>
          <w:szCs w:val="21"/>
          <w:u w:val="single"/>
        </w:rPr>
        <w:t xml:space="preserve">         </w:t>
      </w:r>
      <w:r>
        <w:rPr>
          <w:rFonts w:hAnsi="宋体" w:cs="宋体" w:hint="eastAsia"/>
          <w:bCs/>
          <w:color w:val="000000" w:themeColor="text1"/>
          <w:sz w:val="21"/>
          <w:szCs w:val="21"/>
        </w:rPr>
        <w:t>】（具</w:t>
      </w:r>
      <w:r>
        <w:rPr>
          <w:rFonts w:hAnsi="宋体" w:cs="宋体" w:hint="eastAsia"/>
          <w:bCs/>
          <w:sz w:val="21"/>
          <w:szCs w:val="21"/>
        </w:rPr>
        <w:t>体名单见附件2）为本项目泥粉接收确认人；乙方确认：对该接收确认人签收的《生活污水处理厂污泥转移联单》，均视同乙方签收，若乙方接收确认人员调整，乙方须征得甲方书面同意，否则甲方有权对非本合同约定的接收确认人签收的泥粉量不予承认。乙方承诺根据本合同3.4款的要求对《生活污水处理厂污泥转移联单》加盖公章（含乙方分包给具有资质的第三</w:t>
      </w:r>
      <w:proofErr w:type="gramStart"/>
      <w:r>
        <w:rPr>
          <w:rFonts w:hAnsi="宋体" w:cs="宋体" w:hint="eastAsia"/>
          <w:bCs/>
          <w:sz w:val="21"/>
          <w:szCs w:val="21"/>
        </w:rPr>
        <w:t>方运输</w:t>
      </w:r>
      <w:proofErr w:type="gramEnd"/>
      <w:r>
        <w:rPr>
          <w:rFonts w:hAnsi="宋体" w:cs="宋体" w:hint="eastAsia"/>
          <w:bCs/>
          <w:sz w:val="21"/>
          <w:szCs w:val="21"/>
        </w:rPr>
        <w:t>时运输单位的公章，盖章处为“接收单位”、“运输单位”栏）。</w:t>
      </w:r>
    </w:p>
    <w:p w:rsidR="007F01A7" w:rsidRDefault="00573C24">
      <w:pPr>
        <w:spacing w:line="360" w:lineRule="auto"/>
        <w:ind w:firstLineChars="200" w:firstLine="420"/>
        <w:rPr>
          <w:rFonts w:hAnsi="宋体" w:cs="宋体"/>
          <w:bCs/>
          <w:sz w:val="21"/>
          <w:szCs w:val="21"/>
        </w:rPr>
      </w:pPr>
      <w:r>
        <w:rPr>
          <w:rFonts w:hAnsi="宋体" w:cs="宋体" w:hint="eastAsia"/>
          <w:bCs/>
          <w:sz w:val="21"/>
          <w:szCs w:val="21"/>
        </w:rPr>
        <w:lastRenderedPageBreak/>
        <w:t>6.3.18 甲方通过银行承兑汇票或商业承兑汇票支付处置服务费时，乙方还应根据相关法律法规的规定履行以下义务：</w:t>
      </w:r>
    </w:p>
    <w:p w:rsidR="007F01A7" w:rsidRDefault="00573C24">
      <w:pPr>
        <w:spacing w:line="360" w:lineRule="auto"/>
        <w:ind w:firstLineChars="200" w:firstLine="420"/>
        <w:rPr>
          <w:rFonts w:hAnsi="宋体" w:cs="宋体"/>
          <w:bCs/>
          <w:sz w:val="21"/>
          <w:szCs w:val="21"/>
        </w:rPr>
      </w:pPr>
      <w:r>
        <w:rPr>
          <w:rFonts w:hAnsi="宋体" w:cs="宋体" w:hint="eastAsia"/>
          <w:bCs/>
          <w:sz w:val="21"/>
          <w:szCs w:val="21"/>
        </w:rPr>
        <w:t>（1）乙方不得更改票据金额、日期、收款人名称，更改的票据无效。对票据上的其他记载事项，甲方可以更改，更改时应当由甲方签章证明。</w:t>
      </w:r>
    </w:p>
    <w:p w:rsidR="007F01A7" w:rsidRDefault="00573C24">
      <w:pPr>
        <w:spacing w:line="360" w:lineRule="auto"/>
        <w:ind w:firstLineChars="200" w:firstLine="420"/>
        <w:rPr>
          <w:rFonts w:hAnsi="宋体" w:cs="宋体"/>
          <w:bCs/>
          <w:sz w:val="21"/>
          <w:szCs w:val="21"/>
        </w:rPr>
      </w:pPr>
      <w:r>
        <w:rPr>
          <w:rFonts w:hAnsi="宋体" w:cs="宋体" w:hint="eastAsia"/>
          <w:bCs/>
          <w:sz w:val="21"/>
          <w:szCs w:val="21"/>
        </w:rPr>
        <w:t>（2）乙方应自汇票到期前十日内持汇票向汇票指定银行提示付款。乙方向银行申请汇票贴现的，贴现利息以及相关手续费用等均由乙方自行承担，甲方无需承担因此产生的利息、手续费等任何费用。</w:t>
      </w:r>
    </w:p>
    <w:p w:rsidR="007F01A7" w:rsidRDefault="00573C24">
      <w:pPr>
        <w:spacing w:line="360" w:lineRule="auto"/>
        <w:ind w:firstLineChars="200" w:firstLine="420"/>
        <w:rPr>
          <w:rFonts w:hAnsi="宋体" w:cs="宋体"/>
          <w:bCs/>
          <w:sz w:val="21"/>
          <w:szCs w:val="21"/>
        </w:rPr>
      </w:pPr>
      <w:r>
        <w:rPr>
          <w:rFonts w:hAnsi="宋体" w:cs="宋体" w:hint="eastAsia"/>
          <w:bCs/>
          <w:sz w:val="21"/>
          <w:szCs w:val="21"/>
        </w:rPr>
        <w:t>（3）乙方获得付款的，应当在汇票上签收，并将汇票交给银行。乙方委托银行收款的，受委托的银行将代收的汇票金额转账收入乙方账户的，视同签收。</w:t>
      </w:r>
    </w:p>
    <w:p w:rsidR="007F01A7" w:rsidRDefault="00573C24">
      <w:pPr>
        <w:spacing w:line="360" w:lineRule="auto"/>
        <w:ind w:firstLineChars="200" w:firstLine="420"/>
        <w:rPr>
          <w:rFonts w:hAnsi="宋体" w:cs="宋体"/>
          <w:bCs/>
          <w:sz w:val="21"/>
          <w:szCs w:val="21"/>
        </w:rPr>
      </w:pPr>
      <w:r>
        <w:rPr>
          <w:rFonts w:hAnsi="宋体" w:cs="宋体" w:hint="eastAsia"/>
          <w:bCs/>
          <w:sz w:val="21"/>
          <w:szCs w:val="21"/>
        </w:rPr>
        <w:t>（4）汇票到期被拒绝付款的，自被银行拒绝付款之日起六个月内，乙方可以对甲方行使追索权。乙方行使追索权时，应当提供被拒绝承兑或者被拒绝付款的有关证明。乙方不能出示拒绝证明、退票理由书、逾期未对甲方行使追索权或者未按照规定期限提供其他合法证明的，丧失对甲方的追索权。</w:t>
      </w:r>
    </w:p>
    <w:p w:rsidR="007F01A7" w:rsidRDefault="00573C24">
      <w:pPr>
        <w:spacing w:line="360" w:lineRule="auto"/>
        <w:ind w:firstLineChars="200" w:firstLine="420"/>
        <w:rPr>
          <w:rFonts w:hAnsi="宋体" w:cs="宋体"/>
          <w:bCs/>
          <w:sz w:val="21"/>
          <w:szCs w:val="21"/>
        </w:rPr>
      </w:pPr>
      <w:r>
        <w:rPr>
          <w:rFonts w:hAnsi="宋体" w:cs="宋体" w:hint="eastAsia"/>
          <w:bCs/>
          <w:sz w:val="21"/>
          <w:szCs w:val="21"/>
        </w:rPr>
        <w:t>（5）本合同项下的汇票以合同的真实合法交易关系为基础，乙方不履行合同约定义务的，甲方有权拒绝向乙方付款。</w:t>
      </w:r>
    </w:p>
    <w:p w:rsidR="007F01A7" w:rsidRDefault="00573C24">
      <w:pPr>
        <w:spacing w:line="360" w:lineRule="auto"/>
        <w:ind w:firstLineChars="200" w:firstLine="420"/>
        <w:rPr>
          <w:rFonts w:hAnsi="宋体" w:cs="宋体"/>
          <w:bCs/>
          <w:sz w:val="21"/>
          <w:szCs w:val="21"/>
        </w:rPr>
      </w:pPr>
      <w:r>
        <w:rPr>
          <w:rFonts w:hAnsi="宋体" w:cs="宋体" w:hint="eastAsia"/>
          <w:bCs/>
          <w:sz w:val="21"/>
          <w:szCs w:val="21"/>
        </w:rPr>
        <w:t>（6）乙方不得提供伪造或变造的票据向银行提示付款。</w:t>
      </w:r>
    </w:p>
    <w:p w:rsidR="007F01A7" w:rsidRDefault="00573C24">
      <w:pPr>
        <w:spacing w:line="360" w:lineRule="auto"/>
        <w:ind w:firstLineChars="200" w:firstLine="420"/>
        <w:rPr>
          <w:rFonts w:hAnsi="宋体" w:cs="宋体"/>
          <w:b/>
          <w:sz w:val="21"/>
          <w:szCs w:val="21"/>
        </w:rPr>
      </w:pPr>
      <w:r>
        <w:rPr>
          <w:rFonts w:hAnsi="宋体" w:cs="宋体" w:hint="eastAsia"/>
          <w:bCs/>
          <w:sz w:val="21"/>
          <w:szCs w:val="21"/>
        </w:rPr>
        <w:t>6.3.19 乙方需跨市转移处置泥粉时，应根据</w:t>
      </w:r>
      <w:r>
        <w:rPr>
          <w:rFonts w:hAnsi="宋体" w:cs="宋体" w:hint="eastAsia"/>
          <w:sz w:val="21"/>
          <w:szCs w:val="21"/>
        </w:rPr>
        <w:t>《广东省住房和城乡建设厅 广东省生态环境厅城镇生活污水处理厂污泥处理处置管理办法》的第十八条</w:t>
      </w:r>
      <w:r>
        <w:rPr>
          <w:rFonts w:hAnsi="宋体" w:cs="宋体" w:hint="eastAsia"/>
          <w:bCs/>
          <w:sz w:val="21"/>
          <w:szCs w:val="21"/>
        </w:rPr>
        <w:t>的规定，编制具体的泥粉跨市转移计划，办理东莞市污泥主管部门备案手续，并将前述向主管部门报送的报批资料及各级主管部门的审批、备案文件抄送一份给甲方备案。否则甲方有权不向乙方分配泥粉量，并有权暂缓支付外运泥粉的处置服务费并不承担逾期付款违约责任。</w:t>
      </w:r>
    </w:p>
    <w:p w:rsidR="007F01A7" w:rsidRDefault="00573C24">
      <w:pPr>
        <w:spacing w:line="360" w:lineRule="auto"/>
        <w:ind w:firstLineChars="200" w:firstLine="420"/>
        <w:rPr>
          <w:rFonts w:hAnsi="宋体" w:cs="宋体"/>
          <w:b/>
          <w:sz w:val="21"/>
          <w:szCs w:val="21"/>
        </w:rPr>
      </w:pPr>
      <w:r>
        <w:rPr>
          <w:rFonts w:hAnsi="宋体" w:cs="宋体" w:hint="eastAsia"/>
          <w:bCs/>
          <w:sz w:val="21"/>
          <w:szCs w:val="21"/>
        </w:rPr>
        <w:t>6.3</w:t>
      </w:r>
      <w:r>
        <w:rPr>
          <w:rFonts w:hAnsi="宋体" w:cs="宋体" w:hint="eastAsia"/>
          <w:sz w:val="21"/>
          <w:szCs w:val="21"/>
        </w:rPr>
        <w:t>.20 乙方必须对泥</w:t>
      </w:r>
      <w:proofErr w:type="gramStart"/>
      <w:r>
        <w:rPr>
          <w:rFonts w:hAnsi="宋体" w:cs="宋体" w:hint="eastAsia"/>
          <w:sz w:val="21"/>
          <w:szCs w:val="21"/>
        </w:rPr>
        <w:t>粉运输</w:t>
      </w:r>
      <w:proofErr w:type="gramEnd"/>
      <w:r>
        <w:rPr>
          <w:rFonts w:hAnsi="宋体" w:cs="宋体" w:hint="eastAsia"/>
          <w:sz w:val="21"/>
          <w:szCs w:val="21"/>
        </w:rPr>
        <w:t>和处置情况进行登记建立台账信息，同时按照甲方要求在处置场所进出口、泥粉接收储存仓、泥粉处置投料口处安装监控视频，并定期通过移交监控储存移动硬盘等方式，将监控视频资料移交给甲方。运输和处置等</w:t>
      </w:r>
      <w:proofErr w:type="gramStart"/>
      <w:r>
        <w:rPr>
          <w:rFonts w:hAnsi="宋体" w:cs="宋体" w:hint="eastAsia"/>
          <w:sz w:val="21"/>
          <w:szCs w:val="21"/>
        </w:rPr>
        <w:t>相关台账信息</w:t>
      </w:r>
      <w:proofErr w:type="gramEnd"/>
      <w:r>
        <w:rPr>
          <w:rFonts w:hAnsi="宋体" w:cs="宋体" w:hint="eastAsia"/>
          <w:sz w:val="21"/>
          <w:szCs w:val="21"/>
        </w:rPr>
        <w:t>资料保存时间为至少5年，监控视频资料保存时间至少1年。</w:t>
      </w:r>
    </w:p>
    <w:p w:rsidR="007F01A7" w:rsidRDefault="00573C24">
      <w:pPr>
        <w:widowControl/>
        <w:spacing w:line="360" w:lineRule="auto"/>
        <w:ind w:firstLineChars="200" w:firstLine="420"/>
        <w:rPr>
          <w:rFonts w:hAnsi="宋体" w:cs="宋体"/>
          <w:bCs/>
          <w:sz w:val="21"/>
          <w:szCs w:val="21"/>
        </w:rPr>
      </w:pPr>
      <w:r>
        <w:rPr>
          <w:rFonts w:hAnsi="宋体" w:cs="宋体" w:hint="eastAsia"/>
          <w:bCs/>
          <w:sz w:val="21"/>
          <w:szCs w:val="21"/>
        </w:rPr>
        <w:t>6.3.21 乙方或其指定的第三</w:t>
      </w:r>
      <w:proofErr w:type="gramStart"/>
      <w:r>
        <w:rPr>
          <w:rFonts w:hAnsi="宋体" w:cs="宋体" w:hint="eastAsia"/>
          <w:bCs/>
          <w:sz w:val="21"/>
          <w:szCs w:val="21"/>
        </w:rPr>
        <w:t>方运输</w:t>
      </w:r>
      <w:proofErr w:type="gramEnd"/>
      <w:r>
        <w:rPr>
          <w:rFonts w:hAnsi="宋体" w:cs="宋体" w:hint="eastAsia"/>
          <w:bCs/>
          <w:sz w:val="21"/>
          <w:szCs w:val="21"/>
        </w:rPr>
        <w:t>人员应当配合甲方及泥</w:t>
      </w:r>
      <w:proofErr w:type="gramStart"/>
      <w:r>
        <w:rPr>
          <w:rFonts w:hAnsi="宋体" w:cs="宋体" w:hint="eastAsia"/>
          <w:bCs/>
          <w:sz w:val="21"/>
          <w:szCs w:val="21"/>
        </w:rPr>
        <w:t>粉产生</w:t>
      </w:r>
      <w:proofErr w:type="gramEnd"/>
      <w:r>
        <w:rPr>
          <w:rFonts w:hAnsi="宋体" w:cs="宋体" w:hint="eastAsia"/>
          <w:bCs/>
          <w:sz w:val="21"/>
          <w:szCs w:val="21"/>
        </w:rPr>
        <w:t>单位的现场人员调度，遵守装车现场安全作业行为规范及防疫要求。</w:t>
      </w:r>
    </w:p>
    <w:p w:rsidR="007F01A7" w:rsidRDefault="00573C24">
      <w:pPr>
        <w:widowControl/>
        <w:spacing w:line="360" w:lineRule="auto"/>
        <w:ind w:firstLineChars="200" w:firstLine="420"/>
        <w:rPr>
          <w:rFonts w:hAnsi="宋体" w:cs="宋体"/>
          <w:sz w:val="21"/>
          <w:szCs w:val="21"/>
        </w:rPr>
      </w:pPr>
      <w:r>
        <w:rPr>
          <w:rFonts w:hAnsi="宋体" w:cs="宋体" w:hint="eastAsia"/>
          <w:bCs/>
          <w:sz w:val="21"/>
          <w:szCs w:val="21"/>
        </w:rPr>
        <w:lastRenderedPageBreak/>
        <w:t xml:space="preserve">6.3.22 </w:t>
      </w:r>
      <w:r>
        <w:rPr>
          <w:rFonts w:hAnsi="宋体" w:cs="宋体" w:hint="eastAsia"/>
          <w:sz w:val="21"/>
          <w:szCs w:val="21"/>
        </w:rPr>
        <w:t>乙方车辆及运输人员到达甲方泥粉贮存点后，一切活动均须服从相关管理要求，包括不限于服从甲方（或甲方委托的污泥减量化服务单位、泥</w:t>
      </w:r>
      <w:proofErr w:type="gramStart"/>
      <w:r>
        <w:rPr>
          <w:rFonts w:hAnsi="宋体" w:cs="宋体" w:hint="eastAsia"/>
          <w:sz w:val="21"/>
          <w:szCs w:val="21"/>
        </w:rPr>
        <w:t>粉产生</w:t>
      </w:r>
      <w:proofErr w:type="gramEnd"/>
      <w:r>
        <w:rPr>
          <w:rFonts w:hAnsi="宋体" w:cs="宋体" w:hint="eastAsia"/>
          <w:sz w:val="21"/>
          <w:szCs w:val="21"/>
        </w:rPr>
        <w:t>单位）现场管理人员的调度、指挥，遵守现场安全作业行为规范、现场秩序和防疫要求，按要求穿戴个人防护用品，未经同意，不能进入与泥粉装运无关的区域，不得影响甲方（或甲方委托的污泥减量化服务单位、泥</w:t>
      </w:r>
      <w:proofErr w:type="gramStart"/>
      <w:r>
        <w:rPr>
          <w:rFonts w:hAnsi="宋体" w:cs="宋体" w:hint="eastAsia"/>
          <w:sz w:val="21"/>
          <w:szCs w:val="21"/>
        </w:rPr>
        <w:t>粉产生</w:t>
      </w:r>
      <w:proofErr w:type="gramEnd"/>
      <w:r>
        <w:rPr>
          <w:rFonts w:hAnsi="宋体" w:cs="宋体" w:hint="eastAsia"/>
          <w:sz w:val="21"/>
          <w:szCs w:val="21"/>
        </w:rPr>
        <w:t>单位）的办公、生产、生活等。对不服从管理或存在“三违行为”（即违章指挥，违规作业，违反劳动纪律）的乙方车辆及运输人员，甲方（或甲方委托的污泥减量化服务单位、泥</w:t>
      </w:r>
      <w:proofErr w:type="gramStart"/>
      <w:r>
        <w:rPr>
          <w:rFonts w:hAnsi="宋体" w:cs="宋体" w:hint="eastAsia"/>
          <w:sz w:val="21"/>
          <w:szCs w:val="21"/>
        </w:rPr>
        <w:t>粉产生</w:t>
      </w:r>
      <w:proofErr w:type="gramEnd"/>
      <w:r>
        <w:rPr>
          <w:rFonts w:hAnsi="宋体" w:cs="宋体" w:hint="eastAsia"/>
          <w:sz w:val="21"/>
          <w:szCs w:val="21"/>
        </w:rPr>
        <w:t>单位）有权拒绝其进入。乙方或运输人员给甲方（或甲方委托的污泥减量化服务单位、泥</w:t>
      </w:r>
      <w:proofErr w:type="gramStart"/>
      <w:r>
        <w:rPr>
          <w:rFonts w:hAnsi="宋体" w:cs="宋体" w:hint="eastAsia"/>
          <w:sz w:val="21"/>
          <w:szCs w:val="21"/>
        </w:rPr>
        <w:t>粉产生</w:t>
      </w:r>
      <w:proofErr w:type="gramEnd"/>
      <w:r>
        <w:rPr>
          <w:rFonts w:hAnsi="宋体" w:cs="宋体" w:hint="eastAsia"/>
          <w:sz w:val="21"/>
          <w:szCs w:val="21"/>
        </w:rPr>
        <w:t>单位）造成的损失的，全部由乙方承担相应责任及赔偿。</w:t>
      </w:r>
    </w:p>
    <w:p w:rsidR="007F01A7" w:rsidRDefault="00573C24">
      <w:pPr>
        <w:widowControl/>
        <w:spacing w:line="360" w:lineRule="auto"/>
        <w:rPr>
          <w:rFonts w:hAnsi="宋体" w:cs="宋体"/>
          <w:b/>
          <w:sz w:val="21"/>
          <w:szCs w:val="21"/>
        </w:rPr>
      </w:pPr>
      <w:bookmarkStart w:id="25" w:name="_Toc56076615"/>
      <w:bookmarkEnd w:id="23"/>
      <w:r>
        <w:rPr>
          <w:rFonts w:hAnsi="宋体" w:cs="宋体" w:hint="eastAsia"/>
          <w:b/>
          <w:sz w:val="21"/>
          <w:szCs w:val="21"/>
        </w:rPr>
        <w:t>第七条 违约责任</w:t>
      </w:r>
    </w:p>
    <w:p w:rsidR="007F01A7" w:rsidRDefault="00573C24">
      <w:pPr>
        <w:spacing w:line="360" w:lineRule="auto"/>
        <w:ind w:firstLineChars="200" w:firstLine="420"/>
        <w:rPr>
          <w:rFonts w:hAnsi="宋体" w:cs="宋体"/>
          <w:sz w:val="21"/>
          <w:szCs w:val="21"/>
        </w:rPr>
      </w:pPr>
      <w:r>
        <w:rPr>
          <w:rFonts w:hAnsi="宋体" w:cs="宋体" w:hint="eastAsia"/>
          <w:bCs/>
          <w:sz w:val="21"/>
          <w:szCs w:val="21"/>
        </w:rPr>
        <w:t xml:space="preserve">7.1 </w:t>
      </w:r>
      <w:r>
        <w:rPr>
          <w:rFonts w:hAnsi="宋体" w:cs="宋体" w:hint="eastAsia"/>
          <w:sz w:val="21"/>
          <w:szCs w:val="21"/>
        </w:rPr>
        <w:t>在本合同履约期间，按三日一个分配周期统计，因乙方原因导致泥粉处置能力无法达到承诺接收量的(甲方要求或不可抗力导致除外)，累计出现超过三次，由第四次起，每次需缴纳【3】万元违约金，累计违约金不超实际产生服务费的10%（未产生服务费或实际产生服务费的10%少于50万元的，则累计违约金不超50万元），且甲方有权单方解除本合同。</w:t>
      </w:r>
    </w:p>
    <w:p w:rsidR="007F01A7" w:rsidRDefault="00573C24">
      <w:pPr>
        <w:spacing w:line="360" w:lineRule="auto"/>
        <w:ind w:firstLineChars="200" w:firstLine="420"/>
        <w:rPr>
          <w:rFonts w:hAnsi="宋体" w:cs="宋体"/>
          <w:bCs/>
          <w:sz w:val="21"/>
          <w:szCs w:val="21"/>
        </w:rPr>
      </w:pPr>
      <w:r>
        <w:rPr>
          <w:rFonts w:hAnsi="宋体" w:cs="宋体" w:hint="eastAsia"/>
          <w:bCs/>
          <w:sz w:val="21"/>
          <w:szCs w:val="21"/>
        </w:rPr>
        <w:t>7.2 在本合同的履行期间，发生乙方未按要求通知甲方其资质条件丧失的情况，甲方有权要求乙方承担【10】万元违约金，并有权单方解除本合同。如因此造成甲方的经济损失（包括但不限于重新招标、委托第三方的费用），由乙方承担全部赔偿。</w:t>
      </w:r>
    </w:p>
    <w:p w:rsidR="007F01A7" w:rsidRDefault="00573C24">
      <w:pPr>
        <w:spacing w:line="360" w:lineRule="auto"/>
        <w:ind w:firstLineChars="200" w:firstLine="420"/>
        <w:rPr>
          <w:rFonts w:hAnsi="宋体" w:cs="宋体"/>
          <w:bCs/>
          <w:sz w:val="21"/>
          <w:szCs w:val="21"/>
        </w:rPr>
      </w:pPr>
      <w:r>
        <w:rPr>
          <w:rFonts w:hAnsi="宋体" w:cs="宋体" w:hint="eastAsia"/>
          <w:bCs/>
          <w:sz w:val="21"/>
          <w:szCs w:val="21"/>
        </w:rPr>
        <w:t>7.3 乙方或其指定的第三</w:t>
      </w:r>
      <w:proofErr w:type="gramStart"/>
      <w:r>
        <w:rPr>
          <w:rFonts w:hAnsi="宋体" w:cs="宋体" w:hint="eastAsia"/>
          <w:bCs/>
          <w:sz w:val="21"/>
          <w:szCs w:val="21"/>
        </w:rPr>
        <w:t>方运输</w:t>
      </w:r>
      <w:proofErr w:type="gramEnd"/>
      <w:r>
        <w:rPr>
          <w:rFonts w:hAnsi="宋体" w:cs="宋体" w:hint="eastAsia"/>
          <w:bCs/>
          <w:sz w:val="21"/>
          <w:szCs w:val="21"/>
        </w:rPr>
        <w:t>人员到达甲方泥粉贮存点现场后，应服从甲方</w:t>
      </w:r>
      <w:r>
        <w:rPr>
          <w:rFonts w:hAnsi="宋体" w:cs="宋体" w:hint="eastAsia"/>
          <w:sz w:val="21"/>
          <w:szCs w:val="21"/>
        </w:rPr>
        <w:t>（或甲方委托的污泥减量化服务单位、泥</w:t>
      </w:r>
      <w:proofErr w:type="gramStart"/>
      <w:r>
        <w:rPr>
          <w:rFonts w:hAnsi="宋体" w:cs="宋体" w:hint="eastAsia"/>
          <w:sz w:val="21"/>
          <w:szCs w:val="21"/>
        </w:rPr>
        <w:t>粉产生</w:t>
      </w:r>
      <w:proofErr w:type="gramEnd"/>
      <w:r>
        <w:rPr>
          <w:rFonts w:hAnsi="宋体" w:cs="宋体" w:hint="eastAsia"/>
          <w:sz w:val="21"/>
          <w:szCs w:val="21"/>
        </w:rPr>
        <w:t>单位）</w:t>
      </w:r>
      <w:r>
        <w:rPr>
          <w:rFonts w:hAnsi="宋体" w:cs="宋体" w:hint="eastAsia"/>
          <w:bCs/>
          <w:sz w:val="21"/>
          <w:szCs w:val="21"/>
        </w:rPr>
        <w:t>现场管理人员的调度、指挥，配合甲方</w:t>
      </w:r>
      <w:r>
        <w:rPr>
          <w:rFonts w:hAnsi="宋体" w:cs="宋体" w:hint="eastAsia"/>
          <w:sz w:val="21"/>
          <w:szCs w:val="21"/>
        </w:rPr>
        <w:t>（或甲方委托的污泥减量化服务单位、泥</w:t>
      </w:r>
      <w:proofErr w:type="gramStart"/>
      <w:r>
        <w:rPr>
          <w:rFonts w:hAnsi="宋体" w:cs="宋体" w:hint="eastAsia"/>
          <w:sz w:val="21"/>
          <w:szCs w:val="21"/>
        </w:rPr>
        <w:t>粉产生</w:t>
      </w:r>
      <w:proofErr w:type="gramEnd"/>
      <w:r>
        <w:rPr>
          <w:rFonts w:hAnsi="宋体" w:cs="宋体" w:hint="eastAsia"/>
          <w:sz w:val="21"/>
          <w:szCs w:val="21"/>
        </w:rPr>
        <w:t>单位）</w:t>
      </w:r>
      <w:r>
        <w:rPr>
          <w:rFonts w:hAnsi="宋体" w:cs="宋体" w:hint="eastAsia"/>
          <w:bCs/>
          <w:sz w:val="21"/>
          <w:szCs w:val="21"/>
        </w:rPr>
        <w:t>现场人员调度，遵守装车现场安全作业行为规范及防疫要求。如有违反，甲方有权按照【0.3】万元/</w:t>
      </w:r>
      <w:proofErr w:type="gramStart"/>
      <w:r>
        <w:rPr>
          <w:rFonts w:hAnsi="宋体" w:cs="宋体" w:hint="eastAsia"/>
          <w:bCs/>
          <w:sz w:val="21"/>
          <w:szCs w:val="21"/>
        </w:rPr>
        <w:t>人次标准</w:t>
      </w:r>
      <w:proofErr w:type="gramEnd"/>
      <w:r>
        <w:rPr>
          <w:rFonts w:hAnsi="宋体" w:cs="宋体" w:hint="eastAsia"/>
          <w:bCs/>
          <w:sz w:val="21"/>
          <w:szCs w:val="21"/>
        </w:rPr>
        <w:t>要求乙方支付违约金，上述违约金累计总额最高不超过</w:t>
      </w:r>
      <w:r>
        <w:rPr>
          <w:rFonts w:hAnsi="宋体" w:cs="宋体" w:hint="eastAsia"/>
          <w:sz w:val="21"/>
          <w:szCs w:val="21"/>
        </w:rPr>
        <w:t>实际产生服务费</w:t>
      </w:r>
      <w:r>
        <w:rPr>
          <w:rFonts w:hAnsi="宋体" w:cs="宋体" w:hint="eastAsia"/>
          <w:bCs/>
          <w:sz w:val="21"/>
          <w:szCs w:val="21"/>
        </w:rPr>
        <w:t>的【10】%，并要求乙方限期整改，乙方未能在甲方限期内完成整改或整改后仍不符合甲方要求的，甲方有权单方解除本合同</w:t>
      </w:r>
      <w:r>
        <w:rPr>
          <w:rFonts w:hAnsi="宋体" w:cs="宋体" w:hint="eastAsia"/>
          <w:sz w:val="21"/>
          <w:szCs w:val="21"/>
        </w:rPr>
        <w:t>，</w:t>
      </w:r>
      <w:r>
        <w:rPr>
          <w:rFonts w:hAnsi="宋体" w:cs="宋体" w:hint="eastAsia"/>
          <w:bCs/>
          <w:sz w:val="21"/>
          <w:szCs w:val="21"/>
        </w:rPr>
        <w:t>并有权要求乙方承担【10】万元违约金。</w:t>
      </w:r>
    </w:p>
    <w:p w:rsidR="007F01A7" w:rsidRDefault="00573C24">
      <w:pPr>
        <w:spacing w:line="360" w:lineRule="auto"/>
        <w:ind w:firstLineChars="200" w:firstLine="420"/>
        <w:rPr>
          <w:rFonts w:hAnsi="宋体" w:cs="宋体"/>
          <w:bCs/>
          <w:sz w:val="21"/>
          <w:szCs w:val="21"/>
        </w:rPr>
      </w:pPr>
      <w:r>
        <w:rPr>
          <w:rFonts w:hAnsi="宋体" w:cs="宋体" w:hint="eastAsia"/>
          <w:bCs/>
          <w:sz w:val="21"/>
          <w:szCs w:val="21"/>
        </w:rPr>
        <w:t>乙方给</w:t>
      </w:r>
      <w:r>
        <w:rPr>
          <w:rFonts w:hAnsi="宋体" w:cs="宋体" w:hint="eastAsia"/>
          <w:sz w:val="21"/>
          <w:szCs w:val="21"/>
        </w:rPr>
        <w:t>甲方或甲方委托的污泥减量化服务单位、泥</w:t>
      </w:r>
      <w:proofErr w:type="gramStart"/>
      <w:r>
        <w:rPr>
          <w:rFonts w:hAnsi="宋体" w:cs="宋体" w:hint="eastAsia"/>
          <w:sz w:val="21"/>
          <w:szCs w:val="21"/>
        </w:rPr>
        <w:t>粉产生</w:t>
      </w:r>
      <w:proofErr w:type="gramEnd"/>
      <w:r>
        <w:rPr>
          <w:rFonts w:hAnsi="宋体" w:cs="宋体" w:hint="eastAsia"/>
          <w:sz w:val="21"/>
          <w:szCs w:val="21"/>
        </w:rPr>
        <w:t>单位</w:t>
      </w:r>
      <w:r>
        <w:rPr>
          <w:rFonts w:hAnsi="宋体" w:cs="宋体" w:hint="eastAsia"/>
          <w:bCs/>
          <w:sz w:val="21"/>
          <w:szCs w:val="21"/>
        </w:rPr>
        <w:t>造成的损失，全部由乙方承担相应责任及赔偿。因乙方未能及时赔偿的，甲方有权从乙方的服务费中扣除相关款项用以先行赔付第三方或补充所有相应损失。</w:t>
      </w:r>
    </w:p>
    <w:p w:rsidR="007F01A7" w:rsidRDefault="00573C24">
      <w:pPr>
        <w:spacing w:line="360" w:lineRule="auto"/>
        <w:ind w:firstLineChars="200" w:firstLine="420"/>
        <w:rPr>
          <w:rFonts w:hAnsi="宋体" w:cs="宋体"/>
          <w:bCs/>
          <w:sz w:val="21"/>
          <w:szCs w:val="21"/>
        </w:rPr>
      </w:pPr>
      <w:r>
        <w:rPr>
          <w:rFonts w:hAnsi="宋体" w:cs="宋体" w:hint="eastAsia"/>
          <w:bCs/>
          <w:sz w:val="21"/>
          <w:szCs w:val="21"/>
        </w:rPr>
        <w:lastRenderedPageBreak/>
        <w:t>7.4 乙方应最大限度减少或降低对污水处理厂（或甲方委托的污泥减量化服务单位）的影响，未经甲方同意，不得进入甲方（或泥</w:t>
      </w:r>
      <w:proofErr w:type="gramStart"/>
      <w:r>
        <w:rPr>
          <w:rFonts w:hAnsi="宋体" w:cs="宋体" w:hint="eastAsia"/>
          <w:bCs/>
          <w:sz w:val="21"/>
          <w:szCs w:val="21"/>
        </w:rPr>
        <w:t>粉产生</w:t>
      </w:r>
      <w:proofErr w:type="gramEnd"/>
      <w:r>
        <w:rPr>
          <w:rFonts w:hAnsi="宋体" w:cs="宋体" w:hint="eastAsia"/>
          <w:bCs/>
          <w:sz w:val="21"/>
          <w:szCs w:val="21"/>
        </w:rPr>
        <w:t>单位、甲方委托的污泥减量化服务单位）其他生产、办公区域，不得影响甲方（或泥</w:t>
      </w:r>
      <w:proofErr w:type="gramStart"/>
      <w:r>
        <w:rPr>
          <w:rFonts w:hAnsi="宋体" w:cs="宋体" w:hint="eastAsia"/>
          <w:bCs/>
          <w:sz w:val="21"/>
          <w:szCs w:val="21"/>
        </w:rPr>
        <w:t>粉产生</w:t>
      </w:r>
      <w:proofErr w:type="gramEnd"/>
      <w:r>
        <w:rPr>
          <w:rFonts w:hAnsi="宋体" w:cs="宋体" w:hint="eastAsia"/>
          <w:bCs/>
          <w:sz w:val="21"/>
          <w:szCs w:val="21"/>
        </w:rPr>
        <w:t>单位、甲方委托的污泥减量化服务单位）现场的工作。如有违反，甲方有权按照【0.3】万元/</w:t>
      </w:r>
      <w:proofErr w:type="gramStart"/>
      <w:r>
        <w:rPr>
          <w:rFonts w:hAnsi="宋体" w:cs="宋体" w:hint="eastAsia"/>
          <w:bCs/>
          <w:sz w:val="21"/>
          <w:szCs w:val="21"/>
        </w:rPr>
        <w:t>人次标准</w:t>
      </w:r>
      <w:proofErr w:type="gramEnd"/>
      <w:r>
        <w:rPr>
          <w:rFonts w:hAnsi="宋体" w:cs="宋体" w:hint="eastAsia"/>
          <w:bCs/>
          <w:sz w:val="21"/>
          <w:szCs w:val="21"/>
        </w:rPr>
        <w:t>要求乙方支付违约金，上述违约金累计总额最高不超过</w:t>
      </w:r>
      <w:r>
        <w:rPr>
          <w:rFonts w:hAnsi="宋体" w:cs="宋体" w:hint="eastAsia"/>
          <w:sz w:val="21"/>
          <w:szCs w:val="21"/>
        </w:rPr>
        <w:t>实际产生服务费</w:t>
      </w:r>
      <w:r>
        <w:rPr>
          <w:rFonts w:hAnsi="宋体" w:cs="宋体" w:hint="eastAsia"/>
          <w:bCs/>
          <w:sz w:val="21"/>
          <w:szCs w:val="21"/>
        </w:rPr>
        <w:t>的【10】%，并要求乙方限期整改，乙方未能在甲方限期内完成整改或整改后仍不符合甲方要求的，甲方有权单方解除本合同</w:t>
      </w:r>
      <w:r>
        <w:rPr>
          <w:rFonts w:hAnsi="宋体" w:cs="宋体" w:hint="eastAsia"/>
          <w:sz w:val="21"/>
          <w:szCs w:val="21"/>
        </w:rPr>
        <w:t>，</w:t>
      </w:r>
      <w:r>
        <w:rPr>
          <w:rFonts w:hAnsi="宋体" w:cs="宋体" w:hint="eastAsia"/>
          <w:bCs/>
          <w:sz w:val="21"/>
          <w:szCs w:val="21"/>
        </w:rPr>
        <w:t>并有权要求乙方承担【10】万元违约金。</w:t>
      </w:r>
    </w:p>
    <w:p w:rsidR="007F01A7" w:rsidRDefault="00573C24">
      <w:pPr>
        <w:spacing w:line="360" w:lineRule="auto"/>
        <w:ind w:firstLineChars="200" w:firstLine="420"/>
        <w:rPr>
          <w:rFonts w:hAnsi="宋体" w:cs="宋体"/>
          <w:bCs/>
          <w:sz w:val="21"/>
          <w:szCs w:val="21"/>
        </w:rPr>
      </w:pPr>
      <w:r>
        <w:rPr>
          <w:rFonts w:hAnsi="宋体" w:cs="宋体" w:hint="eastAsia"/>
          <w:bCs/>
          <w:sz w:val="21"/>
          <w:szCs w:val="21"/>
        </w:rPr>
        <w:t>7.5 乙方或其指定第三</w:t>
      </w:r>
      <w:proofErr w:type="gramStart"/>
      <w:r>
        <w:rPr>
          <w:rFonts w:hAnsi="宋体" w:cs="宋体" w:hint="eastAsia"/>
          <w:bCs/>
          <w:sz w:val="21"/>
          <w:szCs w:val="21"/>
        </w:rPr>
        <w:t>方运输</w:t>
      </w:r>
      <w:proofErr w:type="gramEnd"/>
      <w:r>
        <w:rPr>
          <w:rFonts w:hAnsi="宋体" w:cs="宋体" w:hint="eastAsia"/>
          <w:bCs/>
          <w:sz w:val="21"/>
          <w:szCs w:val="21"/>
        </w:rPr>
        <w:t>车辆未密封、渗漏、车厢未装配电动帆布，运输过程中出现裸露、散落、泄漏、随意丢弃等情况的，甲方有权要求乙方每次支付【0.3】万元的违约金，被执法部门处罚的，</w:t>
      </w:r>
      <w:proofErr w:type="gramStart"/>
      <w:r>
        <w:rPr>
          <w:rFonts w:hAnsi="宋体" w:cs="宋体" w:hint="eastAsia"/>
          <w:bCs/>
          <w:sz w:val="21"/>
          <w:szCs w:val="21"/>
        </w:rPr>
        <w:t>每处罚</w:t>
      </w:r>
      <w:proofErr w:type="gramEnd"/>
      <w:r>
        <w:rPr>
          <w:rFonts w:hAnsi="宋体" w:cs="宋体" w:hint="eastAsia"/>
          <w:bCs/>
          <w:sz w:val="21"/>
          <w:szCs w:val="21"/>
        </w:rPr>
        <w:t>一次，甲方有权要求乙方另行支付【3】万元的违约金，上述违约金累计总额最高不超过</w:t>
      </w:r>
      <w:r>
        <w:rPr>
          <w:rFonts w:hAnsi="宋体" w:cs="宋体" w:hint="eastAsia"/>
          <w:sz w:val="21"/>
          <w:szCs w:val="21"/>
        </w:rPr>
        <w:t>实际产生服务费</w:t>
      </w:r>
      <w:r>
        <w:rPr>
          <w:rFonts w:hAnsi="宋体" w:cs="宋体" w:hint="eastAsia"/>
          <w:bCs/>
          <w:sz w:val="21"/>
          <w:szCs w:val="21"/>
        </w:rPr>
        <w:t>的【10】%，并要求乙方限期整改，乙方必须在甲方限期内整改完毕，该运输车辆未完成整改前，不得参与泥</w:t>
      </w:r>
      <w:proofErr w:type="gramStart"/>
      <w:r>
        <w:rPr>
          <w:rFonts w:hAnsi="宋体" w:cs="宋体" w:hint="eastAsia"/>
          <w:bCs/>
          <w:sz w:val="21"/>
          <w:szCs w:val="21"/>
        </w:rPr>
        <w:t>粉运输</w:t>
      </w:r>
      <w:proofErr w:type="gramEnd"/>
      <w:r>
        <w:rPr>
          <w:rFonts w:hAnsi="宋体" w:cs="宋体" w:hint="eastAsia"/>
          <w:bCs/>
          <w:sz w:val="21"/>
          <w:szCs w:val="21"/>
        </w:rPr>
        <w:t>工作，前述违约行为累计出现超过5次的，甲方有权单方解除本合同并有权要求乙方承担【50】万元违约金。</w:t>
      </w:r>
    </w:p>
    <w:p w:rsidR="007F01A7" w:rsidRDefault="00573C24">
      <w:pPr>
        <w:spacing w:line="360" w:lineRule="auto"/>
        <w:ind w:firstLineChars="200" w:firstLine="420"/>
        <w:rPr>
          <w:rFonts w:hAnsi="宋体" w:cs="宋体"/>
          <w:bCs/>
          <w:sz w:val="21"/>
          <w:szCs w:val="21"/>
        </w:rPr>
      </w:pPr>
      <w:r>
        <w:rPr>
          <w:rFonts w:hAnsi="宋体" w:cs="宋体" w:hint="eastAsia"/>
          <w:bCs/>
          <w:sz w:val="21"/>
          <w:szCs w:val="21"/>
        </w:rPr>
        <w:t>7.6 乙方应向甲方提供运输司机资料、</w:t>
      </w:r>
      <w:r>
        <w:rPr>
          <w:rFonts w:hAnsi="宋体" w:cs="宋体" w:hint="eastAsia"/>
          <w:sz w:val="21"/>
          <w:szCs w:val="21"/>
        </w:rPr>
        <w:t>涉及泥粉跨市转移的须</w:t>
      </w:r>
      <w:r>
        <w:rPr>
          <w:rFonts w:hAnsi="宋体" w:cs="宋体" w:hint="eastAsia"/>
          <w:bCs/>
          <w:sz w:val="21"/>
          <w:szCs w:val="21"/>
        </w:rPr>
        <w:t>制定泥</w:t>
      </w:r>
      <w:proofErr w:type="gramStart"/>
      <w:r>
        <w:rPr>
          <w:rFonts w:hAnsi="宋体" w:cs="宋体" w:hint="eastAsia"/>
          <w:bCs/>
          <w:sz w:val="21"/>
          <w:szCs w:val="21"/>
        </w:rPr>
        <w:t>粉运输</w:t>
      </w:r>
      <w:proofErr w:type="gramEnd"/>
      <w:r>
        <w:rPr>
          <w:rFonts w:hAnsi="宋体" w:cs="宋体" w:hint="eastAsia"/>
          <w:bCs/>
          <w:sz w:val="21"/>
          <w:szCs w:val="21"/>
        </w:rPr>
        <w:t>车辆的行驶路线向甲方报备，行驶路线一经确定，未经甲方同意，乙方擅自调整已报备的泥</w:t>
      </w:r>
      <w:proofErr w:type="gramStart"/>
      <w:r>
        <w:rPr>
          <w:rFonts w:hAnsi="宋体" w:cs="宋体" w:hint="eastAsia"/>
          <w:bCs/>
          <w:sz w:val="21"/>
          <w:szCs w:val="21"/>
        </w:rPr>
        <w:t>粉运输</w:t>
      </w:r>
      <w:proofErr w:type="gramEnd"/>
      <w:r>
        <w:rPr>
          <w:rFonts w:hAnsi="宋体" w:cs="宋体" w:hint="eastAsia"/>
          <w:bCs/>
          <w:sz w:val="21"/>
          <w:szCs w:val="21"/>
        </w:rPr>
        <w:t>行驶路线的，甲方有权要求乙方每次支付【0.3】万元的违约金，上述违约金累计总额最高不超过</w:t>
      </w:r>
      <w:r>
        <w:rPr>
          <w:rFonts w:hAnsi="宋体" w:cs="宋体" w:hint="eastAsia"/>
          <w:sz w:val="21"/>
          <w:szCs w:val="21"/>
        </w:rPr>
        <w:t>实际产生服务费</w:t>
      </w:r>
      <w:r>
        <w:rPr>
          <w:rFonts w:hAnsi="宋体" w:cs="宋体" w:hint="eastAsia"/>
          <w:bCs/>
          <w:sz w:val="21"/>
          <w:szCs w:val="21"/>
        </w:rPr>
        <w:t>【10】%。</w:t>
      </w:r>
    </w:p>
    <w:p w:rsidR="007F01A7" w:rsidRDefault="00573C24">
      <w:pPr>
        <w:spacing w:line="360" w:lineRule="auto"/>
        <w:ind w:firstLineChars="200" w:firstLine="420"/>
        <w:rPr>
          <w:rFonts w:hAnsi="宋体" w:cs="宋体"/>
          <w:bCs/>
          <w:sz w:val="21"/>
          <w:szCs w:val="21"/>
        </w:rPr>
      </w:pPr>
      <w:r>
        <w:rPr>
          <w:rFonts w:hAnsi="宋体" w:cs="宋体" w:hint="eastAsia"/>
          <w:bCs/>
          <w:sz w:val="21"/>
          <w:szCs w:val="21"/>
        </w:rPr>
        <w:t>7.7 乙方未按本合同要求安装、管理监控视频设备和保存、移交监控视频资料的，甲方有权按照如下条款追究乙方违约责任：</w:t>
      </w:r>
    </w:p>
    <w:p w:rsidR="007F01A7" w:rsidRDefault="00573C24">
      <w:pPr>
        <w:spacing w:line="360" w:lineRule="auto"/>
        <w:ind w:firstLineChars="200" w:firstLine="420"/>
        <w:rPr>
          <w:rFonts w:hAnsi="宋体" w:cs="宋体"/>
          <w:bCs/>
          <w:sz w:val="21"/>
          <w:szCs w:val="21"/>
        </w:rPr>
      </w:pPr>
      <w:r>
        <w:rPr>
          <w:rFonts w:hAnsi="宋体" w:cs="宋体" w:hint="eastAsia"/>
          <w:bCs/>
          <w:sz w:val="21"/>
          <w:szCs w:val="21"/>
        </w:rPr>
        <w:t>（1）乙方卸货现场必须按要求安装监控设备，如没有安装的，甲方有权要求乙方支付2万元的违约金，同时乙方应在甲方限定的合理期限内完成整改；若乙方逾期未完成整改、整改结果不符合要求或明确拒绝整改的，甲方有权单方解除本合同。；</w:t>
      </w:r>
    </w:p>
    <w:p w:rsidR="007F01A7" w:rsidRDefault="00573C24">
      <w:pPr>
        <w:spacing w:line="360" w:lineRule="auto"/>
        <w:ind w:firstLineChars="200" w:firstLine="420"/>
        <w:rPr>
          <w:rFonts w:hAnsi="宋体" w:cs="宋体"/>
          <w:bCs/>
          <w:sz w:val="21"/>
          <w:szCs w:val="21"/>
        </w:rPr>
      </w:pPr>
      <w:r>
        <w:rPr>
          <w:rFonts w:hAnsi="宋体" w:cs="宋体" w:hint="eastAsia"/>
          <w:bCs/>
          <w:sz w:val="21"/>
          <w:szCs w:val="21"/>
        </w:rPr>
        <w:t>（2）处置场所的监控设备若有损坏，乙方应在五日内完成监控设备维修，维修完成前甲方有权暂停乙方的泥粉收运处置工作；</w:t>
      </w:r>
    </w:p>
    <w:p w:rsidR="007F01A7" w:rsidRDefault="00573C24">
      <w:pPr>
        <w:spacing w:line="360" w:lineRule="auto"/>
        <w:ind w:firstLineChars="200" w:firstLine="420"/>
        <w:rPr>
          <w:rFonts w:hAnsi="宋体" w:cs="宋体"/>
          <w:bCs/>
          <w:sz w:val="21"/>
          <w:szCs w:val="21"/>
        </w:rPr>
      </w:pPr>
      <w:r>
        <w:rPr>
          <w:rFonts w:hAnsi="宋体" w:cs="宋体" w:hint="eastAsia"/>
          <w:bCs/>
          <w:sz w:val="21"/>
          <w:szCs w:val="21"/>
        </w:rPr>
        <w:t>（3）乙方逾期完成监控设备维修的，每逾期一日，甲方有权要求乙方支付【0.3】万元的违约金，上述违约金累计总额最高不超过</w:t>
      </w:r>
      <w:r>
        <w:rPr>
          <w:rFonts w:hAnsi="宋体" w:cs="宋体" w:hint="eastAsia"/>
          <w:sz w:val="21"/>
          <w:szCs w:val="21"/>
        </w:rPr>
        <w:t>实际产生服务费</w:t>
      </w:r>
      <w:r>
        <w:rPr>
          <w:rFonts w:hAnsi="宋体" w:cs="宋体" w:hint="eastAsia"/>
          <w:bCs/>
          <w:sz w:val="21"/>
          <w:szCs w:val="21"/>
        </w:rPr>
        <w:t>的【10】%。若逾期超过7日，甲方有权单方解除合同；</w:t>
      </w:r>
    </w:p>
    <w:p w:rsidR="007F01A7" w:rsidRDefault="00573C24">
      <w:pPr>
        <w:spacing w:line="360" w:lineRule="auto"/>
        <w:ind w:firstLineChars="200" w:firstLine="420"/>
        <w:rPr>
          <w:rFonts w:hAnsi="宋体" w:cs="宋体"/>
          <w:bCs/>
          <w:sz w:val="21"/>
          <w:szCs w:val="21"/>
        </w:rPr>
      </w:pPr>
      <w:r>
        <w:rPr>
          <w:rFonts w:hAnsi="宋体" w:cs="宋体" w:hint="eastAsia"/>
          <w:bCs/>
          <w:sz w:val="21"/>
          <w:szCs w:val="21"/>
        </w:rPr>
        <w:lastRenderedPageBreak/>
        <w:t>（4）乙方出现监控视频资料丢失的，甲方有权要求乙方支付【5】万元/次的违约金，上述违约金累计总额最高不超过</w:t>
      </w:r>
      <w:r>
        <w:rPr>
          <w:rFonts w:hAnsi="宋体" w:cs="宋体" w:hint="eastAsia"/>
          <w:sz w:val="21"/>
          <w:szCs w:val="21"/>
        </w:rPr>
        <w:t>实际产生服务费</w:t>
      </w:r>
      <w:r>
        <w:rPr>
          <w:rFonts w:hAnsi="宋体" w:cs="宋体" w:hint="eastAsia"/>
          <w:bCs/>
          <w:sz w:val="21"/>
          <w:szCs w:val="21"/>
        </w:rPr>
        <w:t>的【10】%。在乙方提供充分、确实的证据证明监控视频遗失时段接收的泥粉已得到依法依规处置前，甲方有权</w:t>
      </w:r>
      <w:proofErr w:type="gramStart"/>
      <w:r>
        <w:rPr>
          <w:rFonts w:hAnsi="宋体" w:cs="宋体" w:hint="eastAsia"/>
          <w:bCs/>
          <w:sz w:val="21"/>
          <w:szCs w:val="21"/>
        </w:rPr>
        <w:t>暂停其泥粉</w:t>
      </w:r>
      <w:proofErr w:type="gramEnd"/>
      <w:r>
        <w:rPr>
          <w:rFonts w:hAnsi="宋体" w:cs="宋体" w:hint="eastAsia"/>
          <w:bCs/>
          <w:sz w:val="21"/>
          <w:szCs w:val="21"/>
        </w:rPr>
        <w:t>收运处置工作，监控视频资料丢失情况累计出现3次的，甲方有权单方解除本合同及供应商入库合同，将乙方从半</w:t>
      </w:r>
      <w:proofErr w:type="gramStart"/>
      <w:r>
        <w:rPr>
          <w:rFonts w:hAnsi="宋体" w:cs="宋体" w:hint="eastAsia"/>
          <w:bCs/>
          <w:sz w:val="21"/>
          <w:szCs w:val="21"/>
        </w:rPr>
        <w:t>干化泥粉</w:t>
      </w:r>
      <w:proofErr w:type="gramEnd"/>
      <w:r>
        <w:rPr>
          <w:rFonts w:hAnsi="宋体" w:cs="宋体" w:hint="eastAsia"/>
          <w:bCs/>
          <w:sz w:val="21"/>
          <w:szCs w:val="21"/>
        </w:rPr>
        <w:t>处置服务供应商库中移除，并要求乙方支付【10】万元违约金，因监控视频资料丢失或乙方故意丢失监控视频资料以隐瞒泥</w:t>
      </w:r>
      <w:proofErr w:type="gramStart"/>
      <w:r>
        <w:rPr>
          <w:rFonts w:hAnsi="宋体" w:cs="宋体" w:hint="eastAsia"/>
          <w:bCs/>
          <w:sz w:val="21"/>
          <w:szCs w:val="21"/>
        </w:rPr>
        <w:t>粉未</w:t>
      </w:r>
      <w:proofErr w:type="gramEnd"/>
      <w:r>
        <w:rPr>
          <w:rFonts w:hAnsi="宋体" w:cs="宋体" w:hint="eastAsia"/>
          <w:bCs/>
          <w:sz w:val="21"/>
          <w:szCs w:val="21"/>
        </w:rPr>
        <w:t>依约处置事实导致甲方损失（包括因此导致甲方受到行政处罚或发生经济赔偿事件等情况）的，乙方还应承担赔偿责任。</w:t>
      </w:r>
    </w:p>
    <w:p w:rsidR="007F01A7" w:rsidRDefault="00573C24">
      <w:pPr>
        <w:spacing w:line="360" w:lineRule="auto"/>
        <w:ind w:firstLineChars="200" w:firstLine="420"/>
        <w:rPr>
          <w:rFonts w:hAnsi="宋体" w:cs="宋体"/>
          <w:bCs/>
          <w:sz w:val="21"/>
          <w:szCs w:val="21"/>
        </w:rPr>
      </w:pPr>
      <w:r>
        <w:rPr>
          <w:rFonts w:hAnsi="宋体" w:cs="宋体" w:hint="eastAsia"/>
          <w:bCs/>
          <w:sz w:val="21"/>
          <w:szCs w:val="21"/>
        </w:rPr>
        <w:t>7.8 泥</w:t>
      </w:r>
      <w:proofErr w:type="gramStart"/>
      <w:r>
        <w:rPr>
          <w:rFonts w:hAnsi="宋体" w:cs="宋体" w:hint="eastAsia"/>
          <w:bCs/>
          <w:sz w:val="21"/>
          <w:szCs w:val="21"/>
        </w:rPr>
        <w:t>粉运输</w:t>
      </w:r>
      <w:proofErr w:type="gramEnd"/>
      <w:r>
        <w:rPr>
          <w:rFonts w:hAnsi="宋体" w:cs="宋体" w:hint="eastAsia"/>
          <w:bCs/>
          <w:sz w:val="21"/>
          <w:szCs w:val="21"/>
        </w:rPr>
        <w:t>过程中不得擅自进行中间装卸操作，如发生泄漏等情况，由乙方自行承担责任，甲方有权要求乙方每次支付【5】万元违约金，上述违约金累计总额最高不超过</w:t>
      </w:r>
      <w:r>
        <w:rPr>
          <w:rFonts w:hAnsi="宋体" w:cs="宋体" w:hint="eastAsia"/>
          <w:sz w:val="21"/>
          <w:szCs w:val="21"/>
        </w:rPr>
        <w:t>实际产生服务费</w:t>
      </w:r>
      <w:r>
        <w:rPr>
          <w:rFonts w:hAnsi="宋体" w:cs="宋体" w:hint="eastAsia"/>
          <w:bCs/>
          <w:sz w:val="21"/>
          <w:szCs w:val="21"/>
        </w:rPr>
        <w:t>的【10】%，并且甲方有权单方解除本合同</w:t>
      </w:r>
      <w:r>
        <w:rPr>
          <w:rFonts w:hAnsi="宋体" w:cs="宋体" w:hint="eastAsia"/>
          <w:sz w:val="21"/>
          <w:szCs w:val="21"/>
        </w:rPr>
        <w:t>，</w:t>
      </w:r>
      <w:r>
        <w:rPr>
          <w:rFonts w:hAnsi="宋体" w:cs="宋体" w:hint="eastAsia"/>
          <w:bCs/>
          <w:sz w:val="21"/>
          <w:szCs w:val="21"/>
        </w:rPr>
        <w:t>并有权要求乙方承担【50】万元违约金。</w:t>
      </w:r>
    </w:p>
    <w:p w:rsidR="007F01A7" w:rsidRDefault="00573C24">
      <w:pPr>
        <w:adjustRightInd/>
        <w:snapToGrid w:val="0"/>
        <w:spacing w:line="360" w:lineRule="auto"/>
        <w:ind w:firstLineChars="200" w:firstLine="420"/>
        <w:rPr>
          <w:rFonts w:hAnsi="宋体" w:cs="宋体"/>
          <w:bCs/>
          <w:sz w:val="21"/>
          <w:szCs w:val="21"/>
        </w:rPr>
      </w:pPr>
      <w:r>
        <w:rPr>
          <w:rFonts w:hAnsi="宋体" w:cs="宋体" w:hint="eastAsia"/>
          <w:bCs/>
          <w:sz w:val="21"/>
          <w:szCs w:val="21"/>
        </w:rPr>
        <w:t>7.9 如因乙方运输过程中存在不规范行为而被泥</w:t>
      </w:r>
      <w:proofErr w:type="gramStart"/>
      <w:r>
        <w:rPr>
          <w:rFonts w:hAnsi="宋体" w:cs="宋体" w:hint="eastAsia"/>
          <w:bCs/>
          <w:sz w:val="21"/>
          <w:szCs w:val="21"/>
        </w:rPr>
        <w:t>粉产生</w:t>
      </w:r>
      <w:proofErr w:type="gramEnd"/>
      <w:r>
        <w:rPr>
          <w:rFonts w:hAnsi="宋体" w:cs="宋体" w:hint="eastAsia"/>
          <w:bCs/>
          <w:sz w:val="21"/>
          <w:szCs w:val="21"/>
        </w:rPr>
        <w:t>单位、甲方委托的污泥减量化服务单位投诉的，经甲方核实的，甲方有权要求乙方每次支付【0.3】万元的违约金（若本合同其他条款对乙方运输不规范违约行为有具体约定的，且约定的违约金标准高于本款，则优先适用其他条款的约定），上述违约金累计总额最高不超过</w:t>
      </w:r>
      <w:r>
        <w:rPr>
          <w:rFonts w:hAnsi="宋体" w:cs="宋体" w:hint="eastAsia"/>
          <w:sz w:val="21"/>
          <w:szCs w:val="21"/>
        </w:rPr>
        <w:t>实际产生服务费</w:t>
      </w:r>
      <w:r>
        <w:rPr>
          <w:rFonts w:hAnsi="宋体" w:cs="宋体" w:hint="eastAsia"/>
          <w:bCs/>
          <w:sz w:val="21"/>
          <w:szCs w:val="21"/>
        </w:rPr>
        <w:t>的【10】%，并要求乙方限期整改，乙方未能在甲方限期内完成整改或整改后仍不符合甲方要求的，甲方有权单方解除本合同</w:t>
      </w:r>
      <w:r>
        <w:rPr>
          <w:rFonts w:hAnsi="宋体" w:cs="宋体" w:hint="eastAsia"/>
          <w:sz w:val="21"/>
          <w:szCs w:val="21"/>
        </w:rPr>
        <w:t>，</w:t>
      </w:r>
      <w:r>
        <w:rPr>
          <w:rFonts w:hAnsi="宋体" w:cs="宋体" w:hint="eastAsia"/>
          <w:bCs/>
          <w:sz w:val="21"/>
          <w:szCs w:val="21"/>
        </w:rPr>
        <w:t>并有权要求乙方承担【10】万元违约金。</w:t>
      </w:r>
    </w:p>
    <w:p w:rsidR="007F01A7" w:rsidRDefault="00573C24">
      <w:pPr>
        <w:spacing w:line="360" w:lineRule="auto"/>
        <w:ind w:firstLineChars="200" w:firstLine="420"/>
        <w:rPr>
          <w:rFonts w:hAnsi="宋体" w:cs="宋体"/>
          <w:bCs/>
          <w:sz w:val="21"/>
          <w:szCs w:val="21"/>
        </w:rPr>
      </w:pPr>
      <w:r>
        <w:rPr>
          <w:rFonts w:hAnsi="宋体" w:cs="宋体" w:hint="eastAsia"/>
          <w:bCs/>
          <w:sz w:val="21"/>
          <w:szCs w:val="21"/>
        </w:rPr>
        <w:t>7.10 乙方应当保证接收的泥粉在有关主管部门的批准下依法处置并承担相关的依法处置的法律责任。如有违法行为，甲方有权单方解除本合同</w:t>
      </w:r>
      <w:r>
        <w:rPr>
          <w:rFonts w:hAnsi="宋体" w:cs="宋体" w:hint="eastAsia"/>
          <w:sz w:val="21"/>
          <w:szCs w:val="21"/>
        </w:rPr>
        <w:t>，</w:t>
      </w:r>
      <w:r>
        <w:rPr>
          <w:rFonts w:hAnsi="宋体" w:cs="宋体" w:hint="eastAsia"/>
          <w:bCs/>
          <w:sz w:val="21"/>
          <w:szCs w:val="21"/>
        </w:rPr>
        <w:t>并有权要求乙方承担【50】万元违约金。如因此给甲方造成损失的，乙方还应承担赔偿责任。</w:t>
      </w:r>
    </w:p>
    <w:p w:rsidR="007F01A7" w:rsidRDefault="00573C24">
      <w:pPr>
        <w:spacing w:line="360" w:lineRule="auto"/>
        <w:ind w:firstLineChars="200" w:firstLine="420"/>
        <w:rPr>
          <w:rFonts w:hAnsi="宋体" w:cs="宋体"/>
          <w:bCs/>
          <w:sz w:val="21"/>
          <w:szCs w:val="21"/>
        </w:rPr>
      </w:pPr>
      <w:r>
        <w:rPr>
          <w:rFonts w:hAnsi="宋体" w:cs="宋体" w:hint="eastAsia"/>
          <w:bCs/>
          <w:sz w:val="21"/>
          <w:szCs w:val="21"/>
        </w:rPr>
        <w:t>7.11 泥</w:t>
      </w:r>
      <w:proofErr w:type="gramStart"/>
      <w:r>
        <w:rPr>
          <w:rFonts w:hAnsi="宋体" w:cs="宋体" w:hint="eastAsia"/>
          <w:bCs/>
          <w:sz w:val="21"/>
          <w:szCs w:val="21"/>
        </w:rPr>
        <w:t>粉转移</w:t>
      </w:r>
      <w:proofErr w:type="gramEnd"/>
      <w:r>
        <w:rPr>
          <w:rFonts w:hAnsi="宋体" w:cs="宋体" w:hint="eastAsia"/>
          <w:bCs/>
          <w:sz w:val="21"/>
          <w:szCs w:val="21"/>
        </w:rPr>
        <w:t>至乙方后，乙方应尽快依法无害化、资源化处置。乙方应在接收最后一车泥粉之日起30日内依法依规完成所有泥粉的处置工作，若逾期完成的，由第31日起，甲方有权要求乙方按照1000元/日的标准支付违约金，上述违约金累计总额最高不超过</w:t>
      </w:r>
      <w:r>
        <w:rPr>
          <w:rFonts w:hAnsi="宋体" w:cs="宋体" w:hint="eastAsia"/>
          <w:sz w:val="21"/>
          <w:szCs w:val="21"/>
        </w:rPr>
        <w:t>实际产生服务费</w:t>
      </w:r>
      <w:r>
        <w:rPr>
          <w:rFonts w:hAnsi="宋体" w:cs="宋体" w:hint="eastAsia"/>
          <w:bCs/>
          <w:sz w:val="21"/>
          <w:szCs w:val="21"/>
        </w:rPr>
        <w:t>的【10】%，直至所有泥</w:t>
      </w:r>
      <w:proofErr w:type="gramStart"/>
      <w:r>
        <w:rPr>
          <w:rFonts w:hAnsi="宋体" w:cs="宋体" w:hint="eastAsia"/>
          <w:bCs/>
          <w:sz w:val="21"/>
          <w:szCs w:val="21"/>
        </w:rPr>
        <w:t>粉完成</w:t>
      </w:r>
      <w:proofErr w:type="gramEnd"/>
      <w:r>
        <w:rPr>
          <w:rFonts w:hAnsi="宋体" w:cs="宋体" w:hint="eastAsia"/>
          <w:bCs/>
          <w:sz w:val="21"/>
          <w:szCs w:val="21"/>
        </w:rPr>
        <w:t>处置。</w:t>
      </w:r>
    </w:p>
    <w:p w:rsidR="007F01A7" w:rsidRDefault="00573C24">
      <w:pPr>
        <w:spacing w:line="360" w:lineRule="auto"/>
        <w:ind w:firstLineChars="200" w:firstLine="420"/>
        <w:rPr>
          <w:rFonts w:hAnsi="宋体" w:cs="宋体"/>
          <w:bCs/>
          <w:sz w:val="21"/>
          <w:szCs w:val="21"/>
        </w:rPr>
      </w:pPr>
      <w:r>
        <w:rPr>
          <w:rFonts w:hAnsi="宋体" w:cs="宋体" w:hint="eastAsia"/>
          <w:bCs/>
          <w:sz w:val="21"/>
          <w:szCs w:val="21"/>
        </w:rPr>
        <w:t>7.12 因乙方未及时处置泥粉，导致主管部门批评、通报或媒体曝光产生负面影响的，甲方有权要求乙方每次支付【20】万元的违约金，同时乙方应在甲方限定的时间内处置完毕，上述违约金累计总额最高不超过</w:t>
      </w:r>
      <w:r>
        <w:rPr>
          <w:rFonts w:hAnsi="宋体" w:cs="宋体" w:hint="eastAsia"/>
          <w:sz w:val="21"/>
          <w:szCs w:val="21"/>
        </w:rPr>
        <w:t>实际产生服务费</w:t>
      </w:r>
      <w:r>
        <w:rPr>
          <w:rFonts w:hAnsi="宋体" w:cs="宋体" w:hint="eastAsia"/>
          <w:bCs/>
          <w:sz w:val="21"/>
          <w:szCs w:val="21"/>
        </w:rPr>
        <w:t>的【10】%。乙方未能在甲方限期内处置完毕的，甲方有权单方解除本合同并有权委托第三方进行处置，乙方除应向甲方退还已</w:t>
      </w:r>
      <w:r>
        <w:rPr>
          <w:rFonts w:hAnsi="宋体" w:cs="宋体" w:hint="eastAsia"/>
          <w:bCs/>
          <w:sz w:val="21"/>
          <w:szCs w:val="21"/>
        </w:rPr>
        <w:lastRenderedPageBreak/>
        <w:t>支付的该批泥粉的全部处置服务费（前述2.2.5条约定的全部含税处置服务费）外，还应向甲方支付【50】万元的违约金。因乙方未能及时依法处置已转移的泥粉，导致甲方需将该部分泥粉（或半成品）转移至第三方或运回甲方或甲方指定的泥粉贮存点的运输费、装卸费、称重费等全部费用由乙方承担。甲方委托第三方进行处置时，处置服务费用高于本合同处置服务费的，该部分费用由乙方承担，乙方还应赔偿给甲方造成的一切损失。</w:t>
      </w:r>
    </w:p>
    <w:p w:rsidR="007F01A7" w:rsidRDefault="00573C24">
      <w:pPr>
        <w:spacing w:line="360" w:lineRule="auto"/>
        <w:ind w:firstLineChars="200" w:firstLine="420"/>
        <w:rPr>
          <w:rFonts w:hAnsi="宋体" w:cs="宋体"/>
          <w:bCs/>
          <w:sz w:val="21"/>
          <w:szCs w:val="21"/>
        </w:rPr>
      </w:pPr>
      <w:r>
        <w:rPr>
          <w:rFonts w:hAnsi="宋体" w:cs="宋体" w:hint="eastAsia"/>
          <w:bCs/>
          <w:sz w:val="21"/>
          <w:szCs w:val="21"/>
        </w:rPr>
        <w:t>7.13 乙方泥</w:t>
      </w:r>
      <w:proofErr w:type="gramStart"/>
      <w:r>
        <w:rPr>
          <w:rFonts w:hAnsi="宋体" w:cs="宋体" w:hint="eastAsia"/>
          <w:bCs/>
          <w:sz w:val="21"/>
          <w:szCs w:val="21"/>
        </w:rPr>
        <w:t>粉最终</w:t>
      </w:r>
      <w:proofErr w:type="gramEnd"/>
      <w:r>
        <w:rPr>
          <w:rFonts w:hAnsi="宋体" w:cs="宋体" w:hint="eastAsia"/>
          <w:bCs/>
          <w:sz w:val="21"/>
          <w:szCs w:val="21"/>
        </w:rPr>
        <w:t>处置后的副产品不符合国家相关标准的，甲方有权要求乙方每批次支付【1】万元的违约金，上述违约金累计总额最高不超过</w:t>
      </w:r>
      <w:r>
        <w:rPr>
          <w:rFonts w:hAnsi="宋体" w:cs="宋体" w:hint="eastAsia"/>
          <w:sz w:val="21"/>
          <w:szCs w:val="21"/>
        </w:rPr>
        <w:t>实际产生服务费</w:t>
      </w:r>
      <w:r>
        <w:rPr>
          <w:rFonts w:hAnsi="宋体" w:cs="宋体" w:hint="eastAsia"/>
          <w:bCs/>
          <w:sz w:val="21"/>
          <w:szCs w:val="21"/>
        </w:rPr>
        <w:t>的【10】%，同时，乙方无条件在甲方要求的期限内重新进行无害化处置，直至符合国家相关标准，该部分费用由乙方承担，乙方还应赔偿给甲方造成的一切损失。</w:t>
      </w:r>
    </w:p>
    <w:p w:rsidR="007F01A7" w:rsidRDefault="00573C24">
      <w:pPr>
        <w:spacing w:line="360" w:lineRule="auto"/>
        <w:ind w:firstLineChars="200" w:firstLine="420"/>
        <w:rPr>
          <w:rFonts w:hAnsi="宋体" w:cs="宋体"/>
          <w:bCs/>
          <w:sz w:val="21"/>
          <w:szCs w:val="21"/>
        </w:rPr>
      </w:pPr>
      <w:r>
        <w:rPr>
          <w:rFonts w:hAnsi="宋体" w:cs="宋体" w:hint="eastAsia"/>
          <w:bCs/>
          <w:sz w:val="21"/>
          <w:szCs w:val="21"/>
        </w:rPr>
        <w:t>7.14 严禁将未经最终处置的泥粉违规偷倒、丢弃、填埋和采取土地利用（肥料生产制造）和泥</w:t>
      </w:r>
      <w:proofErr w:type="gramStart"/>
      <w:r>
        <w:rPr>
          <w:rFonts w:hAnsi="宋体" w:cs="宋体" w:hint="eastAsia"/>
          <w:bCs/>
          <w:sz w:val="21"/>
          <w:szCs w:val="21"/>
        </w:rPr>
        <w:t>粉未</w:t>
      </w:r>
      <w:proofErr w:type="gramEnd"/>
      <w:r>
        <w:rPr>
          <w:rFonts w:hAnsi="宋体" w:cs="宋体" w:hint="eastAsia"/>
          <w:bCs/>
          <w:sz w:val="21"/>
          <w:szCs w:val="21"/>
        </w:rPr>
        <w:t>经高温处理的建材利用类处置方式，否则，甲方有权要求乙方承担【50】万元违约金并单方解除本合同，并由乙方自行承担违法责任和后续处置的费用。</w:t>
      </w:r>
    </w:p>
    <w:p w:rsidR="007F01A7" w:rsidRDefault="00573C24">
      <w:pPr>
        <w:spacing w:line="360" w:lineRule="auto"/>
        <w:ind w:firstLineChars="200" w:firstLine="420"/>
        <w:rPr>
          <w:rFonts w:hAnsi="宋体" w:cs="宋体"/>
          <w:bCs/>
          <w:sz w:val="21"/>
          <w:szCs w:val="21"/>
        </w:rPr>
      </w:pPr>
      <w:r>
        <w:rPr>
          <w:rFonts w:hAnsi="宋体" w:cs="宋体" w:hint="eastAsia"/>
          <w:bCs/>
          <w:sz w:val="21"/>
          <w:szCs w:val="21"/>
        </w:rPr>
        <w:t>7.15 如乙方未按本合同第三条的要求制作、及时、完整地向甲方提交资料，甲方有权按以下标准要求乙方承担违约责任：</w:t>
      </w:r>
    </w:p>
    <w:p w:rsidR="007F01A7" w:rsidRDefault="00573C24">
      <w:pPr>
        <w:spacing w:line="360" w:lineRule="auto"/>
        <w:ind w:firstLineChars="200" w:firstLine="420"/>
        <w:rPr>
          <w:rFonts w:hAnsi="宋体" w:cs="宋体"/>
          <w:bCs/>
          <w:sz w:val="21"/>
          <w:szCs w:val="21"/>
        </w:rPr>
      </w:pPr>
      <w:r>
        <w:rPr>
          <w:rFonts w:hAnsi="宋体" w:cs="宋体" w:hint="eastAsia"/>
          <w:bCs/>
          <w:sz w:val="21"/>
          <w:szCs w:val="21"/>
        </w:rPr>
        <w:t>甲方每月统计乙方未按要求提交资料的次数，乙方按以下情形承担违约责任：</w:t>
      </w:r>
    </w:p>
    <w:p w:rsidR="007F01A7" w:rsidRDefault="00573C24">
      <w:pPr>
        <w:spacing w:line="360" w:lineRule="auto"/>
        <w:ind w:firstLineChars="200" w:firstLine="420"/>
        <w:rPr>
          <w:rFonts w:hAnsi="宋体" w:cs="宋体"/>
          <w:bCs/>
          <w:sz w:val="21"/>
          <w:szCs w:val="21"/>
        </w:rPr>
      </w:pPr>
      <w:r>
        <w:rPr>
          <w:rFonts w:hAnsi="宋体" w:cs="宋体" w:hint="eastAsia"/>
          <w:bCs/>
          <w:sz w:val="21"/>
          <w:szCs w:val="21"/>
        </w:rPr>
        <w:t>（1）单月首次出错的，甲方有权口头要求乙方整改；</w:t>
      </w:r>
    </w:p>
    <w:p w:rsidR="007F01A7" w:rsidRDefault="00573C24">
      <w:pPr>
        <w:spacing w:line="360" w:lineRule="auto"/>
        <w:ind w:firstLineChars="200" w:firstLine="420"/>
        <w:rPr>
          <w:rFonts w:hAnsi="宋体" w:cs="宋体"/>
          <w:bCs/>
          <w:sz w:val="21"/>
          <w:szCs w:val="21"/>
        </w:rPr>
      </w:pPr>
      <w:r>
        <w:rPr>
          <w:rFonts w:hAnsi="宋体" w:cs="宋体" w:hint="eastAsia"/>
          <w:bCs/>
          <w:sz w:val="21"/>
          <w:szCs w:val="21"/>
        </w:rPr>
        <w:t>（2）单月出错次数大于等于2次且小于5次的，乙方应向甲方支付违约金500元/次；</w:t>
      </w:r>
    </w:p>
    <w:p w:rsidR="007F01A7" w:rsidRDefault="00573C24">
      <w:pPr>
        <w:spacing w:line="360" w:lineRule="auto"/>
        <w:ind w:firstLineChars="200" w:firstLine="420"/>
        <w:rPr>
          <w:rFonts w:hAnsi="宋体" w:cs="宋体"/>
          <w:bCs/>
          <w:sz w:val="21"/>
          <w:szCs w:val="21"/>
        </w:rPr>
      </w:pPr>
      <w:r>
        <w:rPr>
          <w:rFonts w:hAnsi="宋体" w:cs="宋体" w:hint="eastAsia"/>
          <w:bCs/>
          <w:sz w:val="21"/>
          <w:szCs w:val="21"/>
        </w:rPr>
        <w:t>（3）单月出错次数大于等于5次且小于10次的，乙方应向甲方支付违约金1000元/次；</w:t>
      </w:r>
    </w:p>
    <w:p w:rsidR="007F01A7" w:rsidRDefault="00573C24">
      <w:pPr>
        <w:spacing w:line="360" w:lineRule="auto"/>
        <w:ind w:firstLineChars="200" w:firstLine="420"/>
        <w:rPr>
          <w:rFonts w:hAnsi="宋体" w:cs="宋体"/>
          <w:bCs/>
          <w:sz w:val="21"/>
          <w:szCs w:val="21"/>
        </w:rPr>
      </w:pPr>
      <w:r>
        <w:rPr>
          <w:rFonts w:hAnsi="宋体" w:cs="宋体" w:hint="eastAsia"/>
          <w:bCs/>
          <w:sz w:val="21"/>
          <w:szCs w:val="21"/>
        </w:rPr>
        <w:t>（4）单月出错次数大于等于10次且小于20次的，乙方应向甲方支付违约金1500元/次；</w:t>
      </w:r>
    </w:p>
    <w:p w:rsidR="007F01A7" w:rsidRDefault="00573C24">
      <w:pPr>
        <w:spacing w:line="360" w:lineRule="auto"/>
        <w:ind w:firstLineChars="200" w:firstLine="420"/>
        <w:rPr>
          <w:rFonts w:hAnsi="宋体" w:cs="宋体"/>
          <w:bCs/>
          <w:sz w:val="21"/>
          <w:szCs w:val="21"/>
        </w:rPr>
      </w:pPr>
      <w:r>
        <w:rPr>
          <w:rFonts w:hAnsi="宋体" w:cs="宋体" w:hint="eastAsia"/>
          <w:bCs/>
          <w:sz w:val="21"/>
          <w:szCs w:val="21"/>
        </w:rPr>
        <w:t>（5）单月出错次数大于等于20次的，乙方应向甲方支付违约金2000元/次，上述违约金累计总额最高不超过</w:t>
      </w:r>
      <w:r>
        <w:rPr>
          <w:rFonts w:hAnsi="宋体" w:cs="宋体" w:hint="eastAsia"/>
          <w:sz w:val="21"/>
          <w:szCs w:val="21"/>
        </w:rPr>
        <w:t>实际产生服务费</w:t>
      </w:r>
      <w:r>
        <w:rPr>
          <w:rFonts w:hAnsi="宋体" w:cs="宋体" w:hint="eastAsia"/>
          <w:bCs/>
          <w:sz w:val="21"/>
          <w:szCs w:val="21"/>
        </w:rPr>
        <w:t>的【10】%，且甲方有权单方解除本合同以及供应商入库合同，取消乙方供应</w:t>
      </w:r>
      <w:proofErr w:type="gramStart"/>
      <w:r>
        <w:rPr>
          <w:rFonts w:hAnsi="宋体" w:cs="宋体" w:hint="eastAsia"/>
          <w:bCs/>
          <w:sz w:val="21"/>
          <w:szCs w:val="21"/>
        </w:rPr>
        <w:t>商库供应</w:t>
      </w:r>
      <w:proofErr w:type="gramEnd"/>
      <w:r>
        <w:rPr>
          <w:rFonts w:hAnsi="宋体" w:cs="宋体" w:hint="eastAsia"/>
          <w:bCs/>
          <w:sz w:val="21"/>
          <w:szCs w:val="21"/>
        </w:rPr>
        <w:t>商资格，并有权要求乙方承担【10】万元违约金。</w:t>
      </w:r>
    </w:p>
    <w:p w:rsidR="007F01A7" w:rsidRDefault="00573C24">
      <w:pPr>
        <w:spacing w:line="360" w:lineRule="auto"/>
        <w:ind w:firstLineChars="200" w:firstLine="420"/>
        <w:rPr>
          <w:rFonts w:hAnsi="宋体" w:cs="宋体"/>
          <w:bCs/>
          <w:sz w:val="21"/>
          <w:szCs w:val="21"/>
        </w:rPr>
      </w:pPr>
      <w:r>
        <w:rPr>
          <w:rFonts w:hAnsi="宋体" w:cs="宋体" w:hint="eastAsia"/>
          <w:bCs/>
          <w:sz w:val="21"/>
          <w:szCs w:val="21"/>
        </w:rPr>
        <w:t>7.16 乙方进行泥</w:t>
      </w:r>
      <w:proofErr w:type="gramStart"/>
      <w:r>
        <w:rPr>
          <w:rFonts w:hAnsi="宋体" w:cs="宋体" w:hint="eastAsia"/>
          <w:bCs/>
          <w:sz w:val="21"/>
          <w:szCs w:val="21"/>
        </w:rPr>
        <w:t>粉运输</w:t>
      </w:r>
      <w:proofErr w:type="gramEnd"/>
      <w:r>
        <w:rPr>
          <w:rFonts w:hAnsi="宋体" w:cs="宋体" w:hint="eastAsia"/>
          <w:bCs/>
          <w:sz w:val="21"/>
          <w:szCs w:val="21"/>
        </w:rPr>
        <w:t>的车辆未按甲方要求安装GPS设备或私自变更、调换GPS设备或没有安装可直接对接甲方监管平台的定位系统设备的，乙方应向甲方支付违约金2000元/车次，上述违约金累计总额最高不超过</w:t>
      </w:r>
      <w:r>
        <w:rPr>
          <w:rFonts w:hAnsi="宋体" w:cs="宋体" w:hint="eastAsia"/>
          <w:sz w:val="21"/>
          <w:szCs w:val="21"/>
        </w:rPr>
        <w:t>实际产生服务费</w:t>
      </w:r>
      <w:r>
        <w:rPr>
          <w:rFonts w:hAnsi="宋体" w:cs="宋体" w:hint="eastAsia"/>
          <w:bCs/>
          <w:sz w:val="21"/>
          <w:szCs w:val="21"/>
        </w:rPr>
        <w:t>的【10】%。</w:t>
      </w:r>
    </w:p>
    <w:p w:rsidR="007F01A7" w:rsidRDefault="00573C24">
      <w:pPr>
        <w:spacing w:line="360" w:lineRule="auto"/>
        <w:ind w:firstLineChars="200" w:firstLine="420"/>
        <w:rPr>
          <w:rFonts w:hAnsi="宋体" w:cs="宋体"/>
          <w:bCs/>
          <w:sz w:val="21"/>
          <w:szCs w:val="21"/>
        </w:rPr>
      </w:pPr>
      <w:r>
        <w:rPr>
          <w:rFonts w:hAnsi="宋体" w:cs="宋体" w:hint="eastAsia"/>
          <w:bCs/>
          <w:sz w:val="21"/>
          <w:szCs w:val="21"/>
        </w:rPr>
        <w:t>7.17 乙方进行泥</w:t>
      </w:r>
      <w:proofErr w:type="gramStart"/>
      <w:r>
        <w:rPr>
          <w:rFonts w:hAnsi="宋体" w:cs="宋体" w:hint="eastAsia"/>
          <w:bCs/>
          <w:sz w:val="21"/>
          <w:szCs w:val="21"/>
        </w:rPr>
        <w:t>粉运输</w:t>
      </w:r>
      <w:proofErr w:type="gramEnd"/>
      <w:r>
        <w:rPr>
          <w:rFonts w:hAnsi="宋体" w:cs="宋体" w:hint="eastAsia"/>
          <w:bCs/>
          <w:sz w:val="21"/>
          <w:szCs w:val="21"/>
        </w:rPr>
        <w:t>的车辆未经甲方同意，在非甲方指定的第三方过磅点位进行称重的，甲方不予支付该车次的过磅及泥粉处置服务费用。</w:t>
      </w:r>
    </w:p>
    <w:p w:rsidR="007F01A7" w:rsidRDefault="00573C24">
      <w:pPr>
        <w:spacing w:line="360" w:lineRule="auto"/>
        <w:ind w:firstLineChars="200" w:firstLine="420"/>
        <w:rPr>
          <w:rFonts w:hAnsi="宋体" w:cs="宋体"/>
          <w:bCs/>
          <w:sz w:val="21"/>
          <w:szCs w:val="21"/>
        </w:rPr>
      </w:pPr>
      <w:r>
        <w:rPr>
          <w:rFonts w:hAnsi="宋体" w:cs="宋体" w:hint="eastAsia"/>
          <w:bCs/>
          <w:sz w:val="21"/>
          <w:szCs w:val="21"/>
        </w:rPr>
        <w:lastRenderedPageBreak/>
        <w:t>7.18 未经甲方同意，乙方不得在运输过程中擅自拆卸封条，否则甲方有权要求乙方支付1万元/次的违约金，上述违约金累计总额最高不超过</w:t>
      </w:r>
      <w:r>
        <w:rPr>
          <w:rFonts w:hAnsi="宋体" w:cs="宋体" w:hint="eastAsia"/>
          <w:sz w:val="21"/>
          <w:szCs w:val="21"/>
        </w:rPr>
        <w:t>实际产生服务费</w:t>
      </w:r>
      <w:r>
        <w:rPr>
          <w:rFonts w:hAnsi="宋体" w:cs="宋体" w:hint="eastAsia"/>
          <w:bCs/>
          <w:sz w:val="21"/>
          <w:szCs w:val="21"/>
        </w:rPr>
        <w:t>的【10】%。封条被拆的运输车辆经检查发现存在问题的（包括但不仅限于泥粉重量相比装车时减少等可能存在乙方违规处理运输泥粉的情况），乙方根据本合同约定向甲方支付违约金，合同未约定的，乙方应向甲方支付（在上述违约金的基础上）【3】万元违约金。甲方有权视乙方违约情况，重新分配运输。</w:t>
      </w:r>
    </w:p>
    <w:p w:rsidR="007F01A7" w:rsidRDefault="00573C24">
      <w:pPr>
        <w:spacing w:line="360" w:lineRule="auto"/>
        <w:ind w:firstLineChars="200" w:firstLine="420"/>
        <w:rPr>
          <w:rFonts w:hAnsi="宋体" w:cs="宋体"/>
          <w:bCs/>
          <w:sz w:val="21"/>
          <w:szCs w:val="21"/>
        </w:rPr>
      </w:pPr>
      <w:r>
        <w:rPr>
          <w:rFonts w:hAnsi="宋体" w:cs="宋体" w:hint="eastAsia"/>
          <w:bCs/>
          <w:sz w:val="21"/>
          <w:szCs w:val="21"/>
        </w:rPr>
        <w:t>7.19 乙方未能按照本合同的要求制作、及时、完整地向甲方报送资料，或甲方到乙方处置场地现场核实处置情况与请款情况不符或不合格的，甲方有权减少乙方一半的泥粉运输量；乙方逾期一个月未能按照合同约定提交资料的，甲方有权暂停乙方外运处置泥粉，直至乙方按要求提交完整合格的相关资料、完成外运泥粉的最终处置后再启动外运处置工作。因此导致该批泥</w:t>
      </w:r>
      <w:proofErr w:type="gramStart"/>
      <w:r>
        <w:rPr>
          <w:rFonts w:hAnsi="宋体" w:cs="宋体" w:hint="eastAsia"/>
          <w:bCs/>
          <w:sz w:val="21"/>
          <w:szCs w:val="21"/>
        </w:rPr>
        <w:t>粉未</w:t>
      </w:r>
      <w:proofErr w:type="gramEnd"/>
      <w:r>
        <w:rPr>
          <w:rFonts w:hAnsi="宋体" w:cs="宋体" w:hint="eastAsia"/>
          <w:bCs/>
          <w:sz w:val="21"/>
          <w:szCs w:val="21"/>
        </w:rPr>
        <w:t>能获得泥</w:t>
      </w:r>
      <w:proofErr w:type="gramStart"/>
      <w:r>
        <w:rPr>
          <w:rFonts w:hAnsi="宋体" w:cs="宋体" w:hint="eastAsia"/>
          <w:bCs/>
          <w:sz w:val="21"/>
          <w:szCs w:val="21"/>
        </w:rPr>
        <w:t>粉产生</w:t>
      </w:r>
      <w:proofErr w:type="gramEnd"/>
      <w:r>
        <w:rPr>
          <w:rFonts w:hAnsi="宋体" w:cs="宋体" w:hint="eastAsia"/>
          <w:bCs/>
          <w:sz w:val="21"/>
          <w:szCs w:val="21"/>
        </w:rPr>
        <w:t>单位/主管部门(东莞市石鼓净水有限公司、东莞市环保产业促进中心)计量或未能向泥</w:t>
      </w:r>
      <w:proofErr w:type="gramStart"/>
      <w:r>
        <w:rPr>
          <w:rFonts w:hAnsi="宋体" w:cs="宋体" w:hint="eastAsia"/>
          <w:bCs/>
          <w:sz w:val="21"/>
          <w:szCs w:val="21"/>
        </w:rPr>
        <w:t>粉产生</w:t>
      </w:r>
      <w:proofErr w:type="gramEnd"/>
      <w:r>
        <w:rPr>
          <w:rFonts w:hAnsi="宋体" w:cs="宋体" w:hint="eastAsia"/>
          <w:bCs/>
          <w:sz w:val="21"/>
          <w:szCs w:val="21"/>
        </w:rPr>
        <w:t>单位/主管部门(东莞市石鼓净水有限公司、东莞市环保产业促进中心)申请处置服务费的责任和风险由乙方承担，甲方因此未能取得处置服务费的，该部分处置服务费不予支付，且甲方不构成逾期支付且不需承担任何违约责任。</w:t>
      </w:r>
    </w:p>
    <w:p w:rsidR="007F01A7" w:rsidRDefault="00573C24">
      <w:pPr>
        <w:spacing w:line="360" w:lineRule="auto"/>
        <w:ind w:firstLineChars="200" w:firstLine="420"/>
        <w:rPr>
          <w:rFonts w:hAnsi="宋体" w:cs="宋体"/>
          <w:bCs/>
          <w:sz w:val="21"/>
          <w:szCs w:val="21"/>
        </w:rPr>
      </w:pPr>
      <w:r>
        <w:rPr>
          <w:rFonts w:hAnsi="宋体" w:cs="宋体" w:hint="eastAsia"/>
          <w:bCs/>
          <w:sz w:val="21"/>
          <w:szCs w:val="21"/>
        </w:rPr>
        <w:t>7.20 乙方在提供本合同服务过程中，如存在运输、处置过程违法行为的，由此造成的后果由乙方全部承担。如造成甲方受到行政处罚的，由此导致的经济损失由乙方承担赔偿责任，除本合同已明确约定违约金额外，甲方有权要求乙方支付【10】万元的违约金。同时，甲方有权要求乙方限期进行重新处置，直至达到处置要求，由此造成的全部费用及成本由乙方承担。</w:t>
      </w:r>
    </w:p>
    <w:p w:rsidR="007F01A7" w:rsidRDefault="00573C24">
      <w:pPr>
        <w:spacing w:line="360" w:lineRule="auto"/>
        <w:ind w:firstLineChars="200" w:firstLine="420"/>
        <w:rPr>
          <w:rFonts w:hAnsi="宋体" w:cs="宋体"/>
          <w:bCs/>
          <w:sz w:val="21"/>
          <w:szCs w:val="21"/>
        </w:rPr>
      </w:pPr>
      <w:r>
        <w:rPr>
          <w:rFonts w:hAnsi="宋体" w:cs="宋体" w:hint="eastAsia"/>
          <w:bCs/>
          <w:sz w:val="21"/>
          <w:szCs w:val="21"/>
        </w:rPr>
        <w:t>7.21 如因乙方安全生产设备、措施、操作规程、环保设备设施、劳动保护条件等不符合规范要求或标准，在乙方提供服务过程中，发生安全事故/造成人身损害或财产损失的或引起其他损失、造成不良后果的，或遭受有关部门的投诉或处罚，甲方有权要求乙方每次支付【1】万元的违约金，上述违约金累计总额最高不超过</w:t>
      </w:r>
      <w:r>
        <w:rPr>
          <w:rFonts w:hAnsi="宋体" w:cs="宋体" w:hint="eastAsia"/>
          <w:sz w:val="21"/>
          <w:szCs w:val="21"/>
        </w:rPr>
        <w:t>实际产生服务费</w:t>
      </w:r>
      <w:r>
        <w:rPr>
          <w:rFonts w:hAnsi="宋体" w:cs="宋体" w:hint="eastAsia"/>
          <w:bCs/>
          <w:sz w:val="21"/>
          <w:szCs w:val="21"/>
        </w:rPr>
        <w:t>的【10】%，同时有权单方解除本合同并由乙方自行承担全部责任和后果，如因此给甲方造成</w:t>
      </w:r>
      <w:r>
        <w:rPr>
          <w:rFonts w:hAnsi="宋体" w:cs="宋体" w:hint="eastAsia"/>
          <w:sz w:val="21"/>
          <w:szCs w:val="21"/>
        </w:rPr>
        <w:t>的全部实际损失由乙方承担全部赔偿责任</w:t>
      </w:r>
      <w:r>
        <w:rPr>
          <w:rFonts w:hAnsi="宋体" w:cs="宋体" w:hint="eastAsia"/>
          <w:bCs/>
          <w:sz w:val="21"/>
          <w:szCs w:val="21"/>
        </w:rPr>
        <w:t>。</w:t>
      </w:r>
    </w:p>
    <w:p w:rsidR="007F01A7" w:rsidRDefault="00573C24">
      <w:pPr>
        <w:spacing w:line="360" w:lineRule="auto"/>
        <w:ind w:firstLineChars="200" w:firstLine="420"/>
        <w:rPr>
          <w:rFonts w:hAnsi="宋体" w:cs="宋体"/>
          <w:bCs/>
          <w:sz w:val="21"/>
          <w:szCs w:val="21"/>
        </w:rPr>
      </w:pPr>
      <w:r>
        <w:rPr>
          <w:rFonts w:hAnsi="宋体" w:cs="宋体" w:hint="eastAsia"/>
          <w:bCs/>
          <w:sz w:val="21"/>
          <w:szCs w:val="21"/>
        </w:rPr>
        <w:t>7.22 如乙方隐瞒真相私自转包、分包，由此导致的一切责任和风险全部由乙方承担，甲方有权单方解除本合同</w:t>
      </w:r>
      <w:r>
        <w:rPr>
          <w:rFonts w:hAnsi="宋体" w:cs="宋体" w:hint="eastAsia"/>
          <w:sz w:val="21"/>
          <w:szCs w:val="21"/>
        </w:rPr>
        <w:t>，</w:t>
      </w:r>
      <w:r>
        <w:rPr>
          <w:rFonts w:hAnsi="宋体" w:cs="宋体" w:hint="eastAsia"/>
          <w:bCs/>
          <w:sz w:val="21"/>
          <w:szCs w:val="21"/>
        </w:rPr>
        <w:t>并要求乙方承担【50】万元的违约金。</w:t>
      </w:r>
    </w:p>
    <w:p w:rsidR="007F01A7" w:rsidRDefault="00573C24">
      <w:pPr>
        <w:spacing w:line="360" w:lineRule="auto"/>
        <w:ind w:firstLineChars="200" w:firstLine="420"/>
        <w:rPr>
          <w:rFonts w:hAnsi="宋体" w:cs="宋体"/>
          <w:bCs/>
          <w:sz w:val="21"/>
          <w:szCs w:val="21"/>
        </w:rPr>
      </w:pPr>
      <w:r>
        <w:rPr>
          <w:rFonts w:hAnsi="宋体" w:cs="宋体" w:hint="eastAsia"/>
          <w:bCs/>
          <w:sz w:val="21"/>
          <w:szCs w:val="21"/>
        </w:rPr>
        <w:lastRenderedPageBreak/>
        <w:t>7.23 经甲方核实，乙方不能按约定提供转移联单或存在弄虚作假虚报泥</w:t>
      </w:r>
      <w:proofErr w:type="gramStart"/>
      <w:r>
        <w:rPr>
          <w:rFonts w:hAnsi="宋体" w:cs="宋体" w:hint="eastAsia"/>
          <w:bCs/>
          <w:sz w:val="21"/>
          <w:szCs w:val="21"/>
        </w:rPr>
        <w:t>粉转移</w:t>
      </w:r>
      <w:proofErr w:type="gramEnd"/>
      <w:r>
        <w:rPr>
          <w:rFonts w:hAnsi="宋体" w:cs="宋体" w:hint="eastAsia"/>
          <w:bCs/>
          <w:sz w:val="21"/>
          <w:szCs w:val="21"/>
        </w:rPr>
        <w:t>量或最终处置量或管理台账弄虚作假的，甲方有权要求乙方每次承担【10】万元的违约金，上述违约金累计总额最高不超过</w:t>
      </w:r>
      <w:r>
        <w:rPr>
          <w:rFonts w:hAnsi="宋体" w:cs="宋体" w:hint="eastAsia"/>
          <w:sz w:val="21"/>
          <w:szCs w:val="21"/>
        </w:rPr>
        <w:t>实际产生服务费</w:t>
      </w:r>
      <w:r>
        <w:rPr>
          <w:rFonts w:hAnsi="宋体" w:cs="宋体" w:hint="eastAsia"/>
          <w:bCs/>
          <w:sz w:val="21"/>
          <w:szCs w:val="21"/>
        </w:rPr>
        <w:t>的【10】%，并有权单方解除本合同，乙方应向甲方退还已支付的该批泥粉的全部处置服务费（前述2.2.5条约定的全部含税处置服务费），并赔偿甲方全部损失。</w:t>
      </w:r>
    </w:p>
    <w:p w:rsidR="007F01A7" w:rsidRDefault="00573C24">
      <w:pPr>
        <w:spacing w:line="360" w:lineRule="auto"/>
        <w:ind w:firstLineChars="200" w:firstLine="420"/>
        <w:rPr>
          <w:rFonts w:hAnsi="宋体" w:cs="宋体"/>
          <w:bCs/>
          <w:sz w:val="21"/>
          <w:szCs w:val="21"/>
        </w:rPr>
      </w:pPr>
      <w:r>
        <w:rPr>
          <w:rFonts w:hAnsi="宋体" w:cs="宋体" w:hint="eastAsia"/>
          <w:bCs/>
          <w:sz w:val="21"/>
          <w:szCs w:val="21"/>
        </w:rPr>
        <w:t>7.24 如因乙方原因，引发法律纠纷案件，并导致甲方被牵涉其中，成为需承担法律责任的诉讼参与方（无论是作为第三人或被告），或因法律纠纷对甲方造成社会负面影响的，则上述情形将被视为乙方违约，甲方即有权要求乙方向甲方一次性支付【10】万元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p>
    <w:p w:rsidR="007F01A7" w:rsidRDefault="00573C24">
      <w:pPr>
        <w:spacing w:line="360" w:lineRule="auto"/>
        <w:ind w:firstLineChars="200" w:firstLine="420"/>
        <w:rPr>
          <w:rFonts w:hAnsi="宋体" w:cs="宋体"/>
          <w:bCs/>
          <w:sz w:val="21"/>
          <w:szCs w:val="21"/>
        </w:rPr>
      </w:pPr>
      <w:r>
        <w:rPr>
          <w:rFonts w:hAnsi="宋体" w:cs="宋体" w:hint="eastAsia"/>
          <w:bCs/>
          <w:sz w:val="21"/>
          <w:szCs w:val="21"/>
        </w:rPr>
        <w:t xml:space="preserve">7.25 乙方违反本合同约定，合同对违约责任有特别约定的，适用该特别约定；无特别约定的，甲方有权要求乙方承担【10】万元违约金。若本合同约定的违约金不足以弥补甲方因此所受损失的，乙方应予以补足。 </w:t>
      </w:r>
    </w:p>
    <w:p w:rsidR="007F01A7" w:rsidRDefault="00573C24">
      <w:pPr>
        <w:pStyle w:val="a3"/>
        <w:ind w:firstLineChars="200" w:firstLine="420"/>
      </w:pPr>
      <w:r>
        <w:rPr>
          <w:rFonts w:ascii="宋体" w:hAnsi="宋体" w:cs="宋体" w:hint="eastAsia"/>
          <w:bCs/>
          <w:color w:val="auto"/>
          <w:sz w:val="21"/>
          <w:szCs w:val="21"/>
        </w:rPr>
        <w:t>7.26 乙方若提供伪造或变造的票据向银行提示付款，乙方除需依法承担相应的法律责任外，甲方有权追究乙方违约责任，并要求乙方支付【1】万元违约金，如甲方因此遭受损失的，乙方还应予全额赔偿。</w:t>
      </w:r>
    </w:p>
    <w:p w:rsidR="007F01A7" w:rsidRDefault="00573C24">
      <w:pPr>
        <w:spacing w:line="360" w:lineRule="auto"/>
        <w:rPr>
          <w:rFonts w:hAnsi="宋体" w:cs="宋体"/>
          <w:bCs/>
          <w:sz w:val="21"/>
          <w:szCs w:val="21"/>
        </w:rPr>
      </w:pPr>
      <w:r>
        <w:rPr>
          <w:rFonts w:hAnsi="宋体" w:cs="宋体" w:hint="eastAsia"/>
          <w:b/>
          <w:sz w:val="21"/>
          <w:szCs w:val="21"/>
        </w:rPr>
        <w:t>第八条</w:t>
      </w:r>
      <w:r>
        <w:rPr>
          <w:rFonts w:hAnsi="宋体" w:cs="宋体" w:hint="eastAsia"/>
          <w:bCs/>
          <w:sz w:val="21"/>
          <w:szCs w:val="21"/>
        </w:rPr>
        <w:t xml:space="preserve"> </w:t>
      </w:r>
      <w:r>
        <w:rPr>
          <w:rFonts w:hAnsi="宋体" w:cs="宋体" w:hint="eastAsia"/>
          <w:b/>
          <w:sz w:val="21"/>
          <w:szCs w:val="21"/>
        </w:rPr>
        <w:t>不可抗力</w:t>
      </w:r>
    </w:p>
    <w:p w:rsidR="007F01A7" w:rsidRDefault="00573C24">
      <w:pPr>
        <w:adjustRightInd/>
        <w:snapToGrid w:val="0"/>
        <w:spacing w:line="360" w:lineRule="auto"/>
        <w:ind w:firstLineChars="200" w:firstLine="420"/>
        <w:rPr>
          <w:rFonts w:hAnsi="宋体" w:cs="宋体"/>
          <w:b/>
          <w:sz w:val="21"/>
          <w:szCs w:val="21"/>
        </w:rPr>
      </w:pPr>
      <w:r>
        <w:rPr>
          <w:rFonts w:hAnsi="宋体" w:cs="宋体" w:hint="eastAsia"/>
          <w:sz w:val="21"/>
          <w:szCs w:val="21"/>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15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rsidR="007F01A7" w:rsidRDefault="00573C24">
      <w:pPr>
        <w:adjustRightInd/>
        <w:snapToGrid w:val="0"/>
        <w:spacing w:line="360" w:lineRule="auto"/>
        <w:rPr>
          <w:rFonts w:hAnsi="宋体" w:cs="宋体"/>
          <w:b/>
          <w:sz w:val="21"/>
          <w:szCs w:val="21"/>
        </w:rPr>
      </w:pPr>
      <w:r>
        <w:rPr>
          <w:rFonts w:hAnsi="宋体" w:cs="宋体" w:hint="eastAsia"/>
          <w:b/>
          <w:sz w:val="21"/>
          <w:szCs w:val="21"/>
        </w:rPr>
        <w:t xml:space="preserve">第九条 </w:t>
      </w:r>
      <w:bookmarkEnd w:id="25"/>
      <w:r>
        <w:rPr>
          <w:rFonts w:hAnsi="宋体" w:cs="宋体" w:hint="eastAsia"/>
          <w:b/>
          <w:sz w:val="21"/>
          <w:szCs w:val="21"/>
        </w:rPr>
        <w:t>廉政保证</w:t>
      </w:r>
    </w:p>
    <w:p w:rsidR="007F01A7" w:rsidRDefault="00573C24">
      <w:pPr>
        <w:spacing w:line="360" w:lineRule="auto"/>
        <w:ind w:firstLineChars="200" w:firstLine="420"/>
        <w:rPr>
          <w:rFonts w:hAnsi="宋体" w:cs="宋体"/>
          <w:bCs/>
          <w:sz w:val="21"/>
          <w:szCs w:val="21"/>
        </w:rPr>
      </w:pPr>
      <w:r>
        <w:rPr>
          <w:rFonts w:hAnsi="宋体" w:cs="宋体" w:hint="eastAsia"/>
          <w:bCs/>
          <w:sz w:val="21"/>
          <w:szCs w:val="21"/>
        </w:rPr>
        <w:t>9.1 乙方以及其指定的第三方及其所有雇员在本合同履行期间，应遵守甲方的各项政</w:t>
      </w:r>
      <w:r>
        <w:rPr>
          <w:rFonts w:hAnsi="宋体" w:cs="宋体" w:hint="eastAsia"/>
          <w:bCs/>
          <w:sz w:val="21"/>
          <w:szCs w:val="21"/>
        </w:rPr>
        <w:lastRenderedPageBreak/>
        <w:t>策和制度。甲方应当控制乙方代表和雇员在甲方办公区域进出，甲方对于现场的人员进出及员工管理方面的要求也应始终被遵守。</w:t>
      </w:r>
    </w:p>
    <w:p w:rsidR="007F01A7" w:rsidRDefault="00573C24">
      <w:pPr>
        <w:spacing w:line="360" w:lineRule="auto"/>
        <w:ind w:firstLineChars="200" w:firstLine="420"/>
        <w:rPr>
          <w:rFonts w:hAnsi="宋体" w:cs="宋体"/>
          <w:bCs/>
          <w:sz w:val="21"/>
          <w:szCs w:val="21"/>
        </w:rPr>
      </w:pPr>
      <w:r>
        <w:rPr>
          <w:rFonts w:hAnsi="宋体" w:cs="宋体" w:hint="eastAsia"/>
          <w:bCs/>
          <w:sz w:val="21"/>
          <w:szCs w:val="21"/>
        </w:rPr>
        <w:t>9.2 乙方同意在本合同履行期间，遵守各项法律，特别是任何及所有反贿赂反腐败方面的法律。未经甲方事先授权，乙方以及其指定的第三方及其所有雇员均不得向与本项目相关的任何个人、政府或单位支付任何款项，也不得作任何不适当付款。</w:t>
      </w:r>
    </w:p>
    <w:p w:rsidR="007F01A7" w:rsidRDefault="00573C24">
      <w:pPr>
        <w:adjustRightInd/>
        <w:snapToGrid w:val="0"/>
        <w:spacing w:line="360" w:lineRule="auto"/>
        <w:ind w:firstLineChars="200" w:firstLine="420"/>
        <w:rPr>
          <w:rFonts w:hAnsi="宋体" w:cs="宋体"/>
          <w:bCs/>
          <w:sz w:val="21"/>
          <w:szCs w:val="21"/>
        </w:rPr>
      </w:pPr>
      <w:r>
        <w:rPr>
          <w:rFonts w:hAnsi="宋体" w:cs="宋体" w:hint="eastAsia"/>
          <w:bCs/>
          <w:sz w:val="21"/>
          <w:szCs w:val="21"/>
        </w:rPr>
        <w:t>9.3 为规范甲乙双方在订立、履行合同及经济业务往来过程中的行为，保持廉洁自律的工作作风,防止各种违法及不正当行为的发生,确保甲乙双方及其工作人员自觉遵守国家法律、法规及廉洁从业各项规定，甲乙双方自愿按附件格式签订《</w:t>
      </w:r>
      <w:r>
        <w:rPr>
          <w:rFonts w:hAnsi="宋体" w:cs="宋体" w:hint="eastAsia"/>
          <w:sz w:val="21"/>
          <w:szCs w:val="21"/>
        </w:rPr>
        <w:t>阳光合作告知函</w:t>
      </w:r>
      <w:r>
        <w:rPr>
          <w:rFonts w:hAnsi="宋体" w:cs="宋体" w:hint="eastAsia"/>
          <w:bCs/>
          <w:sz w:val="21"/>
          <w:szCs w:val="21"/>
        </w:rPr>
        <w:t>》。</w:t>
      </w:r>
    </w:p>
    <w:p w:rsidR="007F01A7" w:rsidRDefault="00573C24">
      <w:pPr>
        <w:widowControl/>
        <w:spacing w:line="360" w:lineRule="auto"/>
        <w:rPr>
          <w:rFonts w:hAnsi="宋体" w:cs="宋体"/>
          <w:b/>
          <w:sz w:val="21"/>
          <w:szCs w:val="21"/>
        </w:rPr>
      </w:pPr>
      <w:bookmarkStart w:id="26" w:name="_Toc56076616"/>
      <w:r>
        <w:rPr>
          <w:rFonts w:hAnsi="宋体" w:cs="宋体" w:hint="eastAsia"/>
          <w:b/>
          <w:sz w:val="21"/>
          <w:szCs w:val="21"/>
        </w:rPr>
        <w:t xml:space="preserve">第十条 </w:t>
      </w:r>
      <w:bookmarkStart w:id="27" w:name="_Toc56076617"/>
      <w:bookmarkEnd w:id="26"/>
      <w:r>
        <w:rPr>
          <w:rFonts w:hAnsi="宋体" w:cs="宋体" w:hint="eastAsia"/>
          <w:b/>
          <w:sz w:val="21"/>
          <w:szCs w:val="21"/>
        </w:rPr>
        <w:t>争议解决</w:t>
      </w:r>
      <w:bookmarkEnd w:id="27"/>
      <w:r>
        <w:rPr>
          <w:rFonts w:hAnsi="宋体" w:cs="宋体" w:hint="eastAsia"/>
          <w:b/>
          <w:sz w:val="21"/>
          <w:szCs w:val="21"/>
        </w:rPr>
        <w:t xml:space="preserve"> </w:t>
      </w:r>
    </w:p>
    <w:p w:rsidR="007F01A7" w:rsidRDefault="00573C24">
      <w:pPr>
        <w:widowControl/>
        <w:spacing w:line="360" w:lineRule="auto"/>
        <w:ind w:firstLineChars="200" w:firstLine="420"/>
        <w:rPr>
          <w:rFonts w:hAnsi="宋体" w:cs="宋体"/>
          <w:sz w:val="21"/>
          <w:szCs w:val="21"/>
        </w:rPr>
      </w:pPr>
      <w:r>
        <w:rPr>
          <w:rFonts w:hAnsi="宋体" w:cs="宋体" w:hint="eastAsia"/>
          <w:sz w:val="21"/>
          <w:szCs w:val="21"/>
        </w:rPr>
        <w:t xml:space="preserve">本协议在履行过程中若发生争议，甲、乙双方应首先通过友好协商的方式解决，协商不成的，双方同意将争议提交到甲方住所地有管辖权的人民法院通过诉讼的方式解决。 </w:t>
      </w:r>
    </w:p>
    <w:p w:rsidR="007F01A7" w:rsidRDefault="00573C24">
      <w:pPr>
        <w:widowControl/>
        <w:spacing w:line="360" w:lineRule="auto"/>
        <w:ind w:firstLineChars="200" w:firstLine="420"/>
        <w:rPr>
          <w:rFonts w:hAnsi="宋体" w:cs="宋体"/>
          <w:sz w:val="21"/>
          <w:szCs w:val="21"/>
        </w:rPr>
      </w:pPr>
      <w:r>
        <w:rPr>
          <w:rFonts w:hAnsi="宋体" w:cs="宋体" w:hint="eastAsia"/>
          <w:sz w:val="21"/>
          <w:szCs w:val="21"/>
        </w:rPr>
        <w:t>本合同中的甲方因追究乙方违约责任所产生的所有费用由乙方承担（包括但不限于诉讼费、财产保全费、担保费、公证费、评估费、鉴定费、律师费、差旅费、向第三人支付的赔偿款/违约金/费用、向政府部门支付的罚款等）。</w:t>
      </w:r>
    </w:p>
    <w:p w:rsidR="007F01A7" w:rsidRDefault="00573C24">
      <w:pPr>
        <w:widowControl/>
        <w:spacing w:line="360" w:lineRule="auto"/>
        <w:rPr>
          <w:rFonts w:hAnsi="宋体" w:cs="宋体"/>
          <w:b/>
          <w:sz w:val="21"/>
          <w:szCs w:val="21"/>
        </w:rPr>
      </w:pPr>
      <w:r>
        <w:rPr>
          <w:rFonts w:hAnsi="宋体" w:cs="宋体" w:hint="eastAsia"/>
          <w:b/>
          <w:sz w:val="21"/>
          <w:szCs w:val="21"/>
        </w:rPr>
        <w:t>第十一条 其他</w:t>
      </w:r>
    </w:p>
    <w:p w:rsidR="007F01A7" w:rsidRDefault="00573C24">
      <w:pPr>
        <w:widowControl/>
        <w:spacing w:line="360" w:lineRule="auto"/>
        <w:ind w:firstLineChars="200" w:firstLine="420"/>
        <w:rPr>
          <w:rFonts w:hAnsi="宋体" w:cs="宋体"/>
          <w:bCs/>
          <w:sz w:val="21"/>
          <w:szCs w:val="21"/>
        </w:rPr>
      </w:pPr>
      <w:r>
        <w:rPr>
          <w:rFonts w:hAnsi="宋体" w:cs="宋体" w:hint="eastAsia"/>
          <w:bCs/>
          <w:sz w:val="21"/>
          <w:szCs w:val="21"/>
        </w:rPr>
        <w:t>11.1 本合同未尽事宜，由甲、乙双方协商解决并签订书面补充协议，补充协议与本合同</w:t>
      </w:r>
      <w:proofErr w:type="gramStart"/>
      <w:r>
        <w:rPr>
          <w:rFonts w:hAnsi="宋体" w:cs="宋体" w:hint="eastAsia"/>
          <w:bCs/>
          <w:sz w:val="21"/>
          <w:szCs w:val="21"/>
        </w:rPr>
        <w:t>同</w:t>
      </w:r>
      <w:proofErr w:type="gramEnd"/>
      <w:r>
        <w:rPr>
          <w:rFonts w:hAnsi="宋体" w:cs="宋体" w:hint="eastAsia"/>
          <w:bCs/>
          <w:sz w:val="21"/>
          <w:szCs w:val="21"/>
        </w:rPr>
        <w:t>具法律效力。</w:t>
      </w:r>
    </w:p>
    <w:p w:rsidR="007F01A7" w:rsidRDefault="00573C24">
      <w:pPr>
        <w:widowControl/>
        <w:spacing w:line="360" w:lineRule="auto"/>
        <w:ind w:firstLineChars="200" w:firstLine="420"/>
        <w:rPr>
          <w:rFonts w:hAnsi="宋体" w:cs="宋体"/>
          <w:bCs/>
          <w:sz w:val="21"/>
          <w:szCs w:val="21"/>
        </w:rPr>
      </w:pPr>
      <w:r>
        <w:rPr>
          <w:rFonts w:hAnsi="宋体" w:cs="宋体" w:hint="eastAsia"/>
          <w:bCs/>
          <w:sz w:val="21"/>
          <w:szCs w:val="21"/>
        </w:rPr>
        <w:t>11.2 本合同原件一式【肆】份，甲方执【贰】份、乙方执【贰】份，具有同等的法律效力。</w:t>
      </w:r>
    </w:p>
    <w:p w:rsidR="007F01A7" w:rsidRDefault="00573C24">
      <w:pPr>
        <w:widowControl/>
        <w:ind w:firstLineChars="200" w:firstLine="420"/>
        <w:rPr>
          <w:rFonts w:hAnsi="宋体" w:cs="宋体"/>
          <w:sz w:val="21"/>
          <w:szCs w:val="21"/>
        </w:rPr>
      </w:pPr>
      <w:r>
        <w:rPr>
          <w:rFonts w:hAnsi="宋体" w:cs="宋体" w:hint="eastAsia"/>
          <w:bCs/>
          <w:sz w:val="21"/>
          <w:szCs w:val="21"/>
        </w:rPr>
        <w:t>11.3 合同自甲乙双方盖章、并经双方法定代表人签字之日起生效。</w:t>
      </w:r>
      <w:r>
        <w:rPr>
          <w:rFonts w:hAnsi="宋体" w:cs="宋体" w:hint="eastAsia"/>
          <w:sz w:val="21"/>
          <w:szCs w:val="21"/>
        </w:rPr>
        <w:t xml:space="preserve"> </w:t>
      </w:r>
    </w:p>
    <w:p w:rsidR="007F01A7" w:rsidRDefault="00573C24">
      <w:pPr>
        <w:widowControl/>
        <w:spacing w:line="360" w:lineRule="auto"/>
        <w:ind w:firstLineChars="200" w:firstLine="420"/>
        <w:rPr>
          <w:rFonts w:hAnsi="宋体" w:cs="宋体"/>
          <w:sz w:val="21"/>
          <w:szCs w:val="21"/>
        </w:rPr>
      </w:pPr>
      <w:r>
        <w:rPr>
          <w:rFonts w:hAnsi="宋体" w:cs="宋体" w:hint="eastAsia"/>
          <w:sz w:val="21"/>
          <w:szCs w:val="21"/>
        </w:rPr>
        <w:t>11.4 乙方确认：本合同中列明的乙方“地址”为有效的收件地址，甲方对乙方的相关通知、函件等可通过特快专递方式送达至该地址。甲方通过特快专递方式向乙方“地址”发出相关通知、函件等3日后，即视为有效送达。乙方更换地址的，应该在3日内书面告知甲方，否则甲方仍按合同中列明的乙方“地址”发出相关通知、函件等并视为有效送达。</w:t>
      </w:r>
    </w:p>
    <w:p w:rsidR="007F01A7" w:rsidRDefault="00573C24">
      <w:pPr>
        <w:widowControl/>
        <w:spacing w:line="360" w:lineRule="auto"/>
        <w:ind w:firstLineChars="200" w:firstLine="420"/>
        <w:rPr>
          <w:rFonts w:hAnsi="宋体" w:cs="宋体"/>
          <w:sz w:val="21"/>
          <w:szCs w:val="21"/>
        </w:rPr>
      </w:pPr>
      <w:r>
        <w:rPr>
          <w:rFonts w:hAnsi="宋体" w:cs="宋体" w:hint="eastAsia"/>
          <w:sz w:val="21"/>
          <w:szCs w:val="21"/>
        </w:rPr>
        <w:t>11.5本合同附件为本合同不可分割内容，与本合同同时生效、同具法律效力。当本合同附件与本合同内容不一致时，以本合同为准。</w:t>
      </w:r>
    </w:p>
    <w:p w:rsidR="007F01A7" w:rsidRDefault="00573C24">
      <w:pPr>
        <w:widowControl/>
        <w:spacing w:line="360" w:lineRule="auto"/>
        <w:ind w:firstLineChars="200" w:firstLine="420"/>
        <w:rPr>
          <w:rFonts w:hAnsi="宋体" w:cs="宋体"/>
          <w:sz w:val="21"/>
          <w:szCs w:val="21"/>
        </w:rPr>
      </w:pPr>
      <w:r>
        <w:rPr>
          <w:rFonts w:hAnsi="宋体" w:cs="宋体" w:hint="eastAsia"/>
          <w:sz w:val="21"/>
          <w:szCs w:val="21"/>
        </w:rPr>
        <w:t>附件1：《月度外运签证表》</w:t>
      </w:r>
    </w:p>
    <w:p w:rsidR="007F01A7" w:rsidRDefault="00573C24">
      <w:pPr>
        <w:widowControl/>
        <w:spacing w:line="360" w:lineRule="auto"/>
        <w:ind w:firstLineChars="200" w:firstLine="420"/>
        <w:rPr>
          <w:rFonts w:hAnsi="宋体" w:cs="宋体"/>
          <w:sz w:val="21"/>
          <w:szCs w:val="21"/>
        </w:rPr>
      </w:pPr>
      <w:r>
        <w:rPr>
          <w:rFonts w:hAnsi="宋体" w:cs="宋体" w:hint="eastAsia"/>
          <w:sz w:val="21"/>
          <w:szCs w:val="21"/>
        </w:rPr>
        <w:t>附件2：乙方泥粉接收确认人名单</w:t>
      </w:r>
    </w:p>
    <w:p w:rsidR="007F01A7" w:rsidRDefault="00573C24">
      <w:pPr>
        <w:widowControl/>
        <w:spacing w:line="360" w:lineRule="auto"/>
        <w:ind w:firstLineChars="200" w:firstLine="420"/>
        <w:rPr>
          <w:rFonts w:hAnsi="宋体" w:cs="宋体"/>
          <w:sz w:val="21"/>
          <w:szCs w:val="21"/>
        </w:rPr>
      </w:pPr>
      <w:r>
        <w:rPr>
          <w:rFonts w:hAnsi="宋体" w:cs="宋体" w:hint="eastAsia"/>
          <w:sz w:val="21"/>
          <w:szCs w:val="21"/>
        </w:rPr>
        <w:t>附件3：阳光合作告知函</w:t>
      </w:r>
    </w:p>
    <w:p w:rsidR="007F01A7" w:rsidRDefault="00573C24">
      <w:pPr>
        <w:widowControl/>
        <w:spacing w:line="360" w:lineRule="auto"/>
        <w:ind w:firstLineChars="200" w:firstLine="420"/>
        <w:rPr>
          <w:rFonts w:hAnsi="宋体" w:cs="宋体"/>
          <w:b/>
          <w:bCs/>
          <w:sz w:val="21"/>
          <w:szCs w:val="21"/>
        </w:rPr>
      </w:pPr>
      <w:r>
        <w:rPr>
          <w:rFonts w:hAnsi="宋体" w:cs="宋体" w:hint="eastAsia"/>
          <w:sz w:val="21"/>
          <w:szCs w:val="21"/>
        </w:rPr>
        <w:lastRenderedPageBreak/>
        <w:t>附件4：安全生产管理协议</w:t>
      </w:r>
    </w:p>
    <w:p w:rsidR="007F01A7" w:rsidRDefault="007F01A7">
      <w:pPr>
        <w:widowControl/>
        <w:spacing w:line="360" w:lineRule="auto"/>
        <w:jc w:val="both"/>
        <w:rPr>
          <w:rFonts w:hAnsi="宋体" w:cs="宋体"/>
          <w:b/>
          <w:bCs/>
          <w:sz w:val="21"/>
          <w:szCs w:val="21"/>
        </w:rPr>
      </w:pPr>
    </w:p>
    <w:p w:rsidR="007F01A7" w:rsidRDefault="00573C24">
      <w:pPr>
        <w:widowControl/>
        <w:spacing w:line="360" w:lineRule="auto"/>
        <w:jc w:val="both"/>
        <w:rPr>
          <w:rFonts w:hAnsi="宋体" w:cs="宋体"/>
          <w:sz w:val="21"/>
          <w:szCs w:val="21"/>
        </w:rPr>
      </w:pPr>
      <w:r>
        <w:rPr>
          <w:rFonts w:hAnsi="宋体" w:cs="宋体" w:hint="eastAsia"/>
          <w:b/>
          <w:bCs/>
          <w:sz w:val="21"/>
          <w:szCs w:val="21"/>
        </w:rPr>
        <w:t>（以下为签字栏，无正文）</w:t>
      </w:r>
    </w:p>
    <w:p w:rsidR="007F01A7" w:rsidRDefault="007F01A7">
      <w:pPr>
        <w:widowControl/>
        <w:spacing w:line="360" w:lineRule="auto"/>
        <w:rPr>
          <w:rFonts w:hAnsi="宋体" w:cs="宋体"/>
          <w:sz w:val="21"/>
          <w:szCs w:val="21"/>
        </w:rPr>
      </w:pPr>
    </w:p>
    <w:p w:rsidR="007F01A7" w:rsidRDefault="00573C24">
      <w:pPr>
        <w:widowControl/>
        <w:spacing w:line="360" w:lineRule="auto"/>
        <w:rPr>
          <w:rFonts w:hAnsi="宋体" w:cs="宋体"/>
          <w:sz w:val="21"/>
          <w:szCs w:val="21"/>
        </w:rPr>
      </w:pPr>
      <w:r>
        <w:rPr>
          <w:rFonts w:hAnsi="宋体" w:cs="宋体" w:hint="eastAsia"/>
          <w:sz w:val="21"/>
          <w:szCs w:val="21"/>
        </w:rPr>
        <w:t>甲方：                                 乙方：</w:t>
      </w:r>
    </w:p>
    <w:p w:rsidR="007F01A7" w:rsidRDefault="007F01A7">
      <w:pPr>
        <w:widowControl/>
        <w:spacing w:line="360" w:lineRule="auto"/>
        <w:rPr>
          <w:rFonts w:hAnsi="宋体" w:cs="宋体"/>
          <w:sz w:val="21"/>
          <w:szCs w:val="21"/>
        </w:rPr>
      </w:pPr>
    </w:p>
    <w:p w:rsidR="007F01A7" w:rsidRDefault="00573C24">
      <w:pPr>
        <w:widowControl/>
        <w:spacing w:line="360" w:lineRule="auto"/>
        <w:rPr>
          <w:rFonts w:hAnsi="宋体" w:cs="宋体"/>
          <w:sz w:val="21"/>
          <w:szCs w:val="21"/>
        </w:rPr>
      </w:pPr>
      <w:r>
        <w:rPr>
          <w:rFonts w:hAnsi="宋体" w:cs="宋体" w:hint="eastAsia"/>
          <w:sz w:val="21"/>
          <w:szCs w:val="21"/>
        </w:rPr>
        <w:t>法定代表人：                           法定代表人：</w:t>
      </w:r>
    </w:p>
    <w:p w:rsidR="007F01A7" w:rsidRDefault="007F01A7">
      <w:pPr>
        <w:widowControl/>
        <w:spacing w:line="360" w:lineRule="auto"/>
        <w:rPr>
          <w:rFonts w:hAnsi="宋体" w:cs="宋体"/>
          <w:sz w:val="21"/>
          <w:szCs w:val="21"/>
        </w:rPr>
      </w:pPr>
    </w:p>
    <w:p w:rsidR="007F01A7" w:rsidRDefault="00573C24">
      <w:pPr>
        <w:widowControl/>
        <w:spacing w:line="360" w:lineRule="auto"/>
        <w:rPr>
          <w:rFonts w:hAnsi="宋体" w:cs="宋体"/>
          <w:bCs/>
          <w:kern w:val="2"/>
          <w:sz w:val="21"/>
          <w:szCs w:val="21"/>
        </w:rPr>
      </w:pPr>
      <w:r>
        <w:rPr>
          <w:rFonts w:hAnsi="宋体" w:cs="宋体" w:hint="eastAsia"/>
          <w:color w:val="000000" w:themeColor="text1"/>
          <w:sz w:val="21"/>
          <w:szCs w:val="21"/>
        </w:rPr>
        <w:t xml:space="preserve"> 签订日期：    年    月    </w:t>
      </w:r>
      <w:bookmarkStart w:id="28" w:name="_Toc54334000"/>
      <w:bookmarkStart w:id="29" w:name="_Toc56076619"/>
    </w:p>
    <w:p w:rsidR="007F01A7" w:rsidRDefault="007F01A7">
      <w:pPr>
        <w:widowControl/>
        <w:spacing w:line="360" w:lineRule="auto"/>
        <w:rPr>
          <w:rFonts w:hAnsi="宋体" w:cs="宋体"/>
          <w:bCs/>
          <w:kern w:val="2"/>
          <w:sz w:val="21"/>
          <w:szCs w:val="21"/>
        </w:rPr>
      </w:pPr>
    </w:p>
    <w:p w:rsidR="00854D01" w:rsidRDefault="00854D01">
      <w:pPr>
        <w:widowControl/>
        <w:spacing w:line="360" w:lineRule="auto"/>
        <w:rPr>
          <w:rFonts w:hAnsi="宋体" w:cs="宋体"/>
          <w:bCs/>
          <w:kern w:val="2"/>
          <w:sz w:val="21"/>
          <w:szCs w:val="21"/>
        </w:rPr>
      </w:pPr>
    </w:p>
    <w:p w:rsidR="00854D01" w:rsidRDefault="00854D01">
      <w:pPr>
        <w:widowControl/>
        <w:spacing w:line="360" w:lineRule="auto"/>
        <w:rPr>
          <w:rFonts w:hAnsi="宋体" w:cs="宋体"/>
          <w:bCs/>
          <w:kern w:val="2"/>
          <w:sz w:val="21"/>
          <w:szCs w:val="21"/>
        </w:rPr>
      </w:pPr>
    </w:p>
    <w:p w:rsidR="00854D01" w:rsidRDefault="00854D01">
      <w:pPr>
        <w:widowControl/>
        <w:spacing w:line="360" w:lineRule="auto"/>
        <w:rPr>
          <w:rFonts w:hAnsi="宋体" w:cs="宋体"/>
          <w:bCs/>
          <w:kern w:val="2"/>
          <w:sz w:val="21"/>
          <w:szCs w:val="21"/>
        </w:rPr>
      </w:pPr>
    </w:p>
    <w:p w:rsidR="00854D01" w:rsidRDefault="00854D01">
      <w:pPr>
        <w:widowControl/>
        <w:spacing w:line="360" w:lineRule="auto"/>
        <w:rPr>
          <w:rFonts w:hAnsi="宋体" w:cs="宋体"/>
          <w:bCs/>
          <w:kern w:val="2"/>
          <w:sz w:val="21"/>
          <w:szCs w:val="21"/>
        </w:rPr>
      </w:pPr>
    </w:p>
    <w:p w:rsidR="00854D01" w:rsidRDefault="00854D01">
      <w:pPr>
        <w:widowControl/>
        <w:spacing w:line="360" w:lineRule="auto"/>
        <w:rPr>
          <w:rFonts w:hAnsi="宋体" w:cs="宋体"/>
          <w:bCs/>
          <w:kern w:val="2"/>
          <w:sz w:val="21"/>
          <w:szCs w:val="21"/>
        </w:rPr>
      </w:pPr>
    </w:p>
    <w:p w:rsidR="00854D01" w:rsidRDefault="00854D01">
      <w:pPr>
        <w:widowControl/>
        <w:spacing w:line="360" w:lineRule="auto"/>
        <w:rPr>
          <w:rFonts w:hAnsi="宋体" w:cs="宋体"/>
          <w:bCs/>
          <w:kern w:val="2"/>
          <w:sz w:val="21"/>
          <w:szCs w:val="21"/>
        </w:rPr>
      </w:pPr>
    </w:p>
    <w:p w:rsidR="00854D01" w:rsidRDefault="00854D01">
      <w:pPr>
        <w:widowControl/>
        <w:spacing w:line="360" w:lineRule="auto"/>
        <w:rPr>
          <w:rFonts w:hAnsi="宋体" w:cs="宋体"/>
          <w:bCs/>
          <w:kern w:val="2"/>
          <w:sz w:val="21"/>
          <w:szCs w:val="21"/>
        </w:rPr>
      </w:pPr>
    </w:p>
    <w:p w:rsidR="00854D01" w:rsidRDefault="00854D01">
      <w:pPr>
        <w:widowControl/>
        <w:spacing w:line="360" w:lineRule="auto"/>
        <w:rPr>
          <w:rFonts w:hAnsi="宋体" w:cs="宋体"/>
          <w:bCs/>
          <w:kern w:val="2"/>
          <w:sz w:val="21"/>
          <w:szCs w:val="21"/>
        </w:rPr>
      </w:pPr>
    </w:p>
    <w:p w:rsidR="00854D01" w:rsidRDefault="00854D01">
      <w:pPr>
        <w:widowControl/>
        <w:spacing w:line="360" w:lineRule="auto"/>
        <w:rPr>
          <w:rFonts w:hAnsi="宋体" w:cs="宋体"/>
          <w:bCs/>
          <w:kern w:val="2"/>
          <w:sz w:val="21"/>
          <w:szCs w:val="21"/>
        </w:rPr>
      </w:pPr>
    </w:p>
    <w:p w:rsidR="00854D01" w:rsidRDefault="00854D01">
      <w:pPr>
        <w:widowControl/>
        <w:spacing w:line="360" w:lineRule="auto"/>
        <w:rPr>
          <w:rFonts w:hAnsi="宋体" w:cs="宋体"/>
          <w:bCs/>
          <w:kern w:val="2"/>
          <w:sz w:val="21"/>
          <w:szCs w:val="21"/>
        </w:rPr>
      </w:pPr>
    </w:p>
    <w:p w:rsidR="00854D01" w:rsidRDefault="00854D01">
      <w:pPr>
        <w:widowControl/>
        <w:spacing w:line="360" w:lineRule="auto"/>
        <w:rPr>
          <w:rFonts w:hAnsi="宋体" w:cs="宋体"/>
          <w:bCs/>
          <w:kern w:val="2"/>
          <w:sz w:val="21"/>
          <w:szCs w:val="21"/>
        </w:rPr>
      </w:pPr>
    </w:p>
    <w:p w:rsidR="00854D01" w:rsidRDefault="00854D01">
      <w:pPr>
        <w:widowControl/>
        <w:spacing w:line="360" w:lineRule="auto"/>
        <w:rPr>
          <w:rFonts w:hAnsi="宋体" w:cs="宋体"/>
          <w:bCs/>
          <w:kern w:val="2"/>
          <w:sz w:val="21"/>
          <w:szCs w:val="21"/>
        </w:rPr>
      </w:pPr>
    </w:p>
    <w:p w:rsidR="00854D01" w:rsidRDefault="00854D01">
      <w:pPr>
        <w:widowControl/>
        <w:spacing w:line="360" w:lineRule="auto"/>
        <w:rPr>
          <w:rFonts w:hAnsi="宋体" w:cs="宋体"/>
          <w:bCs/>
          <w:kern w:val="2"/>
          <w:sz w:val="21"/>
          <w:szCs w:val="21"/>
        </w:rPr>
      </w:pPr>
    </w:p>
    <w:p w:rsidR="00854D01" w:rsidRDefault="00854D01">
      <w:pPr>
        <w:widowControl/>
        <w:spacing w:line="360" w:lineRule="auto"/>
        <w:rPr>
          <w:rFonts w:hAnsi="宋体" w:cs="宋体"/>
          <w:bCs/>
          <w:kern w:val="2"/>
          <w:sz w:val="21"/>
          <w:szCs w:val="21"/>
        </w:rPr>
      </w:pPr>
    </w:p>
    <w:p w:rsidR="00854D01" w:rsidRDefault="00854D01">
      <w:pPr>
        <w:widowControl/>
        <w:spacing w:line="360" w:lineRule="auto"/>
        <w:rPr>
          <w:rFonts w:hAnsi="宋体" w:cs="宋体"/>
          <w:bCs/>
          <w:kern w:val="2"/>
          <w:sz w:val="21"/>
          <w:szCs w:val="21"/>
        </w:rPr>
      </w:pPr>
    </w:p>
    <w:p w:rsidR="00854D01" w:rsidRDefault="00854D01">
      <w:pPr>
        <w:widowControl/>
        <w:spacing w:line="360" w:lineRule="auto"/>
        <w:rPr>
          <w:rFonts w:hAnsi="宋体" w:cs="宋体"/>
          <w:bCs/>
          <w:kern w:val="2"/>
          <w:sz w:val="21"/>
          <w:szCs w:val="21"/>
        </w:rPr>
      </w:pPr>
    </w:p>
    <w:p w:rsidR="00854D01" w:rsidRDefault="00854D01">
      <w:pPr>
        <w:widowControl/>
        <w:spacing w:line="360" w:lineRule="auto"/>
        <w:rPr>
          <w:rFonts w:hAnsi="宋体" w:cs="宋体"/>
          <w:bCs/>
          <w:kern w:val="2"/>
          <w:sz w:val="21"/>
          <w:szCs w:val="21"/>
        </w:rPr>
      </w:pPr>
    </w:p>
    <w:p w:rsidR="00854D01" w:rsidRDefault="00854D01">
      <w:pPr>
        <w:widowControl/>
        <w:spacing w:line="360" w:lineRule="auto"/>
        <w:rPr>
          <w:rFonts w:hAnsi="宋体" w:cs="宋体"/>
          <w:bCs/>
          <w:kern w:val="2"/>
          <w:sz w:val="21"/>
          <w:szCs w:val="21"/>
        </w:rPr>
      </w:pPr>
    </w:p>
    <w:p w:rsidR="007F01A7" w:rsidRDefault="00573C24">
      <w:pPr>
        <w:widowControl/>
        <w:spacing w:line="360" w:lineRule="auto"/>
        <w:rPr>
          <w:rFonts w:hAnsi="宋体" w:cs="宋体"/>
          <w:bCs/>
          <w:kern w:val="2"/>
          <w:sz w:val="30"/>
          <w:szCs w:val="30"/>
        </w:rPr>
      </w:pPr>
      <w:r>
        <w:rPr>
          <w:rFonts w:hAnsi="宋体" w:cs="宋体" w:hint="eastAsia"/>
          <w:bCs/>
          <w:kern w:val="2"/>
          <w:sz w:val="21"/>
          <w:szCs w:val="21"/>
        </w:rPr>
        <w:lastRenderedPageBreak/>
        <w:t>附件1：</w:t>
      </w:r>
    </w:p>
    <w:p w:rsidR="007F01A7" w:rsidRDefault="00573C24">
      <w:pPr>
        <w:spacing w:line="360" w:lineRule="auto"/>
        <w:ind w:firstLineChars="200" w:firstLine="420"/>
        <w:jc w:val="center"/>
        <w:rPr>
          <w:rFonts w:hAnsi="宋体" w:cs="宋体"/>
          <w:bCs/>
          <w:kern w:val="2"/>
          <w:sz w:val="21"/>
          <w:szCs w:val="21"/>
        </w:rPr>
      </w:pPr>
      <w:r>
        <w:rPr>
          <w:rFonts w:hAnsi="宋体" w:cs="宋体" w:hint="eastAsia"/>
          <w:bCs/>
          <w:kern w:val="2"/>
          <w:sz w:val="21"/>
          <w:szCs w:val="21"/>
        </w:rPr>
        <w:t>月度外运签证表（</w:t>
      </w:r>
      <w:r>
        <w:rPr>
          <w:rFonts w:hAnsi="宋体" w:cs="宋体" w:hint="eastAsia"/>
          <w:bCs/>
          <w:kern w:val="2"/>
          <w:sz w:val="21"/>
          <w:szCs w:val="21"/>
          <w:u w:val="single"/>
        </w:rPr>
        <w:t xml:space="preserve">    </w:t>
      </w:r>
      <w:r>
        <w:rPr>
          <w:rFonts w:hAnsi="宋体" w:cs="宋体" w:hint="eastAsia"/>
          <w:bCs/>
          <w:kern w:val="2"/>
          <w:sz w:val="21"/>
          <w:szCs w:val="21"/>
        </w:rPr>
        <w:t>年</w:t>
      </w:r>
      <w:r>
        <w:rPr>
          <w:rFonts w:hAnsi="宋体" w:cs="宋体" w:hint="eastAsia"/>
          <w:bCs/>
          <w:kern w:val="2"/>
          <w:sz w:val="21"/>
          <w:szCs w:val="21"/>
          <w:u w:val="single"/>
        </w:rPr>
        <w:t xml:space="preserve">   </w:t>
      </w:r>
      <w:r>
        <w:rPr>
          <w:rFonts w:hAnsi="宋体" w:cs="宋体" w:hint="eastAsia"/>
          <w:bCs/>
          <w:kern w:val="2"/>
          <w:sz w:val="21"/>
          <w:szCs w:val="21"/>
        </w:rPr>
        <w:t>月</w:t>
      </w:r>
      <w:r>
        <w:rPr>
          <w:rFonts w:hAnsi="宋体" w:cs="宋体" w:hint="eastAsia"/>
          <w:bCs/>
          <w:kern w:val="2"/>
          <w:sz w:val="21"/>
          <w:szCs w:val="21"/>
          <w:u w:val="single"/>
        </w:rPr>
        <w:t xml:space="preserve">   </w:t>
      </w:r>
      <w:r>
        <w:rPr>
          <w:rFonts w:hAnsi="宋体" w:cs="宋体" w:hint="eastAsia"/>
          <w:bCs/>
          <w:kern w:val="2"/>
          <w:sz w:val="21"/>
          <w:szCs w:val="21"/>
        </w:rPr>
        <w:t>日至</w:t>
      </w:r>
      <w:r>
        <w:rPr>
          <w:rFonts w:hAnsi="宋体" w:cs="宋体" w:hint="eastAsia"/>
          <w:bCs/>
          <w:kern w:val="2"/>
          <w:sz w:val="21"/>
          <w:szCs w:val="21"/>
          <w:u w:val="single"/>
        </w:rPr>
        <w:t xml:space="preserve">   </w:t>
      </w:r>
      <w:r>
        <w:rPr>
          <w:rFonts w:hAnsi="宋体" w:cs="宋体" w:hint="eastAsia"/>
          <w:bCs/>
          <w:kern w:val="2"/>
          <w:sz w:val="21"/>
          <w:szCs w:val="21"/>
        </w:rPr>
        <w:t>日）</w:t>
      </w:r>
    </w:p>
    <w:p w:rsidR="007F01A7" w:rsidRDefault="007F01A7">
      <w:pPr>
        <w:rPr>
          <w:rFonts w:hAnsi="宋体" w:cs="宋体"/>
          <w:sz w:val="21"/>
          <w:szCs w:val="21"/>
        </w:rPr>
      </w:pPr>
    </w:p>
    <w:tbl>
      <w:tblPr>
        <w:tblW w:w="8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1799"/>
        <w:gridCol w:w="1597"/>
        <w:gridCol w:w="2064"/>
        <w:gridCol w:w="2064"/>
      </w:tblGrid>
      <w:tr w:rsidR="007F01A7">
        <w:trPr>
          <w:trHeight w:val="471"/>
        </w:trPr>
        <w:tc>
          <w:tcPr>
            <w:tcW w:w="615" w:type="dxa"/>
            <w:vMerge w:val="restart"/>
            <w:vAlign w:val="center"/>
          </w:tcPr>
          <w:p w:rsidR="007F01A7" w:rsidRDefault="00573C24">
            <w:pPr>
              <w:spacing w:line="360" w:lineRule="auto"/>
              <w:jc w:val="center"/>
              <w:rPr>
                <w:rFonts w:hAnsi="宋体" w:cs="宋体"/>
                <w:bCs/>
                <w:kern w:val="2"/>
                <w:sz w:val="21"/>
                <w:szCs w:val="21"/>
              </w:rPr>
            </w:pPr>
            <w:r>
              <w:rPr>
                <w:rFonts w:hAnsi="宋体" w:cs="宋体" w:hint="eastAsia"/>
                <w:bCs/>
                <w:kern w:val="2"/>
                <w:sz w:val="21"/>
                <w:szCs w:val="21"/>
              </w:rPr>
              <w:t>序号</w:t>
            </w:r>
          </w:p>
        </w:tc>
        <w:tc>
          <w:tcPr>
            <w:tcW w:w="1799" w:type="dxa"/>
            <w:vMerge w:val="restart"/>
            <w:vAlign w:val="center"/>
          </w:tcPr>
          <w:p w:rsidR="007F01A7" w:rsidRDefault="00573C24">
            <w:pPr>
              <w:spacing w:line="360" w:lineRule="auto"/>
              <w:jc w:val="center"/>
              <w:rPr>
                <w:rFonts w:hAnsi="宋体" w:cs="宋体"/>
                <w:bCs/>
                <w:kern w:val="2"/>
                <w:sz w:val="21"/>
                <w:szCs w:val="21"/>
              </w:rPr>
            </w:pPr>
            <w:r>
              <w:rPr>
                <w:rFonts w:hAnsi="宋体" w:cs="宋体" w:hint="eastAsia"/>
                <w:bCs/>
                <w:kern w:val="2"/>
                <w:sz w:val="21"/>
                <w:szCs w:val="21"/>
              </w:rPr>
              <w:t>接收日期</w:t>
            </w:r>
          </w:p>
        </w:tc>
        <w:tc>
          <w:tcPr>
            <w:tcW w:w="5725" w:type="dxa"/>
            <w:gridSpan w:val="3"/>
            <w:vAlign w:val="center"/>
          </w:tcPr>
          <w:p w:rsidR="007F01A7" w:rsidRDefault="00573C24">
            <w:pPr>
              <w:spacing w:line="360" w:lineRule="auto"/>
              <w:jc w:val="center"/>
              <w:rPr>
                <w:rFonts w:hAnsi="宋体" w:cs="宋体"/>
                <w:bCs/>
                <w:kern w:val="2"/>
                <w:sz w:val="21"/>
                <w:szCs w:val="21"/>
              </w:rPr>
            </w:pPr>
            <w:r>
              <w:rPr>
                <w:rFonts w:hAnsi="宋体" w:cs="宋体" w:hint="eastAsia"/>
                <w:bCs/>
                <w:kern w:val="2"/>
                <w:sz w:val="21"/>
                <w:szCs w:val="21"/>
              </w:rPr>
              <w:t>处置服务费用</w:t>
            </w:r>
          </w:p>
        </w:tc>
      </w:tr>
      <w:tr w:rsidR="007F01A7">
        <w:trPr>
          <w:trHeight w:val="831"/>
        </w:trPr>
        <w:tc>
          <w:tcPr>
            <w:tcW w:w="615" w:type="dxa"/>
            <w:vMerge/>
            <w:vAlign w:val="center"/>
          </w:tcPr>
          <w:p w:rsidR="007F01A7" w:rsidRDefault="007F01A7">
            <w:pPr>
              <w:spacing w:line="360" w:lineRule="auto"/>
              <w:jc w:val="center"/>
              <w:rPr>
                <w:rFonts w:hAnsi="宋体" w:cs="宋体"/>
                <w:bCs/>
                <w:kern w:val="2"/>
                <w:sz w:val="21"/>
                <w:szCs w:val="21"/>
              </w:rPr>
            </w:pPr>
          </w:p>
        </w:tc>
        <w:tc>
          <w:tcPr>
            <w:tcW w:w="1799" w:type="dxa"/>
            <w:vMerge/>
            <w:vAlign w:val="center"/>
          </w:tcPr>
          <w:p w:rsidR="007F01A7" w:rsidRDefault="007F01A7">
            <w:pPr>
              <w:spacing w:line="360" w:lineRule="auto"/>
              <w:jc w:val="center"/>
              <w:rPr>
                <w:rFonts w:hAnsi="宋体" w:cs="宋体"/>
                <w:bCs/>
                <w:kern w:val="2"/>
                <w:sz w:val="21"/>
                <w:szCs w:val="21"/>
              </w:rPr>
            </w:pPr>
          </w:p>
        </w:tc>
        <w:tc>
          <w:tcPr>
            <w:tcW w:w="1597" w:type="dxa"/>
            <w:vAlign w:val="center"/>
          </w:tcPr>
          <w:p w:rsidR="007F01A7" w:rsidRDefault="00573C24">
            <w:pPr>
              <w:spacing w:line="360" w:lineRule="auto"/>
              <w:jc w:val="center"/>
              <w:rPr>
                <w:rFonts w:hAnsi="宋体" w:cs="宋体"/>
                <w:bCs/>
                <w:kern w:val="2"/>
                <w:sz w:val="21"/>
                <w:szCs w:val="21"/>
              </w:rPr>
            </w:pPr>
            <w:r>
              <w:rPr>
                <w:rFonts w:hAnsi="宋体" w:cs="宋体" w:hint="eastAsia"/>
                <w:bCs/>
                <w:kern w:val="2"/>
                <w:sz w:val="21"/>
                <w:szCs w:val="21"/>
              </w:rPr>
              <w:t>接收数量（吨）</w:t>
            </w:r>
          </w:p>
        </w:tc>
        <w:tc>
          <w:tcPr>
            <w:tcW w:w="2064" w:type="dxa"/>
            <w:vAlign w:val="center"/>
          </w:tcPr>
          <w:p w:rsidR="007F01A7" w:rsidRDefault="00573C24">
            <w:pPr>
              <w:spacing w:line="360" w:lineRule="auto"/>
              <w:jc w:val="center"/>
              <w:rPr>
                <w:rFonts w:hAnsi="宋体" w:cs="宋体"/>
                <w:bCs/>
                <w:kern w:val="2"/>
                <w:sz w:val="21"/>
                <w:szCs w:val="21"/>
              </w:rPr>
            </w:pPr>
            <w:r>
              <w:rPr>
                <w:rFonts w:hAnsi="宋体" w:cs="宋体" w:hint="eastAsia"/>
                <w:bCs/>
                <w:kern w:val="2"/>
                <w:sz w:val="21"/>
                <w:szCs w:val="21"/>
              </w:rPr>
              <w:t>处置服务费用单价（元）</w:t>
            </w:r>
          </w:p>
        </w:tc>
        <w:tc>
          <w:tcPr>
            <w:tcW w:w="2064" w:type="dxa"/>
            <w:vAlign w:val="center"/>
          </w:tcPr>
          <w:p w:rsidR="007F01A7" w:rsidRDefault="00573C24">
            <w:pPr>
              <w:spacing w:line="360" w:lineRule="auto"/>
              <w:jc w:val="center"/>
              <w:rPr>
                <w:rFonts w:hAnsi="宋体" w:cs="宋体"/>
                <w:bCs/>
                <w:kern w:val="2"/>
                <w:sz w:val="21"/>
                <w:szCs w:val="21"/>
              </w:rPr>
            </w:pPr>
            <w:r>
              <w:rPr>
                <w:rFonts w:hAnsi="宋体" w:cs="宋体" w:hint="eastAsia"/>
                <w:bCs/>
                <w:kern w:val="2"/>
                <w:sz w:val="21"/>
                <w:szCs w:val="21"/>
              </w:rPr>
              <w:t>处置服务费用总额（元）</w:t>
            </w:r>
          </w:p>
        </w:tc>
      </w:tr>
      <w:tr w:rsidR="007F01A7">
        <w:trPr>
          <w:trHeight w:val="627"/>
        </w:trPr>
        <w:tc>
          <w:tcPr>
            <w:tcW w:w="615" w:type="dxa"/>
            <w:vAlign w:val="center"/>
          </w:tcPr>
          <w:p w:rsidR="007F01A7" w:rsidRDefault="00573C24">
            <w:pPr>
              <w:spacing w:line="360" w:lineRule="auto"/>
              <w:jc w:val="center"/>
              <w:rPr>
                <w:rFonts w:hAnsi="宋体" w:cs="宋体"/>
                <w:bCs/>
                <w:kern w:val="2"/>
                <w:sz w:val="21"/>
                <w:szCs w:val="21"/>
              </w:rPr>
            </w:pPr>
            <w:r>
              <w:rPr>
                <w:rFonts w:hAnsi="宋体" w:cs="宋体" w:hint="eastAsia"/>
                <w:bCs/>
                <w:kern w:val="2"/>
                <w:sz w:val="21"/>
                <w:szCs w:val="21"/>
              </w:rPr>
              <w:t>1</w:t>
            </w:r>
          </w:p>
        </w:tc>
        <w:tc>
          <w:tcPr>
            <w:tcW w:w="1799" w:type="dxa"/>
            <w:vAlign w:val="center"/>
          </w:tcPr>
          <w:p w:rsidR="007F01A7" w:rsidRDefault="007F01A7">
            <w:pPr>
              <w:spacing w:line="360" w:lineRule="auto"/>
              <w:jc w:val="center"/>
              <w:rPr>
                <w:rFonts w:hAnsi="宋体" w:cs="宋体"/>
                <w:bCs/>
                <w:kern w:val="2"/>
                <w:sz w:val="21"/>
                <w:szCs w:val="21"/>
              </w:rPr>
            </w:pPr>
          </w:p>
        </w:tc>
        <w:tc>
          <w:tcPr>
            <w:tcW w:w="1597" w:type="dxa"/>
            <w:vAlign w:val="center"/>
          </w:tcPr>
          <w:p w:rsidR="007F01A7" w:rsidRDefault="007F01A7">
            <w:pPr>
              <w:spacing w:line="360" w:lineRule="auto"/>
              <w:jc w:val="center"/>
              <w:rPr>
                <w:rFonts w:hAnsi="宋体" w:cs="宋体"/>
                <w:bCs/>
                <w:kern w:val="2"/>
                <w:sz w:val="21"/>
                <w:szCs w:val="21"/>
              </w:rPr>
            </w:pPr>
          </w:p>
        </w:tc>
        <w:tc>
          <w:tcPr>
            <w:tcW w:w="2064" w:type="dxa"/>
            <w:vAlign w:val="center"/>
          </w:tcPr>
          <w:p w:rsidR="007F01A7" w:rsidRDefault="007F01A7">
            <w:pPr>
              <w:spacing w:line="360" w:lineRule="auto"/>
              <w:jc w:val="center"/>
              <w:rPr>
                <w:rFonts w:hAnsi="宋体" w:cs="宋体"/>
                <w:bCs/>
                <w:kern w:val="2"/>
                <w:sz w:val="21"/>
                <w:szCs w:val="21"/>
              </w:rPr>
            </w:pPr>
          </w:p>
        </w:tc>
        <w:tc>
          <w:tcPr>
            <w:tcW w:w="2064" w:type="dxa"/>
            <w:vAlign w:val="center"/>
          </w:tcPr>
          <w:p w:rsidR="007F01A7" w:rsidRDefault="007F01A7">
            <w:pPr>
              <w:spacing w:line="360" w:lineRule="auto"/>
              <w:jc w:val="center"/>
              <w:rPr>
                <w:rFonts w:hAnsi="宋体" w:cs="宋体"/>
                <w:bCs/>
                <w:kern w:val="2"/>
                <w:sz w:val="21"/>
                <w:szCs w:val="21"/>
              </w:rPr>
            </w:pPr>
          </w:p>
        </w:tc>
      </w:tr>
      <w:tr w:rsidR="007F01A7">
        <w:trPr>
          <w:trHeight w:val="657"/>
        </w:trPr>
        <w:tc>
          <w:tcPr>
            <w:tcW w:w="615" w:type="dxa"/>
            <w:vAlign w:val="center"/>
          </w:tcPr>
          <w:p w:rsidR="007F01A7" w:rsidRDefault="00573C24">
            <w:pPr>
              <w:spacing w:line="360" w:lineRule="auto"/>
              <w:jc w:val="center"/>
              <w:rPr>
                <w:rFonts w:hAnsi="宋体" w:cs="宋体"/>
                <w:bCs/>
                <w:kern w:val="2"/>
                <w:sz w:val="21"/>
                <w:szCs w:val="21"/>
              </w:rPr>
            </w:pPr>
            <w:r>
              <w:rPr>
                <w:rFonts w:hAnsi="宋体" w:cs="宋体" w:hint="eastAsia"/>
                <w:bCs/>
                <w:kern w:val="2"/>
                <w:sz w:val="21"/>
                <w:szCs w:val="21"/>
              </w:rPr>
              <w:t>2</w:t>
            </w:r>
          </w:p>
        </w:tc>
        <w:tc>
          <w:tcPr>
            <w:tcW w:w="1799" w:type="dxa"/>
            <w:vAlign w:val="center"/>
          </w:tcPr>
          <w:p w:rsidR="007F01A7" w:rsidRDefault="007F01A7">
            <w:pPr>
              <w:spacing w:line="360" w:lineRule="auto"/>
              <w:jc w:val="center"/>
              <w:rPr>
                <w:rFonts w:hAnsi="宋体" w:cs="宋体"/>
                <w:bCs/>
                <w:kern w:val="2"/>
                <w:sz w:val="21"/>
                <w:szCs w:val="21"/>
              </w:rPr>
            </w:pPr>
          </w:p>
        </w:tc>
        <w:tc>
          <w:tcPr>
            <w:tcW w:w="1597" w:type="dxa"/>
            <w:vAlign w:val="center"/>
          </w:tcPr>
          <w:p w:rsidR="007F01A7" w:rsidRDefault="007F01A7">
            <w:pPr>
              <w:spacing w:line="360" w:lineRule="auto"/>
              <w:jc w:val="center"/>
              <w:rPr>
                <w:rFonts w:hAnsi="宋体" w:cs="宋体"/>
                <w:bCs/>
                <w:kern w:val="2"/>
                <w:sz w:val="21"/>
                <w:szCs w:val="21"/>
              </w:rPr>
            </w:pPr>
          </w:p>
        </w:tc>
        <w:tc>
          <w:tcPr>
            <w:tcW w:w="2064" w:type="dxa"/>
            <w:vAlign w:val="center"/>
          </w:tcPr>
          <w:p w:rsidR="007F01A7" w:rsidRDefault="007F01A7">
            <w:pPr>
              <w:spacing w:line="360" w:lineRule="auto"/>
              <w:jc w:val="center"/>
              <w:rPr>
                <w:rFonts w:hAnsi="宋体" w:cs="宋体"/>
                <w:bCs/>
                <w:kern w:val="2"/>
                <w:sz w:val="21"/>
                <w:szCs w:val="21"/>
              </w:rPr>
            </w:pPr>
          </w:p>
        </w:tc>
        <w:tc>
          <w:tcPr>
            <w:tcW w:w="2064" w:type="dxa"/>
            <w:vAlign w:val="center"/>
          </w:tcPr>
          <w:p w:rsidR="007F01A7" w:rsidRDefault="007F01A7">
            <w:pPr>
              <w:spacing w:line="360" w:lineRule="auto"/>
              <w:jc w:val="center"/>
              <w:rPr>
                <w:rFonts w:hAnsi="宋体" w:cs="宋体"/>
                <w:bCs/>
                <w:kern w:val="2"/>
                <w:sz w:val="21"/>
                <w:szCs w:val="21"/>
              </w:rPr>
            </w:pPr>
          </w:p>
        </w:tc>
      </w:tr>
      <w:tr w:rsidR="007F01A7">
        <w:trPr>
          <w:trHeight w:val="701"/>
        </w:trPr>
        <w:tc>
          <w:tcPr>
            <w:tcW w:w="615" w:type="dxa"/>
            <w:vAlign w:val="center"/>
          </w:tcPr>
          <w:p w:rsidR="007F01A7" w:rsidRDefault="00573C24">
            <w:pPr>
              <w:spacing w:line="360" w:lineRule="auto"/>
              <w:jc w:val="center"/>
              <w:rPr>
                <w:rFonts w:hAnsi="宋体" w:cs="宋体"/>
                <w:bCs/>
                <w:kern w:val="2"/>
                <w:sz w:val="21"/>
                <w:szCs w:val="21"/>
              </w:rPr>
            </w:pPr>
            <w:r>
              <w:rPr>
                <w:rFonts w:hAnsi="宋体" w:cs="宋体" w:hint="eastAsia"/>
                <w:bCs/>
                <w:kern w:val="2"/>
                <w:sz w:val="21"/>
                <w:szCs w:val="21"/>
              </w:rPr>
              <w:t>3</w:t>
            </w:r>
          </w:p>
        </w:tc>
        <w:tc>
          <w:tcPr>
            <w:tcW w:w="1799" w:type="dxa"/>
            <w:vAlign w:val="center"/>
          </w:tcPr>
          <w:p w:rsidR="007F01A7" w:rsidRDefault="007F01A7">
            <w:pPr>
              <w:spacing w:line="360" w:lineRule="auto"/>
              <w:jc w:val="center"/>
              <w:rPr>
                <w:rFonts w:hAnsi="宋体" w:cs="宋体"/>
                <w:bCs/>
                <w:kern w:val="2"/>
                <w:sz w:val="21"/>
                <w:szCs w:val="21"/>
              </w:rPr>
            </w:pPr>
          </w:p>
        </w:tc>
        <w:tc>
          <w:tcPr>
            <w:tcW w:w="1597" w:type="dxa"/>
            <w:vAlign w:val="center"/>
          </w:tcPr>
          <w:p w:rsidR="007F01A7" w:rsidRDefault="007F01A7">
            <w:pPr>
              <w:spacing w:line="360" w:lineRule="auto"/>
              <w:jc w:val="center"/>
              <w:rPr>
                <w:rFonts w:hAnsi="宋体" w:cs="宋体"/>
                <w:bCs/>
                <w:kern w:val="2"/>
                <w:sz w:val="21"/>
                <w:szCs w:val="21"/>
              </w:rPr>
            </w:pPr>
          </w:p>
        </w:tc>
        <w:tc>
          <w:tcPr>
            <w:tcW w:w="2064" w:type="dxa"/>
            <w:vAlign w:val="center"/>
          </w:tcPr>
          <w:p w:rsidR="007F01A7" w:rsidRDefault="007F01A7">
            <w:pPr>
              <w:spacing w:line="360" w:lineRule="auto"/>
              <w:jc w:val="center"/>
              <w:rPr>
                <w:rFonts w:hAnsi="宋体" w:cs="宋体"/>
                <w:bCs/>
                <w:kern w:val="2"/>
                <w:sz w:val="21"/>
                <w:szCs w:val="21"/>
              </w:rPr>
            </w:pPr>
          </w:p>
        </w:tc>
        <w:tc>
          <w:tcPr>
            <w:tcW w:w="2064" w:type="dxa"/>
            <w:vAlign w:val="center"/>
          </w:tcPr>
          <w:p w:rsidR="007F01A7" w:rsidRDefault="007F01A7">
            <w:pPr>
              <w:spacing w:line="360" w:lineRule="auto"/>
              <w:jc w:val="center"/>
              <w:rPr>
                <w:rFonts w:hAnsi="宋体" w:cs="宋体"/>
                <w:bCs/>
                <w:kern w:val="2"/>
                <w:sz w:val="21"/>
                <w:szCs w:val="21"/>
              </w:rPr>
            </w:pPr>
          </w:p>
        </w:tc>
      </w:tr>
    </w:tbl>
    <w:p w:rsidR="007F01A7" w:rsidRDefault="007F01A7">
      <w:pPr>
        <w:spacing w:line="360" w:lineRule="auto"/>
        <w:ind w:firstLineChars="200" w:firstLine="420"/>
        <w:rPr>
          <w:rFonts w:hAnsi="宋体" w:cs="宋体"/>
          <w:bCs/>
          <w:kern w:val="2"/>
          <w:sz w:val="21"/>
          <w:szCs w:val="21"/>
        </w:rPr>
      </w:pPr>
    </w:p>
    <w:p w:rsidR="007F01A7" w:rsidRDefault="007F01A7">
      <w:pPr>
        <w:rPr>
          <w:rFonts w:hAnsi="宋体" w:cs="宋体"/>
          <w:bCs/>
          <w:kern w:val="2"/>
          <w:sz w:val="21"/>
          <w:szCs w:val="21"/>
        </w:rPr>
      </w:pPr>
    </w:p>
    <w:p w:rsidR="007F01A7" w:rsidRDefault="007F01A7">
      <w:pPr>
        <w:rPr>
          <w:rFonts w:hAnsi="宋体" w:cs="宋体"/>
          <w:bCs/>
          <w:kern w:val="2"/>
          <w:sz w:val="21"/>
          <w:szCs w:val="21"/>
        </w:rPr>
      </w:pPr>
    </w:p>
    <w:p w:rsidR="007F01A7" w:rsidRDefault="007F01A7">
      <w:pPr>
        <w:rPr>
          <w:rFonts w:hAnsi="宋体" w:cs="宋体"/>
          <w:bCs/>
          <w:kern w:val="2"/>
          <w:sz w:val="21"/>
          <w:szCs w:val="21"/>
        </w:rPr>
      </w:pPr>
    </w:p>
    <w:p w:rsidR="007F01A7" w:rsidRDefault="007F01A7">
      <w:pPr>
        <w:rPr>
          <w:rFonts w:hAnsi="宋体" w:cs="宋体"/>
          <w:bCs/>
          <w:kern w:val="2"/>
          <w:sz w:val="21"/>
          <w:szCs w:val="21"/>
        </w:rPr>
      </w:pPr>
    </w:p>
    <w:p w:rsidR="007F01A7" w:rsidRDefault="007F01A7">
      <w:pPr>
        <w:rPr>
          <w:rFonts w:hAnsi="宋体" w:cs="宋体"/>
          <w:bCs/>
          <w:kern w:val="2"/>
          <w:sz w:val="21"/>
          <w:szCs w:val="21"/>
        </w:rPr>
      </w:pPr>
    </w:p>
    <w:p w:rsidR="007F01A7" w:rsidRDefault="007F01A7">
      <w:pPr>
        <w:rPr>
          <w:rFonts w:hAnsi="宋体" w:cs="宋体"/>
          <w:bCs/>
          <w:kern w:val="2"/>
          <w:sz w:val="21"/>
          <w:szCs w:val="21"/>
        </w:rPr>
      </w:pPr>
    </w:p>
    <w:p w:rsidR="007F01A7" w:rsidRDefault="007F01A7">
      <w:pPr>
        <w:rPr>
          <w:rFonts w:hAnsi="宋体" w:cs="宋体"/>
          <w:bCs/>
          <w:kern w:val="2"/>
          <w:sz w:val="21"/>
          <w:szCs w:val="21"/>
        </w:rPr>
      </w:pPr>
    </w:p>
    <w:p w:rsidR="007F01A7" w:rsidRDefault="007F01A7">
      <w:pPr>
        <w:rPr>
          <w:rFonts w:hAnsi="宋体" w:cs="宋体"/>
          <w:bCs/>
          <w:kern w:val="2"/>
          <w:sz w:val="21"/>
          <w:szCs w:val="21"/>
        </w:rPr>
      </w:pPr>
    </w:p>
    <w:p w:rsidR="007F01A7" w:rsidRDefault="007F01A7">
      <w:pPr>
        <w:rPr>
          <w:rFonts w:hAnsi="宋体" w:cs="宋体"/>
          <w:bCs/>
          <w:kern w:val="2"/>
          <w:sz w:val="21"/>
          <w:szCs w:val="21"/>
        </w:rPr>
      </w:pPr>
    </w:p>
    <w:p w:rsidR="007F01A7" w:rsidRDefault="007F01A7">
      <w:pPr>
        <w:rPr>
          <w:rFonts w:hAnsi="宋体" w:cs="宋体"/>
          <w:bCs/>
          <w:kern w:val="2"/>
          <w:sz w:val="21"/>
          <w:szCs w:val="21"/>
        </w:rPr>
      </w:pPr>
    </w:p>
    <w:p w:rsidR="007F01A7" w:rsidRDefault="007F01A7">
      <w:pPr>
        <w:rPr>
          <w:rFonts w:hAnsi="宋体" w:cs="宋体"/>
          <w:bCs/>
          <w:kern w:val="2"/>
          <w:sz w:val="21"/>
          <w:szCs w:val="21"/>
        </w:rPr>
      </w:pPr>
    </w:p>
    <w:p w:rsidR="007F01A7" w:rsidRDefault="007F01A7">
      <w:pPr>
        <w:rPr>
          <w:rFonts w:hAnsi="宋体" w:cs="宋体"/>
          <w:bCs/>
          <w:kern w:val="2"/>
          <w:sz w:val="21"/>
          <w:szCs w:val="21"/>
        </w:rPr>
      </w:pPr>
    </w:p>
    <w:p w:rsidR="007F01A7" w:rsidRDefault="007F01A7">
      <w:pPr>
        <w:rPr>
          <w:rFonts w:hAnsi="宋体" w:cs="宋体"/>
          <w:bCs/>
          <w:kern w:val="2"/>
          <w:sz w:val="21"/>
          <w:szCs w:val="21"/>
        </w:rPr>
      </w:pPr>
    </w:p>
    <w:p w:rsidR="007F01A7" w:rsidRDefault="007F01A7">
      <w:pPr>
        <w:rPr>
          <w:rFonts w:hAnsi="宋体" w:cs="宋体"/>
          <w:bCs/>
          <w:kern w:val="2"/>
          <w:sz w:val="21"/>
          <w:szCs w:val="21"/>
        </w:rPr>
      </w:pPr>
    </w:p>
    <w:p w:rsidR="007F01A7" w:rsidRDefault="007F01A7">
      <w:pPr>
        <w:rPr>
          <w:rFonts w:hAnsi="宋体" w:cs="宋体"/>
          <w:bCs/>
          <w:kern w:val="2"/>
          <w:sz w:val="21"/>
          <w:szCs w:val="21"/>
        </w:rPr>
      </w:pPr>
    </w:p>
    <w:p w:rsidR="007F01A7" w:rsidRDefault="007F01A7">
      <w:pPr>
        <w:rPr>
          <w:rFonts w:hAnsi="宋体" w:cs="宋体"/>
          <w:bCs/>
          <w:kern w:val="2"/>
          <w:sz w:val="21"/>
          <w:szCs w:val="21"/>
        </w:rPr>
      </w:pPr>
    </w:p>
    <w:p w:rsidR="007F01A7" w:rsidRDefault="007F01A7">
      <w:pPr>
        <w:rPr>
          <w:rFonts w:hAnsi="宋体" w:cs="宋体"/>
          <w:bCs/>
          <w:kern w:val="2"/>
          <w:sz w:val="21"/>
          <w:szCs w:val="21"/>
        </w:rPr>
      </w:pPr>
    </w:p>
    <w:p w:rsidR="007F01A7" w:rsidRDefault="007F01A7">
      <w:pPr>
        <w:rPr>
          <w:rFonts w:hAnsi="宋体" w:cs="宋体"/>
          <w:bCs/>
          <w:kern w:val="2"/>
          <w:sz w:val="21"/>
          <w:szCs w:val="21"/>
        </w:rPr>
      </w:pPr>
    </w:p>
    <w:p w:rsidR="007F01A7" w:rsidRDefault="007F01A7">
      <w:pPr>
        <w:rPr>
          <w:rFonts w:hAnsi="宋体" w:cs="宋体"/>
          <w:bCs/>
          <w:kern w:val="2"/>
          <w:sz w:val="21"/>
          <w:szCs w:val="21"/>
        </w:rPr>
      </w:pPr>
    </w:p>
    <w:p w:rsidR="007F01A7" w:rsidRDefault="007F01A7">
      <w:pPr>
        <w:rPr>
          <w:rFonts w:hAnsi="宋体" w:cs="宋体"/>
          <w:bCs/>
          <w:kern w:val="2"/>
          <w:sz w:val="21"/>
          <w:szCs w:val="21"/>
        </w:rPr>
      </w:pPr>
    </w:p>
    <w:p w:rsidR="007F01A7" w:rsidRDefault="007F01A7">
      <w:pPr>
        <w:rPr>
          <w:rFonts w:hAnsi="宋体" w:cs="宋体"/>
          <w:bCs/>
          <w:kern w:val="2"/>
          <w:sz w:val="21"/>
          <w:szCs w:val="21"/>
        </w:rPr>
      </w:pPr>
    </w:p>
    <w:p w:rsidR="007F01A7" w:rsidRDefault="007F01A7">
      <w:pPr>
        <w:rPr>
          <w:rFonts w:hAnsi="宋体" w:cs="宋体"/>
          <w:bCs/>
          <w:kern w:val="2"/>
          <w:sz w:val="21"/>
          <w:szCs w:val="21"/>
        </w:rPr>
      </w:pPr>
    </w:p>
    <w:p w:rsidR="007F01A7" w:rsidRDefault="007F01A7">
      <w:pPr>
        <w:rPr>
          <w:rFonts w:hAnsi="宋体" w:cs="宋体"/>
          <w:bCs/>
          <w:kern w:val="2"/>
          <w:sz w:val="21"/>
          <w:szCs w:val="21"/>
        </w:rPr>
      </w:pPr>
    </w:p>
    <w:p w:rsidR="007F01A7" w:rsidRDefault="007F01A7">
      <w:pPr>
        <w:rPr>
          <w:rFonts w:hAnsi="宋体" w:cs="宋体"/>
          <w:bCs/>
          <w:kern w:val="2"/>
          <w:sz w:val="21"/>
          <w:szCs w:val="21"/>
        </w:rPr>
      </w:pPr>
    </w:p>
    <w:p w:rsidR="007F01A7" w:rsidRDefault="007F01A7">
      <w:pPr>
        <w:rPr>
          <w:rFonts w:hAnsi="宋体" w:cs="宋体"/>
          <w:bCs/>
          <w:kern w:val="2"/>
          <w:sz w:val="21"/>
          <w:szCs w:val="21"/>
        </w:rPr>
      </w:pPr>
    </w:p>
    <w:p w:rsidR="007F01A7" w:rsidRDefault="007F01A7">
      <w:pPr>
        <w:rPr>
          <w:rFonts w:hAnsi="宋体" w:cs="宋体"/>
          <w:bCs/>
          <w:kern w:val="2"/>
          <w:sz w:val="21"/>
          <w:szCs w:val="21"/>
        </w:rPr>
      </w:pPr>
    </w:p>
    <w:p w:rsidR="007F01A7" w:rsidRDefault="00573C24">
      <w:pPr>
        <w:rPr>
          <w:rFonts w:ascii="Times New Roman" w:eastAsiaTheme="minorEastAsia"/>
          <w:bCs/>
          <w:kern w:val="2"/>
          <w:sz w:val="21"/>
          <w:szCs w:val="21"/>
        </w:rPr>
      </w:pPr>
      <w:r>
        <w:rPr>
          <w:rFonts w:ascii="Times New Roman" w:eastAsiaTheme="minorEastAsia"/>
          <w:bCs/>
          <w:kern w:val="2"/>
          <w:sz w:val="21"/>
          <w:szCs w:val="21"/>
        </w:rPr>
        <w:t>附件</w:t>
      </w:r>
      <w:r>
        <w:rPr>
          <w:rFonts w:ascii="Times New Roman" w:eastAsiaTheme="minorEastAsia"/>
          <w:bCs/>
          <w:kern w:val="2"/>
          <w:sz w:val="21"/>
          <w:szCs w:val="21"/>
        </w:rPr>
        <w:t>2</w:t>
      </w:r>
      <w:r>
        <w:rPr>
          <w:rFonts w:ascii="Times New Roman" w:eastAsiaTheme="minorEastAsia"/>
          <w:bCs/>
          <w:kern w:val="2"/>
          <w:sz w:val="21"/>
          <w:szCs w:val="21"/>
        </w:rPr>
        <w:t>：</w:t>
      </w:r>
    </w:p>
    <w:p w:rsidR="007F01A7" w:rsidRDefault="007F01A7">
      <w:pPr>
        <w:jc w:val="center"/>
        <w:rPr>
          <w:rFonts w:ascii="Times New Roman" w:eastAsiaTheme="minorEastAsia"/>
          <w:bCs/>
          <w:kern w:val="2"/>
          <w:sz w:val="21"/>
          <w:szCs w:val="21"/>
        </w:rPr>
      </w:pPr>
    </w:p>
    <w:p w:rsidR="007F01A7" w:rsidRDefault="00573C24">
      <w:pPr>
        <w:jc w:val="center"/>
        <w:rPr>
          <w:rFonts w:ascii="Times New Roman" w:eastAsiaTheme="minorEastAsia"/>
          <w:bCs/>
          <w:kern w:val="2"/>
          <w:sz w:val="21"/>
          <w:szCs w:val="21"/>
        </w:rPr>
      </w:pPr>
      <w:r>
        <w:rPr>
          <w:rFonts w:ascii="Times New Roman" w:eastAsiaTheme="minorEastAsia"/>
          <w:bCs/>
          <w:kern w:val="2"/>
          <w:sz w:val="21"/>
          <w:szCs w:val="21"/>
        </w:rPr>
        <w:t>乙方</w:t>
      </w:r>
      <w:r>
        <w:rPr>
          <w:rFonts w:ascii="Times New Roman" w:eastAsiaTheme="minorEastAsia" w:hint="eastAsia"/>
          <w:bCs/>
          <w:kern w:val="2"/>
          <w:sz w:val="21"/>
          <w:szCs w:val="21"/>
        </w:rPr>
        <w:t>泥粉</w:t>
      </w:r>
      <w:r>
        <w:rPr>
          <w:rFonts w:ascii="Times New Roman" w:eastAsiaTheme="minorEastAsia"/>
          <w:bCs/>
          <w:kern w:val="2"/>
          <w:sz w:val="21"/>
          <w:szCs w:val="21"/>
        </w:rPr>
        <w:t>接收确认人</w:t>
      </w:r>
    </w:p>
    <w:p w:rsidR="007F01A7" w:rsidRDefault="007F01A7">
      <w:pPr>
        <w:pStyle w:val="aff0"/>
        <w:rPr>
          <w:rFonts w:ascii="Times New Roman" w:eastAsiaTheme="minorEastAsia" w:cs="Times New Roman"/>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9"/>
        <w:gridCol w:w="2321"/>
        <w:gridCol w:w="1779"/>
        <w:gridCol w:w="2050"/>
      </w:tblGrid>
      <w:tr w:rsidR="007F01A7">
        <w:trPr>
          <w:trHeight w:val="527"/>
        </w:trPr>
        <w:tc>
          <w:tcPr>
            <w:tcW w:w="2049" w:type="dxa"/>
            <w:vAlign w:val="center"/>
          </w:tcPr>
          <w:p w:rsidR="007F01A7" w:rsidRDefault="00573C24">
            <w:pPr>
              <w:pStyle w:val="aff0"/>
              <w:jc w:val="center"/>
              <w:rPr>
                <w:rFonts w:ascii="Times New Roman" w:eastAsiaTheme="minorEastAsia" w:cs="Times New Roman"/>
                <w:kern w:val="2"/>
                <w:sz w:val="21"/>
                <w:szCs w:val="21"/>
              </w:rPr>
            </w:pPr>
            <w:r>
              <w:rPr>
                <w:rFonts w:ascii="Times New Roman" w:eastAsiaTheme="minorEastAsia" w:cs="Times New Roman"/>
                <w:kern w:val="2"/>
                <w:sz w:val="21"/>
                <w:szCs w:val="21"/>
              </w:rPr>
              <w:t>姓名</w:t>
            </w:r>
          </w:p>
        </w:tc>
        <w:tc>
          <w:tcPr>
            <w:tcW w:w="2321" w:type="dxa"/>
            <w:vAlign w:val="center"/>
          </w:tcPr>
          <w:p w:rsidR="007F01A7" w:rsidRDefault="00573C24">
            <w:pPr>
              <w:pStyle w:val="aff0"/>
              <w:jc w:val="center"/>
              <w:rPr>
                <w:rFonts w:ascii="Times New Roman" w:eastAsiaTheme="minorEastAsia" w:cs="Times New Roman"/>
                <w:kern w:val="2"/>
                <w:sz w:val="21"/>
                <w:szCs w:val="21"/>
              </w:rPr>
            </w:pPr>
            <w:r>
              <w:rPr>
                <w:rFonts w:ascii="Times New Roman" w:eastAsiaTheme="minorEastAsia" w:cs="Times New Roman"/>
                <w:kern w:val="2"/>
                <w:sz w:val="21"/>
                <w:szCs w:val="21"/>
              </w:rPr>
              <w:t>身份证号</w:t>
            </w:r>
          </w:p>
        </w:tc>
        <w:tc>
          <w:tcPr>
            <w:tcW w:w="1779" w:type="dxa"/>
            <w:vAlign w:val="center"/>
          </w:tcPr>
          <w:p w:rsidR="007F01A7" w:rsidRDefault="00573C24">
            <w:pPr>
              <w:pStyle w:val="aff0"/>
              <w:jc w:val="center"/>
              <w:rPr>
                <w:rFonts w:ascii="Times New Roman" w:eastAsiaTheme="minorEastAsia" w:cs="Times New Roman"/>
                <w:kern w:val="2"/>
                <w:sz w:val="21"/>
                <w:szCs w:val="21"/>
              </w:rPr>
            </w:pPr>
            <w:r>
              <w:rPr>
                <w:rFonts w:ascii="Times New Roman" w:eastAsiaTheme="minorEastAsia" w:cs="Times New Roman"/>
                <w:kern w:val="2"/>
                <w:sz w:val="21"/>
                <w:szCs w:val="21"/>
              </w:rPr>
              <w:t>岗位</w:t>
            </w:r>
          </w:p>
        </w:tc>
        <w:tc>
          <w:tcPr>
            <w:tcW w:w="2050" w:type="dxa"/>
            <w:vAlign w:val="center"/>
          </w:tcPr>
          <w:p w:rsidR="007F01A7" w:rsidRDefault="00573C24">
            <w:pPr>
              <w:pStyle w:val="aff0"/>
              <w:jc w:val="center"/>
              <w:rPr>
                <w:rFonts w:ascii="Times New Roman" w:eastAsiaTheme="minorEastAsia" w:cs="Times New Roman"/>
                <w:kern w:val="2"/>
                <w:sz w:val="21"/>
                <w:szCs w:val="21"/>
              </w:rPr>
            </w:pPr>
            <w:r>
              <w:rPr>
                <w:rFonts w:ascii="Times New Roman" w:eastAsiaTheme="minorEastAsia" w:cs="Times New Roman"/>
                <w:kern w:val="2"/>
                <w:sz w:val="21"/>
                <w:szCs w:val="21"/>
              </w:rPr>
              <w:t>联系电话</w:t>
            </w:r>
          </w:p>
        </w:tc>
      </w:tr>
      <w:tr w:rsidR="007F01A7">
        <w:trPr>
          <w:trHeight w:val="551"/>
        </w:trPr>
        <w:tc>
          <w:tcPr>
            <w:tcW w:w="2049" w:type="dxa"/>
            <w:vAlign w:val="center"/>
          </w:tcPr>
          <w:p w:rsidR="007F01A7" w:rsidRDefault="007F01A7">
            <w:pPr>
              <w:pStyle w:val="aff0"/>
              <w:jc w:val="center"/>
              <w:rPr>
                <w:rFonts w:ascii="Times New Roman" w:eastAsiaTheme="minorEastAsia" w:cs="Times New Roman"/>
                <w:kern w:val="2"/>
                <w:sz w:val="21"/>
                <w:szCs w:val="21"/>
              </w:rPr>
            </w:pPr>
          </w:p>
        </w:tc>
        <w:tc>
          <w:tcPr>
            <w:tcW w:w="2321" w:type="dxa"/>
            <w:vAlign w:val="center"/>
          </w:tcPr>
          <w:p w:rsidR="007F01A7" w:rsidRDefault="007F01A7">
            <w:pPr>
              <w:pStyle w:val="aff0"/>
              <w:jc w:val="center"/>
              <w:rPr>
                <w:rFonts w:ascii="Times New Roman" w:eastAsiaTheme="minorEastAsia" w:cs="Times New Roman"/>
                <w:kern w:val="2"/>
                <w:sz w:val="21"/>
                <w:szCs w:val="21"/>
              </w:rPr>
            </w:pPr>
          </w:p>
        </w:tc>
        <w:tc>
          <w:tcPr>
            <w:tcW w:w="1779" w:type="dxa"/>
            <w:vAlign w:val="center"/>
          </w:tcPr>
          <w:p w:rsidR="007F01A7" w:rsidRDefault="007F01A7">
            <w:pPr>
              <w:pStyle w:val="aff0"/>
              <w:jc w:val="center"/>
              <w:rPr>
                <w:rFonts w:ascii="Times New Roman" w:eastAsiaTheme="minorEastAsia" w:cs="Times New Roman"/>
                <w:kern w:val="2"/>
                <w:sz w:val="21"/>
                <w:szCs w:val="21"/>
              </w:rPr>
            </w:pPr>
          </w:p>
        </w:tc>
        <w:tc>
          <w:tcPr>
            <w:tcW w:w="2050" w:type="dxa"/>
            <w:vAlign w:val="center"/>
          </w:tcPr>
          <w:p w:rsidR="007F01A7" w:rsidRDefault="007F01A7">
            <w:pPr>
              <w:pStyle w:val="aff0"/>
              <w:jc w:val="center"/>
              <w:rPr>
                <w:rFonts w:ascii="Times New Roman" w:eastAsiaTheme="minorEastAsia" w:cs="Times New Roman"/>
                <w:kern w:val="2"/>
                <w:sz w:val="21"/>
                <w:szCs w:val="21"/>
              </w:rPr>
            </w:pPr>
          </w:p>
        </w:tc>
      </w:tr>
    </w:tbl>
    <w:p w:rsidR="007F01A7" w:rsidRDefault="007F01A7">
      <w:pPr>
        <w:pStyle w:val="aff0"/>
        <w:rPr>
          <w:rFonts w:ascii="Times New Roman" w:eastAsiaTheme="minorEastAsia" w:cs="Times New Roman"/>
          <w:kern w:val="2"/>
          <w:sz w:val="21"/>
          <w:szCs w:val="21"/>
        </w:rPr>
      </w:pPr>
    </w:p>
    <w:p w:rsidR="007F01A7" w:rsidRDefault="00573C24">
      <w:pPr>
        <w:spacing w:line="360" w:lineRule="auto"/>
        <w:ind w:firstLineChars="200" w:firstLine="420"/>
        <w:rPr>
          <w:rFonts w:ascii="Times New Roman" w:eastAsiaTheme="minorEastAsia"/>
          <w:bCs/>
          <w:kern w:val="2"/>
          <w:sz w:val="21"/>
          <w:szCs w:val="21"/>
        </w:rPr>
      </w:pPr>
      <w:r>
        <w:rPr>
          <w:rFonts w:ascii="Times New Roman" w:eastAsiaTheme="minorEastAsia"/>
          <w:bCs/>
          <w:kern w:val="2"/>
          <w:sz w:val="21"/>
          <w:szCs w:val="21"/>
        </w:rPr>
        <w:t>注：身份证复印件</w:t>
      </w:r>
    </w:p>
    <w:p w:rsidR="007F01A7" w:rsidRDefault="007F01A7">
      <w:pPr>
        <w:spacing w:line="360" w:lineRule="auto"/>
        <w:rPr>
          <w:rFonts w:hAnsi="宋体" w:cs="宋体"/>
          <w:bCs/>
          <w:kern w:val="2"/>
          <w:sz w:val="21"/>
          <w:szCs w:val="21"/>
        </w:rPr>
      </w:pPr>
    </w:p>
    <w:p w:rsidR="007F01A7" w:rsidRDefault="00573C24">
      <w:pPr>
        <w:pStyle w:val="aff0"/>
        <w:rPr>
          <w:rFonts w:hAnsi="宋体" w:cs="宋体"/>
          <w:kern w:val="2"/>
          <w:sz w:val="21"/>
          <w:szCs w:val="21"/>
        </w:rPr>
      </w:pPr>
      <w:r>
        <w:rPr>
          <w:rFonts w:hAnsi="宋体" w:cs="宋体" w:hint="eastAsia"/>
          <w:kern w:val="2"/>
          <w:sz w:val="21"/>
          <w:szCs w:val="21"/>
        </w:rPr>
        <w:t xml:space="preserve">      </w:t>
      </w:r>
    </w:p>
    <w:p w:rsidR="007F01A7" w:rsidRDefault="007F01A7">
      <w:pPr>
        <w:pStyle w:val="aff0"/>
        <w:rPr>
          <w:rFonts w:hAnsi="宋体" w:cs="宋体"/>
          <w:kern w:val="2"/>
          <w:sz w:val="21"/>
          <w:szCs w:val="21"/>
        </w:rPr>
      </w:pPr>
    </w:p>
    <w:p w:rsidR="007F01A7" w:rsidRDefault="00573C24">
      <w:pPr>
        <w:spacing w:line="360" w:lineRule="auto"/>
        <w:rPr>
          <w:rFonts w:hAnsi="宋体" w:cs="宋体"/>
          <w:bCs/>
          <w:kern w:val="2"/>
          <w:sz w:val="21"/>
          <w:szCs w:val="21"/>
        </w:rPr>
      </w:pPr>
      <w:r>
        <w:rPr>
          <w:rFonts w:hAnsi="宋体" w:cs="宋体" w:hint="eastAsia"/>
          <w:bCs/>
          <w:kern w:val="2"/>
          <w:sz w:val="21"/>
          <w:szCs w:val="21"/>
        </w:rPr>
        <w:t xml:space="preserve">      </w:t>
      </w:r>
    </w:p>
    <w:p w:rsidR="007F01A7" w:rsidRDefault="007F01A7">
      <w:pPr>
        <w:spacing w:line="360" w:lineRule="auto"/>
        <w:rPr>
          <w:rFonts w:hAnsi="宋体" w:cs="宋体"/>
          <w:bCs/>
          <w:kern w:val="2"/>
          <w:sz w:val="21"/>
          <w:szCs w:val="21"/>
        </w:rPr>
      </w:pPr>
    </w:p>
    <w:p w:rsidR="007F01A7" w:rsidRDefault="007F01A7">
      <w:pPr>
        <w:spacing w:line="360" w:lineRule="auto"/>
        <w:rPr>
          <w:rFonts w:hAnsi="宋体" w:cs="宋体"/>
          <w:bCs/>
          <w:kern w:val="2"/>
          <w:sz w:val="21"/>
          <w:szCs w:val="21"/>
        </w:rPr>
      </w:pPr>
    </w:p>
    <w:p w:rsidR="007F01A7" w:rsidRDefault="007F01A7">
      <w:pPr>
        <w:spacing w:line="360" w:lineRule="auto"/>
        <w:rPr>
          <w:rFonts w:hAnsi="宋体" w:cs="宋体"/>
          <w:bCs/>
          <w:kern w:val="2"/>
          <w:sz w:val="21"/>
          <w:szCs w:val="21"/>
        </w:rPr>
      </w:pPr>
    </w:p>
    <w:p w:rsidR="007F01A7" w:rsidRDefault="007F01A7">
      <w:pPr>
        <w:spacing w:line="360" w:lineRule="auto"/>
        <w:rPr>
          <w:rFonts w:hAnsi="宋体" w:cs="宋体"/>
          <w:bCs/>
          <w:kern w:val="2"/>
          <w:sz w:val="21"/>
          <w:szCs w:val="21"/>
        </w:rPr>
      </w:pPr>
    </w:p>
    <w:p w:rsidR="007F01A7" w:rsidRDefault="007F01A7">
      <w:pPr>
        <w:spacing w:line="360" w:lineRule="auto"/>
        <w:rPr>
          <w:rFonts w:hAnsi="宋体" w:cs="宋体"/>
          <w:bCs/>
          <w:kern w:val="2"/>
          <w:sz w:val="21"/>
          <w:szCs w:val="21"/>
        </w:rPr>
      </w:pPr>
    </w:p>
    <w:p w:rsidR="007F01A7" w:rsidRDefault="007F01A7">
      <w:pPr>
        <w:spacing w:line="360" w:lineRule="auto"/>
        <w:rPr>
          <w:rFonts w:hAnsi="宋体" w:cs="宋体"/>
          <w:bCs/>
          <w:kern w:val="2"/>
          <w:sz w:val="21"/>
          <w:szCs w:val="21"/>
        </w:rPr>
      </w:pPr>
    </w:p>
    <w:p w:rsidR="007F01A7" w:rsidRDefault="007F01A7">
      <w:pPr>
        <w:spacing w:line="360" w:lineRule="auto"/>
        <w:rPr>
          <w:rFonts w:hAnsi="宋体" w:cs="宋体"/>
          <w:bCs/>
          <w:kern w:val="2"/>
          <w:sz w:val="21"/>
          <w:szCs w:val="21"/>
        </w:rPr>
      </w:pPr>
    </w:p>
    <w:p w:rsidR="007F01A7" w:rsidRDefault="007F01A7">
      <w:pPr>
        <w:spacing w:line="360" w:lineRule="auto"/>
        <w:rPr>
          <w:rFonts w:hAnsi="宋体" w:cs="宋体"/>
          <w:sz w:val="21"/>
          <w:szCs w:val="21"/>
        </w:rPr>
      </w:pPr>
    </w:p>
    <w:p w:rsidR="007F01A7" w:rsidRDefault="007F01A7">
      <w:pPr>
        <w:spacing w:line="360" w:lineRule="auto"/>
        <w:rPr>
          <w:rFonts w:hAnsi="宋体" w:cs="宋体"/>
          <w:sz w:val="21"/>
          <w:szCs w:val="21"/>
        </w:rPr>
      </w:pPr>
    </w:p>
    <w:p w:rsidR="007F01A7" w:rsidRDefault="007F01A7">
      <w:pPr>
        <w:spacing w:line="360" w:lineRule="auto"/>
        <w:rPr>
          <w:rFonts w:hAnsi="宋体" w:cs="宋体"/>
          <w:sz w:val="21"/>
          <w:szCs w:val="21"/>
        </w:rPr>
      </w:pPr>
    </w:p>
    <w:p w:rsidR="007F01A7" w:rsidRDefault="007F01A7">
      <w:pPr>
        <w:spacing w:line="360" w:lineRule="auto"/>
        <w:rPr>
          <w:rFonts w:hAnsi="宋体" w:cs="宋体"/>
          <w:sz w:val="21"/>
          <w:szCs w:val="21"/>
        </w:rPr>
      </w:pPr>
    </w:p>
    <w:p w:rsidR="007F01A7" w:rsidRDefault="007F01A7">
      <w:pPr>
        <w:spacing w:line="360" w:lineRule="auto"/>
        <w:rPr>
          <w:rFonts w:hAnsi="宋体" w:cs="宋体"/>
          <w:sz w:val="21"/>
          <w:szCs w:val="21"/>
        </w:rPr>
      </w:pPr>
    </w:p>
    <w:p w:rsidR="007F01A7" w:rsidRDefault="007F01A7">
      <w:pPr>
        <w:spacing w:line="360" w:lineRule="auto"/>
        <w:rPr>
          <w:rFonts w:hAnsi="宋体" w:cs="宋体"/>
          <w:sz w:val="21"/>
          <w:szCs w:val="21"/>
        </w:rPr>
      </w:pPr>
    </w:p>
    <w:p w:rsidR="007F01A7" w:rsidRDefault="007F01A7">
      <w:pPr>
        <w:spacing w:line="360" w:lineRule="auto"/>
        <w:rPr>
          <w:rFonts w:hAnsi="宋体" w:cs="宋体"/>
          <w:sz w:val="21"/>
          <w:szCs w:val="21"/>
        </w:rPr>
      </w:pPr>
    </w:p>
    <w:p w:rsidR="007F01A7" w:rsidRDefault="007F01A7">
      <w:pPr>
        <w:spacing w:line="360" w:lineRule="auto"/>
        <w:rPr>
          <w:rFonts w:hAnsi="宋体" w:cs="宋体"/>
          <w:sz w:val="21"/>
          <w:szCs w:val="21"/>
        </w:rPr>
      </w:pPr>
    </w:p>
    <w:p w:rsidR="007F01A7" w:rsidRDefault="007F01A7">
      <w:pPr>
        <w:spacing w:line="360" w:lineRule="auto"/>
        <w:rPr>
          <w:rFonts w:hAnsi="宋体" w:cs="宋体"/>
          <w:sz w:val="21"/>
          <w:szCs w:val="21"/>
        </w:rPr>
      </w:pPr>
    </w:p>
    <w:p w:rsidR="007F01A7" w:rsidRDefault="00573C24">
      <w:pPr>
        <w:spacing w:line="360" w:lineRule="auto"/>
        <w:rPr>
          <w:rFonts w:hAnsi="宋体" w:cs="宋体"/>
          <w:sz w:val="21"/>
          <w:szCs w:val="21"/>
        </w:rPr>
      </w:pPr>
      <w:r>
        <w:rPr>
          <w:rFonts w:hAnsi="宋体" w:cs="宋体" w:hint="eastAsia"/>
          <w:sz w:val="21"/>
          <w:szCs w:val="21"/>
        </w:rPr>
        <w:lastRenderedPageBreak/>
        <w:t>附件3：阳光合作告知函</w:t>
      </w:r>
    </w:p>
    <w:p w:rsidR="007F01A7" w:rsidRDefault="00573C24">
      <w:pPr>
        <w:spacing w:line="580" w:lineRule="exact"/>
        <w:jc w:val="center"/>
        <w:rPr>
          <w:rFonts w:eastAsia="方正小标宋简体"/>
          <w:bCs/>
          <w:sz w:val="44"/>
          <w:szCs w:val="44"/>
        </w:rPr>
      </w:pPr>
      <w:r>
        <w:rPr>
          <w:rFonts w:hAnsi="宋体" w:cs="宋体" w:hint="eastAsia"/>
          <w:b/>
          <w:bCs/>
          <w:sz w:val="44"/>
          <w:szCs w:val="44"/>
        </w:rPr>
        <w:t>阳光合作告知函</w:t>
      </w:r>
    </w:p>
    <w:p w:rsidR="007F01A7" w:rsidRDefault="007F01A7">
      <w:pPr>
        <w:spacing w:line="560" w:lineRule="exact"/>
        <w:rPr>
          <w:rFonts w:ascii="Times New Roman" w:eastAsia="仿宋_GB2312"/>
          <w:b/>
          <w:bCs/>
          <w:sz w:val="32"/>
          <w:szCs w:val="32"/>
        </w:rPr>
      </w:pPr>
    </w:p>
    <w:p w:rsidR="007F01A7" w:rsidRDefault="00573C24">
      <w:pPr>
        <w:spacing w:line="360" w:lineRule="auto"/>
        <w:rPr>
          <w:rFonts w:hAnsi="宋体" w:cs="宋体"/>
          <w:bCs/>
          <w:color w:val="000000" w:themeColor="text1"/>
          <w:kern w:val="2"/>
          <w:sz w:val="21"/>
          <w:szCs w:val="21"/>
        </w:rPr>
      </w:pPr>
      <w:r>
        <w:rPr>
          <w:rFonts w:hAnsi="宋体" w:cs="宋体" w:hint="eastAsia"/>
          <w:bCs/>
          <w:kern w:val="2"/>
          <w:sz w:val="21"/>
          <w:szCs w:val="21"/>
        </w:rPr>
        <w:t xml:space="preserve">项目名称：  </w:t>
      </w:r>
      <w:r>
        <w:rPr>
          <w:rFonts w:hAnsi="宋体" w:cs="宋体"/>
          <w:bCs/>
          <w:color w:val="000000" w:themeColor="text1"/>
          <w:kern w:val="2"/>
          <w:sz w:val="21"/>
          <w:szCs w:val="21"/>
        </w:rPr>
        <w:t>（</w:t>
      </w:r>
      <w:r>
        <w:rPr>
          <w:rFonts w:hAnsi="宋体" w:cs="宋体" w:hint="eastAsia"/>
          <w:bCs/>
          <w:color w:val="000000" w:themeColor="text1"/>
          <w:kern w:val="2"/>
          <w:sz w:val="21"/>
          <w:szCs w:val="21"/>
        </w:rPr>
        <w:t>合同</w:t>
      </w:r>
      <w:r>
        <w:rPr>
          <w:rFonts w:hAnsi="宋体" w:cs="宋体"/>
          <w:bCs/>
          <w:color w:val="000000" w:themeColor="text1"/>
          <w:kern w:val="2"/>
          <w:sz w:val="21"/>
          <w:szCs w:val="21"/>
        </w:rPr>
        <w:t>编号：）</w:t>
      </w:r>
    </w:p>
    <w:p w:rsidR="007F01A7" w:rsidRDefault="00573C24">
      <w:pPr>
        <w:snapToGrid w:val="0"/>
        <w:spacing w:line="360" w:lineRule="auto"/>
        <w:rPr>
          <w:rFonts w:hAnsi="宋体" w:cs="宋体"/>
          <w:bCs/>
          <w:kern w:val="2"/>
          <w:sz w:val="21"/>
          <w:szCs w:val="21"/>
        </w:rPr>
      </w:pPr>
      <w:r>
        <w:rPr>
          <w:rFonts w:hAnsi="宋体" w:cs="宋体" w:hint="eastAsia"/>
          <w:bCs/>
          <w:kern w:val="2"/>
          <w:sz w:val="21"/>
          <w:szCs w:val="21"/>
        </w:rPr>
        <w:t xml:space="preserve">XX：                          </w:t>
      </w:r>
    </w:p>
    <w:p w:rsidR="007F01A7" w:rsidRDefault="00573C24">
      <w:pPr>
        <w:snapToGrid w:val="0"/>
        <w:spacing w:line="360" w:lineRule="auto"/>
        <w:ind w:firstLineChars="200" w:firstLine="420"/>
        <w:rPr>
          <w:rFonts w:hAnsi="宋体" w:cs="宋体"/>
          <w:bCs/>
          <w:kern w:val="2"/>
          <w:sz w:val="21"/>
          <w:szCs w:val="21"/>
        </w:rPr>
      </w:pPr>
      <w:r>
        <w:rPr>
          <w:rFonts w:hAnsi="宋体" w:cs="宋体" w:hint="eastAsia"/>
          <w:bCs/>
          <w:kern w:val="2"/>
          <w:sz w:val="21"/>
          <w:szCs w:val="21"/>
        </w:rPr>
        <w:t>为保证我集团人员廉洁从业，规范和鼓励诚信交易行为，防止腐败和商业贿赂发生，推动双方建立阳光合作关系，现将我方推行阳光合作的相关管理规定函告如下：</w:t>
      </w:r>
    </w:p>
    <w:p w:rsidR="007F01A7" w:rsidRDefault="00573C24">
      <w:pPr>
        <w:snapToGrid w:val="0"/>
        <w:spacing w:line="360" w:lineRule="auto"/>
        <w:rPr>
          <w:rFonts w:hAnsi="宋体" w:cs="宋体"/>
          <w:bCs/>
          <w:kern w:val="2"/>
          <w:sz w:val="21"/>
          <w:szCs w:val="21"/>
        </w:rPr>
      </w:pPr>
      <w:r>
        <w:rPr>
          <w:rFonts w:hAnsi="宋体" w:cs="宋体" w:hint="eastAsia"/>
          <w:bCs/>
          <w:kern w:val="2"/>
          <w:sz w:val="21"/>
          <w:szCs w:val="21"/>
        </w:rPr>
        <w:t>一、我方负责对本单位有关人员进行阳光合作教育和管理。</w:t>
      </w:r>
    </w:p>
    <w:p w:rsidR="007F01A7" w:rsidRDefault="00573C24">
      <w:pPr>
        <w:snapToGrid w:val="0"/>
        <w:spacing w:line="360" w:lineRule="auto"/>
        <w:rPr>
          <w:rFonts w:hAnsi="宋体" w:cs="宋体"/>
          <w:bCs/>
          <w:kern w:val="2"/>
          <w:sz w:val="21"/>
          <w:szCs w:val="21"/>
        </w:rPr>
      </w:pPr>
      <w:r>
        <w:rPr>
          <w:rFonts w:hAnsi="宋体" w:cs="宋体" w:hint="eastAsia"/>
          <w:bCs/>
          <w:kern w:val="2"/>
          <w:sz w:val="21"/>
          <w:szCs w:val="21"/>
        </w:rPr>
        <w:t>二、我方人员有责任向贵方介绍本单位有关阳光合作的相关规定。</w:t>
      </w:r>
    </w:p>
    <w:p w:rsidR="007F01A7" w:rsidRDefault="00573C24">
      <w:pPr>
        <w:snapToGrid w:val="0"/>
        <w:spacing w:line="360" w:lineRule="auto"/>
        <w:rPr>
          <w:rFonts w:hAnsi="宋体" w:cs="宋体"/>
          <w:bCs/>
          <w:kern w:val="2"/>
          <w:sz w:val="21"/>
          <w:szCs w:val="21"/>
        </w:rPr>
      </w:pPr>
      <w:r>
        <w:rPr>
          <w:rFonts w:hAnsi="宋体" w:cs="宋体" w:hint="eastAsia"/>
          <w:bCs/>
          <w:kern w:val="2"/>
          <w:sz w:val="21"/>
          <w:szCs w:val="21"/>
        </w:rPr>
        <w:t>三、我方人员应本着诚实守信、公平公开、平等互利原则开展交易合作，遵守国家相关法律法规。</w:t>
      </w:r>
    </w:p>
    <w:p w:rsidR="007F01A7" w:rsidRDefault="00573C24">
      <w:pPr>
        <w:snapToGrid w:val="0"/>
        <w:spacing w:line="360" w:lineRule="auto"/>
        <w:rPr>
          <w:rFonts w:hAnsi="宋体" w:cs="宋体"/>
          <w:bCs/>
          <w:kern w:val="2"/>
          <w:sz w:val="21"/>
          <w:szCs w:val="21"/>
        </w:rPr>
      </w:pPr>
      <w:r>
        <w:rPr>
          <w:rFonts w:hAnsi="宋体" w:cs="宋体" w:hint="eastAsia"/>
          <w:bCs/>
          <w:kern w:val="2"/>
          <w:sz w:val="21"/>
          <w:szCs w:val="21"/>
        </w:rPr>
        <w:t>四、我方人员应廉洁从业，自觉抵制商业贿赂及不正当交易行为，在交易业务中涉及本人、亲属或其他相关人员时，应主动提请回避。</w:t>
      </w:r>
    </w:p>
    <w:p w:rsidR="007F01A7" w:rsidRDefault="00573C24">
      <w:pPr>
        <w:snapToGrid w:val="0"/>
        <w:spacing w:line="360" w:lineRule="auto"/>
        <w:rPr>
          <w:rFonts w:hAnsi="宋体" w:cs="宋体"/>
          <w:bCs/>
          <w:kern w:val="2"/>
          <w:sz w:val="21"/>
          <w:szCs w:val="21"/>
        </w:rPr>
      </w:pPr>
      <w:r>
        <w:rPr>
          <w:rFonts w:hAnsi="宋体" w:cs="宋体" w:hint="eastAsia"/>
          <w:bCs/>
          <w:kern w:val="2"/>
          <w:sz w:val="21"/>
          <w:szCs w:val="21"/>
        </w:rPr>
        <w:t>五、在业务合作过程中，我方人员不得有以下违法违规行为：</w:t>
      </w:r>
    </w:p>
    <w:p w:rsidR="007F01A7" w:rsidRDefault="00573C24">
      <w:pPr>
        <w:snapToGrid w:val="0"/>
        <w:spacing w:line="360" w:lineRule="auto"/>
        <w:rPr>
          <w:rFonts w:hAnsi="宋体" w:cs="宋体"/>
          <w:bCs/>
          <w:kern w:val="2"/>
          <w:sz w:val="21"/>
          <w:szCs w:val="21"/>
        </w:rPr>
      </w:pPr>
      <w:r>
        <w:rPr>
          <w:rFonts w:hAnsi="宋体" w:cs="宋体" w:hint="eastAsia"/>
          <w:bCs/>
          <w:kern w:val="2"/>
          <w:sz w:val="21"/>
          <w:szCs w:val="21"/>
        </w:rPr>
        <w:t xml:space="preserve">（一）合作过程中通过各种方式向贵方索贿、行贿，或为亲属、其他相关人员索取其他协助或服务； </w:t>
      </w:r>
    </w:p>
    <w:p w:rsidR="007F01A7" w:rsidRDefault="00573C24">
      <w:pPr>
        <w:snapToGrid w:val="0"/>
        <w:spacing w:line="360" w:lineRule="auto"/>
        <w:rPr>
          <w:rFonts w:hAnsi="宋体" w:cs="宋体"/>
          <w:bCs/>
          <w:kern w:val="2"/>
          <w:sz w:val="21"/>
          <w:szCs w:val="21"/>
        </w:rPr>
      </w:pPr>
      <w:r>
        <w:rPr>
          <w:rFonts w:hAnsi="宋体" w:cs="宋体" w:hint="eastAsia"/>
          <w:bCs/>
          <w:kern w:val="2"/>
          <w:sz w:val="21"/>
          <w:szCs w:val="21"/>
        </w:rPr>
        <w:t>（二）合作过程中通过各种方式收受贵方财物、服务，或为他人谋取不正当利益，包括但不限于：实物、现金、有价证券、礼券等有价物品（以下统称“财物”），不得参加贵方提供的旅游或其他可能影响职务廉洁的活动；</w:t>
      </w:r>
    </w:p>
    <w:p w:rsidR="007F01A7" w:rsidRDefault="00573C24">
      <w:pPr>
        <w:snapToGrid w:val="0"/>
        <w:spacing w:line="360" w:lineRule="auto"/>
        <w:rPr>
          <w:rFonts w:hAnsi="宋体" w:cs="宋体"/>
          <w:bCs/>
          <w:kern w:val="2"/>
          <w:sz w:val="21"/>
          <w:szCs w:val="21"/>
        </w:rPr>
      </w:pPr>
      <w:r>
        <w:rPr>
          <w:rFonts w:hAnsi="宋体" w:cs="宋体" w:hint="eastAsia"/>
          <w:bCs/>
          <w:kern w:val="2"/>
          <w:sz w:val="21"/>
          <w:szCs w:val="21"/>
        </w:rPr>
        <w:t xml:space="preserve">（三）擅自截留、挪用或侵占贵方财物； </w:t>
      </w:r>
    </w:p>
    <w:p w:rsidR="007F01A7" w:rsidRDefault="00573C24">
      <w:pPr>
        <w:snapToGrid w:val="0"/>
        <w:spacing w:line="360" w:lineRule="auto"/>
        <w:rPr>
          <w:rFonts w:hAnsi="宋体" w:cs="宋体"/>
          <w:bCs/>
          <w:kern w:val="2"/>
          <w:sz w:val="21"/>
          <w:szCs w:val="21"/>
        </w:rPr>
      </w:pPr>
      <w:r>
        <w:rPr>
          <w:rFonts w:hAnsi="宋体" w:cs="宋体" w:hint="eastAsia"/>
          <w:bCs/>
          <w:kern w:val="2"/>
          <w:sz w:val="21"/>
          <w:szCs w:val="21"/>
        </w:rPr>
        <w:t xml:space="preserve">（四）以各种形式参与民间借贷，帮助贵方过桥借贷； </w:t>
      </w:r>
    </w:p>
    <w:p w:rsidR="007F01A7" w:rsidRDefault="00573C24">
      <w:pPr>
        <w:snapToGrid w:val="0"/>
        <w:spacing w:line="360" w:lineRule="auto"/>
        <w:rPr>
          <w:rFonts w:hAnsi="宋体" w:cs="宋体"/>
          <w:bCs/>
          <w:kern w:val="2"/>
          <w:sz w:val="21"/>
          <w:szCs w:val="21"/>
        </w:rPr>
      </w:pPr>
      <w:r>
        <w:rPr>
          <w:rFonts w:hAnsi="宋体" w:cs="宋体" w:hint="eastAsia"/>
          <w:bCs/>
          <w:kern w:val="2"/>
          <w:sz w:val="21"/>
          <w:szCs w:val="21"/>
        </w:rPr>
        <w:t>（五）参与黄、赌、毒等违法犯罪活动；</w:t>
      </w:r>
    </w:p>
    <w:p w:rsidR="007F01A7" w:rsidRDefault="00573C24">
      <w:pPr>
        <w:snapToGrid w:val="0"/>
        <w:spacing w:line="360" w:lineRule="auto"/>
        <w:rPr>
          <w:rFonts w:hAnsi="宋体" w:cs="宋体"/>
          <w:bCs/>
          <w:kern w:val="2"/>
          <w:sz w:val="21"/>
          <w:szCs w:val="21"/>
        </w:rPr>
      </w:pPr>
      <w:r>
        <w:rPr>
          <w:rFonts w:hAnsi="宋体" w:cs="宋体" w:hint="eastAsia"/>
          <w:bCs/>
          <w:kern w:val="2"/>
          <w:sz w:val="21"/>
          <w:szCs w:val="21"/>
        </w:rPr>
        <w:t xml:space="preserve">（六）其他违反国家法律法规和违反廉洁从业的行为。 </w:t>
      </w:r>
    </w:p>
    <w:p w:rsidR="007F01A7" w:rsidRDefault="00573C24">
      <w:pPr>
        <w:snapToGrid w:val="0"/>
        <w:spacing w:line="360" w:lineRule="auto"/>
        <w:rPr>
          <w:rFonts w:hAnsi="宋体" w:cs="宋体"/>
          <w:bCs/>
          <w:kern w:val="2"/>
          <w:sz w:val="21"/>
          <w:szCs w:val="21"/>
        </w:rPr>
      </w:pPr>
      <w:r>
        <w:rPr>
          <w:rFonts w:hAnsi="宋体" w:cs="宋体" w:hint="eastAsia"/>
          <w:bCs/>
          <w:kern w:val="2"/>
          <w:sz w:val="21"/>
          <w:szCs w:val="21"/>
        </w:rPr>
        <w:t>六、在业务合作期间，我方有权通过回访等方式监督阳光合作执行情况。贵方及贵方人员发现我方任何人员任何形式的行贿、索贿、受贿或其他违反阳光合作的行为，可及时向我方举报。</w:t>
      </w:r>
    </w:p>
    <w:p w:rsidR="007F01A7" w:rsidRDefault="00573C24">
      <w:pPr>
        <w:snapToGrid w:val="0"/>
        <w:spacing w:line="360" w:lineRule="auto"/>
        <w:rPr>
          <w:rFonts w:hAnsi="宋体" w:cs="宋体"/>
          <w:bCs/>
          <w:kern w:val="2"/>
          <w:sz w:val="21"/>
          <w:szCs w:val="21"/>
        </w:rPr>
      </w:pPr>
      <w:r>
        <w:rPr>
          <w:rFonts w:hAnsi="宋体" w:cs="宋体" w:hint="eastAsia"/>
          <w:bCs/>
          <w:kern w:val="2"/>
          <w:sz w:val="21"/>
          <w:szCs w:val="21"/>
        </w:rPr>
        <w:t>七、烦请贵方及贵方人员在投诉举报时，积极配合我方的相关调查工作，并提供联系方式等，便于我方纪检监察机构联系与调查核实。我方承诺对贵方的投诉举报人进行保密。</w:t>
      </w:r>
    </w:p>
    <w:p w:rsidR="007F01A7" w:rsidRDefault="00573C24">
      <w:pPr>
        <w:snapToGrid w:val="0"/>
        <w:spacing w:line="360" w:lineRule="auto"/>
        <w:rPr>
          <w:rFonts w:hAnsi="宋体" w:cs="宋体"/>
          <w:bCs/>
          <w:kern w:val="2"/>
          <w:sz w:val="21"/>
          <w:szCs w:val="21"/>
        </w:rPr>
      </w:pPr>
      <w:r>
        <w:rPr>
          <w:rFonts w:hAnsi="宋体" w:cs="宋体" w:hint="eastAsia"/>
          <w:bCs/>
          <w:kern w:val="2"/>
          <w:sz w:val="21"/>
          <w:szCs w:val="21"/>
        </w:rPr>
        <w:t>八、贵方投诉举报的情况，经查证属实，我方将视情节轻重和影响恶劣程度对相关人员进行内部处理；构成犯罪的，依法移送司法机关处置，并将调查结果及时向贵方反馈。</w:t>
      </w:r>
    </w:p>
    <w:p w:rsidR="007F01A7" w:rsidRDefault="00573C24">
      <w:pPr>
        <w:snapToGrid w:val="0"/>
        <w:spacing w:line="360" w:lineRule="auto"/>
        <w:rPr>
          <w:rFonts w:hAnsi="宋体" w:cs="宋体"/>
          <w:bCs/>
          <w:kern w:val="2"/>
          <w:sz w:val="21"/>
          <w:szCs w:val="21"/>
        </w:rPr>
      </w:pPr>
      <w:r>
        <w:rPr>
          <w:rFonts w:hAnsi="宋体" w:cs="宋体" w:hint="eastAsia"/>
          <w:bCs/>
          <w:kern w:val="2"/>
          <w:sz w:val="21"/>
          <w:szCs w:val="21"/>
        </w:rPr>
        <w:t>九、如贵方经办人员或其他相关人员主动诱使我方人员</w:t>
      </w:r>
      <w:proofErr w:type="gramStart"/>
      <w:r>
        <w:rPr>
          <w:rFonts w:hAnsi="宋体" w:cs="宋体" w:hint="eastAsia"/>
          <w:bCs/>
          <w:kern w:val="2"/>
          <w:sz w:val="21"/>
          <w:szCs w:val="21"/>
        </w:rPr>
        <w:t>作出</w:t>
      </w:r>
      <w:proofErr w:type="gramEnd"/>
      <w:r>
        <w:rPr>
          <w:rFonts w:hAnsi="宋体" w:cs="宋体" w:hint="eastAsia"/>
          <w:bCs/>
          <w:kern w:val="2"/>
          <w:sz w:val="21"/>
          <w:szCs w:val="21"/>
        </w:rPr>
        <w:t>本告知函第五点列明的违法违规行为的，我方有权终止双方的合作，由此造成的损失由贵方承担。</w:t>
      </w:r>
    </w:p>
    <w:p w:rsidR="007F01A7" w:rsidRDefault="00573C24">
      <w:pPr>
        <w:snapToGrid w:val="0"/>
        <w:spacing w:line="360" w:lineRule="auto"/>
        <w:rPr>
          <w:rFonts w:hAnsi="宋体" w:cs="宋体"/>
          <w:bCs/>
          <w:kern w:val="2"/>
          <w:sz w:val="21"/>
          <w:szCs w:val="21"/>
        </w:rPr>
      </w:pPr>
      <w:r>
        <w:rPr>
          <w:rFonts w:hAnsi="宋体" w:cs="宋体" w:hint="eastAsia"/>
          <w:bCs/>
          <w:kern w:val="2"/>
          <w:sz w:val="21"/>
          <w:szCs w:val="21"/>
        </w:rPr>
        <w:t>十、我方对如实举报和严格遵守阳光合作精神的合作方，在同等条件下给予后续合作的优</w:t>
      </w:r>
      <w:r>
        <w:rPr>
          <w:rFonts w:hAnsi="宋体" w:cs="宋体" w:hint="eastAsia"/>
          <w:bCs/>
          <w:kern w:val="2"/>
          <w:sz w:val="21"/>
          <w:szCs w:val="21"/>
        </w:rPr>
        <w:lastRenderedPageBreak/>
        <w:t>先权。</w:t>
      </w:r>
    </w:p>
    <w:p w:rsidR="007F01A7" w:rsidRDefault="00573C24">
      <w:pPr>
        <w:snapToGrid w:val="0"/>
        <w:spacing w:line="360" w:lineRule="auto"/>
        <w:rPr>
          <w:rFonts w:hAnsi="宋体" w:cs="宋体"/>
          <w:bCs/>
          <w:kern w:val="2"/>
          <w:sz w:val="21"/>
          <w:szCs w:val="21"/>
        </w:rPr>
      </w:pPr>
      <w:r>
        <w:rPr>
          <w:rFonts w:hAnsi="宋体" w:cs="宋体" w:hint="eastAsia"/>
          <w:bCs/>
          <w:kern w:val="2"/>
          <w:sz w:val="21"/>
          <w:szCs w:val="21"/>
        </w:rPr>
        <w:t>十一、</w:t>
      </w:r>
      <w:bookmarkStart w:id="30" w:name="OLE_LINK1"/>
      <w:r>
        <w:rPr>
          <w:rFonts w:hAnsi="宋体" w:cs="宋体" w:hint="eastAsia"/>
          <w:bCs/>
          <w:kern w:val="2"/>
          <w:sz w:val="21"/>
          <w:szCs w:val="21"/>
        </w:rPr>
        <w:t>其他</w:t>
      </w:r>
    </w:p>
    <w:p w:rsidR="007F01A7" w:rsidRDefault="00573C24">
      <w:pPr>
        <w:snapToGrid w:val="0"/>
        <w:spacing w:line="360" w:lineRule="auto"/>
        <w:rPr>
          <w:rFonts w:hAnsi="宋体" w:cs="宋体"/>
          <w:bCs/>
          <w:kern w:val="2"/>
          <w:sz w:val="21"/>
          <w:szCs w:val="21"/>
        </w:rPr>
      </w:pPr>
      <w:r>
        <w:rPr>
          <w:rFonts w:hAnsi="宋体" w:cs="宋体" w:hint="eastAsia"/>
          <w:bCs/>
          <w:kern w:val="2"/>
          <w:sz w:val="21"/>
          <w:szCs w:val="21"/>
        </w:rPr>
        <w:t>（一）本告知函所言“其他相关人员”是指经办人以外的与合作项目有直接或间接利益关系的人员，包括但不仅限于项目经办人的亲友。</w:t>
      </w:r>
    </w:p>
    <w:bookmarkEnd w:id="30"/>
    <w:p w:rsidR="007F01A7" w:rsidRDefault="00573C24">
      <w:pPr>
        <w:snapToGrid w:val="0"/>
        <w:spacing w:line="360" w:lineRule="auto"/>
        <w:rPr>
          <w:rFonts w:hAnsi="宋体" w:cs="宋体"/>
          <w:bCs/>
          <w:kern w:val="2"/>
          <w:sz w:val="21"/>
          <w:szCs w:val="21"/>
        </w:rPr>
      </w:pPr>
      <w:r>
        <w:rPr>
          <w:rFonts w:hAnsi="宋体" w:cs="宋体" w:hint="eastAsia"/>
          <w:bCs/>
          <w:kern w:val="2"/>
          <w:sz w:val="21"/>
          <w:szCs w:val="21"/>
        </w:rPr>
        <w:t xml:space="preserve">（二）我方常设投诉举报受理部门及联系方式： </w:t>
      </w:r>
    </w:p>
    <w:p w:rsidR="007F01A7" w:rsidRDefault="00573C24">
      <w:pPr>
        <w:snapToGrid w:val="0"/>
        <w:spacing w:line="360" w:lineRule="auto"/>
        <w:rPr>
          <w:rFonts w:hAnsi="宋体" w:cs="宋体"/>
          <w:bCs/>
          <w:kern w:val="2"/>
          <w:sz w:val="21"/>
          <w:szCs w:val="21"/>
        </w:rPr>
      </w:pPr>
      <w:r>
        <w:rPr>
          <w:rFonts w:hAnsi="宋体" w:cs="宋体" w:hint="eastAsia"/>
          <w:bCs/>
          <w:kern w:val="2"/>
          <w:sz w:val="21"/>
          <w:szCs w:val="21"/>
        </w:rPr>
        <w:t>1.投诉举报受理部门：东莞市水</w:t>
      </w:r>
      <w:proofErr w:type="gramStart"/>
      <w:r>
        <w:rPr>
          <w:rFonts w:hAnsi="宋体" w:cs="宋体" w:hint="eastAsia"/>
          <w:bCs/>
          <w:kern w:val="2"/>
          <w:sz w:val="21"/>
          <w:szCs w:val="21"/>
        </w:rPr>
        <w:t>务</w:t>
      </w:r>
      <w:proofErr w:type="gramEnd"/>
      <w:r>
        <w:rPr>
          <w:rFonts w:hAnsi="宋体" w:cs="宋体" w:hint="eastAsia"/>
          <w:bCs/>
          <w:kern w:val="2"/>
          <w:sz w:val="21"/>
          <w:szCs w:val="21"/>
        </w:rPr>
        <w:t>环境投资控股集团</w:t>
      </w:r>
      <w:proofErr w:type="gramStart"/>
      <w:r>
        <w:rPr>
          <w:rFonts w:hAnsi="宋体" w:cs="宋体" w:hint="eastAsia"/>
          <w:bCs/>
          <w:kern w:val="2"/>
          <w:sz w:val="21"/>
          <w:szCs w:val="21"/>
        </w:rPr>
        <w:t>有限公司官网纪检</w:t>
      </w:r>
      <w:proofErr w:type="gramEnd"/>
      <w:r>
        <w:rPr>
          <w:rFonts w:hAnsi="宋体" w:cs="宋体" w:hint="eastAsia"/>
          <w:bCs/>
          <w:kern w:val="2"/>
          <w:sz w:val="21"/>
          <w:szCs w:val="21"/>
        </w:rPr>
        <w:t>监察部；</w:t>
      </w:r>
    </w:p>
    <w:p w:rsidR="007F01A7" w:rsidRDefault="00573C24">
      <w:pPr>
        <w:snapToGrid w:val="0"/>
        <w:spacing w:line="360" w:lineRule="auto"/>
        <w:rPr>
          <w:rFonts w:hAnsi="宋体" w:cs="宋体"/>
          <w:bCs/>
          <w:kern w:val="2"/>
          <w:sz w:val="21"/>
          <w:szCs w:val="21"/>
        </w:rPr>
      </w:pPr>
      <w:r>
        <w:rPr>
          <w:rFonts w:hAnsi="宋体" w:cs="宋体" w:hint="eastAsia"/>
          <w:bCs/>
          <w:kern w:val="2"/>
          <w:sz w:val="21"/>
          <w:szCs w:val="21"/>
        </w:rPr>
        <w:t>2.投诉举报电话：0769–28823293（星期一至星期五：8:30-17:30）；</w:t>
      </w:r>
    </w:p>
    <w:p w:rsidR="007F01A7" w:rsidRDefault="00573C24">
      <w:pPr>
        <w:snapToGrid w:val="0"/>
        <w:spacing w:line="360" w:lineRule="auto"/>
        <w:rPr>
          <w:rFonts w:hAnsi="宋体" w:cs="宋体"/>
          <w:bCs/>
          <w:kern w:val="2"/>
          <w:sz w:val="21"/>
          <w:szCs w:val="21"/>
        </w:rPr>
      </w:pPr>
      <w:r>
        <w:rPr>
          <w:rFonts w:hAnsi="宋体" w:cs="宋体" w:hint="eastAsia"/>
          <w:bCs/>
          <w:kern w:val="2"/>
          <w:sz w:val="21"/>
          <w:szCs w:val="21"/>
        </w:rPr>
        <w:t>3.联系地址：东莞市东城街道育华路1号；</w:t>
      </w:r>
    </w:p>
    <w:p w:rsidR="007F01A7" w:rsidRDefault="00573C24">
      <w:pPr>
        <w:snapToGrid w:val="0"/>
        <w:spacing w:line="360" w:lineRule="auto"/>
        <w:rPr>
          <w:rFonts w:hAnsi="宋体" w:cs="宋体"/>
          <w:bCs/>
          <w:kern w:val="2"/>
          <w:sz w:val="21"/>
          <w:szCs w:val="21"/>
        </w:rPr>
      </w:pPr>
      <w:r>
        <w:rPr>
          <w:rFonts w:hAnsi="宋体" w:cs="宋体" w:hint="eastAsia"/>
          <w:bCs/>
          <w:kern w:val="2"/>
          <w:sz w:val="21"/>
          <w:szCs w:val="21"/>
        </w:rPr>
        <w:t>4.邮编：523000。</w:t>
      </w:r>
    </w:p>
    <w:p w:rsidR="007F01A7" w:rsidRDefault="00573C24">
      <w:pPr>
        <w:snapToGrid w:val="0"/>
        <w:spacing w:line="360" w:lineRule="auto"/>
        <w:rPr>
          <w:rFonts w:hAnsi="宋体" w:cs="宋体"/>
          <w:bCs/>
          <w:kern w:val="2"/>
          <w:sz w:val="21"/>
          <w:szCs w:val="21"/>
        </w:rPr>
      </w:pPr>
      <w:r>
        <w:rPr>
          <w:rFonts w:hAnsi="宋体" w:cs="宋体" w:hint="eastAsia"/>
          <w:bCs/>
          <w:kern w:val="2"/>
          <w:sz w:val="21"/>
          <w:szCs w:val="21"/>
        </w:rPr>
        <w:t>让我们共同为建立健康、公平的商业秩序和实现双赢而努力。</w:t>
      </w:r>
    </w:p>
    <w:p w:rsidR="007F01A7" w:rsidRDefault="00573C24">
      <w:pPr>
        <w:snapToGrid w:val="0"/>
        <w:spacing w:line="360" w:lineRule="auto"/>
        <w:rPr>
          <w:rFonts w:hAnsi="宋体" w:cs="宋体"/>
          <w:bCs/>
          <w:kern w:val="2"/>
          <w:sz w:val="21"/>
          <w:szCs w:val="21"/>
        </w:rPr>
      </w:pPr>
      <w:r>
        <w:rPr>
          <w:rFonts w:hAnsi="宋体" w:cs="宋体" w:hint="eastAsia"/>
          <w:bCs/>
          <w:kern w:val="2"/>
          <w:sz w:val="21"/>
          <w:szCs w:val="21"/>
        </w:rPr>
        <w:t>特此致函。</w:t>
      </w:r>
    </w:p>
    <w:p w:rsidR="007F01A7" w:rsidRDefault="007F01A7">
      <w:pPr>
        <w:snapToGrid w:val="0"/>
        <w:spacing w:line="360" w:lineRule="auto"/>
        <w:rPr>
          <w:rFonts w:hAnsi="宋体" w:cs="宋体"/>
          <w:bCs/>
          <w:kern w:val="2"/>
          <w:sz w:val="21"/>
          <w:szCs w:val="21"/>
        </w:rPr>
      </w:pPr>
    </w:p>
    <w:p w:rsidR="007F01A7" w:rsidRDefault="007F01A7">
      <w:pPr>
        <w:snapToGrid w:val="0"/>
        <w:spacing w:line="360" w:lineRule="auto"/>
        <w:rPr>
          <w:rFonts w:hAnsi="宋体" w:cs="宋体"/>
          <w:bCs/>
          <w:kern w:val="2"/>
          <w:sz w:val="21"/>
          <w:szCs w:val="21"/>
        </w:rPr>
      </w:pPr>
    </w:p>
    <w:p w:rsidR="007F01A7" w:rsidRDefault="00573C24">
      <w:pPr>
        <w:snapToGrid w:val="0"/>
        <w:spacing w:line="360" w:lineRule="auto"/>
        <w:jc w:val="center"/>
        <w:rPr>
          <w:rFonts w:hAnsi="宋体" w:cs="宋体"/>
          <w:bCs/>
          <w:kern w:val="2"/>
          <w:sz w:val="21"/>
          <w:szCs w:val="21"/>
        </w:rPr>
      </w:pPr>
      <w:r>
        <w:rPr>
          <w:rFonts w:hAnsi="宋体" w:cs="宋体" w:hint="eastAsia"/>
          <w:bCs/>
          <w:kern w:val="2"/>
          <w:sz w:val="21"/>
          <w:szCs w:val="21"/>
        </w:rPr>
        <w:t xml:space="preserve">                                                 东莞市众源环境投资有限公司</w:t>
      </w:r>
    </w:p>
    <w:p w:rsidR="007F01A7" w:rsidRDefault="00573C24">
      <w:pPr>
        <w:snapToGrid w:val="0"/>
        <w:spacing w:line="360" w:lineRule="auto"/>
        <w:jc w:val="both"/>
        <w:rPr>
          <w:rFonts w:hAnsi="宋体" w:cs="宋体"/>
          <w:bCs/>
          <w:color w:val="000000" w:themeColor="text1"/>
          <w:kern w:val="2"/>
          <w:sz w:val="21"/>
          <w:szCs w:val="21"/>
        </w:rPr>
      </w:pPr>
      <w:r>
        <w:rPr>
          <w:rFonts w:hAnsi="宋体" w:cs="宋体" w:hint="eastAsia"/>
          <w:bCs/>
          <w:kern w:val="2"/>
          <w:sz w:val="21"/>
          <w:szCs w:val="21"/>
        </w:rPr>
        <w:t xml:space="preserve">                                                        </w:t>
      </w:r>
      <w:r>
        <w:rPr>
          <w:rFonts w:hAnsi="宋体" w:cs="宋体" w:hint="eastAsia"/>
          <w:bCs/>
          <w:color w:val="0000FF"/>
          <w:kern w:val="2"/>
          <w:sz w:val="21"/>
          <w:szCs w:val="21"/>
        </w:rPr>
        <w:t xml:space="preserve"> </w:t>
      </w:r>
      <w:r>
        <w:rPr>
          <w:rFonts w:hAnsi="宋体" w:cs="宋体" w:hint="eastAsia"/>
          <w:bCs/>
          <w:color w:val="000000" w:themeColor="text1"/>
          <w:kern w:val="2"/>
          <w:sz w:val="21"/>
          <w:szCs w:val="21"/>
        </w:rPr>
        <w:t xml:space="preserve"> 年   月   日</w:t>
      </w:r>
      <w:bookmarkStart w:id="31" w:name="现场签证通知单"/>
      <w:bookmarkStart w:id="32" w:name="设计变更通知单"/>
      <w:bookmarkEnd w:id="31"/>
      <w:bookmarkEnd w:id="32"/>
    </w:p>
    <w:p w:rsidR="007F01A7" w:rsidRDefault="007F01A7">
      <w:pPr>
        <w:snapToGrid w:val="0"/>
        <w:spacing w:line="360" w:lineRule="auto"/>
        <w:jc w:val="right"/>
        <w:rPr>
          <w:rFonts w:hAnsi="宋体" w:cs="宋体"/>
          <w:bCs/>
          <w:kern w:val="2"/>
          <w:sz w:val="21"/>
          <w:szCs w:val="21"/>
        </w:rPr>
      </w:pPr>
    </w:p>
    <w:p w:rsidR="007F01A7" w:rsidRDefault="007F01A7">
      <w:pPr>
        <w:snapToGrid w:val="0"/>
        <w:spacing w:line="360" w:lineRule="auto"/>
        <w:jc w:val="right"/>
        <w:rPr>
          <w:rFonts w:hAnsi="宋体" w:cs="宋体"/>
          <w:bCs/>
          <w:kern w:val="2"/>
          <w:sz w:val="21"/>
          <w:szCs w:val="21"/>
        </w:rPr>
      </w:pPr>
    </w:p>
    <w:p w:rsidR="007F01A7" w:rsidRDefault="007F01A7">
      <w:pPr>
        <w:snapToGrid w:val="0"/>
        <w:spacing w:line="360" w:lineRule="auto"/>
        <w:jc w:val="right"/>
        <w:rPr>
          <w:rFonts w:hAnsi="宋体" w:cs="宋体"/>
          <w:bCs/>
          <w:kern w:val="2"/>
          <w:sz w:val="21"/>
          <w:szCs w:val="21"/>
        </w:rPr>
      </w:pPr>
    </w:p>
    <w:p w:rsidR="007F01A7" w:rsidRDefault="007F01A7">
      <w:pPr>
        <w:snapToGrid w:val="0"/>
        <w:spacing w:line="360" w:lineRule="auto"/>
        <w:jc w:val="right"/>
        <w:rPr>
          <w:rFonts w:hAnsi="宋体" w:cs="宋体"/>
          <w:bCs/>
          <w:kern w:val="2"/>
          <w:sz w:val="21"/>
          <w:szCs w:val="21"/>
        </w:rPr>
      </w:pPr>
    </w:p>
    <w:p w:rsidR="007F01A7" w:rsidRDefault="007F01A7">
      <w:pPr>
        <w:snapToGrid w:val="0"/>
        <w:spacing w:line="360" w:lineRule="auto"/>
        <w:jc w:val="right"/>
        <w:rPr>
          <w:rFonts w:hAnsi="宋体" w:cs="宋体"/>
          <w:bCs/>
          <w:kern w:val="2"/>
          <w:sz w:val="21"/>
          <w:szCs w:val="21"/>
        </w:rPr>
      </w:pPr>
    </w:p>
    <w:p w:rsidR="007F01A7" w:rsidRDefault="007F01A7">
      <w:pPr>
        <w:snapToGrid w:val="0"/>
        <w:spacing w:line="360" w:lineRule="auto"/>
        <w:jc w:val="right"/>
        <w:rPr>
          <w:rFonts w:hAnsi="宋体" w:cs="宋体"/>
          <w:bCs/>
          <w:kern w:val="2"/>
          <w:sz w:val="21"/>
          <w:szCs w:val="21"/>
        </w:rPr>
      </w:pPr>
    </w:p>
    <w:p w:rsidR="007F01A7" w:rsidRDefault="007F01A7">
      <w:pPr>
        <w:snapToGrid w:val="0"/>
        <w:spacing w:line="360" w:lineRule="auto"/>
        <w:jc w:val="right"/>
        <w:rPr>
          <w:rFonts w:hAnsi="宋体" w:cs="宋体"/>
          <w:bCs/>
          <w:kern w:val="2"/>
          <w:sz w:val="21"/>
          <w:szCs w:val="21"/>
        </w:rPr>
      </w:pPr>
    </w:p>
    <w:p w:rsidR="007F01A7" w:rsidRDefault="007F01A7">
      <w:pPr>
        <w:snapToGrid w:val="0"/>
        <w:spacing w:line="360" w:lineRule="auto"/>
        <w:jc w:val="right"/>
        <w:rPr>
          <w:rFonts w:hAnsi="宋体" w:cs="宋体"/>
          <w:bCs/>
          <w:kern w:val="2"/>
          <w:sz w:val="21"/>
          <w:szCs w:val="21"/>
        </w:rPr>
      </w:pPr>
    </w:p>
    <w:p w:rsidR="007F01A7" w:rsidRDefault="007F01A7">
      <w:pPr>
        <w:snapToGrid w:val="0"/>
        <w:spacing w:line="360" w:lineRule="auto"/>
        <w:jc w:val="center"/>
        <w:rPr>
          <w:rFonts w:hAnsi="宋体" w:cs="宋体"/>
          <w:bCs/>
          <w:kern w:val="2"/>
          <w:sz w:val="21"/>
          <w:szCs w:val="21"/>
        </w:rPr>
      </w:pPr>
    </w:p>
    <w:p w:rsidR="00854D01" w:rsidRDefault="00854D01">
      <w:pPr>
        <w:snapToGrid w:val="0"/>
        <w:spacing w:line="360" w:lineRule="auto"/>
        <w:jc w:val="center"/>
        <w:rPr>
          <w:rFonts w:hAnsi="宋体" w:cs="宋体"/>
          <w:bCs/>
          <w:kern w:val="2"/>
          <w:sz w:val="21"/>
          <w:szCs w:val="21"/>
        </w:rPr>
      </w:pPr>
    </w:p>
    <w:p w:rsidR="00854D01" w:rsidRDefault="00854D01">
      <w:pPr>
        <w:snapToGrid w:val="0"/>
        <w:spacing w:line="360" w:lineRule="auto"/>
        <w:jc w:val="center"/>
        <w:rPr>
          <w:rFonts w:hAnsi="宋体" w:cs="宋体"/>
          <w:bCs/>
          <w:kern w:val="2"/>
          <w:sz w:val="21"/>
          <w:szCs w:val="21"/>
        </w:rPr>
      </w:pPr>
    </w:p>
    <w:p w:rsidR="00854D01" w:rsidRDefault="00854D01">
      <w:pPr>
        <w:snapToGrid w:val="0"/>
        <w:spacing w:line="360" w:lineRule="auto"/>
        <w:jc w:val="center"/>
        <w:rPr>
          <w:rFonts w:hAnsi="宋体" w:cs="宋体"/>
          <w:bCs/>
          <w:kern w:val="2"/>
          <w:sz w:val="21"/>
          <w:szCs w:val="21"/>
        </w:rPr>
      </w:pPr>
    </w:p>
    <w:p w:rsidR="00854D01" w:rsidRDefault="00854D01">
      <w:pPr>
        <w:snapToGrid w:val="0"/>
        <w:spacing w:line="360" w:lineRule="auto"/>
        <w:jc w:val="center"/>
        <w:rPr>
          <w:rFonts w:hAnsi="宋体" w:cs="宋体"/>
          <w:bCs/>
          <w:kern w:val="2"/>
          <w:sz w:val="21"/>
          <w:szCs w:val="21"/>
        </w:rPr>
      </w:pPr>
    </w:p>
    <w:p w:rsidR="00854D01" w:rsidRDefault="00854D01">
      <w:pPr>
        <w:snapToGrid w:val="0"/>
        <w:spacing w:line="360" w:lineRule="auto"/>
        <w:jc w:val="center"/>
        <w:rPr>
          <w:rFonts w:hAnsi="宋体" w:cs="宋体"/>
          <w:bCs/>
          <w:kern w:val="2"/>
          <w:sz w:val="21"/>
          <w:szCs w:val="21"/>
        </w:rPr>
      </w:pPr>
    </w:p>
    <w:p w:rsidR="00854D01" w:rsidRDefault="00854D01">
      <w:pPr>
        <w:snapToGrid w:val="0"/>
        <w:spacing w:line="360" w:lineRule="auto"/>
        <w:jc w:val="center"/>
        <w:rPr>
          <w:rFonts w:hAnsi="宋体" w:cs="宋体"/>
          <w:bCs/>
          <w:kern w:val="2"/>
          <w:sz w:val="21"/>
          <w:szCs w:val="21"/>
        </w:rPr>
      </w:pPr>
    </w:p>
    <w:p w:rsidR="00854D01" w:rsidRDefault="00854D01">
      <w:pPr>
        <w:snapToGrid w:val="0"/>
        <w:spacing w:line="360" w:lineRule="auto"/>
        <w:jc w:val="center"/>
        <w:rPr>
          <w:rFonts w:hAnsi="宋体" w:cs="宋体"/>
          <w:bCs/>
          <w:kern w:val="2"/>
          <w:sz w:val="21"/>
          <w:szCs w:val="21"/>
        </w:rPr>
      </w:pPr>
    </w:p>
    <w:p w:rsidR="00854D01" w:rsidRDefault="00854D01">
      <w:pPr>
        <w:snapToGrid w:val="0"/>
        <w:spacing w:line="360" w:lineRule="auto"/>
        <w:jc w:val="center"/>
        <w:rPr>
          <w:rFonts w:hAnsi="宋体" w:cs="宋体"/>
          <w:bCs/>
          <w:kern w:val="2"/>
          <w:sz w:val="21"/>
          <w:szCs w:val="21"/>
        </w:rPr>
      </w:pPr>
    </w:p>
    <w:p w:rsidR="00854D01" w:rsidRDefault="00854D01">
      <w:pPr>
        <w:snapToGrid w:val="0"/>
        <w:spacing w:line="360" w:lineRule="auto"/>
        <w:jc w:val="center"/>
        <w:rPr>
          <w:rFonts w:hAnsi="宋体" w:cs="宋体"/>
          <w:bCs/>
          <w:kern w:val="2"/>
          <w:sz w:val="21"/>
          <w:szCs w:val="21"/>
        </w:rPr>
      </w:pPr>
    </w:p>
    <w:p w:rsidR="007F01A7" w:rsidRDefault="007F01A7" w:rsidP="00854D01">
      <w:pPr>
        <w:snapToGrid w:val="0"/>
        <w:spacing w:line="360" w:lineRule="auto"/>
        <w:rPr>
          <w:rFonts w:hAnsi="宋体" w:cs="宋体"/>
          <w:bCs/>
          <w:kern w:val="2"/>
          <w:sz w:val="21"/>
          <w:szCs w:val="21"/>
        </w:rPr>
      </w:pPr>
    </w:p>
    <w:p w:rsidR="007F01A7" w:rsidRDefault="007F01A7">
      <w:pPr>
        <w:snapToGrid w:val="0"/>
        <w:spacing w:line="360" w:lineRule="auto"/>
        <w:jc w:val="center"/>
        <w:rPr>
          <w:rFonts w:hAnsi="宋体" w:cs="宋体"/>
          <w:bCs/>
          <w:kern w:val="2"/>
          <w:sz w:val="21"/>
          <w:szCs w:val="21"/>
        </w:rPr>
      </w:pPr>
    </w:p>
    <w:p w:rsidR="007F01A7" w:rsidRDefault="007F01A7">
      <w:pPr>
        <w:snapToGrid w:val="0"/>
        <w:spacing w:line="360" w:lineRule="auto"/>
        <w:jc w:val="center"/>
        <w:rPr>
          <w:rFonts w:hAnsi="宋体" w:cs="宋体"/>
          <w:bCs/>
          <w:kern w:val="2"/>
          <w:sz w:val="21"/>
          <w:szCs w:val="21"/>
        </w:rPr>
      </w:pPr>
    </w:p>
    <w:p w:rsidR="00854D01" w:rsidRDefault="00854D01">
      <w:pPr>
        <w:snapToGrid w:val="0"/>
        <w:spacing w:line="360" w:lineRule="auto"/>
        <w:jc w:val="center"/>
        <w:rPr>
          <w:rFonts w:hAnsi="宋体" w:cs="宋体"/>
          <w:bCs/>
          <w:kern w:val="2"/>
          <w:sz w:val="21"/>
          <w:szCs w:val="21"/>
        </w:rPr>
      </w:pPr>
    </w:p>
    <w:p w:rsidR="00854D01" w:rsidRDefault="00854D01">
      <w:pPr>
        <w:snapToGrid w:val="0"/>
        <w:spacing w:line="360" w:lineRule="auto"/>
        <w:jc w:val="center"/>
        <w:rPr>
          <w:rFonts w:hAnsi="宋体" w:cs="宋体"/>
          <w:bCs/>
          <w:kern w:val="2"/>
          <w:sz w:val="21"/>
          <w:szCs w:val="21"/>
        </w:rPr>
      </w:pPr>
    </w:p>
    <w:p w:rsidR="00854D01" w:rsidRDefault="00854D01">
      <w:pPr>
        <w:snapToGrid w:val="0"/>
        <w:spacing w:line="360" w:lineRule="auto"/>
        <w:jc w:val="center"/>
        <w:rPr>
          <w:rFonts w:hAnsi="宋体" w:cs="宋体"/>
          <w:bCs/>
          <w:kern w:val="2"/>
          <w:sz w:val="21"/>
          <w:szCs w:val="21"/>
        </w:rPr>
      </w:pPr>
    </w:p>
    <w:p w:rsidR="007F01A7" w:rsidRDefault="00573C24">
      <w:pPr>
        <w:snapToGrid w:val="0"/>
        <w:spacing w:line="580" w:lineRule="exact"/>
        <w:ind w:firstLineChars="500" w:firstLine="2209"/>
        <w:jc w:val="both"/>
        <w:rPr>
          <w:rFonts w:hAnsi="宋体" w:cs="宋体"/>
          <w:b/>
          <w:bCs/>
          <w:sz w:val="44"/>
          <w:szCs w:val="44"/>
          <w:lang w:val="zh-CN"/>
        </w:rPr>
      </w:pPr>
      <w:r>
        <w:rPr>
          <w:rFonts w:hAnsi="宋体" w:cs="宋体" w:hint="eastAsia"/>
          <w:b/>
          <w:bCs/>
          <w:sz w:val="44"/>
          <w:szCs w:val="44"/>
          <w:lang w:val="zh-CN"/>
        </w:rPr>
        <w:t>阳光合作告知函回执</w:t>
      </w:r>
    </w:p>
    <w:p w:rsidR="007F01A7" w:rsidRDefault="00573C24">
      <w:pPr>
        <w:snapToGrid w:val="0"/>
        <w:spacing w:line="360" w:lineRule="auto"/>
        <w:jc w:val="center"/>
        <w:rPr>
          <w:rFonts w:hAnsi="宋体" w:cs="宋体"/>
          <w:bCs/>
          <w:kern w:val="2"/>
          <w:sz w:val="21"/>
          <w:szCs w:val="21"/>
        </w:rPr>
      </w:pPr>
      <w:r>
        <w:rPr>
          <w:rFonts w:hAnsi="宋体" w:cs="宋体" w:hint="eastAsia"/>
          <w:bCs/>
          <w:kern w:val="2"/>
          <w:sz w:val="21"/>
          <w:szCs w:val="21"/>
        </w:rPr>
        <w:t xml:space="preserve">                            </w:t>
      </w:r>
    </w:p>
    <w:p w:rsidR="007F01A7" w:rsidRDefault="00573C24">
      <w:pPr>
        <w:snapToGrid w:val="0"/>
        <w:spacing w:line="360" w:lineRule="auto"/>
        <w:jc w:val="center"/>
        <w:rPr>
          <w:rFonts w:hAnsi="宋体" w:cs="宋体"/>
          <w:bCs/>
          <w:kern w:val="2"/>
          <w:sz w:val="21"/>
          <w:szCs w:val="21"/>
        </w:rPr>
      </w:pPr>
      <w:r>
        <w:rPr>
          <w:rFonts w:hAnsi="宋体" w:cs="宋体" w:hint="eastAsia"/>
          <w:bCs/>
          <w:kern w:val="2"/>
          <w:sz w:val="21"/>
          <w:szCs w:val="21"/>
        </w:rPr>
        <w:t xml:space="preserve">                                     </w:t>
      </w:r>
    </w:p>
    <w:p w:rsidR="007F01A7" w:rsidRDefault="007F01A7">
      <w:pPr>
        <w:snapToGrid w:val="0"/>
        <w:spacing w:line="360" w:lineRule="auto"/>
        <w:jc w:val="center"/>
        <w:rPr>
          <w:rFonts w:hAnsi="宋体" w:cs="宋体"/>
          <w:bCs/>
          <w:kern w:val="2"/>
          <w:sz w:val="21"/>
          <w:szCs w:val="21"/>
          <w:lang w:val="zh-CN"/>
        </w:rPr>
      </w:pPr>
    </w:p>
    <w:p w:rsidR="007F01A7" w:rsidRDefault="00573C24">
      <w:pPr>
        <w:autoSpaceDE/>
        <w:autoSpaceDN/>
        <w:adjustRightInd/>
        <w:spacing w:line="360" w:lineRule="auto"/>
        <w:ind w:firstLineChars="400" w:firstLine="840"/>
        <w:rPr>
          <w:rFonts w:hAnsi="宋体" w:cs="宋体"/>
          <w:bCs/>
          <w:kern w:val="2"/>
          <w:sz w:val="21"/>
          <w:szCs w:val="21"/>
          <w:lang w:val="zh-CN"/>
        </w:rPr>
      </w:pPr>
      <w:r>
        <w:rPr>
          <w:rFonts w:hAnsi="宋体" w:cs="宋体" w:hint="eastAsia"/>
          <w:bCs/>
          <w:kern w:val="2"/>
          <w:sz w:val="21"/>
          <w:szCs w:val="21"/>
          <w:lang w:val="zh-CN"/>
        </w:rPr>
        <w:t>我单位于</w:t>
      </w:r>
      <w:r>
        <w:rPr>
          <w:rFonts w:hAnsi="宋体" w:cs="宋体" w:hint="eastAsia"/>
          <w:bCs/>
          <w:kern w:val="2"/>
          <w:sz w:val="21"/>
          <w:szCs w:val="21"/>
        </w:rPr>
        <w:t xml:space="preserve">  </w:t>
      </w:r>
      <w:r>
        <w:rPr>
          <w:rFonts w:hAnsi="宋体" w:cs="宋体" w:hint="eastAsia"/>
          <w:bCs/>
          <w:color w:val="000000" w:themeColor="text1"/>
          <w:kern w:val="2"/>
          <w:sz w:val="21"/>
          <w:szCs w:val="21"/>
        </w:rPr>
        <w:t xml:space="preserve"> 年   月   日</w:t>
      </w:r>
      <w:r>
        <w:rPr>
          <w:rFonts w:hAnsi="宋体" w:cs="宋体" w:hint="eastAsia"/>
          <w:bCs/>
          <w:kern w:val="2"/>
          <w:sz w:val="21"/>
          <w:szCs w:val="21"/>
          <w:lang w:val="zh-CN"/>
        </w:rPr>
        <w:t>收到</w:t>
      </w:r>
      <w:r>
        <w:rPr>
          <w:rFonts w:hAnsi="宋体" w:cs="宋体" w:hint="eastAsia"/>
          <w:bCs/>
          <w:kern w:val="2"/>
          <w:sz w:val="21"/>
          <w:szCs w:val="21"/>
        </w:rPr>
        <w:t>东莞市众源环境投资有限公司</w:t>
      </w:r>
      <w:r>
        <w:rPr>
          <w:rFonts w:hAnsi="宋体" w:cs="宋体" w:hint="eastAsia"/>
          <w:bCs/>
          <w:kern w:val="2"/>
          <w:sz w:val="21"/>
          <w:szCs w:val="21"/>
          <w:lang w:val="zh-CN"/>
        </w:rPr>
        <w:t>的《阳光合作告知函》，承诺理解函告内容并告知相关人员严格执行其中规定。</w:t>
      </w:r>
    </w:p>
    <w:p w:rsidR="007F01A7" w:rsidRDefault="007F01A7">
      <w:pPr>
        <w:autoSpaceDE/>
        <w:autoSpaceDN/>
        <w:adjustRightInd/>
        <w:spacing w:line="360" w:lineRule="auto"/>
        <w:rPr>
          <w:rFonts w:hAnsi="宋体" w:cs="宋体"/>
          <w:bCs/>
          <w:kern w:val="2"/>
          <w:sz w:val="21"/>
          <w:szCs w:val="21"/>
          <w:lang w:val="zh-CN"/>
        </w:rPr>
      </w:pPr>
    </w:p>
    <w:p w:rsidR="007F01A7" w:rsidRDefault="00573C24">
      <w:pPr>
        <w:autoSpaceDE/>
        <w:autoSpaceDN/>
        <w:adjustRightInd/>
        <w:spacing w:line="360" w:lineRule="auto"/>
        <w:rPr>
          <w:rFonts w:hAnsi="宋体" w:cs="宋体"/>
          <w:bCs/>
          <w:kern w:val="2"/>
          <w:sz w:val="21"/>
          <w:szCs w:val="21"/>
          <w:lang w:val="zh-CN"/>
        </w:rPr>
      </w:pPr>
      <w:r>
        <w:rPr>
          <w:rFonts w:hAnsi="宋体" w:cs="宋体" w:hint="eastAsia"/>
          <w:bCs/>
          <w:kern w:val="2"/>
          <w:sz w:val="21"/>
          <w:szCs w:val="21"/>
          <w:lang w:val="zh-CN"/>
        </w:rPr>
        <w:t xml:space="preserve">                      </w:t>
      </w:r>
      <w:r>
        <w:rPr>
          <w:rFonts w:hAnsi="宋体" w:cs="宋体" w:hint="eastAsia"/>
          <w:bCs/>
          <w:kern w:val="2"/>
          <w:sz w:val="21"/>
          <w:szCs w:val="21"/>
        </w:rPr>
        <w:t xml:space="preserve">                      公司</w:t>
      </w:r>
      <w:r>
        <w:rPr>
          <w:rFonts w:hAnsi="宋体" w:cs="宋体" w:hint="eastAsia"/>
          <w:bCs/>
          <w:kern w:val="2"/>
          <w:sz w:val="21"/>
          <w:szCs w:val="21"/>
          <w:lang w:val="zh-CN"/>
        </w:rPr>
        <w:t>（盖章）</w:t>
      </w:r>
    </w:p>
    <w:p w:rsidR="007F01A7" w:rsidRDefault="007F01A7">
      <w:pPr>
        <w:autoSpaceDE/>
        <w:autoSpaceDN/>
        <w:adjustRightInd/>
        <w:spacing w:line="360" w:lineRule="auto"/>
        <w:rPr>
          <w:rFonts w:hAnsi="宋体" w:cs="宋体"/>
          <w:bCs/>
          <w:kern w:val="2"/>
          <w:sz w:val="21"/>
          <w:szCs w:val="21"/>
          <w:lang w:val="zh-CN"/>
        </w:rPr>
      </w:pPr>
    </w:p>
    <w:p w:rsidR="007F01A7" w:rsidRDefault="00573C24">
      <w:pPr>
        <w:autoSpaceDE/>
        <w:autoSpaceDN/>
        <w:adjustRightInd/>
        <w:spacing w:line="360" w:lineRule="auto"/>
        <w:rPr>
          <w:rFonts w:hAnsi="宋体" w:cs="宋体"/>
          <w:bCs/>
          <w:kern w:val="2"/>
          <w:sz w:val="21"/>
          <w:szCs w:val="21"/>
        </w:rPr>
      </w:pPr>
      <w:r>
        <w:rPr>
          <w:rFonts w:hAnsi="宋体" w:cs="宋体" w:hint="eastAsia"/>
          <w:bCs/>
          <w:kern w:val="2"/>
          <w:sz w:val="21"/>
          <w:szCs w:val="21"/>
        </w:rPr>
        <w:t xml:space="preserve">                                            法定代表人：           </w:t>
      </w:r>
    </w:p>
    <w:p w:rsidR="007F01A7" w:rsidRDefault="00573C24">
      <w:pPr>
        <w:autoSpaceDE/>
        <w:autoSpaceDN/>
        <w:adjustRightInd/>
        <w:spacing w:line="360" w:lineRule="auto"/>
        <w:rPr>
          <w:rFonts w:hAnsi="宋体" w:cs="宋体"/>
          <w:bCs/>
          <w:kern w:val="2"/>
          <w:sz w:val="21"/>
          <w:szCs w:val="21"/>
        </w:rPr>
      </w:pPr>
      <w:r>
        <w:rPr>
          <w:rFonts w:hAnsi="宋体" w:cs="宋体" w:hint="eastAsia"/>
          <w:bCs/>
          <w:kern w:val="2"/>
          <w:sz w:val="21"/>
          <w:szCs w:val="21"/>
        </w:rPr>
        <w:t xml:space="preserve"> </w:t>
      </w:r>
    </w:p>
    <w:p w:rsidR="007F01A7" w:rsidRDefault="00573C24">
      <w:pPr>
        <w:autoSpaceDE/>
        <w:autoSpaceDN/>
        <w:adjustRightInd/>
        <w:spacing w:line="360" w:lineRule="auto"/>
        <w:ind w:firstLineChars="2500" w:firstLine="5250"/>
        <w:rPr>
          <w:rFonts w:hAnsi="宋体" w:cs="宋体"/>
          <w:bCs/>
          <w:color w:val="000000" w:themeColor="text1"/>
          <w:kern w:val="2"/>
          <w:sz w:val="21"/>
          <w:szCs w:val="21"/>
        </w:rPr>
      </w:pPr>
      <w:r>
        <w:rPr>
          <w:rFonts w:hAnsi="宋体" w:cs="宋体" w:hint="eastAsia"/>
          <w:bCs/>
          <w:color w:val="000000" w:themeColor="text1"/>
          <w:kern w:val="2"/>
          <w:sz w:val="21"/>
          <w:szCs w:val="21"/>
        </w:rPr>
        <w:t>年   月  日</w:t>
      </w:r>
    </w:p>
    <w:p w:rsidR="007F01A7" w:rsidRDefault="00573C24">
      <w:pPr>
        <w:spacing w:line="360" w:lineRule="auto"/>
        <w:rPr>
          <w:rFonts w:hAnsi="宋体" w:cs="宋体"/>
          <w:sz w:val="21"/>
          <w:szCs w:val="21"/>
        </w:rPr>
      </w:pPr>
      <w:r>
        <w:rPr>
          <w:rFonts w:hAnsi="宋体" w:cs="宋体" w:hint="eastAsia"/>
          <w:sz w:val="21"/>
          <w:szCs w:val="21"/>
        </w:rPr>
        <w:t xml:space="preserve">  </w:t>
      </w:r>
    </w:p>
    <w:p w:rsidR="007F01A7" w:rsidRDefault="007F01A7">
      <w:pPr>
        <w:spacing w:after="120"/>
        <w:rPr>
          <w:rFonts w:hAnsi="宋体" w:cs="宋体"/>
          <w:sz w:val="21"/>
          <w:szCs w:val="21"/>
        </w:rPr>
      </w:pPr>
    </w:p>
    <w:p w:rsidR="007F01A7" w:rsidRDefault="007F01A7">
      <w:pPr>
        <w:rPr>
          <w:rFonts w:hAnsi="宋体" w:cs="宋体"/>
        </w:rPr>
      </w:pPr>
    </w:p>
    <w:bookmarkEnd w:id="28"/>
    <w:bookmarkEnd w:id="29"/>
    <w:p w:rsidR="007F01A7" w:rsidRDefault="007F01A7">
      <w:pPr>
        <w:spacing w:line="360" w:lineRule="exact"/>
        <w:rPr>
          <w:rFonts w:hAnsi="宋体" w:cs="宋体"/>
          <w:kern w:val="2"/>
          <w:szCs w:val="22"/>
        </w:rPr>
      </w:pPr>
    </w:p>
    <w:p w:rsidR="007F01A7" w:rsidRDefault="007F01A7">
      <w:pPr>
        <w:snapToGrid w:val="0"/>
        <w:spacing w:line="360" w:lineRule="auto"/>
        <w:rPr>
          <w:rFonts w:hAnsi="宋体" w:cs="宋体"/>
          <w:sz w:val="21"/>
          <w:szCs w:val="21"/>
        </w:rPr>
      </w:pPr>
    </w:p>
    <w:p w:rsidR="007F01A7" w:rsidRDefault="007F01A7">
      <w:pPr>
        <w:rPr>
          <w:rFonts w:hAnsi="宋体" w:cs="宋体"/>
        </w:rPr>
      </w:pPr>
    </w:p>
    <w:p w:rsidR="007F01A7" w:rsidRDefault="007F01A7">
      <w:pPr>
        <w:ind w:right="-26"/>
        <w:jc w:val="center"/>
        <w:rPr>
          <w:rFonts w:hAnsi="宋体" w:cs="宋体"/>
          <w:b/>
          <w:bCs/>
          <w:kern w:val="2"/>
          <w:sz w:val="84"/>
          <w:szCs w:val="84"/>
          <w:lang w:val="zh-CN"/>
        </w:rPr>
      </w:pPr>
    </w:p>
    <w:p w:rsidR="00573C24" w:rsidRDefault="00573C24">
      <w:pPr>
        <w:ind w:right="-26" w:firstLineChars="100" w:firstLine="210"/>
        <w:jc w:val="center"/>
        <w:rPr>
          <w:rFonts w:hAnsi="宋体" w:cs="宋体"/>
          <w:sz w:val="21"/>
          <w:szCs w:val="21"/>
        </w:rPr>
      </w:pPr>
    </w:p>
    <w:p w:rsidR="00573C24" w:rsidRDefault="00573C24">
      <w:pPr>
        <w:ind w:right="-26" w:firstLineChars="100" w:firstLine="210"/>
        <w:jc w:val="center"/>
        <w:rPr>
          <w:rFonts w:hAnsi="宋体" w:cs="宋体"/>
          <w:sz w:val="21"/>
          <w:szCs w:val="21"/>
        </w:rPr>
      </w:pPr>
    </w:p>
    <w:p w:rsidR="00573C24" w:rsidRDefault="00573C24">
      <w:pPr>
        <w:ind w:right="-26" w:firstLineChars="100" w:firstLine="843"/>
        <w:jc w:val="center"/>
        <w:rPr>
          <w:rFonts w:hAnsi="宋体" w:cs="宋体"/>
          <w:b/>
          <w:bCs/>
          <w:kern w:val="2"/>
          <w:sz w:val="84"/>
          <w:szCs w:val="84"/>
          <w:lang w:val="zh-CN"/>
        </w:rPr>
      </w:pPr>
    </w:p>
    <w:p w:rsidR="007F01A7" w:rsidRDefault="007F01A7">
      <w:pPr>
        <w:rPr>
          <w:rFonts w:hAnsi="宋体" w:cs="宋体"/>
          <w:sz w:val="21"/>
          <w:szCs w:val="21"/>
        </w:rPr>
      </w:pPr>
    </w:p>
    <w:p w:rsidR="007F01A7" w:rsidRDefault="00573C24">
      <w:pPr>
        <w:rPr>
          <w:rFonts w:hAnsi="宋体" w:cs="宋体"/>
          <w:sz w:val="21"/>
          <w:szCs w:val="21"/>
        </w:rPr>
      </w:pPr>
      <w:r>
        <w:rPr>
          <w:rFonts w:hAnsi="宋体" w:cs="宋体" w:hint="eastAsia"/>
          <w:sz w:val="21"/>
          <w:szCs w:val="21"/>
        </w:rPr>
        <w:lastRenderedPageBreak/>
        <w:t>附件4：安全生产管理协议</w:t>
      </w:r>
    </w:p>
    <w:p w:rsidR="007F01A7" w:rsidRDefault="007F01A7">
      <w:pPr>
        <w:spacing w:line="360" w:lineRule="exact"/>
        <w:ind w:left="648" w:right="-26"/>
        <w:jc w:val="center"/>
        <w:rPr>
          <w:rFonts w:hAnsi="宋体" w:cs="宋体"/>
          <w:b/>
          <w:bCs/>
          <w:szCs w:val="21"/>
          <w:lang w:val="zh-CN"/>
        </w:rPr>
      </w:pPr>
    </w:p>
    <w:p w:rsidR="007F01A7" w:rsidRDefault="00573C24">
      <w:pPr>
        <w:spacing w:line="360" w:lineRule="auto"/>
        <w:jc w:val="center"/>
        <w:rPr>
          <w:rFonts w:hAnsi="宋体" w:cs="宋体"/>
          <w:b/>
          <w:bCs/>
          <w:sz w:val="32"/>
          <w:szCs w:val="32"/>
        </w:rPr>
      </w:pPr>
      <w:r>
        <w:rPr>
          <w:rFonts w:hAnsi="宋体" w:cs="宋体" w:hint="eastAsia"/>
          <w:b/>
          <w:bCs/>
          <w:sz w:val="32"/>
          <w:szCs w:val="32"/>
          <w:lang w:bidi="ar"/>
        </w:rPr>
        <w:t>安全生产管理协议（施工、安装、服务类）</w:t>
      </w:r>
    </w:p>
    <w:p w:rsidR="007F01A7" w:rsidRDefault="00573C24">
      <w:pPr>
        <w:spacing w:line="360" w:lineRule="auto"/>
        <w:ind w:right="840" w:firstLineChars="2300" w:firstLine="4830"/>
        <w:jc w:val="both"/>
        <w:rPr>
          <w:rFonts w:hAnsi="宋体" w:cs="仿宋"/>
          <w:bCs/>
          <w:color w:val="000000" w:themeColor="text1"/>
          <w:sz w:val="21"/>
          <w:szCs w:val="21"/>
        </w:rPr>
      </w:pPr>
      <w:r>
        <w:rPr>
          <w:rFonts w:hAnsi="宋体" w:cs="宋体" w:hint="eastAsia"/>
          <w:color w:val="000000" w:themeColor="text1"/>
          <w:sz w:val="21"/>
          <w:szCs w:val="21"/>
          <w:lang w:bidi="ar"/>
        </w:rPr>
        <w:t>合同编号</w:t>
      </w:r>
      <w:r>
        <w:rPr>
          <w:rFonts w:hAnsi="宋体" w:cs="宋体" w:hint="eastAsia"/>
          <w:bCs/>
          <w:color w:val="000000" w:themeColor="text1"/>
          <w:sz w:val="21"/>
          <w:szCs w:val="21"/>
          <w:lang w:bidi="ar"/>
        </w:rPr>
        <w:t>：</w:t>
      </w:r>
    </w:p>
    <w:p w:rsidR="007F01A7" w:rsidRDefault="00573C24">
      <w:pPr>
        <w:rPr>
          <w:rFonts w:hAnsi="宋体" w:cs="宋体"/>
          <w:sz w:val="21"/>
          <w:szCs w:val="21"/>
          <w:lang w:bidi="ar"/>
        </w:rPr>
      </w:pPr>
      <w:r>
        <w:rPr>
          <w:rFonts w:hAnsi="宋体" w:cs="宋体" w:hint="eastAsia"/>
          <w:sz w:val="21"/>
          <w:szCs w:val="21"/>
          <w:lang w:bidi="ar"/>
        </w:rPr>
        <w:t xml:space="preserve">                                         </w:t>
      </w:r>
    </w:p>
    <w:p w:rsidR="007F01A7" w:rsidRDefault="00573C24">
      <w:pPr>
        <w:snapToGrid w:val="0"/>
        <w:spacing w:line="360" w:lineRule="auto"/>
        <w:ind w:firstLineChars="200" w:firstLine="420"/>
        <w:rPr>
          <w:rFonts w:hAnsi="宋体" w:cs="宋体"/>
          <w:bCs/>
          <w:kern w:val="2"/>
          <w:sz w:val="21"/>
          <w:szCs w:val="21"/>
        </w:rPr>
      </w:pPr>
      <w:r>
        <w:rPr>
          <w:rFonts w:hAnsi="宋体" w:cs="宋体" w:hint="eastAsia"/>
          <w:bCs/>
          <w:kern w:val="2"/>
          <w:sz w:val="21"/>
          <w:szCs w:val="21"/>
        </w:rPr>
        <w:t>甲方：</w:t>
      </w:r>
      <w:r>
        <w:rPr>
          <w:rFonts w:hAnsi="宋体" w:cs="宋体" w:hint="eastAsia"/>
          <w:bCs/>
          <w:kern w:val="2"/>
          <w:sz w:val="21"/>
          <w:szCs w:val="21"/>
          <w:u w:val="single"/>
        </w:rPr>
        <w:t>东莞市众源环境投资有限公司</w:t>
      </w:r>
      <w:r>
        <w:rPr>
          <w:rFonts w:hAnsi="宋体" w:cs="宋体" w:hint="eastAsia"/>
          <w:bCs/>
          <w:kern w:val="2"/>
          <w:sz w:val="21"/>
          <w:szCs w:val="21"/>
        </w:rPr>
        <w:t xml:space="preserve">                                                              </w:t>
      </w:r>
    </w:p>
    <w:p w:rsidR="007F01A7" w:rsidRDefault="00573C24">
      <w:pPr>
        <w:snapToGrid w:val="0"/>
        <w:spacing w:line="360" w:lineRule="auto"/>
        <w:ind w:firstLineChars="200" w:firstLine="420"/>
        <w:rPr>
          <w:rFonts w:hAnsi="宋体" w:cs="宋体"/>
          <w:bCs/>
          <w:kern w:val="2"/>
          <w:sz w:val="21"/>
          <w:szCs w:val="21"/>
        </w:rPr>
      </w:pPr>
      <w:r>
        <w:rPr>
          <w:rFonts w:hAnsi="宋体" w:cs="宋体" w:hint="eastAsia"/>
          <w:bCs/>
          <w:kern w:val="2"/>
          <w:sz w:val="21"/>
          <w:szCs w:val="21"/>
        </w:rPr>
        <w:t xml:space="preserve">地址: </w:t>
      </w:r>
      <w:r>
        <w:rPr>
          <w:rFonts w:hAnsi="宋体" w:cs="宋体" w:hint="eastAsia"/>
          <w:bCs/>
          <w:kern w:val="2"/>
          <w:sz w:val="21"/>
          <w:szCs w:val="21"/>
          <w:u w:val="single"/>
        </w:rPr>
        <w:t>广东省东莞市东城街道</w:t>
      </w:r>
      <w:proofErr w:type="gramStart"/>
      <w:r>
        <w:rPr>
          <w:rFonts w:hAnsi="宋体" w:cs="宋体" w:hint="eastAsia"/>
          <w:bCs/>
          <w:kern w:val="2"/>
          <w:sz w:val="21"/>
          <w:szCs w:val="21"/>
          <w:u w:val="single"/>
        </w:rPr>
        <w:t>火炼树红棉</w:t>
      </w:r>
      <w:proofErr w:type="gramEnd"/>
      <w:r>
        <w:rPr>
          <w:rFonts w:hAnsi="宋体" w:cs="宋体" w:hint="eastAsia"/>
          <w:bCs/>
          <w:kern w:val="2"/>
          <w:sz w:val="21"/>
          <w:szCs w:val="21"/>
          <w:u w:val="single"/>
        </w:rPr>
        <w:t>路40号302室</w:t>
      </w:r>
      <w:r>
        <w:rPr>
          <w:rFonts w:hAnsi="宋体" w:cs="宋体" w:hint="eastAsia"/>
          <w:bCs/>
          <w:kern w:val="2"/>
          <w:sz w:val="21"/>
          <w:szCs w:val="21"/>
        </w:rPr>
        <w:t xml:space="preserve">                                                                                </w:t>
      </w:r>
    </w:p>
    <w:p w:rsidR="007F01A7" w:rsidRDefault="00573C24">
      <w:pPr>
        <w:snapToGrid w:val="0"/>
        <w:spacing w:line="360" w:lineRule="auto"/>
        <w:ind w:firstLineChars="200" w:firstLine="420"/>
        <w:rPr>
          <w:rFonts w:hAnsi="宋体" w:cs="宋体"/>
          <w:bCs/>
          <w:kern w:val="2"/>
          <w:sz w:val="21"/>
          <w:szCs w:val="21"/>
        </w:rPr>
      </w:pPr>
      <w:r>
        <w:rPr>
          <w:rFonts w:hAnsi="宋体" w:cs="宋体" w:hint="eastAsia"/>
          <w:bCs/>
          <w:kern w:val="2"/>
          <w:sz w:val="21"/>
          <w:szCs w:val="21"/>
        </w:rPr>
        <w:t>电话：</w:t>
      </w:r>
      <w:r>
        <w:rPr>
          <w:rFonts w:hAnsi="宋体" w:cs="宋体" w:hint="eastAsia"/>
          <w:bCs/>
          <w:kern w:val="2"/>
          <w:sz w:val="21"/>
          <w:szCs w:val="21"/>
          <w:u w:val="single"/>
        </w:rPr>
        <w:t xml:space="preserve">        /           </w:t>
      </w:r>
      <w:r>
        <w:rPr>
          <w:rFonts w:hAnsi="宋体" w:cs="宋体" w:hint="eastAsia"/>
          <w:bCs/>
          <w:kern w:val="2"/>
          <w:sz w:val="21"/>
          <w:szCs w:val="21"/>
        </w:rPr>
        <w:t xml:space="preserve">                                                               </w:t>
      </w:r>
    </w:p>
    <w:p w:rsidR="007F01A7" w:rsidRDefault="007F01A7">
      <w:pPr>
        <w:snapToGrid w:val="0"/>
        <w:spacing w:line="360" w:lineRule="auto"/>
        <w:ind w:firstLineChars="200" w:firstLine="420"/>
        <w:rPr>
          <w:rFonts w:hAnsi="宋体" w:cs="宋体"/>
          <w:bCs/>
          <w:kern w:val="2"/>
          <w:sz w:val="21"/>
          <w:szCs w:val="21"/>
        </w:rPr>
      </w:pPr>
    </w:p>
    <w:p w:rsidR="007F01A7" w:rsidRDefault="00573C24">
      <w:pPr>
        <w:snapToGrid w:val="0"/>
        <w:spacing w:line="360" w:lineRule="auto"/>
        <w:ind w:firstLineChars="200" w:firstLine="420"/>
        <w:rPr>
          <w:rFonts w:hAnsi="宋体" w:cs="宋体"/>
          <w:bCs/>
          <w:kern w:val="2"/>
          <w:sz w:val="21"/>
          <w:szCs w:val="21"/>
        </w:rPr>
      </w:pPr>
      <w:r>
        <w:rPr>
          <w:rFonts w:hAnsi="宋体" w:cs="宋体" w:hint="eastAsia"/>
          <w:bCs/>
          <w:kern w:val="2"/>
          <w:sz w:val="21"/>
          <w:szCs w:val="21"/>
        </w:rPr>
        <w:t xml:space="preserve">乙方： </w:t>
      </w:r>
      <w:r>
        <w:rPr>
          <w:rFonts w:hAnsi="宋体" w:cs="宋体" w:hint="eastAsia"/>
          <w:bCs/>
          <w:kern w:val="2"/>
          <w:sz w:val="21"/>
          <w:szCs w:val="21"/>
          <w:u w:val="single"/>
        </w:rPr>
        <w:t xml:space="preserve">                        </w:t>
      </w:r>
      <w:r>
        <w:rPr>
          <w:rFonts w:hAnsi="宋体" w:cs="宋体" w:hint="eastAsia"/>
          <w:bCs/>
          <w:kern w:val="2"/>
          <w:sz w:val="21"/>
          <w:szCs w:val="21"/>
        </w:rPr>
        <w:t xml:space="preserve">                                   </w:t>
      </w:r>
    </w:p>
    <w:p w:rsidR="007F01A7" w:rsidRDefault="00573C24">
      <w:pPr>
        <w:snapToGrid w:val="0"/>
        <w:spacing w:line="360" w:lineRule="auto"/>
        <w:ind w:firstLineChars="200" w:firstLine="420"/>
        <w:rPr>
          <w:rFonts w:hAnsi="宋体" w:cs="宋体"/>
          <w:bCs/>
          <w:kern w:val="2"/>
          <w:sz w:val="21"/>
          <w:szCs w:val="21"/>
        </w:rPr>
      </w:pPr>
      <w:r>
        <w:rPr>
          <w:rFonts w:hAnsi="宋体" w:cs="宋体" w:hint="eastAsia"/>
          <w:bCs/>
          <w:kern w:val="2"/>
          <w:sz w:val="21"/>
          <w:szCs w:val="21"/>
        </w:rPr>
        <w:t xml:space="preserve">地址: </w:t>
      </w:r>
      <w:r>
        <w:rPr>
          <w:rFonts w:hAnsi="宋体" w:cs="宋体" w:hint="eastAsia"/>
          <w:bCs/>
          <w:kern w:val="2"/>
          <w:sz w:val="21"/>
          <w:szCs w:val="21"/>
          <w:u w:val="single"/>
        </w:rPr>
        <w:t xml:space="preserve">                         </w:t>
      </w:r>
      <w:r>
        <w:rPr>
          <w:rFonts w:hAnsi="宋体" w:cs="宋体" w:hint="eastAsia"/>
          <w:bCs/>
          <w:kern w:val="2"/>
          <w:sz w:val="21"/>
          <w:szCs w:val="21"/>
        </w:rPr>
        <w:t xml:space="preserve">                                   </w:t>
      </w:r>
    </w:p>
    <w:p w:rsidR="007F01A7" w:rsidRDefault="00573C24">
      <w:pPr>
        <w:snapToGrid w:val="0"/>
        <w:spacing w:line="360" w:lineRule="auto"/>
        <w:ind w:firstLineChars="200" w:firstLine="420"/>
        <w:rPr>
          <w:rFonts w:hAnsi="宋体" w:cs="宋体"/>
          <w:bCs/>
          <w:kern w:val="2"/>
          <w:sz w:val="21"/>
          <w:szCs w:val="21"/>
        </w:rPr>
      </w:pPr>
      <w:r>
        <w:rPr>
          <w:rFonts w:hAnsi="宋体" w:cs="宋体" w:hint="eastAsia"/>
          <w:bCs/>
          <w:kern w:val="2"/>
          <w:sz w:val="21"/>
          <w:szCs w:val="21"/>
        </w:rPr>
        <w:t>电话：</w:t>
      </w:r>
      <w:r>
        <w:rPr>
          <w:rFonts w:hAnsi="宋体" w:cs="宋体" w:hint="eastAsia"/>
          <w:bCs/>
          <w:kern w:val="2"/>
          <w:sz w:val="21"/>
          <w:szCs w:val="21"/>
          <w:u w:val="single"/>
        </w:rPr>
        <w:t xml:space="preserve">         /          </w:t>
      </w:r>
      <w:r>
        <w:rPr>
          <w:rFonts w:hAnsi="宋体" w:cs="宋体" w:hint="eastAsia"/>
          <w:bCs/>
          <w:kern w:val="2"/>
          <w:sz w:val="21"/>
          <w:szCs w:val="21"/>
        </w:rPr>
        <w:t xml:space="preserve">                                   </w:t>
      </w:r>
    </w:p>
    <w:p w:rsidR="007F01A7" w:rsidRDefault="007F01A7">
      <w:pPr>
        <w:snapToGrid w:val="0"/>
        <w:spacing w:line="360" w:lineRule="auto"/>
        <w:ind w:firstLineChars="200" w:firstLine="420"/>
        <w:rPr>
          <w:rFonts w:hAnsi="宋体" w:cs="宋体"/>
          <w:bCs/>
          <w:kern w:val="2"/>
          <w:sz w:val="21"/>
          <w:szCs w:val="21"/>
        </w:rPr>
      </w:pPr>
    </w:p>
    <w:p w:rsidR="007F01A7" w:rsidRDefault="00573C24">
      <w:pPr>
        <w:snapToGrid w:val="0"/>
        <w:spacing w:line="360" w:lineRule="auto"/>
        <w:ind w:firstLineChars="200" w:firstLine="420"/>
        <w:rPr>
          <w:rFonts w:hAnsi="宋体" w:cs="宋体"/>
          <w:bCs/>
          <w:kern w:val="2"/>
          <w:sz w:val="21"/>
          <w:szCs w:val="21"/>
        </w:rPr>
      </w:pPr>
      <w:r>
        <w:rPr>
          <w:rFonts w:hAnsi="宋体" w:cs="宋体" w:hint="eastAsia"/>
          <w:bCs/>
          <w:kern w:val="2"/>
          <w:sz w:val="21"/>
          <w:szCs w:val="21"/>
        </w:rPr>
        <w:t>根据《中华人民共和国安全生产法》和《建设工程安全生产管理条例》等法规要求，为加强作业现场的安全管理，落实各自的安全生产职责，进一步加强作业的安全管理，杜绝作业人员因安全管理不善而引发的各类安全事故，保证甲、乙双方的财产和员工的人身安全不受侵害，经甲乙双方协商一致，签订协议如下：</w:t>
      </w:r>
    </w:p>
    <w:p w:rsidR="007F01A7" w:rsidRDefault="00573C24">
      <w:pPr>
        <w:snapToGrid w:val="0"/>
        <w:spacing w:line="360" w:lineRule="auto"/>
        <w:ind w:firstLineChars="200" w:firstLine="420"/>
        <w:rPr>
          <w:rFonts w:hAnsi="宋体" w:cs="宋体"/>
          <w:bCs/>
          <w:kern w:val="2"/>
          <w:sz w:val="21"/>
          <w:szCs w:val="21"/>
        </w:rPr>
      </w:pPr>
      <w:r>
        <w:rPr>
          <w:rFonts w:hAnsi="宋体" w:cs="宋体" w:hint="eastAsia"/>
          <w:bCs/>
          <w:kern w:val="2"/>
          <w:sz w:val="21"/>
          <w:szCs w:val="21"/>
        </w:rPr>
        <w:t>项目名称：</w:t>
      </w:r>
      <w:r>
        <w:rPr>
          <w:rFonts w:hAnsi="宋体" w:cs="宋体" w:hint="eastAsia"/>
          <w:bCs/>
          <w:kern w:val="2"/>
          <w:sz w:val="21"/>
          <w:szCs w:val="21"/>
          <w:u w:val="single"/>
        </w:rPr>
        <w:t xml:space="preserve">                                       </w:t>
      </w:r>
      <w:r>
        <w:rPr>
          <w:rFonts w:hAnsi="宋体" w:cs="宋体" w:hint="eastAsia"/>
          <w:bCs/>
          <w:kern w:val="2"/>
          <w:sz w:val="21"/>
          <w:szCs w:val="21"/>
        </w:rPr>
        <w:t xml:space="preserve">                                   </w:t>
      </w:r>
    </w:p>
    <w:p w:rsidR="007F01A7" w:rsidRDefault="00573C24">
      <w:pPr>
        <w:snapToGrid w:val="0"/>
        <w:spacing w:line="360" w:lineRule="auto"/>
        <w:ind w:firstLineChars="200" w:firstLine="420"/>
        <w:rPr>
          <w:rFonts w:hAnsi="宋体" w:cs="宋体"/>
          <w:bCs/>
          <w:kern w:val="2"/>
          <w:sz w:val="21"/>
          <w:szCs w:val="21"/>
        </w:rPr>
      </w:pPr>
      <w:r>
        <w:rPr>
          <w:rFonts w:hAnsi="宋体" w:cs="宋体" w:hint="eastAsia"/>
          <w:bCs/>
          <w:kern w:val="2"/>
          <w:sz w:val="21"/>
          <w:szCs w:val="21"/>
        </w:rPr>
        <w:t>项目地点：</w:t>
      </w:r>
      <w:r>
        <w:rPr>
          <w:rFonts w:hAnsi="宋体" w:cs="宋体" w:hint="eastAsia"/>
          <w:bCs/>
          <w:kern w:val="2"/>
          <w:sz w:val="21"/>
          <w:szCs w:val="21"/>
          <w:u w:val="single"/>
        </w:rPr>
        <w:t xml:space="preserve">                                      </w:t>
      </w:r>
      <w:r>
        <w:rPr>
          <w:rFonts w:hAnsi="宋体" w:cs="宋体" w:hint="eastAsia"/>
          <w:bCs/>
          <w:kern w:val="2"/>
          <w:sz w:val="21"/>
          <w:szCs w:val="21"/>
        </w:rPr>
        <w:t xml:space="preserve">                                                                                      </w:t>
      </w:r>
    </w:p>
    <w:p w:rsidR="007F01A7" w:rsidRDefault="00573C24">
      <w:pPr>
        <w:snapToGrid w:val="0"/>
        <w:spacing w:line="360" w:lineRule="auto"/>
        <w:ind w:firstLineChars="200" w:firstLine="420"/>
        <w:rPr>
          <w:rFonts w:hAnsi="宋体" w:cs="宋体"/>
          <w:bCs/>
          <w:color w:val="000000" w:themeColor="text1"/>
          <w:kern w:val="2"/>
          <w:sz w:val="21"/>
          <w:szCs w:val="21"/>
        </w:rPr>
      </w:pPr>
      <w:r>
        <w:rPr>
          <w:rFonts w:hAnsi="宋体" w:cs="宋体" w:hint="eastAsia"/>
          <w:bCs/>
          <w:color w:val="000000" w:themeColor="text1"/>
          <w:kern w:val="2"/>
          <w:sz w:val="21"/>
          <w:szCs w:val="21"/>
        </w:rPr>
        <w:t>项目时间：</w:t>
      </w:r>
      <w:r>
        <w:rPr>
          <w:rFonts w:hAnsi="宋体" w:cs="宋体" w:hint="eastAsia"/>
          <w:bCs/>
          <w:color w:val="000000" w:themeColor="text1"/>
          <w:kern w:val="2"/>
          <w:sz w:val="21"/>
          <w:szCs w:val="21"/>
          <w:u w:val="single"/>
        </w:rPr>
        <w:t xml:space="preserve">   </w:t>
      </w:r>
      <w:r>
        <w:rPr>
          <w:rFonts w:hAnsi="宋体" w:cs="宋体" w:hint="eastAsia"/>
          <w:bCs/>
          <w:color w:val="000000" w:themeColor="text1"/>
          <w:kern w:val="2"/>
          <w:sz w:val="21"/>
          <w:szCs w:val="21"/>
        </w:rPr>
        <w:t>年</w:t>
      </w:r>
      <w:r>
        <w:rPr>
          <w:rFonts w:hAnsi="宋体" w:cs="宋体" w:hint="eastAsia"/>
          <w:bCs/>
          <w:color w:val="000000" w:themeColor="text1"/>
          <w:kern w:val="2"/>
          <w:sz w:val="21"/>
          <w:szCs w:val="21"/>
          <w:u w:val="single"/>
        </w:rPr>
        <w:t xml:space="preserve">  </w:t>
      </w:r>
      <w:r>
        <w:rPr>
          <w:rFonts w:hAnsi="宋体" w:cs="宋体" w:hint="eastAsia"/>
          <w:bCs/>
          <w:color w:val="000000" w:themeColor="text1"/>
          <w:kern w:val="2"/>
          <w:sz w:val="21"/>
          <w:szCs w:val="21"/>
        </w:rPr>
        <w:t>月</w:t>
      </w:r>
      <w:r>
        <w:rPr>
          <w:rFonts w:hAnsi="宋体" w:cs="宋体" w:hint="eastAsia"/>
          <w:bCs/>
          <w:color w:val="000000" w:themeColor="text1"/>
          <w:kern w:val="2"/>
          <w:sz w:val="21"/>
          <w:szCs w:val="21"/>
          <w:u w:val="single"/>
        </w:rPr>
        <w:t xml:space="preserve">  </w:t>
      </w:r>
      <w:r>
        <w:rPr>
          <w:rFonts w:hAnsi="宋体" w:cs="宋体" w:hint="eastAsia"/>
          <w:bCs/>
          <w:color w:val="000000" w:themeColor="text1"/>
          <w:kern w:val="2"/>
          <w:sz w:val="21"/>
          <w:szCs w:val="21"/>
        </w:rPr>
        <w:t>日至</w:t>
      </w:r>
      <w:r>
        <w:rPr>
          <w:rFonts w:hAnsi="宋体" w:cs="宋体" w:hint="eastAsia"/>
          <w:bCs/>
          <w:color w:val="000000" w:themeColor="text1"/>
          <w:kern w:val="2"/>
          <w:sz w:val="21"/>
          <w:szCs w:val="21"/>
          <w:u w:val="single"/>
        </w:rPr>
        <w:t>2026</w:t>
      </w:r>
      <w:r>
        <w:rPr>
          <w:rFonts w:hAnsi="宋体" w:cs="宋体" w:hint="eastAsia"/>
          <w:bCs/>
          <w:color w:val="000000" w:themeColor="text1"/>
          <w:kern w:val="2"/>
          <w:sz w:val="21"/>
          <w:szCs w:val="21"/>
        </w:rPr>
        <w:t>年</w:t>
      </w:r>
      <w:r>
        <w:rPr>
          <w:rFonts w:hAnsi="宋体" w:cs="宋体" w:hint="eastAsia"/>
          <w:bCs/>
          <w:color w:val="000000" w:themeColor="text1"/>
          <w:kern w:val="2"/>
          <w:sz w:val="21"/>
          <w:szCs w:val="21"/>
          <w:u w:val="single"/>
        </w:rPr>
        <w:t>5</w:t>
      </w:r>
      <w:r>
        <w:rPr>
          <w:rFonts w:hAnsi="宋体" w:cs="宋体" w:hint="eastAsia"/>
          <w:bCs/>
          <w:color w:val="000000" w:themeColor="text1"/>
          <w:kern w:val="2"/>
          <w:sz w:val="21"/>
          <w:szCs w:val="21"/>
        </w:rPr>
        <w:t>月</w:t>
      </w:r>
      <w:r>
        <w:rPr>
          <w:rFonts w:hAnsi="宋体" w:cs="宋体" w:hint="eastAsia"/>
          <w:bCs/>
          <w:color w:val="000000" w:themeColor="text1"/>
          <w:kern w:val="2"/>
          <w:sz w:val="21"/>
          <w:szCs w:val="21"/>
          <w:u w:val="single"/>
        </w:rPr>
        <w:t>31</w:t>
      </w:r>
      <w:r>
        <w:rPr>
          <w:rFonts w:hAnsi="宋体" w:cs="宋体" w:hint="eastAsia"/>
          <w:bCs/>
          <w:color w:val="000000" w:themeColor="text1"/>
          <w:kern w:val="2"/>
          <w:sz w:val="21"/>
          <w:szCs w:val="21"/>
        </w:rPr>
        <w:t>日</w:t>
      </w:r>
    </w:p>
    <w:p w:rsidR="007F01A7" w:rsidRDefault="00573C24">
      <w:pPr>
        <w:snapToGrid w:val="0"/>
        <w:spacing w:line="360" w:lineRule="auto"/>
        <w:ind w:firstLineChars="200" w:firstLine="422"/>
        <w:rPr>
          <w:rFonts w:hAnsi="宋体" w:cs="宋体"/>
          <w:b/>
          <w:kern w:val="2"/>
          <w:sz w:val="21"/>
          <w:szCs w:val="21"/>
        </w:rPr>
      </w:pPr>
      <w:r>
        <w:rPr>
          <w:rFonts w:hAnsi="宋体" w:cs="宋体" w:hint="eastAsia"/>
          <w:b/>
          <w:kern w:val="2"/>
          <w:sz w:val="21"/>
          <w:szCs w:val="21"/>
        </w:rPr>
        <w:t>一、污水处理</w:t>
      </w:r>
      <w:proofErr w:type="gramStart"/>
      <w:r>
        <w:rPr>
          <w:rFonts w:hAnsi="宋体" w:cs="宋体" w:hint="eastAsia"/>
          <w:b/>
          <w:kern w:val="2"/>
          <w:sz w:val="21"/>
          <w:szCs w:val="21"/>
        </w:rPr>
        <w:t>厂风险</w:t>
      </w:r>
      <w:proofErr w:type="gramEnd"/>
      <w:r>
        <w:rPr>
          <w:rFonts w:hAnsi="宋体" w:cs="宋体" w:hint="eastAsia"/>
          <w:b/>
          <w:kern w:val="2"/>
          <w:sz w:val="21"/>
          <w:szCs w:val="21"/>
        </w:rPr>
        <w:t>辨识</w:t>
      </w:r>
    </w:p>
    <w:p w:rsidR="007F01A7" w:rsidRDefault="00573C24">
      <w:pPr>
        <w:snapToGrid w:val="0"/>
        <w:spacing w:line="360" w:lineRule="auto"/>
        <w:ind w:firstLineChars="200" w:firstLine="420"/>
        <w:rPr>
          <w:rFonts w:hAnsi="宋体" w:cs="宋体"/>
          <w:bCs/>
          <w:kern w:val="2"/>
          <w:sz w:val="21"/>
          <w:szCs w:val="21"/>
        </w:rPr>
      </w:pPr>
      <w:r>
        <w:rPr>
          <w:rFonts w:hAnsi="宋体" w:cs="宋体" w:hint="eastAsia"/>
          <w:bCs/>
          <w:kern w:val="2"/>
          <w:sz w:val="21"/>
          <w:szCs w:val="21"/>
        </w:rPr>
        <w:t>1、污水处理厂有限空间辨识，如:集水间、粗格栅间、提升泵坑、细格栅间、沉沙池、配水井、生化池、储泥池、送水泵坑、各类封闭或通风不良的井（≥1.5 米，含阀门井、污水井、雨水井、吸水井、旋流沉砂池、生化池（带封盖）、回流污泥泵房（带封盖）、剩余污泥泵房（带封盖）、储泥池、储粪池、密闭配水渠等，可能存在有毒有害、易燃易爆介质的井，不受深度限制）、封闭的管道、污水池、地下管道、自然通风不良的设备间、压力容器、密闭储药池、加药储罐等。</w:t>
      </w:r>
    </w:p>
    <w:p w:rsidR="007F01A7" w:rsidRDefault="00573C24">
      <w:pPr>
        <w:snapToGrid w:val="0"/>
        <w:spacing w:line="360" w:lineRule="auto"/>
        <w:ind w:firstLineChars="200" w:firstLine="420"/>
        <w:rPr>
          <w:rFonts w:hAnsi="宋体" w:cs="宋体"/>
          <w:bCs/>
          <w:kern w:val="2"/>
          <w:sz w:val="21"/>
          <w:szCs w:val="21"/>
        </w:rPr>
      </w:pPr>
      <w:r>
        <w:rPr>
          <w:rFonts w:hAnsi="宋体" w:cs="宋体" w:hint="eastAsia"/>
          <w:bCs/>
          <w:kern w:val="2"/>
          <w:sz w:val="21"/>
          <w:szCs w:val="21"/>
        </w:rPr>
        <w:t>2、其他有限空间辨识，如:建筑施工未完工的地下暗室、管道及管道井等封闭、半封闭的设施及场所（地下隐蔽工程、密闭容器、长期不用的设施或通风不畅的场所等）等。</w:t>
      </w:r>
    </w:p>
    <w:p w:rsidR="007F01A7" w:rsidRDefault="00573C24">
      <w:pPr>
        <w:snapToGrid w:val="0"/>
        <w:spacing w:line="360" w:lineRule="auto"/>
        <w:ind w:firstLineChars="200" w:firstLine="422"/>
        <w:rPr>
          <w:rFonts w:hAnsi="宋体" w:cs="宋体"/>
          <w:b/>
          <w:kern w:val="2"/>
          <w:sz w:val="21"/>
          <w:szCs w:val="21"/>
        </w:rPr>
      </w:pPr>
      <w:r>
        <w:rPr>
          <w:rFonts w:hAnsi="宋体" w:cs="宋体" w:hint="eastAsia"/>
          <w:b/>
          <w:kern w:val="2"/>
          <w:sz w:val="21"/>
          <w:szCs w:val="21"/>
        </w:rPr>
        <w:t>二、危害因素分析</w:t>
      </w:r>
    </w:p>
    <w:p w:rsidR="007F01A7" w:rsidRDefault="00573C24">
      <w:pPr>
        <w:snapToGrid w:val="0"/>
        <w:spacing w:line="360" w:lineRule="auto"/>
        <w:ind w:firstLineChars="200" w:firstLine="420"/>
        <w:rPr>
          <w:rFonts w:hAnsi="宋体" w:cs="宋体"/>
          <w:bCs/>
          <w:kern w:val="2"/>
          <w:sz w:val="21"/>
          <w:szCs w:val="21"/>
        </w:rPr>
      </w:pPr>
      <w:r>
        <w:rPr>
          <w:rFonts w:hAnsi="宋体" w:cs="宋体" w:hint="eastAsia"/>
          <w:bCs/>
          <w:kern w:val="2"/>
          <w:sz w:val="21"/>
          <w:szCs w:val="21"/>
        </w:rPr>
        <w:t>实施作业前，乙方应当对作业环境进行评估，分析存在的危险有害因素，列出危害因素清单，乙方不能消除的危险因素、安全隐患有权拒绝作业，同时及时上报甲方，由甲方消除隐患，确认符合安全作业条件后，乙方</w:t>
      </w:r>
      <w:proofErr w:type="gramStart"/>
      <w:r>
        <w:rPr>
          <w:rFonts w:hAnsi="宋体" w:cs="宋体" w:hint="eastAsia"/>
          <w:bCs/>
          <w:kern w:val="2"/>
          <w:sz w:val="21"/>
          <w:szCs w:val="21"/>
        </w:rPr>
        <w:t>方</w:t>
      </w:r>
      <w:proofErr w:type="gramEnd"/>
      <w:r>
        <w:rPr>
          <w:rFonts w:hAnsi="宋体" w:cs="宋体" w:hint="eastAsia"/>
          <w:bCs/>
          <w:kern w:val="2"/>
          <w:sz w:val="21"/>
          <w:szCs w:val="21"/>
        </w:rPr>
        <w:t>可作业。存在以下伤害类别的危害因素应包括但不限于以下方面：中毒和窒息；高处坠落；淹溺；火灾；爆炸；物体打击；机械伤</w:t>
      </w:r>
      <w:r>
        <w:rPr>
          <w:rFonts w:hAnsi="宋体" w:cs="宋体" w:hint="eastAsia"/>
          <w:bCs/>
          <w:kern w:val="2"/>
          <w:sz w:val="21"/>
          <w:szCs w:val="21"/>
        </w:rPr>
        <w:lastRenderedPageBreak/>
        <w:t>害；其它，如触电、坍塌、起重伤害、其它伤害等。</w:t>
      </w:r>
    </w:p>
    <w:p w:rsidR="007F01A7" w:rsidRDefault="00573C24">
      <w:pPr>
        <w:snapToGrid w:val="0"/>
        <w:spacing w:line="360" w:lineRule="auto"/>
        <w:ind w:firstLineChars="200" w:firstLine="422"/>
        <w:rPr>
          <w:rFonts w:hAnsi="宋体" w:cs="宋体"/>
          <w:b/>
          <w:kern w:val="2"/>
          <w:sz w:val="21"/>
          <w:szCs w:val="21"/>
        </w:rPr>
      </w:pPr>
      <w:r>
        <w:rPr>
          <w:rFonts w:hAnsi="宋体" w:cs="宋体" w:hint="eastAsia"/>
          <w:b/>
          <w:kern w:val="2"/>
          <w:sz w:val="21"/>
          <w:szCs w:val="21"/>
        </w:rPr>
        <w:t>三、协议实施条款</w:t>
      </w:r>
    </w:p>
    <w:p w:rsidR="007F01A7" w:rsidRDefault="00573C24">
      <w:pPr>
        <w:snapToGrid w:val="0"/>
        <w:spacing w:line="360" w:lineRule="auto"/>
        <w:ind w:firstLineChars="200" w:firstLine="420"/>
        <w:rPr>
          <w:rFonts w:hAnsi="宋体" w:cs="宋体"/>
          <w:bCs/>
          <w:kern w:val="2"/>
          <w:sz w:val="21"/>
          <w:szCs w:val="21"/>
        </w:rPr>
      </w:pPr>
      <w:r>
        <w:rPr>
          <w:rFonts w:hAnsi="宋体" w:cs="宋体" w:hint="eastAsia"/>
          <w:bCs/>
          <w:kern w:val="2"/>
          <w:sz w:val="21"/>
          <w:szCs w:val="21"/>
        </w:rPr>
        <w:t xml:space="preserve">1．“相关方”是指：在公司从事与公司生产经营活动有关的、在公司内从事各种公务活动和进行业务往来的外部单位和个人（以下简称“相关方”）。主要包括： </w:t>
      </w:r>
    </w:p>
    <w:p w:rsidR="007F01A7" w:rsidRDefault="00573C24">
      <w:pPr>
        <w:snapToGrid w:val="0"/>
        <w:spacing w:line="360" w:lineRule="auto"/>
        <w:ind w:firstLineChars="200" w:firstLine="420"/>
        <w:rPr>
          <w:rFonts w:hAnsi="宋体" w:cs="宋体"/>
          <w:bCs/>
          <w:kern w:val="2"/>
          <w:sz w:val="21"/>
          <w:szCs w:val="21"/>
        </w:rPr>
      </w:pPr>
      <w:r>
        <w:rPr>
          <w:rFonts w:hAnsi="宋体" w:cs="宋体" w:hint="eastAsia"/>
          <w:bCs/>
          <w:kern w:val="2"/>
          <w:sz w:val="21"/>
          <w:szCs w:val="21"/>
        </w:rPr>
        <w:t>（1）依照与公司订立的有关合同，在公司内从事基建、设</w:t>
      </w:r>
    </w:p>
    <w:p w:rsidR="007F01A7" w:rsidRDefault="00573C24">
      <w:pPr>
        <w:snapToGrid w:val="0"/>
        <w:spacing w:line="360" w:lineRule="auto"/>
        <w:ind w:firstLineChars="200" w:firstLine="420"/>
        <w:rPr>
          <w:rFonts w:hAnsi="宋体" w:cs="宋体"/>
          <w:bCs/>
          <w:kern w:val="2"/>
          <w:sz w:val="21"/>
          <w:szCs w:val="21"/>
        </w:rPr>
      </w:pPr>
      <w:r>
        <w:rPr>
          <w:rFonts w:hAnsi="宋体" w:cs="宋体" w:hint="eastAsia"/>
          <w:bCs/>
          <w:kern w:val="2"/>
          <w:sz w:val="21"/>
          <w:szCs w:val="21"/>
        </w:rPr>
        <w:t xml:space="preserve">备安装、维修保养、运输、后勤服务、劳务输出以及其他承包各种项目的外来单位或个人。 </w:t>
      </w:r>
    </w:p>
    <w:p w:rsidR="007F01A7" w:rsidRDefault="00573C24">
      <w:pPr>
        <w:snapToGrid w:val="0"/>
        <w:spacing w:line="360" w:lineRule="auto"/>
        <w:ind w:firstLineChars="200" w:firstLine="420"/>
        <w:rPr>
          <w:rFonts w:hAnsi="宋体" w:cs="宋体"/>
          <w:bCs/>
          <w:kern w:val="2"/>
          <w:sz w:val="21"/>
          <w:szCs w:val="21"/>
        </w:rPr>
      </w:pPr>
      <w:r>
        <w:rPr>
          <w:rFonts w:hAnsi="宋体" w:cs="宋体" w:hint="eastAsia"/>
          <w:bCs/>
          <w:kern w:val="2"/>
          <w:sz w:val="21"/>
          <w:szCs w:val="21"/>
        </w:rPr>
        <w:t>（2）进入单位内进行商务洽谈、参观访问、工作检查、学习交流及其他各类公务活动的外来单位或个人。</w:t>
      </w:r>
    </w:p>
    <w:p w:rsidR="007F01A7" w:rsidRDefault="00573C24">
      <w:pPr>
        <w:snapToGrid w:val="0"/>
        <w:spacing w:line="360" w:lineRule="auto"/>
        <w:ind w:firstLineChars="200" w:firstLine="420"/>
        <w:rPr>
          <w:rFonts w:hAnsi="宋体" w:cs="宋体"/>
          <w:bCs/>
          <w:kern w:val="2"/>
          <w:sz w:val="21"/>
          <w:szCs w:val="21"/>
        </w:rPr>
      </w:pPr>
      <w:r>
        <w:rPr>
          <w:rFonts w:hAnsi="宋体" w:cs="宋体" w:hint="eastAsia"/>
          <w:bCs/>
          <w:kern w:val="2"/>
          <w:sz w:val="21"/>
          <w:szCs w:val="21"/>
        </w:rPr>
        <w:t>（3）目前我司相关方包括但不限于保安人员、绿化环卫人员、安装施工人员、配送人员、参观人员等。</w:t>
      </w:r>
    </w:p>
    <w:p w:rsidR="007F01A7" w:rsidRDefault="00573C24">
      <w:pPr>
        <w:snapToGrid w:val="0"/>
        <w:spacing w:line="360" w:lineRule="auto"/>
        <w:ind w:firstLineChars="200" w:firstLine="420"/>
        <w:rPr>
          <w:rFonts w:hAnsi="宋体" w:cs="宋体"/>
          <w:bCs/>
          <w:kern w:val="2"/>
          <w:sz w:val="21"/>
          <w:szCs w:val="21"/>
        </w:rPr>
      </w:pPr>
      <w:r>
        <w:rPr>
          <w:rFonts w:hAnsi="宋体" w:cs="宋体" w:hint="eastAsia"/>
          <w:bCs/>
          <w:kern w:val="2"/>
          <w:sz w:val="21"/>
          <w:szCs w:val="21"/>
        </w:rPr>
        <w:t>2．危险作业包括但不限于以下内容：临水作业、进入受限空间作业、临时用电作业、高处作业、断路作业、破土作业、吊装作业、</w:t>
      </w:r>
      <w:proofErr w:type="gramStart"/>
      <w:r>
        <w:rPr>
          <w:rFonts w:hAnsi="宋体" w:cs="宋体" w:hint="eastAsia"/>
          <w:bCs/>
          <w:kern w:val="2"/>
          <w:sz w:val="21"/>
          <w:szCs w:val="21"/>
        </w:rPr>
        <w:t>盲板抽堵作业</w:t>
      </w:r>
      <w:proofErr w:type="gramEnd"/>
      <w:r>
        <w:rPr>
          <w:rFonts w:hAnsi="宋体" w:cs="宋体" w:hint="eastAsia"/>
          <w:bCs/>
          <w:kern w:val="2"/>
          <w:sz w:val="21"/>
          <w:szCs w:val="21"/>
        </w:rPr>
        <w:t>。（以下简称：危险作业）</w:t>
      </w:r>
    </w:p>
    <w:p w:rsidR="007F01A7" w:rsidRDefault="00573C24">
      <w:pPr>
        <w:snapToGrid w:val="0"/>
        <w:spacing w:line="360" w:lineRule="auto"/>
        <w:ind w:firstLineChars="200" w:firstLine="420"/>
        <w:rPr>
          <w:rFonts w:hAnsi="宋体" w:cs="宋体"/>
          <w:bCs/>
          <w:kern w:val="2"/>
          <w:sz w:val="21"/>
          <w:szCs w:val="21"/>
        </w:rPr>
      </w:pPr>
      <w:r>
        <w:rPr>
          <w:rFonts w:hAnsi="宋体" w:cs="宋体" w:hint="eastAsia"/>
          <w:bCs/>
          <w:kern w:val="2"/>
          <w:sz w:val="21"/>
          <w:szCs w:val="21"/>
        </w:rPr>
        <w:t>3．进场前乙方应将本企业的营业执照、企业资质等级证书、安全生产许可证、进场人员花名册、携带进场的机具一览表、特种作业人员及特种作业操作证的复印件报甲方。进场职工必须办好作业所在地所需办理的各种证件，不得使用未成年工、童工、</w:t>
      </w:r>
      <w:proofErr w:type="gramStart"/>
      <w:r>
        <w:rPr>
          <w:rFonts w:hAnsi="宋体" w:cs="宋体" w:hint="eastAsia"/>
          <w:bCs/>
          <w:kern w:val="2"/>
          <w:sz w:val="21"/>
          <w:szCs w:val="21"/>
        </w:rPr>
        <w:t>超龄工</w:t>
      </w:r>
      <w:proofErr w:type="gramEnd"/>
      <w:r>
        <w:rPr>
          <w:rFonts w:hAnsi="宋体" w:cs="宋体" w:hint="eastAsia"/>
          <w:bCs/>
          <w:kern w:val="2"/>
          <w:sz w:val="21"/>
          <w:szCs w:val="21"/>
        </w:rPr>
        <w:t>和安排女工从事禁忌劳动。</w:t>
      </w:r>
    </w:p>
    <w:p w:rsidR="007F01A7" w:rsidRDefault="00573C24">
      <w:pPr>
        <w:snapToGrid w:val="0"/>
        <w:spacing w:line="360" w:lineRule="auto"/>
        <w:ind w:firstLineChars="200" w:firstLine="420"/>
        <w:rPr>
          <w:rFonts w:hAnsi="宋体" w:cs="宋体"/>
          <w:bCs/>
          <w:kern w:val="2"/>
          <w:sz w:val="21"/>
          <w:szCs w:val="21"/>
        </w:rPr>
      </w:pPr>
      <w:r>
        <w:rPr>
          <w:rFonts w:hAnsi="宋体" w:cs="宋体" w:hint="eastAsia"/>
          <w:bCs/>
          <w:kern w:val="2"/>
          <w:sz w:val="21"/>
          <w:szCs w:val="21"/>
        </w:rPr>
        <w:t>4．安全交底。每次进行危险作业等其他可能存在危险的作业前需由乙方的带班人员对作业人员进行安全交底。</w:t>
      </w:r>
    </w:p>
    <w:p w:rsidR="007F01A7" w:rsidRDefault="00573C24">
      <w:pPr>
        <w:snapToGrid w:val="0"/>
        <w:spacing w:line="360" w:lineRule="auto"/>
        <w:ind w:firstLineChars="200" w:firstLine="420"/>
        <w:rPr>
          <w:rFonts w:hAnsi="宋体" w:cs="宋体"/>
          <w:bCs/>
          <w:kern w:val="2"/>
          <w:sz w:val="21"/>
          <w:szCs w:val="21"/>
        </w:rPr>
      </w:pPr>
      <w:r>
        <w:rPr>
          <w:rFonts w:hAnsi="宋体" w:cs="宋体" w:hint="eastAsia"/>
          <w:bCs/>
          <w:kern w:val="2"/>
          <w:sz w:val="21"/>
          <w:szCs w:val="21"/>
        </w:rPr>
        <w:t>5．乙方需完善并加强对相关方的</w:t>
      </w:r>
      <w:proofErr w:type="gramStart"/>
      <w:r>
        <w:rPr>
          <w:rFonts w:hAnsi="宋体" w:cs="宋体" w:hint="eastAsia"/>
          <w:bCs/>
          <w:kern w:val="2"/>
          <w:sz w:val="21"/>
          <w:szCs w:val="21"/>
        </w:rPr>
        <w:t>的</w:t>
      </w:r>
      <w:proofErr w:type="gramEnd"/>
      <w:r>
        <w:rPr>
          <w:rFonts w:hAnsi="宋体" w:cs="宋体" w:hint="eastAsia"/>
          <w:bCs/>
          <w:kern w:val="2"/>
          <w:sz w:val="21"/>
          <w:szCs w:val="21"/>
        </w:rPr>
        <w:t>日常考勤管理，严格遵守厂区对进出人员的管理要求。</w:t>
      </w:r>
    </w:p>
    <w:p w:rsidR="007F01A7" w:rsidRDefault="00573C24">
      <w:pPr>
        <w:snapToGrid w:val="0"/>
        <w:spacing w:line="360" w:lineRule="auto"/>
        <w:ind w:firstLineChars="200" w:firstLine="420"/>
        <w:rPr>
          <w:rFonts w:hAnsi="宋体" w:cs="宋体"/>
          <w:bCs/>
          <w:kern w:val="2"/>
          <w:sz w:val="21"/>
          <w:szCs w:val="21"/>
        </w:rPr>
      </w:pPr>
      <w:r>
        <w:rPr>
          <w:rFonts w:hAnsi="宋体" w:cs="宋体" w:hint="eastAsia"/>
          <w:bCs/>
          <w:kern w:val="2"/>
          <w:sz w:val="21"/>
          <w:szCs w:val="21"/>
        </w:rPr>
        <w:t>6．乙方应在作业场所配备专职或兼职安全管理员，并持有《安全管理员证》、《安全员证》等相关安全资质证书，对作业进行安全管理，并每月对所属员工进行安全教育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每次进行维修作业等其他可能存在危险的作业前需由乙方的带班人员对作业人员进行安全交底。</w:t>
      </w:r>
    </w:p>
    <w:p w:rsidR="007F01A7" w:rsidRDefault="00573C24">
      <w:pPr>
        <w:snapToGrid w:val="0"/>
        <w:spacing w:line="360" w:lineRule="auto"/>
        <w:ind w:firstLineChars="200" w:firstLine="420"/>
        <w:rPr>
          <w:rFonts w:hAnsi="宋体" w:cs="宋体"/>
          <w:bCs/>
          <w:kern w:val="2"/>
          <w:sz w:val="21"/>
          <w:szCs w:val="21"/>
        </w:rPr>
      </w:pPr>
      <w:r>
        <w:rPr>
          <w:rFonts w:hAnsi="宋体" w:cs="宋体" w:hint="eastAsia"/>
          <w:bCs/>
          <w:kern w:val="2"/>
          <w:sz w:val="21"/>
          <w:szCs w:val="21"/>
        </w:rPr>
        <w:t>7．乙方使用被派遣劳动者的，应当将被派遣劳动者纳入本单位从业人员统一管理，对被派遣劳动者进行岗位安全操作规程和安全操作技能的教育和培训。</w:t>
      </w:r>
    </w:p>
    <w:p w:rsidR="007F01A7" w:rsidRDefault="00573C24">
      <w:pPr>
        <w:snapToGrid w:val="0"/>
        <w:spacing w:line="360" w:lineRule="auto"/>
        <w:ind w:firstLineChars="200" w:firstLine="420"/>
        <w:rPr>
          <w:rFonts w:hAnsi="宋体" w:cs="宋体"/>
          <w:bCs/>
          <w:kern w:val="2"/>
          <w:sz w:val="21"/>
          <w:szCs w:val="21"/>
        </w:rPr>
      </w:pPr>
      <w:r>
        <w:rPr>
          <w:rFonts w:hAnsi="宋体" w:cs="宋体" w:hint="eastAsia"/>
          <w:bCs/>
          <w:kern w:val="2"/>
          <w:sz w:val="21"/>
          <w:szCs w:val="21"/>
        </w:rPr>
        <w:t>8．乙方应制定与作业范围相适应的应急处置预案，并定期组织演练或者参加甲方组织的演练。</w:t>
      </w:r>
    </w:p>
    <w:p w:rsidR="007F01A7" w:rsidRDefault="00573C24">
      <w:pPr>
        <w:snapToGrid w:val="0"/>
        <w:spacing w:line="360" w:lineRule="auto"/>
        <w:ind w:firstLineChars="200" w:firstLine="420"/>
        <w:rPr>
          <w:rFonts w:hAnsi="宋体" w:cs="宋体"/>
          <w:bCs/>
          <w:kern w:val="2"/>
          <w:sz w:val="21"/>
          <w:szCs w:val="21"/>
        </w:rPr>
      </w:pPr>
      <w:r>
        <w:rPr>
          <w:rFonts w:hAnsi="宋体" w:cs="宋体" w:hint="eastAsia"/>
          <w:bCs/>
          <w:kern w:val="2"/>
          <w:sz w:val="21"/>
          <w:szCs w:val="21"/>
        </w:rPr>
        <w:t>9．乙方在作业过程中应当在有较大危险因素的场所和有关设施、设备上，设置明显的安全警示标志、安全告知牌及安全操作规程。乙方应当对安全设备进行经常性维护、保养，并定期检测，保证正常运转。维护、保养、检测应当做好记录，并由乙方安全员或代</w:t>
      </w:r>
      <w:r>
        <w:rPr>
          <w:rFonts w:hAnsi="宋体" w:cs="宋体" w:hint="eastAsia"/>
          <w:bCs/>
          <w:kern w:val="2"/>
          <w:sz w:val="21"/>
          <w:szCs w:val="21"/>
        </w:rPr>
        <w:lastRenderedPageBreak/>
        <w:t>表签字。</w:t>
      </w:r>
    </w:p>
    <w:p w:rsidR="007F01A7" w:rsidRDefault="00573C24">
      <w:pPr>
        <w:snapToGrid w:val="0"/>
        <w:spacing w:line="360" w:lineRule="auto"/>
        <w:ind w:firstLineChars="200" w:firstLine="420"/>
        <w:rPr>
          <w:rFonts w:hAnsi="宋体" w:cs="宋体"/>
          <w:bCs/>
          <w:kern w:val="2"/>
          <w:sz w:val="21"/>
          <w:szCs w:val="21"/>
        </w:rPr>
      </w:pPr>
      <w:r>
        <w:rPr>
          <w:rFonts w:hAnsi="宋体" w:cs="宋体" w:hint="eastAsia"/>
          <w:bCs/>
          <w:kern w:val="2"/>
          <w:sz w:val="21"/>
          <w:szCs w:val="21"/>
        </w:rPr>
        <w:t>10．乙方应当教育和督促从业人员严格执行本单位的安全生产规章制度和安全操作规程；并向从业人员如实告知作业场所和工作岗位存在的危险因素、防范措施以及事故应急措施。</w:t>
      </w:r>
    </w:p>
    <w:p w:rsidR="007F01A7" w:rsidRDefault="00573C24">
      <w:pPr>
        <w:snapToGrid w:val="0"/>
        <w:spacing w:line="360" w:lineRule="auto"/>
        <w:ind w:firstLineChars="200" w:firstLine="420"/>
        <w:rPr>
          <w:rFonts w:hAnsi="宋体" w:cs="宋体"/>
          <w:bCs/>
          <w:kern w:val="2"/>
          <w:sz w:val="21"/>
          <w:szCs w:val="21"/>
        </w:rPr>
      </w:pPr>
      <w:r>
        <w:rPr>
          <w:rFonts w:hAnsi="宋体" w:cs="宋体" w:hint="eastAsia"/>
          <w:bCs/>
          <w:kern w:val="2"/>
          <w:sz w:val="21"/>
          <w:szCs w:val="21"/>
        </w:rPr>
        <w:t>11．乙方依法参加工伤保险，为从业人员缴纳保险费，并应当为从事危险作业的人员办理意外伤害保险。</w:t>
      </w:r>
    </w:p>
    <w:p w:rsidR="007F01A7" w:rsidRDefault="00573C24">
      <w:pPr>
        <w:snapToGrid w:val="0"/>
        <w:spacing w:line="360" w:lineRule="auto"/>
        <w:ind w:firstLineChars="200" w:firstLine="420"/>
        <w:rPr>
          <w:rFonts w:hAnsi="宋体" w:cs="宋体"/>
          <w:bCs/>
          <w:kern w:val="2"/>
          <w:sz w:val="21"/>
          <w:szCs w:val="21"/>
        </w:rPr>
      </w:pPr>
      <w:r>
        <w:rPr>
          <w:rFonts w:hAnsi="宋体" w:cs="宋体" w:hint="eastAsia"/>
          <w:bCs/>
          <w:kern w:val="2"/>
          <w:sz w:val="21"/>
          <w:szCs w:val="21"/>
        </w:rPr>
        <w:t>12．乙方应严格遵守国家、地方政府有关安全生产及劳动保护的法律法规、标准、规定，贯彻执行甲方的各项安全管理规章制度，严格按照生产场所操作规程制度。</w:t>
      </w:r>
    </w:p>
    <w:p w:rsidR="007F01A7" w:rsidRDefault="00573C24">
      <w:pPr>
        <w:snapToGrid w:val="0"/>
        <w:spacing w:line="360" w:lineRule="auto"/>
        <w:ind w:firstLineChars="200" w:firstLine="420"/>
        <w:rPr>
          <w:rFonts w:hAnsi="宋体" w:cs="宋体"/>
          <w:bCs/>
          <w:kern w:val="2"/>
          <w:sz w:val="21"/>
          <w:szCs w:val="21"/>
        </w:rPr>
      </w:pPr>
      <w:r>
        <w:rPr>
          <w:rFonts w:hAnsi="宋体" w:cs="宋体" w:hint="eastAsia"/>
          <w:bCs/>
          <w:kern w:val="2"/>
          <w:sz w:val="21"/>
          <w:szCs w:val="21"/>
        </w:rPr>
        <w:t>13．乙方应当服从甲方的安全管理，保证作业区域的现场文明安全管理达标，现场临时用电、机器设备、安全防护齐全、完好。接受和配合甲方的安全监督检查，乙方现场的所有安全装置、防护设施必须依据经甲方审批后的安全技术方案进行搭设、安装，乙方必须无条件保证安全防护设施使用的搭设材料的质量，在用于安全防护的物资进场前将有关物资的材质证明报甲方，经甲方确认后方可使用。</w:t>
      </w:r>
    </w:p>
    <w:p w:rsidR="007F01A7" w:rsidRDefault="00573C24">
      <w:pPr>
        <w:snapToGrid w:val="0"/>
        <w:spacing w:line="360" w:lineRule="auto"/>
        <w:ind w:firstLineChars="200" w:firstLine="420"/>
        <w:rPr>
          <w:rFonts w:hAnsi="宋体" w:cs="宋体"/>
          <w:bCs/>
          <w:kern w:val="2"/>
          <w:sz w:val="21"/>
          <w:szCs w:val="21"/>
        </w:rPr>
      </w:pPr>
      <w:r>
        <w:rPr>
          <w:rFonts w:hAnsi="宋体" w:cs="宋体" w:hint="eastAsia"/>
          <w:bCs/>
          <w:kern w:val="2"/>
          <w:sz w:val="21"/>
          <w:szCs w:val="21"/>
        </w:rPr>
        <w:t>14．乙方携带进场的机器设备、机具必须是合格产品，乙方须对携带进场的机器设备、机具安全负责管理、维护及检查，对甲方和自查发现的安全隐患落实整改措施。对由于乙方使用不合格机器设备、机具造成事故的，由乙方自行承担责任。</w:t>
      </w:r>
    </w:p>
    <w:p w:rsidR="007F01A7" w:rsidRDefault="00573C24">
      <w:pPr>
        <w:snapToGrid w:val="0"/>
        <w:spacing w:line="360" w:lineRule="auto"/>
        <w:ind w:firstLineChars="200" w:firstLine="420"/>
        <w:rPr>
          <w:rFonts w:hAnsi="宋体" w:cs="宋体"/>
          <w:bCs/>
          <w:kern w:val="2"/>
          <w:sz w:val="21"/>
          <w:szCs w:val="21"/>
        </w:rPr>
      </w:pPr>
      <w:r>
        <w:rPr>
          <w:rFonts w:hAnsi="宋体" w:cs="宋体" w:hint="eastAsia"/>
          <w:bCs/>
          <w:kern w:val="2"/>
          <w:sz w:val="21"/>
          <w:szCs w:val="21"/>
        </w:rPr>
        <w:t>15．甲方有权对整个作业现场的安全管理工作进行协调和监督管理。指导、监督、检查乙方的执业健康安全管理工作，对乙方作业中的违章指挥、违章作业和安全隐患提出整改意见，督促、检查乙方的隐患整改落实情况。</w:t>
      </w:r>
    </w:p>
    <w:p w:rsidR="007F01A7" w:rsidRDefault="00573C24">
      <w:pPr>
        <w:snapToGrid w:val="0"/>
        <w:spacing w:line="360" w:lineRule="auto"/>
        <w:ind w:firstLineChars="200" w:firstLine="420"/>
        <w:rPr>
          <w:rFonts w:hAnsi="宋体" w:cs="宋体"/>
          <w:bCs/>
          <w:kern w:val="2"/>
          <w:sz w:val="21"/>
          <w:szCs w:val="21"/>
        </w:rPr>
      </w:pPr>
      <w:r>
        <w:rPr>
          <w:rFonts w:hAnsi="宋体" w:cs="宋体" w:hint="eastAsia"/>
          <w:bCs/>
          <w:kern w:val="2"/>
          <w:sz w:val="21"/>
          <w:szCs w:val="21"/>
        </w:rPr>
        <w:t>16．乙方在作业过程中违反有关安全管理规定、有违章现象发生、安全问题整改不到位或拒不接受甲方的正常安全管理的，依据有关法律法规规定进行处理。乙方作业中存在重大隐患或险情时，甲方有权要求乙方立即整改直至隐患消除，若乙方整改后仍达不到甲方要求的，甲方有权单方解除合同，并要求乙方清退出场。</w:t>
      </w:r>
    </w:p>
    <w:p w:rsidR="007F01A7" w:rsidRDefault="00573C24">
      <w:pPr>
        <w:snapToGrid w:val="0"/>
        <w:spacing w:line="360" w:lineRule="auto"/>
        <w:ind w:firstLineChars="200" w:firstLine="420"/>
        <w:rPr>
          <w:rFonts w:hAnsi="宋体" w:cs="宋体"/>
          <w:bCs/>
          <w:kern w:val="2"/>
          <w:sz w:val="21"/>
          <w:szCs w:val="21"/>
        </w:rPr>
      </w:pPr>
      <w:r>
        <w:rPr>
          <w:rFonts w:hAnsi="宋体" w:cs="宋体" w:hint="eastAsia"/>
          <w:bCs/>
          <w:kern w:val="2"/>
          <w:sz w:val="21"/>
          <w:szCs w:val="21"/>
        </w:rPr>
        <w:t>17．乙方作业人员未经许可不得随意到作业区域以外的其它工作场所活动，乙方作业人员擅自到作业区域以外的其它工作场所活动，出现人身损伤或伤亡的，由乙方自行负责一切责任。乙方作业人员需动用或作业涉及到甲方所属设备、电器、管线及其他设施等，必须事先征得甲方代表的同意，并采取安全防护措施。</w:t>
      </w:r>
    </w:p>
    <w:p w:rsidR="007F01A7" w:rsidRDefault="00573C24">
      <w:pPr>
        <w:snapToGrid w:val="0"/>
        <w:spacing w:line="360" w:lineRule="auto"/>
        <w:ind w:firstLineChars="200" w:firstLine="420"/>
        <w:rPr>
          <w:rFonts w:hAnsi="宋体" w:cs="宋体"/>
          <w:bCs/>
          <w:kern w:val="2"/>
          <w:sz w:val="21"/>
          <w:szCs w:val="21"/>
        </w:rPr>
      </w:pPr>
      <w:r>
        <w:rPr>
          <w:rFonts w:hAnsi="宋体" w:cs="宋体" w:hint="eastAsia"/>
          <w:bCs/>
          <w:kern w:val="2"/>
          <w:sz w:val="21"/>
          <w:szCs w:val="21"/>
        </w:rPr>
        <w:t>18．乙方作业人员在甲方区域内存放工器具、危险的化学品或是易爆易燃物品等，并因此在甲方的区域内发生包括但不限于安全事故、治安事件等任何事故，造成乙方所属人员或第三人人身或财产损失的，由乙方承担事故的全部责任和善后事宜。若甲方代为承担相应责任的，有权全部向乙方追偿并要求乙方承担违约责任。</w:t>
      </w:r>
    </w:p>
    <w:p w:rsidR="007F01A7" w:rsidRDefault="00573C24">
      <w:pPr>
        <w:snapToGrid w:val="0"/>
        <w:spacing w:line="360" w:lineRule="auto"/>
        <w:ind w:firstLineChars="200" w:firstLine="420"/>
        <w:rPr>
          <w:rFonts w:hAnsi="宋体" w:cs="宋体"/>
          <w:bCs/>
          <w:kern w:val="2"/>
          <w:sz w:val="21"/>
          <w:szCs w:val="21"/>
        </w:rPr>
      </w:pPr>
      <w:r>
        <w:rPr>
          <w:rFonts w:hAnsi="宋体" w:cs="宋体" w:hint="eastAsia"/>
          <w:bCs/>
          <w:kern w:val="2"/>
          <w:sz w:val="21"/>
          <w:szCs w:val="21"/>
        </w:rPr>
        <w:t>19．乙方作业人员未经许可不得随意到厂区区域以内的其它工作场所活动，活动内容包括不限于采摘水果、前往其他池体活动、攀爬构筑物等危险行为，出现人身损伤或伤亡的，由乙方自行负责一切责任。</w:t>
      </w:r>
    </w:p>
    <w:p w:rsidR="007F01A7" w:rsidRDefault="00573C24">
      <w:pPr>
        <w:snapToGrid w:val="0"/>
        <w:spacing w:line="360" w:lineRule="auto"/>
        <w:ind w:firstLineChars="200" w:firstLine="420"/>
        <w:rPr>
          <w:rFonts w:hAnsi="宋体" w:cs="宋体"/>
          <w:bCs/>
          <w:kern w:val="2"/>
          <w:sz w:val="21"/>
          <w:szCs w:val="21"/>
        </w:rPr>
      </w:pPr>
      <w:r>
        <w:rPr>
          <w:rFonts w:hAnsi="宋体" w:cs="宋体" w:hint="eastAsia"/>
          <w:bCs/>
          <w:kern w:val="2"/>
          <w:sz w:val="21"/>
          <w:szCs w:val="21"/>
        </w:rPr>
        <w:lastRenderedPageBreak/>
        <w:t>20．在作业过程中，需要进行动土、动火、登高、吊装、断路、进入限制性空间等危险性较高的作业时，乙方的作业负责人、专职或兼职安全员必须现场确认，作业前报甲方。根据甲方的关于危险作业安全要求执行。</w:t>
      </w:r>
    </w:p>
    <w:p w:rsidR="007F01A7" w:rsidRDefault="00573C24">
      <w:pPr>
        <w:snapToGrid w:val="0"/>
        <w:spacing w:line="360" w:lineRule="auto"/>
        <w:ind w:firstLineChars="200" w:firstLine="420"/>
        <w:rPr>
          <w:rFonts w:hAnsi="宋体" w:cs="宋体"/>
          <w:bCs/>
          <w:kern w:val="2"/>
          <w:sz w:val="21"/>
          <w:szCs w:val="21"/>
        </w:rPr>
      </w:pPr>
      <w:r>
        <w:rPr>
          <w:rFonts w:hAnsi="宋体" w:cs="宋体" w:hint="eastAsia"/>
          <w:bCs/>
          <w:kern w:val="2"/>
          <w:sz w:val="21"/>
          <w:szCs w:val="21"/>
        </w:rPr>
        <w:t>21．因乙方原因，造成乙方损失，由乙方自负，给甲方造成财产损失和人员伤害，乙方要负全部责任，并全额赔偿甲方。</w:t>
      </w:r>
    </w:p>
    <w:p w:rsidR="007F01A7" w:rsidRDefault="00573C24">
      <w:pPr>
        <w:snapToGrid w:val="0"/>
        <w:spacing w:line="360" w:lineRule="auto"/>
        <w:ind w:firstLineChars="200" w:firstLine="420"/>
        <w:rPr>
          <w:rFonts w:hAnsi="宋体" w:cs="宋体"/>
          <w:bCs/>
          <w:kern w:val="2"/>
          <w:sz w:val="21"/>
          <w:szCs w:val="21"/>
        </w:rPr>
      </w:pPr>
      <w:r>
        <w:rPr>
          <w:rFonts w:hAnsi="宋体" w:cs="宋体" w:hint="eastAsia"/>
          <w:bCs/>
          <w:kern w:val="2"/>
          <w:sz w:val="21"/>
          <w:szCs w:val="21"/>
        </w:rPr>
        <w:t>22．非因甲方原因，造成乙方损失的，甲方不承担任何责任，由乙方自行承担全部责任。</w:t>
      </w:r>
    </w:p>
    <w:p w:rsidR="007F01A7" w:rsidRDefault="00573C24">
      <w:pPr>
        <w:snapToGrid w:val="0"/>
        <w:spacing w:line="360" w:lineRule="auto"/>
        <w:ind w:firstLineChars="200" w:firstLine="420"/>
        <w:rPr>
          <w:rFonts w:hAnsi="宋体" w:cs="宋体"/>
          <w:bCs/>
          <w:kern w:val="2"/>
          <w:sz w:val="21"/>
          <w:szCs w:val="21"/>
        </w:rPr>
      </w:pPr>
      <w:r>
        <w:rPr>
          <w:rFonts w:hAnsi="宋体" w:cs="宋体" w:hint="eastAsia"/>
          <w:bCs/>
          <w:kern w:val="2"/>
          <w:sz w:val="21"/>
          <w:szCs w:val="21"/>
        </w:rPr>
        <w:t>23．乙方应严格遵守法律法规以及甲方的安全管理要求，并接受甲方的安全生产工作协调和监督，积极消除安全隐患。安全管理的基本要求包括但不限于以下条款：</w:t>
      </w:r>
    </w:p>
    <w:p w:rsidR="007F01A7" w:rsidRDefault="00573C24">
      <w:pPr>
        <w:snapToGrid w:val="0"/>
        <w:spacing w:line="360" w:lineRule="auto"/>
        <w:ind w:firstLineChars="200" w:firstLine="420"/>
        <w:rPr>
          <w:rFonts w:hAnsi="宋体" w:cs="宋体"/>
          <w:bCs/>
          <w:kern w:val="2"/>
          <w:sz w:val="21"/>
          <w:szCs w:val="21"/>
        </w:rPr>
      </w:pPr>
      <w:r>
        <w:rPr>
          <w:rFonts w:hAnsi="宋体" w:cs="宋体" w:hint="eastAsia"/>
          <w:bCs/>
          <w:kern w:val="2"/>
          <w:sz w:val="21"/>
          <w:szCs w:val="21"/>
        </w:rPr>
        <w:t>①禁火区内严禁吸烟、动火。有火灾危险的作业区域，乙方必须配置足够的灭火设施。</w:t>
      </w:r>
    </w:p>
    <w:p w:rsidR="007F01A7" w:rsidRDefault="00573C24">
      <w:pPr>
        <w:snapToGrid w:val="0"/>
        <w:spacing w:line="360" w:lineRule="auto"/>
        <w:ind w:firstLineChars="200" w:firstLine="420"/>
        <w:rPr>
          <w:rFonts w:hAnsi="宋体" w:cs="宋体"/>
          <w:bCs/>
          <w:kern w:val="2"/>
          <w:sz w:val="21"/>
          <w:szCs w:val="21"/>
        </w:rPr>
      </w:pPr>
      <w:r>
        <w:rPr>
          <w:rFonts w:hAnsi="宋体" w:cs="宋体" w:hint="eastAsia"/>
          <w:bCs/>
          <w:kern w:val="2"/>
          <w:sz w:val="21"/>
          <w:szCs w:val="21"/>
        </w:rPr>
        <w:t>②焊接、气割作业时两瓶距离必须达到5M及以上，气瓶</w:t>
      </w:r>
      <w:proofErr w:type="gramStart"/>
      <w:r>
        <w:rPr>
          <w:rFonts w:hAnsi="宋体" w:cs="宋体" w:hint="eastAsia"/>
          <w:bCs/>
          <w:kern w:val="2"/>
          <w:sz w:val="21"/>
          <w:szCs w:val="21"/>
        </w:rPr>
        <w:t>距可能</w:t>
      </w:r>
      <w:proofErr w:type="gramEnd"/>
      <w:r>
        <w:rPr>
          <w:rFonts w:hAnsi="宋体" w:cs="宋体" w:hint="eastAsia"/>
          <w:bCs/>
          <w:kern w:val="2"/>
          <w:sz w:val="21"/>
          <w:szCs w:val="21"/>
        </w:rPr>
        <w:t>产生火花的电器、设备和其它火源的间距必须达到10M及以上。</w:t>
      </w:r>
    </w:p>
    <w:p w:rsidR="007F01A7" w:rsidRDefault="00573C24">
      <w:pPr>
        <w:snapToGrid w:val="0"/>
        <w:spacing w:line="360" w:lineRule="auto"/>
        <w:ind w:firstLineChars="200" w:firstLine="420"/>
        <w:rPr>
          <w:rFonts w:hAnsi="宋体" w:cs="宋体"/>
          <w:bCs/>
          <w:kern w:val="2"/>
          <w:sz w:val="21"/>
          <w:szCs w:val="21"/>
        </w:rPr>
      </w:pPr>
      <w:r>
        <w:rPr>
          <w:rFonts w:hAnsi="宋体" w:cs="宋体" w:hint="eastAsia"/>
          <w:bCs/>
          <w:kern w:val="2"/>
          <w:sz w:val="21"/>
          <w:szCs w:val="21"/>
        </w:rPr>
        <w:t>③严禁在厂内道路、消防通道内搭建临时建筑或堆放物资；</w:t>
      </w:r>
    </w:p>
    <w:p w:rsidR="007F01A7" w:rsidRDefault="00573C24">
      <w:pPr>
        <w:snapToGrid w:val="0"/>
        <w:spacing w:line="360" w:lineRule="auto"/>
        <w:ind w:firstLineChars="200" w:firstLine="420"/>
        <w:rPr>
          <w:rFonts w:hAnsi="宋体" w:cs="宋体"/>
          <w:bCs/>
          <w:kern w:val="2"/>
          <w:sz w:val="21"/>
          <w:szCs w:val="21"/>
        </w:rPr>
      </w:pPr>
      <w:r>
        <w:rPr>
          <w:rFonts w:hAnsi="宋体" w:cs="宋体" w:hint="eastAsia"/>
          <w:bCs/>
          <w:kern w:val="2"/>
          <w:sz w:val="21"/>
          <w:szCs w:val="21"/>
        </w:rPr>
        <w:t>严禁占用、堵塞、遮掩、挪用、损毁、破坏或因装修作业等工作或其他原因导致消防设施设备损坏。</w:t>
      </w:r>
    </w:p>
    <w:p w:rsidR="007F01A7" w:rsidRDefault="00573C24">
      <w:pPr>
        <w:snapToGrid w:val="0"/>
        <w:spacing w:line="360" w:lineRule="auto"/>
        <w:ind w:firstLineChars="200" w:firstLine="420"/>
        <w:rPr>
          <w:rFonts w:hAnsi="宋体" w:cs="宋体"/>
          <w:bCs/>
          <w:kern w:val="2"/>
          <w:sz w:val="21"/>
          <w:szCs w:val="21"/>
        </w:rPr>
      </w:pPr>
      <w:r>
        <w:rPr>
          <w:rFonts w:hAnsi="宋体" w:cs="宋体" w:hint="eastAsia"/>
          <w:bCs/>
          <w:kern w:val="2"/>
          <w:sz w:val="21"/>
          <w:szCs w:val="21"/>
        </w:rPr>
        <w:t>④作业场所的电动工具、电焊机等须有漏电保护器和相应的安全防护装置。</w:t>
      </w:r>
    </w:p>
    <w:p w:rsidR="007F01A7" w:rsidRDefault="00573C24">
      <w:pPr>
        <w:snapToGrid w:val="0"/>
        <w:spacing w:line="360" w:lineRule="auto"/>
        <w:ind w:firstLineChars="200" w:firstLine="420"/>
        <w:rPr>
          <w:rFonts w:hAnsi="宋体" w:cs="宋体"/>
          <w:bCs/>
          <w:kern w:val="2"/>
          <w:sz w:val="21"/>
          <w:szCs w:val="21"/>
        </w:rPr>
      </w:pPr>
      <w:r>
        <w:rPr>
          <w:rFonts w:hAnsi="宋体" w:cs="宋体" w:hint="eastAsia"/>
          <w:bCs/>
          <w:kern w:val="2"/>
          <w:sz w:val="21"/>
          <w:szCs w:val="21"/>
        </w:rPr>
        <w:t>⑤作业现场及居住室、办公室内的用电设施必须符合要求，严禁电线乱接、乱拉，刀闸和开关无盖，在电器设施上堆放物品。</w:t>
      </w:r>
    </w:p>
    <w:p w:rsidR="007F01A7" w:rsidRDefault="00573C24">
      <w:pPr>
        <w:snapToGrid w:val="0"/>
        <w:spacing w:line="360" w:lineRule="auto"/>
        <w:ind w:firstLineChars="200" w:firstLine="420"/>
        <w:rPr>
          <w:rFonts w:hAnsi="宋体" w:cs="宋体"/>
          <w:bCs/>
          <w:kern w:val="2"/>
          <w:sz w:val="21"/>
          <w:szCs w:val="21"/>
        </w:rPr>
      </w:pPr>
      <w:r>
        <w:rPr>
          <w:rFonts w:hAnsi="宋体" w:cs="宋体" w:hint="eastAsia"/>
          <w:bCs/>
          <w:kern w:val="2"/>
          <w:sz w:val="21"/>
          <w:szCs w:val="21"/>
        </w:rPr>
        <w:t>⑥防雷、防静电设施及用电设施要有良好接地。</w:t>
      </w:r>
    </w:p>
    <w:p w:rsidR="007F01A7" w:rsidRDefault="00573C24">
      <w:pPr>
        <w:snapToGrid w:val="0"/>
        <w:spacing w:line="360" w:lineRule="auto"/>
        <w:ind w:firstLineChars="200" w:firstLine="420"/>
        <w:rPr>
          <w:rFonts w:hAnsi="宋体" w:cs="宋体"/>
          <w:bCs/>
          <w:kern w:val="2"/>
          <w:sz w:val="21"/>
          <w:szCs w:val="21"/>
        </w:rPr>
      </w:pPr>
      <w:r>
        <w:rPr>
          <w:rFonts w:hAnsi="宋体" w:cs="宋体" w:hint="eastAsia"/>
          <w:bCs/>
          <w:kern w:val="2"/>
          <w:sz w:val="21"/>
          <w:szCs w:val="21"/>
        </w:rPr>
        <w:t>⑦作业现场的危险区域，如临边、深坑、土方堆填区等，必须设置围栏和危险标志，夜间要设信号灯。</w:t>
      </w:r>
    </w:p>
    <w:p w:rsidR="007F01A7" w:rsidRDefault="00573C24">
      <w:pPr>
        <w:snapToGrid w:val="0"/>
        <w:spacing w:line="360" w:lineRule="auto"/>
        <w:ind w:firstLineChars="200" w:firstLine="420"/>
        <w:rPr>
          <w:rFonts w:hAnsi="宋体" w:cs="宋体"/>
          <w:bCs/>
          <w:kern w:val="2"/>
          <w:sz w:val="21"/>
          <w:szCs w:val="21"/>
        </w:rPr>
      </w:pPr>
      <w:r>
        <w:rPr>
          <w:rFonts w:hAnsi="宋体" w:cs="宋体" w:hint="eastAsia"/>
          <w:bCs/>
          <w:kern w:val="2"/>
          <w:sz w:val="21"/>
          <w:szCs w:val="21"/>
        </w:rPr>
        <w:t>⑧乙方应当为从业人员提供符合国家标准或者行业标准的劳动防护用品，并监督、教育从业人员按照使用规则佩戴、使用，防止工伤事故的发生。乙方发生各类工伤事故，严禁隐瞒不报。发生重伤及重伤以上事故，应及时组织抢救、保护好现场，并立即报告甲方主管领导。</w:t>
      </w:r>
    </w:p>
    <w:p w:rsidR="007F01A7" w:rsidRDefault="00573C24">
      <w:pPr>
        <w:snapToGrid w:val="0"/>
        <w:spacing w:line="360" w:lineRule="auto"/>
        <w:ind w:firstLineChars="200" w:firstLine="420"/>
        <w:rPr>
          <w:rFonts w:hAnsi="宋体" w:cs="宋体"/>
          <w:bCs/>
          <w:kern w:val="2"/>
          <w:sz w:val="21"/>
          <w:szCs w:val="21"/>
        </w:rPr>
      </w:pPr>
      <w:r>
        <w:rPr>
          <w:rFonts w:hAnsi="宋体" w:cs="宋体" w:hint="eastAsia"/>
          <w:bCs/>
          <w:kern w:val="2"/>
          <w:sz w:val="21"/>
          <w:szCs w:val="21"/>
        </w:rPr>
        <w:t>⑨登高架子、安全防护设施、脚手架搭设完毕必须经乙方安全员或代表验收合格后方可使用，对从甲方接手及自行搭设的安全防护设施、脚手架做好日常维护与管理。安全防护设施、脚手架的拆除必须在接到专业工程师的作业指令后方可拆除，不得私自拆改任何安全防护设施。进行受限空间作业前，必须有作业票，先通风，检测氧气、有毒有害气体，确保符合作业条件，做好个人防护和专人监护后，方可进入。</w:t>
      </w:r>
    </w:p>
    <w:p w:rsidR="007F01A7" w:rsidRDefault="00573C24">
      <w:pPr>
        <w:snapToGrid w:val="0"/>
        <w:spacing w:line="360" w:lineRule="auto"/>
        <w:ind w:firstLineChars="200" w:firstLine="420"/>
        <w:rPr>
          <w:rFonts w:hAnsi="宋体" w:cs="宋体"/>
          <w:bCs/>
          <w:kern w:val="2"/>
          <w:sz w:val="21"/>
          <w:szCs w:val="21"/>
        </w:rPr>
      </w:pPr>
      <w:r>
        <w:rPr>
          <w:rFonts w:hAnsi="宋体" w:cs="宋体" w:hint="eastAsia"/>
          <w:bCs/>
          <w:kern w:val="2"/>
          <w:sz w:val="21"/>
          <w:szCs w:val="21"/>
        </w:rPr>
        <w:t>⑩乙方采用新工艺、新技术、新材料或者使用新设备，必须了解、掌握其安全技术特性，采取有效的安全防护措施，并对从业人员进行专门的安全生产教育和培训。乙方的电工、焊工、起重工、高处作业等特种作业人员必须按照国家有关规定经专门的安全作业培</w:t>
      </w:r>
      <w:r>
        <w:rPr>
          <w:rFonts w:hAnsi="宋体" w:cs="宋体" w:hint="eastAsia"/>
          <w:bCs/>
          <w:kern w:val="2"/>
          <w:sz w:val="21"/>
          <w:szCs w:val="21"/>
        </w:rPr>
        <w:lastRenderedPageBreak/>
        <w:t>训，取得相应资格，方可上岗作业。</w:t>
      </w:r>
    </w:p>
    <w:p w:rsidR="007F01A7" w:rsidRDefault="00573C24">
      <w:pPr>
        <w:snapToGrid w:val="0"/>
        <w:spacing w:line="360" w:lineRule="auto"/>
        <w:ind w:firstLineChars="200" w:firstLine="420"/>
        <w:rPr>
          <w:rFonts w:hAnsi="宋体" w:cs="宋体"/>
          <w:bCs/>
          <w:kern w:val="2"/>
          <w:sz w:val="21"/>
          <w:szCs w:val="21"/>
        </w:rPr>
      </w:pPr>
      <w:r>
        <w:rPr>
          <w:rFonts w:hAnsi="宋体" w:cs="宋体" w:hint="eastAsia"/>
          <w:bCs/>
          <w:kern w:val="2"/>
          <w:sz w:val="21"/>
          <w:szCs w:val="21"/>
        </w:rPr>
        <w:t>24．乙方应当定期排查并及时治理作业范围内的事故隐患，建立台账，做好相关记录，及时向甲方报告。乙方在发现重大事故隐患后不能立即治理的，应当采取必要的防范措施，并及时书面报告甲方，消除事故隐患。</w:t>
      </w:r>
    </w:p>
    <w:p w:rsidR="007F01A7" w:rsidRDefault="00573C24">
      <w:pPr>
        <w:snapToGrid w:val="0"/>
        <w:spacing w:line="360" w:lineRule="auto"/>
        <w:ind w:firstLineChars="200" w:firstLine="420"/>
        <w:rPr>
          <w:rFonts w:hAnsi="宋体" w:cs="宋体"/>
          <w:bCs/>
          <w:kern w:val="2"/>
          <w:sz w:val="21"/>
          <w:szCs w:val="21"/>
        </w:rPr>
      </w:pPr>
      <w:r>
        <w:rPr>
          <w:rFonts w:hAnsi="宋体" w:cs="宋体" w:hint="eastAsia"/>
          <w:bCs/>
          <w:kern w:val="2"/>
          <w:sz w:val="21"/>
          <w:szCs w:val="21"/>
        </w:rPr>
        <w:t>25．乙方必须接受甲方的检查与监督，并应主动配合，做好安全工作。乙方若有出现违反本协议“第三条，协议实施条款”任</w:t>
      </w:r>
      <w:proofErr w:type="gramStart"/>
      <w:r>
        <w:rPr>
          <w:rFonts w:hAnsi="宋体" w:cs="宋体" w:hint="eastAsia"/>
          <w:bCs/>
          <w:kern w:val="2"/>
          <w:sz w:val="21"/>
          <w:szCs w:val="21"/>
        </w:rPr>
        <w:t>一</w:t>
      </w:r>
      <w:proofErr w:type="gramEnd"/>
      <w:r>
        <w:rPr>
          <w:rFonts w:hAnsi="宋体" w:cs="宋体" w:hint="eastAsia"/>
          <w:bCs/>
          <w:kern w:val="2"/>
          <w:sz w:val="21"/>
          <w:szCs w:val="21"/>
        </w:rPr>
        <w:t>情形的，甲方有权要求乙方立即整改，且甲方有权视情况从工程结算款/服务价款中扣除（1000-2000）元/次作为违约金。</w:t>
      </w:r>
    </w:p>
    <w:p w:rsidR="007F01A7" w:rsidRDefault="00573C24">
      <w:pPr>
        <w:snapToGrid w:val="0"/>
        <w:spacing w:line="360" w:lineRule="auto"/>
        <w:ind w:firstLineChars="200" w:firstLine="420"/>
        <w:rPr>
          <w:rFonts w:hAnsi="宋体" w:cs="宋体"/>
          <w:bCs/>
          <w:kern w:val="2"/>
          <w:sz w:val="21"/>
          <w:szCs w:val="21"/>
        </w:rPr>
      </w:pPr>
      <w:r>
        <w:rPr>
          <w:rFonts w:hAnsi="宋体" w:cs="宋体" w:hint="eastAsia"/>
          <w:bCs/>
          <w:kern w:val="2"/>
          <w:sz w:val="21"/>
          <w:szCs w:val="21"/>
        </w:rPr>
        <w:t>26．若乙方有下列情形之一的或在整改后</w:t>
      </w:r>
      <w:proofErr w:type="gramStart"/>
      <w:r>
        <w:rPr>
          <w:rFonts w:hAnsi="宋体" w:cs="宋体" w:hint="eastAsia"/>
          <w:bCs/>
          <w:kern w:val="2"/>
          <w:sz w:val="21"/>
          <w:szCs w:val="21"/>
        </w:rPr>
        <w:t>仍违反</w:t>
      </w:r>
      <w:proofErr w:type="gramEnd"/>
      <w:r>
        <w:rPr>
          <w:rFonts w:hAnsi="宋体" w:cs="宋体" w:hint="eastAsia"/>
          <w:bCs/>
          <w:kern w:val="2"/>
          <w:sz w:val="21"/>
          <w:szCs w:val="21"/>
        </w:rPr>
        <w:t>协议的，甲方有权单方解除合同，甲方有权要求乙方向甲方支付本合同总金额的10%作为违约金，同时甲方有权要求乙方承担第24条的违约金。造成甲方损失的，乙方需另行赔偿：</w:t>
      </w:r>
    </w:p>
    <w:p w:rsidR="007F01A7" w:rsidRDefault="00573C24">
      <w:pPr>
        <w:snapToGrid w:val="0"/>
        <w:spacing w:line="360" w:lineRule="auto"/>
        <w:ind w:firstLineChars="200" w:firstLine="420"/>
        <w:rPr>
          <w:rFonts w:hAnsi="宋体" w:cs="宋体"/>
          <w:bCs/>
          <w:kern w:val="2"/>
          <w:sz w:val="21"/>
          <w:szCs w:val="21"/>
        </w:rPr>
      </w:pPr>
      <w:r>
        <w:rPr>
          <w:rFonts w:hAnsi="宋体" w:cs="宋体" w:hint="eastAsia"/>
          <w:bCs/>
          <w:kern w:val="2"/>
          <w:sz w:val="21"/>
          <w:szCs w:val="21"/>
        </w:rPr>
        <w:t>①乙方不能提供与项目相匹配的营业执照、施工资质、安全生产许可证、技术人员、特种作业人员、安全员和设备设施的；</w:t>
      </w:r>
    </w:p>
    <w:p w:rsidR="007F01A7" w:rsidRDefault="00573C24">
      <w:pPr>
        <w:snapToGrid w:val="0"/>
        <w:spacing w:line="360" w:lineRule="auto"/>
        <w:ind w:firstLineChars="200" w:firstLine="420"/>
        <w:rPr>
          <w:rFonts w:hAnsi="宋体" w:cs="宋体"/>
          <w:bCs/>
          <w:kern w:val="2"/>
          <w:sz w:val="21"/>
          <w:szCs w:val="21"/>
        </w:rPr>
      </w:pPr>
      <w:r>
        <w:rPr>
          <w:rFonts w:hAnsi="宋体" w:cs="宋体" w:hint="eastAsia"/>
          <w:bCs/>
          <w:kern w:val="2"/>
          <w:sz w:val="21"/>
          <w:szCs w:val="21"/>
        </w:rPr>
        <w:t>②乙方未对作业人员进行岗位安全操作规程和安全操作技能的教育和培训的；没有向作业人员提供劳动防护用品的；</w:t>
      </w:r>
    </w:p>
    <w:p w:rsidR="007F01A7" w:rsidRDefault="00573C24">
      <w:pPr>
        <w:snapToGrid w:val="0"/>
        <w:spacing w:line="360" w:lineRule="auto"/>
        <w:ind w:firstLineChars="200" w:firstLine="420"/>
        <w:rPr>
          <w:rFonts w:hAnsi="宋体" w:cs="宋体"/>
          <w:bCs/>
          <w:kern w:val="2"/>
          <w:sz w:val="21"/>
          <w:szCs w:val="21"/>
        </w:rPr>
      </w:pPr>
      <w:r>
        <w:rPr>
          <w:rFonts w:hAnsi="宋体" w:cs="宋体" w:hint="eastAsia"/>
          <w:bCs/>
          <w:kern w:val="2"/>
          <w:sz w:val="21"/>
          <w:szCs w:val="21"/>
        </w:rPr>
        <w:t>③乙方未对所属员工定期开展安全教育培训的；</w:t>
      </w:r>
    </w:p>
    <w:p w:rsidR="007F01A7" w:rsidRDefault="00573C24">
      <w:pPr>
        <w:snapToGrid w:val="0"/>
        <w:spacing w:line="360" w:lineRule="auto"/>
        <w:ind w:firstLineChars="200" w:firstLine="420"/>
        <w:rPr>
          <w:rFonts w:hAnsi="宋体" w:cs="宋体"/>
          <w:bCs/>
          <w:kern w:val="2"/>
          <w:sz w:val="21"/>
          <w:szCs w:val="21"/>
        </w:rPr>
      </w:pPr>
      <w:r>
        <w:rPr>
          <w:rFonts w:hAnsi="宋体" w:cs="宋体" w:hint="eastAsia"/>
          <w:bCs/>
          <w:kern w:val="2"/>
          <w:sz w:val="21"/>
          <w:szCs w:val="21"/>
        </w:rPr>
        <w:t>④在开展涉及危险性较高的作业时，乙方未在作业前报甲方的；</w:t>
      </w:r>
    </w:p>
    <w:p w:rsidR="007F01A7" w:rsidRDefault="00573C24">
      <w:pPr>
        <w:snapToGrid w:val="0"/>
        <w:spacing w:line="360" w:lineRule="auto"/>
        <w:ind w:firstLineChars="200" w:firstLine="420"/>
        <w:rPr>
          <w:rFonts w:hAnsi="宋体" w:cs="宋体"/>
          <w:bCs/>
          <w:kern w:val="2"/>
          <w:sz w:val="21"/>
          <w:szCs w:val="21"/>
        </w:rPr>
      </w:pPr>
      <w:r>
        <w:rPr>
          <w:rFonts w:hAnsi="宋体" w:cs="宋体" w:hint="eastAsia"/>
          <w:bCs/>
          <w:kern w:val="2"/>
          <w:sz w:val="21"/>
          <w:szCs w:val="21"/>
        </w:rPr>
        <w:t>⑤乙方违章作业或违章指挥作业的；</w:t>
      </w:r>
    </w:p>
    <w:p w:rsidR="007F01A7" w:rsidRDefault="00573C24">
      <w:pPr>
        <w:snapToGrid w:val="0"/>
        <w:spacing w:line="360" w:lineRule="auto"/>
        <w:ind w:firstLineChars="200" w:firstLine="420"/>
        <w:rPr>
          <w:rFonts w:hAnsi="宋体" w:cs="宋体"/>
          <w:bCs/>
          <w:kern w:val="2"/>
          <w:sz w:val="21"/>
          <w:szCs w:val="21"/>
        </w:rPr>
      </w:pPr>
      <w:r>
        <w:rPr>
          <w:rFonts w:hAnsi="宋体" w:cs="宋体" w:hint="eastAsia"/>
          <w:bCs/>
          <w:kern w:val="2"/>
          <w:sz w:val="21"/>
          <w:szCs w:val="21"/>
        </w:rPr>
        <w:t>⑥乙方现场安全管理不到位或不服从甲方安全管理的；</w:t>
      </w:r>
    </w:p>
    <w:p w:rsidR="007F01A7" w:rsidRDefault="00573C24">
      <w:pPr>
        <w:snapToGrid w:val="0"/>
        <w:spacing w:line="360" w:lineRule="auto"/>
        <w:ind w:firstLineChars="200" w:firstLine="420"/>
        <w:rPr>
          <w:rFonts w:hAnsi="宋体" w:cs="宋体"/>
          <w:bCs/>
          <w:kern w:val="2"/>
          <w:sz w:val="21"/>
          <w:szCs w:val="21"/>
        </w:rPr>
      </w:pPr>
      <w:r>
        <w:rPr>
          <w:rFonts w:hAnsi="宋体" w:cs="宋体" w:hint="eastAsia"/>
          <w:bCs/>
          <w:kern w:val="2"/>
          <w:sz w:val="21"/>
          <w:szCs w:val="21"/>
        </w:rPr>
        <w:t>⑦发生事故后，乙方未及时开展应急救援工作的；</w:t>
      </w:r>
    </w:p>
    <w:p w:rsidR="007F01A7" w:rsidRDefault="00573C24">
      <w:pPr>
        <w:snapToGrid w:val="0"/>
        <w:spacing w:line="360" w:lineRule="auto"/>
        <w:ind w:firstLineChars="200" w:firstLine="420"/>
        <w:rPr>
          <w:rFonts w:hAnsi="宋体" w:cs="宋体"/>
          <w:bCs/>
          <w:kern w:val="2"/>
          <w:sz w:val="21"/>
          <w:szCs w:val="21"/>
        </w:rPr>
      </w:pPr>
      <w:r>
        <w:rPr>
          <w:rFonts w:hAnsi="宋体" w:cs="宋体" w:hint="eastAsia"/>
          <w:bCs/>
          <w:kern w:val="2"/>
          <w:sz w:val="21"/>
          <w:szCs w:val="21"/>
        </w:rPr>
        <w:t>⑨未制定与作业范围相适应的应急处置预案；</w:t>
      </w:r>
    </w:p>
    <w:p w:rsidR="007F01A7" w:rsidRDefault="00573C24">
      <w:pPr>
        <w:snapToGrid w:val="0"/>
        <w:spacing w:line="360" w:lineRule="auto"/>
        <w:ind w:firstLineChars="200" w:firstLine="420"/>
        <w:rPr>
          <w:rFonts w:hAnsi="宋体" w:cs="宋体"/>
          <w:bCs/>
          <w:kern w:val="2"/>
          <w:sz w:val="21"/>
          <w:szCs w:val="21"/>
        </w:rPr>
      </w:pPr>
      <w:r>
        <w:rPr>
          <w:rFonts w:hAnsi="宋体" w:cs="宋体" w:hint="eastAsia"/>
          <w:bCs/>
          <w:kern w:val="2"/>
          <w:sz w:val="21"/>
          <w:szCs w:val="21"/>
        </w:rPr>
        <w:t>⑩乙方不履行协议义务或者未按协议约定履行义务的其他情况。</w:t>
      </w:r>
    </w:p>
    <w:p w:rsidR="007F01A7" w:rsidRDefault="00573C24">
      <w:pPr>
        <w:snapToGrid w:val="0"/>
        <w:spacing w:line="360" w:lineRule="auto"/>
        <w:ind w:firstLineChars="200" w:firstLine="420"/>
        <w:rPr>
          <w:rFonts w:hAnsi="宋体" w:cs="宋体"/>
          <w:bCs/>
          <w:kern w:val="2"/>
          <w:sz w:val="21"/>
          <w:szCs w:val="21"/>
        </w:rPr>
      </w:pPr>
      <w:r>
        <w:rPr>
          <w:rFonts w:hAnsi="宋体" w:cs="宋体" w:hint="eastAsia"/>
          <w:bCs/>
          <w:kern w:val="2"/>
          <w:sz w:val="21"/>
          <w:szCs w:val="21"/>
        </w:rPr>
        <w:t>27．乙方需做好临水作业安全保障工作，临水作业的范围包括但不限于：构筑物水面垃圾的打捞（含粗格栅、细格栅、生化池、沉淀池/</w:t>
      </w:r>
      <w:proofErr w:type="gramStart"/>
      <w:r>
        <w:rPr>
          <w:rFonts w:hAnsi="宋体" w:cs="宋体" w:hint="eastAsia"/>
          <w:bCs/>
          <w:kern w:val="2"/>
          <w:sz w:val="21"/>
          <w:szCs w:val="21"/>
        </w:rPr>
        <w:t>二沉池</w:t>
      </w:r>
      <w:proofErr w:type="gramEnd"/>
      <w:r>
        <w:rPr>
          <w:rFonts w:hAnsi="宋体" w:cs="宋体" w:hint="eastAsia"/>
          <w:bCs/>
          <w:kern w:val="2"/>
          <w:sz w:val="21"/>
          <w:szCs w:val="21"/>
        </w:rPr>
        <w:t>；生化池、</w:t>
      </w:r>
      <w:proofErr w:type="gramStart"/>
      <w:r>
        <w:rPr>
          <w:rFonts w:hAnsi="宋体" w:cs="宋体" w:hint="eastAsia"/>
          <w:bCs/>
          <w:kern w:val="2"/>
          <w:sz w:val="21"/>
          <w:szCs w:val="21"/>
        </w:rPr>
        <w:t>二沉池</w:t>
      </w:r>
      <w:proofErr w:type="gramEnd"/>
      <w:r>
        <w:rPr>
          <w:rFonts w:hAnsi="宋体" w:cs="宋体" w:hint="eastAsia"/>
          <w:bCs/>
          <w:kern w:val="2"/>
          <w:sz w:val="21"/>
          <w:szCs w:val="21"/>
        </w:rPr>
        <w:t>、滤布滤池、出水明渠、硝化池、反硝化池等构筑物）的池内清洗等。具体要求如下：</w:t>
      </w:r>
    </w:p>
    <w:p w:rsidR="007F01A7" w:rsidRDefault="00573C24">
      <w:pPr>
        <w:snapToGrid w:val="0"/>
        <w:spacing w:line="360" w:lineRule="auto"/>
        <w:ind w:firstLineChars="200" w:firstLine="420"/>
        <w:rPr>
          <w:rFonts w:hAnsi="宋体" w:cs="宋体"/>
          <w:bCs/>
          <w:kern w:val="2"/>
          <w:sz w:val="21"/>
          <w:szCs w:val="21"/>
        </w:rPr>
      </w:pPr>
      <w:r>
        <w:rPr>
          <w:rFonts w:hAnsi="宋体" w:cs="宋体" w:hint="eastAsia"/>
          <w:bCs/>
          <w:kern w:val="2"/>
          <w:sz w:val="21"/>
          <w:szCs w:val="21"/>
        </w:rPr>
        <w:t>（1）乙方在实施临水作业时，需设一名或以上监护人员；作业存在多种危险作业情况下，需严格落实2人或2人以上为一组协同作业或交替作业，不能单独作业。</w:t>
      </w:r>
    </w:p>
    <w:p w:rsidR="007F01A7" w:rsidRDefault="00573C24">
      <w:pPr>
        <w:snapToGrid w:val="0"/>
        <w:spacing w:line="360" w:lineRule="auto"/>
        <w:ind w:firstLineChars="200" w:firstLine="420"/>
        <w:rPr>
          <w:rFonts w:hAnsi="宋体" w:cs="宋体"/>
          <w:bCs/>
          <w:kern w:val="2"/>
          <w:sz w:val="21"/>
          <w:szCs w:val="21"/>
        </w:rPr>
      </w:pPr>
      <w:r>
        <w:rPr>
          <w:rFonts w:hAnsi="宋体" w:cs="宋体" w:hint="eastAsia"/>
          <w:bCs/>
          <w:kern w:val="2"/>
          <w:sz w:val="21"/>
          <w:szCs w:val="21"/>
        </w:rPr>
        <w:t>（2）危险作业前，必须检查作业工具是否完好，做好交底工作。</w:t>
      </w:r>
    </w:p>
    <w:p w:rsidR="007F01A7" w:rsidRDefault="00573C24">
      <w:pPr>
        <w:snapToGrid w:val="0"/>
        <w:spacing w:line="360" w:lineRule="auto"/>
        <w:ind w:firstLineChars="200" w:firstLine="420"/>
        <w:rPr>
          <w:rFonts w:hAnsi="宋体" w:cs="宋体"/>
          <w:bCs/>
          <w:kern w:val="2"/>
          <w:sz w:val="21"/>
          <w:szCs w:val="21"/>
        </w:rPr>
      </w:pPr>
      <w:r>
        <w:rPr>
          <w:rFonts w:hAnsi="宋体" w:cs="宋体" w:hint="eastAsia"/>
          <w:bCs/>
          <w:kern w:val="2"/>
          <w:sz w:val="21"/>
          <w:szCs w:val="21"/>
        </w:rPr>
        <w:t>（3）危险作业时，必须做好安全防护措施（穿戴救生衣、安全绳（带）、水鞋、手套、不得穿拖鞋或凉鞋等），严格落实2人或2人以上为一组进行协同作业，不得单独作业。</w:t>
      </w:r>
    </w:p>
    <w:p w:rsidR="007F01A7" w:rsidRDefault="00573C24">
      <w:pPr>
        <w:snapToGrid w:val="0"/>
        <w:spacing w:line="360" w:lineRule="auto"/>
        <w:ind w:firstLineChars="200" w:firstLine="420"/>
        <w:rPr>
          <w:rFonts w:hAnsi="宋体" w:cs="宋体"/>
          <w:bCs/>
          <w:kern w:val="2"/>
          <w:sz w:val="21"/>
          <w:szCs w:val="21"/>
        </w:rPr>
      </w:pPr>
      <w:r>
        <w:rPr>
          <w:rFonts w:hAnsi="宋体" w:cs="宋体" w:hint="eastAsia"/>
          <w:bCs/>
          <w:kern w:val="2"/>
          <w:sz w:val="21"/>
          <w:szCs w:val="21"/>
        </w:rPr>
        <w:t>（4）如遇阴雨及大雾、雷暴雨、台风等恶劣天气，禁止危险作业。</w:t>
      </w:r>
    </w:p>
    <w:p w:rsidR="007F01A7" w:rsidRDefault="00573C24">
      <w:pPr>
        <w:snapToGrid w:val="0"/>
        <w:spacing w:line="360" w:lineRule="auto"/>
        <w:ind w:firstLineChars="200" w:firstLine="420"/>
        <w:rPr>
          <w:rFonts w:hAnsi="宋体" w:cs="宋体"/>
          <w:bCs/>
          <w:kern w:val="2"/>
          <w:sz w:val="21"/>
          <w:szCs w:val="21"/>
        </w:rPr>
      </w:pPr>
      <w:r>
        <w:rPr>
          <w:rFonts w:hAnsi="宋体" w:cs="宋体" w:hint="eastAsia"/>
          <w:bCs/>
          <w:kern w:val="2"/>
          <w:sz w:val="21"/>
          <w:szCs w:val="21"/>
        </w:rPr>
        <w:t>28．乙方对作业过程中潜在的安全风险不明确的，不可盲目作业，否则，造成的后果由乙方独自承担。</w:t>
      </w:r>
    </w:p>
    <w:p w:rsidR="007F01A7" w:rsidRDefault="00573C24">
      <w:pPr>
        <w:snapToGrid w:val="0"/>
        <w:spacing w:line="360" w:lineRule="auto"/>
        <w:ind w:firstLineChars="200" w:firstLine="420"/>
        <w:rPr>
          <w:rFonts w:hAnsi="宋体" w:cs="宋体"/>
          <w:bCs/>
          <w:kern w:val="2"/>
          <w:sz w:val="21"/>
          <w:szCs w:val="21"/>
        </w:rPr>
      </w:pPr>
      <w:r>
        <w:rPr>
          <w:rFonts w:hAnsi="宋体" w:cs="宋体" w:hint="eastAsia"/>
          <w:bCs/>
          <w:kern w:val="2"/>
          <w:sz w:val="21"/>
          <w:szCs w:val="21"/>
        </w:rPr>
        <w:t>29．本协议一式</w:t>
      </w:r>
      <w:r>
        <w:rPr>
          <w:rFonts w:hAnsi="宋体" w:cs="宋体" w:hint="eastAsia"/>
          <w:bCs/>
          <w:kern w:val="2"/>
          <w:sz w:val="21"/>
          <w:szCs w:val="21"/>
          <w:u w:val="single"/>
        </w:rPr>
        <w:t>肆</w:t>
      </w:r>
      <w:r>
        <w:rPr>
          <w:rFonts w:hAnsi="宋体" w:cs="宋体" w:hint="eastAsia"/>
          <w:bCs/>
          <w:kern w:val="2"/>
          <w:sz w:val="21"/>
          <w:szCs w:val="21"/>
        </w:rPr>
        <w:t>份，甲、乙双方各执</w:t>
      </w:r>
      <w:r>
        <w:rPr>
          <w:rFonts w:hAnsi="宋体" w:cs="宋体" w:hint="eastAsia"/>
          <w:bCs/>
          <w:kern w:val="2"/>
          <w:sz w:val="21"/>
          <w:szCs w:val="21"/>
          <w:u w:val="single"/>
        </w:rPr>
        <w:t>贰</w:t>
      </w:r>
      <w:r>
        <w:rPr>
          <w:rFonts w:hAnsi="宋体" w:cs="宋体" w:hint="eastAsia"/>
          <w:bCs/>
          <w:kern w:val="2"/>
          <w:sz w:val="21"/>
          <w:szCs w:val="21"/>
        </w:rPr>
        <w:t>份，自双方法定代表人签字并盖章后生效。</w:t>
      </w:r>
    </w:p>
    <w:p w:rsidR="007F01A7" w:rsidRDefault="007F01A7">
      <w:pPr>
        <w:snapToGrid w:val="0"/>
        <w:spacing w:line="360" w:lineRule="auto"/>
        <w:ind w:firstLineChars="200" w:firstLine="420"/>
        <w:rPr>
          <w:rFonts w:hAnsi="宋体" w:cs="宋体"/>
          <w:bCs/>
          <w:kern w:val="2"/>
          <w:sz w:val="21"/>
          <w:szCs w:val="21"/>
        </w:rPr>
      </w:pPr>
    </w:p>
    <w:p w:rsidR="007F01A7" w:rsidRDefault="00573C24">
      <w:pPr>
        <w:snapToGrid w:val="0"/>
        <w:spacing w:line="360" w:lineRule="auto"/>
        <w:ind w:firstLineChars="200" w:firstLine="422"/>
        <w:rPr>
          <w:rFonts w:hAnsi="宋体" w:cs="宋体"/>
          <w:b/>
          <w:kern w:val="2"/>
          <w:sz w:val="21"/>
          <w:szCs w:val="21"/>
        </w:rPr>
      </w:pPr>
      <w:r>
        <w:rPr>
          <w:rFonts w:hAnsi="宋体" w:cs="宋体" w:hint="eastAsia"/>
          <w:b/>
          <w:kern w:val="2"/>
          <w:sz w:val="21"/>
          <w:szCs w:val="21"/>
        </w:rPr>
        <w:t>乙方声明：</w:t>
      </w:r>
    </w:p>
    <w:p w:rsidR="007F01A7" w:rsidRDefault="00573C24">
      <w:pPr>
        <w:snapToGrid w:val="0"/>
        <w:spacing w:line="360" w:lineRule="auto"/>
        <w:ind w:firstLineChars="200" w:firstLine="422"/>
        <w:rPr>
          <w:rFonts w:hAnsi="宋体" w:cs="宋体"/>
          <w:b/>
          <w:kern w:val="2"/>
          <w:sz w:val="21"/>
          <w:szCs w:val="21"/>
        </w:rPr>
      </w:pPr>
      <w:r>
        <w:rPr>
          <w:rFonts w:hAnsi="宋体" w:cs="宋体" w:hint="eastAsia"/>
          <w:b/>
          <w:kern w:val="2"/>
          <w:sz w:val="21"/>
          <w:szCs w:val="21"/>
        </w:rPr>
        <w:t>乙方已认真阅读协议内容，对协议条款、现场的安全管理要求、安全风险充分理解，并自愿承担因违约造成的一切后果。</w:t>
      </w:r>
    </w:p>
    <w:p w:rsidR="007F01A7" w:rsidRDefault="007F01A7">
      <w:pPr>
        <w:snapToGrid w:val="0"/>
        <w:spacing w:line="360" w:lineRule="auto"/>
        <w:ind w:firstLineChars="200" w:firstLine="420"/>
        <w:rPr>
          <w:rFonts w:hAnsi="宋体" w:cs="宋体"/>
          <w:bCs/>
          <w:kern w:val="2"/>
          <w:sz w:val="21"/>
          <w:szCs w:val="21"/>
        </w:rPr>
      </w:pPr>
    </w:p>
    <w:p w:rsidR="007F01A7" w:rsidRDefault="00573C24">
      <w:pPr>
        <w:snapToGrid w:val="0"/>
        <w:spacing w:line="360" w:lineRule="auto"/>
        <w:rPr>
          <w:rFonts w:hAnsi="宋体" w:cs="宋体"/>
          <w:bCs/>
          <w:kern w:val="2"/>
          <w:sz w:val="21"/>
          <w:szCs w:val="21"/>
        </w:rPr>
      </w:pPr>
      <w:r>
        <w:rPr>
          <w:rFonts w:hAnsi="宋体" w:cs="宋体" w:hint="eastAsia"/>
          <w:bCs/>
          <w:kern w:val="2"/>
          <w:sz w:val="21"/>
          <w:szCs w:val="21"/>
        </w:rPr>
        <w:t>（以下无正文）</w:t>
      </w:r>
    </w:p>
    <w:p w:rsidR="007F01A7" w:rsidRDefault="007F01A7">
      <w:pPr>
        <w:rPr>
          <w:rFonts w:hAnsi="宋体" w:cs="宋体"/>
          <w:sz w:val="21"/>
          <w:szCs w:val="21"/>
          <w:lang w:bidi="ar"/>
        </w:rPr>
      </w:pPr>
    </w:p>
    <w:p w:rsidR="007F01A7" w:rsidRDefault="007F01A7">
      <w:pPr>
        <w:rPr>
          <w:rFonts w:hAnsi="宋体" w:cs="宋体"/>
          <w:sz w:val="21"/>
          <w:szCs w:val="21"/>
          <w:lang w:bidi="ar"/>
        </w:rPr>
      </w:pPr>
    </w:p>
    <w:p w:rsidR="007F01A7" w:rsidRDefault="00573C24">
      <w:pPr>
        <w:rPr>
          <w:rFonts w:hAnsi="宋体" w:cs="宋体"/>
          <w:sz w:val="21"/>
          <w:szCs w:val="21"/>
          <w:lang w:bidi="ar"/>
        </w:rPr>
      </w:pPr>
      <w:r>
        <w:rPr>
          <w:rFonts w:hAnsi="宋体" w:cs="宋体" w:hint="eastAsia"/>
          <w:sz w:val="21"/>
          <w:szCs w:val="21"/>
          <w:lang w:bidi="ar"/>
        </w:rPr>
        <w:t xml:space="preserve">甲方（盖章）：                      乙方（盖章）： </w:t>
      </w:r>
    </w:p>
    <w:p w:rsidR="007F01A7" w:rsidRDefault="00573C24">
      <w:pPr>
        <w:rPr>
          <w:rFonts w:hAnsi="宋体" w:cs="宋体"/>
          <w:sz w:val="21"/>
          <w:szCs w:val="21"/>
          <w:lang w:bidi="ar"/>
        </w:rPr>
      </w:pPr>
      <w:r>
        <w:rPr>
          <w:rFonts w:hAnsi="宋体" w:cs="宋体" w:hint="eastAsia"/>
          <w:sz w:val="21"/>
          <w:szCs w:val="21"/>
          <w:lang w:bidi="ar"/>
        </w:rPr>
        <w:t>法定代表人：                         法定代表人：</w:t>
      </w:r>
    </w:p>
    <w:p w:rsidR="007F01A7" w:rsidRDefault="007F01A7">
      <w:pPr>
        <w:rPr>
          <w:rFonts w:hAnsi="宋体" w:cs="宋体"/>
          <w:sz w:val="21"/>
          <w:szCs w:val="21"/>
          <w:lang w:bidi="ar"/>
        </w:rPr>
      </w:pPr>
    </w:p>
    <w:p w:rsidR="007F01A7" w:rsidRDefault="007F01A7">
      <w:pPr>
        <w:rPr>
          <w:rFonts w:hAnsi="宋体" w:cs="宋体"/>
          <w:sz w:val="21"/>
          <w:szCs w:val="21"/>
          <w:lang w:bidi="ar"/>
        </w:rPr>
      </w:pPr>
    </w:p>
    <w:p w:rsidR="007F01A7" w:rsidRDefault="007F01A7">
      <w:pPr>
        <w:rPr>
          <w:rFonts w:hAnsi="宋体" w:cs="宋体"/>
          <w:sz w:val="21"/>
          <w:szCs w:val="21"/>
          <w:lang w:bidi="ar"/>
        </w:rPr>
      </w:pPr>
    </w:p>
    <w:p w:rsidR="007F01A7" w:rsidRDefault="007F01A7">
      <w:pPr>
        <w:rPr>
          <w:rFonts w:hAnsi="宋体" w:cs="宋体"/>
          <w:sz w:val="21"/>
          <w:szCs w:val="21"/>
          <w:lang w:bidi="ar"/>
        </w:rPr>
      </w:pPr>
    </w:p>
    <w:p w:rsidR="007F01A7" w:rsidRDefault="00573C24">
      <w:pPr>
        <w:rPr>
          <w:rFonts w:hAnsi="宋体" w:cs="宋体"/>
          <w:color w:val="000000" w:themeColor="text1"/>
          <w:sz w:val="21"/>
          <w:szCs w:val="21"/>
          <w:lang w:bidi="ar"/>
        </w:rPr>
      </w:pPr>
      <w:r>
        <w:rPr>
          <w:rFonts w:hAnsi="宋体" w:cs="宋体" w:hint="eastAsia"/>
          <w:color w:val="000000" w:themeColor="text1"/>
          <w:sz w:val="21"/>
          <w:szCs w:val="21"/>
          <w:lang w:bidi="ar"/>
        </w:rPr>
        <w:t>签订日期：     年    月   日</w:t>
      </w:r>
    </w:p>
    <w:p w:rsidR="007F01A7" w:rsidRDefault="007F01A7">
      <w:pPr>
        <w:rPr>
          <w:rFonts w:hAnsi="宋体" w:cs="宋体"/>
          <w:sz w:val="21"/>
          <w:szCs w:val="21"/>
          <w:lang w:bidi="ar"/>
        </w:rPr>
      </w:pPr>
    </w:p>
    <w:p w:rsidR="007F01A7" w:rsidRDefault="007F01A7">
      <w:pPr>
        <w:rPr>
          <w:rFonts w:hAnsi="宋体" w:cs="宋体"/>
          <w:sz w:val="21"/>
          <w:szCs w:val="21"/>
          <w:lang w:bidi="ar"/>
        </w:rPr>
      </w:pPr>
    </w:p>
    <w:p w:rsidR="007F01A7" w:rsidRDefault="00573C24">
      <w:pPr>
        <w:rPr>
          <w:rFonts w:hAnsi="宋体" w:cs="宋体"/>
          <w:sz w:val="21"/>
          <w:szCs w:val="21"/>
          <w:lang w:bidi="ar"/>
        </w:rPr>
      </w:pPr>
      <w:r>
        <w:rPr>
          <w:rFonts w:hAnsi="宋体" w:cs="宋体" w:hint="eastAsia"/>
          <w:sz w:val="21"/>
          <w:szCs w:val="21"/>
          <w:lang w:bidi="ar"/>
        </w:rPr>
        <w:t xml:space="preserve">签订地点：广东省东莞市                                       </w:t>
      </w:r>
    </w:p>
    <w:p w:rsidR="007F01A7" w:rsidRDefault="007F01A7">
      <w:pPr>
        <w:tabs>
          <w:tab w:val="left" w:pos="269"/>
        </w:tabs>
        <w:snapToGrid w:val="0"/>
        <w:spacing w:line="580" w:lineRule="exact"/>
        <w:ind w:leftChars="104" w:left="250" w:rightChars="-177" w:right="-425" w:firstLineChars="145" w:firstLine="304"/>
        <w:rPr>
          <w:rFonts w:hAnsi="宋体" w:cs="宋体"/>
          <w:kern w:val="2"/>
          <w:sz w:val="21"/>
          <w:szCs w:val="21"/>
          <w:lang w:val="zh-CN"/>
        </w:rPr>
      </w:pPr>
    </w:p>
    <w:p w:rsidR="007F01A7" w:rsidRDefault="00573C24">
      <w:pPr>
        <w:rPr>
          <w:rFonts w:hAnsi="宋体" w:cs="宋体"/>
          <w:szCs w:val="32"/>
        </w:rPr>
      </w:pPr>
      <w:r>
        <w:rPr>
          <w:rFonts w:hAnsi="宋体" w:cs="宋体" w:hint="eastAsia"/>
          <w:kern w:val="2"/>
          <w:sz w:val="21"/>
          <w:szCs w:val="21"/>
          <w:lang w:val="zh-CN"/>
        </w:rPr>
        <w:t xml:space="preserve"> </w:t>
      </w:r>
      <w:r>
        <w:rPr>
          <w:rFonts w:hAnsi="宋体" w:cs="宋体" w:hint="eastAsia"/>
          <w:kern w:val="2"/>
          <w:sz w:val="21"/>
          <w:szCs w:val="21"/>
        </w:rPr>
        <w:t xml:space="preserve">        </w:t>
      </w:r>
      <w:r>
        <w:rPr>
          <w:rFonts w:hAnsi="宋体" w:cs="宋体" w:hint="eastAsia"/>
          <w:szCs w:val="32"/>
        </w:rPr>
        <w:br w:type="page"/>
      </w:r>
    </w:p>
    <w:p w:rsidR="007F01A7" w:rsidRDefault="00573C24">
      <w:pPr>
        <w:pStyle w:val="1"/>
        <w:spacing w:before="0" w:after="0"/>
        <w:jc w:val="center"/>
        <w:rPr>
          <w:rFonts w:hAnsi="宋体" w:cs="宋体"/>
          <w:szCs w:val="32"/>
        </w:rPr>
      </w:pPr>
      <w:bookmarkStart w:id="33" w:name="_Toc24592"/>
      <w:bookmarkStart w:id="34" w:name="_Toc12202"/>
      <w:bookmarkEnd w:id="9"/>
      <w:bookmarkEnd w:id="10"/>
      <w:bookmarkEnd w:id="11"/>
      <w:r>
        <w:rPr>
          <w:rFonts w:hAnsi="宋体" w:cs="宋体" w:hint="eastAsia"/>
          <w:szCs w:val="32"/>
        </w:rPr>
        <w:lastRenderedPageBreak/>
        <w:t>第四章 申请须知</w:t>
      </w:r>
      <w:bookmarkEnd w:id="33"/>
      <w:bookmarkEnd w:id="34"/>
    </w:p>
    <w:p w:rsidR="007F01A7" w:rsidRDefault="00573C24">
      <w:pPr>
        <w:spacing w:line="360" w:lineRule="auto"/>
        <w:rPr>
          <w:rFonts w:hAnsi="宋体" w:cs="宋体"/>
          <w:b/>
          <w:bCs/>
        </w:rPr>
      </w:pPr>
      <w:r>
        <w:rPr>
          <w:rFonts w:hAnsi="宋体" w:cs="宋体" w:hint="eastAsia"/>
          <w:b/>
          <w:bCs/>
        </w:rPr>
        <w:t>一、项目费用说明</w:t>
      </w:r>
    </w:p>
    <w:p w:rsidR="007F01A7" w:rsidRDefault="00573C24">
      <w:pPr>
        <w:spacing w:line="360" w:lineRule="auto"/>
        <w:ind w:firstLineChars="177" w:firstLine="425"/>
        <w:rPr>
          <w:rFonts w:hAnsi="宋体" w:cs="宋体"/>
        </w:rPr>
      </w:pPr>
      <w:r>
        <w:rPr>
          <w:rFonts w:hAnsi="宋体" w:cs="宋体" w:hint="eastAsia"/>
        </w:rPr>
        <w:t>申请人应按采购文件要求及企业的自身情况进行申请响应。项目服务价格包含完成采购文件规定的工作所需的全部费用（除了服务单位销项税额），并承担所有相应项目风险。</w:t>
      </w:r>
    </w:p>
    <w:p w:rsidR="007F01A7" w:rsidRDefault="007F01A7">
      <w:pPr>
        <w:spacing w:line="360" w:lineRule="auto"/>
        <w:rPr>
          <w:rFonts w:hAnsi="宋体" w:cs="宋体"/>
          <w:b/>
          <w:bCs/>
        </w:rPr>
      </w:pPr>
    </w:p>
    <w:p w:rsidR="007F01A7" w:rsidRDefault="00573C24">
      <w:pPr>
        <w:spacing w:line="360" w:lineRule="auto"/>
        <w:rPr>
          <w:rFonts w:hAnsi="宋体" w:cs="宋体"/>
          <w:b/>
          <w:bCs/>
        </w:rPr>
      </w:pPr>
      <w:r>
        <w:rPr>
          <w:rFonts w:hAnsi="宋体" w:cs="宋体" w:hint="eastAsia"/>
          <w:b/>
          <w:bCs/>
        </w:rPr>
        <w:t>二、申请文件的组成</w:t>
      </w:r>
    </w:p>
    <w:p w:rsidR="007F01A7" w:rsidRDefault="00573C24">
      <w:pPr>
        <w:spacing w:line="360" w:lineRule="auto"/>
        <w:ind w:firstLineChars="177" w:firstLine="426"/>
        <w:rPr>
          <w:rFonts w:hAnsi="宋体" w:cs="宋体"/>
          <w:b/>
          <w:bCs/>
        </w:rPr>
      </w:pPr>
      <w:r>
        <w:rPr>
          <w:rFonts w:hAnsi="宋体" w:cs="宋体" w:hint="eastAsia"/>
          <w:b/>
          <w:bCs/>
        </w:rPr>
        <w:t>2.1 申请文件文本：</w:t>
      </w:r>
    </w:p>
    <w:p w:rsidR="007F01A7" w:rsidRDefault="00573C24">
      <w:pPr>
        <w:spacing w:line="360" w:lineRule="auto"/>
        <w:ind w:firstLineChars="177" w:firstLine="425"/>
        <w:rPr>
          <w:rFonts w:hAnsi="宋体" w:cs="宋体"/>
        </w:rPr>
      </w:pPr>
      <w:r>
        <w:rPr>
          <w:rFonts w:hAnsi="宋体" w:cs="宋体" w:hint="eastAsia"/>
        </w:rPr>
        <w:t>（1）报价响应表；</w:t>
      </w:r>
    </w:p>
    <w:p w:rsidR="007F01A7" w:rsidRDefault="00573C24">
      <w:pPr>
        <w:spacing w:line="360" w:lineRule="auto"/>
        <w:ind w:firstLineChars="177" w:firstLine="425"/>
        <w:rPr>
          <w:rFonts w:hAnsi="宋体" w:cs="宋体"/>
        </w:rPr>
      </w:pPr>
      <w:r>
        <w:rPr>
          <w:rFonts w:hAnsi="宋体" w:cs="宋体" w:hint="eastAsia"/>
        </w:rPr>
        <w:t>（2）申请人资格证明文件：</w:t>
      </w:r>
    </w:p>
    <w:p w:rsidR="007F01A7" w:rsidRDefault="00573C24">
      <w:pPr>
        <w:spacing w:line="360" w:lineRule="auto"/>
        <w:ind w:firstLineChars="177" w:firstLine="425"/>
        <w:rPr>
          <w:rFonts w:hAnsi="宋体" w:cs="宋体"/>
        </w:rPr>
      </w:pPr>
      <w:r>
        <w:rPr>
          <w:rFonts w:hAnsi="宋体" w:cs="宋体" w:hint="eastAsia"/>
        </w:rPr>
        <w:fldChar w:fldCharType="begin"/>
      </w:r>
      <w:r>
        <w:rPr>
          <w:rFonts w:hAnsi="宋体" w:cs="宋体" w:hint="eastAsia"/>
        </w:rPr>
        <w:instrText xml:space="preserve"> = 1 \* GB3 </w:instrText>
      </w:r>
      <w:r>
        <w:rPr>
          <w:rFonts w:hAnsi="宋体" w:cs="宋体" w:hint="eastAsia"/>
        </w:rPr>
        <w:fldChar w:fldCharType="separate"/>
      </w:r>
      <w:r>
        <w:rPr>
          <w:rFonts w:hAnsi="宋体" w:cs="宋体" w:hint="eastAsia"/>
        </w:rPr>
        <w:t>①</w:t>
      </w:r>
      <w:r>
        <w:rPr>
          <w:rFonts w:hAnsi="宋体" w:cs="宋体" w:hint="eastAsia"/>
        </w:rPr>
        <w:fldChar w:fldCharType="end"/>
      </w:r>
      <w:r>
        <w:rPr>
          <w:rFonts w:hAnsi="宋体" w:cs="宋体" w:hint="eastAsia"/>
        </w:rPr>
        <w:t xml:space="preserve"> 多证合一营业执照（或事业单位法人证书）复印件；</w:t>
      </w:r>
    </w:p>
    <w:p w:rsidR="007F01A7" w:rsidRDefault="00573C24">
      <w:pPr>
        <w:spacing w:line="360" w:lineRule="auto"/>
        <w:ind w:firstLineChars="177" w:firstLine="425"/>
        <w:rPr>
          <w:rFonts w:hAnsi="宋体" w:cs="宋体"/>
        </w:rPr>
      </w:pPr>
      <w:r>
        <w:rPr>
          <w:rFonts w:hAnsi="宋体" w:cs="宋体" w:hint="eastAsia"/>
        </w:rPr>
        <w:t xml:space="preserve">② </w:t>
      </w:r>
      <w:bookmarkStart w:id="35" w:name="OLE_LINK14"/>
      <w:r>
        <w:rPr>
          <w:rFonts w:hAnsi="宋体" w:cs="宋体" w:hint="eastAsia"/>
        </w:rPr>
        <w:t>申请人的市外（非东莞市）泥粉/污泥处置场所已取得生态环境主管部门环境影响评价文件[项目包含市政（生活/城市/城镇污水处理厂、净水厂）泥粉/污泥处理或处置相关内容]的批复或该场所已取得地级市（或以上）生态环境主管部门同意其处置泥粉/污泥的批复，且前述泥粉/污泥处置项目的环境保护设施已验收合格或已取得生态环境主管部门的环保验收批复</w:t>
      </w:r>
      <w:bookmarkEnd w:id="35"/>
      <w:r>
        <w:rPr>
          <w:rFonts w:hAnsi="宋体" w:cs="宋体" w:hint="eastAsia"/>
        </w:rPr>
        <w:t>；</w:t>
      </w:r>
    </w:p>
    <w:p w:rsidR="007F01A7" w:rsidRDefault="00573C24">
      <w:pPr>
        <w:spacing w:line="360" w:lineRule="auto"/>
        <w:ind w:firstLineChars="177" w:firstLine="425"/>
        <w:rPr>
          <w:rFonts w:hAnsi="宋体" w:cs="宋体"/>
        </w:rPr>
      </w:pPr>
      <w:r>
        <w:rPr>
          <w:rFonts w:hAnsi="宋体" w:cs="宋体" w:hint="eastAsia"/>
        </w:rPr>
        <w:t>③ 申请人泥粉/污泥处置场所生产产品属于主管部门规定需取得生产许可资质要求的，提供已取得所属行业主管部门的生产许可资质证明材料复印件，或</w:t>
      </w:r>
      <w:proofErr w:type="gramStart"/>
      <w:r>
        <w:rPr>
          <w:rFonts w:hAnsi="宋体" w:cs="宋体" w:hint="eastAsia"/>
        </w:rPr>
        <w:t>供应商泥粉</w:t>
      </w:r>
      <w:proofErr w:type="gramEnd"/>
      <w:r>
        <w:rPr>
          <w:rFonts w:hAnsi="宋体" w:cs="宋体" w:hint="eastAsia"/>
        </w:rPr>
        <w:t>/污泥处置场所生产产品不属于主管部门规定需取得生产许可资质要求的，提供“关于泥粉/污泥处置场所无需生产许可资质的承诺函”（格式详见申请文件格式）；</w:t>
      </w:r>
    </w:p>
    <w:p w:rsidR="007F01A7" w:rsidRDefault="00573C24">
      <w:pPr>
        <w:spacing w:line="360" w:lineRule="auto"/>
        <w:ind w:firstLineChars="177" w:firstLine="425"/>
        <w:rPr>
          <w:rFonts w:hAnsi="宋体" w:cs="宋体"/>
          <w:lang w:val="zh-CN"/>
        </w:rPr>
      </w:pPr>
      <w:r>
        <w:rPr>
          <w:rFonts w:hAnsi="宋体" w:cs="宋体" w:hint="eastAsia"/>
          <w:lang w:val="zh-CN"/>
        </w:rPr>
        <w:t>（</w:t>
      </w:r>
      <w:r>
        <w:rPr>
          <w:rFonts w:hAnsi="宋体" w:cs="宋体" w:hint="eastAsia"/>
        </w:rPr>
        <w:t>3</w:t>
      </w:r>
      <w:r>
        <w:rPr>
          <w:rFonts w:hAnsi="宋体" w:cs="宋体" w:hint="eastAsia"/>
          <w:lang w:val="zh-CN"/>
        </w:rPr>
        <w:t>）污泥接收</w:t>
      </w:r>
      <w:proofErr w:type="gramStart"/>
      <w:r>
        <w:rPr>
          <w:rFonts w:hAnsi="宋体" w:cs="宋体" w:hint="eastAsia"/>
          <w:lang w:val="zh-CN"/>
        </w:rPr>
        <w:t>量承诺</w:t>
      </w:r>
      <w:proofErr w:type="gramEnd"/>
      <w:r>
        <w:rPr>
          <w:rFonts w:hAnsi="宋体" w:cs="宋体" w:hint="eastAsia"/>
          <w:lang w:val="zh-CN"/>
        </w:rPr>
        <w:t>书；</w:t>
      </w:r>
    </w:p>
    <w:p w:rsidR="007F01A7" w:rsidRDefault="00573C24">
      <w:pPr>
        <w:spacing w:line="360" w:lineRule="auto"/>
        <w:ind w:firstLineChars="177" w:firstLine="425"/>
        <w:rPr>
          <w:rFonts w:hAnsi="宋体" w:cs="宋体"/>
          <w:lang w:val="zh-CN"/>
        </w:rPr>
      </w:pPr>
      <w:r>
        <w:rPr>
          <w:rFonts w:hAnsi="宋体" w:cs="宋体" w:hint="eastAsia"/>
          <w:lang w:val="zh-CN"/>
        </w:rPr>
        <w:t>（</w:t>
      </w:r>
      <w:r>
        <w:rPr>
          <w:rFonts w:hAnsi="宋体" w:cs="宋体" w:hint="eastAsia"/>
        </w:rPr>
        <w:t>4</w:t>
      </w:r>
      <w:r>
        <w:rPr>
          <w:rFonts w:hAnsi="宋体" w:cs="宋体" w:hint="eastAsia"/>
          <w:lang w:val="zh-CN"/>
        </w:rPr>
        <w:t>）项目响应声明；</w:t>
      </w:r>
    </w:p>
    <w:p w:rsidR="007F01A7" w:rsidRDefault="00573C24">
      <w:pPr>
        <w:spacing w:line="360" w:lineRule="auto"/>
        <w:ind w:firstLineChars="177" w:firstLine="425"/>
        <w:rPr>
          <w:rFonts w:hAnsi="宋体" w:cs="宋体"/>
          <w:lang w:val="zh-CN"/>
        </w:rPr>
      </w:pPr>
      <w:r>
        <w:rPr>
          <w:rFonts w:hAnsi="宋体" w:cs="宋体" w:hint="eastAsia"/>
          <w:lang w:val="zh-CN"/>
        </w:rPr>
        <w:t>（</w:t>
      </w:r>
      <w:r>
        <w:rPr>
          <w:rFonts w:hAnsi="宋体" w:cs="宋体" w:hint="eastAsia"/>
        </w:rPr>
        <w:t>5</w:t>
      </w:r>
      <w:r>
        <w:rPr>
          <w:rFonts w:hAnsi="宋体" w:cs="宋体" w:hint="eastAsia"/>
          <w:lang w:val="zh-CN"/>
        </w:rPr>
        <w:t>）承诺函。</w:t>
      </w:r>
    </w:p>
    <w:p w:rsidR="007F01A7" w:rsidRDefault="00573C24">
      <w:pPr>
        <w:spacing w:line="360" w:lineRule="auto"/>
        <w:ind w:firstLineChars="177" w:firstLine="426"/>
        <w:rPr>
          <w:rFonts w:hAnsi="宋体" w:cs="宋体"/>
          <w:b/>
          <w:bCs/>
          <w:lang w:val="zh-CN"/>
        </w:rPr>
      </w:pPr>
      <w:r>
        <w:rPr>
          <w:rFonts w:hAnsi="宋体" w:cs="宋体" w:hint="eastAsia"/>
          <w:b/>
          <w:bCs/>
        </w:rPr>
        <w:t xml:space="preserve">2.2 </w:t>
      </w:r>
      <w:r>
        <w:rPr>
          <w:rFonts w:hAnsi="宋体" w:cs="宋体" w:hint="eastAsia"/>
          <w:b/>
          <w:bCs/>
          <w:lang w:val="zh-CN"/>
        </w:rPr>
        <w:t>申请文件电子文件</w:t>
      </w:r>
    </w:p>
    <w:p w:rsidR="007F01A7" w:rsidRDefault="00573C24">
      <w:pPr>
        <w:spacing w:line="360" w:lineRule="auto"/>
        <w:ind w:firstLineChars="177" w:firstLine="425"/>
        <w:rPr>
          <w:rFonts w:hAnsi="宋体" w:cs="宋体"/>
        </w:rPr>
      </w:pPr>
      <w:r>
        <w:rPr>
          <w:rFonts w:hAnsi="宋体" w:cs="宋体" w:hint="eastAsia"/>
        </w:rPr>
        <w:t>（1）签字、盖章后的申请文件扫描版PDF格式电子文件。</w:t>
      </w:r>
    </w:p>
    <w:p w:rsidR="007F01A7" w:rsidRDefault="007F01A7">
      <w:pPr>
        <w:spacing w:line="360" w:lineRule="auto"/>
        <w:rPr>
          <w:rFonts w:hAnsi="宋体" w:cs="宋体"/>
          <w:b/>
          <w:bCs/>
        </w:rPr>
      </w:pPr>
    </w:p>
    <w:p w:rsidR="007F01A7" w:rsidRDefault="00573C24">
      <w:pPr>
        <w:spacing w:line="360" w:lineRule="auto"/>
        <w:rPr>
          <w:rFonts w:hAnsi="宋体" w:cs="宋体"/>
          <w:b/>
          <w:bCs/>
        </w:rPr>
      </w:pPr>
      <w:r>
        <w:rPr>
          <w:rFonts w:hAnsi="宋体" w:cs="宋体" w:hint="eastAsia"/>
          <w:b/>
          <w:bCs/>
        </w:rPr>
        <w:lastRenderedPageBreak/>
        <w:t>三、申请文件的封装和递交</w:t>
      </w:r>
    </w:p>
    <w:p w:rsidR="007F01A7" w:rsidRDefault="00573C24">
      <w:pPr>
        <w:spacing w:line="360" w:lineRule="auto"/>
        <w:ind w:firstLineChars="177" w:firstLine="425"/>
        <w:rPr>
          <w:rFonts w:ascii="Times New Roman" w:cs="宋体"/>
        </w:rPr>
      </w:pPr>
      <w:r>
        <w:rPr>
          <w:rFonts w:ascii="Times New Roman" w:cs="宋体" w:hint="eastAsia"/>
        </w:rPr>
        <w:t>1.</w:t>
      </w:r>
      <w:r>
        <w:rPr>
          <w:rFonts w:ascii="Times New Roman" w:cs="宋体" w:hint="eastAsia"/>
        </w:rPr>
        <w:t>申请人应将申请文件一起密封在一个不透明的外层封装中。外层密封封装表面应正确标明项目名称、项目编号、申请人单位名称，封口位置盖章。</w:t>
      </w:r>
    </w:p>
    <w:p w:rsidR="007F01A7" w:rsidRDefault="00573C24">
      <w:pPr>
        <w:spacing w:line="360" w:lineRule="auto"/>
        <w:ind w:firstLineChars="177" w:firstLine="425"/>
        <w:rPr>
          <w:rFonts w:ascii="Times New Roman" w:cs="宋体"/>
        </w:rPr>
      </w:pPr>
      <w:r>
        <w:rPr>
          <w:rFonts w:ascii="Times New Roman" w:cs="宋体" w:hint="eastAsia"/>
        </w:rPr>
        <w:t xml:space="preserve">2. </w:t>
      </w:r>
      <w:r>
        <w:rPr>
          <w:rFonts w:ascii="Times New Roman" w:cs="宋体" w:hint="eastAsia"/>
        </w:rPr>
        <w:t>申请文件无须装订成册。</w:t>
      </w:r>
      <w:proofErr w:type="gramStart"/>
      <w:r>
        <w:rPr>
          <w:rFonts w:ascii="Times New Roman" w:cs="宋体" w:hint="eastAsia"/>
        </w:rPr>
        <w:t>若申请</w:t>
      </w:r>
      <w:proofErr w:type="gramEnd"/>
      <w:r>
        <w:rPr>
          <w:rFonts w:ascii="Times New Roman" w:cs="宋体" w:hint="eastAsia"/>
        </w:rPr>
        <w:t>文件装订成册，需同时提供电子文件，内容包括：签字、盖章后的申请文件扫描版</w:t>
      </w:r>
      <w:r>
        <w:rPr>
          <w:rFonts w:ascii="Times New Roman" w:cs="宋体" w:hint="eastAsia"/>
        </w:rPr>
        <w:t>PDF</w:t>
      </w:r>
      <w:r>
        <w:rPr>
          <w:rFonts w:ascii="Times New Roman" w:cs="宋体" w:hint="eastAsia"/>
        </w:rPr>
        <w:t>格式电子文件。电子文件不可设置密码，用</w:t>
      </w:r>
      <w:r>
        <w:rPr>
          <w:rFonts w:ascii="Times New Roman" w:cs="宋体" w:hint="eastAsia"/>
        </w:rPr>
        <w:t>U</w:t>
      </w:r>
      <w:r>
        <w:rPr>
          <w:rFonts w:ascii="Times New Roman" w:cs="宋体" w:hint="eastAsia"/>
        </w:rPr>
        <w:t>盘或</w:t>
      </w:r>
      <w:r>
        <w:rPr>
          <w:rFonts w:ascii="Times New Roman" w:cs="宋体" w:hint="eastAsia"/>
        </w:rPr>
        <w:t>DVD</w:t>
      </w:r>
      <w:r>
        <w:rPr>
          <w:rFonts w:ascii="Times New Roman" w:cs="宋体" w:hint="eastAsia"/>
        </w:rPr>
        <w:t>或</w:t>
      </w:r>
      <w:r>
        <w:rPr>
          <w:rFonts w:ascii="Times New Roman" w:cs="宋体" w:hint="eastAsia"/>
        </w:rPr>
        <w:t>CD-R</w:t>
      </w:r>
      <w:r>
        <w:rPr>
          <w:rFonts w:ascii="Times New Roman" w:cs="宋体" w:hint="eastAsia"/>
        </w:rPr>
        <w:t>光盘储存</w:t>
      </w:r>
      <w:r>
        <w:rPr>
          <w:rFonts w:ascii="Times New Roman" w:cs="宋体" w:hint="eastAsia"/>
        </w:rPr>
        <w:t xml:space="preserve"> </w:t>
      </w:r>
      <w:r>
        <w:rPr>
          <w:rFonts w:ascii="Times New Roman" w:cs="宋体" w:hint="eastAsia"/>
        </w:rPr>
        <w:t>，并密封于“电子文件”内（电子文件的包装封面需注明项目名称、项目编号、申请人单位名称，并盖章）。</w:t>
      </w:r>
    </w:p>
    <w:p w:rsidR="007F01A7" w:rsidRDefault="00573C24">
      <w:pPr>
        <w:spacing w:line="360" w:lineRule="auto"/>
        <w:ind w:firstLineChars="177" w:firstLine="425"/>
        <w:rPr>
          <w:rFonts w:hAnsi="宋体" w:cs="宋体"/>
        </w:rPr>
      </w:pPr>
      <w:r>
        <w:rPr>
          <w:rFonts w:ascii="Times New Roman" w:cs="宋体" w:hint="eastAsia"/>
        </w:rPr>
        <w:t>3</w:t>
      </w:r>
      <w:r>
        <w:rPr>
          <w:rFonts w:hAnsi="宋体" w:cs="宋体" w:hint="eastAsia"/>
        </w:rPr>
        <w:t>.</w:t>
      </w:r>
      <w:r>
        <w:rPr>
          <w:rFonts w:hAnsi="宋体" w:cs="宋体" w:hint="eastAsia"/>
          <w:b/>
          <w:bCs/>
        </w:rPr>
        <w:t>密封好的申请文件，应于邀请函中规定的截止时间前递交到采购人指定的递交地点，否则视为放弃参与本项目。</w:t>
      </w:r>
    </w:p>
    <w:p w:rsidR="007F01A7" w:rsidRDefault="007F01A7">
      <w:pPr>
        <w:spacing w:line="360" w:lineRule="auto"/>
        <w:rPr>
          <w:rFonts w:hAnsi="宋体" w:cs="宋体"/>
        </w:rPr>
      </w:pPr>
    </w:p>
    <w:p w:rsidR="007F01A7" w:rsidRDefault="00573C24">
      <w:pPr>
        <w:spacing w:line="360" w:lineRule="auto"/>
        <w:rPr>
          <w:rFonts w:hAnsi="宋体" w:cs="宋体"/>
          <w:b/>
          <w:bCs/>
        </w:rPr>
      </w:pPr>
      <w:r>
        <w:rPr>
          <w:rFonts w:hAnsi="宋体" w:cs="宋体" w:hint="eastAsia"/>
          <w:b/>
          <w:bCs/>
        </w:rPr>
        <w:t>四、申请文件有效性说明</w:t>
      </w:r>
    </w:p>
    <w:p w:rsidR="007F01A7" w:rsidRDefault="00573C24">
      <w:pPr>
        <w:spacing w:line="360" w:lineRule="auto"/>
        <w:ind w:firstLineChars="200" w:firstLine="482"/>
        <w:rPr>
          <w:rFonts w:ascii="Times New Roman"/>
          <w:b/>
          <w:bCs/>
        </w:rPr>
      </w:pPr>
      <w:r>
        <w:rPr>
          <w:rFonts w:ascii="Times New Roman" w:hint="eastAsia"/>
          <w:b/>
          <w:bCs/>
        </w:rPr>
        <w:t>1</w:t>
      </w:r>
      <w:r>
        <w:rPr>
          <w:rFonts w:ascii="Times New Roman"/>
          <w:b/>
          <w:bCs/>
        </w:rPr>
        <w:t>.</w:t>
      </w:r>
      <w:r>
        <w:rPr>
          <w:rFonts w:ascii="Times New Roman" w:hint="eastAsia"/>
          <w:b/>
          <w:bCs/>
        </w:rPr>
        <w:t>申请人不符合合格申请人的基本条件</w:t>
      </w:r>
      <w:r>
        <w:rPr>
          <w:rFonts w:ascii="Times New Roman" w:hint="eastAsia"/>
          <w:b/>
          <w:bCs/>
        </w:rPr>
        <w:t>[</w:t>
      </w:r>
      <w:r>
        <w:rPr>
          <w:rFonts w:ascii="Times New Roman" w:hint="eastAsia"/>
          <w:b/>
          <w:bCs/>
        </w:rPr>
        <w:t>申请人被列入“信用中国”网站（</w:t>
      </w:r>
      <w:r>
        <w:rPr>
          <w:rFonts w:ascii="Times New Roman" w:hint="eastAsia"/>
          <w:b/>
          <w:bCs/>
        </w:rPr>
        <w:t>www.creditchina.gov.cn</w:t>
      </w:r>
      <w:r>
        <w:rPr>
          <w:rFonts w:ascii="Times New Roman" w:hint="eastAsia"/>
          <w:b/>
          <w:bCs/>
        </w:rPr>
        <w:t>）失信被执行人、重大税收违法失信主体、政府采购严重违法失信行为记录名单（处罚期限届满的除外）</w:t>
      </w:r>
      <w:r>
        <w:rPr>
          <w:rFonts w:ascii="Times New Roman" w:hint="eastAsia"/>
          <w:b/>
          <w:bCs/>
        </w:rPr>
        <w:t>]</w:t>
      </w:r>
      <w:r>
        <w:rPr>
          <w:rFonts w:ascii="Times New Roman" w:hint="eastAsia"/>
          <w:b/>
          <w:bCs/>
        </w:rPr>
        <w:t>。</w:t>
      </w:r>
    </w:p>
    <w:p w:rsidR="007F01A7" w:rsidRDefault="00573C24">
      <w:pPr>
        <w:spacing w:line="360" w:lineRule="auto"/>
        <w:ind w:firstLineChars="200" w:firstLine="482"/>
        <w:rPr>
          <w:rFonts w:ascii="Times New Roman"/>
          <w:b/>
          <w:bCs/>
        </w:rPr>
      </w:pPr>
      <w:r>
        <w:rPr>
          <w:rFonts w:ascii="Times New Roman" w:hint="eastAsia"/>
          <w:b/>
          <w:bCs/>
        </w:rPr>
        <w:t>2.</w:t>
      </w:r>
      <w:r>
        <w:rPr>
          <w:rFonts w:ascii="Times New Roman" w:hint="eastAsia"/>
          <w:b/>
          <w:bCs/>
        </w:rPr>
        <w:t>未提供《报价承诺表》或对《报价承诺表》存在偏离，将被</w:t>
      </w:r>
      <w:r>
        <w:rPr>
          <w:rFonts w:ascii="Times New Roman"/>
          <w:b/>
          <w:bCs/>
        </w:rPr>
        <w:t>视为无效</w:t>
      </w:r>
      <w:r>
        <w:rPr>
          <w:rFonts w:ascii="Times New Roman" w:hint="eastAsia"/>
          <w:b/>
          <w:bCs/>
        </w:rPr>
        <w:t>申请。</w:t>
      </w:r>
    </w:p>
    <w:p w:rsidR="007F01A7" w:rsidRDefault="00573C24">
      <w:pPr>
        <w:spacing w:line="360" w:lineRule="auto"/>
        <w:ind w:firstLineChars="200" w:firstLine="482"/>
        <w:rPr>
          <w:rFonts w:ascii="Times New Roman"/>
          <w:b/>
          <w:bCs/>
        </w:rPr>
      </w:pPr>
      <w:r>
        <w:rPr>
          <w:rFonts w:ascii="Times New Roman"/>
          <w:b/>
          <w:bCs/>
        </w:rPr>
        <w:t>3.</w:t>
      </w:r>
      <w:r>
        <w:rPr>
          <w:rFonts w:ascii="Times New Roman" w:hint="eastAsia"/>
          <w:b/>
          <w:bCs/>
        </w:rPr>
        <w:t>申请人未按申请文件格式提供相应材料的，按无效申请处理。</w:t>
      </w:r>
    </w:p>
    <w:p w:rsidR="007F01A7" w:rsidRDefault="00573C24">
      <w:pPr>
        <w:spacing w:line="360" w:lineRule="auto"/>
        <w:ind w:firstLineChars="200" w:firstLine="482"/>
        <w:rPr>
          <w:rFonts w:ascii="Times New Roman"/>
          <w:b/>
          <w:bCs/>
        </w:rPr>
      </w:pPr>
      <w:r>
        <w:rPr>
          <w:rFonts w:ascii="Times New Roman" w:hint="eastAsia"/>
          <w:b/>
          <w:bCs/>
        </w:rPr>
        <w:t>4.</w:t>
      </w:r>
      <w:r>
        <w:rPr>
          <w:rFonts w:ascii="Times New Roman" w:hint="eastAsia"/>
          <w:b/>
          <w:bCs/>
        </w:rPr>
        <w:t>采购人将根据现场实际提交申请文件并通过审查的供应商数量按实确认候选供应商。</w:t>
      </w:r>
    </w:p>
    <w:p w:rsidR="007F01A7" w:rsidRDefault="007F01A7">
      <w:pPr>
        <w:spacing w:line="360" w:lineRule="auto"/>
        <w:rPr>
          <w:rFonts w:hAnsi="宋体" w:cs="宋体"/>
          <w:b/>
        </w:rPr>
      </w:pPr>
    </w:p>
    <w:p w:rsidR="007F01A7" w:rsidRDefault="00573C24">
      <w:pPr>
        <w:spacing w:line="360" w:lineRule="auto"/>
        <w:rPr>
          <w:rFonts w:hAnsi="宋体" w:cs="宋体"/>
          <w:b/>
        </w:rPr>
      </w:pPr>
      <w:r>
        <w:rPr>
          <w:rFonts w:hAnsi="宋体" w:cs="宋体" w:hint="eastAsia"/>
          <w:b/>
        </w:rPr>
        <w:t>五、合同签订说明</w:t>
      </w:r>
    </w:p>
    <w:p w:rsidR="007F01A7" w:rsidRDefault="00573C24">
      <w:pPr>
        <w:spacing w:line="360" w:lineRule="auto"/>
        <w:ind w:firstLine="481"/>
        <w:rPr>
          <w:rFonts w:hAnsi="宋体" w:cs="宋体"/>
          <w:b/>
        </w:rPr>
      </w:pPr>
      <w:r>
        <w:rPr>
          <w:rFonts w:hAnsi="宋体" w:cs="宋体" w:hint="eastAsia"/>
          <w:b/>
        </w:rPr>
        <w:t>本项目成交单位会根据项目实际情况与东莞市水</w:t>
      </w:r>
      <w:proofErr w:type="gramStart"/>
      <w:r>
        <w:rPr>
          <w:rFonts w:hAnsi="宋体" w:cs="宋体" w:hint="eastAsia"/>
          <w:b/>
        </w:rPr>
        <w:t>务</w:t>
      </w:r>
      <w:proofErr w:type="gramEnd"/>
      <w:r>
        <w:rPr>
          <w:rFonts w:hAnsi="宋体" w:cs="宋体" w:hint="eastAsia"/>
          <w:b/>
        </w:rPr>
        <w:t>环境投资控股集团净水有限公司或东莞市石鼓净水有限公司或东莞市樟村水质净化有限公司或东莞市清源净水科技有限公司或东莞市莞水装备科技有限公司或东莞市众源环境投资有限公司或东莞市尚源环能科技有限公司签署合同。</w:t>
      </w:r>
    </w:p>
    <w:p w:rsidR="007F01A7" w:rsidRDefault="007F01A7">
      <w:pPr>
        <w:pStyle w:val="a6"/>
        <w:ind w:firstLine="481"/>
      </w:pPr>
    </w:p>
    <w:p w:rsidR="007F01A7" w:rsidRDefault="00573C24">
      <w:pPr>
        <w:numPr>
          <w:ilvl w:val="0"/>
          <w:numId w:val="1"/>
        </w:numPr>
        <w:spacing w:line="360" w:lineRule="auto"/>
        <w:rPr>
          <w:rFonts w:hAnsi="宋体" w:cs="宋体"/>
          <w:b/>
        </w:rPr>
      </w:pPr>
      <w:r>
        <w:rPr>
          <w:rFonts w:hAnsi="宋体" w:cs="宋体" w:hint="eastAsia"/>
          <w:b/>
        </w:rPr>
        <w:t>特别说明</w:t>
      </w:r>
    </w:p>
    <w:p w:rsidR="007F01A7" w:rsidRDefault="00573C24">
      <w:pPr>
        <w:spacing w:line="360" w:lineRule="auto"/>
        <w:ind w:firstLine="481"/>
        <w:rPr>
          <w:rFonts w:hAnsi="宋体" w:cs="宋体"/>
          <w:b/>
        </w:rPr>
      </w:pPr>
      <w:r>
        <w:rPr>
          <w:rFonts w:hAnsi="宋体" w:cs="宋体"/>
          <w:b/>
        </w:rPr>
        <w:t>1.与采购人存在利害关系可能影响采购公正性的法人、其他组织或者个</w:t>
      </w:r>
      <w:r>
        <w:rPr>
          <w:rFonts w:hAnsi="宋体" w:cs="宋体"/>
          <w:b/>
        </w:rPr>
        <w:lastRenderedPageBreak/>
        <w:t>人,不得参与</w:t>
      </w:r>
      <w:r>
        <w:rPr>
          <w:rFonts w:hAnsi="宋体" w:cs="宋体" w:hint="eastAsia"/>
          <w:b/>
        </w:rPr>
        <w:t>申请</w:t>
      </w:r>
      <w:r>
        <w:rPr>
          <w:rFonts w:hAnsi="宋体" w:cs="宋体"/>
          <w:b/>
        </w:rPr>
        <w:t>;</w:t>
      </w:r>
    </w:p>
    <w:p w:rsidR="007F01A7" w:rsidRDefault="00573C24">
      <w:pPr>
        <w:spacing w:line="360" w:lineRule="auto"/>
        <w:ind w:firstLine="481"/>
        <w:rPr>
          <w:rFonts w:hAnsi="宋体" w:cs="宋体"/>
          <w:b/>
        </w:rPr>
      </w:pPr>
      <w:r>
        <w:rPr>
          <w:rFonts w:hAnsi="宋体" w:cs="宋体"/>
          <w:b/>
        </w:rPr>
        <w:t>2.供应商负责人为同一人或者存在控股管理关系的不同供应商，不得参加同一项目</w:t>
      </w:r>
      <w:r>
        <w:rPr>
          <w:rFonts w:hAnsi="宋体" w:cs="宋体" w:hint="eastAsia"/>
          <w:b/>
        </w:rPr>
        <w:t>申请</w:t>
      </w:r>
      <w:r>
        <w:rPr>
          <w:rFonts w:hAnsi="宋体" w:cs="宋体"/>
          <w:b/>
        </w:rPr>
        <w:t>。</w:t>
      </w:r>
    </w:p>
    <w:p w:rsidR="007F01A7" w:rsidRDefault="00573C24">
      <w:pPr>
        <w:spacing w:line="360" w:lineRule="auto"/>
        <w:ind w:firstLine="481"/>
        <w:rPr>
          <w:rFonts w:hAnsi="宋体" w:cs="宋体"/>
        </w:rPr>
      </w:pPr>
      <w:r>
        <w:rPr>
          <w:rFonts w:hAnsi="宋体" w:cs="宋体"/>
          <w:b/>
        </w:rPr>
        <w:t>上述情况一经发现，相关</w:t>
      </w:r>
      <w:r>
        <w:rPr>
          <w:rFonts w:hAnsi="宋体" w:cs="宋体" w:hint="eastAsia"/>
          <w:b/>
        </w:rPr>
        <w:t>申请</w:t>
      </w:r>
      <w:r>
        <w:rPr>
          <w:rFonts w:hAnsi="宋体" w:cs="宋体"/>
          <w:b/>
        </w:rPr>
        <w:t>均无效。</w:t>
      </w:r>
    </w:p>
    <w:p w:rsidR="007F01A7" w:rsidRDefault="00573C24">
      <w:pPr>
        <w:spacing w:line="360" w:lineRule="auto"/>
        <w:rPr>
          <w:rFonts w:hAnsi="宋体" w:cs="宋体"/>
        </w:rPr>
      </w:pPr>
      <w:r>
        <w:rPr>
          <w:rFonts w:hAnsi="宋体" w:cs="宋体" w:hint="eastAsia"/>
        </w:rPr>
        <w:br w:type="page"/>
      </w:r>
    </w:p>
    <w:p w:rsidR="007F01A7" w:rsidRDefault="00573C24">
      <w:pPr>
        <w:pStyle w:val="1"/>
        <w:spacing w:before="0" w:after="0"/>
        <w:jc w:val="center"/>
        <w:rPr>
          <w:rFonts w:hAnsi="宋体" w:cs="宋体"/>
          <w:szCs w:val="32"/>
        </w:rPr>
      </w:pPr>
      <w:bookmarkStart w:id="36" w:name="_Toc2388"/>
      <w:bookmarkStart w:id="37" w:name="_Toc15698"/>
      <w:r>
        <w:rPr>
          <w:rFonts w:hAnsi="宋体" w:cs="宋体" w:hint="eastAsia"/>
          <w:szCs w:val="32"/>
        </w:rPr>
        <w:lastRenderedPageBreak/>
        <w:t>第五章 申请文件（格式）</w:t>
      </w:r>
      <w:bookmarkEnd w:id="36"/>
      <w:bookmarkEnd w:id="37"/>
    </w:p>
    <w:p w:rsidR="007F01A7" w:rsidRDefault="00573C24">
      <w:pPr>
        <w:spacing w:line="360" w:lineRule="auto"/>
        <w:rPr>
          <w:rFonts w:ascii="Times New Roman"/>
          <w:b/>
          <w:sz w:val="28"/>
          <w:szCs w:val="28"/>
        </w:rPr>
      </w:pPr>
      <w:r>
        <w:rPr>
          <w:rFonts w:ascii="Times New Roman"/>
          <w:b/>
          <w:sz w:val="28"/>
          <w:szCs w:val="28"/>
        </w:rPr>
        <w:t xml:space="preserve">1. </w:t>
      </w:r>
      <w:r>
        <w:rPr>
          <w:rFonts w:ascii="Times New Roman" w:hint="eastAsia"/>
          <w:b/>
          <w:sz w:val="28"/>
          <w:szCs w:val="28"/>
        </w:rPr>
        <w:t>报价响应表</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7082"/>
      </w:tblGrid>
      <w:tr w:rsidR="007F01A7">
        <w:trPr>
          <w:trHeight w:val="812"/>
          <w:jc w:val="center"/>
        </w:trPr>
        <w:tc>
          <w:tcPr>
            <w:tcW w:w="2127" w:type="dxa"/>
            <w:shd w:val="clear" w:color="auto" w:fill="auto"/>
            <w:vAlign w:val="center"/>
          </w:tcPr>
          <w:p w:rsidR="007F01A7" w:rsidRDefault="00573C24">
            <w:pPr>
              <w:pStyle w:val="ac"/>
              <w:jc w:val="center"/>
              <w:rPr>
                <w:rFonts w:hAnsi="宋体" w:cs="宋体"/>
                <w:sz w:val="24"/>
                <w:szCs w:val="28"/>
              </w:rPr>
            </w:pPr>
            <w:r>
              <w:rPr>
                <w:rFonts w:hAnsi="宋体" w:cs="宋体" w:hint="eastAsia"/>
                <w:sz w:val="24"/>
                <w:szCs w:val="28"/>
              </w:rPr>
              <w:t>项目名称</w:t>
            </w:r>
          </w:p>
        </w:tc>
        <w:tc>
          <w:tcPr>
            <w:tcW w:w="7082" w:type="dxa"/>
            <w:shd w:val="clear" w:color="auto" w:fill="auto"/>
            <w:vAlign w:val="center"/>
          </w:tcPr>
          <w:p w:rsidR="007F01A7" w:rsidRDefault="00573C24">
            <w:pPr>
              <w:autoSpaceDE/>
              <w:autoSpaceDN/>
              <w:adjustRightInd/>
              <w:jc w:val="center"/>
              <w:rPr>
                <w:rFonts w:hAnsi="宋体" w:cs="宋体"/>
                <w:szCs w:val="28"/>
              </w:rPr>
            </w:pPr>
            <w:r>
              <w:rPr>
                <w:rFonts w:hAnsi="宋体" w:hint="eastAsia"/>
                <w:bCs/>
                <w:szCs w:val="21"/>
              </w:rPr>
              <w:t>东莞市众源环境投资有限公司市外半</w:t>
            </w:r>
            <w:proofErr w:type="gramStart"/>
            <w:r>
              <w:rPr>
                <w:rFonts w:hAnsi="宋体" w:hint="eastAsia"/>
                <w:bCs/>
                <w:szCs w:val="21"/>
              </w:rPr>
              <w:t>干化泥粉</w:t>
            </w:r>
            <w:proofErr w:type="gramEnd"/>
            <w:r>
              <w:rPr>
                <w:rFonts w:hAnsi="宋体" w:hint="eastAsia"/>
                <w:bCs/>
                <w:szCs w:val="21"/>
              </w:rPr>
              <w:t>处置服务单位应急采购项目（重新采购）</w:t>
            </w:r>
          </w:p>
        </w:tc>
      </w:tr>
      <w:tr w:rsidR="007F01A7">
        <w:trPr>
          <w:trHeight w:val="1686"/>
          <w:jc w:val="center"/>
        </w:trPr>
        <w:tc>
          <w:tcPr>
            <w:tcW w:w="2127" w:type="dxa"/>
            <w:shd w:val="clear" w:color="auto" w:fill="auto"/>
            <w:vAlign w:val="center"/>
          </w:tcPr>
          <w:p w:rsidR="007F01A7" w:rsidRDefault="00573C24">
            <w:pPr>
              <w:pStyle w:val="ac"/>
              <w:jc w:val="center"/>
              <w:rPr>
                <w:rFonts w:hAnsi="宋体" w:cs="宋体"/>
                <w:sz w:val="24"/>
                <w:szCs w:val="28"/>
              </w:rPr>
            </w:pPr>
            <w:r>
              <w:rPr>
                <w:rFonts w:hAnsi="宋体" w:cs="宋体" w:hint="eastAsia"/>
                <w:sz w:val="24"/>
                <w:szCs w:val="28"/>
              </w:rPr>
              <w:t>报价响应</w:t>
            </w:r>
          </w:p>
        </w:tc>
        <w:tc>
          <w:tcPr>
            <w:tcW w:w="7082" w:type="dxa"/>
            <w:shd w:val="clear" w:color="auto" w:fill="auto"/>
            <w:vAlign w:val="center"/>
          </w:tcPr>
          <w:p w:rsidR="007F01A7" w:rsidRDefault="00573C24">
            <w:pPr>
              <w:autoSpaceDE/>
              <w:autoSpaceDN/>
              <w:adjustRightInd/>
              <w:jc w:val="center"/>
              <w:rPr>
                <w:rFonts w:hAnsi="宋体" w:cs="宋体"/>
                <w:szCs w:val="28"/>
                <w:u w:val="single"/>
              </w:rPr>
            </w:pPr>
            <w:r>
              <w:rPr>
                <w:rFonts w:hAnsi="宋体" w:hint="eastAsia"/>
                <w:bCs/>
                <w:szCs w:val="21"/>
              </w:rPr>
              <w:t>我司已知悉本项目无需报价，服务价格（不含税）固定值为348.22元/吨。</w:t>
            </w:r>
          </w:p>
        </w:tc>
      </w:tr>
      <w:tr w:rsidR="007F01A7">
        <w:trPr>
          <w:trHeight w:val="1894"/>
          <w:jc w:val="center"/>
        </w:trPr>
        <w:tc>
          <w:tcPr>
            <w:tcW w:w="2127" w:type="dxa"/>
            <w:shd w:val="clear" w:color="auto" w:fill="auto"/>
            <w:vAlign w:val="center"/>
          </w:tcPr>
          <w:p w:rsidR="007F01A7" w:rsidRDefault="00573C24">
            <w:pPr>
              <w:pStyle w:val="ac"/>
              <w:jc w:val="center"/>
              <w:rPr>
                <w:rFonts w:hAnsi="宋体" w:cs="宋体"/>
                <w:sz w:val="24"/>
                <w:szCs w:val="24"/>
              </w:rPr>
            </w:pPr>
            <w:r>
              <w:rPr>
                <w:rFonts w:hAnsi="宋体" w:cs="宋体" w:hint="eastAsia"/>
                <w:sz w:val="24"/>
                <w:szCs w:val="24"/>
              </w:rPr>
              <w:t>备注</w:t>
            </w:r>
          </w:p>
        </w:tc>
        <w:tc>
          <w:tcPr>
            <w:tcW w:w="7082" w:type="dxa"/>
            <w:shd w:val="clear" w:color="auto" w:fill="auto"/>
            <w:vAlign w:val="center"/>
          </w:tcPr>
          <w:p w:rsidR="007F01A7" w:rsidRDefault="00573C24">
            <w:pPr>
              <w:numPr>
                <w:ilvl w:val="0"/>
                <w:numId w:val="2"/>
              </w:numPr>
              <w:autoSpaceDE/>
              <w:autoSpaceDN/>
              <w:adjustRightInd/>
              <w:jc w:val="both"/>
              <w:rPr>
                <w:rFonts w:ascii="Times New Roman"/>
              </w:rPr>
            </w:pPr>
            <w:r>
              <w:rPr>
                <w:rFonts w:ascii="Times New Roman" w:hint="eastAsia"/>
              </w:rPr>
              <w:t>固定服务</w:t>
            </w:r>
            <w:r>
              <w:rPr>
                <w:rFonts w:ascii="Times New Roman"/>
              </w:rPr>
              <w:t>价格为不含销项税额，包含</w:t>
            </w:r>
            <w:r>
              <w:rPr>
                <w:rFonts w:ascii="Times New Roman" w:hint="eastAsia"/>
              </w:rPr>
              <w:t>申请人</w:t>
            </w:r>
            <w:r>
              <w:rPr>
                <w:rFonts w:ascii="Times New Roman"/>
              </w:rPr>
              <w:t>销项税额以外的税费及完成本项目所需的全部费用。</w:t>
            </w:r>
          </w:p>
          <w:p w:rsidR="007F01A7" w:rsidRDefault="00573C24">
            <w:pPr>
              <w:numPr>
                <w:ilvl w:val="0"/>
                <w:numId w:val="2"/>
              </w:numPr>
              <w:autoSpaceDE/>
              <w:autoSpaceDN/>
              <w:adjustRightInd/>
              <w:jc w:val="both"/>
              <w:rPr>
                <w:rFonts w:ascii="Times New Roman"/>
              </w:rPr>
            </w:pPr>
            <w:r>
              <w:rPr>
                <w:rFonts w:ascii="Times New Roman" w:hint="eastAsia"/>
              </w:rPr>
              <w:t>服务价格</w:t>
            </w:r>
            <w:r>
              <w:rPr>
                <w:rFonts w:ascii="Times New Roman" w:hint="eastAsia"/>
                <w:lang w:val="zh-CN"/>
              </w:rPr>
              <w:t>包括处置费</w:t>
            </w:r>
            <w:r>
              <w:rPr>
                <w:rFonts w:ascii="Times New Roman" w:hint="eastAsia"/>
              </w:rPr>
              <w:t>及</w:t>
            </w:r>
            <w:r>
              <w:rPr>
                <w:rFonts w:ascii="Times New Roman" w:hint="eastAsia"/>
                <w:lang w:val="zh-CN"/>
              </w:rPr>
              <w:t>运输费，为包干价，包括但不限于</w:t>
            </w:r>
            <w:r>
              <w:rPr>
                <w:rFonts w:ascii="Times New Roman" w:hint="eastAsia"/>
              </w:rPr>
              <w:t>申请人</w:t>
            </w:r>
            <w:r>
              <w:rPr>
                <w:rFonts w:ascii="Times New Roman" w:hint="eastAsia"/>
                <w:lang w:val="zh-CN"/>
              </w:rPr>
              <w:t>履行本合同所发生的人工费（</w:t>
            </w:r>
            <w:r>
              <w:rPr>
                <w:rFonts w:ascii="Times New Roman" w:hint="eastAsia"/>
              </w:rPr>
              <w:t>含加班、节假日补贴</w:t>
            </w:r>
            <w:r>
              <w:rPr>
                <w:rFonts w:ascii="Times New Roman" w:hint="eastAsia"/>
                <w:lang w:val="zh-CN"/>
              </w:rPr>
              <w:t>）、设备费，半</w:t>
            </w:r>
            <w:proofErr w:type="gramStart"/>
            <w:r>
              <w:rPr>
                <w:rFonts w:ascii="Times New Roman" w:hint="eastAsia"/>
                <w:lang w:val="zh-CN"/>
              </w:rPr>
              <w:t>干化泥粉</w:t>
            </w:r>
            <w:proofErr w:type="gramEnd"/>
            <w:r>
              <w:rPr>
                <w:rFonts w:ascii="Times New Roman" w:hint="eastAsia"/>
                <w:lang w:val="zh-CN"/>
              </w:rPr>
              <w:t>处置费，半</w:t>
            </w:r>
            <w:proofErr w:type="gramStart"/>
            <w:r>
              <w:rPr>
                <w:rFonts w:ascii="Times New Roman" w:hint="eastAsia"/>
                <w:lang w:val="zh-CN"/>
              </w:rPr>
              <w:t>干化泥粉</w:t>
            </w:r>
            <w:proofErr w:type="gramEnd"/>
            <w:r>
              <w:rPr>
                <w:rFonts w:ascii="Times New Roman" w:hint="eastAsia"/>
                <w:lang w:val="zh-CN"/>
              </w:rPr>
              <w:t>运输费（含因部分污水处理厂现场条件限制只能用小型车辆运输增加的运输成本）、</w:t>
            </w:r>
            <w:r>
              <w:rPr>
                <w:rFonts w:ascii="Times New Roman" w:hint="eastAsia"/>
              </w:rPr>
              <w:t>卸车费、卸车现场除尘及清洗场地费、</w:t>
            </w:r>
            <w:r>
              <w:rPr>
                <w:rFonts w:ascii="Times New Roman" w:hint="eastAsia"/>
                <w:lang w:val="zh-CN"/>
              </w:rPr>
              <w:t>保险费（包括运输车辆</w:t>
            </w:r>
            <w:proofErr w:type="gramStart"/>
            <w:r>
              <w:rPr>
                <w:rFonts w:ascii="Times New Roman" w:hint="eastAsia"/>
                <w:lang w:val="zh-CN"/>
              </w:rPr>
              <w:t>交强险</w:t>
            </w:r>
            <w:proofErr w:type="gramEnd"/>
            <w:r>
              <w:rPr>
                <w:rFonts w:ascii="Times New Roman" w:hint="eastAsia"/>
                <w:lang w:val="zh-CN"/>
              </w:rPr>
              <w:t>、第三者责任险等商业保险，供应商及其雇员社会保障资金、保险、第三者责任险，环境污染责任险等），</w:t>
            </w:r>
            <w:r>
              <w:rPr>
                <w:rFonts w:ascii="Times New Roman" w:hint="eastAsia"/>
              </w:rPr>
              <w:t>申请人</w:t>
            </w:r>
            <w:r>
              <w:rPr>
                <w:rFonts w:ascii="Times New Roman" w:hint="eastAsia"/>
                <w:lang w:val="zh-CN"/>
              </w:rPr>
              <w:t>复核</w:t>
            </w:r>
            <w:r>
              <w:rPr>
                <w:rFonts w:ascii="Times New Roman" w:hint="eastAsia"/>
              </w:rPr>
              <w:t>泥粉</w:t>
            </w:r>
            <w:r>
              <w:rPr>
                <w:rFonts w:ascii="Times New Roman" w:hint="eastAsia"/>
                <w:lang w:val="zh-CN"/>
              </w:rPr>
              <w:t>重量的称重费、</w:t>
            </w:r>
            <w:r>
              <w:rPr>
                <w:rFonts w:ascii="Times New Roman" w:hint="eastAsia"/>
              </w:rPr>
              <w:t>申请人配合采购人开展地磅称重核查工作的称重费</w:t>
            </w:r>
            <w:r>
              <w:rPr>
                <w:rFonts w:ascii="Times New Roman" w:hint="eastAsia"/>
                <w:lang w:val="zh-CN"/>
              </w:rPr>
              <w:t>、</w:t>
            </w:r>
            <w:r>
              <w:rPr>
                <w:rFonts w:ascii="Times New Roman" w:hint="eastAsia"/>
              </w:rPr>
              <w:t>泥粉</w:t>
            </w:r>
            <w:r>
              <w:rPr>
                <w:rFonts w:ascii="Times New Roman" w:hint="eastAsia"/>
                <w:lang w:val="zh-CN"/>
              </w:rPr>
              <w:t>处置后的副产品检测费、</w:t>
            </w:r>
            <w:r>
              <w:rPr>
                <w:rFonts w:ascii="Times New Roman" w:hint="eastAsia"/>
              </w:rPr>
              <w:t>申请人</w:t>
            </w:r>
            <w:r>
              <w:rPr>
                <w:rFonts w:ascii="Times New Roman" w:hint="eastAsia"/>
                <w:lang w:val="zh-CN"/>
              </w:rPr>
              <w:t>销项税额以外的税费等全部费用。</w:t>
            </w:r>
            <w:r>
              <w:rPr>
                <w:rFonts w:ascii="Times New Roman" w:hint="eastAsia"/>
              </w:rPr>
              <w:t>依法计得并根据项目合同约定确定的销项税额由申请人承担。</w:t>
            </w:r>
            <w:r>
              <w:rPr>
                <w:rFonts w:ascii="Times New Roman" w:hint="eastAsia"/>
                <w:lang w:val="zh-CN"/>
              </w:rPr>
              <w:t>未经</w:t>
            </w:r>
            <w:r>
              <w:rPr>
                <w:rFonts w:ascii="Times New Roman" w:hint="eastAsia"/>
              </w:rPr>
              <w:t>采购人</w:t>
            </w:r>
            <w:r>
              <w:rPr>
                <w:rFonts w:ascii="Times New Roman" w:hint="eastAsia"/>
                <w:lang w:val="zh-CN"/>
              </w:rPr>
              <w:t>书面同意，</w:t>
            </w:r>
            <w:r>
              <w:rPr>
                <w:rFonts w:ascii="Times New Roman" w:hint="eastAsia"/>
              </w:rPr>
              <w:t>申请人</w:t>
            </w:r>
            <w:r>
              <w:rPr>
                <w:rFonts w:ascii="Times New Roman" w:hint="eastAsia"/>
                <w:lang w:val="zh-CN"/>
              </w:rPr>
              <w:t>（包括但不限于</w:t>
            </w:r>
            <w:r>
              <w:rPr>
                <w:rFonts w:ascii="Times New Roman" w:hint="eastAsia"/>
              </w:rPr>
              <w:t>申请人</w:t>
            </w:r>
            <w:r>
              <w:rPr>
                <w:rFonts w:ascii="Times New Roman" w:hint="eastAsia"/>
                <w:lang w:val="zh-CN"/>
              </w:rPr>
              <w:t>指定的第三方）不得要求</w:t>
            </w:r>
            <w:r>
              <w:rPr>
                <w:rFonts w:ascii="Times New Roman" w:hint="eastAsia"/>
              </w:rPr>
              <w:t>采购人</w:t>
            </w:r>
            <w:r>
              <w:rPr>
                <w:rFonts w:ascii="Times New Roman" w:hint="eastAsia"/>
                <w:lang w:val="zh-CN"/>
              </w:rPr>
              <w:t>另行支付其他任何费用。</w:t>
            </w:r>
          </w:p>
        </w:tc>
      </w:tr>
    </w:tbl>
    <w:p w:rsidR="007F01A7" w:rsidRDefault="007F01A7">
      <w:pPr>
        <w:pStyle w:val="ac"/>
        <w:spacing w:line="360" w:lineRule="auto"/>
        <w:rPr>
          <w:rFonts w:hAnsi="宋体" w:cs="宋体"/>
          <w:sz w:val="24"/>
          <w:szCs w:val="24"/>
        </w:rPr>
      </w:pPr>
    </w:p>
    <w:p w:rsidR="007F01A7" w:rsidRDefault="00573C24">
      <w:pPr>
        <w:pStyle w:val="ac"/>
        <w:spacing w:line="360" w:lineRule="auto"/>
        <w:rPr>
          <w:rFonts w:hAnsi="宋体" w:cs="宋体"/>
          <w:sz w:val="24"/>
          <w:szCs w:val="28"/>
        </w:rPr>
      </w:pPr>
      <w:r>
        <w:rPr>
          <w:rFonts w:hAnsi="宋体" w:cs="宋体" w:hint="eastAsia"/>
          <w:sz w:val="24"/>
          <w:szCs w:val="28"/>
        </w:rPr>
        <w:t>联系人：                          联系电话：</w:t>
      </w:r>
    </w:p>
    <w:p w:rsidR="007F01A7" w:rsidRDefault="00573C24">
      <w:pPr>
        <w:pStyle w:val="ac"/>
        <w:spacing w:line="360" w:lineRule="auto"/>
        <w:rPr>
          <w:rFonts w:hAnsi="宋体" w:cs="宋体"/>
          <w:sz w:val="24"/>
          <w:szCs w:val="28"/>
        </w:rPr>
      </w:pPr>
      <w:r>
        <w:rPr>
          <w:rFonts w:hAnsi="宋体" w:cs="宋体" w:hint="eastAsia"/>
          <w:sz w:val="24"/>
          <w:szCs w:val="28"/>
        </w:rPr>
        <w:t>联系邮箱：                        联系地址：</w:t>
      </w:r>
    </w:p>
    <w:p w:rsidR="007F01A7" w:rsidRDefault="007F01A7">
      <w:pPr>
        <w:wordWrap w:val="0"/>
        <w:spacing w:line="360" w:lineRule="auto"/>
        <w:jc w:val="right"/>
        <w:rPr>
          <w:rFonts w:hAnsi="宋体" w:cs="宋体"/>
          <w:kern w:val="2"/>
          <w:szCs w:val="28"/>
          <w:lang w:val="zh-CN"/>
        </w:rPr>
      </w:pPr>
    </w:p>
    <w:p w:rsidR="007F01A7" w:rsidRDefault="00573C24">
      <w:pPr>
        <w:wordWrap w:val="0"/>
        <w:spacing w:line="360" w:lineRule="auto"/>
        <w:jc w:val="right"/>
        <w:rPr>
          <w:rFonts w:hAnsi="宋体" w:cs="宋体"/>
          <w:kern w:val="2"/>
          <w:szCs w:val="28"/>
        </w:rPr>
      </w:pPr>
      <w:r>
        <w:rPr>
          <w:rFonts w:hAnsi="宋体" w:cs="宋体" w:hint="eastAsia"/>
          <w:kern w:val="2"/>
          <w:szCs w:val="28"/>
          <w:lang w:val="zh-CN"/>
        </w:rPr>
        <w:t>申请人：（</w:t>
      </w:r>
      <w:r>
        <w:rPr>
          <w:rFonts w:hAnsi="宋体" w:cs="宋体" w:hint="eastAsia"/>
          <w:kern w:val="2"/>
          <w:szCs w:val="28"/>
        </w:rPr>
        <w:t>加盖公章</w:t>
      </w:r>
      <w:r>
        <w:rPr>
          <w:rFonts w:hAnsi="宋体" w:cs="宋体" w:hint="eastAsia"/>
          <w:kern w:val="2"/>
          <w:szCs w:val="28"/>
          <w:lang w:val="zh-CN"/>
        </w:rPr>
        <w:t>）</w:t>
      </w:r>
      <w:r>
        <w:rPr>
          <w:rFonts w:hAnsi="宋体" w:cs="宋体" w:hint="eastAsia"/>
          <w:kern w:val="2"/>
          <w:szCs w:val="28"/>
        </w:rPr>
        <w:t xml:space="preserve"> </w:t>
      </w:r>
    </w:p>
    <w:p w:rsidR="007F01A7" w:rsidRDefault="00573C24">
      <w:pPr>
        <w:wordWrap w:val="0"/>
        <w:spacing w:line="360" w:lineRule="auto"/>
        <w:jc w:val="right"/>
        <w:rPr>
          <w:rFonts w:hAnsi="宋体" w:cs="宋体"/>
          <w:kern w:val="2"/>
          <w:szCs w:val="28"/>
        </w:rPr>
      </w:pPr>
      <w:r>
        <w:rPr>
          <w:rFonts w:hAnsi="宋体" w:cs="宋体" w:hint="eastAsia"/>
          <w:kern w:val="2"/>
          <w:szCs w:val="28"/>
        </w:rPr>
        <w:t xml:space="preserve">      </w:t>
      </w:r>
    </w:p>
    <w:p w:rsidR="007F01A7" w:rsidRDefault="00573C24">
      <w:pPr>
        <w:wordWrap w:val="0"/>
        <w:spacing w:line="360" w:lineRule="auto"/>
        <w:jc w:val="right"/>
        <w:rPr>
          <w:rFonts w:hAnsi="宋体" w:cs="宋体"/>
          <w:kern w:val="2"/>
          <w:szCs w:val="28"/>
          <w:lang w:val="zh-CN"/>
        </w:rPr>
      </w:pPr>
      <w:r>
        <w:rPr>
          <w:rFonts w:hAnsi="宋体" w:cs="宋体" w:hint="eastAsia"/>
          <w:kern w:val="2"/>
          <w:szCs w:val="28"/>
          <w:lang w:val="zh-CN"/>
        </w:rPr>
        <w:t>日期：   年    月   日</w:t>
      </w:r>
    </w:p>
    <w:p w:rsidR="007F01A7" w:rsidRDefault="00573C24">
      <w:pPr>
        <w:rPr>
          <w:rFonts w:ascii="Times New Roman"/>
          <w:b/>
          <w:sz w:val="28"/>
          <w:szCs w:val="28"/>
        </w:rPr>
      </w:pPr>
      <w:r>
        <w:rPr>
          <w:rFonts w:ascii="Times New Roman" w:hint="eastAsia"/>
          <w:b/>
          <w:sz w:val="28"/>
          <w:szCs w:val="28"/>
        </w:rPr>
        <w:br w:type="page"/>
      </w:r>
    </w:p>
    <w:p w:rsidR="007F01A7" w:rsidRDefault="00573C24">
      <w:pPr>
        <w:rPr>
          <w:rFonts w:ascii="Times New Roman"/>
          <w:b/>
          <w:sz w:val="28"/>
          <w:szCs w:val="28"/>
        </w:rPr>
      </w:pPr>
      <w:r>
        <w:rPr>
          <w:rFonts w:ascii="Times New Roman" w:hint="eastAsia"/>
          <w:b/>
          <w:sz w:val="28"/>
          <w:szCs w:val="28"/>
        </w:rPr>
        <w:lastRenderedPageBreak/>
        <w:t xml:space="preserve">2. </w:t>
      </w:r>
      <w:r>
        <w:rPr>
          <w:rFonts w:ascii="Times New Roman" w:hint="eastAsia"/>
          <w:b/>
          <w:sz w:val="28"/>
          <w:szCs w:val="28"/>
        </w:rPr>
        <w:t>多证合一营业执照（或事业单位法人证书）复印件</w:t>
      </w:r>
    </w:p>
    <w:p w:rsidR="007F01A7" w:rsidRDefault="00573C24">
      <w:pPr>
        <w:rPr>
          <w:rFonts w:ascii="Times New Roman"/>
          <w:b/>
          <w:sz w:val="28"/>
          <w:szCs w:val="28"/>
        </w:rPr>
      </w:pPr>
      <w:r>
        <w:rPr>
          <w:rFonts w:ascii="Times New Roman" w:hint="eastAsia"/>
          <w:b/>
          <w:sz w:val="28"/>
          <w:szCs w:val="28"/>
        </w:rPr>
        <w:br w:type="page"/>
      </w:r>
    </w:p>
    <w:p w:rsidR="007F01A7" w:rsidRDefault="00573C24">
      <w:pPr>
        <w:rPr>
          <w:rFonts w:ascii="Times New Roman"/>
          <w:b/>
          <w:sz w:val="28"/>
          <w:szCs w:val="28"/>
        </w:rPr>
      </w:pPr>
      <w:r>
        <w:rPr>
          <w:rFonts w:ascii="Times New Roman" w:hint="eastAsia"/>
          <w:b/>
          <w:sz w:val="28"/>
          <w:szCs w:val="28"/>
        </w:rPr>
        <w:lastRenderedPageBreak/>
        <w:t>3.</w:t>
      </w:r>
      <w:r>
        <w:rPr>
          <w:rFonts w:ascii="Times New Roman" w:hint="eastAsia"/>
          <w:b/>
          <w:sz w:val="28"/>
          <w:szCs w:val="28"/>
        </w:rPr>
        <w:t>申请人的市外（非东莞市）泥粉</w:t>
      </w:r>
      <w:r>
        <w:rPr>
          <w:rFonts w:ascii="Times New Roman" w:hint="eastAsia"/>
          <w:b/>
          <w:sz w:val="28"/>
          <w:szCs w:val="28"/>
        </w:rPr>
        <w:t>/</w:t>
      </w:r>
      <w:r>
        <w:rPr>
          <w:rFonts w:ascii="Times New Roman" w:hint="eastAsia"/>
          <w:b/>
          <w:sz w:val="28"/>
          <w:szCs w:val="28"/>
        </w:rPr>
        <w:t>污泥处置场所已取得生态环境主管部门环境影响评价文件</w:t>
      </w:r>
      <w:r>
        <w:rPr>
          <w:rFonts w:ascii="Times New Roman" w:hint="eastAsia"/>
          <w:b/>
          <w:sz w:val="28"/>
          <w:szCs w:val="28"/>
        </w:rPr>
        <w:t>[</w:t>
      </w:r>
      <w:r>
        <w:rPr>
          <w:rFonts w:ascii="Times New Roman" w:hint="eastAsia"/>
          <w:b/>
          <w:sz w:val="28"/>
          <w:szCs w:val="28"/>
        </w:rPr>
        <w:t>项目包含市政（生活</w:t>
      </w:r>
      <w:r>
        <w:rPr>
          <w:rFonts w:ascii="Times New Roman" w:hint="eastAsia"/>
          <w:b/>
          <w:sz w:val="28"/>
          <w:szCs w:val="28"/>
        </w:rPr>
        <w:t>/</w:t>
      </w:r>
      <w:r>
        <w:rPr>
          <w:rFonts w:ascii="Times New Roman" w:hint="eastAsia"/>
          <w:b/>
          <w:sz w:val="28"/>
          <w:szCs w:val="28"/>
        </w:rPr>
        <w:t>城市</w:t>
      </w:r>
      <w:r>
        <w:rPr>
          <w:rFonts w:ascii="Times New Roman" w:hint="eastAsia"/>
          <w:b/>
          <w:sz w:val="28"/>
          <w:szCs w:val="28"/>
        </w:rPr>
        <w:t>/</w:t>
      </w:r>
      <w:r>
        <w:rPr>
          <w:rFonts w:ascii="Times New Roman" w:hint="eastAsia"/>
          <w:b/>
          <w:sz w:val="28"/>
          <w:szCs w:val="28"/>
        </w:rPr>
        <w:t>城镇污水处理厂、净水厂）泥粉</w:t>
      </w:r>
      <w:r>
        <w:rPr>
          <w:rFonts w:ascii="Times New Roman" w:hint="eastAsia"/>
          <w:b/>
          <w:sz w:val="28"/>
          <w:szCs w:val="28"/>
        </w:rPr>
        <w:t>/</w:t>
      </w:r>
      <w:r>
        <w:rPr>
          <w:rFonts w:ascii="Times New Roman" w:hint="eastAsia"/>
          <w:b/>
          <w:sz w:val="28"/>
          <w:szCs w:val="28"/>
        </w:rPr>
        <w:t>污泥处理或处置相关内容</w:t>
      </w:r>
      <w:r>
        <w:rPr>
          <w:rFonts w:ascii="Times New Roman" w:hint="eastAsia"/>
          <w:b/>
          <w:sz w:val="28"/>
          <w:szCs w:val="28"/>
        </w:rPr>
        <w:t>]</w:t>
      </w:r>
      <w:r>
        <w:rPr>
          <w:rFonts w:ascii="Times New Roman" w:hint="eastAsia"/>
          <w:b/>
          <w:sz w:val="28"/>
          <w:szCs w:val="28"/>
        </w:rPr>
        <w:t>的批复或该场所已取得地级市（或以上）生态环境主管部门同意其处置泥粉</w:t>
      </w:r>
      <w:r>
        <w:rPr>
          <w:rFonts w:ascii="Times New Roman" w:hint="eastAsia"/>
          <w:b/>
          <w:sz w:val="28"/>
          <w:szCs w:val="28"/>
        </w:rPr>
        <w:t>/</w:t>
      </w:r>
      <w:r>
        <w:rPr>
          <w:rFonts w:ascii="Times New Roman" w:hint="eastAsia"/>
          <w:b/>
          <w:sz w:val="28"/>
          <w:szCs w:val="28"/>
        </w:rPr>
        <w:t>污泥的批复，且前述泥粉</w:t>
      </w:r>
      <w:r>
        <w:rPr>
          <w:rFonts w:ascii="Times New Roman" w:hint="eastAsia"/>
          <w:b/>
          <w:sz w:val="28"/>
          <w:szCs w:val="28"/>
        </w:rPr>
        <w:t>/</w:t>
      </w:r>
      <w:r>
        <w:rPr>
          <w:rFonts w:ascii="Times New Roman" w:hint="eastAsia"/>
          <w:b/>
          <w:sz w:val="28"/>
          <w:szCs w:val="28"/>
        </w:rPr>
        <w:t>污泥处置项目的环境保护设施已验收合格或已取得生态环境主管部门的环保验收批复</w:t>
      </w:r>
    </w:p>
    <w:p w:rsidR="007F01A7" w:rsidRDefault="00573C24">
      <w:pPr>
        <w:tabs>
          <w:tab w:val="left" w:pos="567"/>
        </w:tabs>
        <w:spacing w:line="360" w:lineRule="auto"/>
        <w:ind w:left="630" w:hangingChars="300" w:hanging="630"/>
        <w:rPr>
          <w:rFonts w:hAnsi="宋体" w:cs="宋体"/>
          <w:bCs/>
          <w:sz w:val="21"/>
          <w:szCs w:val="21"/>
        </w:rPr>
      </w:pPr>
      <w:r>
        <w:rPr>
          <w:rFonts w:hAnsi="宋体" w:cs="宋体" w:hint="eastAsia"/>
          <w:bCs/>
          <w:sz w:val="21"/>
          <w:szCs w:val="21"/>
        </w:rPr>
        <w:t>备注：</w:t>
      </w:r>
    </w:p>
    <w:p w:rsidR="007F01A7" w:rsidRDefault="00573C24">
      <w:pPr>
        <w:tabs>
          <w:tab w:val="left" w:pos="567"/>
        </w:tabs>
        <w:spacing w:line="360" w:lineRule="auto"/>
        <w:ind w:left="504" w:hangingChars="240" w:hanging="504"/>
        <w:rPr>
          <w:rFonts w:hAnsi="宋体" w:cs="宋体"/>
          <w:bCs/>
          <w:sz w:val="21"/>
          <w:szCs w:val="21"/>
        </w:rPr>
      </w:pPr>
      <w:r>
        <w:rPr>
          <w:rFonts w:hAnsi="宋体" w:cs="宋体" w:hint="eastAsia"/>
          <w:bCs/>
          <w:sz w:val="21"/>
          <w:szCs w:val="21"/>
        </w:rPr>
        <w:t>（1）“污水处理厂半干化泥粉项目”不接受填埋、污泥未经高温处理的建材利用类和土地利用（肥料生产制造）类的处置方式，如申请人提供的资格证明文件反映的处置方式为上述方式时，将被视为无效申请。</w:t>
      </w:r>
    </w:p>
    <w:p w:rsidR="007F01A7" w:rsidRDefault="00573C24">
      <w:pPr>
        <w:tabs>
          <w:tab w:val="left" w:pos="567"/>
        </w:tabs>
        <w:spacing w:line="360" w:lineRule="auto"/>
        <w:ind w:left="504" w:hangingChars="240" w:hanging="504"/>
        <w:rPr>
          <w:rFonts w:hAnsi="宋体" w:cs="宋体"/>
          <w:bCs/>
          <w:sz w:val="21"/>
          <w:szCs w:val="21"/>
        </w:rPr>
      </w:pPr>
      <w:r>
        <w:rPr>
          <w:rFonts w:hAnsi="宋体" w:cs="宋体" w:hint="eastAsia"/>
          <w:bCs/>
          <w:sz w:val="21"/>
          <w:szCs w:val="21"/>
        </w:rPr>
        <w:t>（2）申请人提供的文件或证明材料中需包含申请人名称，若申请人因公司名称变更导致文件或证明材料中名称和申请人名称不一致，需提供公司名称变更登记通知书扫描件。</w:t>
      </w:r>
    </w:p>
    <w:p w:rsidR="007F01A7" w:rsidRDefault="007F01A7">
      <w:pPr>
        <w:rPr>
          <w:rFonts w:ascii="Times New Roman"/>
          <w:b/>
          <w:sz w:val="28"/>
          <w:szCs w:val="28"/>
        </w:rPr>
      </w:pPr>
    </w:p>
    <w:p w:rsidR="007F01A7" w:rsidRDefault="007F01A7">
      <w:pPr>
        <w:rPr>
          <w:rFonts w:ascii="Times New Roman"/>
          <w:b/>
          <w:sz w:val="28"/>
          <w:szCs w:val="28"/>
        </w:rPr>
      </w:pPr>
    </w:p>
    <w:p w:rsidR="007F01A7" w:rsidRDefault="00573C24">
      <w:pPr>
        <w:rPr>
          <w:rFonts w:ascii="Times New Roman"/>
          <w:b/>
          <w:sz w:val="28"/>
          <w:szCs w:val="28"/>
        </w:rPr>
      </w:pPr>
      <w:r>
        <w:rPr>
          <w:rFonts w:ascii="Times New Roman" w:hint="eastAsia"/>
          <w:b/>
          <w:sz w:val="28"/>
          <w:szCs w:val="28"/>
        </w:rPr>
        <w:br w:type="page"/>
      </w:r>
    </w:p>
    <w:p w:rsidR="007F01A7" w:rsidRDefault="00573C24">
      <w:pPr>
        <w:tabs>
          <w:tab w:val="left" w:pos="567"/>
        </w:tabs>
        <w:spacing w:line="360" w:lineRule="auto"/>
        <w:rPr>
          <w:rFonts w:hAnsi="宋体" w:cs="宋体"/>
          <w:b/>
          <w:sz w:val="32"/>
          <w:szCs w:val="32"/>
        </w:rPr>
      </w:pPr>
      <w:r>
        <w:rPr>
          <w:rFonts w:ascii="Times New Roman" w:hint="eastAsia"/>
          <w:b/>
          <w:sz w:val="28"/>
          <w:szCs w:val="28"/>
        </w:rPr>
        <w:lastRenderedPageBreak/>
        <w:t>4.</w:t>
      </w:r>
      <w:r>
        <w:rPr>
          <w:rFonts w:ascii="Times New Roman" w:hint="eastAsia"/>
          <w:b/>
          <w:sz w:val="28"/>
          <w:szCs w:val="28"/>
        </w:rPr>
        <w:t>申请人的泥粉</w:t>
      </w:r>
      <w:r>
        <w:rPr>
          <w:rFonts w:ascii="Times New Roman" w:hint="eastAsia"/>
          <w:b/>
          <w:sz w:val="28"/>
          <w:szCs w:val="28"/>
        </w:rPr>
        <w:t>/</w:t>
      </w:r>
      <w:r>
        <w:rPr>
          <w:rFonts w:ascii="Times New Roman" w:hint="eastAsia"/>
          <w:b/>
          <w:sz w:val="28"/>
          <w:szCs w:val="28"/>
        </w:rPr>
        <w:t>污泥处置场所生产产品属于国家主管部门规定需取得生产许可资质要求的，提供已取得所属行业行政主管部门的生产许可资质证明复印件，或申请人泥粉</w:t>
      </w:r>
      <w:r>
        <w:rPr>
          <w:rFonts w:ascii="Times New Roman" w:hint="eastAsia"/>
          <w:b/>
          <w:sz w:val="28"/>
          <w:szCs w:val="28"/>
        </w:rPr>
        <w:t>/</w:t>
      </w:r>
      <w:r>
        <w:rPr>
          <w:rFonts w:ascii="Times New Roman" w:hint="eastAsia"/>
          <w:b/>
          <w:sz w:val="28"/>
          <w:szCs w:val="28"/>
        </w:rPr>
        <w:t>污泥处置场所生产产品不属于主管部门规定需取得生产许可资质要求的，提供“关于泥粉</w:t>
      </w:r>
      <w:r>
        <w:rPr>
          <w:rFonts w:ascii="Times New Roman" w:hint="eastAsia"/>
          <w:b/>
          <w:sz w:val="28"/>
          <w:szCs w:val="28"/>
        </w:rPr>
        <w:t>/</w:t>
      </w:r>
      <w:r>
        <w:rPr>
          <w:rFonts w:ascii="Times New Roman" w:hint="eastAsia"/>
          <w:b/>
          <w:sz w:val="28"/>
          <w:szCs w:val="28"/>
        </w:rPr>
        <w:t>污泥处置场所无需生产许可资质的承诺函”</w:t>
      </w:r>
      <w:r>
        <w:rPr>
          <w:rFonts w:hAnsi="宋体" w:cs="宋体" w:hint="eastAsia"/>
          <w:b/>
          <w:sz w:val="32"/>
          <w:szCs w:val="32"/>
        </w:rPr>
        <w:t>；</w:t>
      </w:r>
    </w:p>
    <w:p w:rsidR="007F01A7" w:rsidRDefault="00573C24">
      <w:pPr>
        <w:tabs>
          <w:tab w:val="left" w:pos="567"/>
        </w:tabs>
        <w:spacing w:line="360" w:lineRule="auto"/>
        <w:ind w:left="630" w:hangingChars="300" w:hanging="630"/>
        <w:rPr>
          <w:rFonts w:hAnsi="宋体" w:cs="宋体"/>
          <w:bCs/>
          <w:sz w:val="21"/>
          <w:szCs w:val="21"/>
        </w:rPr>
      </w:pPr>
      <w:r>
        <w:rPr>
          <w:rFonts w:hAnsi="宋体" w:cs="宋体" w:hint="eastAsia"/>
          <w:bCs/>
          <w:sz w:val="21"/>
          <w:szCs w:val="21"/>
        </w:rPr>
        <w:t>备注：若供应商的泥粉/污泥处置场所生产产品不属于在主管部门规定需取得生产许可资质要求的，提供“关于泥粉/污泥处置场所无需生产许可资质的承诺函”。</w:t>
      </w:r>
    </w:p>
    <w:p w:rsidR="007F01A7" w:rsidRDefault="007F01A7">
      <w:pPr>
        <w:pStyle w:val="a6"/>
        <w:spacing w:line="360" w:lineRule="auto"/>
        <w:rPr>
          <w:rFonts w:hAnsi="宋体"/>
          <w:sz w:val="32"/>
          <w:szCs w:val="32"/>
        </w:rPr>
      </w:pPr>
    </w:p>
    <w:p w:rsidR="007F01A7" w:rsidRDefault="00573C24">
      <w:pPr>
        <w:pageBreakBefore/>
        <w:tabs>
          <w:tab w:val="left" w:pos="567"/>
        </w:tabs>
        <w:spacing w:line="360" w:lineRule="auto"/>
        <w:jc w:val="center"/>
        <w:rPr>
          <w:rFonts w:hAnsi="宋体" w:cs="宋体"/>
          <w:b/>
          <w:sz w:val="32"/>
          <w:szCs w:val="32"/>
        </w:rPr>
      </w:pPr>
      <w:r>
        <w:rPr>
          <w:rFonts w:hAnsi="宋体" w:cs="宋体" w:hint="eastAsia"/>
          <w:b/>
          <w:sz w:val="32"/>
          <w:szCs w:val="32"/>
        </w:rPr>
        <w:lastRenderedPageBreak/>
        <w:t>关于泥粉/污泥处置场所无需生产许可资质的承诺函</w:t>
      </w:r>
    </w:p>
    <w:p w:rsidR="007F01A7" w:rsidRDefault="007F01A7">
      <w:pPr>
        <w:tabs>
          <w:tab w:val="left" w:pos="567"/>
        </w:tabs>
        <w:spacing w:line="360" w:lineRule="auto"/>
        <w:ind w:left="633"/>
        <w:rPr>
          <w:rFonts w:hAnsi="宋体" w:cs="宋体"/>
          <w:bCs/>
          <w:sz w:val="21"/>
          <w:szCs w:val="21"/>
        </w:rPr>
      </w:pPr>
    </w:p>
    <w:p w:rsidR="007F01A7" w:rsidRDefault="00573C24">
      <w:pPr>
        <w:tabs>
          <w:tab w:val="left" w:pos="567"/>
        </w:tabs>
        <w:spacing w:line="360" w:lineRule="auto"/>
        <w:rPr>
          <w:rFonts w:hAnsi="宋体" w:cs="宋体"/>
          <w:bCs/>
          <w:sz w:val="21"/>
          <w:szCs w:val="21"/>
        </w:rPr>
      </w:pPr>
      <w:r>
        <w:rPr>
          <w:rFonts w:hAnsi="宋体" w:cs="宋体" w:hint="eastAsia"/>
          <w:bCs/>
          <w:sz w:val="21"/>
          <w:szCs w:val="21"/>
        </w:rPr>
        <w:t>致：</w:t>
      </w:r>
      <w:r>
        <w:rPr>
          <w:rFonts w:hAnsi="宋体" w:cs="宋体" w:hint="eastAsia"/>
          <w:sz w:val="21"/>
          <w:szCs w:val="21"/>
        </w:rPr>
        <w:t>东莞市水</w:t>
      </w:r>
      <w:proofErr w:type="gramStart"/>
      <w:r>
        <w:rPr>
          <w:rFonts w:hAnsi="宋体" w:cs="宋体" w:hint="eastAsia"/>
          <w:sz w:val="21"/>
          <w:szCs w:val="21"/>
        </w:rPr>
        <w:t>务</w:t>
      </w:r>
      <w:proofErr w:type="gramEnd"/>
      <w:r>
        <w:rPr>
          <w:rFonts w:hAnsi="宋体" w:cs="宋体" w:hint="eastAsia"/>
          <w:sz w:val="21"/>
          <w:szCs w:val="21"/>
        </w:rPr>
        <w:t>环境投资控股集团净水有限公司</w:t>
      </w:r>
    </w:p>
    <w:p w:rsidR="007F01A7" w:rsidRDefault="00573C24">
      <w:pPr>
        <w:tabs>
          <w:tab w:val="left" w:pos="567"/>
        </w:tabs>
        <w:spacing w:line="360" w:lineRule="auto"/>
        <w:ind w:firstLineChars="200" w:firstLine="420"/>
        <w:rPr>
          <w:rFonts w:hAnsi="宋体" w:cs="宋体"/>
          <w:bCs/>
          <w:sz w:val="21"/>
          <w:szCs w:val="21"/>
        </w:rPr>
      </w:pPr>
      <w:r>
        <w:rPr>
          <w:rFonts w:hAnsi="宋体" w:cs="宋体" w:hint="eastAsia"/>
          <w:bCs/>
          <w:sz w:val="21"/>
          <w:szCs w:val="21"/>
        </w:rPr>
        <w:t>我方</w:t>
      </w:r>
      <w:r>
        <w:rPr>
          <w:rFonts w:hAnsi="宋体" w:cs="宋体" w:hint="eastAsia"/>
          <w:bCs/>
          <w:sz w:val="21"/>
          <w:szCs w:val="21"/>
          <w:u w:val="single"/>
        </w:rPr>
        <w:t xml:space="preserve">  （申请人名称）  </w:t>
      </w:r>
      <w:r>
        <w:rPr>
          <w:rFonts w:hAnsi="宋体" w:cs="宋体" w:hint="eastAsia"/>
          <w:bCs/>
          <w:sz w:val="21"/>
          <w:szCs w:val="21"/>
        </w:rPr>
        <w:t>参加</w:t>
      </w:r>
      <w:r>
        <w:rPr>
          <w:rFonts w:hAnsi="宋体" w:cs="宋体" w:hint="eastAsia"/>
          <w:sz w:val="21"/>
          <w:szCs w:val="21"/>
          <w:u w:val="single"/>
        </w:rPr>
        <w:t>东莞市众源环境投资有限公司市外半</w:t>
      </w:r>
      <w:proofErr w:type="gramStart"/>
      <w:r>
        <w:rPr>
          <w:rFonts w:hAnsi="宋体" w:cs="宋体" w:hint="eastAsia"/>
          <w:sz w:val="21"/>
          <w:szCs w:val="21"/>
          <w:u w:val="single"/>
        </w:rPr>
        <w:t>干化泥粉</w:t>
      </w:r>
      <w:proofErr w:type="gramEnd"/>
      <w:r>
        <w:rPr>
          <w:rFonts w:hAnsi="宋体" w:cs="宋体" w:hint="eastAsia"/>
          <w:sz w:val="21"/>
          <w:szCs w:val="21"/>
          <w:u w:val="single"/>
        </w:rPr>
        <w:t>处置服务单位应急采购项目（重新采购）</w:t>
      </w:r>
      <w:r>
        <w:rPr>
          <w:rFonts w:hAnsi="宋体" w:cs="宋体" w:hint="eastAsia"/>
          <w:bCs/>
          <w:sz w:val="21"/>
          <w:szCs w:val="21"/>
        </w:rPr>
        <w:t>的申请，我公司泥粉/污泥处置场所位于</w:t>
      </w:r>
      <w:r>
        <w:rPr>
          <w:rFonts w:hAnsi="宋体" w:cs="宋体" w:hint="eastAsia"/>
          <w:bCs/>
          <w:sz w:val="21"/>
          <w:szCs w:val="21"/>
          <w:u w:val="single"/>
        </w:rPr>
        <w:t xml:space="preserve">  （ 处置场所地址）  </w:t>
      </w:r>
      <w:r>
        <w:rPr>
          <w:rFonts w:hAnsi="宋体" w:cs="宋体" w:hint="eastAsia"/>
          <w:bCs/>
          <w:sz w:val="21"/>
          <w:szCs w:val="21"/>
        </w:rPr>
        <w:t>，泥粉/污泥处置场所生产产品为</w:t>
      </w:r>
      <w:r>
        <w:rPr>
          <w:rFonts w:hAnsi="宋体" w:cs="宋体" w:hint="eastAsia"/>
          <w:bCs/>
          <w:sz w:val="21"/>
          <w:szCs w:val="21"/>
          <w:u w:val="single"/>
        </w:rPr>
        <w:t xml:space="preserve">  （产品名称）  </w:t>
      </w:r>
      <w:r>
        <w:rPr>
          <w:rFonts w:hAnsi="宋体" w:cs="宋体" w:hint="eastAsia"/>
          <w:bCs/>
          <w:sz w:val="21"/>
          <w:szCs w:val="21"/>
        </w:rPr>
        <w:t>，泥粉/污泥处置场所生产产品不属于主管部门要求必须取得生产许可资质，</w:t>
      </w:r>
      <w:r>
        <w:rPr>
          <w:rFonts w:hAnsi="宋体" w:cs="宋体" w:hint="eastAsia"/>
          <w:b/>
          <w:sz w:val="21"/>
          <w:szCs w:val="21"/>
          <w:u w:val="single"/>
        </w:rPr>
        <w:t>我方承诺，我方泥粉/污泥处置场所合法、合</w:t>
      </w:r>
      <w:proofErr w:type="gramStart"/>
      <w:r>
        <w:rPr>
          <w:rFonts w:hAnsi="宋体" w:cs="宋体" w:hint="eastAsia"/>
          <w:b/>
          <w:sz w:val="21"/>
          <w:szCs w:val="21"/>
          <w:u w:val="single"/>
        </w:rPr>
        <w:t>规</w:t>
      </w:r>
      <w:proofErr w:type="gramEnd"/>
      <w:r>
        <w:rPr>
          <w:rFonts w:hAnsi="宋体" w:cs="宋体" w:hint="eastAsia"/>
          <w:b/>
          <w:sz w:val="21"/>
          <w:szCs w:val="21"/>
          <w:u w:val="single"/>
        </w:rPr>
        <w:t>，具备国家、省、市相关规定要求的各项资质资格。如后期贵方核查时发现我方泥粉/污泥处置场所生产产品属于主管部门要求取得生产许可资质要求而我方未取得对应资质的，贵方有权按弄虚作假骗取服务资格的有关规定对我方进行处理，贵方有权取消我方申请资格，解除与我方的相关合同，由我方承担相应的违约责任,并赔偿由此给贵方造成的损失。</w:t>
      </w:r>
      <w:r>
        <w:rPr>
          <w:rFonts w:hAnsi="宋体" w:cs="宋体" w:hint="eastAsia"/>
          <w:bCs/>
          <w:sz w:val="21"/>
          <w:szCs w:val="21"/>
        </w:rPr>
        <w:t>。</w:t>
      </w:r>
    </w:p>
    <w:p w:rsidR="007F01A7" w:rsidRDefault="007F01A7">
      <w:pPr>
        <w:tabs>
          <w:tab w:val="left" w:pos="567"/>
        </w:tabs>
        <w:spacing w:line="360" w:lineRule="auto"/>
        <w:ind w:left="633"/>
        <w:jc w:val="right"/>
        <w:rPr>
          <w:rFonts w:hAnsi="宋体" w:cs="宋体"/>
          <w:bCs/>
          <w:sz w:val="21"/>
          <w:szCs w:val="21"/>
        </w:rPr>
      </w:pPr>
    </w:p>
    <w:p w:rsidR="007F01A7" w:rsidRDefault="007F01A7">
      <w:pPr>
        <w:tabs>
          <w:tab w:val="left" w:pos="567"/>
        </w:tabs>
        <w:spacing w:line="360" w:lineRule="auto"/>
        <w:ind w:left="633"/>
        <w:jc w:val="right"/>
        <w:rPr>
          <w:rFonts w:hAnsi="宋体" w:cs="宋体"/>
          <w:bCs/>
          <w:sz w:val="21"/>
          <w:szCs w:val="21"/>
        </w:rPr>
      </w:pPr>
    </w:p>
    <w:p w:rsidR="007F01A7" w:rsidRDefault="007F01A7">
      <w:pPr>
        <w:tabs>
          <w:tab w:val="left" w:pos="567"/>
        </w:tabs>
        <w:spacing w:line="360" w:lineRule="auto"/>
        <w:ind w:left="633"/>
        <w:jc w:val="right"/>
        <w:rPr>
          <w:rFonts w:hAnsi="宋体" w:cs="宋体"/>
          <w:bCs/>
          <w:sz w:val="21"/>
          <w:szCs w:val="21"/>
        </w:rPr>
      </w:pPr>
    </w:p>
    <w:p w:rsidR="007F01A7" w:rsidRDefault="00573C24">
      <w:pPr>
        <w:tabs>
          <w:tab w:val="left" w:pos="567"/>
        </w:tabs>
        <w:spacing w:line="360" w:lineRule="auto"/>
        <w:ind w:left="633"/>
        <w:jc w:val="center"/>
        <w:rPr>
          <w:rFonts w:hAnsi="宋体" w:cs="宋体"/>
          <w:bCs/>
          <w:sz w:val="21"/>
          <w:szCs w:val="21"/>
        </w:rPr>
      </w:pPr>
      <w:r>
        <w:rPr>
          <w:rFonts w:hAnsi="宋体" w:cs="宋体" w:hint="eastAsia"/>
          <w:bCs/>
          <w:sz w:val="21"/>
          <w:szCs w:val="21"/>
        </w:rPr>
        <w:t xml:space="preserve">                                   </w:t>
      </w:r>
      <w:r>
        <w:rPr>
          <w:rFonts w:hAnsi="宋体" w:cs="宋体" w:hint="eastAsia"/>
          <w:sz w:val="21"/>
          <w:szCs w:val="21"/>
        </w:rPr>
        <w:t>申请人</w:t>
      </w:r>
      <w:r>
        <w:rPr>
          <w:rFonts w:hAnsi="宋体" w:cs="宋体" w:hint="eastAsia"/>
          <w:sz w:val="21"/>
          <w:szCs w:val="21"/>
          <w:lang w:val="zh-CN"/>
        </w:rPr>
        <w:t>名称：</w:t>
      </w:r>
      <w:r>
        <w:rPr>
          <w:rFonts w:hAnsi="宋体" w:cs="宋体" w:hint="eastAsia"/>
          <w:sz w:val="21"/>
          <w:szCs w:val="21"/>
          <w:u w:val="single"/>
          <w:lang w:val="zh-CN"/>
        </w:rPr>
        <w:t xml:space="preserve">  （并加盖</w:t>
      </w:r>
      <w:r>
        <w:rPr>
          <w:rFonts w:hAnsi="宋体" w:cs="宋体" w:hint="eastAsia"/>
          <w:sz w:val="21"/>
          <w:szCs w:val="21"/>
          <w:u w:val="single"/>
        </w:rPr>
        <w:t>申请人法人</w:t>
      </w:r>
      <w:r>
        <w:rPr>
          <w:rFonts w:hAnsi="宋体" w:cs="宋体" w:hint="eastAsia"/>
          <w:sz w:val="21"/>
          <w:szCs w:val="21"/>
          <w:u w:val="single"/>
          <w:lang w:val="zh-CN"/>
        </w:rPr>
        <w:t>公章）</w:t>
      </w:r>
    </w:p>
    <w:p w:rsidR="007F01A7" w:rsidRDefault="00573C24">
      <w:pPr>
        <w:tabs>
          <w:tab w:val="left" w:pos="567"/>
        </w:tabs>
        <w:spacing w:line="360" w:lineRule="auto"/>
        <w:ind w:left="633"/>
        <w:jc w:val="center"/>
        <w:rPr>
          <w:rFonts w:hAnsi="宋体" w:cs="宋体"/>
          <w:bCs/>
          <w:sz w:val="21"/>
          <w:szCs w:val="21"/>
        </w:rPr>
      </w:pPr>
      <w:r>
        <w:rPr>
          <w:rFonts w:hAnsi="宋体" w:cs="宋体" w:hint="eastAsia"/>
          <w:bCs/>
          <w:sz w:val="21"/>
          <w:szCs w:val="21"/>
        </w:rPr>
        <w:t xml:space="preserve">                                           日  期：   年   月   日</w:t>
      </w:r>
    </w:p>
    <w:p w:rsidR="007F01A7" w:rsidRDefault="007F01A7">
      <w:pPr>
        <w:rPr>
          <w:rFonts w:ascii="Times New Roman"/>
          <w:b/>
          <w:sz w:val="28"/>
          <w:szCs w:val="28"/>
        </w:rPr>
      </w:pPr>
    </w:p>
    <w:p w:rsidR="007F01A7" w:rsidRDefault="007F01A7">
      <w:pPr>
        <w:rPr>
          <w:rFonts w:ascii="Times New Roman"/>
          <w:b/>
          <w:sz w:val="28"/>
          <w:szCs w:val="28"/>
        </w:rPr>
      </w:pPr>
    </w:p>
    <w:p w:rsidR="007F01A7" w:rsidRDefault="007F01A7">
      <w:pPr>
        <w:rPr>
          <w:rFonts w:ascii="Times New Roman"/>
          <w:b/>
          <w:sz w:val="28"/>
          <w:szCs w:val="28"/>
        </w:rPr>
      </w:pPr>
    </w:p>
    <w:p w:rsidR="007F01A7" w:rsidRDefault="007F01A7">
      <w:pPr>
        <w:rPr>
          <w:rFonts w:ascii="Times New Roman"/>
          <w:b/>
          <w:sz w:val="28"/>
          <w:szCs w:val="28"/>
        </w:rPr>
      </w:pPr>
    </w:p>
    <w:p w:rsidR="007F01A7" w:rsidRDefault="007F01A7">
      <w:pPr>
        <w:rPr>
          <w:rFonts w:ascii="Times New Roman"/>
          <w:b/>
          <w:sz w:val="28"/>
          <w:szCs w:val="28"/>
        </w:rPr>
      </w:pPr>
    </w:p>
    <w:p w:rsidR="007F01A7" w:rsidRDefault="007F01A7">
      <w:pPr>
        <w:rPr>
          <w:rFonts w:ascii="Times New Roman"/>
          <w:b/>
          <w:sz w:val="28"/>
          <w:szCs w:val="28"/>
        </w:rPr>
      </w:pPr>
    </w:p>
    <w:p w:rsidR="007F01A7" w:rsidRDefault="007F01A7">
      <w:pPr>
        <w:rPr>
          <w:rFonts w:ascii="Times New Roman"/>
          <w:b/>
          <w:sz w:val="28"/>
          <w:szCs w:val="28"/>
        </w:rPr>
      </w:pPr>
    </w:p>
    <w:p w:rsidR="007F01A7" w:rsidRDefault="00573C24">
      <w:pPr>
        <w:rPr>
          <w:rFonts w:ascii="Times New Roman"/>
          <w:b/>
          <w:sz w:val="28"/>
          <w:szCs w:val="28"/>
        </w:rPr>
      </w:pPr>
      <w:r>
        <w:rPr>
          <w:rFonts w:ascii="Times New Roman" w:hint="eastAsia"/>
          <w:b/>
          <w:sz w:val="28"/>
          <w:szCs w:val="28"/>
        </w:rPr>
        <w:br w:type="page"/>
      </w:r>
    </w:p>
    <w:p w:rsidR="007F01A7" w:rsidRDefault="00573C24">
      <w:pPr>
        <w:rPr>
          <w:rFonts w:ascii="Times New Roman"/>
          <w:b/>
          <w:sz w:val="28"/>
          <w:szCs w:val="28"/>
        </w:rPr>
      </w:pPr>
      <w:r>
        <w:rPr>
          <w:rFonts w:ascii="Times New Roman" w:hint="eastAsia"/>
          <w:b/>
          <w:sz w:val="28"/>
          <w:szCs w:val="28"/>
        </w:rPr>
        <w:lastRenderedPageBreak/>
        <w:t>5.</w:t>
      </w:r>
      <w:r>
        <w:rPr>
          <w:rFonts w:ascii="Times New Roman" w:hint="eastAsia"/>
          <w:b/>
          <w:sz w:val="28"/>
          <w:szCs w:val="28"/>
          <w:lang w:val="zh-CN"/>
        </w:rPr>
        <w:t>污泥接收</w:t>
      </w:r>
      <w:proofErr w:type="gramStart"/>
      <w:r>
        <w:rPr>
          <w:rFonts w:ascii="Times New Roman" w:hint="eastAsia"/>
          <w:b/>
          <w:sz w:val="28"/>
          <w:szCs w:val="28"/>
          <w:lang w:val="zh-CN"/>
        </w:rPr>
        <w:t>量承诺</w:t>
      </w:r>
      <w:proofErr w:type="gramEnd"/>
      <w:r>
        <w:rPr>
          <w:rFonts w:ascii="Times New Roman" w:hint="eastAsia"/>
          <w:b/>
          <w:sz w:val="28"/>
          <w:szCs w:val="28"/>
          <w:lang w:val="zh-CN"/>
        </w:rPr>
        <w:t>书</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1"/>
        <w:gridCol w:w="2357"/>
        <w:gridCol w:w="967"/>
      </w:tblGrid>
      <w:tr w:rsidR="007F01A7">
        <w:trPr>
          <w:trHeight w:val="749"/>
          <w:jc w:val="center"/>
        </w:trPr>
        <w:tc>
          <w:tcPr>
            <w:tcW w:w="5181" w:type="dxa"/>
            <w:vAlign w:val="center"/>
          </w:tcPr>
          <w:p w:rsidR="007F01A7" w:rsidRDefault="00573C24">
            <w:pPr>
              <w:autoSpaceDE/>
              <w:autoSpaceDN/>
              <w:adjustRightInd/>
              <w:jc w:val="center"/>
              <w:rPr>
                <w:rFonts w:hAnsi="宋体" w:cs="宋体"/>
                <w:b/>
                <w:bCs/>
                <w:kern w:val="2"/>
                <w:sz w:val="22"/>
                <w:szCs w:val="22"/>
                <w:shd w:val="clear" w:color="auto" w:fill="FFFFFF"/>
              </w:rPr>
            </w:pPr>
            <w:bookmarkStart w:id="38" w:name="_Toc534701786"/>
            <w:bookmarkStart w:id="39" w:name="_Toc534278252"/>
            <w:bookmarkStart w:id="40" w:name="_Toc513226437"/>
            <w:r>
              <w:rPr>
                <w:rFonts w:hAnsi="宋体" w:cs="宋体" w:hint="eastAsia"/>
                <w:b/>
                <w:bCs/>
                <w:kern w:val="2"/>
                <w:sz w:val="22"/>
                <w:szCs w:val="22"/>
                <w:shd w:val="clear" w:color="auto" w:fill="FFFFFF"/>
              </w:rPr>
              <w:t>承诺事项</w:t>
            </w:r>
          </w:p>
        </w:tc>
        <w:tc>
          <w:tcPr>
            <w:tcW w:w="2357" w:type="dxa"/>
            <w:vAlign w:val="center"/>
          </w:tcPr>
          <w:p w:rsidR="007F01A7" w:rsidRDefault="00573C24">
            <w:pPr>
              <w:autoSpaceDE/>
              <w:autoSpaceDN/>
              <w:adjustRightInd/>
              <w:jc w:val="center"/>
              <w:rPr>
                <w:rFonts w:hAnsi="宋体" w:cs="宋体"/>
                <w:b/>
                <w:bCs/>
                <w:kern w:val="2"/>
                <w:sz w:val="22"/>
                <w:szCs w:val="22"/>
                <w:shd w:val="clear" w:color="auto" w:fill="FFFFFF"/>
              </w:rPr>
            </w:pPr>
            <w:r>
              <w:rPr>
                <w:rFonts w:hAnsi="宋体" w:cs="宋体" w:hint="eastAsia"/>
                <w:b/>
                <w:bCs/>
                <w:kern w:val="2"/>
                <w:sz w:val="22"/>
                <w:szCs w:val="22"/>
                <w:shd w:val="clear" w:color="auto" w:fill="FFFFFF"/>
              </w:rPr>
              <w:t>承诺接收量</w:t>
            </w:r>
          </w:p>
        </w:tc>
        <w:tc>
          <w:tcPr>
            <w:tcW w:w="967" w:type="dxa"/>
            <w:vAlign w:val="center"/>
          </w:tcPr>
          <w:p w:rsidR="007F01A7" w:rsidRDefault="00573C24">
            <w:pPr>
              <w:autoSpaceDE/>
              <w:autoSpaceDN/>
              <w:adjustRightInd/>
              <w:jc w:val="center"/>
              <w:rPr>
                <w:rFonts w:hAnsi="宋体" w:cs="宋体"/>
                <w:b/>
                <w:bCs/>
                <w:kern w:val="2"/>
                <w:sz w:val="22"/>
                <w:szCs w:val="22"/>
                <w:shd w:val="clear" w:color="auto" w:fill="FFFFFF"/>
              </w:rPr>
            </w:pPr>
            <w:r>
              <w:rPr>
                <w:rFonts w:hAnsi="宋体" w:cs="宋体" w:hint="eastAsia"/>
                <w:b/>
                <w:bCs/>
                <w:kern w:val="2"/>
                <w:sz w:val="22"/>
                <w:szCs w:val="22"/>
                <w:shd w:val="clear" w:color="auto" w:fill="FFFFFF"/>
              </w:rPr>
              <w:t>备注</w:t>
            </w:r>
          </w:p>
        </w:tc>
      </w:tr>
      <w:tr w:rsidR="007F01A7">
        <w:trPr>
          <w:trHeight w:val="1823"/>
          <w:jc w:val="center"/>
        </w:trPr>
        <w:tc>
          <w:tcPr>
            <w:tcW w:w="5181" w:type="dxa"/>
            <w:vAlign w:val="center"/>
          </w:tcPr>
          <w:p w:rsidR="007F01A7" w:rsidRDefault="00573C24">
            <w:pPr>
              <w:autoSpaceDE/>
              <w:autoSpaceDN/>
              <w:adjustRightInd/>
              <w:spacing w:line="360" w:lineRule="auto"/>
              <w:jc w:val="both"/>
              <w:rPr>
                <w:rFonts w:hAnsi="宋体" w:cs="宋体"/>
                <w:kern w:val="2"/>
                <w:sz w:val="22"/>
                <w:szCs w:val="22"/>
                <w:shd w:val="clear" w:color="auto" w:fill="FFFFFF"/>
              </w:rPr>
            </w:pPr>
            <w:r>
              <w:rPr>
                <w:rFonts w:hAnsi="宋体" w:cs="宋体" w:hint="eastAsia"/>
                <w:kern w:val="2"/>
                <w:sz w:val="22"/>
                <w:szCs w:val="22"/>
                <w:lang w:val="zh-CN"/>
              </w:rPr>
              <w:t>东莞市众源环境投资有限公司市外半</w:t>
            </w:r>
            <w:proofErr w:type="gramStart"/>
            <w:r>
              <w:rPr>
                <w:rFonts w:hAnsi="宋体" w:cs="宋体" w:hint="eastAsia"/>
                <w:kern w:val="2"/>
                <w:sz w:val="22"/>
                <w:szCs w:val="22"/>
                <w:lang w:val="zh-CN"/>
              </w:rPr>
              <w:t>干化泥粉</w:t>
            </w:r>
            <w:proofErr w:type="gramEnd"/>
            <w:r>
              <w:rPr>
                <w:rFonts w:hAnsi="宋体" w:cs="宋体" w:hint="eastAsia"/>
                <w:kern w:val="2"/>
                <w:sz w:val="22"/>
                <w:szCs w:val="22"/>
                <w:lang w:val="zh-CN"/>
              </w:rPr>
              <w:t>处置服务单位应急采购项目</w:t>
            </w:r>
            <w:r w:rsidR="00854D01">
              <w:rPr>
                <w:rFonts w:hAnsi="宋体" w:cs="宋体" w:hint="eastAsia"/>
                <w:kern w:val="2"/>
                <w:sz w:val="22"/>
                <w:szCs w:val="22"/>
                <w:lang w:val="zh-CN"/>
              </w:rPr>
              <w:t>（重新采购）</w:t>
            </w:r>
            <w:r>
              <w:rPr>
                <w:rFonts w:hAnsi="宋体" w:cs="宋体" w:hint="eastAsia"/>
                <w:kern w:val="2"/>
                <w:sz w:val="22"/>
                <w:szCs w:val="22"/>
                <w:shd w:val="clear" w:color="auto" w:fill="FFFFFF"/>
              </w:rPr>
              <w:t>服务期内，在采购人通知我公司处置</w:t>
            </w:r>
            <w:r>
              <w:rPr>
                <w:rFonts w:hAnsi="宋体" w:cs="宋体" w:hint="eastAsia"/>
                <w:kern w:val="2"/>
                <w:sz w:val="22"/>
                <w:szCs w:val="22"/>
              </w:rPr>
              <w:t>污泥</w:t>
            </w:r>
            <w:r>
              <w:rPr>
                <w:rFonts w:hAnsi="宋体" w:cs="宋体" w:hint="eastAsia"/>
                <w:kern w:val="2"/>
                <w:sz w:val="22"/>
                <w:szCs w:val="22"/>
                <w:shd w:val="clear" w:color="auto" w:fill="FFFFFF"/>
              </w:rPr>
              <w:t>时，本公司承诺每天可接收采购人的</w:t>
            </w:r>
            <w:r>
              <w:rPr>
                <w:rFonts w:hAnsi="宋体" w:cs="宋体" w:hint="eastAsia"/>
                <w:kern w:val="2"/>
                <w:sz w:val="22"/>
                <w:szCs w:val="22"/>
              </w:rPr>
              <w:t>污泥</w:t>
            </w:r>
            <w:r>
              <w:rPr>
                <w:rFonts w:hAnsi="宋体" w:cs="宋体" w:hint="eastAsia"/>
                <w:kern w:val="2"/>
                <w:sz w:val="22"/>
                <w:szCs w:val="22"/>
                <w:shd w:val="clear" w:color="auto" w:fill="FFFFFF"/>
              </w:rPr>
              <w:t>为</w:t>
            </w:r>
          </w:p>
        </w:tc>
        <w:tc>
          <w:tcPr>
            <w:tcW w:w="2357" w:type="dxa"/>
            <w:vAlign w:val="center"/>
          </w:tcPr>
          <w:p w:rsidR="007F01A7" w:rsidRDefault="00573C24">
            <w:pPr>
              <w:autoSpaceDE/>
              <w:autoSpaceDN/>
              <w:adjustRightInd/>
              <w:jc w:val="center"/>
              <w:rPr>
                <w:rFonts w:hAnsi="宋体" w:cs="宋体"/>
                <w:kern w:val="2"/>
                <w:sz w:val="22"/>
                <w:szCs w:val="22"/>
                <w:shd w:val="clear" w:color="auto" w:fill="FFFFFF"/>
              </w:rPr>
            </w:pPr>
            <w:r>
              <w:rPr>
                <w:rFonts w:hAnsi="宋体" w:cs="宋体" w:hint="eastAsia"/>
                <w:bCs/>
                <w:kern w:val="2"/>
                <w:sz w:val="22"/>
                <w:szCs w:val="22"/>
              </w:rPr>
              <w:t xml:space="preserve">共 </w:t>
            </w:r>
            <w:r>
              <w:rPr>
                <w:rFonts w:hAnsi="宋体" w:cs="宋体" w:hint="eastAsia"/>
                <w:bCs/>
                <w:kern w:val="2"/>
                <w:sz w:val="22"/>
                <w:szCs w:val="22"/>
                <w:u w:val="single"/>
              </w:rPr>
              <w:t xml:space="preserve">    </w:t>
            </w:r>
            <w:r>
              <w:rPr>
                <w:rFonts w:hAnsi="宋体" w:cs="宋体" w:hint="eastAsia"/>
                <w:bCs/>
                <w:kern w:val="2"/>
                <w:sz w:val="22"/>
                <w:szCs w:val="22"/>
                <w:u w:val="single"/>
                <w:lang w:val="zh-CN"/>
              </w:rPr>
              <w:t xml:space="preserve"> </w:t>
            </w:r>
            <w:r>
              <w:rPr>
                <w:rFonts w:hAnsi="宋体" w:cs="宋体" w:hint="eastAsia"/>
                <w:bCs/>
                <w:kern w:val="2"/>
                <w:sz w:val="22"/>
                <w:szCs w:val="22"/>
                <w:u w:val="single"/>
              </w:rPr>
              <w:t xml:space="preserve">   </w:t>
            </w:r>
            <w:r>
              <w:rPr>
                <w:rFonts w:hAnsi="宋体" w:cs="宋体" w:hint="eastAsia"/>
                <w:bCs/>
                <w:kern w:val="2"/>
                <w:sz w:val="22"/>
                <w:szCs w:val="22"/>
                <w:lang w:val="zh-CN"/>
              </w:rPr>
              <w:t>吨/天</w:t>
            </w:r>
          </w:p>
        </w:tc>
        <w:tc>
          <w:tcPr>
            <w:tcW w:w="967" w:type="dxa"/>
            <w:vAlign w:val="center"/>
          </w:tcPr>
          <w:p w:rsidR="007F01A7" w:rsidRDefault="00573C24">
            <w:pPr>
              <w:autoSpaceDE/>
              <w:autoSpaceDN/>
              <w:adjustRightInd/>
              <w:jc w:val="center"/>
              <w:rPr>
                <w:rFonts w:hAnsi="宋体" w:cs="宋体"/>
                <w:kern w:val="2"/>
                <w:sz w:val="22"/>
                <w:szCs w:val="22"/>
                <w:shd w:val="clear" w:color="auto" w:fill="FFFFFF"/>
              </w:rPr>
            </w:pPr>
            <w:r>
              <w:rPr>
                <w:rFonts w:hAnsi="宋体" w:hint="eastAsia"/>
                <w:b/>
                <w:bCs/>
                <w:kern w:val="2"/>
                <w:sz w:val="21"/>
                <w:szCs w:val="21"/>
              </w:rPr>
              <w:t>申请人承诺接收量不得少于60吨/天，否则视为无效申请</w:t>
            </w:r>
          </w:p>
        </w:tc>
      </w:tr>
    </w:tbl>
    <w:p w:rsidR="007F01A7" w:rsidRDefault="00573C24">
      <w:pPr>
        <w:autoSpaceDE/>
        <w:autoSpaceDN/>
        <w:adjustRightInd/>
        <w:spacing w:beforeLines="50" w:before="166" w:line="460" w:lineRule="atLeast"/>
        <w:jc w:val="both"/>
        <w:rPr>
          <w:rFonts w:hAnsi="宋体" w:cs="宋体"/>
          <w:kern w:val="2"/>
          <w:sz w:val="21"/>
          <w:lang w:val="zh-CN"/>
        </w:rPr>
      </w:pPr>
      <w:r>
        <w:rPr>
          <w:rFonts w:hAnsi="宋体" w:cs="宋体" w:hint="eastAsia"/>
          <w:kern w:val="2"/>
          <w:sz w:val="21"/>
          <w:lang w:val="zh-CN"/>
        </w:rPr>
        <w:t>说明：</w:t>
      </w:r>
    </w:p>
    <w:p w:rsidR="007F01A7" w:rsidRDefault="00573C24">
      <w:pPr>
        <w:widowControl/>
        <w:spacing w:line="460" w:lineRule="atLeast"/>
        <w:rPr>
          <w:rFonts w:hAnsi="宋体" w:cs="宋体"/>
          <w:kern w:val="2"/>
          <w:sz w:val="21"/>
          <w:lang w:val="zh-CN"/>
        </w:rPr>
      </w:pPr>
      <w:r>
        <w:rPr>
          <w:rFonts w:hAnsi="宋体" w:cs="宋体" w:hint="eastAsia"/>
          <w:kern w:val="2"/>
          <w:sz w:val="21"/>
        </w:rPr>
        <w:t>1.申请人最大</w:t>
      </w:r>
      <w:r>
        <w:rPr>
          <w:rFonts w:hAnsi="宋体" w:cs="宋体" w:hint="eastAsia"/>
          <w:kern w:val="2"/>
          <w:sz w:val="21"/>
          <w:lang w:val="zh-CN"/>
        </w:rPr>
        <w:t>承诺</w:t>
      </w:r>
      <w:r>
        <w:rPr>
          <w:rFonts w:hAnsi="宋体" w:cs="宋体" w:hint="eastAsia"/>
          <w:kern w:val="2"/>
          <w:sz w:val="21"/>
        </w:rPr>
        <w:t>接收申请人</w:t>
      </w:r>
      <w:r>
        <w:rPr>
          <w:rFonts w:hAnsi="宋体" w:cs="宋体" w:hint="eastAsia"/>
          <w:kern w:val="2"/>
          <w:sz w:val="21"/>
          <w:szCs w:val="21"/>
        </w:rPr>
        <w:t>污泥</w:t>
      </w:r>
      <w:r>
        <w:rPr>
          <w:rFonts w:hAnsi="宋体" w:cs="宋体" w:hint="eastAsia"/>
          <w:kern w:val="2"/>
          <w:sz w:val="21"/>
          <w:lang w:val="zh-CN"/>
        </w:rPr>
        <w:t>的</w:t>
      </w:r>
      <w:r>
        <w:rPr>
          <w:rFonts w:hAnsi="宋体" w:cs="宋体" w:hint="eastAsia"/>
          <w:kern w:val="2"/>
          <w:sz w:val="21"/>
        </w:rPr>
        <w:t>接收</w:t>
      </w:r>
      <w:r>
        <w:rPr>
          <w:rFonts w:hAnsi="宋体" w:cs="宋体" w:hint="eastAsia"/>
          <w:kern w:val="2"/>
          <w:sz w:val="21"/>
          <w:lang w:val="zh-CN"/>
        </w:rPr>
        <w:t>量应不超过其处置能力证明材料</w:t>
      </w:r>
      <w:r>
        <w:rPr>
          <w:rFonts w:hAnsi="宋体" w:cs="宋体" w:hint="eastAsia"/>
          <w:kern w:val="2"/>
          <w:sz w:val="21"/>
        </w:rPr>
        <w:t>污泥处置量（日均）（年度处置量折算为日处置量时按365天计算，如某</w:t>
      </w:r>
      <w:proofErr w:type="gramStart"/>
      <w:r>
        <w:rPr>
          <w:rFonts w:hAnsi="宋体" w:cs="宋体" w:hint="eastAsia"/>
          <w:kern w:val="2"/>
          <w:sz w:val="21"/>
        </w:rPr>
        <w:t>单位环</w:t>
      </w:r>
      <w:proofErr w:type="gramEnd"/>
      <w:r>
        <w:rPr>
          <w:rFonts w:hAnsi="宋体" w:cs="宋体" w:hint="eastAsia"/>
          <w:kern w:val="2"/>
          <w:sz w:val="21"/>
        </w:rPr>
        <w:t>评接收量为25万吨/年的，则最大承诺接收量不得大于684.93吨/日，计算过程：250000/365=684.93）。</w:t>
      </w:r>
    </w:p>
    <w:p w:rsidR="007F01A7" w:rsidRDefault="00573C24">
      <w:pPr>
        <w:widowControl/>
        <w:spacing w:line="460" w:lineRule="atLeast"/>
        <w:rPr>
          <w:rFonts w:hAnsi="宋体" w:cs="宋体"/>
          <w:kern w:val="2"/>
          <w:sz w:val="21"/>
        </w:rPr>
      </w:pPr>
      <w:r>
        <w:rPr>
          <w:rFonts w:hAnsi="宋体" w:cs="宋体" w:hint="eastAsia"/>
          <w:kern w:val="2"/>
          <w:sz w:val="21"/>
        </w:rPr>
        <w:t>2.供应商需提供其处置能力证明资料（环评批复文件、环保验收资料、环评报告书/报告表/登记表）、或地级市（或以上）污泥行政主管部门出具的含有明确处置能力的文件等证明材料复印件。</w:t>
      </w:r>
    </w:p>
    <w:p w:rsidR="007F01A7" w:rsidRDefault="00573C24">
      <w:pPr>
        <w:widowControl/>
        <w:spacing w:line="460" w:lineRule="atLeast"/>
        <w:rPr>
          <w:rFonts w:hAnsi="宋体" w:cs="宋体"/>
          <w:kern w:val="2"/>
          <w:sz w:val="21"/>
        </w:rPr>
      </w:pPr>
      <w:r>
        <w:rPr>
          <w:rFonts w:hAnsi="宋体" w:cs="宋体" w:hint="eastAsia"/>
          <w:kern w:val="2"/>
          <w:sz w:val="21"/>
        </w:rPr>
        <w:t>3.污泥处置能力证明材料以生态环境主管部门环境影响评价文件的批复文本信息为准，环境影响评价文件批复未明确处置能力的，以环境影响评价文件载明的处置能力为准，若环境影响评价文件批复及环境评价文件均未明确处置能力的，需提供地级市（或以上）生态环境主管部门或地级市（或以上）污泥行政主管部门出具的含有明确处置能力证明文件原件扫描件。多个行政主管部门出具的证明材料数据不一致的，以生态环境主管部门出具的数据为准。</w:t>
      </w:r>
    </w:p>
    <w:p w:rsidR="007F01A7" w:rsidRDefault="00573C24">
      <w:pPr>
        <w:widowControl/>
        <w:spacing w:line="460" w:lineRule="atLeast"/>
        <w:rPr>
          <w:rFonts w:hAnsi="宋体" w:cs="宋体"/>
          <w:kern w:val="2"/>
          <w:sz w:val="21"/>
        </w:rPr>
      </w:pPr>
      <w:r>
        <w:rPr>
          <w:rFonts w:hAnsi="宋体" w:cs="宋体" w:hint="eastAsia"/>
          <w:kern w:val="2"/>
          <w:sz w:val="21"/>
        </w:rPr>
        <w:t>4.</w:t>
      </w:r>
      <w:proofErr w:type="gramStart"/>
      <w:r>
        <w:rPr>
          <w:rFonts w:hAnsi="宋体" w:cs="宋体" w:hint="eastAsia"/>
          <w:kern w:val="2"/>
          <w:sz w:val="21"/>
        </w:rPr>
        <w:t>若环评</w:t>
      </w:r>
      <w:proofErr w:type="gramEnd"/>
      <w:r>
        <w:rPr>
          <w:rFonts w:hAnsi="宋体" w:cs="宋体" w:hint="eastAsia"/>
          <w:kern w:val="2"/>
          <w:sz w:val="21"/>
        </w:rPr>
        <w:t>批复内已明确接收污泥的含水率，不同含水率处置量的折算公式：（1-Y%）/（1-55%）×A，其中Y%是指环评批复的污泥含水率（</w:t>
      </w:r>
      <w:proofErr w:type="gramStart"/>
      <w:r>
        <w:rPr>
          <w:rFonts w:hAnsi="宋体" w:cs="宋体" w:hint="eastAsia"/>
          <w:kern w:val="2"/>
          <w:sz w:val="21"/>
        </w:rPr>
        <w:t>绝干为</w:t>
      </w:r>
      <w:proofErr w:type="gramEnd"/>
      <w:r>
        <w:rPr>
          <w:rFonts w:hAnsi="宋体" w:cs="宋体" w:hint="eastAsia"/>
          <w:kern w:val="2"/>
          <w:sz w:val="21"/>
        </w:rPr>
        <w:t>0%），如该含水率是区间值，按区间的最大值计算。A为环评批复的处置量。</w:t>
      </w:r>
      <w:proofErr w:type="gramStart"/>
      <w:r>
        <w:rPr>
          <w:rFonts w:hAnsi="宋体" w:cs="宋体" w:hint="eastAsia"/>
          <w:kern w:val="2"/>
          <w:sz w:val="21"/>
        </w:rPr>
        <w:t>若环评</w:t>
      </w:r>
      <w:proofErr w:type="gramEnd"/>
      <w:r>
        <w:rPr>
          <w:rFonts w:hAnsi="宋体" w:cs="宋体" w:hint="eastAsia"/>
          <w:kern w:val="2"/>
          <w:sz w:val="21"/>
        </w:rPr>
        <w:t>批复未明确接收污泥的含水率，则不作折算。</w:t>
      </w:r>
    </w:p>
    <w:p w:rsidR="007F01A7" w:rsidRDefault="00573C24">
      <w:pPr>
        <w:widowControl/>
        <w:autoSpaceDE/>
        <w:autoSpaceDN/>
        <w:adjustRightInd/>
        <w:spacing w:line="460" w:lineRule="atLeast"/>
        <w:rPr>
          <w:rFonts w:hAnsi="宋体" w:cs="宋体"/>
          <w:kern w:val="2"/>
          <w:sz w:val="21"/>
        </w:rPr>
      </w:pPr>
      <w:r>
        <w:rPr>
          <w:rFonts w:hAnsi="宋体" w:cs="宋体" w:hint="eastAsia"/>
          <w:kern w:val="2"/>
          <w:sz w:val="21"/>
        </w:rPr>
        <w:t>5</w:t>
      </w:r>
      <w:r>
        <w:rPr>
          <w:rFonts w:hAnsi="宋体" w:cs="宋体"/>
          <w:kern w:val="2"/>
          <w:sz w:val="21"/>
        </w:rPr>
        <w:t>.本方案所指污泥/泥粉是指城镇生活污水处理厂在污水净水处理过程中产生的半</w:t>
      </w:r>
      <w:proofErr w:type="gramStart"/>
      <w:r>
        <w:rPr>
          <w:rFonts w:hAnsi="宋体" w:cs="宋体"/>
          <w:kern w:val="2"/>
          <w:sz w:val="21"/>
        </w:rPr>
        <w:t>干化泥粉</w:t>
      </w:r>
      <w:proofErr w:type="gramEnd"/>
      <w:r>
        <w:rPr>
          <w:rFonts w:hAnsi="宋体" w:cs="宋体"/>
          <w:kern w:val="2"/>
          <w:sz w:val="21"/>
        </w:rPr>
        <w:t>,若《环境影响评价文件批复》或《环境影响评价文件》有细分污泥种类，污泥处理处置</w:t>
      </w:r>
      <w:r>
        <w:rPr>
          <w:rFonts w:hAnsi="宋体" w:cs="宋体"/>
          <w:kern w:val="2"/>
          <w:sz w:val="21"/>
        </w:rPr>
        <w:lastRenderedPageBreak/>
        <w:t>能力的污泥范畴包括市政污泥、生活污泥或污水处理厂污泥</w:t>
      </w:r>
      <w:r>
        <w:rPr>
          <w:rFonts w:hAnsi="宋体" w:cs="宋体" w:hint="eastAsia"/>
          <w:kern w:val="2"/>
          <w:sz w:val="21"/>
        </w:rPr>
        <w:t>，按核查后双方确认的资料为准</w:t>
      </w:r>
      <w:r>
        <w:rPr>
          <w:rFonts w:hAnsi="宋体" w:cs="宋体"/>
          <w:kern w:val="2"/>
          <w:sz w:val="21"/>
        </w:rPr>
        <w:t>。</w:t>
      </w:r>
    </w:p>
    <w:p w:rsidR="007F01A7" w:rsidRDefault="007F01A7">
      <w:pPr>
        <w:spacing w:line="360" w:lineRule="auto"/>
        <w:jc w:val="both"/>
        <w:rPr>
          <w:rFonts w:hAnsi="宋体"/>
          <w:kern w:val="2"/>
          <w:sz w:val="21"/>
          <w:lang w:val="zh-CN"/>
        </w:rPr>
      </w:pPr>
    </w:p>
    <w:p w:rsidR="007F01A7" w:rsidRDefault="00573C24">
      <w:pPr>
        <w:spacing w:line="360" w:lineRule="auto"/>
        <w:ind w:firstLineChars="1712" w:firstLine="3595"/>
        <w:rPr>
          <w:rFonts w:hAnsi="宋体" w:cs="宋体"/>
          <w:sz w:val="21"/>
          <w:szCs w:val="21"/>
          <w:u w:val="single"/>
          <w:lang w:val="zh-CN"/>
        </w:rPr>
      </w:pPr>
      <w:r>
        <w:rPr>
          <w:rFonts w:hAnsi="宋体" w:cs="宋体" w:hint="eastAsia"/>
          <w:sz w:val="21"/>
          <w:szCs w:val="21"/>
          <w:lang w:val="zh-CN"/>
        </w:rPr>
        <w:t xml:space="preserve">  </w:t>
      </w:r>
      <w:r>
        <w:rPr>
          <w:rFonts w:hAnsi="宋体" w:cs="宋体" w:hint="eastAsia"/>
          <w:sz w:val="21"/>
          <w:szCs w:val="21"/>
        </w:rPr>
        <w:t>申请人</w:t>
      </w:r>
      <w:r>
        <w:rPr>
          <w:rFonts w:hAnsi="宋体" w:cs="宋体" w:hint="eastAsia"/>
          <w:sz w:val="21"/>
          <w:szCs w:val="21"/>
          <w:lang w:val="zh-CN"/>
        </w:rPr>
        <w:t>名称：</w:t>
      </w:r>
      <w:r>
        <w:rPr>
          <w:rFonts w:hAnsi="宋体" w:cs="宋体" w:hint="eastAsia"/>
          <w:sz w:val="21"/>
          <w:szCs w:val="21"/>
          <w:u w:val="single"/>
          <w:lang w:val="zh-CN"/>
        </w:rPr>
        <w:t xml:space="preserve">  （并加盖</w:t>
      </w:r>
      <w:r>
        <w:rPr>
          <w:rFonts w:hAnsi="宋体" w:cs="宋体" w:hint="eastAsia"/>
          <w:sz w:val="21"/>
          <w:szCs w:val="21"/>
          <w:u w:val="single"/>
        </w:rPr>
        <w:t>申请人法人</w:t>
      </w:r>
      <w:r>
        <w:rPr>
          <w:rFonts w:hAnsi="宋体" w:cs="宋体" w:hint="eastAsia"/>
          <w:sz w:val="21"/>
          <w:szCs w:val="21"/>
          <w:u w:val="single"/>
          <w:lang w:val="zh-CN"/>
        </w:rPr>
        <w:t>公章）</w:t>
      </w:r>
    </w:p>
    <w:p w:rsidR="007F01A7" w:rsidRDefault="00573C24">
      <w:pPr>
        <w:spacing w:line="360" w:lineRule="auto"/>
        <w:ind w:right="17" w:firstLineChars="1831" w:firstLine="3845"/>
        <w:rPr>
          <w:rFonts w:hAnsi="宋体" w:cs="宋体"/>
          <w:sz w:val="21"/>
          <w:szCs w:val="21"/>
          <w:lang w:val="zh-CN"/>
        </w:rPr>
      </w:pPr>
      <w:r>
        <w:rPr>
          <w:rFonts w:hAnsi="宋体" w:cs="宋体" w:hint="eastAsia"/>
          <w:sz w:val="21"/>
          <w:szCs w:val="21"/>
          <w:lang w:val="zh-CN"/>
        </w:rPr>
        <w:t>日　期：</w:t>
      </w:r>
      <w:r>
        <w:rPr>
          <w:rFonts w:hAnsi="宋体" w:cs="宋体" w:hint="eastAsia"/>
          <w:sz w:val="21"/>
          <w:szCs w:val="21"/>
          <w:u w:val="single"/>
          <w:lang w:val="zh-CN"/>
        </w:rPr>
        <w:t xml:space="preserve">      </w:t>
      </w:r>
      <w:r>
        <w:rPr>
          <w:rFonts w:hAnsi="宋体" w:cs="宋体" w:hint="eastAsia"/>
          <w:sz w:val="21"/>
          <w:szCs w:val="21"/>
          <w:lang w:val="zh-CN"/>
        </w:rPr>
        <w:t>年</w:t>
      </w:r>
      <w:r>
        <w:rPr>
          <w:rFonts w:hAnsi="宋体" w:cs="宋体" w:hint="eastAsia"/>
          <w:sz w:val="21"/>
          <w:szCs w:val="21"/>
          <w:u w:val="single"/>
          <w:lang w:val="zh-CN"/>
        </w:rPr>
        <w:t xml:space="preserve">    </w:t>
      </w:r>
      <w:r>
        <w:rPr>
          <w:rFonts w:hAnsi="宋体" w:cs="宋体" w:hint="eastAsia"/>
          <w:sz w:val="21"/>
          <w:szCs w:val="21"/>
          <w:lang w:val="zh-CN"/>
        </w:rPr>
        <w:t>月</w:t>
      </w:r>
      <w:r>
        <w:rPr>
          <w:rFonts w:hAnsi="宋体" w:cs="宋体" w:hint="eastAsia"/>
          <w:sz w:val="21"/>
          <w:szCs w:val="21"/>
          <w:u w:val="single"/>
          <w:lang w:val="zh-CN"/>
        </w:rPr>
        <w:t xml:space="preserve">    </w:t>
      </w:r>
      <w:r>
        <w:rPr>
          <w:rFonts w:hAnsi="宋体" w:cs="宋体" w:hint="eastAsia"/>
          <w:sz w:val="21"/>
          <w:szCs w:val="21"/>
          <w:lang w:val="zh-CN"/>
        </w:rPr>
        <w:t>日</w:t>
      </w:r>
    </w:p>
    <w:p w:rsidR="00573C24" w:rsidRDefault="00573C24">
      <w:pPr>
        <w:spacing w:line="360" w:lineRule="auto"/>
        <w:ind w:right="17" w:firstLineChars="1831" w:firstLine="3845"/>
        <w:rPr>
          <w:rFonts w:hAnsi="宋体" w:cs="宋体"/>
          <w:sz w:val="21"/>
          <w:szCs w:val="21"/>
          <w:lang w:val="zh-CN"/>
        </w:rPr>
      </w:pPr>
    </w:p>
    <w:p w:rsidR="00573C24" w:rsidRDefault="00573C24">
      <w:pPr>
        <w:spacing w:line="360" w:lineRule="auto"/>
        <w:ind w:right="17" w:firstLineChars="1831" w:firstLine="3845"/>
        <w:rPr>
          <w:rFonts w:hAnsi="宋体" w:cs="宋体"/>
          <w:sz w:val="21"/>
          <w:szCs w:val="21"/>
          <w:lang w:val="zh-CN"/>
        </w:rPr>
      </w:pPr>
    </w:p>
    <w:p w:rsidR="00573C24" w:rsidRDefault="00573C24">
      <w:pPr>
        <w:spacing w:line="360" w:lineRule="auto"/>
        <w:ind w:right="17" w:firstLineChars="1831" w:firstLine="3845"/>
        <w:rPr>
          <w:rFonts w:hAnsi="宋体" w:cs="宋体"/>
          <w:sz w:val="21"/>
          <w:szCs w:val="21"/>
          <w:lang w:val="zh-CN"/>
        </w:rPr>
      </w:pPr>
    </w:p>
    <w:p w:rsidR="00573C24" w:rsidRDefault="00573C24">
      <w:pPr>
        <w:spacing w:line="360" w:lineRule="auto"/>
        <w:ind w:right="17" w:firstLineChars="1831" w:firstLine="3845"/>
        <w:rPr>
          <w:rFonts w:hAnsi="宋体" w:cs="宋体"/>
          <w:sz w:val="21"/>
          <w:szCs w:val="21"/>
          <w:lang w:val="zh-CN"/>
        </w:rPr>
      </w:pPr>
    </w:p>
    <w:p w:rsidR="00573C24" w:rsidRDefault="00573C24">
      <w:pPr>
        <w:spacing w:line="360" w:lineRule="auto"/>
        <w:ind w:right="17" w:firstLineChars="1831" w:firstLine="3845"/>
        <w:rPr>
          <w:rFonts w:hAnsi="宋体" w:cs="宋体"/>
          <w:sz w:val="21"/>
          <w:szCs w:val="21"/>
          <w:lang w:val="zh-CN"/>
        </w:rPr>
      </w:pPr>
    </w:p>
    <w:p w:rsidR="00573C24" w:rsidRDefault="00573C24">
      <w:pPr>
        <w:spacing w:line="360" w:lineRule="auto"/>
        <w:ind w:right="17" w:firstLineChars="1831" w:firstLine="3845"/>
        <w:rPr>
          <w:rFonts w:hAnsi="宋体" w:cs="宋体"/>
          <w:sz w:val="21"/>
          <w:szCs w:val="21"/>
          <w:lang w:val="zh-CN"/>
        </w:rPr>
      </w:pPr>
    </w:p>
    <w:p w:rsidR="00573C24" w:rsidRDefault="00573C24">
      <w:pPr>
        <w:spacing w:line="360" w:lineRule="auto"/>
        <w:ind w:right="17" w:firstLineChars="1831" w:firstLine="3845"/>
        <w:rPr>
          <w:rFonts w:hAnsi="宋体" w:cs="宋体"/>
          <w:sz w:val="21"/>
          <w:szCs w:val="21"/>
          <w:lang w:val="zh-CN"/>
        </w:rPr>
      </w:pPr>
    </w:p>
    <w:p w:rsidR="00573C24" w:rsidRDefault="00573C24">
      <w:pPr>
        <w:spacing w:line="360" w:lineRule="auto"/>
        <w:ind w:right="17" w:firstLineChars="1831" w:firstLine="3845"/>
        <w:rPr>
          <w:rFonts w:hAnsi="宋体" w:cs="宋体"/>
          <w:sz w:val="21"/>
          <w:szCs w:val="21"/>
          <w:lang w:val="zh-CN"/>
        </w:rPr>
      </w:pPr>
    </w:p>
    <w:p w:rsidR="00573C24" w:rsidRDefault="00573C24">
      <w:pPr>
        <w:spacing w:line="360" w:lineRule="auto"/>
        <w:ind w:right="17" w:firstLineChars="1831" w:firstLine="3845"/>
        <w:rPr>
          <w:rFonts w:hAnsi="宋体" w:cs="宋体"/>
          <w:sz w:val="21"/>
          <w:szCs w:val="21"/>
          <w:lang w:val="zh-CN"/>
        </w:rPr>
      </w:pPr>
    </w:p>
    <w:p w:rsidR="00573C24" w:rsidRDefault="00573C24">
      <w:pPr>
        <w:spacing w:line="360" w:lineRule="auto"/>
        <w:ind w:right="17" w:firstLineChars="1831" w:firstLine="3845"/>
        <w:rPr>
          <w:rFonts w:hAnsi="宋体" w:cs="宋体"/>
          <w:sz w:val="21"/>
          <w:szCs w:val="21"/>
          <w:lang w:val="zh-CN"/>
        </w:rPr>
      </w:pPr>
    </w:p>
    <w:p w:rsidR="00573C24" w:rsidRDefault="00573C24">
      <w:pPr>
        <w:spacing w:line="360" w:lineRule="auto"/>
        <w:ind w:right="17" w:firstLineChars="1831" w:firstLine="3845"/>
        <w:rPr>
          <w:rFonts w:hAnsi="宋体" w:cs="宋体"/>
          <w:sz w:val="21"/>
          <w:szCs w:val="21"/>
          <w:lang w:val="zh-CN"/>
        </w:rPr>
      </w:pPr>
    </w:p>
    <w:p w:rsidR="00573C24" w:rsidRDefault="00573C24">
      <w:pPr>
        <w:spacing w:line="360" w:lineRule="auto"/>
        <w:ind w:right="17" w:firstLineChars="1831" w:firstLine="3845"/>
        <w:rPr>
          <w:rFonts w:hAnsi="宋体" w:cs="宋体"/>
          <w:sz w:val="21"/>
          <w:szCs w:val="21"/>
          <w:lang w:val="zh-CN"/>
        </w:rPr>
      </w:pPr>
    </w:p>
    <w:p w:rsidR="00573C24" w:rsidRDefault="00573C24">
      <w:pPr>
        <w:spacing w:line="360" w:lineRule="auto"/>
        <w:ind w:right="17" w:firstLineChars="1831" w:firstLine="3845"/>
        <w:rPr>
          <w:rFonts w:hAnsi="宋体" w:cs="宋体"/>
          <w:sz w:val="21"/>
          <w:szCs w:val="21"/>
          <w:lang w:val="zh-CN"/>
        </w:rPr>
      </w:pPr>
    </w:p>
    <w:p w:rsidR="00573C24" w:rsidRDefault="00573C24">
      <w:pPr>
        <w:spacing w:line="360" w:lineRule="auto"/>
        <w:ind w:right="17" w:firstLineChars="1831" w:firstLine="3845"/>
        <w:rPr>
          <w:rFonts w:hAnsi="宋体" w:cs="宋体"/>
          <w:sz w:val="21"/>
          <w:szCs w:val="21"/>
          <w:lang w:val="zh-CN"/>
        </w:rPr>
      </w:pPr>
    </w:p>
    <w:p w:rsidR="00573C24" w:rsidRDefault="00573C24">
      <w:pPr>
        <w:spacing w:line="360" w:lineRule="auto"/>
        <w:ind w:right="17" w:firstLineChars="1831" w:firstLine="3845"/>
        <w:rPr>
          <w:rFonts w:hAnsi="宋体" w:cs="宋体"/>
          <w:sz w:val="21"/>
          <w:szCs w:val="21"/>
          <w:lang w:val="zh-CN"/>
        </w:rPr>
      </w:pPr>
    </w:p>
    <w:p w:rsidR="00573C24" w:rsidRDefault="00573C24">
      <w:pPr>
        <w:spacing w:line="360" w:lineRule="auto"/>
        <w:ind w:right="17" w:firstLineChars="1831" w:firstLine="3845"/>
        <w:rPr>
          <w:rFonts w:hAnsi="宋体" w:cs="宋体"/>
          <w:sz w:val="21"/>
          <w:szCs w:val="21"/>
          <w:lang w:val="zh-CN"/>
        </w:rPr>
      </w:pPr>
    </w:p>
    <w:p w:rsidR="00573C24" w:rsidRDefault="00573C24">
      <w:pPr>
        <w:spacing w:line="360" w:lineRule="auto"/>
        <w:ind w:right="17" w:firstLineChars="1831" w:firstLine="3845"/>
        <w:rPr>
          <w:rFonts w:hAnsi="宋体" w:cs="宋体"/>
          <w:sz w:val="21"/>
          <w:szCs w:val="21"/>
          <w:lang w:val="zh-CN"/>
        </w:rPr>
      </w:pPr>
    </w:p>
    <w:p w:rsidR="00573C24" w:rsidRDefault="00573C24">
      <w:pPr>
        <w:spacing w:line="360" w:lineRule="auto"/>
        <w:ind w:right="17" w:firstLineChars="1831" w:firstLine="3845"/>
        <w:rPr>
          <w:rFonts w:hAnsi="宋体" w:cs="宋体"/>
          <w:sz w:val="21"/>
          <w:szCs w:val="21"/>
          <w:lang w:val="zh-CN"/>
        </w:rPr>
      </w:pPr>
    </w:p>
    <w:p w:rsidR="00573C24" w:rsidRDefault="00573C24">
      <w:pPr>
        <w:spacing w:line="360" w:lineRule="auto"/>
        <w:ind w:right="17" w:firstLineChars="1831" w:firstLine="3845"/>
        <w:rPr>
          <w:rFonts w:hAnsi="宋体" w:cs="宋体"/>
          <w:sz w:val="21"/>
          <w:szCs w:val="21"/>
          <w:lang w:val="zh-CN"/>
        </w:rPr>
      </w:pPr>
    </w:p>
    <w:p w:rsidR="00573C24" w:rsidRDefault="00573C24">
      <w:pPr>
        <w:spacing w:line="360" w:lineRule="auto"/>
        <w:ind w:right="17" w:firstLineChars="1831" w:firstLine="3845"/>
        <w:rPr>
          <w:rFonts w:hAnsi="宋体" w:cs="宋体"/>
          <w:sz w:val="21"/>
          <w:szCs w:val="21"/>
          <w:lang w:val="zh-CN"/>
        </w:rPr>
      </w:pPr>
    </w:p>
    <w:p w:rsidR="00573C24" w:rsidRDefault="00573C24">
      <w:pPr>
        <w:spacing w:line="360" w:lineRule="auto"/>
        <w:ind w:right="17" w:firstLineChars="1831" w:firstLine="3845"/>
        <w:rPr>
          <w:rFonts w:hAnsi="宋体" w:cs="宋体"/>
          <w:sz w:val="21"/>
          <w:szCs w:val="21"/>
          <w:lang w:val="zh-CN"/>
        </w:rPr>
      </w:pPr>
    </w:p>
    <w:p w:rsidR="00573C24" w:rsidRDefault="00573C24">
      <w:pPr>
        <w:spacing w:line="360" w:lineRule="auto"/>
        <w:ind w:right="17" w:firstLineChars="1831" w:firstLine="3845"/>
        <w:rPr>
          <w:rFonts w:hAnsi="宋体" w:cs="宋体"/>
          <w:sz w:val="21"/>
          <w:szCs w:val="21"/>
          <w:lang w:val="zh-CN"/>
        </w:rPr>
      </w:pPr>
    </w:p>
    <w:p w:rsidR="00573C24" w:rsidRDefault="00573C24">
      <w:pPr>
        <w:spacing w:line="360" w:lineRule="auto"/>
        <w:ind w:right="17" w:firstLineChars="1831" w:firstLine="3845"/>
        <w:rPr>
          <w:rFonts w:hAnsi="宋体" w:cs="宋体"/>
          <w:sz w:val="21"/>
          <w:szCs w:val="21"/>
          <w:lang w:val="zh-CN"/>
        </w:rPr>
      </w:pPr>
    </w:p>
    <w:p w:rsidR="007F01A7" w:rsidRDefault="00573C24">
      <w:pPr>
        <w:rPr>
          <w:rFonts w:ascii="Times New Roman"/>
          <w:b/>
          <w:sz w:val="28"/>
          <w:szCs w:val="28"/>
        </w:rPr>
      </w:pPr>
      <w:bookmarkStart w:id="41" w:name="_Toc7136"/>
      <w:bookmarkStart w:id="42" w:name="_Toc2949"/>
      <w:bookmarkStart w:id="43" w:name="_Toc31438"/>
      <w:bookmarkStart w:id="44" w:name="_Toc4935"/>
      <w:bookmarkStart w:id="45" w:name="_Toc25306"/>
      <w:bookmarkStart w:id="46" w:name="_Toc29846"/>
      <w:bookmarkStart w:id="47" w:name="_Toc2770"/>
      <w:r>
        <w:rPr>
          <w:rFonts w:ascii="Times New Roman" w:hint="eastAsia"/>
          <w:b/>
          <w:sz w:val="28"/>
          <w:szCs w:val="28"/>
        </w:rPr>
        <w:lastRenderedPageBreak/>
        <w:t>6.</w:t>
      </w:r>
      <w:bookmarkEnd w:id="41"/>
      <w:bookmarkEnd w:id="42"/>
      <w:bookmarkEnd w:id="43"/>
      <w:bookmarkEnd w:id="44"/>
      <w:bookmarkEnd w:id="45"/>
      <w:bookmarkEnd w:id="46"/>
      <w:bookmarkEnd w:id="47"/>
      <w:r>
        <w:rPr>
          <w:rFonts w:ascii="Times New Roman" w:hint="eastAsia"/>
          <w:b/>
          <w:sz w:val="28"/>
          <w:szCs w:val="28"/>
        </w:rPr>
        <w:t>项目响应声明</w:t>
      </w:r>
    </w:p>
    <w:p w:rsidR="007F01A7" w:rsidRDefault="00573C24">
      <w:pPr>
        <w:spacing w:line="360" w:lineRule="auto"/>
        <w:jc w:val="center"/>
        <w:rPr>
          <w:rFonts w:hAnsi="宋体" w:cs="宋体"/>
          <w:b/>
          <w:sz w:val="28"/>
          <w:szCs w:val="28"/>
        </w:rPr>
      </w:pPr>
      <w:bookmarkStart w:id="48" w:name="_Hlk26973180"/>
      <w:r>
        <w:rPr>
          <w:rFonts w:hAnsi="宋体" w:cs="宋体" w:hint="eastAsia"/>
          <w:b/>
          <w:sz w:val="28"/>
          <w:szCs w:val="28"/>
        </w:rPr>
        <w:t>响应声明</w:t>
      </w:r>
    </w:p>
    <w:bookmarkEnd w:id="48"/>
    <w:p w:rsidR="007F01A7" w:rsidRDefault="00573C24" w:rsidP="00573C24">
      <w:pPr>
        <w:spacing w:line="360" w:lineRule="auto"/>
        <w:ind w:firstLineChars="200" w:firstLine="420"/>
        <w:rPr>
          <w:rFonts w:hAnsi="宋体" w:cs="宋体"/>
          <w:sz w:val="21"/>
          <w:szCs w:val="21"/>
        </w:rPr>
      </w:pPr>
      <w:r>
        <w:rPr>
          <w:rFonts w:hAnsi="宋体" w:cs="宋体"/>
          <w:sz w:val="21"/>
          <w:szCs w:val="21"/>
        </w:rPr>
        <w:t>我方已详细查阅了</w:t>
      </w:r>
      <w:r>
        <w:rPr>
          <w:rFonts w:hAnsi="宋体" w:cs="宋体" w:hint="eastAsia"/>
          <w:sz w:val="21"/>
          <w:szCs w:val="21"/>
        </w:rPr>
        <w:t>采购</w:t>
      </w:r>
      <w:r>
        <w:rPr>
          <w:rFonts w:hAnsi="宋体" w:cs="宋体"/>
          <w:sz w:val="21"/>
          <w:szCs w:val="21"/>
        </w:rPr>
        <w:t>文件的所有内容，对</w:t>
      </w:r>
      <w:r>
        <w:rPr>
          <w:rFonts w:hAnsi="宋体" w:cs="宋体" w:hint="eastAsia"/>
          <w:sz w:val="21"/>
          <w:szCs w:val="21"/>
        </w:rPr>
        <w:t>采购</w:t>
      </w:r>
      <w:r>
        <w:rPr>
          <w:rFonts w:hAnsi="宋体" w:cs="宋体"/>
          <w:sz w:val="21"/>
          <w:szCs w:val="21"/>
        </w:rPr>
        <w:t>文件中的“第二章 用户需求”和“第三章 合同条款”完全响应。一旦我方成交，将保证按质、按量、</w:t>
      </w:r>
      <w:proofErr w:type="gramStart"/>
      <w:r>
        <w:rPr>
          <w:rFonts w:hAnsi="宋体" w:cs="宋体"/>
          <w:sz w:val="21"/>
          <w:szCs w:val="21"/>
        </w:rPr>
        <w:t>按期地</w:t>
      </w:r>
      <w:proofErr w:type="gramEnd"/>
      <w:r>
        <w:rPr>
          <w:rFonts w:hAnsi="宋体" w:cs="宋体"/>
          <w:sz w:val="21"/>
          <w:szCs w:val="21"/>
        </w:rPr>
        <w:t>完成项目中的全部责任和义务</w:t>
      </w:r>
      <w:r>
        <w:rPr>
          <w:rFonts w:hAnsi="宋体" w:cs="宋体" w:hint="eastAsia"/>
          <w:sz w:val="21"/>
          <w:szCs w:val="21"/>
        </w:rPr>
        <w:t>，并在</w:t>
      </w:r>
      <w:r w:rsidRPr="00573C24">
        <w:rPr>
          <w:rFonts w:hAnsi="宋体" w:cs="宋体" w:hint="eastAsia"/>
          <w:sz w:val="21"/>
          <w:szCs w:val="21"/>
        </w:rPr>
        <w:t>递交申请文件后一周内提交跨市转移备案资料</w:t>
      </w:r>
      <w:r>
        <w:rPr>
          <w:rFonts w:hAnsi="宋体" w:cs="宋体"/>
          <w:sz w:val="21"/>
          <w:szCs w:val="21"/>
        </w:rPr>
        <w:t>。</w:t>
      </w:r>
      <w:r>
        <w:rPr>
          <w:rFonts w:hAnsi="宋体" w:cs="宋体" w:hint="eastAsia"/>
          <w:sz w:val="21"/>
          <w:szCs w:val="21"/>
        </w:rPr>
        <w:t>我方知悉本项目审查结果仅作为我司成为候选供应商的前提，采购人有权在合同签订前组织对我司泥粉/污泥处置场所现场的真实性、合法性及履约能力进行核查，包括对供应商资格条件、履约能力是否符合采购文件要求及申请文件承诺，是否符合《广东省住房和城乡建设厅 广东省生态环境厅城镇生活污水处理厂污泥处理处置管理办法》（若后续相关法规管理要求有所变更，按最新的要求执行）规定的处置条件，</w:t>
      </w:r>
      <w:proofErr w:type="gramStart"/>
      <w:r>
        <w:rPr>
          <w:rFonts w:hAnsi="宋体" w:cs="宋体" w:hint="eastAsia"/>
          <w:sz w:val="21"/>
          <w:szCs w:val="21"/>
        </w:rPr>
        <w:t>供应商泥粉</w:t>
      </w:r>
      <w:proofErr w:type="gramEnd"/>
      <w:r>
        <w:rPr>
          <w:rFonts w:hAnsi="宋体" w:cs="宋体" w:hint="eastAsia"/>
          <w:sz w:val="21"/>
          <w:szCs w:val="21"/>
        </w:rPr>
        <w:t>/污泥处置场所生产的产品属于主管部门规定需取得生产许可资质要求的，是否已取得所属行业主管部门的生产许可资质或批复等。采购人如发现我司提供虚假证明文件、</w:t>
      </w:r>
      <w:proofErr w:type="gramStart"/>
      <w:r>
        <w:rPr>
          <w:rFonts w:hAnsi="宋体" w:cs="宋体" w:hint="eastAsia"/>
          <w:sz w:val="21"/>
          <w:szCs w:val="21"/>
        </w:rPr>
        <w:t>虚假响应</w:t>
      </w:r>
      <w:proofErr w:type="gramEnd"/>
      <w:r>
        <w:rPr>
          <w:rFonts w:hAnsi="宋体" w:cs="宋体" w:hint="eastAsia"/>
          <w:sz w:val="21"/>
          <w:szCs w:val="21"/>
        </w:rPr>
        <w:t>文件等弄虚作假行为骗取中标的，采购人将有权取消我司服务资格。</w:t>
      </w:r>
    </w:p>
    <w:p w:rsidR="007F01A7" w:rsidRDefault="00573C24">
      <w:pPr>
        <w:spacing w:line="360" w:lineRule="auto"/>
        <w:ind w:firstLineChars="200" w:firstLine="420"/>
        <w:rPr>
          <w:rFonts w:hAnsi="宋体" w:cs="宋体"/>
          <w:sz w:val="21"/>
          <w:szCs w:val="21"/>
        </w:rPr>
      </w:pPr>
      <w:r>
        <w:rPr>
          <w:rFonts w:hAnsi="宋体" w:cs="宋体" w:hint="eastAsia"/>
          <w:sz w:val="21"/>
          <w:szCs w:val="21"/>
        </w:rPr>
        <w:t>特此声明。</w:t>
      </w:r>
    </w:p>
    <w:p w:rsidR="007F01A7" w:rsidRDefault="007F01A7">
      <w:pPr>
        <w:pStyle w:val="a3"/>
        <w:rPr>
          <w:rFonts w:hAnsi="宋体" w:cs="宋体"/>
          <w:color w:val="auto"/>
        </w:rPr>
      </w:pPr>
    </w:p>
    <w:p w:rsidR="007F01A7" w:rsidRDefault="007F01A7">
      <w:pPr>
        <w:spacing w:line="360" w:lineRule="auto"/>
        <w:ind w:firstLineChars="200" w:firstLine="480"/>
        <w:rPr>
          <w:rFonts w:hAnsi="宋体" w:cs="宋体"/>
        </w:rPr>
      </w:pPr>
    </w:p>
    <w:p w:rsidR="007F01A7" w:rsidRDefault="007F01A7">
      <w:pPr>
        <w:spacing w:line="360" w:lineRule="auto"/>
        <w:ind w:firstLineChars="200" w:firstLine="420"/>
        <w:rPr>
          <w:rFonts w:hAnsi="宋体" w:cs="宋体"/>
          <w:sz w:val="21"/>
          <w:szCs w:val="21"/>
        </w:rPr>
      </w:pPr>
    </w:p>
    <w:p w:rsidR="007F01A7" w:rsidRDefault="00573C24">
      <w:pPr>
        <w:spacing w:line="360" w:lineRule="auto"/>
        <w:jc w:val="right"/>
        <w:rPr>
          <w:rFonts w:hAnsi="宋体" w:cs="宋体"/>
          <w:sz w:val="21"/>
          <w:szCs w:val="21"/>
          <w:u w:val="single"/>
          <w:lang w:val="zh-CN"/>
        </w:rPr>
      </w:pPr>
      <w:r>
        <w:rPr>
          <w:rFonts w:hAnsi="宋体" w:cs="宋体" w:hint="eastAsia"/>
          <w:sz w:val="21"/>
          <w:szCs w:val="21"/>
        </w:rPr>
        <w:t>申请人</w:t>
      </w:r>
      <w:r>
        <w:rPr>
          <w:rFonts w:hAnsi="宋体" w:cs="宋体" w:hint="eastAsia"/>
          <w:sz w:val="21"/>
          <w:szCs w:val="21"/>
          <w:lang w:val="zh-CN"/>
        </w:rPr>
        <w:t>名称：</w:t>
      </w:r>
      <w:r>
        <w:rPr>
          <w:rFonts w:hAnsi="宋体" w:cs="宋体" w:hint="eastAsia"/>
          <w:sz w:val="21"/>
          <w:szCs w:val="21"/>
          <w:u w:val="single"/>
          <w:lang w:val="zh-CN"/>
        </w:rPr>
        <w:t xml:space="preserve">  （并加盖</w:t>
      </w:r>
      <w:r>
        <w:rPr>
          <w:rFonts w:hAnsi="宋体" w:cs="宋体" w:hint="eastAsia"/>
          <w:sz w:val="21"/>
          <w:szCs w:val="21"/>
          <w:u w:val="single"/>
        </w:rPr>
        <w:t>申请人法人</w:t>
      </w:r>
      <w:r>
        <w:rPr>
          <w:rFonts w:hAnsi="宋体" w:cs="宋体" w:hint="eastAsia"/>
          <w:sz w:val="21"/>
          <w:szCs w:val="21"/>
          <w:u w:val="single"/>
          <w:lang w:val="zh-CN"/>
        </w:rPr>
        <w:t>公章）</w:t>
      </w:r>
    </w:p>
    <w:p w:rsidR="007F01A7" w:rsidRDefault="00573C24">
      <w:pPr>
        <w:spacing w:line="360" w:lineRule="auto"/>
        <w:ind w:right="17" w:firstLineChars="1831" w:firstLine="3845"/>
        <w:jc w:val="right"/>
        <w:rPr>
          <w:rFonts w:hAnsi="宋体" w:cs="宋体"/>
          <w:sz w:val="21"/>
          <w:szCs w:val="21"/>
          <w:lang w:val="zh-CN"/>
        </w:rPr>
      </w:pPr>
      <w:r>
        <w:rPr>
          <w:rFonts w:hAnsi="宋体" w:cs="宋体" w:hint="eastAsia"/>
          <w:sz w:val="21"/>
          <w:szCs w:val="21"/>
          <w:lang w:val="zh-CN"/>
        </w:rPr>
        <w:t>日　期：</w:t>
      </w:r>
      <w:r>
        <w:rPr>
          <w:rFonts w:hAnsi="宋体" w:cs="宋体" w:hint="eastAsia"/>
          <w:sz w:val="21"/>
          <w:szCs w:val="21"/>
          <w:u w:val="single"/>
          <w:lang w:val="zh-CN"/>
        </w:rPr>
        <w:t xml:space="preserve">      </w:t>
      </w:r>
      <w:r>
        <w:rPr>
          <w:rFonts w:hAnsi="宋体" w:cs="宋体" w:hint="eastAsia"/>
          <w:sz w:val="21"/>
          <w:szCs w:val="21"/>
          <w:lang w:val="zh-CN"/>
        </w:rPr>
        <w:t>年</w:t>
      </w:r>
      <w:r>
        <w:rPr>
          <w:rFonts w:hAnsi="宋体" w:cs="宋体" w:hint="eastAsia"/>
          <w:sz w:val="21"/>
          <w:szCs w:val="21"/>
          <w:u w:val="single"/>
          <w:lang w:val="zh-CN"/>
        </w:rPr>
        <w:t xml:space="preserve">    </w:t>
      </w:r>
      <w:r>
        <w:rPr>
          <w:rFonts w:hAnsi="宋体" w:cs="宋体" w:hint="eastAsia"/>
          <w:sz w:val="21"/>
          <w:szCs w:val="21"/>
          <w:lang w:val="zh-CN"/>
        </w:rPr>
        <w:t>月</w:t>
      </w:r>
      <w:r>
        <w:rPr>
          <w:rFonts w:hAnsi="宋体" w:cs="宋体" w:hint="eastAsia"/>
          <w:sz w:val="21"/>
          <w:szCs w:val="21"/>
          <w:u w:val="single"/>
          <w:lang w:val="zh-CN"/>
        </w:rPr>
        <w:t xml:space="preserve">    </w:t>
      </w:r>
      <w:r>
        <w:rPr>
          <w:rFonts w:hAnsi="宋体" w:cs="宋体" w:hint="eastAsia"/>
          <w:sz w:val="21"/>
          <w:szCs w:val="21"/>
          <w:lang w:val="zh-CN"/>
        </w:rPr>
        <w:t>日</w:t>
      </w:r>
    </w:p>
    <w:p w:rsidR="007F01A7" w:rsidRDefault="00573C24">
      <w:pPr>
        <w:rPr>
          <w:rFonts w:ascii="Times New Roman"/>
          <w:b/>
          <w:sz w:val="28"/>
          <w:szCs w:val="28"/>
        </w:rPr>
      </w:pPr>
      <w:r>
        <w:rPr>
          <w:rFonts w:ascii="Times New Roman" w:hint="eastAsia"/>
          <w:b/>
          <w:sz w:val="28"/>
          <w:szCs w:val="28"/>
        </w:rPr>
        <w:br w:type="page"/>
      </w:r>
    </w:p>
    <w:p w:rsidR="007F01A7" w:rsidRDefault="00573C24">
      <w:pPr>
        <w:spacing w:line="360" w:lineRule="auto"/>
        <w:rPr>
          <w:rFonts w:ascii="Times New Roman"/>
          <w:b/>
          <w:sz w:val="28"/>
          <w:szCs w:val="28"/>
        </w:rPr>
      </w:pPr>
      <w:r>
        <w:rPr>
          <w:rFonts w:ascii="Times New Roman" w:hint="eastAsia"/>
          <w:b/>
          <w:sz w:val="28"/>
          <w:szCs w:val="28"/>
        </w:rPr>
        <w:lastRenderedPageBreak/>
        <w:t>7</w:t>
      </w:r>
      <w:r>
        <w:rPr>
          <w:rFonts w:ascii="Times New Roman"/>
          <w:b/>
          <w:sz w:val="28"/>
          <w:szCs w:val="28"/>
        </w:rPr>
        <w:t>.</w:t>
      </w:r>
      <w:r>
        <w:rPr>
          <w:rFonts w:ascii="Times New Roman" w:hint="eastAsia"/>
          <w:b/>
          <w:sz w:val="28"/>
          <w:szCs w:val="28"/>
        </w:rPr>
        <w:t xml:space="preserve"> </w:t>
      </w:r>
      <w:bookmarkEnd w:id="38"/>
      <w:bookmarkEnd w:id="39"/>
      <w:bookmarkEnd w:id="40"/>
      <w:r>
        <w:rPr>
          <w:rFonts w:ascii="Times New Roman" w:hint="eastAsia"/>
          <w:b/>
          <w:sz w:val="28"/>
          <w:szCs w:val="28"/>
        </w:rPr>
        <w:t>承诺函</w:t>
      </w:r>
    </w:p>
    <w:p w:rsidR="007F01A7" w:rsidRDefault="00573C24">
      <w:pPr>
        <w:spacing w:line="360" w:lineRule="auto"/>
        <w:rPr>
          <w:rFonts w:hAnsi="宋体" w:cs="宋体"/>
          <w:sz w:val="21"/>
          <w:szCs w:val="21"/>
        </w:rPr>
      </w:pPr>
      <w:r>
        <w:rPr>
          <w:rFonts w:hAnsi="宋体" w:cs="宋体" w:hint="eastAsia"/>
          <w:sz w:val="21"/>
          <w:szCs w:val="21"/>
        </w:rPr>
        <w:t>致东莞市水</w:t>
      </w:r>
      <w:proofErr w:type="gramStart"/>
      <w:r>
        <w:rPr>
          <w:rFonts w:hAnsi="宋体" w:cs="宋体" w:hint="eastAsia"/>
          <w:sz w:val="21"/>
          <w:szCs w:val="21"/>
        </w:rPr>
        <w:t>务</w:t>
      </w:r>
      <w:proofErr w:type="gramEnd"/>
      <w:r>
        <w:rPr>
          <w:rFonts w:hAnsi="宋体" w:cs="宋体" w:hint="eastAsia"/>
          <w:sz w:val="21"/>
          <w:szCs w:val="21"/>
        </w:rPr>
        <w:t>环境投资控股集团净水有限公司：</w:t>
      </w:r>
    </w:p>
    <w:p w:rsidR="007F01A7" w:rsidRDefault="00573C24">
      <w:pPr>
        <w:spacing w:line="360" w:lineRule="auto"/>
        <w:ind w:firstLineChars="200" w:firstLine="420"/>
        <w:rPr>
          <w:rFonts w:hAnsi="宋体" w:cs="宋体"/>
          <w:sz w:val="21"/>
          <w:szCs w:val="21"/>
        </w:rPr>
      </w:pPr>
      <w:r>
        <w:rPr>
          <w:rFonts w:hAnsi="宋体" w:cs="宋体" w:hint="eastAsia"/>
          <w:sz w:val="21"/>
          <w:szCs w:val="21"/>
        </w:rPr>
        <w:t>我公司</w:t>
      </w:r>
      <w:r>
        <w:rPr>
          <w:rFonts w:hAnsi="宋体" w:cs="宋体" w:hint="eastAsia"/>
          <w:sz w:val="21"/>
          <w:szCs w:val="21"/>
          <w:u w:val="single"/>
        </w:rPr>
        <w:t xml:space="preserve"> </w:t>
      </w:r>
      <w:r>
        <w:rPr>
          <w:rFonts w:hAnsi="宋体" w:cs="宋体"/>
          <w:sz w:val="21"/>
          <w:szCs w:val="21"/>
          <w:u w:val="single"/>
        </w:rPr>
        <w:t xml:space="preserve">             </w:t>
      </w:r>
      <w:r>
        <w:rPr>
          <w:rFonts w:hAnsi="宋体" w:cs="宋体" w:hint="eastAsia"/>
          <w:sz w:val="21"/>
          <w:szCs w:val="21"/>
        </w:rPr>
        <w:t>为贵公司的</w:t>
      </w:r>
      <w:r>
        <w:rPr>
          <w:rFonts w:hAnsi="宋体" w:cs="宋体" w:hint="eastAsia"/>
          <w:sz w:val="21"/>
          <w:szCs w:val="21"/>
          <w:u w:val="single"/>
        </w:rPr>
        <w:t>东莞市众源环境投资有限公司市外半</w:t>
      </w:r>
      <w:proofErr w:type="gramStart"/>
      <w:r>
        <w:rPr>
          <w:rFonts w:hAnsi="宋体" w:cs="宋体" w:hint="eastAsia"/>
          <w:sz w:val="21"/>
          <w:szCs w:val="21"/>
          <w:u w:val="single"/>
        </w:rPr>
        <w:t>干化泥粉</w:t>
      </w:r>
      <w:proofErr w:type="gramEnd"/>
      <w:r>
        <w:rPr>
          <w:rFonts w:hAnsi="宋体" w:cs="宋体" w:hint="eastAsia"/>
          <w:sz w:val="21"/>
          <w:szCs w:val="21"/>
          <w:u w:val="single"/>
        </w:rPr>
        <w:t>处置服务单位应急采购项目</w:t>
      </w:r>
      <w:r w:rsidR="00854D01">
        <w:rPr>
          <w:rFonts w:hAnsi="宋体" w:cs="宋体" w:hint="eastAsia"/>
          <w:sz w:val="21"/>
          <w:szCs w:val="21"/>
          <w:u w:val="single"/>
        </w:rPr>
        <w:t>（重新采购）</w:t>
      </w:r>
      <w:r>
        <w:rPr>
          <w:rFonts w:hAnsi="宋体" w:cs="宋体" w:hint="eastAsia"/>
          <w:sz w:val="21"/>
          <w:szCs w:val="21"/>
        </w:rPr>
        <w:t>的申请响应单位，为确保供货及/或提供服务过程中的人身、财产安全，我公司承诺，如我公司获得成交资格，将严格按照下列要求开展工作。</w:t>
      </w:r>
    </w:p>
    <w:p w:rsidR="007F01A7" w:rsidRDefault="00573C24">
      <w:pPr>
        <w:spacing w:line="360" w:lineRule="auto"/>
        <w:ind w:firstLineChars="200" w:firstLine="420"/>
        <w:rPr>
          <w:rFonts w:hAnsi="宋体" w:cs="宋体"/>
          <w:sz w:val="21"/>
          <w:szCs w:val="21"/>
        </w:rPr>
      </w:pPr>
      <w:r>
        <w:rPr>
          <w:rFonts w:hAnsi="宋体" w:cs="宋体"/>
          <w:sz w:val="21"/>
          <w:szCs w:val="21"/>
        </w:rPr>
        <w:t>1、我公司承诺将严格遵守国家、地方政府有关安全生产及劳动保护的法律法规、标准、规定，贯彻执行贵公司的各项安全管理规章制度。</w:t>
      </w:r>
    </w:p>
    <w:p w:rsidR="007F01A7" w:rsidRDefault="00573C24">
      <w:pPr>
        <w:spacing w:line="360" w:lineRule="auto"/>
        <w:ind w:firstLineChars="200" w:firstLine="420"/>
        <w:rPr>
          <w:rFonts w:hAnsi="宋体" w:cs="宋体"/>
          <w:sz w:val="21"/>
          <w:szCs w:val="21"/>
        </w:rPr>
      </w:pPr>
      <w:r>
        <w:rPr>
          <w:rFonts w:hAnsi="宋体" w:cs="宋体"/>
          <w:sz w:val="21"/>
          <w:szCs w:val="21"/>
        </w:rPr>
        <w:t>2、我公司承诺将依法参加工伤保险，为</w:t>
      </w:r>
      <w:r>
        <w:rPr>
          <w:rFonts w:hAnsi="宋体" w:cs="宋体" w:hint="eastAsia"/>
          <w:sz w:val="21"/>
          <w:szCs w:val="21"/>
        </w:rPr>
        <w:t>安排至贵公司从事本项目的工作</w:t>
      </w:r>
      <w:r>
        <w:rPr>
          <w:rFonts w:hAnsi="宋体" w:cs="宋体"/>
          <w:sz w:val="21"/>
          <w:szCs w:val="21"/>
        </w:rPr>
        <w:t>人员缴纳保险费，并为从事危险作业的人员办理意外伤害保险。</w:t>
      </w:r>
    </w:p>
    <w:p w:rsidR="007F01A7" w:rsidRDefault="00573C24">
      <w:pPr>
        <w:spacing w:line="360" w:lineRule="auto"/>
        <w:ind w:firstLineChars="200" w:firstLine="420"/>
        <w:rPr>
          <w:rFonts w:hAnsi="宋体" w:cs="宋体"/>
          <w:sz w:val="21"/>
          <w:szCs w:val="21"/>
        </w:rPr>
      </w:pPr>
      <w:r>
        <w:rPr>
          <w:rFonts w:hAnsi="宋体" w:cs="宋体"/>
          <w:sz w:val="21"/>
          <w:szCs w:val="21"/>
        </w:rPr>
        <w:t>3、我公司承诺服从贵公司的安全管理，保证</w:t>
      </w:r>
      <w:r>
        <w:rPr>
          <w:rFonts w:hAnsi="宋体" w:cs="宋体" w:hint="eastAsia"/>
          <w:sz w:val="21"/>
          <w:szCs w:val="21"/>
        </w:rPr>
        <w:t>作业</w:t>
      </w:r>
      <w:r>
        <w:rPr>
          <w:rFonts w:hAnsi="宋体" w:cs="宋体"/>
          <w:sz w:val="21"/>
          <w:szCs w:val="21"/>
        </w:rPr>
        <w:t>区域的现场文明安全管理达标，现场临时用电、机器设备、安全防护齐全、完好</w:t>
      </w:r>
      <w:r>
        <w:rPr>
          <w:rFonts w:hAnsi="宋体" w:cs="宋体" w:hint="eastAsia"/>
          <w:sz w:val="21"/>
          <w:szCs w:val="21"/>
        </w:rPr>
        <w:t>，并</w:t>
      </w:r>
      <w:r>
        <w:rPr>
          <w:rFonts w:hAnsi="宋体" w:cs="宋体"/>
          <w:sz w:val="21"/>
          <w:szCs w:val="21"/>
        </w:rPr>
        <w:t>接受和配合贵公司的安全监督检查，我公司</w:t>
      </w:r>
      <w:r>
        <w:rPr>
          <w:rFonts w:hAnsi="宋体" w:cs="宋体" w:hint="eastAsia"/>
          <w:sz w:val="21"/>
          <w:szCs w:val="21"/>
        </w:rPr>
        <w:t>提供到贵公司</w:t>
      </w:r>
      <w:r>
        <w:rPr>
          <w:rFonts w:hAnsi="宋体" w:cs="宋体"/>
          <w:sz w:val="21"/>
          <w:szCs w:val="21"/>
        </w:rPr>
        <w:t>现场</w:t>
      </w:r>
      <w:r>
        <w:rPr>
          <w:rFonts w:hAnsi="宋体" w:cs="宋体" w:hint="eastAsia"/>
          <w:sz w:val="21"/>
          <w:szCs w:val="21"/>
        </w:rPr>
        <w:t>作业</w:t>
      </w:r>
      <w:r>
        <w:rPr>
          <w:rFonts w:hAnsi="宋体" w:cs="宋体"/>
          <w:sz w:val="21"/>
          <w:szCs w:val="21"/>
        </w:rPr>
        <w:t>的所有安全装置、防护设施必须依据经贵公司审批后的安全技术方案进行搭设、安装，同时我公司无条件保证安全防护设施使用的搭设材料的质量</w:t>
      </w:r>
      <w:r>
        <w:rPr>
          <w:rFonts w:hAnsi="宋体" w:cs="宋体" w:hint="eastAsia"/>
          <w:sz w:val="21"/>
          <w:szCs w:val="21"/>
        </w:rPr>
        <w:t>安全</w:t>
      </w:r>
      <w:r>
        <w:rPr>
          <w:rFonts w:hAnsi="宋体" w:cs="宋体"/>
          <w:sz w:val="21"/>
          <w:szCs w:val="21"/>
        </w:rPr>
        <w:t>，在用于安全防护的物资进场前将有关物资的材质证明报贵公司，经贵公司确认后方可使用。</w:t>
      </w:r>
    </w:p>
    <w:p w:rsidR="007F01A7" w:rsidRDefault="00573C24">
      <w:pPr>
        <w:spacing w:line="360" w:lineRule="auto"/>
        <w:ind w:firstLineChars="200" w:firstLine="420"/>
        <w:rPr>
          <w:rFonts w:hAnsi="宋体" w:cs="宋体"/>
          <w:sz w:val="21"/>
          <w:szCs w:val="21"/>
        </w:rPr>
      </w:pPr>
      <w:r>
        <w:rPr>
          <w:rFonts w:hAnsi="宋体" w:cs="宋体" w:hint="eastAsia"/>
          <w:sz w:val="21"/>
          <w:szCs w:val="21"/>
        </w:rPr>
        <w:t>4、我公司承诺携带进场的机器设备、机具必须是合格产品，并对携带进场的机器设备、机具安全负责管理、维护及检查，对贵公司和自查发现的安全隐患落实整改措施。如我公司使用不合格机器设备、机具造成事故的，由我公司自行承担责任。</w:t>
      </w:r>
    </w:p>
    <w:p w:rsidR="007F01A7" w:rsidRDefault="00573C24">
      <w:pPr>
        <w:spacing w:line="360" w:lineRule="auto"/>
        <w:ind w:firstLineChars="200" w:firstLine="420"/>
        <w:rPr>
          <w:rFonts w:hAnsi="宋体" w:cs="宋体"/>
          <w:sz w:val="21"/>
          <w:szCs w:val="21"/>
        </w:rPr>
      </w:pPr>
      <w:r>
        <w:rPr>
          <w:rFonts w:hAnsi="宋体" w:cs="宋体" w:hint="eastAsia"/>
          <w:sz w:val="21"/>
          <w:szCs w:val="21"/>
        </w:rPr>
        <w:t>5、我公司人员未经许可不随意到作业区域以外的其它工作场所活动，我公司作业人员擅自到作业区域以外的其它工作场所活动，出现人身损害或财产损失的，由我公司自行负责一切责任。我公司作业人员如需动用或作业涉及到贵公司所属设备、电器、管线及其他设施等，承诺事先征得贵公司代表的同意，并采取安全防护措施。</w:t>
      </w:r>
    </w:p>
    <w:p w:rsidR="007F01A7" w:rsidRDefault="00573C24">
      <w:pPr>
        <w:spacing w:line="360" w:lineRule="auto"/>
        <w:ind w:firstLineChars="200" w:firstLine="420"/>
        <w:rPr>
          <w:rFonts w:hAnsi="宋体" w:cs="宋体"/>
          <w:sz w:val="21"/>
          <w:szCs w:val="21"/>
        </w:rPr>
      </w:pPr>
      <w:r>
        <w:rPr>
          <w:rFonts w:hAnsi="宋体" w:cs="宋体" w:hint="eastAsia"/>
          <w:sz w:val="21"/>
          <w:szCs w:val="21"/>
        </w:rPr>
        <w:t>6、我公司承诺在进行卸货等工作时，严格遵守相关劳动安全规定，并按要求佩戴相关安全劳动防护用具。我公司承诺做好安全防护措施，在工作过程中出现的安全事故由我公司自行处理并承担全部责任。我公司承诺我公司人员在贵公司场所遵守贵公司的一切规章制度和安全条例，服从贵公司的监督。我公司在提供服务过程中，如因违反贵公司相关规章制度、安全条例，或因不服从贵公司监督而发生安全事故的，其结果与责任均由我公司</w:t>
      </w:r>
      <w:r>
        <w:rPr>
          <w:rFonts w:hAnsi="宋体" w:cs="宋体" w:hint="eastAsia"/>
          <w:sz w:val="21"/>
          <w:szCs w:val="21"/>
        </w:rPr>
        <w:lastRenderedPageBreak/>
        <w:t>负责，贵公司无须承担任何结果与责任。</w:t>
      </w:r>
    </w:p>
    <w:p w:rsidR="007F01A7" w:rsidRDefault="00573C24">
      <w:pPr>
        <w:spacing w:line="360" w:lineRule="auto"/>
        <w:ind w:firstLineChars="200" w:firstLine="420"/>
        <w:rPr>
          <w:rFonts w:hAnsi="宋体" w:cs="宋体"/>
          <w:sz w:val="21"/>
          <w:szCs w:val="21"/>
        </w:rPr>
      </w:pPr>
      <w:r>
        <w:rPr>
          <w:rFonts w:hAnsi="宋体" w:cs="宋体" w:hint="eastAsia"/>
          <w:sz w:val="21"/>
          <w:szCs w:val="21"/>
        </w:rPr>
        <w:t>7、我公司承诺协助和指导贵公司进行货物的储存，对贵公司的储存方式、方法、储存数量、仓库的安全设施设备、安全生产规章制度等是否符合国家标准或者国家有关规定提出合理的建议，并进行技术指导。</w:t>
      </w:r>
    </w:p>
    <w:p w:rsidR="007F01A7" w:rsidRDefault="00573C24">
      <w:pPr>
        <w:spacing w:line="360" w:lineRule="auto"/>
        <w:ind w:firstLineChars="200" w:firstLine="420"/>
        <w:rPr>
          <w:rFonts w:hAnsi="宋体" w:cs="宋体"/>
          <w:sz w:val="21"/>
          <w:szCs w:val="21"/>
        </w:rPr>
      </w:pPr>
      <w:r>
        <w:rPr>
          <w:rFonts w:hAnsi="宋体" w:cs="宋体" w:hint="eastAsia"/>
          <w:sz w:val="21"/>
          <w:szCs w:val="21"/>
        </w:rPr>
        <w:t>8、我公司车辆在贵公司场所行驶时，将严格遵守厂区道路限行，限速和</w:t>
      </w:r>
      <w:proofErr w:type="gramStart"/>
      <w:r>
        <w:rPr>
          <w:rFonts w:hAnsi="宋体" w:cs="宋体" w:hint="eastAsia"/>
          <w:sz w:val="21"/>
          <w:szCs w:val="21"/>
        </w:rPr>
        <w:t>限重要求</w:t>
      </w:r>
      <w:proofErr w:type="gramEnd"/>
      <w:r>
        <w:rPr>
          <w:rFonts w:hAnsi="宋体" w:cs="宋体" w:hint="eastAsia"/>
          <w:sz w:val="21"/>
          <w:szCs w:val="21"/>
        </w:rPr>
        <w:t>，如因我公司未遵守前述要求，对厂区</w:t>
      </w:r>
      <w:r>
        <w:rPr>
          <w:rFonts w:hAnsi="宋体" w:cs="宋体"/>
          <w:sz w:val="21"/>
          <w:szCs w:val="21"/>
        </w:rPr>
        <w:t>/</w:t>
      </w:r>
      <w:r>
        <w:rPr>
          <w:rFonts w:hAnsi="宋体" w:cs="宋体" w:hint="eastAsia"/>
          <w:sz w:val="21"/>
          <w:szCs w:val="21"/>
        </w:rPr>
        <w:t>贵公司</w:t>
      </w:r>
      <w:r>
        <w:rPr>
          <w:rFonts w:hAnsi="宋体" w:cs="宋体"/>
          <w:sz w:val="21"/>
          <w:szCs w:val="21"/>
        </w:rPr>
        <w:t>（含其人员）、</w:t>
      </w:r>
      <w:r>
        <w:rPr>
          <w:rFonts w:hAnsi="宋体" w:cs="宋体" w:hint="eastAsia"/>
          <w:sz w:val="21"/>
          <w:szCs w:val="21"/>
        </w:rPr>
        <w:t>我公司</w:t>
      </w:r>
      <w:r>
        <w:rPr>
          <w:rFonts w:hAnsi="宋体" w:cs="宋体"/>
          <w:sz w:val="21"/>
          <w:szCs w:val="21"/>
        </w:rPr>
        <w:t>人员、第三方造成损失的，</w:t>
      </w:r>
      <w:r>
        <w:rPr>
          <w:rFonts w:hAnsi="宋体" w:cs="宋体" w:hint="eastAsia"/>
          <w:sz w:val="21"/>
          <w:szCs w:val="21"/>
        </w:rPr>
        <w:t>由我公司</w:t>
      </w:r>
      <w:r>
        <w:rPr>
          <w:rFonts w:hAnsi="宋体" w:cs="宋体"/>
          <w:sz w:val="21"/>
          <w:szCs w:val="21"/>
        </w:rPr>
        <w:t>承担赔偿责任。</w:t>
      </w:r>
    </w:p>
    <w:p w:rsidR="007F01A7" w:rsidRDefault="00573C24">
      <w:pPr>
        <w:spacing w:line="360" w:lineRule="auto"/>
        <w:ind w:firstLineChars="200" w:firstLine="420"/>
        <w:rPr>
          <w:rFonts w:hAnsi="宋体" w:cs="宋体"/>
          <w:sz w:val="21"/>
          <w:szCs w:val="21"/>
        </w:rPr>
      </w:pPr>
      <w:r>
        <w:rPr>
          <w:rFonts w:hAnsi="宋体" w:cs="宋体" w:hint="eastAsia"/>
          <w:sz w:val="21"/>
          <w:szCs w:val="21"/>
        </w:rPr>
        <w:t>9、如我公司开展服务项目需进行外出调研或现场作业的，由我公司派人负责安全保卫工作，按国家有关规定，对作业的现场人员进行安全防护、劳动保护等，并承担相应的费用。若发生工作人员或第三人人身伤害等事故的，由我公司全部承担责任。</w:t>
      </w:r>
    </w:p>
    <w:p w:rsidR="007F01A7" w:rsidRDefault="00573C24">
      <w:pPr>
        <w:spacing w:line="360" w:lineRule="auto"/>
        <w:ind w:firstLineChars="200" w:firstLine="420"/>
        <w:rPr>
          <w:rFonts w:hAnsi="宋体" w:cs="宋体"/>
          <w:sz w:val="21"/>
          <w:szCs w:val="21"/>
        </w:rPr>
      </w:pPr>
      <w:r>
        <w:rPr>
          <w:rFonts w:hAnsi="宋体" w:cs="宋体"/>
          <w:sz w:val="21"/>
          <w:szCs w:val="21"/>
        </w:rPr>
        <w:t>10、因我公司原因，造成我公司损失，由我公司自负，给贵公司造成财产损失和人员伤害，我公司</w:t>
      </w:r>
      <w:r>
        <w:rPr>
          <w:rFonts w:hAnsi="宋体" w:cs="宋体" w:hint="eastAsia"/>
          <w:sz w:val="21"/>
          <w:szCs w:val="21"/>
        </w:rPr>
        <w:t>承担</w:t>
      </w:r>
      <w:r>
        <w:rPr>
          <w:rFonts w:hAnsi="宋体" w:cs="宋体"/>
          <w:sz w:val="21"/>
          <w:szCs w:val="21"/>
        </w:rPr>
        <w:t>全部责任，并全额赔偿贵公司。</w:t>
      </w:r>
    </w:p>
    <w:p w:rsidR="007F01A7" w:rsidRDefault="00573C24">
      <w:pPr>
        <w:spacing w:line="360" w:lineRule="auto"/>
        <w:ind w:firstLineChars="200" w:firstLine="420"/>
        <w:rPr>
          <w:rFonts w:hAnsi="宋体" w:cs="宋体"/>
          <w:sz w:val="21"/>
          <w:szCs w:val="21"/>
        </w:rPr>
      </w:pPr>
      <w:r>
        <w:rPr>
          <w:rFonts w:hAnsi="宋体" w:cs="宋体"/>
          <w:sz w:val="21"/>
          <w:szCs w:val="21"/>
        </w:rPr>
        <w:t>11、非因贵公司原因，造成我公司损失的，贵公司无需承担任何责任，由我公司自行承担全部责任。</w:t>
      </w:r>
    </w:p>
    <w:p w:rsidR="007F01A7" w:rsidRDefault="00573C24">
      <w:pPr>
        <w:spacing w:line="360" w:lineRule="auto"/>
        <w:ind w:firstLineChars="200" w:firstLine="420"/>
        <w:rPr>
          <w:rFonts w:hAnsi="宋体" w:cs="宋体"/>
          <w:sz w:val="21"/>
          <w:szCs w:val="21"/>
        </w:rPr>
      </w:pPr>
      <w:r>
        <w:rPr>
          <w:rFonts w:hAnsi="宋体" w:cs="宋体"/>
          <w:sz w:val="21"/>
          <w:szCs w:val="21"/>
        </w:rPr>
        <w:t>12、我公司承诺严格遵守法律法规以及贵公司的安全管理要求，并接受贵公司的安全生产工作协调和监督，积极消除安全隐患。安全管理的基本要求包括但不限于以下条款：</w:t>
      </w:r>
    </w:p>
    <w:p w:rsidR="007F01A7" w:rsidRDefault="00573C24">
      <w:pPr>
        <w:spacing w:line="360" w:lineRule="auto"/>
        <w:ind w:firstLineChars="200" w:firstLine="420"/>
        <w:rPr>
          <w:rFonts w:hAnsi="宋体" w:cs="宋体"/>
          <w:sz w:val="21"/>
          <w:szCs w:val="21"/>
        </w:rPr>
      </w:pPr>
      <w:r>
        <w:rPr>
          <w:rFonts w:hAnsi="宋体" w:cs="宋体" w:hint="eastAsia"/>
          <w:sz w:val="21"/>
          <w:szCs w:val="21"/>
        </w:rPr>
        <w:t>①禁火区内严禁吸烟、动火。有火灾危险的作业区域，我公司承诺配置足够的灭火设施。</w:t>
      </w:r>
    </w:p>
    <w:p w:rsidR="007F01A7" w:rsidRDefault="00573C24">
      <w:pPr>
        <w:spacing w:line="360" w:lineRule="auto"/>
        <w:ind w:firstLineChars="200" w:firstLine="420"/>
        <w:rPr>
          <w:rFonts w:hAnsi="宋体" w:cs="宋体"/>
          <w:sz w:val="21"/>
          <w:szCs w:val="21"/>
        </w:rPr>
      </w:pPr>
      <w:r>
        <w:rPr>
          <w:rFonts w:hAnsi="宋体" w:cs="宋体" w:hint="eastAsia"/>
          <w:sz w:val="21"/>
          <w:szCs w:val="21"/>
        </w:rPr>
        <w:t>②我公司承诺焊接、气割作业时两瓶距离必须达到</w:t>
      </w:r>
      <w:r>
        <w:rPr>
          <w:rFonts w:hAnsi="宋体" w:cs="宋体"/>
          <w:sz w:val="21"/>
          <w:szCs w:val="21"/>
        </w:rPr>
        <w:t>5M及以上，气瓶</w:t>
      </w:r>
      <w:proofErr w:type="gramStart"/>
      <w:r>
        <w:rPr>
          <w:rFonts w:hAnsi="宋体" w:cs="宋体"/>
          <w:sz w:val="21"/>
          <w:szCs w:val="21"/>
        </w:rPr>
        <w:t>距可能</w:t>
      </w:r>
      <w:proofErr w:type="gramEnd"/>
      <w:r>
        <w:rPr>
          <w:rFonts w:hAnsi="宋体" w:cs="宋体"/>
          <w:sz w:val="21"/>
          <w:szCs w:val="21"/>
        </w:rPr>
        <w:t>产生火花的电器、设备和其它火源的间距必须达到10M及以上。</w:t>
      </w:r>
    </w:p>
    <w:p w:rsidR="007F01A7" w:rsidRDefault="00573C24">
      <w:pPr>
        <w:spacing w:line="360" w:lineRule="auto"/>
        <w:ind w:firstLineChars="200" w:firstLine="420"/>
        <w:rPr>
          <w:rFonts w:hAnsi="宋体" w:cs="宋体"/>
          <w:sz w:val="21"/>
          <w:szCs w:val="21"/>
        </w:rPr>
      </w:pPr>
      <w:r>
        <w:rPr>
          <w:rFonts w:hAnsi="宋体" w:cs="宋体" w:hint="eastAsia"/>
          <w:sz w:val="21"/>
          <w:szCs w:val="21"/>
        </w:rPr>
        <w:t>③我公司承诺不在厂内道路、消防通道内搭建临时建筑或堆放物资。</w:t>
      </w:r>
    </w:p>
    <w:p w:rsidR="007F01A7" w:rsidRDefault="00573C24">
      <w:pPr>
        <w:spacing w:line="360" w:lineRule="auto"/>
        <w:ind w:firstLineChars="200" w:firstLine="420"/>
        <w:rPr>
          <w:rFonts w:hAnsi="宋体" w:cs="宋体"/>
          <w:sz w:val="21"/>
          <w:szCs w:val="21"/>
        </w:rPr>
      </w:pPr>
      <w:r>
        <w:rPr>
          <w:rFonts w:hAnsi="宋体" w:cs="宋体" w:hint="eastAsia"/>
          <w:sz w:val="21"/>
          <w:szCs w:val="21"/>
        </w:rPr>
        <w:t>④我公司承诺电动工具、电焊机等均具有漏电保护器和相应的安全防护装置。</w:t>
      </w:r>
    </w:p>
    <w:p w:rsidR="007F01A7" w:rsidRDefault="00573C24">
      <w:pPr>
        <w:spacing w:line="360" w:lineRule="auto"/>
        <w:ind w:firstLineChars="200" w:firstLine="420"/>
        <w:rPr>
          <w:rFonts w:hAnsi="宋体" w:cs="宋体"/>
          <w:sz w:val="21"/>
          <w:szCs w:val="21"/>
        </w:rPr>
      </w:pPr>
      <w:r>
        <w:rPr>
          <w:rFonts w:hAnsi="宋体" w:cs="宋体" w:hint="eastAsia"/>
          <w:sz w:val="21"/>
          <w:szCs w:val="21"/>
        </w:rPr>
        <w:t>⑤我公司承诺用电设施符合要求，杜绝电线乱接、乱拉，刀闸和开关无盖，在电器设施上堆放物品等行为。</w:t>
      </w:r>
    </w:p>
    <w:p w:rsidR="007F01A7" w:rsidRDefault="00573C24">
      <w:pPr>
        <w:spacing w:line="360" w:lineRule="auto"/>
        <w:ind w:firstLineChars="200" w:firstLine="420"/>
        <w:rPr>
          <w:rFonts w:hAnsi="宋体" w:cs="宋体"/>
          <w:sz w:val="21"/>
          <w:szCs w:val="21"/>
        </w:rPr>
      </w:pPr>
      <w:r>
        <w:rPr>
          <w:rFonts w:hAnsi="宋体" w:cs="宋体" w:hint="eastAsia"/>
          <w:sz w:val="21"/>
          <w:szCs w:val="21"/>
        </w:rPr>
        <w:t>⑥我公司承诺防雷、防静电设施及用电设施有良好接地。</w:t>
      </w:r>
    </w:p>
    <w:p w:rsidR="007F01A7" w:rsidRDefault="00573C24">
      <w:pPr>
        <w:spacing w:line="360" w:lineRule="auto"/>
        <w:ind w:firstLineChars="200" w:firstLine="420"/>
        <w:rPr>
          <w:rFonts w:hAnsi="宋体" w:cs="宋体"/>
          <w:sz w:val="21"/>
          <w:szCs w:val="21"/>
        </w:rPr>
      </w:pPr>
      <w:r>
        <w:rPr>
          <w:rFonts w:hAnsi="宋体" w:cs="宋体" w:hint="eastAsia"/>
          <w:sz w:val="21"/>
          <w:szCs w:val="21"/>
        </w:rPr>
        <w:t>⑦我公司承诺为从业人员提供符合国家标准或者行业标准的劳动防护用品，并监督、教育从业人员按照使用规则佩戴、使用，防止工伤事故的发生。我公司承诺，如发生各类工伤事故，绝不隐瞒不报。发生重伤及重伤以上事故，应及时组织抢救、保护好现场，并</w:t>
      </w:r>
      <w:r>
        <w:rPr>
          <w:rFonts w:hAnsi="宋体" w:cs="宋体" w:hint="eastAsia"/>
          <w:sz w:val="21"/>
          <w:szCs w:val="21"/>
        </w:rPr>
        <w:lastRenderedPageBreak/>
        <w:t>立即报告贵公司主管领导。</w:t>
      </w:r>
    </w:p>
    <w:p w:rsidR="007F01A7" w:rsidRDefault="00573C24">
      <w:pPr>
        <w:spacing w:line="360" w:lineRule="auto"/>
        <w:ind w:firstLineChars="200" w:firstLine="420"/>
        <w:rPr>
          <w:rFonts w:hAnsi="宋体" w:cs="宋体"/>
          <w:sz w:val="21"/>
          <w:szCs w:val="21"/>
        </w:rPr>
      </w:pPr>
      <w:r>
        <w:rPr>
          <w:rFonts w:hAnsi="宋体" w:cs="宋体"/>
          <w:sz w:val="21"/>
          <w:szCs w:val="21"/>
        </w:rPr>
        <w:t>13、我公司承诺接受</w:t>
      </w:r>
      <w:r>
        <w:rPr>
          <w:rFonts w:hAnsi="宋体" w:cs="宋体" w:hint="eastAsia"/>
          <w:sz w:val="21"/>
          <w:szCs w:val="21"/>
        </w:rPr>
        <w:t>贵公司</w:t>
      </w:r>
      <w:r>
        <w:rPr>
          <w:rFonts w:hAnsi="宋体" w:cs="宋体"/>
          <w:sz w:val="21"/>
          <w:szCs w:val="21"/>
        </w:rPr>
        <w:t>的检查与监督，并主动配合，做好安全工作，凡有违反上述条款的即视为我公司违约，贵公司有权视情况从</w:t>
      </w:r>
      <w:r>
        <w:rPr>
          <w:rFonts w:hAnsi="宋体" w:cs="宋体" w:hint="eastAsia"/>
          <w:sz w:val="21"/>
          <w:szCs w:val="21"/>
        </w:rPr>
        <w:t>货物</w:t>
      </w:r>
      <w:r>
        <w:rPr>
          <w:rFonts w:hAnsi="宋体" w:cs="宋体"/>
          <w:sz w:val="21"/>
          <w:szCs w:val="21"/>
        </w:rPr>
        <w:t>/服务价款中扣除2000元/次作为违约金。</w:t>
      </w:r>
    </w:p>
    <w:p w:rsidR="007F01A7" w:rsidRDefault="00573C24">
      <w:pPr>
        <w:spacing w:line="360" w:lineRule="auto"/>
        <w:ind w:firstLineChars="200" w:firstLine="420"/>
        <w:rPr>
          <w:rFonts w:hAnsi="宋体" w:cs="宋体"/>
          <w:sz w:val="21"/>
          <w:szCs w:val="21"/>
        </w:rPr>
      </w:pPr>
      <w:r>
        <w:rPr>
          <w:rFonts w:hAnsi="宋体" w:cs="宋体" w:hint="eastAsia"/>
          <w:sz w:val="21"/>
          <w:szCs w:val="21"/>
        </w:rPr>
        <w:t>如因我公司违反上述条款造成安全生产事故的，我公司将承担由此引发的一切责任与后果，如造成贵公司损失的，我公司将予以足额赔偿，同时，贵公司有权没收我公司提交的履约担保。</w:t>
      </w:r>
    </w:p>
    <w:p w:rsidR="007F01A7" w:rsidRDefault="007F01A7">
      <w:pPr>
        <w:spacing w:line="360" w:lineRule="auto"/>
        <w:ind w:firstLineChars="200" w:firstLine="420"/>
        <w:rPr>
          <w:rFonts w:hAnsi="宋体" w:cs="宋体"/>
          <w:sz w:val="21"/>
          <w:szCs w:val="21"/>
        </w:rPr>
      </w:pPr>
    </w:p>
    <w:p w:rsidR="007F01A7" w:rsidRDefault="007F01A7">
      <w:pPr>
        <w:spacing w:line="360" w:lineRule="auto"/>
        <w:ind w:firstLineChars="200" w:firstLine="420"/>
        <w:rPr>
          <w:rFonts w:hAnsi="宋体" w:cs="宋体"/>
          <w:sz w:val="21"/>
          <w:szCs w:val="21"/>
        </w:rPr>
      </w:pPr>
    </w:p>
    <w:p w:rsidR="007F01A7" w:rsidRDefault="00573C24">
      <w:pPr>
        <w:spacing w:line="360" w:lineRule="auto"/>
        <w:ind w:firstLineChars="200" w:firstLine="420"/>
        <w:rPr>
          <w:rFonts w:hAnsi="宋体" w:cs="宋体"/>
          <w:sz w:val="21"/>
          <w:szCs w:val="21"/>
        </w:rPr>
      </w:pPr>
      <w:r>
        <w:rPr>
          <w:rFonts w:hAnsi="宋体" w:cs="宋体" w:hint="eastAsia"/>
          <w:sz w:val="21"/>
          <w:szCs w:val="21"/>
        </w:rPr>
        <w:t>特此承诺。</w:t>
      </w:r>
    </w:p>
    <w:p w:rsidR="007F01A7" w:rsidRDefault="00573C24">
      <w:pPr>
        <w:spacing w:line="360" w:lineRule="auto"/>
        <w:rPr>
          <w:rFonts w:hAnsi="宋体" w:cs="宋体"/>
          <w:sz w:val="21"/>
          <w:szCs w:val="21"/>
        </w:rPr>
      </w:pPr>
      <w:r>
        <w:rPr>
          <w:rFonts w:hAnsi="宋体" w:cs="宋体" w:hint="eastAsia"/>
          <w:sz w:val="21"/>
          <w:szCs w:val="21"/>
        </w:rPr>
        <w:t xml:space="preserve">                                  承诺人（</w:t>
      </w:r>
      <w:r>
        <w:rPr>
          <w:rFonts w:hAnsi="宋体" w:cs="宋体" w:hint="eastAsia"/>
          <w:kern w:val="2"/>
          <w:sz w:val="21"/>
          <w:szCs w:val="21"/>
        </w:rPr>
        <w:t>加盖公</w:t>
      </w:r>
      <w:r>
        <w:rPr>
          <w:rFonts w:hAnsi="宋体" w:cs="宋体" w:hint="eastAsia"/>
          <w:kern w:val="2"/>
          <w:sz w:val="21"/>
          <w:szCs w:val="21"/>
          <w:lang w:val="zh-CN"/>
        </w:rPr>
        <w:t>章</w:t>
      </w:r>
      <w:r>
        <w:rPr>
          <w:rFonts w:hAnsi="宋体" w:cs="宋体" w:hint="eastAsia"/>
          <w:sz w:val="21"/>
          <w:szCs w:val="21"/>
        </w:rPr>
        <w:t>）：</w:t>
      </w:r>
    </w:p>
    <w:p w:rsidR="007F01A7" w:rsidRDefault="00573C24">
      <w:pPr>
        <w:spacing w:line="360" w:lineRule="auto"/>
        <w:jc w:val="center"/>
        <w:rPr>
          <w:rFonts w:hAnsi="宋体" w:cs="宋体"/>
          <w:sz w:val="21"/>
          <w:szCs w:val="21"/>
        </w:rPr>
      </w:pPr>
      <w:r>
        <w:rPr>
          <w:rFonts w:hAnsi="宋体" w:cs="宋体" w:hint="eastAsia"/>
          <w:sz w:val="21"/>
          <w:szCs w:val="21"/>
        </w:rPr>
        <w:t xml:space="preserve">     日期：</w:t>
      </w:r>
    </w:p>
    <w:p w:rsidR="007F01A7" w:rsidRDefault="007F01A7">
      <w:pPr>
        <w:spacing w:line="360" w:lineRule="auto"/>
        <w:rPr>
          <w:rFonts w:ascii="Times New Roman"/>
          <w:b/>
          <w:sz w:val="28"/>
          <w:szCs w:val="28"/>
        </w:rPr>
      </w:pPr>
    </w:p>
    <w:p w:rsidR="007F01A7" w:rsidRDefault="007F01A7">
      <w:pPr>
        <w:rPr>
          <w:rFonts w:ascii="Times New Roman"/>
          <w:b/>
          <w:sz w:val="28"/>
          <w:szCs w:val="28"/>
        </w:rPr>
      </w:pPr>
    </w:p>
    <w:sectPr w:rsidR="007F01A7">
      <w:footerReference w:type="default" r:id="rId10"/>
      <w:pgSz w:w="11906" w:h="16838"/>
      <w:pgMar w:top="1440" w:right="1803" w:bottom="1440" w:left="1803" w:header="851" w:footer="992" w:gutter="0"/>
      <w:cols w:space="0"/>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23DF" w:rsidRDefault="00A823DF">
      <w:r>
        <w:separator/>
      </w:r>
    </w:p>
  </w:endnote>
  <w:endnote w:type="continuationSeparator" w:id="0">
    <w:p w:rsidR="00A823DF" w:rsidRDefault="00A82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3C24" w:rsidRDefault="00573C24">
    <w:pPr>
      <w:pStyle w:val="af0"/>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73C24" w:rsidRDefault="00573C24">
                          <w:pPr>
                            <w:pStyle w:val="af0"/>
                            <w:rPr>
                              <w:rFonts w:ascii="Times New Roman" w:eastAsia="宋体"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EC00E6">
                            <w:rPr>
                              <w:rFonts w:ascii="Times New Roman" w:hAnsi="Times New Roman" w:cs="Times New Roman"/>
                              <w:noProof/>
                            </w:rPr>
                            <w:t>4</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573C24" w:rsidRDefault="00573C24">
                    <w:pPr>
                      <w:pStyle w:val="af0"/>
                      <w:rPr>
                        <w:rFonts w:ascii="Times New Roman" w:eastAsia="宋体"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EC00E6">
                      <w:rPr>
                        <w:rFonts w:ascii="Times New Roman" w:hAnsi="Times New Roman" w:cs="Times New Roman"/>
                        <w:noProof/>
                      </w:rPr>
                      <w:t>4</w:t>
                    </w:r>
                    <w:r>
                      <w:rPr>
                        <w:rFonts w:ascii="Times New Roman" w:hAnsi="Times New Roman" w:cs="Times New Roman"/>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3C24" w:rsidRDefault="00573C24">
    <w:pPr>
      <w:pStyle w:val="af0"/>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73C24" w:rsidRDefault="00573C24">
                          <w:pPr>
                            <w:pStyle w:val="af0"/>
                            <w:rPr>
                              <w:rFonts w:ascii="Times New Roman" w:eastAsia="宋体"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EC00E6">
                            <w:rPr>
                              <w:rFonts w:ascii="Times New Roman" w:hAnsi="Times New Roman" w:cs="Times New Roman"/>
                              <w:noProof/>
                            </w:rPr>
                            <w:t>20</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xjXvmMCAAARBQAADgAAAAAAAAAAAAAAAAAuAgAAZHJzL2Uyb0RvYy54&#10;bWxQSwECLQAUAAYACAAAACEAcarRudcAAAAFAQAADwAAAAAAAAAAAAAAAAC9BAAAZHJzL2Rvd25y&#10;ZXYueG1sUEsFBgAAAAAEAAQA8wAAAMEFAAAAAA==&#10;" filled="f" stroked="f" strokeweight=".5pt">
              <v:textbox style="mso-fit-shape-to-text:t" inset="0,0,0,0">
                <w:txbxContent>
                  <w:p w:rsidR="00573C24" w:rsidRDefault="00573C24">
                    <w:pPr>
                      <w:pStyle w:val="af0"/>
                      <w:rPr>
                        <w:rFonts w:ascii="Times New Roman" w:eastAsia="宋体"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EC00E6">
                      <w:rPr>
                        <w:rFonts w:ascii="Times New Roman" w:hAnsi="Times New Roman" w:cs="Times New Roman"/>
                        <w:noProof/>
                      </w:rPr>
                      <w:t>20</w:t>
                    </w:r>
                    <w:r>
                      <w:rPr>
                        <w:rFonts w:ascii="Times New Roman" w:hAnsi="Times New Roman" w:cs="Times New Roman"/>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23DF" w:rsidRDefault="00A823DF">
      <w:r>
        <w:separator/>
      </w:r>
    </w:p>
  </w:footnote>
  <w:footnote w:type="continuationSeparator" w:id="0">
    <w:p w:rsidR="00A823DF" w:rsidRDefault="00A823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2829CA"/>
    <w:multiLevelType w:val="singleLevel"/>
    <w:tmpl w:val="802829CA"/>
    <w:lvl w:ilvl="0">
      <w:start w:val="6"/>
      <w:numFmt w:val="chineseCounting"/>
      <w:suff w:val="nothing"/>
      <w:lvlText w:val="%1、"/>
      <w:lvlJc w:val="left"/>
      <w:rPr>
        <w:rFonts w:hint="eastAsia"/>
      </w:rPr>
    </w:lvl>
  </w:abstractNum>
  <w:abstractNum w:abstractNumId="1" w15:restartNumberingAfterBreak="0">
    <w:nsid w:val="FE1D2219"/>
    <w:multiLevelType w:val="singleLevel"/>
    <w:tmpl w:val="FE1D2219"/>
    <w:lvl w:ilvl="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HorizontalSpacing w:val="120"/>
  <w:drawingGridVerticalSpacing w:val="16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420807"/>
    <w:rsid w:val="00015B2B"/>
    <w:rsid w:val="0002215E"/>
    <w:rsid w:val="00033DAB"/>
    <w:rsid w:val="00060A39"/>
    <w:rsid w:val="0006243A"/>
    <w:rsid w:val="00087579"/>
    <w:rsid w:val="000877EE"/>
    <w:rsid w:val="000936C4"/>
    <w:rsid w:val="000A73FD"/>
    <w:rsid w:val="000C3DC4"/>
    <w:rsid w:val="000D7F46"/>
    <w:rsid w:val="00126F7D"/>
    <w:rsid w:val="001277AD"/>
    <w:rsid w:val="00130C34"/>
    <w:rsid w:val="0014286F"/>
    <w:rsid w:val="00182153"/>
    <w:rsid w:val="001A1C91"/>
    <w:rsid w:val="001C4E88"/>
    <w:rsid w:val="001C66F6"/>
    <w:rsid w:val="001D52F6"/>
    <w:rsid w:val="001E3F91"/>
    <w:rsid w:val="001F7380"/>
    <w:rsid w:val="0021086E"/>
    <w:rsid w:val="00213880"/>
    <w:rsid w:val="00220FA1"/>
    <w:rsid w:val="0023708C"/>
    <w:rsid w:val="00241CA3"/>
    <w:rsid w:val="002533B7"/>
    <w:rsid w:val="00272C5F"/>
    <w:rsid w:val="00276876"/>
    <w:rsid w:val="002861E1"/>
    <w:rsid w:val="002B2FCB"/>
    <w:rsid w:val="002C29FB"/>
    <w:rsid w:val="002D11BA"/>
    <w:rsid w:val="002D4E96"/>
    <w:rsid w:val="002D64F7"/>
    <w:rsid w:val="002E36DD"/>
    <w:rsid w:val="002E3BD3"/>
    <w:rsid w:val="00335ADA"/>
    <w:rsid w:val="003451AD"/>
    <w:rsid w:val="003516C5"/>
    <w:rsid w:val="003543DC"/>
    <w:rsid w:val="003A4927"/>
    <w:rsid w:val="003B7BA2"/>
    <w:rsid w:val="003C4080"/>
    <w:rsid w:val="003C52D7"/>
    <w:rsid w:val="003E34BC"/>
    <w:rsid w:val="003F09A2"/>
    <w:rsid w:val="003F5D9B"/>
    <w:rsid w:val="004145D3"/>
    <w:rsid w:val="00417A22"/>
    <w:rsid w:val="00440D93"/>
    <w:rsid w:val="004471D9"/>
    <w:rsid w:val="00450793"/>
    <w:rsid w:val="004536B9"/>
    <w:rsid w:val="00460DA6"/>
    <w:rsid w:val="004668C5"/>
    <w:rsid w:val="0047208D"/>
    <w:rsid w:val="0048608D"/>
    <w:rsid w:val="004A0792"/>
    <w:rsid w:val="004C1B24"/>
    <w:rsid w:val="004E008B"/>
    <w:rsid w:val="004E1AB3"/>
    <w:rsid w:val="00506965"/>
    <w:rsid w:val="00520060"/>
    <w:rsid w:val="00550342"/>
    <w:rsid w:val="005703C1"/>
    <w:rsid w:val="00573C24"/>
    <w:rsid w:val="00575CE7"/>
    <w:rsid w:val="00576FC0"/>
    <w:rsid w:val="00580EBB"/>
    <w:rsid w:val="00581C68"/>
    <w:rsid w:val="00592AF5"/>
    <w:rsid w:val="005939E4"/>
    <w:rsid w:val="005A22A8"/>
    <w:rsid w:val="005A7108"/>
    <w:rsid w:val="005B0B0B"/>
    <w:rsid w:val="005B5AFF"/>
    <w:rsid w:val="005B7598"/>
    <w:rsid w:val="005E0558"/>
    <w:rsid w:val="005E06C1"/>
    <w:rsid w:val="005E1087"/>
    <w:rsid w:val="005E4914"/>
    <w:rsid w:val="005E532B"/>
    <w:rsid w:val="006008D3"/>
    <w:rsid w:val="00604148"/>
    <w:rsid w:val="00604AE0"/>
    <w:rsid w:val="00612300"/>
    <w:rsid w:val="00622EDA"/>
    <w:rsid w:val="00625283"/>
    <w:rsid w:val="00635EA9"/>
    <w:rsid w:val="00656404"/>
    <w:rsid w:val="006A0C51"/>
    <w:rsid w:val="006A3590"/>
    <w:rsid w:val="006B6AE3"/>
    <w:rsid w:val="006D3240"/>
    <w:rsid w:val="006E350A"/>
    <w:rsid w:val="006E6C27"/>
    <w:rsid w:val="007114E2"/>
    <w:rsid w:val="007143FF"/>
    <w:rsid w:val="00727FD1"/>
    <w:rsid w:val="00731B42"/>
    <w:rsid w:val="00743F4C"/>
    <w:rsid w:val="00761855"/>
    <w:rsid w:val="00770D53"/>
    <w:rsid w:val="00770F5B"/>
    <w:rsid w:val="00786AEA"/>
    <w:rsid w:val="007913E8"/>
    <w:rsid w:val="007A57A7"/>
    <w:rsid w:val="007B613E"/>
    <w:rsid w:val="007D1B4D"/>
    <w:rsid w:val="007E6CDC"/>
    <w:rsid w:val="007F01A7"/>
    <w:rsid w:val="007F4A53"/>
    <w:rsid w:val="007F781E"/>
    <w:rsid w:val="008015B3"/>
    <w:rsid w:val="0080585B"/>
    <w:rsid w:val="00806A29"/>
    <w:rsid w:val="00834896"/>
    <w:rsid w:val="008479A5"/>
    <w:rsid w:val="00852936"/>
    <w:rsid w:val="00854D01"/>
    <w:rsid w:val="008603E5"/>
    <w:rsid w:val="00867E40"/>
    <w:rsid w:val="008705AE"/>
    <w:rsid w:val="0087336F"/>
    <w:rsid w:val="00875649"/>
    <w:rsid w:val="0089250A"/>
    <w:rsid w:val="00892DEC"/>
    <w:rsid w:val="008A57B2"/>
    <w:rsid w:val="008B1A03"/>
    <w:rsid w:val="008C0C45"/>
    <w:rsid w:val="008F0ABF"/>
    <w:rsid w:val="00905314"/>
    <w:rsid w:val="00916959"/>
    <w:rsid w:val="00936DB6"/>
    <w:rsid w:val="0094384C"/>
    <w:rsid w:val="00964520"/>
    <w:rsid w:val="009675C0"/>
    <w:rsid w:val="00981B8E"/>
    <w:rsid w:val="009B3C45"/>
    <w:rsid w:val="009B5937"/>
    <w:rsid w:val="009B5D98"/>
    <w:rsid w:val="009B7B4E"/>
    <w:rsid w:val="009D033A"/>
    <w:rsid w:val="009D0E49"/>
    <w:rsid w:val="009D6EEC"/>
    <w:rsid w:val="009E2108"/>
    <w:rsid w:val="009E5061"/>
    <w:rsid w:val="009F2836"/>
    <w:rsid w:val="00A04E05"/>
    <w:rsid w:val="00A14EF1"/>
    <w:rsid w:val="00A15517"/>
    <w:rsid w:val="00A222E8"/>
    <w:rsid w:val="00A30B04"/>
    <w:rsid w:val="00A32BDC"/>
    <w:rsid w:val="00A75B6C"/>
    <w:rsid w:val="00A823DF"/>
    <w:rsid w:val="00A91D5D"/>
    <w:rsid w:val="00AA01B4"/>
    <w:rsid w:val="00AB79B0"/>
    <w:rsid w:val="00AC72E8"/>
    <w:rsid w:val="00AD6764"/>
    <w:rsid w:val="00B00F70"/>
    <w:rsid w:val="00B2564D"/>
    <w:rsid w:val="00B3048B"/>
    <w:rsid w:val="00B44D9E"/>
    <w:rsid w:val="00B52BA3"/>
    <w:rsid w:val="00B577DA"/>
    <w:rsid w:val="00B63B6C"/>
    <w:rsid w:val="00B72CF5"/>
    <w:rsid w:val="00B73C22"/>
    <w:rsid w:val="00B74EAC"/>
    <w:rsid w:val="00B95957"/>
    <w:rsid w:val="00BA2FDD"/>
    <w:rsid w:val="00BB6875"/>
    <w:rsid w:val="00BD0A68"/>
    <w:rsid w:val="00BD116D"/>
    <w:rsid w:val="00BD2C9F"/>
    <w:rsid w:val="00BE30CA"/>
    <w:rsid w:val="00BF0326"/>
    <w:rsid w:val="00BF23B3"/>
    <w:rsid w:val="00C0670D"/>
    <w:rsid w:val="00C15CAE"/>
    <w:rsid w:val="00C54EDF"/>
    <w:rsid w:val="00C65334"/>
    <w:rsid w:val="00C77A3A"/>
    <w:rsid w:val="00C8067F"/>
    <w:rsid w:val="00C81F39"/>
    <w:rsid w:val="00CB0949"/>
    <w:rsid w:val="00CB31B3"/>
    <w:rsid w:val="00CD7B0D"/>
    <w:rsid w:val="00CE0466"/>
    <w:rsid w:val="00CE73B7"/>
    <w:rsid w:val="00CF015C"/>
    <w:rsid w:val="00D12814"/>
    <w:rsid w:val="00D167C9"/>
    <w:rsid w:val="00D66911"/>
    <w:rsid w:val="00D72128"/>
    <w:rsid w:val="00D84B4B"/>
    <w:rsid w:val="00D8721B"/>
    <w:rsid w:val="00DB1934"/>
    <w:rsid w:val="00DB3106"/>
    <w:rsid w:val="00E031E7"/>
    <w:rsid w:val="00E078F8"/>
    <w:rsid w:val="00E12E8C"/>
    <w:rsid w:val="00E17996"/>
    <w:rsid w:val="00E24003"/>
    <w:rsid w:val="00E240DA"/>
    <w:rsid w:val="00E2498C"/>
    <w:rsid w:val="00E50F9B"/>
    <w:rsid w:val="00E77CB1"/>
    <w:rsid w:val="00E81726"/>
    <w:rsid w:val="00EA060E"/>
    <w:rsid w:val="00EC00E6"/>
    <w:rsid w:val="00ED0E9B"/>
    <w:rsid w:val="00F07ECE"/>
    <w:rsid w:val="00F104E8"/>
    <w:rsid w:val="00F36E08"/>
    <w:rsid w:val="00F53F51"/>
    <w:rsid w:val="00F56153"/>
    <w:rsid w:val="00F8456C"/>
    <w:rsid w:val="00F923D8"/>
    <w:rsid w:val="00FA4520"/>
    <w:rsid w:val="00FB4F9D"/>
    <w:rsid w:val="00FC1827"/>
    <w:rsid w:val="00FC5D57"/>
    <w:rsid w:val="00FF58C5"/>
    <w:rsid w:val="00FF628A"/>
    <w:rsid w:val="033E071B"/>
    <w:rsid w:val="05160145"/>
    <w:rsid w:val="05573D16"/>
    <w:rsid w:val="05F63A4D"/>
    <w:rsid w:val="06D538C3"/>
    <w:rsid w:val="06E27ADA"/>
    <w:rsid w:val="06E8297C"/>
    <w:rsid w:val="07A56A29"/>
    <w:rsid w:val="09434CDD"/>
    <w:rsid w:val="0A4F60F9"/>
    <w:rsid w:val="0BB43C70"/>
    <w:rsid w:val="0DDC74AE"/>
    <w:rsid w:val="0DE819AF"/>
    <w:rsid w:val="0E0B1044"/>
    <w:rsid w:val="0F1B7B63"/>
    <w:rsid w:val="134F0723"/>
    <w:rsid w:val="14661880"/>
    <w:rsid w:val="14BF2F57"/>
    <w:rsid w:val="166C3E5C"/>
    <w:rsid w:val="17FF1C9D"/>
    <w:rsid w:val="1A59492E"/>
    <w:rsid w:val="1AB339DA"/>
    <w:rsid w:val="1FE05965"/>
    <w:rsid w:val="20110793"/>
    <w:rsid w:val="20626FB2"/>
    <w:rsid w:val="20F3093F"/>
    <w:rsid w:val="20FB7166"/>
    <w:rsid w:val="21217D8A"/>
    <w:rsid w:val="216E446A"/>
    <w:rsid w:val="225B588E"/>
    <w:rsid w:val="2386555D"/>
    <w:rsid w:val="23C6552A"/>
    <w:rsid w:val="243F4A09"/>
    <w:rsid w:val="246B25F1"/>
    <w:rsid w:val="25E54563"/>
    <w:rsid w:val="27E162AD"/>
    <w:rsid w:val="28107D5C"/>
    <w:rsid w:val="28F65471"/>
    <w:rsid w:val="29E140BF"/>
    <w:rsid w:val="2A5868DF"/>
    <w:rsid w:val="2A631000"/>
    <w:rsid w:val="2A6D26D8"/>
    <w:rsid w:val="2AC944BF"/>
    <w:rsid w:val="2C7D35C0"/>
    <w:rsid w:val="2C8B4438"/>
    <w:rsid w:val="31662A68"/>
    <w:rsid w:val="323C49D6"/>
    <w:rsid w:val="32EE71B8"/>
    <w:rsid w:val="339C61AD"/>
    <w:rsid w:val="34A00A1D"/>
    <w:rsid w:val="37D270A9"/>
    <w:rsid w:val="380D0AE8"/>
    <w:rsid w:val="3AD849D6"/>
    <w:rsid w:val="3B660234"/>
    <w:rsid w:val="3B6B54F4"/>
    <w:rsid w:val="3F00274D"/>
    <w:rsid w:val="3FF658FE"/>
    <w:rsid w:val="42E62B8F"/>
    <w:rsid w:val="43CE2E1A"/>
    <w:rsid w:val="44E24BED"/>
    <w:rsid w:val="460919B0"/>
    <w:rsid w:val="48173D49"/>
    <w:rsid w:val="49746212"/>
    <w:rsid w:val="4A954649"/>
    <w:rsid w:val="4BAB533E"/>
    <w:rsid w:val="4BBB4C34"/>
    <w:rsid w:val="4C986A02"/>
    <w:rsid w:val="4CF01977"/>
    <w:rsid w:val="4D445EFB"/>
    <w:rsid w:val="4DC81F78"/>
    <w:rsid w:val="4E022770"/>
    <w:rsid w:val="4ED20BAE"/>
    <w:rsid w:val="4ED92673"/>
    <w:rsid w:val="4F7244C4"/>
    <w:rsid w:val="5139564B"/>
    <w:rsid w:val="51492FE2"/>
    <w:rsid w:val="52C02341"/>
    <w:rsid w:val="53D564A8"/>
    <w:rsid w:val="53ED1C72"/>
    <w:rsid w:val="56CB4318"/>
    <w:rsid w:val="57342B3C"/>
    <w:rsid w:val="59AD6BD6"/>
    <w:rsid w:val="5CAA07BA"/>
    <w:rsid w:val="5CF20215"/>
    <w:rsid w:val="5DBF0E76"/>
    <w:rsid w:val="5E4B517B"/>
    <w:rsid w:val="5EB72A3D"/>
    <w:rsid w:val="5F116B44"/>
    <w:rsid w:val="5F9D2B92"/>
    <w:rsid w:val="60A60CCB"/>
    <w:rsid w:val="611F1E59"/>
    <w:rsid w:val="616F470F"/>
    <w:rsid w:val="63143EF4"/>
    <w:rsid w:val="635E3621"/>
    <w:rsid w:val="63AD392D"/>
    <w:rsid w:val="647153D0"/>
    <w:rsid w:val="65316E3C"/>
    <w:rsid w:val="6AE93CA8"/>
    <w:rsid w:val="6AED5C1F"/>
    <w:rsid w:val="6B364C7D"/>
    <w:rsid w:val="6C730131"/>
    <w:rsid w:val="6CF4695D"/>
    <w:rsid w:val="6DD67277"/>
    <w:rsid w:val="6E245917"/>
    <w:rsid w:val="6F420807"/>
    <w:rsid w:val="70714B0F"/>
    <w:rsid w:val="70A66A91"/>
    <w:rsid w:val="71817F98"/>
    <w:rsid w:val="747E65ED"/>
    <w:rsid w:val="747F7695"/>
    <w:rsid w:val="76257DC8"/>
    <w:rsid w:val="7989104E"/>
    <w:rsid w:val="79F93899"/>
    <w:rsid w:val="7C127041"/>
    <w:rsid w:val="7C790E6E"/>
    <w:rsid w:val="7CD67A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06F3980-AEA0-4F25-B161-1BF5DEE19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qFormat="1"/>
    <w:lsdException w:name="toc 3" w:qFormat="1"/>
    <w:lsdException w:name="annotation text" w:qFormat="1"/>
    <w:lsdException w:name="header" w:uiPriority="99" w:qFormat="1"/>
    <w:lsdException w:name="footer" w:uiPriority="99" w:unhideWhenUsed="1" w:qFormat="1"/>
    <w:lsdException w:name="caption" w:semiHidden="1" w:unhideWhenUsed="1" w:qFormat="1"/>
    <w:lsdException w:name="annotation reference" w:uiPriority="99" w:qFormat="1"/>
    <w:lsdException w:name="toa heading" w:qFormat="1"/>
    <w:lsdException w:name="Title" w:qFormat="1"/>
    <w:lsdException w:name="Default Paragraph Font" w:semiHidden="1" w:uiPriority="1" w:unhideWhenUsed="1" w:qFormat="1"/>
    <w:lsdException w:name="Body Text" w:qFormat="1"/>
    <w:lsdException w:name="Body Text Indent" w:qFormat="1"/>
    <w:lsdException w:name="Subtitle" w:uiPriority="11" w:qFormat="1"/>
    <w:lsdException w:name="Body Text First Indent" w:qFormat="1"/>
    <w:lsdException w:name="Body Text First Indent 2" w:qFormat="1"/>
    <w:lsdException w:name="Hyperlink" w:uiPriority="99" w:unhideWhenUsed="1" w:qFormat="1"/>
    <w:lsdException w:name="FollowedHyperlink" w:uiPriority="99" w:unhideWhenUsed="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HTML Preformatted"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宋体"/>
      <w:sz w:val="24"/>
      <w:szCs w:val="24"/>
    </w:rPr>
  </w:style>
  <w:style w:type="paragraph" w:styleId="1">
    <w:name w:val="heading 1"/>
    <w:basedOn w:val="a"/>
    <w:next w:val="a"/>
    <w:uiPriority w:val="9"/>
    <w:qFormat/>
    <w:pPr>
      <w:keepNext/>
      <w:keepLines/>
      <w:spacing w:before="340" w:after="330" w:line="360" w:lineRule="auto"/>
      <w:outlineLvl w:val="0"/>
    </w:pPr>
    <w:rPr>
      <w:b/>
      <w:bCs/>
      <w:kern w:val="44"/>
      <w:sz w:val="32"/>
      <w:szCs w:val="44"/>
    </w:rPr>
  </w:style>
  <w:style w:type="paragraph" w:styleId="2">
    <w:name w:val="heading 2"/>
    <w:basedOn w:val="a"/>
    <w:next w:val="a"/>
    <w:link w:val="20"/>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qFormat/>
    <w:pPr>
      <w:outlineLvl w:val="2"/>
    </w:pPr>
  </w:style>
  <w:style w:type="paragraph" w:styleId="9">
    <w:name w:val="heading 9"/>
    <w:basedOn w:val="a"/>
    <w:next w:val="a"/>
    <w:link w:val="90"/>
    <w:semiHidden/>
    <w:unhideWhenUsed/>
    <w:qFormat/>
    <w:pPr>
      <w:keepNext/>
      <w:keepLines/>
      <w:widowControl/>
      <w:autoSpaceDE/>
      <w:autoSpaceDN/>
      <w:adjustRightInd/>
      <w:spacing w:before="240" w:after="64" w:line="320" w:lineRule="auto"/>
      <w:jc w:val="both"/>
      <w:outlineLvl w:val="8"/>
    </w:pPr>
    <w:rPr>
      <w:rFonts w:ascii="等线 Light" w:eastAsia="等线 Light" w:hAnsi="等线 Light"/>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oa heading"/>
    <w:basedOn w:val="a"/>
    <w:next w:val="a"/>
    <w:qFormat/>
    <w:pPr>
      <w:snapToGrid w:val="0"/>
      <w:spacing w:before="120" w:line="360" w:lineRule="auto"/>
    </w:pPr>
    <w:rPr>
      <w:rFonts w:ascii="Arial" w:hAnsi="Arial"/>
      <w:snapToGrid w:val="0"/>
      <w:color w:val="000000"/>
      <w:szCs w:val="20"/>
    </w:rPr>
  </w:style>
  <w:style w:type="paragraph" w:styleId="a4">
    <w:name w:val="annotation text"/>
    <w:basedOn w:val="a"/>
    <w:link w:val="a5"/>
    <w:qFormat/>
  </w:style>
  <w:style w:type="paragraph" w:styleId="a6">
    <w:name w:val="Body Text"/>
    <w:basedOn w:val="a"/>
    <w:next w:val="a7"/>
    <w:link w:val="a8"/>
    <w:qFormat/>
    <w:pPr>
      <w:spacing w:after="120"/>
    </w:pPr>
    <w:rPr>
      <w:rFonts w:ascii="Times New Roman"/>
    </w:rPr>
  </w:style>
  <w:style w:type="paragraph" w:styleId="a7">
    <w:name w:val="Body Text First Indent"/>
    <w:basedOn w:val="a6"/>
    <w:link w:val="a9"/>
    <w:qFormat/>
    <w:pPr>
      <w:ind w:firstLineChars="100" w:firstLine="420"/>
      <w:jc w:val="both"/>
    </w:pPr>
    <w:rPr>
      <w:kern w:val="2"/>
      <w:sz w:val="21"/>
      <w:lang w:val="zh-CN"/>
    </w:rPr>
  </w:style>
  <w:style w:type="paragraph" w:styleId="aa">
    <w:name w:val="Body Text Indent"/>
    <w:basedOn w:val="a"/>
    <w:link w:val="ab"/>
    <w:qFormat/>
    <w:pPr>
      <w:autoSpaceDE/>
      <w:autoSpaceDN/>
      <w:adjustRightInd/>
      <w:spacing w:line="480" w:lineRule="exact"/>
      <w:ind w:firstLineChars="200" w:firstLine="560"/>
      <w:jc w:val="both"/>
    </w:pPr>
    <w:rPr>
      <w:rFonts w:hAnsi="宋体"/>
      <w:kern w:val="2"/>
      <w:sz w:val="28"/>
    </w:rPr>
  </w:style>
  <w:style w:type="paragraph" w:styleId="30">
    <w:name w:val="toc 3"/>
    <w:basedOn w:val="a"/>
    <w:next w:val="a"/>
    <w:qFormat/>
    <w:pPr>
      <w:ind w:leftChars="400" w:left="840"/>
    </w:pPr>
  </w:style>
  <w:style w:type="paragraph" w:styleId="ac">
    <w:name w:val="Plain Text"/>
    <w:basedOn w:val="a"/>
    <w:link w:val="ad"/>
    <w:qFormat/>
    <w:pPr>
      <w:autoSpaceDE/>
      <w:autoSpaceDN/>
      <w:adjustRightInd/>
      <w:jc w:val="both"/>
    </w:pPr>
    <w:rPr>
      <w:rFonts w:hAnsi="Courier New"/>
      <w:kern w:val="2"/>
      <w:sz w:val="21"/>
      <w:szCs w:val="20"/>
    </w:rPr>
  </w:style>
  <w:style w:type="paragraph" w:styleId="ae">
    <w:name w:val="Balloon Text"/>
    <w:basedOn w:val="a"/>
    <w:link w:val="af"/>
    <w:qFormat/>
    <w:rPr>
      <w:sz w:val="18"/>
      <w:szCs w:val="18"/>
    </w:rPr>
  </w:style>
  <w:style w:type="paragraph" w:styleId="af0">
    <w:name w:val="footer"/>
    <w:basedOn w:val="a"/>
    <w:link w:val="af1"/>
    <w:uiPriority w:val="99"/>
    <w:unhideWhenUsed/>
    <w:qFormat/>
    <w:pPr>
      <w:tabs>
        <w:tab w:val="center" w:pos="4153"/>
        <w:tab w:val="right" w:pos="8306"/>
      </w:tabs>
      <w:autoSpaceDE/>
      <w:autoSpaceDN/>
      <w:adjustRightInd/>
      <w:snapToGrid w:val="0"/>
    </w:pPr>
    <w:rPr>
      <w:rFonts w:asciiTheme="minorHAnsi" w:eastAsiaTheme="minorEastAsia" w:hAnsiTheme="minorHAnsi" w:cstheme="minorBidi"/>
      <w:kern w:val="2"/>
      <w:sz w:val="18"/>
      <w:szCs w:val="18"/>
    </w:rPr>
  </w:style>
  <w:style w:type="paragraph" w:styleId="af2">
    <w:name w:val="header"/>
    <w:basedOn w:val="a"/>
    <w:link w:val="af3"/>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10">
    <w:name w:val="toc 1"/>
    <w:basedOn w:val="a"/>
    <w:next w:val="a"/>
    <w:uiPriority w:val="39"/>
    <w:unhideWhenUsed/>
    <w:qFormat/>
    <w:pPr>
      <w:tabs>
        <w:tab w:val="right" w:leader="dot" w:pos="8296"/>
      </w:tabs>
      <w:spacing w:line="360" w:lineRule="auto"/>
    </w:pPr>
  </w:style>
  <w:style w:type="paragraph" w:styleId="af4">
    <w:name w:val="Subtitle"/>
    <w:basedOn w:val="a"/>
    <w:next w:val="a"/>
    <w:link w:val="11"/>
    <w:uiPriority w:val="11"/>
    <w:qFormat/>
    <w:pPr>
      <w:spacing w:before="240" w:after="60" w:line="312" w:lineRule="auto"/>
      <w:jc w:val="center"/>
      <w:outlineLvl w:val="1"/>
    </w:pPr>
    <w:rPr>
      <w:rFonts w:ascii="Cambria" w:hAnsi="Cambria"/>
      <w:b/>
      <w:bCs/>
      <w:kern w:val="28"/>
      <w:sz w:val="32"/>
      <w:szCs w:val="32"/>
    </w:rPr>
  </w:style>
  <w:style w:type="paragraph" w:styleId="21">
    <w:name w:val="toc 2"/>
    <w:basedOn w:val="a"/>
    <w:next w:val="a"/>
    <w:qFormat/>
    <w:pPr>
      <w:ind w:leftChars="200" w:left="420"/>
    </w:p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hAnsi="宋体" w:cs="宋体"/>
    </w:rPr>
  </w:style>
  <w:style w:type="paragraph" w:styleId="af5">
    <w:name w:val="annotation subject"/>
    <w:basedOn w:val="a4"/>
    <w:next w:val="a4"/>
    <w:link w:val="af6"/>
    <w:qFormat/>
    <w:rPr>
      <w:b/>
      <w:bCs/>
    </w:rPr>
  </w:style>
  <w:style w:type="paragraph" w:styleId="22">
    <w:name w:val="Body Text First Indent 2"/>
    <w:basedOn w:val="aa"/>
    <w:link w:val="23"/>
    <w:qFormat/>
    <w:pPr>
      <w:autoSpaceDE w:val="0"/>
      <w:autoSpaceDN w:val="0"/>
      <w:adjustRightInd w:val="0"/>
      <w:spacing w:after="120" w:line="240" w:lineRule="auto"/>
      <w:ind w:leftChars="200" w:left="420" w:firstLine="420"/>
      <w:jc w:val="left"/>
    </w:pPr>
    <w:rPr>
      <w:rFonts w:hAnsi="Times New Roman"/>
      <w:kern w:val="0"/>
      <w:sz w:val="24"/>
    </w:rPr>
  </w:style>
  <w:style w:type="table" w:styleId="af7">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0"/>
    <w:qFormat/>
    <w:rPr>
      <w:b/>
    </w:rPr>
  </w:style>
  <w:style w:type="character" w:styleId="af9">
    <w:name w:val="FollowedHyperlink"/>
    <w:uiPriority w:val="99"/>
    <w:unhideWhenUsed/>
    <w:qFormat/>
    <w:rPr>
      <w:color w:val="954F72"/>
      <w:u w:val="single"/>
    </w:rPr>
  </w:style>
  <w:style w:type="character" w:styleId="afa">
    <w:name w:val="Hyperlink"/>
    <w:basedOn w:val="a0"/>
    <w:uiPriority w:val="99"/>
    <w:unhideWhenUsed/>
    <w:qFormat/>
    <w:rPr>
      <w:color w:val="0563C1" w:themeColor="hyperlink"/>
      <w:u w:val="single"/>
    </w:rPr>
  </w:style>
  <w:style w:type="character" w:styleId="afb">
    <w:name w:val="annotation reference"/>
    <w:basedOn w:val="a0"/>
    <w:uiPriority w:val="99"/>
    <w:qFormat/>
    <w:rPr>
      <w:sz w:val="21"/>
      <w:szCs w:val="21"/>
    </w:rPr>
  </w:style>
  <w:style w:type="paragraph" w:customStyle="1" w:styleId="TOC1">
    <w:name w:val="TOC 标题1"/>
    <w:basedOn w:val="1"/>
    <w:next w:val="a"/>
    <w:uiPriority w:val="39"/>
    <w:unhideWhenUsed/>
    <w:qFormat/>
    <w:pPr>
      <w:widowControl/>
      <w:autoSpaceDE/>
      <w:autoSpaceDN/>
      <w:adjustRightInd/>
      <w:spacing w:before="240" w:after="0" w:line="259" w:lineRule="auto"/>
      <w:outlineLvl w:val="9"/>
    </w:pPr>
    <w:rPr>
      <w:rFonts w:asciiTheme="majorHAnsi" w:eastAsiaTheme="majorEastAsia" w:hAnsiTheme="majorHAnsi" w:cstheme="majorBidi"/>
      <w:b w:val="0"/>
      <w:bCs w:val="0"/>
      <w:color w:val="2E74B5" w:themeColor="accent1" w:themeShade="BF"/>
      <w:kern w:val="0"/>
      <w:szCs w:val="32"/>
    </w:rPr>
  </w:style>
  <w:style w:type="paragraph" w:styleId="afc">
    <w:name w:val="List Paragraph"/>
    <w:basedOn w:val="a"/>
    <w:uiPriority w:val="34"/>
    <w:qFormat/>
    <w:pPr>
      <w:autoSpaceDE/>
      <w:autoSpaceDN/>
      <w:adjustRightInd/>
      <w:spacing w:line="360" w:lineRule="auto"/>
      <w:ind w:firstLineChars="200" w:firstLine="420"/>
      <w:jc w:val="both"/>
    </w:pPr>
    <w:rPr>
      <w:rFonts w:ascii="Calibri" w:hAnsi="Calibri"/>
      <w:kern w:val="2"/>
      <w:sz w:val="21"/>
      <w:szCs w:val="22"/>
    </w:rPr>
  </w:style>
  <w:style w:type="paragraph" w:customStyle="1" w:styleId="-11">
    <w:name w:val="彩色列表 - 强调文字颜色 11"/>
    <w:basedOn w:val="a"/>
    <w:uiPriority w:val="34"/>
    <w:qFormat/>
    <w:pPr>
      <w:ind w:firstLineChars="200" w:firstLine="420"/>
    </w:pPr>
  </w:style>
  <w:style w:type="paragraph" w:customStyle="1" w:styleId="afd">
    <w:name w:val="文本格式"/>
    <w:basedOn w:val="a"/>
    <w:link w:val="Char"/>
    <w:qFormat/>
    <w:pPr>
      <w:autoSpaceDE/>
      <w:autoSpaceDN/>
      <w:adjustRightInd/>
      <w:spacing w:before="60" w:after="60" w:line="360" w:lineRule="auto"/>
      <w:ind w:firstLineChars="200" w:firstLine="480"/>
    </w:pPr>
    <w:rPr>
      <w:rFonts w:ascii="Times New Roman"/>
      <w:kern w:val="2"/>
      <w:szCs w:val="28"/>
    </w:rPr>
  </w:style>
  <w:style w:type="character" w:customStyle="1" w:styleId="Char">
    <w:name w:val="文本格式 Char"/>
    <w:basedOn w:val="a0"/>
    <w:link w:val="afd"/>
    <w:qFormat/>
    <w:rPr>
      <w:kern w:val="2"/>
      <w:sz w:val="24"/>
      <w:szCs w:val="28"/>
    </w:rPr>
  </w:style>
  <w:style w:type="character" w:customStyle="1" w:styleId="af">
    <w:name w:val="批注框文本 字符"/>
    <w:basedOn w:val="a0"/>
    <w:link w:val="ae"/>
    <w:qFormat/>
    <w:rPr>
      <w:rFonts w:ascii="宋体"/>
      <w:sz w:val="18"/>
      <w:szCs w:val="18"/>
    </w:rPr>
  </w:style>
  <w:style w:type="character" w:customStyle="1" w:styleId="a5">
    <w:name w:val="批注文字 字符"/>
    <w:basedOn w:val="a0"/>
    <w:link w:val="a4"/>
    <w:qFormat/>
    <w:rPr>
      <w:rFonts w:ascii="宋体"/>
      <w:sz w:val="24"/>
      <w:szCs w:val="24"/>
    </w:rPr>
  </w:style>
  <w:style w:type="character" w:customStyle="1" w:styleId="af6">
    <w:name w:val="批注主题 字符"/>
    <w:basedOn w:val="a5"/>
    <w:link w:val="af5"/>
    <w:qFormat/>
    <w:rPr>
      <w:rFonts w:ascii="宋体"/>
      <w:b/>
      <w:bCs/>
      <w:sz w:val="24"/>
      <w:szCs w:val="24"/>
    </w:rPr>
  </w:style>
  <w:style w:type="character" w:customStyle="1" w:styleId="a8">
    <w:name w:val="正文文本 字符"/>
    <w:basedOn w:val="a0"/>
    <w:link w:val="a6"/>
    <w:qFormat/>
    <w:rPr>
      <w:sz w:val="24"/>
      <w:szCs w:val="24"/>
    </w:rPr>
  </w:style>
  <w:style w:type="character" w:customStyle="1" w:styleId="a9">
    <w:name w:val="正文首行缩进 字符"/>
    <w:basedOn w:val="a8"/>
    <w:link w:val="a7"/>
    <w:qFormat/>
    <w:rPr>
      <w:kern w:val="2"/>
      <w:sz w:val="21"/>
      <w:szCs w:val="24"/>
      <w:lang w:val="zh-CN"/>
    </w:rPr>
  </w:style>
  <w:style w:type="paragraph" w:customStyle="1" w:styleId="p0">
    <w:name w:val="p0"/>
    <w:basedOn w:val="a"/>
    <w:qFormat/>
    <w:pPr>
      <w:autoSpaceDE/>
      <w:autoSpaceDN/>
      <w:adjustRightInd/>
      <w:jc w:val="both"/>
    </w:pPr>
    <w:rPr>
      <w:rFonts w:ascii="Times New Roman"/>
      <w:sz w:val="21"/>
      <w:szCs w:val="21"/>
    </w:rPr>
  </w:style>
  <w:style w:type="character" w:customStyle="1" w:styleId="11">
    <w:name w:val="副标题 字符1"/>
    <w:link w:val="af4"/>
    <w:uiPriority w:val="11"/>
    <w:qFormat/>
    <w:rPr>
      <w:rFonts w:ascii="Cambria" w:hAnsi="Cambria"/>
      <w:b/>
      <w:bCs/>
      <w:kern w:val="28"/>
      <w:sz w:val="32"/>
      <w:szCs w:val="32"/>
      <w:lang w:val="en-US" w:eastAsia="zh-CN"/>
    </w:rPr>
  </w:style>
  <w:style w:type="character" w:customStyle="1" w:styleId="afe">
    <w:name w:val="副标题 字符"/>
    <w:basedOn w:val="a0"/>
    <w:qFormat/>
    <w:rPr>
      <w:rFonts w:asciiTheme="minorHAnsi" w:eastAsiaTheme="minorEastAsia" w:hAnsiTheme="minorHAnsi" w:cstheme="minorBidi"/>
      <w:b/>
      <w:bCs/>
      <w:kern w:val="28"/>
      <w:sz w:val="32"/>
      <w:szCs w:val="32"/>
    </w:rPr>
  </w:style>
  <w:style w:type="paragraph" w:customStyle="1" w:styleId="12">
    <w:name w:val="列出段落1"/>
    <w:basedOn w:val="a"/>
    <w:uiPriority w:val="34"/>
    <w:qFormat/>
    <w:pPr>
      <w:autoSpaceDE/>
      <w:autoSpaceDN/>
      <w:adjustRightInd/>
      <w:ind w:firstLineChars="200" w:firstLine="420"/>
      <w:jc w:val="both"/>
    </w:pPr>
    <w:rPr>
      <w:rFonts w:ascii="Calibri" w:hAnsi="Calibri"/>
      <w:kern w:val="2"/>
      <w:sz w:val="21"/>
      <w:szCs w:val="22"/>
    </w:rPr>
  </w:style>
  <w:style w:type="character" w:customStyle="1" w:styleId="ad">
    <w:name w:val="纯文本 字符"/>
    <w:basedOn w:val="a0"/>
    <w:link w:val="ac"/>
    <w:qFormat/>
    <w:rPr>
      <w:rFonts w:ascii="宋体" w:hAnsi="Courier New"/>
      <w:kern w:val="2"/>
      <w:sz w:val="21"/>
    </w:rPr>
  </w:style>
  <w:style w:type="character" w:customStyle="1" w:styleId="90">
    <w:name w:val="标题 9 字符"/>
    <w:basedOn w:val="a0"/>
    <w:link w:val="9"/>
    <w:semiHidden/>
    <w:qFormat/>
    <w:rPr>
      <w:rFonts w:ascii="等线 Light" w:eastAsia="等线 Light" w:hAnsi="等线 Light"/>
      <w:kern w:val="2"/>
      <w:sz w:val="21"/>
      <w:szCs w:val="21"/>
    </w:rPr>
  </w:style>
  <w:style w:type="character" w:customStyle="1" w:styleId="af1">
    <w:name w:val="页脚 字符"/>
    <w:link w:val="af0"/>
    <w:uiPriority w:val="99"/>
    <w:qFormat/>
    <w:rPr>
      <w:rFonts w:asciiTheme="minorHAnsi" w:eastAsiaTheme="minorEastAsia" w:hAnsiTheme="minorHAnsi" w:cstheme="minorBidi"/>
      <w:kern w:val="2"/>
      <w:sz w:val="18"/>
      <w:szCs w:val="18"/>
    </w:rPr>
  </w:style>
  <w:style w:type="character" w:customStyle="1" w:styleId="af3">
    <w:name w:val="页眉 字符"/>
    <w:link w:val="af2"/>
    <w:uiPriority w:val="99"/>
    <w:qFormat/>
    <w:rPr>
      <w:rFonts w:ascii="宋体"/>
      <w:sz w:val="18"/>
      <w:szCs w:val="24"/>
    </w:rPr>
  </w:style>
  <w:style w:type="character" w:customStyle="1" w:styleId="HTML0">
    <w:name w:val="HTML 预设格式 字符"/>
    <w:basedOn w:val="a0"/>
    <w:link w:val="HTML"/>
    <w:uiPriority w:val="99"/>
    <w:qFormat/>
    <w:rPr>
      <w:rFonts w:ascii="宋体" w:hAnsi="宋体" w:cs="宋体"/>
      <w:sz w:val="24"/>
      <w:szCs w:val="24"/>
    </w:rPr>
  </w:style>
  <w:style w:type="paragraph" w:customStyle="1" w:styleId="13">
    <w:name w:val="修订1"/>
    <w:hidden/>
    <w:uiPriority w:val="99"/>
    <w:unhideWhenUsed/>
    <w:qFormat/>
    <w:rPr>
      <w:kern w:val="2"/>
      <w:sz w:val="21"/>
    </w:rPr>
  </w:style>
  <w:style w:type="character" w:customStyle="1" w:styleId="ab">
    <w:name w:val="正文文本缩进 字符"/>
    <w:basedOn w:val="a0"/>
    <w:link w:val="aa"/>
    <w:qFormat/>
    <w:rPr>
      <w:rFonts w:ascii="宋体" w:hAnsi="宋体"/>
      <w:kern w:val="2"/>
      <w:sz w:val="28"/>
      <w:szCs w:val="24"/>
    </w:rPr>
  </w:style>
  <w:style w:type="paragraph" w:customStyle="1" w:styleId="14">
    <w:name w:val="修订1"/>
    <w:hidden/>
    <w:uiPriority w:val="99"/>
    <w:qFormat/>
    <w:rPr>
      <w:rFonts w:ascii="宋体"/>
      <w:sz w:val="24"/>
      <w:szCs w:val="24"/>
    </w:rPr>
  </w:style>
  <w:style w:type="character" w:customStyle="1" w:styleId="15">
    <w:name w:val="页脚 字符1"/>
    <w:basedOn w:val="a0"/>
    <w:uiPriority w:val="99"/>
    <w:semiHidden/>
    <w:qFormat/>
    <w:rPr>
      <w:rFonts w:ascii="Times New Roman" w:hAnsi="Times New Roman"/>
      <w:kern w:val="2"/>
      <w:sz w:val="18"/>
      <w:szCs w:val="18"/>
    </w:rPr>
  </w:style>
  <w:style w:type="character" w:customStyle="1" w:styleId="16">
    <w:name w:val="页眉 字符1"/>
    <w:basedOn w:val="a0"/>
    <w:uiPriority w:val="99"/>
    <w:semiHidden/>
    <w:qFormat/>
    <w:rPr>
      <w:rFonts w:ascii="Times New Roman" w:hAnsi="Times New Roman"/>
      <w:kern w:val="2"/>
      <w:sz w:val="18"/>
      <w:szCs w:val="18"/>
    </w:rPr>
  </w:style>
  <w:style w:type="table" w:customStyle="1" w:styleId="17">
    <w:name w:val="网格型1"/>
    <w:basedOn w:val="a1"/>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3">
    <w:name w:val="正文首行缩进 2 字符"/>
    <w:basedOn w:val="ab"/>
    <w:link w:val="22"/>
    <w:qFormat/>
    <w:rPr>
      <w:rFonts w:ascii="宋体" w:hAnsi="宋体"/>
      <w:kern w:val="2"/>
      <w:sz w:val="24"/>
      <w:szCs w:val="24"/>
    </w:rPr>
  </w:style>
  <w:style w:type="character" w:customStyle="1" w:styleId="20">
    <w:name w:val="标题 2 字符"/>
    <w:basedOn w:val="a0"/>
    <w:link w:val="2"/>
    <w:semiHidden/>
    <w:qFormat/>
    <w:rPr>
      <w:rFonts w:asciiTheme="majorHAnsi" w:eastAsiaTheme="majorEastAsia" w:hAnsiTheme="majorHAnsi" w:cstheme="majorBidi"/>
      <w:b/>
      <w:bCs/>
      <w:sz w:val="32"/>
      <w:szCs w:val="32"/>
    </w:rPr>
  </w:style>
  <w:style w:type="character" w:customStyle="1" w:styleId="font01">
    <w:name w:val="font01"/>
    <w:qFormat/>
    <w:rPr>
      <w:rFonts w:ascii="宋体" w:eastAsia="宋体" w:hAnsi="宋体" w:cs="宋体" w:hint="eastAsia"/>
      <w:color w:val="000000"/>
      <w:sz w:val="22"/>
      <w:szCs w:val="22"/>
      <w:u w:val="none"/>
    </w:rPr>
  </w:style>
  <w:style w:type="table" w:customStyle="1" w:styleId="24">
    <w:name w:val="网格型2"/>
    <w:basedOn w:val="a1"/>
    <w:autoRedefine/>
    <w:uiPriority w:val="39"/>
    <w:qFormat/>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正文文本缩进 21"/>
    <w:basedOn w:val="a"/>
    <w:qFormat/>
    <w:pPr>
      <w:spacing w:line="480" w:lineRule="auto"/>
      <w:ind w:firstLine="540"/>
      <w:textAlignment w:val="baseline"/>
    </w:pPr>
    <w:rPr>
      <w:rFonts w:ascii="Calibri" w:hAnsi="Calibri"/>
      <w:sz w:val="21"/>
      <w:szCs w:val="21"/>
    </w:rPr>
  </w:style>
  <w:style w:type="paragraph" w:customStyle="1" w:styleId="aff">
    <w:name w:val="首行缩进"/>
    <w:basedOn w:val="a"/>
    <w:qFormat/>
    <w:pPr>
      <w:ind w:firstLineChars="200" w:firstLine="480"/>
    </w:pPr>
    <w:rPr>
      <w:lang w:val="zh-CN"/>
    </w:rPr>
  </w:style>
  <w:style w:type="character" w:customStyle="1" w:styleId="font11">
    <w:name w:val="font11"/>
    <w:basedOn w:val="a0"/>
    <w:qFormat/>
    <w:rPr>
      <w:rFonts w:ascii="宋体" w:eastAsia="宋体" w:hAnsi="宋体" w:cs="宋体" w:hint="eastAsia"/>
      <w:color w:val="000000"/>
      <w:sz w:val="22"/>
      <w:szCs w:val="22"/>
      <w:u w:val="none"/>
    </w:rPr>
  </w:style>
  <w:style w:type="character" w:customStyle="1" w:styleId="font41">
    <w:name w:val="font41"/>
    <w:basedOn w:val="a0"/>
    <w:qFormat/>
    <w:rPr>
      <w:rFonts w:ascii="宋体" w:eastAsia="宋体" w:hAnsi="宋体" w:cs="宋体" w:hint="eastAsia"/>
      <w:color w:val="000000"/>
      <w:sz w:val="20"/>
      <w:szCs w:val="20"/>
      <w:u w:val="none"/>
    </w:rPr>
  </w:style>
  <w:style w:type="character" w:customStyle="1" w:styleId="font31">
    <w:name w:val="font31"/>
    <w:basedOn w:val="a0"/>
    <w:qFormat/>
    <w:rPr>
      <w:rFonts w:ascii="宋体" w:eastAsia="宋体" w:hAnsi="宋体" w:cs="宋体" w:hint="eastAsia"/>
      <w:color w:val="000000"/>
      <w:sz w:val="20"/>
      <w:szCs w:val="20"/>
      <w:u w:val="none"/>
    </w:rPr>
  </w:style>
  <w:style w:type="paragraph" w:customStyle="1" w:styleId="Default">
    <w:name w:val="Default"/>
    <w:qFormat/>
    <w:pPr>
      <w:widowControl w:val="0"/>
      <w:autoSpaceDE w:val="0"/>
      <w:autoSpaceDN w:val="0"/>
      <w:adjustRightInd w:val="0"/>
    </w:pPr>
    <w:rPr>
      <w:rFonts w:ascii="宋体" w:hAnsi="宋体" w:cs="宋体"/>
      <w:color w:val="000000"/>
      <w:sz w:val="24"/>
      <w:szCs w:val="24"/>
    </w:rPr>
  </w:style>
  <w:style w:type="character" w:customStyle="1" w:styleId="font21">
    <w:name w:val="font21"/>
    <w:basedOn w:val="a0"/>
    <w:qFormat/>
    <w:rPr>
      <w:rFonts w:ascii="宋体" w:eastAsia="宋体" w:hAnsi="宋体" w:cs="宋体"/>
      <w:b/>
      <w:bCs/>
      <w:color w:val="000000"/>
      <w:sz w:val="28"/>
      <w:szCs w:val="28"/>
      <w:u w:val="none"/>
    </w:rPr>
  </w:style>
  <w:style w:type="paragraph" w:customStyle="1" w:styleId="-110">
    <w:name w:val="彩色列表 - 着色 11"/>
    <w:basedOn w:val="a"/>
    <w:uiPriority w:val="34"/>
    <w:qFormat/>
    <w:pPr>
      <w:ind w:firstLineChars="200" w:firstLine="420"/>
    </w:pPr>
  </w:style>
  <w:style w:type="character" w:customStyle="1" w:styleId="font81">
    <w:name w:val="font81"/>
    <w:basedOn w:val="a0"/>
    <w:qFormat/>
    <w:rPr>
      <w:rFonts w:ascii="宋体" w:eastAsia="宋体" w:hAnsi="宋体" w:cs="宋体"/>
      <w:b/>
      <w:bCs/>
      <w:color w:val="E74025"/>
      <w:sz w:val="28"/>
      <w:szCs w:val="28"/>
      <w:u w:val="none"/>
    </w:rPr>
  </w:style>
  <w:style w:type="paragraph" w:customStyle="1" w:styleId="null3">
    <w:name w:val="null3"/>
    <w:qFormat/>
    <w:rPr>
      <w:rFonts w:ascii="Calibri" w:hAnsi="Calibri" w:hint="eastAsia"/>
      <w:lang w:eastAsia="zh-Hans"/>
    </w:rPr>
  </w:style>
  <w:style w:type="paragraph" w:customStyle="1" w:styleId="4">
    <w:name w:val="正文缩进4格"/>
    <w:basedOn w:val="25"/>
    <w:qFormat/>
    <w:pPr>
      <w:spacing w:line="360" w:lineRule="auto"/>
      <w:ind w:leftChars="314" w:left="964" w:hangingChars="100" w:hanging="210"/>
    </w:pPr>
    <w:rPr>
      <w:rFonts w:ascii="宋体" w:eastAsia="宋体"/>
      <w:sz w:val="21"/>
      <w:szCs w:val="21"/>
      <w:lang w:val="zh-CN"/>
    </w:rPr>
  </w:style>
  <w:style w:type="paragraph" w:customStyle="1" w:styleId="25">
    <w:name w:val="正文缩进2格"/>
    <w:basedOn w:val="a"/>
    <w:qFormat/>
    <w:pPr>
      <w:autoSpaceDE/>
      <w:autoSpaceDN/>
      <w:adjustRightInd/>
      <w:spacing w:line="600" w:lineRule="exact"/>
      <w:ind w:firstLineChars="206" w:firstLine="639"/>
      <w:jc w:val="both"/>
    </w:pPr>
    <w:rPr>
      <w:rFonts w:ascii="仿宋_GB2312" w:eastAsia="仿宋_GB2312" w:hAnsi="宋体"/>
      <w:sz w:val="31"/>
      <w:szCs w:val="28"/>
    </w:rPr>
  </w:style>
  <w:style w:type="paragraph" w:customStyle="1" w:styleId="aff0">
    <w:name w:val="文档正文"/>
    <w:basedOn w:val="a"/>
    <w:qFormat/>
    <w:pPr>
      <w:spacing w:line="360" w:lineRule="auto"/>
    </w:pPr>
    <w:rPr>
      <w:rFonts w:cs="Arial"/>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7006A6-E0F0-43D9-8689-D1000B596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59</Pages>
  <Words>6181</Words>
  <Characters>35236</Characters>
  <Application>Microsoft Office Word</Application>
  <DocSecurity>0</DocSecurity>
  <Lines>293</Lines>
  <Paragraphs>82</Paragraphs>
  <ScaleCrop>false</ScaleCrop>
  <Company/>
  <LinksUpToDate>false</LinksUpToDate>
  <CharactersWithSpaces>41335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LKC</dc:creator>
  <cp:lastModifiedBy>李卓彬</cp:lastModifiedBy>
  <cp:revision>184</cp:revision>
  <cp:lastPrinted>2025-12-10T02:52:00Z</cp:lastPrinted>
  <dcterms:created xsi:type="dcterms:W3CDTF">2020-10-14T01:34:00Z</dcterms:created>
  <dcterms:modified xsi:type="dcterms:W3CDTF">2026-02-05T02:53:00Z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eyJoZGlkIjoiOTVjMGEyOTZkNjk5MTkzNDI0NGVjZDJhMzI1NTRmYmUiLCJ1c2VySWQiOiIxNjAyNjcwNjAxIn0=</vt:lpwstr>
  </property>
  <property fmtid="{D5CDD505-2E9C-101B-9397-08002B2CF9AE}" pid="4" name="ICV">
    <vt:lpwstr>F33760548EDD4939BFF8A245D70A9B3F_13</vt:lpwstr>
  </property>
</Properties>
</file>