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rPr>
          <w:rStyle w:val="afb"/>
          <w:lang w:val="en-US"/>
        </w:rPr>
      </w:pPr>
    </w:p>
    <w:p w:rsidR="00604BCD" w:rsidRDefault="00604BCD" w:rsidP="00604BCD">
      <w:pPr>
        <w:pStyle w:val="a0"/>
        <w:ind w:firstLineChars="0" w:firstLine="0"/>
        <w:jc w:val="center"/>
        <w:rPr>
          <w:rFonts w:ascii="Times New Roman" w:cs="宋体"/>
          <w:b/>
          <w:bCs/>
          <w:kern w:val="2"/>
          <w:sz w:val="48"/>
          <w:szCs w:val="48"/>
          <w:lang w:val="en-US"/>
        </w:rPr>
      </w:pPr>
      <w:r w:rsidRPr="00604BCD">
        <w:rPr>
          <w:rFonts w:ascii="Times New Roman" w:cs="宋体" w:hint="eastAsia"/>
          <w:b/>
          <w:bCs/>
          <w:kern w:val="2"/>
          <w:sz w:val="48"/>
          <w:szCs w:val="48"/>
          <w:lang w:val="en-US"/>
        </w:rPr>
        <w:t>2026</w:t>
      </w:r>
      <w:r w:rsidRPr="00604BCD">
        <w:rPr>
          <w:rFonts w:ascii="Times New Roman" w:cs="宋体" w:hint="eastAsia"/>
          <w:b/>
          <w:bCs/>
          <w:kern w:val="2"/>
          <w:sz w:val="48"/>
          <w:szCs w:val="48"/>
          <w:lang w:val="en-US"/>
        </w:rPr>
        <w:t>年</w:t>
      </w:r>
      <w:r w:rsidRPr="00604BCD">
        <w:rPr>
          <w:rFonts w:ascii="Times New Roman" w:cs="宋体" w:hint="eastAsia"/>
          <w:b/>
          <w:bCs/>
          <w:kern w:val="2"/>
          <w:sz w:val="48"/>
          <w:szCs w:val="48"/>
          <w:lang w:val="en-US"/>
        </w:rPr>
        <w:t>1-3</w:t>
      </w:r>
      <w:r w:rsidRPr="00604BCD">
        <w:rPr>
          <w:rFonts w:ascii="Times New Roman" w:cs="宋体" w:hint="eastAsia"/>
          <w:b/>
          <w:bCs/>
          <w:kern w:val="2"/>
          <w:sz w:val="48"/>
          <w:szCs w:val="48"/>
          <w:lang w:val="en-US"/>
        </w:rPr>
        <w:t>月生产药剂液体柠檬酸</w:t>
      </w:r>
    </w:p>
    <w:p w:rsidR="00225669" w:rsidRDefault="00604BCD" w:rsidP="00604BCD">
      <w:pPr>
        <w:pStyle w:val="a0"/>
        <w:ind w:firstLineChars="0" w:firstLine="0"/>
        <w:jc w:val="center"/>
        <w:rPr>
          <w:rFonts w:ascii="Times New Roman" w:cs="宋体"/>
          <w:b/>
          <w:bCs/>
          <w:kern w:val="2"/>
          <w:sz w:val="48"/>
          <w:szCs w:val="48"/>
          <w:lang w:val="en-US"/>
        </w:rPr>
      </w:pPr>
      <w:r w:rsidRPr="00604BCD">
        <w:rPr>
          <w:rFonts w:ascii="Times New Roman" w:cs="宋体" w:hint="eastAsia"/>
          <w:b/>
          <w:bCs/>
          <w:kern w:val="2"/>
          <w:sz w:val="48"/>
          <w:szCs w:val="48"/>
          <w:lang w:val="en-US"/>
        </w:rPr>
        <w:t>采购项目</w:t>
      </w:r>
    </w:p>
    <w:p w:rsidR="00604BCD" w:rsidRDefault="00604BCD" w:rsidP="00225669">
      <w:pPr>
        <w:pStyle w:val="a0"/>
        <w:jc w:val="center"/>
      </w:pPr>
    </w:p>
    <w:p w:rsidR="0060364D" w:rsidRDefault="00225669">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225669">
      <w:pPr>
        <w:spacing w:after="156"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60364D" w:rsidRDefault="00225669">
      <w:pPr>
        <w:spacing w:after="156" w:line="360" w:lineRule="auto"/>
        <w:jc w:val="center"/>
        <w:rPr>
          <w:rFonts w:hAnsi="宋体" w:cs="宋体"/>
          <w:b/>
          <w:bCs/>
          <w:kern w:val="2"/>
          <w:sz w:val="32"/>
          <w:szCs w:val="32"/>
          <w:lang w:val="zh-CN"/>
        </w:rPr>
        <w:sectPr w:rsidR="0060364D">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2026</w:t>
      </w:r>
      <w:r>
        <w:rPr>
          <w:rFonts w:ascii="Times New Roman"/>
          <w:b/>
          <w:bCs/>
          <w:kern w:val="2"/>
          <w:sz w:val="32"/>
          <w:szCs w:val="32"/>
          <w:lang w:val="zh-CN"/>
        </w:rPr>
        <w:t>年</w:t>
      </w:r>
      <w:r w:rsidR="009E7403">
        <w:rPr>
          <w:rFonts w:ascii="Times New Roman"/>
          <w:b/>
          <w:bCs/>
          <w:color w:val="000000" w:themeColor="text1"/>
          <w:kern w:val="2"/>
          <w:sz w:val="32"/>
          <w:szCs w:val="32"/>
        </w:rPr>
        <w:t>1</w:t>
      </w:r>
      <w:r>
        <w:rPr>
          <w:rFonts w:ascii="Times New Roman"/>
          <w:b/>
          <w:bCs/>
          <w:kern w:val="2"/>
          <w:sz w:val="32"/>
          <w:szCs w:val="32"/>
          <w:lang w:val="zh-CN"/>
        </w:rPr>
        <w:t>月</w:t>
      </w:r>
      <w:r w:rsidR="009E7403">
        <w:rPr>
          <w:rFonts w:ascii="Times New Roman"/>
          <w:b/>
          <w:bCs/>
          <w:color w:val="000000" w:themeColor="text1"/>
          <w:kern w:val="2"/>
          <w:sz w:val="32"/>
          <w:szCs w:val="32"/>
        </w:rPr>
        <w:t>23</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60364D" w:rsidRDefault="00225669">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60364D" w:rsidRDefault="00225669">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c"/>
                <w:rFonts w:ascii="Times New Roman"/>
                <w:noProof/>
                <w:sz w:val="28"/>
                <w:szCs w:val="28"/>
              </w:rPr>
              <w:t>第一章</w:t>
            </w:r>
            <w:r>
              <w:rPr>
                <w:rStyle w:val="afc"/>
                <w:rFonts w:ascii="Times New Roman"/>
                <w:noProof/>
                <w:sz w:val="28"/>
                <w:szCs w:val="28"/>
              </w:rPr>
              <w:t xml:space="preserve"> </w:t>
            </w:r>
            <w:r>
              <w:rPr>
                <w:rStyle w:val="afc"/>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366920">
              <w:rPr>
                <w:rFonts w:ascii="Times New Roman"/>
                <w:noProof/>
                <w:sz w:val="28"/>
                <w:szCs w:val="28"/>
              </w:rPr>
              <w:t>3</w:t>
            </w:r>
            <w:r>
              <w:rPr>
                <w:rFonts w:ascii="Times New Roman"/>
                <w:noProof/>
                <w:sz w:val="28"/>
                <w:szCs w:val="28"/>
              </w:rPr>
              <w:fldChar w:fldCharType="end"/>
            </w:r>
          </w:hyperlink>
        </w:p>
        <w:p w:rsidR="0060364D" w:rsidRDefault="005D36A5">
          <w:pPr>
            <w:pStyle w:val="10"/>
            <w:rPr>
              <w:rFonts w:ascii="Times New Roman"/>
              <w:noProof/>
              <w:kern w:val="2"/>
              <w:sz w:val="22"/>
            </w:rPr>
          </w:pPr>
          <w:hyperlink w:anchor="_Toc29476691" w:history="1">
            <w:r w:rsidR="00225669">
              <w:rPr>
                <w:rStyle w:val="afc"/>
                <w:rFonts w:ascii="Times New Roman"/>
                <w:noProof/>
                <w:sz w:val="28"/>
                <w:szCs w:val="28"/>
              </w:rPr>
              <w:t>第二章</w:t>
            </w:r>
            <w:r w:rsidR="00225669">
              <w:rPr>
                <w:rStyle w:val="afc"/>
                <w:rFonts w:ascii="Times New Roman"/>
                <w:noProof/>
                <w:sz w:val="28"/>
                <w:szCs w:val="28"/>
              </w:rPr>
              <w:t xml:space="preserve"> </w:t>
            </w:r>
            <w:r w:rsidR="00225669">
              <w:rPr>
                <w:rStyle w:val="afc"/>
                <w:rFonts w:ascii="Times New Roman"/>
                <w:noProof/>
                <w:sz w:val="28"/>
                <w:szCs w:val="28"/>
              </w:rPr>
              <w:t>用户需求</w:t>
            </w:r>
            <w:r w:rsidR="00225669">
              <w:rPr>
                <w:rStyle w:val="afc"/>
                <w:rFonts w:ascii="Times New Roman" w:hint="eastAsia"/>
                <w:noProof/>
                <w:sz w:val="28"/>
                <w:szCs w:val="28"/>
              </w:rPr>
              <w:t>书</w:t>
            </w:r>
            <w:r w:rsidR="00225669">
              <w:rPr>
                <w:rFonts w:ascii="Times New Roman"/>
                <w:noProof/>
                <w:sz w:val="28"/>
                <w:szCs w:val="28"/>
              </w:rPr>
              <w:tab/>
            </w:r>
            <w:r w:rsidR="00225669">
              <w:rPr>
                <w:rFonts w:ascii="Times New Roman"/>
                <w:noProof/>
                <w:sz w:val="28"/>
                <w:szCs w:val="28"/>
              </w:rPr>
              <w:fldChar w:fldCharType="begin"/>
            </w:r>
            <w:r w:rsidR="00225669">
              <w:rPr>
                <w:rFonts w:ascii="Times New Roman"/>
                <w:noProof/>
                <w:sz w:val="28"/>
                <w:szCs w:val="28"/>
              </w:rPr>
              <w:instrText xml:space="preserve"> PAGEREF _Toc29476691 \h </w:instrText>
            </w:r>
            <w:r w:rsidR="00225669">
              <w:rPr>
                <w:rFonts w:ascii="Times New Roman"/>
                <w:noProof/>
                <w:sz w:val="28"/>
                <w:szCs w:val="28"/>
              </w:rPr>
            </w:r>
            <w:r w:rsidR="00225669">
              <w:rPr>
                <w:rFonts w:ascii="Times New Roman"/>
                <w:noProof/>
                <w:sz w:val="28"/>
                <w:szCs w:val="28"/>
              </w:rPr>
              <w:fldChar w:fldCharType="separate"/>
            </w:r>
            <w:r w:rsidR="00366920">
              <w:rPr>
                <w:rFonts w:ascii="Times New Roman"/>
                <w:noProof/>
                <w:sz w:val="28"/>
                <w:szCs w:val="28"/>
              </w:rPr>
              <w:t>4</w:t>
            </w:r>
            <w:r w:rsidR="00225669">
              <w:rPr>
                <w:rFonts w:ascii="Times New Roman"/>
                <w:noProof/>
                <w:sz w:val="28"/>
                <w:szCs w:val="28"/>
              </w:rPr>
              <w:fldChar w:fldCharType="end"/>
            </w:r>
          </w:hyperlink>
        </w:p>
        <w:p w:rsidR="0060364D" w:rsidRDefault="005D36A5">
          <w:pPr>
            <w:pStyle w:val="10"/>
            <w:rPr>
              <w:rFonts w:ascii="Times New Roman"/>
              <w:noProof/>
              <w:kern w:val="2"/>
              <w:sz w:val="22"/>
            </w:rPr>
          </w:pPr>
          <w:hyperlink w:anchor="_Toc29476692" w:history="1">
            <w:r w:rsidR="00225669">
              <w:rPr>
                <w:rStyle w:val="afc"/>
                <w:rFonts w:ascii="Times New Roman"/>
                <w:noProof/>
                <w:sz w:val="28"/>
                <w:szCs w:val="28"/>
              </w:rPr>
              <w:t>第三章</w:t>
            </w:r>
            <w:r w:rsidR="00225669">
              <w:rPr>
                <w:rStyle w:val="afc"/>
                <w:rFonts w:ascii="Times New Roman"/>
                <w:noProof/>
                <w:sz w:val="28"/>
                <w:szCs w:val="28"/>
              </w:rPr>
              <w:t xml:space="preserve"> </w:t>
            </w:r>
            <w:r w:rsidR="00225669">
              <w:rPr>
                <w:rStyle w:val="afc"/>
                <w:rFonts w:ascii="Times New Roman"/>
                <w:noProof/>
                <w:sz w:val="28"/>
                <w:szCs w:val="28"/>
              </w:rPr>
              <w:t>合同条款</w:t>
            </w:r>
            <w:r w:rsidR="00225669">
              <w:rPr>
                <w:rFonts w:ascii="Times New Roman"/>
                <w:noProof/>
                <w:sz w:val="28"/>
                <w:szCs w:val="28"/>
              </w:rPr>
              <w:tab/>
            </w:r>
            <w:r w:rsidR="00225669">
              <w:rPr>
                <w:rFonts w:ascii="Times New Roman" w:hint="eastAsia"/>
                <w:noProof/>
                <w:sz w:val="28"/>
                <w:szCs w:val="28"/>
              </w:rPr>
              <w:t>1</w:t>
            </w:r>
          </w:hyperlink>
          <w:r w:rsidR="00366920">
            <w:rPr>
              <w:rFonts w:ascii="Times New Roman"/>
              <w:noProof/>
              <w:sz w:val="28"/>
              <w:szCs w:val="28"/>
            </w:rPr>
            <w:t>4</w:t>
          </w:r>
        </w:p>
        <w:p w:rsidR="0060364D" w:rsidRDefault="005D36A5">
          <w:pPr>
            <w:pStyle w:val="10"/>
            <w:rPr>
              <w:rFonts w:ascii="Times New Roman"/>
              <w:noProof/>
              <w:kern w:val="2"/>
              <w:sz w:val="22"/>
            </w:rPr>
          </w:pPr>
          <w:hyperlink w:anchor="_Toc29476707" w:history="1">
            <w:r w:rsidR="00225669">
              <w:rPr>
                <w:rStyle w:val="afc"/>
                <w:rFonts w:ascii="Times New Roman"/>
                <w:noProof/>
                <w:sz w:val="28"/>
                <w:szCs w:val="28"/>
              </w:rPr>
              <w:t>第四章</w:t>
            </w:r>
            <w:r w:rsidR="00225669">
              <w:rPr>
                <w:rStyle w:val="afc"/>
                <w:rFonts w:ascii="Times New Roman"/>
                <w:noProof/>
                <w:sz w:val="28"/>
                <w:szCs w:val="28"/>
              </w:rPr>
              <w:t xml:space="preserve"> </w:t>
            </w:r>
            <w:r w:rsidR="00225669">
              <w:rPr>
                <w:rStyle w:val="afc"/>
                <w:rFonts w:ascii="Times New Roman"/>
                <w:noProof/>
                <w:sz w:val="28"/>
                <w:szCs w:val="28"/>
              </w:rPr>
              <w:t>报价须知</w:t>
            </w:r>
            <w:r w:rsidR="00225669">
              <w:rPr>
                <w:rFonts w:ascii="Times New Roman"/>
                <w:noProof/>
                <w:sz w:val="28"/>
                <w:szCs w:val="28"/>
              </w:rPr>
              <w:tab/>
            </w:r>
            <w:r w:rsidR="00B8485E">
              <w:rPr>
                <w:rFonts w:ascii="Times New Roman"/>
                <w:noProof/>
                <w:sz w:val="28"/>
                <w:szCs w:val="28"/>
              </w:rPr>
              <w:t>4</w:t>
            </w:r>
          </w:hyperlink>
          <w:r w:rsidR="00366920">
            <w:rPr>
              <w:rFonts w:ascii="Times New Roman"/>
              <w:noProof/>
              <w:sz w:val="28"/>
              <w:szCs w:val="28"/>
            </w:rPr>
            <w:t>9</w:t>
          </w:r>
        </w:p>
        <w:p w:rsidR="0060364D" w:rsidRDefault="005D36A5">
          <w:pPr>
            <w:pStyle w:val="10"/>
            <w:rPr>
              <w:rFonts w:ascii="Times New Roman"/>
              <w:noProof/>
              <w:kern w:val="2"/>
              <w:sz w:val="22"/>
            </w:rPr>
          </w:pPr>
          <w:hyperlink w:anchor="_Toc29476708" w:history="1">
            <w:r w:rsidR="00225669">
              <w:rPr>
                <w:rStyle w:val="afc"/>
                <w:rFonts w:ascii="Times New Roman"/>
                <w:noProof/>
                <w:sz w:val="28"/>
                <w:szCs w:val="28"/>
              </w:rPr>
              <w:t>第五章</w:t>
            </w:r>
            <w:r w:rsidR="00225669">
              <w:rPr>
                <w:rStyle w:val="afc"/>
                <w:rFonts w:ascii="Times New Roman"/>
                <w:noProof/>
                <w:sz w:val="28"/>
                <w:szCs w:val="28"/>
              </w:rPr>
              <w:t xml:space="preserve"> </w:t>
            </w:r>
            <w:r w:rsidR="00225669">
              <w:rPr>
                <w:rStyle w:val="afc"/>
                <w:rFonts w:ascii="Times New Roman"/>
                <w:noProof/>
                <w:sz w:val="28"/>
                <w:szCs w:val="28"/>
              </w:rPr>
              <w:t>报价文件（格式）</w:t>
            </w:r>
            <w:r w:rsidR="00225669">
              <w:rPr>
                <w:rFonts w:ascii="Times New Roman"/>
                <w:noProof/>
                <w:sz w:val="28"/>
                <w:szCs w:val="28"/>
              </w:rPr>
              <w:tab/>
            </w:r>
            <w:r w:rsidR="00366920">
              <w:rPr>
                <w:rFonts w:ascii="Times New Roman"/>
                <w:noProof/>
                <w:sz w:val="28"/>
                <w:szCs w:val="28"/>
              </w:rPr>
              <w:t>51</w:t>
            </w:r>
          </w:hyperlink>
        </w:p>
        <w:p w:rsidR="0060364D" w:rsidRDefault="00225669">
          <w:pPr>
            <w:spacing w:line="360" w:lineRule="auto"/>
            <w:rPr>
              <w:rFonts w:ascii="Times New Roman"/>
              <w:sz w:val="32"/>
              <w:szCs w:val="32"/>
            </w:rPr>
            <w:sectPr w:rsidR="0060364D">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60364D" w:rsidRDefault="00225669">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60364D" w:rsidRDefault="00225669">
      <w:pPr>
        <w:spacing w:line="360" w:lineRule="auto"/>
        <w:rPr>
          <w:rFonts w:hAnsi="宋体" w:cs="宋体"/>
        </w:rPr>
      </w:pPr>
      <w:r>
        <w:rPr>
          <w:rFonts w:hAnsi="宋体" w:cs="宋体" w:hint="eastAsia"/>
        </w:rPr>
        <w:t>各供应商：</w:t>
      </w:r>
    </w:p>
    <w:p w:rsidR="0060364D" w:rsidRDefault="00225669">
      <w:pPr>
        <w:spacing w:line="360" w:lineRule="auto"/>
        <w:ind w:firstLineChars="200" w:firstLine="420"/>
        <w:rPr>
          <w:rFonts w:hAnsi="宋体" w:cs="宋体"/>
          <w:sz w:val="21"/>
          <w:szCs w:val="21"/>
        </w:rPr>
      </w:pPr>
      <w:r>
        <w:rPr>
          <w:rFonts w:hAnsi="宋体" w:cs="宋体" w:hint="eastAsia"/>
          <w:sz w:val="21"/>
          <w:szCs w:val="21"/>
        </w:rPr>
        <w:t>我公司的</w:t>
      </w:r>
      <w:r>
        <w:rPr>
          <w:rFonts w:hAnsi="宋体" w:cs="宋体" w:hint="eastAsia"/>
          <w:sz w:val="21"/>
          <w:szCs w:val="21"/>
          <w:u w:val="single"/>
        </w:rPr>
        <w:t>“</w:t>
      </w:r>
      <w:r w:rsidR="00604BCD" w:rsidRPr="00604BCD">
        <w:rPr>
          <w:rFonts w:hAnsi="宋体" w:cs="宋体" w:hint="eastAsia"/>
          <w:sz w:val="21"/>
          <w:szCs w:val="21"/>
          <w:u w:val="single"/>
        </w:rPr>
        <w:t>2026年1-3月生产药剂液体柠檬酸采购项目</w:t>
      </w:r>
      <w:r>
        <w:rPr>
          <w:rFonts w:hAnsi="宋体" w:cs="宋体" w:hint="eastAsia"/>
          <w:sz w:val="21"/>
          <w:szCs w:val="21"/>
          <w:u w:val="single"/>
        </w:rPr>
        <w:t>”</w:t>
      </w:r>
      <w:r>
        <w:rPr>
          <w:rFonts w:hAnsi="宋体" w:cs="宋体" w:hint="eastAsia"/>
          <w:sz w:val="21"/>
          <w:szCs w:val="21"/>
        </w:rPr>
        <w:t>正式开展，</w:t>
      </w:r>
      <w:proofErr w:type="gramStart"/>
      <w:r>
        <w:rPr>
          <w:rFonts w:hAnsi="宋体" w:cs="宋体" w:hint="eastAsia"/>
          <w:sz w:val="21"/>
          <w:szCs w:val="21"/>
        </w:rPr>
        <w:t>现邀请贵司参与</w:t>
      </w:r>
      <w:proofErr w:type="gramEnd"/>
      <w:r>
        <w:rPr>
          <w:rFonts w:hAnsi="宋体" w:cs="宋体" w:hint="eastAsia"/>
          <w:sz w:val="21"/>
          <w:szCs w:val="21"/>
        </w:rPr>
        <w:t>本项目的询价采购。具体采购信息如下：</w:t>
      </w:r>
    </w:p>
    <w:p w:rsidR="0060364D" w:rsidRDefault="00225669">
      <w:pPr>
        <w:spacing w:line="360" w:lineRule="auto"/>
        <w:ind w:firstLineChars="177" w:firstLine="372"/>
        <w:rPr>
          <w:rFonts w:hAnsi="宋体" w:cs="宋体"/>
          <w:sz w:val="21"/>
          <w:szCs w:val="21"/>
        </w:rPr>
      </w:pPr>
      <w:r>
        <w:rPr>
          <w:rFonts w:hAnsi="宋体" w:cs="宋体" w:hint="eastAsia"/>
          <w:sz w:val="21"/>
          <w:szCs w:val="21"/>
        </w:rPr>
        <w:t>一、采购项目编号</w:t>
      </w:r>
      <w:r>
        <w:rPr>
          <w:rFonts w:hAnsi="宋体" w:cs="宋体" w:hint="eastAsia"/>
          <w:color w:val="000000" w:themeColor="text1"/>
          <w:sz w:val="21"/>
          <w:szCs w:val="21"/>
        </w:rPr>
        <w:t>：</w:t>
      </w:r>
      <w:r>
        <w:rPr>
          <w:rFonts w:ascii="Times New Roman" w:cs="宋体" w:hint="eastAsia"/>
          <w:color w:val="000000" w:themeColor="text1"/>
          <w:sz w:val="21"/>
          <w:szCs w:val="21"/>
        </w:rPr>
        <w:t>JS-202</w:t>
      </w:r>
      <w:r w:rsidR="00604BCD">
        <w:rPr>
          <w:rFonts w:ascii="Times New Roman" w:cs="宋体"/>
          <w:color w:val="000000" w:themeColor="text1"/>
          <w:sz w:val="21"/>
          <w:szCs w:val="21"/>
        </w:rPr>
        <w:t>6</w:t>
      </w:r>
      <w:r>
        <w:rPr>
          <w:rFonts w:ascii="Times New Roman" w:cs="宋体" w:hint="eastAsia"/>
          <w:color w:val="000000" w:themeColor="text1"/>
          <w:sz w:val="21"/>
          <w:szCs w:val="21"/>
        </w:rPr>
        <w:t>-</w:t>
      </w:r>
      <w:r w:rsidR="00604BCD">
        <w:rPr>
          <w:rFonts w:ascii="Times New Roman" w:cs="宋体"/>
          <w:color w:val="000000" w:themeColor="text1"/>
          <w:sz w:val="21"/>
          <w:szCs w:val="21"/>
        </w:rPr>
        <w:t>006</w:t>
      </w:r>
    </w:p>
    <w:p w:rsidR="0060364D" w:rsidRDefault="00225669">
      <w:pPr>
        <w:spacing w:line="360" w:lineRule="auto"/>
        <w:ind w:firstLineChars="177" w:firstLine="372"/>
        <w:rPr>
          <w:rFonts w:hAnsi="宋体" w:cs="宋体"/>
          <w:sz w:val="21"/>
          <w:szCs w:val="21"/>
        </w:rPr>
      </w:pPr>
      <w:r>
        <w:rPr>
          <w:rFonts w:hAnsi="宋体" w:cs="宋体" w:hint="eastAsia"/>
          <w:sz w:val="21"/>
          <w:szCs w:val="21"/>
        </w:rPr>
        <w:t>二、采购项目名称：</w:t>
      </w:r>
      <w:r w:rsidR="00604BCD" w:rsidRPr="00604BCD">
        <w:rPr>
          <w:rFonts w:ascii="Times New Roman" w:cs="宋体" w:hint="eastAsia"/>
          <w:sz w:val="21"/>
          <w:szCs w:val="21"/>
        </w:rPr>
        <w:t>2026</w:t>
      </w:r>
      <w:r w:rsidR="00604BCD" w:rsidRPr="00604BCD">
        <w:rPr>
          <w:rFonts w:ascii="Times New Roman" w:cs="宋体" w:hint="eastAsia"/>
          <w:sz w:val="21"/>
          <w:szCs w:val="21"/>
        </w:rPr>
        <w:t>年</w:t>
      </w:r>
      <w:r w:rsidR="00604BCD" w:rsidRPr="00604BCD">
        <w:rPr>
          <w:rFonts w:ascii="Times New Roman" w:cs="宋体" w:hint="eastAsia"/>
          <w:sz w:val="21"/>
          <w:szCs w:val="21"/>
        </w:rPr>
        <w:t>1-3</w:t>
      </w:r>
      <w:r w:rsidR="00604BCD" w:rsidRPr="00604BCD">
        <w:rPr>
          <w:rFonts w:ascii="Times New Roman" w:cs="宋体" w:hint="eastAsia"/>
          <w:sz w:val="21"/>
          <w:szCs w:val="21"/>
        </w:rPr>
        <w:t>月生产药剂液体柠檬酸采购项目</w:t>
      </w:r>
    </w:p>
    <w:p w:rsidR="0060364D" w:rsidRDefault="00225669">
      <w:pPr>
        <w:spacing w:line="360" w:lineRule="auto"/>
        <w:ind w:firstLineChars="177" w:firstLine="372"/>
        <w:rPr>
          <w:rFonts w:hAnsi="宋体" w:cs="宋体"/>
          <w:sz w:val="21"/>
          <w:szCs w:val="21"/>
        </w:rPr>
      </w:pPr>
      <w:r>
        <w:rPr>
          <w:rFonts w:hAnsi="宋体" w:cs="宋体" w:hint="eastAsia"/>
          <w:sz w:val="21"/>
          <w:szCs w:val="21"/>
        </w:rPr>
        <w:t>三、采购预算</w:t>
      </w:r>
      <w:r>
        <w:rPr>
          <w:rFonts w:hAnsi="宋体" w:cs="宋体" w:hint="eastAsia"/>
          <w:b/>
          <w:bCs/>
          <w:sz w:val="21"/>
          <w:szCs w:val="21"/>
        </w:rPr>
        <w:t>：不含税综合单价最高限价为</w:t>
      </w:r>
      <w:r w:rsidR="00604BCD">
        <w:rPr>
          <w:rFonts w:hAnsi="宋体" w:cs="宋体"/>
          <w:b/>
          <w:bCs/>
          <w:sz w:val="21"/>
          <w:szCs w:val="21"/>
        </w:rPr>
        <w:t>2</w:t>
      </w:r>
      <w:r>
        <w:rPr>
          <w:rFonts w:hAnsi="宋体" w:cs="宋体"/>
          <w:b/>
          <w:bCs/>
          <w:sz w:val="21"/>
          <w:szCs w:val="21"/>
        </w:rPr>
        <w:t>,</w:t>
      </w:r>
      <w:r w:rsidR="00604BCD">
        <w:rPr>
          <w:rFonts w:hAnsi="宋体" w:cs="宋体"/>
          <w:b/>
          <w:bCs/>
          <w:sz w:val="21"/>
          <w:szCs w:val="21"/>
        </w:rPr>
        <w:t>045</w:t>
      </w:r>
      <w:r>
        <w:rPr>
          <w:rFonts w:hAnsi="宋体" w:cs="宋体" w:hint="eastAsia"/>
          <w:b/>
          <w:bCs/>
          <w:kern w:val="2"/>
          <w:sz w:val="21"/>
          <w:szCs w:val="21"/>
        </w:rPr>
        <w:t>.</w:t>
      </w:r>
      <w:r w:rsidR="00604BCD">
        <w:rPr>
          <w:rFonts w:hAnsi="宋体" w:cs="宋体"/>
          <w:b/>
          <w:bCs/>
          <w:kern w:val="2"/>
          <w:sz w:val="21"/>
          <w:szCs w:val="21"/>
        </w:rPr>
        <w:t>71</w:t>
      </w:r>
      <w:r>
        <w:rPr>
          <w:rFonts w:hAnsi="宋体" w:cs="宋体" w:hint="eastAsia"/>
          <w:b/>
          <w:bCs/>
          <w:sz w:val="21"/>
          <w:szCs w:val="21"/>
        </w:rPr>
        <w:t>元/吨</w:t>
      </w:r>
      <w:r>
        <w:rPr>
          <w:rFonts w:hint="eastAsia"/>
          <w:b/>
          <w:color w:val="000000"/>
          <w:sz w:val="21"/>
          <w:szCs w:val="21"/>
        </w:rPr>
        <w:t>。</w:t>
      </w:r>
    </w:p>
    <w:p w:rsidR="0060364D" w:rsidRDefault="00225669">
      <w:pPr>
        <w:spacing w:line="360" w:lineRule="auto"/>
        <w:ind w:firstLineChars="177" w:firstLine="372"/>
        <w:rPr>
          <w:rFonts w:hAnsi="宋体" w:cs="宋体"/>
          <w:sz w:val="21"/>
          <w:szCs w:val="21"/>
        </w:rPr>
      </w:pPr>
      <w:r>
        <w:rPr>
          <w:rFonts w:hAnsi="宋体" w:cs="宋体" w:hint="eastAsia"/>
          <w:sz w:val="21"/>
          <w:szCs w:val="21"/>
        </w:rPr>
        <w:t>四、采购内容：</w:t>
      </w:r>
      <w:r w:rsidR="00604BCD">
        <w:rPr>
          <w:rFonts w:ascii="Times New Roman" w:cs="宋体" w:hint="eastAsia"/>
          <w:sz w:val="21"/>
          <w:szCs w:val="21"/>
          <w:u w:val="single"/>
        </w:rPr>
        <w:t>液体柠檬酸</w:t>
      </w:r>
      <w:r>
        <w:rPr>
          <w:rFonts w:hAnsi="宋体" w:cs="宋体" w:hint="eastAsia"/>
          <w:sz w:val="21"/>
          <w:szCs w:val="21"/>
        </w:rPr>
        <w:t>（具体详见用户需求书）</w:t>
      </w:r>
    </w:p>
    <w:p w:rsidR="0060364D" w:rsidRDefault="00225669">
      <w:pPr>
        <w:spacing w:line="300" w:lineRule="auto"/>
        <w:ind w:firstLineChars="177" w:firstLine="372"/>
        <w:rPr>
          <w:rFonts w:hAnsi="宋体" w:cs="宋体"/>
          <w:sz w:val="21"/>
          <w:szCs w:val="21"/>
        </w:rPr>
      </w:pPr>
      <w:r>
        <w:rPr>
          <w:rFonts w:hAnsi="宋体" w:cs="宋体" w:hint="eastAsia"/>
          <w:sz w:val="21"/>
          <w:szCs w:val="21"/>
        </w:rPr>
        <w:t>五、资质要求：</w:t>
      </w:r>
    </w:p>
    <w:p w:rsidR="0060364D" w:rsidRDefault="00225669">
      <w:pPr>
        <w:spacing w:line="300" w:lineRule="auto"/>
        <w:ind w:firstLineChars="177" w:firstLine="372"/>
        <w:rPr>
          <w:rFonts w:hAnsi="宋体" w:cs="宋体"/>
          <w:sz w:val="21"/>
          <w:szCs w:val="21"/>
        </w:rPr>
      </w:pPr>
      <w:r>
        <w:rPr>
          <w:rFonts w:hAnsi="宋体" w:cs="宋体"/>
          <w:sz w:val="21"/>
          <w:szCs w:val="21"/>
        </w:rPr>
        <w:t>1.</w:t>
      </w:r>
      <w:r>
        <w:rPr>
          <w:rFonts w:hAnsi="宋体" w:cs="宋体" w:hint="eastAsia"/>
          <w:sz w:val="21"/>
          <w:szCs w:val="21"/>
        </w:rPr>
        <w:t>报价人</w:t>
      </w:r>
      <w:r>
        <w:rPr>
          <w:rFonts w:ascii="Times New Roman"/>
          <w:sz w:val="21"/>
          <w:szCs w:val="21"/>
        </w:rPr>
        <w:t>自</w:t>
      </w:r>
      <w:r>
        <w:rPr>
          <w:rFonts w:ascii="Times New Roman"/>
          <w:sz w:val="21"/>
          <w:szCs w:val="21"/>
        </w:rPr>
        <w:t>202</w:t>
      </w:r>
      <w:r w:rsidR="00604BCD">
        <w:rPr>
          <w:rFonts w:ascii="Times New Roman"/>
          <w:sz w:val="21"/>
          <w:szCs w:val="21"/>
        </w:rPr>
        <w:t>3</w:t>
      </w:r>
      <w:r>
        <w:rPr>
          <w:rFonts w:ascii="Times New Roman"/>
          <w:sz w:val="21"/>
          <w:szCs w:val="21"/>
        </w:rPr>
        <w:t>年</w:t>
      </w:r>
      <w:r>
        <w:rPr>
          <w:rFonts w:ascii="Times New Roman"/>
          <w:sz w:val="21"/>
          <w:szCs w:val="21"/>
        </w:rPr>
        <w:t>1</w:t>
      </w:r>
      <w:r>
        <w:rPr>
          <w:rFonts w:ascii="Times New Roman"/>
          <w:sz w:val="21"/>
          <w:szCs w:val="21"/>
        </w:rPr>
        <w:t>月</w:t>
      </w:r>
      <w:r>
        <w:rPr>
          <w:rFonts w:ascii="Times New Roman"/>
          <w:sz w:val="21"/>
          <w:szCs w:val="21"/>
        </w:rPr>
        <w:t>1</w:t>
      </w:r>
      <w:r>
        <w:rPr>
          <w:rFonts w:ascii="Times New Roman"/>
          <w:sz w:val="21"/>
          <w:szCs w:val="21"/>
        </w:rPr>
        <w:t>日以来，</w:t>
      </w:r>
      <w:r>
        <w:rPr>
          <w:rFonts w:ascii="Times New Roman" w:hint="eastAsia"/>
          <w:sz w:val="21"/>
          <w:szCs w:val="21"/>
        </w:rPr>
        <w:t>至少具备</w:t>
      </w:r>
      <w:r>
        <w:rPr>
          <w:rFonts w:ascii="Times New Roman"/>
          <w:sz w:val="21"/>
          <w:szCs w:val="21"/>
        </w:rPr>
        <w:t>一</w:t>
      </w:r>
      <w:r>
        <w:rPr>
          <w:rFonts w:ascii="Times New Roman" w:hint="eastAsia"/>
          <w:sz w:val="21"/>
          <w:szCs w:val="21"/>
        </w:rPr>
        <w:t>份</w:t>
      </w:r>
      <w:r w:rsidR="00604BCD">
        <w:rPr>
          <w:rFonts w:ascii="Times New Roman" w:cs="宋体" w:hint="eastAsia"/>
          <w:sz w:val="21"/>
          <w:szCs w:val="21"/>
        </w:rPr>
        <w:t>液体柠檬酸</w:t>
      </w:r>
      <w:r>
        <w:rPr>
          <w:rFonts w:hAnsi="宋体" w:cs="宋体" w:hint="eastAsia"/>
          <w:sz w:val="21"/>
          <w:szCs w:val="21"/>
        </w:rPr>
        <w:t>供货</w:t>
      </w:r>
      <w:r>
        <w:rPr>
          <w:rFonts w:ascii="Times New Roman"/>
          <w:sz w:val="21"/>
          <w:szCs w:val="21"/>
        </w:rPr>
        <w:t>业绩（合同签订日期为</w:t>
      </w:r>
      <w:r>
        <w:rPr>
          <w:rFonts w:ascii="Times New Roman"/>
          <w:sz w:val="21"/>
          <w:szCs w:val="21"/>
        </w:rPr>
        <w:t>202</w:t>
      </w:r>
      <w:r w:rsidR="00604BCD">
        <w:rPr>
          <w:rFonts w:ascii="Times New Roman"/>
          <w:sz w:val="21"/>
          <w:szCs w:val="21"/>
        </w:rPr>
        <w:t>3</w:t>
      </w:r>
      <w:r>
        <w:rPr>
          <w:rFonts w:ascii="Times New Roman"/>
          <w:sz w:val="21"/>
          <w:szCs w:val="21"/>
        </w:rPr>
        <w:t>年</w:t>
      </w:r>
      <w:r>
        <w:rPr>
          <w:rFonts w:ascii="Times New Roman"/>
          <w:sz w:val="21"/>
          <w:szCs w:val="21"/>
        </w:rPr>
        <w:t>1</w:t>
      </w:r>
      <w:r>
        <w:rPr>
          <w:rFonts w:ascii="Times New Roman"/>
          <w:sz w:val="21"/>
          <w:szCs w:val="21"/>
        </w:rPr>
        <w:t>月</w:t>
      </w:r>
      <w:r>
        <w:rPr>
          <w:rFonts w:ascii="Times New Roman"/>
          <w:sz w:val="21"/>
          <w:szCs w:val="21"/>
        </w:rPr>
        <w:t>1</w:t>
      </w:r>
      <w:r>
        <w:rPr>
          <w:rFonts w:ascii="Times New Roman"/>
          <w:sz w:val="21"/>
          <w:szCs w:val="21"/>
        </w:rPr>
        <w:t>日或以后</w:t>
      </w:r>
      <w:r>
        <w:rPr>
          <w:rFonts w:hAnsi="宋体" w:cs="宋体" w:hint="eastAsia"/>
          <w:sz w:val="21"/>
          <w:szCs w:val="21"/>
        </w:rPr>
        <w:t>）；</w:t>
      </w:r>
    </w:p>
    <w:p w:rsidR="0060364D" w:rsidRDefault="00225669">
      <w:pPr>
        <w:spacing w:line="300" w:lineRule="auto"/>
        <w:ind w:firstLineChars="177" w:firstLine="372"/>
        <w:rPr>
          <w:sz w:val="21"/>
          <w:szCs w:val="21"/>
        </w:rPr>
      </w:pPr>
      <w:r>
        <w:rPr>
          <w:rFonts w:hAnsi="宋体" w:cs="宋体"/>
          <w:sz w:val="21"/>
          <w:szCs w:val="21"/>
        </w:rPr>
        <w:t>2.</w:t>
      </w:r>
      <w:r>
        <w:rPr>
          <w:rFonts w:hAnsi="宋体" w:cs="宋体" w:hint="eastAsia"/>
          <w:sz w:val="21"/>
          <w:szCs w:val="21"/>
        </w:rPr>
        <w:t>报价人未被列入“信用中国”网站（www.creditchina.gov.cn）失信被执行人、重大税收违法失信主体、政府采购严重违法失信行为记录名单（处罚期限届满的除外）。</w:t>
      </w:r>
    </w:p>
    <w:p w:rsidR="0060364D" w:rsidRDefault="00225669">
      <w:pPr>
        <w:spacing w:line="360" w:lineRule="auto"/>
        <w:ind w:firstLineChars="177" w:firstLine="372"/>
        <w:rPr>
          <w:rFonts w:ascii="Times New Roman" w:cs="宋体"/>
          <w:sz w:val="21"/>
          <w:szCs w:val="21"/>
        </w:rPr>
      </w:pPr>
      <w:r>
        <w:rPr>
          <w:rFonts w:hAnsi="宋体" w:cs="宋体" w:hint="eastAsia"/>
          <w:sz w:val="21"/>
          <w:szCs w:val="21"/>
        </w:rPr>
        <w:t>六、成交原则：</w:t>
      </w:r>
      <w:r>
        <w:rPr>
          <w:rFonts w:hAnsi="宋体" w:cs="宋体" w:hint="eastAsia"/>
          <w:b/>
          <w:sz w:val="21"/>
          <w:szCs w:val="21"/>
        </w:rPr>
        <w:t>从实质性满足采购需求的供应商中，按不含税综合单价最低成交原则确定成交供应商</w:t>
      </w:r>
      <w:r>
        <w:rPr>
          <w:rFonts w:hAnsi="宋体" w:cs="宋体" w:hint="eastAsia"/>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七、报价文件递交截止时间：</w:t>
      </w:r>
      <w:bookmarkStart w:id="2" w:name="_Hlk27138379"/>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9E7403">
        <w:rPr>
          <w:rFonts w:ascii="Times New Roman"/>
          <w:color w:val="000000" w:themeColor="text1"/>
          <w:sz w:val="21"/>
          <w:szCs w:val="21"/>
        </w:rPr>
        <w:t>1</w:t>
      </w:r>
      <w:r>
        <w:rPr>
          <w:rFonts w:ascii="Times New Roman"/>
          <w:color w:val="000000" w:themeColor="text1"/>
          <w:sz w:val="21"/>
          <w:szCs w:val="21"/>
        </w:rPr>
        <w:t>月</w:t>
      </w:r>
      <w:r w:rsidR="009E7403">
        <w:rPr>
          <w:rFonts w:ascii="Times New Roman"/>
          <w:color w:val="000000" w:themeColor="text1"/>
          <w:sz w:val="21"/>
          <w:szCs w:val="21"/>
        </w:rPr>
        <w:t>27</w:t>
      </w:r>
      <w:r>
        <w:rPr>
          <w:rFonts w:ascii="Times New Roman"/>
          <w:color w:val="000000" w:themeColor="text1"/>
          <w:sz w:val="21"/>
          <w:szCs w:val="21"/>
        </w:rPr>
        <w:t>日</w:t>
      </w:r>
      <w:r w:rsidR="009E7403">
        <w:rPr>
          <w:rFonts w:ascii="Times New Roman"/>
          <w:color w:val="000000" w:themeColor="text1"/>
          <w:sz w:val="21"/>
          <w:szCs w:val="21"/>
        </w:rPr>
        <w:t>15</w:t>
      </w:r>
      <w:r>
        <w:rPr>
          <w:rFonts w:ascii="Times New Roman"/>
          <w:color w:val="000000" w:themeColor="text1"/>
          <w:sz w:val="21"/>
          <w:szCs w:val="21"/>
        </w:rPr>
        <w:t>时</w:t>
      </w:r>
      <w:r w:rsidR="009E7403">
        <w:rPr>
          <w:rFonts w:ascii="Times New Roman"/>
          <w:color w:val="000000" w:themeColor="text1"/>
          <w:sz w:val="21"/>
          <w:szCs w:val="21"/>
        </w:rPr>
        <w:t>00</w:t>
      </w:r>
      <w:r>
        <w:rPr>
          <w:rFonts w:ascii="Times New Roman"/>
          <w:color w:val="000000" w:themeColor="text1"/>
          <w:sz w:val="21"/>
          <w:szCs w:val="21"/>
        </w:rPr>
        <w:t>分</w:t>
      </w:r>
      <w:bookmarkEnd w:id="2"/>
      <w:r>
        <w:rPr>
          <w:rFonts w:hAnsi="宋体" w:cs="宋体" w:hint="eastAsia"/>
          <w:color w:val="000000" w:themeColor="text1"/>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八、报价文件递交地点：东莞市水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环境投资控股集团净水有限公司招标成本部。</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九、报价文件开封时间：</w:t>
      </w:r>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9E7403">
        <w:rPr>
          <w:rFonts w:ascii="Times New Roman"/>
          <w:color w:val="000000" w:themeColor="text1"/>
          <w:sz w:val="21"/>
          <w:szCs w:val="21"/>
        </w:rPr>
        <w:t>1</w:t>
      </w:r>
      <w:r>
        <w:rPr>
          <w:rFonts w:ascii="Times New Roman"/>
          <w:color w:val="000000" w:themeColor="text1"/>
          <w:sz w:val="21"/>
          <w:szCs w:val="21"/>
        </w:rPr>
        <w:t>月</w:t>
      </w:r>
      <w:r w:rsidR="009E7403">
        <w:rPr>
          <w:rFonts w:ascii="Times New Roman"/>
          <w:color w:val="000000" w:themeColor="text1"/>
          <w:sz w:val="21"/>
          <w:szCs w:val="21"/>
        </w:rPr>
        <w:t>27</w:t>
      </w:r>
      <w:r>
        <w:rPr>
          <w:rFonts w:ascii="Times New Roman"/>
          <w:color w:val="000000" w:themeColor="text1"/>
          <w:sz w:val="21"/>
          <w:szCs w:val="21"/>
        </w:rPr>
        <w:t>日</w:t>
      </w:r>
      <w:r w:rsidR="009E7403">
        <w:rPr>
          <w:rFonts w:ascii="Times New Roman"/>
          <w:color w:val="000000" w:themeColor="text1"/>
          <w:sz w:val="21"/>
          <w:szCs w:val="21"/>
        </w:rPr>
        <w:t>15</w:t>
      </w:r>
      <w:r>
        <w:rPr>
          <w:rFonts w:ascii="Times New Roman"/>
          <w:color w:val="000000" w:themeColor="text1"/>
          <w:sz w:val="21"/>
          <w:szCs w:val="21"/>
        </w:rPr>
        <w:t>时</w:t>
      </w:r>
      <w:r w:rsidR="009E7403">
        <w:rPr>
          <w:rFonts w:ascii="Times New Roman"/>
          <w:color w:val="000000" w:themeColor="text1"/>
          <w:sz w:val="21"/>
          <w:szCs w:val="21"/>
        </w:rPr>
        <w:t>00</w:t>
      </w:r>
      <w:r>
        <w:rPr>
          <w:rFonts w:ascii="Times New Roman"/>
          <w:color w:val="000000" w:themeColor="text1"/>
          <w:sz w:val="21"/>
          <w:szCs w:val="21"/>
        </w:rPr>
        <w:t>分</w:t>
      </w:r>
      <w:r>
        <w:rPr>
          <w:rFonts w:hAnsi="宋体" w:cs="宋体" w:hint="eastAsia"/>
          <w:color w:val="000000" w:themeColor="text1"/>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十、开封地点：东莞市水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环境投资控股集团净水有限公司4楼开标室。</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十一、采购人联系方式：</w:t>
      </w:r>
    </w:p>
    <w:p w:rsidR="0060364D" w:rsidRDefault="00225669">
      <w:pPr>
        <w:spacing w:line="360" w:lineRule="auto"/>
        <w:ind w:leftChars="236" w:left="566" w:firstLine="285"/>
        <w:rPr>
          <w:rFonts w:hAnsi="宋体" w:cs="宋体"/>
          <w:color w:val="000000" w:themeColor="text1"/>
          <w:sz w:val="21"/>
          <w:szCs w:val="21"/>
        </w:rPr>
      </w:pPr>
      <w:bookmarkStart w:id="3" w:name="_Hlk27138405"/>
      <w:r>
        <w:rPr>
          <w:rFonts w:hAnsi="宋体" w:cs="宋体" w:hint="eastAsia"/>
          <w:color w:val="000000" w:themeColor="text1"/>
          <w:sz w:val="21"/>
          <w:szCs w:val="21"/>
        </w:rPr>
        <w:t>采购联系人：</w:t>
      </w:r>
      <w:r w:rsidR="000A5539">
        <w:rPr>
          <w:rFonts w:hAnsi="宋体" w:cs="宋体" w:hint="eastAsia"/>
          <w:color w:val="000000" w:themeColor="text1"/>
          <w:sz w:val="21"/>
          <w:szCs w:val="21"/>
        </w:rPr>
        <w:t>李</w:t>
      </w:r>
      <w:r>
        <w:rPr>
          <w:rFonts w:hAnsi="宋体" w:cs="宋体" w:hint="eastAsia"/>
          <w:color w:val="000000" w:themeColor="text1"/>
          <w:sz w:val="21"/>
          <w:szCs w:val="21"/>
        </w:rPr>
        <w:t>工</w:t>
      </w:r>
    </w:p>
    <w:p w:rsidR="0060364D" w:rsidRDefault="00225669">
      <w:pPr>
        <w:spacing w:line="360" w:lineRule="auto"/>
        <w:ind w:leftChars="236" w:left="566" w:firstLine="285"/>
        <w:rPr>
          <w:rFonts w:hAnsi="宋体" w:cs="宋体"/>
          <w:color w:val="000000" w:themeColor="text1"/>
          <w:sz w:val="21"/>
          <w:szCs w:val="21"/>
        </w:rPr>
      </w:pPr>
      <w:r>
        <w:rPr>
          <w:rFonts w:hAnsi="宋体" w:cs="宋体" w:hint="eastAsia"/>
          <w:color w:val="000000" w:themeColor="text1"/>
          <w:sz w:val="21"/>
          <w:szCs w:val="21"/>
        </w:rPr>
        <w:t>联系电话：0769-2328</w:t>
      </w:r>
      <w:r w:rsidR="000A5539">
        <w:rPr>
          <w:rFonts w:hAnsi="宋体" w:cs="宋体"/>
          <w:color w:val="000000" w:themeColor="text1"/>
          <w:sz w:val="21"/>
          <w:szCs w:val="21"/>
        </w:rPr>
        <w:t>6382</w:t>
      </w:r>
    </w:p>
    <w:p w:rsidR="0060364D" w:rsidRDefault="00225669">
      <w:pPr>
        <w:spacing w:line="360" w:lineRule="auto"/>
        <w:ind w:leftChars="236" w:left="566" w:firstLine="285"/>
        <w:rPr>
          <w:sz w:val="21"/>
          <w:szCs w:val="21"/>
        </w:rPr>
      </w:pPr>
      <w:r>
        <w:rPr>
          <w:rFonts w:hAnsi="宋体" w:cs="宋体" w:hint="eastAsia"/>
          <w:color w:val="000000" w:themeColor="text1"/>
          <w:sz w:val="21"/>
          <w:szCs w:val="21"/>
        </w:rPr>
        <w:t>联系地址：东莞市南城街道滨河路</w:t>
      </w:r>
      <w:r>
        <w:rPr>
          <w:rFonts w:ascii="Times New Roman"/>
          <w:color w:val="000000" w:themeColor="text1"/>
          <w:sz w:val="21"/>
          <w:szCs w:val="21"/>
        </w:rPr>
        <w:t>100</w:t>
      </w:r>
      <w:r>
        <w:rPr>
          <w:rFonts w:hAnsi="宋体" w:cs="宋体" w:hint="eastAsia"/>
          <w:color w:val="000000" w:themeColor="text1"/>
          <w:sz w:val="21"/>
          <w:szCs w:val="21"/>
        </w:rPr>
        <w:t>号（东莞市水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bookmarkEnd w:id="3"/>
      <w:r>
        <w:rPr>
          <w:rFonts w:hAnsi="宋体" w:cs="宋体" w:hint="eastAsia"/>
          <w:color w:val="000000" w:themeColor="text1"/>
          <w:sz w:val="21"/>
          <w:szCs w:val="21"/>
        </w:rPr>
        <w:tab/>
      </w:r>
    </w:p>
    <w:p w:rsidR="0060364D" w:rsidRDefault="00225669">
      <w:pPr>
        <w:spacing w:line="360" w:lineRule="auto"/>
        <w:jc w:val="right"/>
        <w:rPr>
          <w:rFonts w:hAnsi="宋体" w:cs="宋体"/>
          <w:color w:val="000000" w:themeColor="text1"/>
          <w:sz w:val="21"/>
          <w:szCs w:val="21"/>
        </w:rPr>
      </w:pPr>
      <w:bookmarkStart w:id="4" w:name="_Hlk27138410"/>
      <w:r>
        <w:rPr>
          <w:rFonts w:hAnsi="宋体" w:cs="宋体" w:hint="eastAsia"/>
          <w:color w:val="000000" w:themeColor="text1"/>
          <w:sz w:val="21"/>
          <w:szCs w:val="21"/>
        </w:rPr>
        <w:t>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p>
    <w:p w:rsidR="0060364D" w:rsidRDefault="00225669">
      <w:pPr>
        <w:wordWrap w:val="0"/>
        <w:spacing w:line="360" w:lineRule="auto"/>
        <w:jc w:val="right"/>
        <w:rPr>
          <w:rFonts w:hAnsi="宋体" w:cs="宋体"/>
          <w:color w:val="000000" w:themeColor="text1"/>
        </w:rPr>
      </w:pPr>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9E7403">
        <w:rPr>
          <w:rFonts w:ascii="Times New Roman"/>
          <w:color w:val="000000" w:themeColor="text1"/>
          <w:sz w:val="21"/>
          <w:szCs w:val="21"/>
        </w:rPr>
        <w:t>1</w:t>
      </w:r>
      <w:r>
        <w:rPr>
          <w:rFonts w:ascii="Times New Roman"/>
          <w:color w:val="000000" w:themeColor="text1"/>
          <w:sz w:val="21"/>
          <w:szCs w:val="21"/>
        </w:rPr>
        <w:t>月</w:t>
      </w:r>
      <w:r w:rsidR="009E7403">
        <w:rPr>
          <w:rFonts w:ascii="Times New Roman"/>
          <w:color w:val="000000" w:themeColor="text1"/>
          <w:sz w:val="21"/>
          <w:szCs w:val="21"/>
        </w:rPr>
        <w:t>23</w:t>
      </w:r>
      <w:bookmarkStart w:id="5" w:name="_GoBack"/>
      <w:bookmarkEnd w:id="5"/>
      <w:r>
        <w:rPr>
          <w:rFonts w:ascii="Times New Roman"/>
          <w:color w:val="000000" w:themeColor="text1"/>
          <w:sz w:val="21"/>
          <w:szCs w:val="21"/>
        </w:rPr>
        <w:t>日</w:t>
      </w:r>
      <w:r>
        <w:rPr>
          <w:rFonts w:ascii="Times New Roman" w:hint="eastAsia"/>
          <w:color w:val="000000" w:themeColor="text1"/>
        </w:rPr>
        <w:t xml:space="preserve">      </w:t>
      </w:r>
      <w:bookmarkEnd w:id="4"/>
    </w:p>
    <w:p w:rsidR="0060364D" w:rsidRDefault="0060364D">
      <w:pPr>
        <w:spacing w:line="360" w:lineRule="auto"/>
        <w:rPr>
          <w:rFonts w:hAnsi="宋体" w:cs="宋体"/>
        </w:rPr>
        <w:sectPr w:rsidR="0060364D">
          <w:pgSz w:w="11906" w:h="16838"/>
          <w:pgMar w:top="1440" w:right="1803" w:bottom="1440" w:left="1803" w:header="851" w:footer="992" w:gutter="0"/>
          <w:cols w:space="0"/>
          <w:docGrid w:type="lines" w:linePitch="332"/>
        </w:sectPr>
      </w:pPr>
    </w:p>
    <w:p w:rsidR="0060364D" w:rsidRDefault="00225669">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60364D" w:rsidRDefault="0060364D">
      <w:pPr>
        <w:autoSpaceDE/>
        <w:autoSpaceDN/>
        <w:adjustRightInd/>
        <w:jc w:val="center"/>
        <w:rPr>
          <w:rFonts w:hAnsi="宋体" w:cs="宋体"/>
          <w:b/>
          <w:kern w:val="2"/>
          <w:sz w:val="32"/>
          <w:szCs w:val="32"/>
        </w:rPr>
      </w:pPr>
      <w:bookmarkStart w:id="7" w:name="_Toc447044600"/>
      <w:bookmarkStart w:id="8" w:name="_Toc447044476"/>
      <w:bookmarkStart w:id="9" w:name="_Toc447045087"/>
    </w:p>
    <w:p w:rsidR="002609D2" w:rsidRDefault="002609D2" w:rsidP="002609D2">
      <w:pPr>
        <w:numPr>
          <w:ilvl w:val="0"/>
          <w:numId w:val="8"/>
        </w:numPr>
        <w:autoSpaceDN/>
        <w:spacing w:line="360" w:lineRule="auto"/>
        <w:jc w:val="both"/>
        <w:rPr>
          <w:rFonts w:hAnsi="宋体" w:cs="宋体"/>
          <w:b/>
          <w:szCs w:val="21"/>
        </w:rPr>
      </w:pPr>
      <w:r>
        <w:rPr>
          <w:rFonts w:hAnsi="宋体" w:cs="宋体" w:hint="eastAsia"/>
          <w:b/>
          <w:sz w:val="21"/>
          <w:szCs w:val="21"/>
          <w:lang w:bidi="ar"/>
        </w:rPr>
        <w:t>基本概况</w:t>
      </w:r>
    </w:p>
    <w:p w:rsidR="002609D2" w:rsidRDefault="002609D2" w:rsidP="002609D2">
      <w:pPr>
        <w:spacing w:line="360" w:lineRule="auto"/>
        <w:ind w:firstLineChars="200" w:firstLine="420"/>
        <w:rPr>
          <w:rFonts w:hAnsi="宋体" w:cs="宋体"/>
          <w:szCs w:val="21"/>
        </w:rPr>
      </w:pPr>
      <w:r>
        <w:rPr>
          <w:rFonts w:hAnsi="宋体" w:cs="宋体" w:hint="eastAsia"/>
          <w:sz w:val="21"/>
          <w:szCs w:val="21"/>
          <w:lang w:bidi="ar"/>
        </w:rPr>
        <w:t>本次采购东莞市水</w:t>
      </w:r>
      <w:proofErr w:type="gramStart"/>
      <w:r>
        <w:rPr>
          <w:rFonts w:hAnsi="宋体" w:cs="宋体" w:hint="eastAsia"/>
          <w:sz w:val="21"/>
          <w:szCs w:val="21"/>
          <w:lang w:bidi="ar"/>
        </w:rPr>
        <w:t>务</w:t>
      </w:r>
      <w:proofErr w:type="gramEnd"/>
      <w:r>
        <w:rPr>
          <w:rFonts w:hAnsi="宋体" w:cs="宋体" w:hint="eastAsia"/>
          <w:sz w:val="21"/>
          <w:szCs w:val="21"/>
          <w:lang w:bidi="ar"/>
        </w:rPr>
        <w:t>环境投资控股集团净水有限公司旗下运营污水处理厂及污水处理厂提标项目（以下简称“运营项目”）所需生产药剂：液体柠檬酸。根据实际运营中药剂使用情况，净水公司运营项目需使用液体柠檬酸（以下简称“生产药剂”）作为膜清洗剂，用于恢复性及维护性清洗MBR膜，保持设备使用寿命。具体供货项目和供货量根据实际运营需求，并结合各运营项目使用供应商提供的药剂样品的实际使用效果后确定。</w:t>
      </w:r>
    </w:p>
    <w:p w:rsidR="002609D2" w:rsidRDefault="002609D2" w:rsidP="002609D2">
      <w:pPr>
        <w:spacing w:line="360" w:lineRule="auto"/>
        <w:ind w:firstLineChars="200" w:firstLine="420"/>
        <w:rPr>
          <w:rFonts w:hAnsi="宋体" w:cs="宋体"/>
          <w:szCs w:val="21"/>
          <w:lang w:bidi="ar"/>
        </w:rPr>
      </w:pPr>
      <w:r>
        <w:rPr>
          <w:rFonts w:hAnsi="宋体" w:cs="宋体" w:hint="eastAsia"/>
          <w:sz w:val="21"/>
          <w:szCs w:val="21"/>
          <w:lang w:bidi="ar"/>
        </w:rPr>
        <w:t>本项目以询价方式采购1家单位作为净水公司生产药剂液体柠檬酸的供应商。暂定采购液体柠檬酸171.50吨，不含税采购单价限价为2,045.71元/吨，暂定不含税采购金额为350,839.27元。其中东莞市石鼓净水有限公司暂定采购数量为167.50吨，采购预算不含税金额为342,656.43元；东莞市清源净水科技有限公司暂定采购数量为4.00吨，采购预算不含税金额为8,182.84元。</w:t>
      </w:r>
    </w:p>
    <w:p w:rsidR="002609D2" w:rsidRDefault="002609D2" w:rsidP="002609D2">
      <w:pPr>
        <w:spacing w:line="360" w:lineRule="auto"/>
        <w:ind w:firstLineChars="200" w:firstLine="420"/>
        <w:rPr>
          <w:rFonts w:hAnsi="宋体" w:cs="宋体"/>
          <w:szCs w:val="21"/>
        </w:rPr>
      </w:pPr>
      <w:r>
        <w:rPr>
          <w:rFonts w:hAnsi="宋体" w:cs="宋体" w:hint="eastAsia"/>
          <w:sz w:val="21"/>
          <w:szCs w:val="21"/>
          <w:lang w:bidi="ar"/>
        </w:rPr>
        <w:t>供货期：自合同签订之日起至新的供货单位进场为止，供货总金额不超过50万元。</w:t>
      </w:r>
    </w:p>
    <w:p w:rsidR="002609D2" w:rsidRDefault="002609D2" w:rsidP="002609D2">
      <w:pPr>
        <w:numPr>
          <w:ilvl w:val="0"/>
          <w:numId w:val="8"/>
        </w:numPr>
        <w:autoSpaceDN/>
        <w:spacing w:line="360" w:lineRule="auto"/>
        <w:jc w:val="both"/>
        <w:rPr>
          <w:rFonts w:hAnsi="宋体" w:cs="宋体"/>
          <w:b/>
          <w:szCs w:val="21"/>
        </w:rPr>
      </w:pPr>
      <w:r>
        <w:rPr>
          <w:rFonts w:hAnsi="宋体" w:cs="宋体" w:hint="eastAsia"/>
          <w:b/>
          <w:sz w:val="21"/>
          <w:szCs w:val="21"/>
          <w:lang w:bidi="ar"/>
        </w:rPr>
        <w:t>采购标的物</w:t>
      </w:r>
    </w:p>
    <w:p w:rsidR="002609D2" w:rsidRDefault="002609D2" w:rsidP="002609D2">
      <w:pPr>
        <w:numPr>
          <w:ilvl w:val="0"/>
          <w:numId w:val="9"/>
        </w:numPr>
        <w:autoSpaceDN/>
        <w:spacing w:line="360" w:lineRule="auto"/>
        <w:ind w:firstLineChars="200" w:firstLine="420"/>
        <w:jc w:val="both"/>
        <w:rPr>
          <w:rFonts w:hAnsi="宋体" w:cs="宋体"/>
          <w:szCs w:val="21"/>
        </w:rPr>
      </w:pPr>
      <w:r>
        <w:rPr>
          <w:rFonts w:hAnsi="宋体" w:cs="宋体" w:hint="eastAsia"/>
          <w:sz w:val="21"/>
          <w:szCs w:val="21"/>
          <w:lang w:bidi="ar"/>
        </w:rPr>
        <w:t>产品名称：液体柠檬酸</w:t>
      </w:r>
    </w:p>
    <w:p w:rsidR="002609D2" w:rsidRDefault="002609D2" w:rsidP="002609D2">
      <w:pPr>
        <w:numPr>
          <w:ilvl w:val="0"/>
          <w:numId w:val="9"/>
        </w:numPr>
        <w:autoSpaceDN/>
        <w:spacing w:line="360" w:lineRule="auto"/>
        <w:ind w:firstLineChars="200" w:firstLine="420"/>
        <w:jc w:val="both"/>
        <w:rPr>
          <w:rFonts w:hAnsi="宋体" w:cs="宋体"/>
          <w:szCs w:val="21"/>
        </w:rPr>
      </w:pPr>
      <w:r>
        <w:rPr>
          <w:rFonts w:hAnsi="宋体" w:cs="宋体" w:hint="eastAsia"/>
          <w:sz w:val="21"/>
          <w:szCs w:val="21"/>
          <w:lang w:bidi="ar"/>
        </w:rPr>
        <w:t>暂定采购数量：171.50吨</w:t>
      </w:r>
    </w:p>
    <w:p w:rsidR="002609D2" w:rsidRDefault="002609D2" w:rsidP="002609D2">
      <w:pPr>
        <w:spacing w:line="360" w:lineRule="auto"/>
        <w:ind w:firstLineChars="200" w:firstLine="420"/>
        <w:rPr>
          <w:rFonts w:hAnsi="宋体" w:cs="宋体"/>
          <w:szCs w:val="21"/>
        </w:rPr>
      </w:pPr>
      <w:r>
        <w:rPr>
          <w:rFonts w:hAnsi="宋体" w:cs="宋体" w:hint="eastAsia"/>
          <w:color w:val="000000"/>
          <w:sz w:val="21"/>
          <w:szCs w:val="21"/>
          <w:lang w:bidi="ar"/>
        </w:rPr>
        <w:t>★</w:t>
      </w:r>
      <w:r>
        <w:rPr>
          <w:rFonts w:hAnsi="宋体" w:cs="宋体" w:hint="eastAsia"/>
          <w:b/>
          <w:sz w:val="21"/>
          <w:szCs w:val="21"/>
          <w:lang w:bidi="ar"/>
        </w:rPr>
        <w:t>3、本次采购涉及采购人运营项目及采购数量为暂定，仅为便于计算暂定总合同价使用，不作为采购人最终采购数量的保证，采购人保留根据运营项目及新增运营项目实际情况，对采购数量进行灵活调整的权利。实际</w:t>
      </w:r>
      <w:r>
        <w:rPr>
          <w:rFonts w:hAnsi="宋体" w:cs="宋体" w:hint="eastAsia"/>
          <w:b/>
          <w:bCs/>
          <w:kern w:val="2"/>
          <w:sz w:val="21"/>
          <w:szCs w:val="21"/>
          <w:lang w:bidi="ar"/>
        </w:rPr>
        <w:t>采购人运营项目</w:t>
      </w:r>
      <w:r>
        <w:rPr>
          <w:rFonts w:hAnsi="宋体" w:cs="宋体" w:hint="eastAsia"/>
          <w:b/>
          <w:sz w:val="21"/>
          <w:szCs w:val="21"/>
          <w:lang w:bidi="ar"/>
        </w:rPr>
        <w:t>根据项目工艺及性质，结合项目实际使用效果选用，采购人的实际需求数量以采购人运营项目每次的供货通知为准，在供货期内供货单位不得因采购人实际采购数量的减少或增加而要求提供任何形式的补偿或赔偿，或要求采购人按暂定采购数量采购相应货物。</w:t>
      </w:r>
    </w:p>
    <w:p w:rsidR="002609D2" w:rsidRDefault="002609D2" w:rsidP="002609D2">
      <w:pPr>
        <w:spacing w:line="360" w:lineRule="auto"/>
        <w:ind w:firstLineChars="200" w:firstLine="422"/>
        <w:rPr>
          <w:rFonts w:hAnsi="宋体" w:cs="宋体"/>
          <w:b/>
          <w:bCs/>
          <w:szCs w:val="21"/>
        </w:rPr>
      </w:pPr>
      <w:r>
        <w:rPr>
          <w:rFonts w:hAnsi="宋体" w:cs="宋体" w:hint="eastAsia"/>
          <w:b/>
          <w:bCs/>
          <w:color w:val="000000"/>
          <w:sz w:val="21"/>
          <w:szCs w:val="21"/>
          <w:lang w:bidi="ar"/>
        </w:rPr>
        <w:t>★4</w:t>
      </w:r>
      <w:r>
        <w:rPr>
          <w:rFonts w:hAnsi="宋体" w:cs="宋体" w:hint="eastAsia"/>
          <w:b/>
          <w:bCs/>
          <w:sz w:val="21"/>
          <w:szCs w:val="21"/>
          <w:lang w:bidi="ar"/>
        </w:rPr>
        <w:t>、主要技术指标。</w:t>
      </w:r>
    </w:p>
    <w:p w:rsidR="002609D2" w:rsidRDefault="002609D2" w:rsidP="002609D2">
      <w:pPr>
        <w:spacing w:line="360" w:lineRule="auto"/>
        <w:ind w:firstLineChars="200" w:firstLine="422"/>
        <w:rPr>
          <w:rFonts w:hAnsi="宋体" w:cs="宋体"/>
          <w:b/>
          <w:bCs/>
          <w:szCs w:val="21"/>
        </w:rPr>
      </w:pPr>
      <w:r>
        <w:rPr>
          <w:rFonts w:hAnsi="宋体" w:cs="宋体" w:hint="eastAsia"/>
          <w:b/>
          <w:bCs/>
          <w:sz w:val="21"/>
          <w:szCs w:val="21"/>
          <w:lang w:bidi="ar"/>
        </w:rPr>
        <w:t>（1）液体柠檬酸产品外观为</w:t>
      </w:r>
      <w:r>
        <w:rPr>
          <w:rFonts w:hAnsi="宋体" w:cs="宋体" w:hint="eastAsia"/>
          <w:b/>
          <w:bCs/>
          <w:color w:val="000000"/>
          <w:sz w:val="21"/>
          <w:szCs w:val="21"/>
          <w:lang w:bidi="ar"/>
        </w:rPr>
        <w:t>无色透明液体</w:t>
      </w:r>
      <w:r>
        <w:rPr>
          <w:rFonts w:hAnsi="宋体" w:cs="宋体" w:hint="eastAsia"/>
          <w:b/>
          <w:bCs/>
          <w:sz w:val="21"/>
          <w:szCs w:val="21"/>
          <w:lang w:bidi="ar"/>
        </w:rPr>
        <w:t>。</w:t>
      </w:r>
    </w:p>
    <w:p w:rsidR="002609D2" w:rsidRDefault="002609D2" w:rsidP="002609D2">
      <w:pPr>
        <w:spacing w:line="360" w:lineRule="auto"/>
        <w:ind w:firstLineChars="200" w:firstLine="422"/>
        <w:rPr>
          <w:rFonts w:hAnsi="宋体" w:cs="宋体"/>
          <w:b/>
          <w:bCs/>
          <w:szCs w:val="21"/>
        </w:rPr>
      </w:pPr>
      <w:r>
        <w:rPr>
          <w:rFonts w:hAnsi="宋体" w:cs="宋体" w:hint="eastAsia"/>
          <w:b/>
          <w:bCs/>
          <w:sz w:val="21"/>
          <w:szCs w:val="21"/>
          <w:lang w:bidi="ar"/>
        </w:rPr>
        <w:t>（2）本次采购技术指标要求如下：</w:t>
      </w:r>
    </w:p>
    <w:p w:rsidR="002609D2" w:rsidRDefault="002609D2" w:rsidP="002609D2">
      <w:pPr>
        <w:spacing w:line="360" w:lineRule="auto"/>
        <w:ind w:firstLineChars="131" w:firstLine="276"/>
        <w:jc w:val="center"/>
        <w:rPr>
          <w:rFonts w:hAnsi="宋体" w:cs="宋体"/>
          <w:b/>
          <w:bCs/>
          <w:szCs w:val="21"/>
        </w:rPr>
      </w:pPr>
      <w:r>
        <w:rPr>
          <w:rFonts w:hAnsi="宋体" w:cs="宋体" w:hint="eastAsia"/>
          <w:b/>
          <w:bCs/>
          <w:sz w:val="21"/>
          <w:szCs w:val="21"/>
          <w:lang w:bidi="ar"/>
        </w:rPr>
        <w:t>表1  液体柠檬酸主要技术指标</w:t>
      </w:r>
    </w:p>
    <w:tbl>
      <w:tblPr>
        <w:tblW w:w="885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5666"/>
      </w:tblGrid>
      <w:tr w:rsidR="002609D2" w:rsidTr="009B4772">
        <w:trPr>
          <w:trHeight w:val="353"/>
        </w:trPr>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指标项目</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指标</w:t>
            </w:r>
          </w:p>
        </w:tc>
      </w:tr>
      <w:tr w:rsidR="002609D2" w:rsidTr="009B4772">
        <w:trPr>
          <w:trHeight w:val="209"/>
        </w:trPr>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质量分数（C</w:t>
            </w:r>
            <w:r>
              <w:rPr>
                <w:rFonts w:hAnsi="宋体" w:cs="宋体" w:hint="eastAsia"/>
                <w:b/>
                <w:bCs/>
                <w:color w:val="000000"/>
                <w:kern w:val="2"/>
                <w:sz w:val="21"/>
                <w:szCs w:val="21"/>
                <w:vertAlign w:val="subscript"/>
                <w:lang w:bidi="ar"/>
              </w:rPr>
              <w:t>6</w:t>
            </w:r>
            <w:r>
              <w:rPr>
                <w:rFonts w:hAnsi="宋体" w:cs="宋体" w:hint="eastAsia"/>
                <w:b/>
                <w:bCs/>
                <w:color w:val="000000"/>
                <w:kern w:val="2"/>
                <w:sz w:val="21"/>
                <w:szCs w:val="21"/>
                <w:lang w:bidi="ar"/>
              </w:rPr>
              <w:t>H</w:t>
            </w:r>
            <w:r>
              <w:rPr>
                <w:rFonts w:hAnsi="宋体" w:cs="宋体" w:hint="eastAsia"/>
                <w:b/>
                <w:bCs/>
                <w:color w:val="000000"/>
                <w:kern w:val="2"/>
                <w:sz w:val="21"/>
                <w:szCs w:val="21"/>
                <w:vertAlign w:val="subscript"/>
                <w:lang w:bidi="ar"/>
              </w:rPr>
              <w:t>8</w:t>
            </w:r>
            <w:r>
              <w:rPr>
                <w:rFonts w:hAnsi="宋体" w:cs="宋体" w:hint="eastAsia"/>
                <w:b/>
                <w:bCs/>
                <w:color w:val="000000"/>
                <w:kern w:val="2"/>
                <w:sz w:val="21"/>
                <w:szCs w:val="21"/>
                <w:lang w:bidi="ar"/>
              </w:rPr>
              <w:t>O</w:t>
            </w:r>
            <w:r>
              <w:rPr>
                <w:rFonts w:hAnsi="宋体" w:cs="宋体" w:hint="eastAsia"/>
                <w:b/>
                <w:bCs/>
                <w:color w:val="000000"/>
                <w:kern w:val="2"/>
                <w:sz w:val="21"/>
                <w:szCs w:val="21"/>
                <w:vertAlign w:val="subscript"/>
                <w:lang w:bidi="ar"/>
              </w:rPr>
              <w:t>7</w:t>
            </w:r>
            <w:r>
              <w:rPr>
                <w:rFonts w:hAnsi="宋体" w:cs="宋体" w:hint="eastAsia"/>
                <w:b/>
                <w:bCs/>
                <w:color w:val="000000"/>
                <w:kern w:val="2"/>
                <w:sz w:val="21"/>
                <w:szCs w:val="21"/>
                <w:lang w:bidi="ar"/>
              </w:rPr>
              <w:t>），%</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≥30</w:t>
            </w:r>
          </w:p>
        </w:tc>
      </w:tr>
      <w:tr w:rsidR="002609D2" w:rsidTr="009B4772">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水不溶物，%</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≤0.05</w:t>
            </w:r>
          </w:p>
        </w:tc>
      </w:tr>
    </w:tbl>
    <w:p w:rsidR="002609D2" w:rsidRDefault="002609D2" w:rsidP="002609D2">
      <w:pPr>
        <w:spacing w:line="360" w:lineRule="auto"/>
        <w:ind w:firstLineChars="200" w:firstLine="422"/>
        <w:rPr>
          <w:rFonts w:hAnsi="宋体" w:cs="宋体"/>
          <w:b/>
          <w:szCs w:val="21"/>
        </w:rPr>
      </w:pPr>
      <w:r>
        <w:rPr>
          <w:rFonts w:hAnsi="宋体" w:cs="宋体" w:hint="eastAsia"/>
          <w:b/>
          <w:sz w:val="21"/>
          <w:szCs w:val="21"/>
          <w:lang w:bidi="ar"/>
        </w:rPr>
        <w:t>（3）供货期间，如有发布最新的行业标准或国家标准，采购人有权根据采购人运营项目实际情况及有关行业标准或国家标准对合同的主要技术指标进行变更调整，供货单位应无条件接受。</w:t>
      </w:r>
    </w:p>
    <w:p w:rsidR="002609D2" w:rsidRDefault="002609D2" w:rsidP="002609D2">
      <w:pPr>
        <w:spacing w:line="360" w:lineRule="auto"/>
        <w:ind w:firstLineChars="200" w:firstLine="422"/>
        <w:rPr>
          <w:rFonts w:hAnsi="宋体" w:cs="宋体"/>
          <w:b/>
          <w:szCs w:val="21"/>
        </w:rPr>
      </w:pPr>
      <w:r>
        <w:rPr>
          <w:rFonts w:hAnsi="宋体" w:cs="宋体" w:hint="eastAsia"/>
          <w:b/>
          <w:sz w:val="21"/>
          <w:szCs w:val="21"/>
          <w:lang w:bidi="ar"/>
        </w:rPr>
        <w:t>（4）供货单位所供产品必须是无安全风险、稳定、各成分无化学反应的产品。</w:t>
      </w:r>
    </w:p>
    <w:p w:rsidR="002609D2" w:rsidRDefault="002609D2" w:rsidP="002609D2">
      <w:pPr>
        <w:spacing w:line="360" w:lineRule="auto"/>
        <w:ind w:firstLineChars="200" w:firstLine="422"/>
        <w:rPr>
          <w:rFonts w:hAnsi="宋体" w:cs="宋体"/>
          <w:b/>
          <w:szCs w:val="21"/>
        </w:rPr>
      </w:pPr>
      <w:r>
        <w:rPr>
          <w:rFonts w:hAnsi="宋体" w:cs="宋体" w:hint="eastAsia"/>
          <w:b/>
          <w:sz w:val="21"/>
          <w:szCs w:val="21"/>
          <w:lang w:bidi="ar"/>
        </w:rPr>
        <w:t>（5）供货单位所供产品不得对采购人运营项目活性污泥微生物造成有毒有害影响，不得影响采购人运营</w:t>
      </w:r>
      <w:r>
        <w:rPr>
          <w:rFonts w:hAnsi="宋体" w:cs="宋体" w:hint="eastAsia"/>
          <w:b/>
          <w:sz w:val="21"/>
          <w:szCs w:val="21"/>
          <w:lang w:bidi="ar"/>
        </w:rPr>
        <w:lastRenderedPageBreak/>
        <w:t>项目出水总氮、总磷等指标。</w:t>
      </w:r>
    </w:p>
    <w:p w:rsidR="002609D2" w:rsidRDefault="002609D2" w:rsidP="002609D2">
      <w:pPr>
        <w:spacing w:line="360" w:lineRule="auto"/>
        <w:ind w:firstLineChars="200" w:firstLine="422"/>
        <w:rPr>
          <w:rFonts w:hAnsi="宋体" w:cs="宋体"/>
          <w:b/>
          <w:szCs w:val="21"/>
        </w:rPr>
      </w:pPr>
      <w:r>
        <w:rPr>
          <w:rFonts w:hAnsi="宋体" w:cs="宋体" w:hint="eastAsia"/>
          <w:b/>
          <w:sz w:val="21"/>
          <w:szCs w:val="21"/>
          <w:lang w:bidi="ar"/>
        </w:rPr>
        <w:t>（6）供货单位所供产品的真实质量，必须满足本用户需求书的所有技术指标。</w:t>
      </w:r>
    </w:p>
    <w:p w:rsidR="002609D2" w:rsidRDefault="002609D2" w:rsidP="002609D2">
      <w:pPr>
        <w:spacing w:line="360" w:lineRule="auto"/>
        <w:ind w:firstLineChars="200" w:firstLine="422"/>
        <w:rPr>
          <w:rFonts w:hAnsi="宋体" w:cs="宋体"/>
        </w:rPr>
      </w:pPr>
      <w:r>
        <w:rPr>
          <w:rFonts w:hAnsi="宋体" w:cs="宋体" w:hint="eastAsia"/>
          <w:b/>
          <w:sz w:val="21"/>
          <w:szCs w:val="21"/>
          <w:lang w:bidi="ar"/>
        </w:rPr>
        <w:t>（7）供货单位应根据运营项目工艺以及性质，提供符合技术指标的药剂，保证供货的药剂用于MBR膜清洗达到良好的膜清洗效果。</w:t>
      </w:r>
    </w:p>
    <w:p w:rsidR="002609D2" w:rsidRDefault="002609D2" w:rsidP="002609D2">
      <w:pPr>
        <w:numPr>
          <w:ilvl w:val="0"/>
          <w:numId w:val="8"/>
        </w:numPr>
        <w:autoSpaceDN/>
        <w:spacing w:line="360" w:lineRule="auto"/>
        <w:jc w:val="both"/>
        <w:rPr>
          <w:rFonts w:hAnsi="宋体" w:cs="宋体"/>
          <w:b/>
          <w:szCs w:val="21"/>
        </w:rPr>
      </w:pPr>
      <w:r>
        <w:rPr>
          <w:rFonts w:hAnsi="宋体" w:cs="宋体" w:hint="eastAsia"/>
          <w:b/>
          <w:sz w:val="21"/>
          <w:szCs w:val="21"/>
          <w:lang w:bidi="ar"/>
        </w:rPr>
        <w:t>交货要求</w:t>
      </w:r>
    </w:p>
    <w:p w:rsidR="002609D2" w:rsidRDefault="002609D2" w:rsidP="002609D2">
      <w:pPr>
        <w:spacing w:line="360" w:lineRule="auto"/>
        <w:ind w:firstLineChars="200" w:firstLine="420"/>
        <w:rPr>
          <w:rFonts w:hAnsi="宋体"/>
          <w:szCs w:val="21"/>
        </w:rPr>
      </w:pPr>
      <w:r>
        <w:rPr>
          <w:rFonts w:hAnsi="宋体" w:cs="宋体" w:hint="eastAsia"/>
          <w:kern w:val="2"/>
          <w:sz w:val="21"/>
          <w:szCs w:val="21"/>
          <w:lang w:bidi="ar"/>
        </w:rPr>
        <w:t>1、交货地点：采购人在东莞市范围内的运营项目。</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2、交货时间：日常供货（非加急供货)</w:t>
      </w:r>
      <w:proofErr w:type="gramStart"/>
      <w:r>
        <w:rPr>
          <w:rFonts w:hAnsi="宋体" w:cs="宋体" w:hint="eastAsia"/>
          <w:kern w:val="2"/>
          <w:sz w:val="21"/>
          <w:szCs w:val="21"/>
          <w:lang w:bidi="ar"/>
        </w:rPr>
        <w:t>为接到</w:t>
      </w:r>
      <w:proofErr w:type="gramEnd"/>
      <w:r>
        <w:rPr>
          <w:rFonts w:hAnsi="宋体" w:cs="宋体" w:hint="eastAsia"/>
          <w:kern w:val="2"/>
          <w:sz w:val="21"/>
          <w:szCs w:val="21"/>
          <w:lang w:bidi="ar"/>
        </w:rPr>
        <w:t>供货通知24小时内，加急供货</w:t>
      </w:r>
      <w:proofErr w:type="gramStart"/>
      <w:r>
        <w:rPr>
          <w:rFonts w:hAnsi="宋体" w:cs="宋体" w:hint="eastAsia"/>
          <w:kern w:val="2"/>
          <w:sz w:val="21"/>
          <w:szCs w:val="21"/>
          <w:lang w:bidi="ar"/>
        </w:rPr>
        <w:t>为接到</w:t>
      </w:r>
      <w:proofErr w:type="gramEnd"/>
      <w:r>
        <w:rPr>
          <w:rFonts w:hAnsi="宋体" w:cs="宋体" w:hint="eastAsia"/>
          <w:kern w:val="2"/>
          <w:sz w:val="21"/>
          <w:szCs w:val="21"/>
          <w:lang w:bidi="ar"/>
        </w:rPr>
        <w:t>供货通知4小时内，具体交货时间以采购人运营项目供货通知为准。采购人无需因加急供货而额外支付任何费用。</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3、报价人自行负责将生产药剂运送至运营项目指定位置（生产药剂储存罐），</w:t>
      </w:r>
      <w:r>
        <w:rPr>
          <w:rFonts w:hAnsi="宋体" w:cs="宋体" w:hint="eastAsia"/>
          <w:color w:val="000000"/>
          <w:sz w:val="21"/>
          <w:szCs w:val="21"/>
          <w:lang w:bidi="ar"/>
        </w:rPr>
        <w:t>未经采购人书面同意，报价人不得私自将本合同项下的货物运输义务委托第三方个人或企业。报价人</w:t>
      </w:r>
      <w:r>
        <w:rPr>
          <w:rFonts w:hAnsi="宋体" w:cs="宋体" w:hint="eastAsia"/>
          <w:kern w:val="2"/>
          <w:sz w:val="21"/>
          <w:szCs w:val="21"/>
          <w:lang w:bidi="ar"/>
        </w:rPr>
        <w:t>承担相应的运输、装卸、二次搬运等费用，运输人员应配备足够防护器具。如在运输及装卸过程中，生产药剂发生</w:t>
      </w:r>
      <w:r>
        <w:rPr>
          <w:rFonts w:hAnsi="宋体" w:cs="宋体" w:hint="eastAsia"/>
          <w:sz w:val="21"/>
          <w:szCs w:val="21"/>
          <w:lang w:bidi="ar"/>
        </w:rPr>
        <w:t>泄漏</w:t>
      </w:r>
      <w:r>
        <w:rPr>
          <w:rFonts w:hAnsi="宋体" w:cs="宋体" w:hint="eastAsia"/>
          <w:kern w:val="2"/>
          <w:sz w:val="21"/>
          <w:szCs w:val="21"/>
          <w:lang w:bidi="ar"/>
        </w:rPr>
        <w:t>，应由报价人负责清理收集，避免造成人员伤害或环境污染。</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4、每次送货，供货单位须提供电子地磅的称重单（含载货时的称重单和卸货后的称重单），相关费用由供货单位承担。实际供货数量以采购人运营项目和供货单位双方确认的电子地磅的称重单为准。采购人运营项目有电子地磅的，原则上在采购人运营项目过磅；采购人运营项目</w:t>
      </w:r>
      <w:proofErr w:type="gramStart"/>
      <w:r>
        <w:rPr>
          <w:rFonts w:hAnsi="宋体" w:cs="宋体" w:hint="eastAsia"/>
          <w:kern w:val="2"/>
          <w:sz w:val="21"/>
          <w:szCs w:val="21"/>
          <w:lang w:bidi="ar"/>
        </w:rPr>
        <w:t>无电子</w:t>
      </w:r>
      <w:proofErr w:type="gramEnd"/>
      <w:r>
        <w:rPr>
          <w:rFonts w:hAnsi="宋体" w:cs="宋体" w:hint="eastAsia"/>
          <w:kern w:val="2"/>
          <w:sz w:val="21"/>
          <w:szCs w:val="21"/>
          <w:lang w:bidi="ar"/>
        </w:rPr>
        <w:t>地磅或电子地磅因检修等原因</w:t>
      </w:r>
      <w:proofErr w:type="gramStart"/>
      <w:r>
        <w:rPr>
          <w:rFonts w:hAnsi="宋体" w:cs="宋体" w:hint="eastAsia"/>
          <w:kern w:val="2"/>
          <w:sz w:val="21"/>
          <w:szCs w:val="21"/>
          <w:lang w:bidi="ar"/>
        </w:rPr>
        <w:t>不</w:t>
      </w:r>
      <w:proofErr w:type="gramEnd"/>
      <w:r>
        <w:rPr>
          <w:rFonts w:hAnsi="宋体" w:cs="宋体" w:hint="eastAsia"/>
          <w:kern w:val="2"/>
          <w:sz w:val="21"/>
          <w:szCs w:val="21"/>
          <w:lang w:bidi="ar"/>
        </w:rPr>
        <w:t>可用的，在交货地点附近的电子地磅过磅。采购人电子地磅的称重服务不含</w:t>
      </w:r>
      <w:proofErr w:type="gramStart"/>
      <w:r>
        <w:rPr>
          <w:rFonts w:hAnsi="宋体" w:cs="宋体" w:hint="eastAsia"/>
          <w:kern w:val="2"/>
          <w:sz w:val="21"/>
          <w:szCs w:val="21"/>
          <w:lang w:bidi="ar"/>
        </w:rPr>
        <w:t>税单价</w:t>
      </w:r>
      <w:proofErr w:type="gramEnd"/>
      <w:r>
        <w:rPr>
          <w:rFonts w:hAnsi="宋体" w:cs="宋体" w:hint="eastAsia"/>
          <w:kern w:val="2"/>
          <w:sz w:val="21"/>
          <w:szCs w:val="21"/>
          <w:lang w:bidi="ar"/>
        </w:rPr>
        <w:t>为1.51元/吨，称重服务相关条款由采购人或采购人权属子公司与供货单位签订称重服务合同另行约定。</w:t>
      </w:r>
    </w:p>
    <w:p w:rsidR="002609D2" w:rsidRDefault="002609D2" w:rsidP="002609D2">
      <w:pPr>
        <w:spacing w:line="360" w:lineRule="auto"/>
        <w:ind w:firstLineChars="200" w:firstLine="420"/>
        <w:rPr>
          <w:rFonts w:hAnsi="宋体" w:cs="宋体"/>
          <w:color w:val="000000"/>
          <w:szCs w:val="21"/>
        </w:rPr>
      </w:pPr>
      <w:r>
        <w:rPr>
          <w:rFonts w:hAnsi="宋体" w:cs="宋体" w:hint="eastAsia"/>
          <w:color w:val="000000"/>
          <w:sz w:val="21"/>
          <w:szCs w:val="21"/>
          <w:lang w:bidi="ar"/>
        </w:rPr>
        <w:t>5、每次送货，供货单位须随货提供生产厂家出具的具有</w:t>
      </w:r>
      <w:r>
        <w:rPr>
          <w:rFonts w:hAnsi="宋体" w:cs="宋体" w:hint="eastAsia"/>
          <w:b/>
          <w:bCs/>
          <w:color w:val="000000"/>
          <w:sz w:val="21"/>
          <w:szCs w:val="21"/>
          <w:lang w:bidi="ar"/>
        </w:rPr>
        <w:t>生产厂家、出厂批号、质量分数（C</w:t>
      </w:r>
      <w:r>
        <w:rPr>
          <w:rFonts w:hAnsi="宋体" w:cs="宋体" w:hint="eastAsia"/>
          <w:b/>
          <w:bCs/>
          <w:color w:val="000000"/>
          <w:sz w:val="21"/>
          <w:szCs w:val="21"/>
          <w:vertAlign w:val="subscript"/>
          <w:lang w:bidi="ar"/>
        </w:rPr>
        <w:t>6</w:t>
      </w:r>
      <w:r>
        <w:rPr>
          <w:rFonts w:hAnsi="宋体" w:cs="宋体" w:hint="eastAsia"/>
          <w:b/>
          <w:bCs/>
          <w:color w:val="000000"/>
          <w:sz w:val="21"/>
          <w:szCs w:val="21"/>
          <w:lang w:bidi="ar"/>
        </w:rPr>
        <w:t>H</w:t>
      </w:r>
      <w:r>
        <w:rPr>
          <w:rFonts w:hAnsi="宋体" w:cs="宋体" w:hint="eastAsia"/>
          <w:b/>
          <w:bCs/>
          <w:color w:val="000000"/>
          <w:sz w:val="21"/>
          <w:szCs w:val="21"/>
          <w:vertAlign w:val="subscript"/>
          <w:lang w:bidi="ar"/>
        </w:rPr>
        <w:t>8</w:t>
      </w:r>
      <w:r>
        <w:rPr>
          <w:rFonts w:hAnsi="宋体" w:cs="宋体" w:hint="eastAsia"/>
          <w:b/>
          <w:bCs/>
          <w:color w:val="000000"/>
          <w:sz w:val="21"/>
          <w:szCs w:val="21"/>
          <w:lang w:bidi="ar"/>
        </w:rPr>
        <w:t>O</w:t>
      </w:r>
      <w:r>
        <w:rPr>
          <w:rFonts w:hAnsi="宋体" w:cs="宋体" w:hint="eastAsia"/>
          <w:b/>
          <w:bCs/>
          <w:color w:val="000000"/>
          <w:sz w:val="21"/>
          <w:szCs w:val="21"/>
          <w:vertAlign w:val="subscript"/>
          <w:lang w:bidi="ar"/>
        </w:rPr>
        <w:t>7</w:t>
      </w:r>
      <w:r>
        <w:rPr>
          <w:rFonts w:hAnsi="宋体" w:cs="宋体" w:hint="eastAsia"/>
          <w:b/>
          <w:bCs/>
          <w:color w:val="000000"/>
          <w:sz w:val="21"/>
          <w:szCs w:val="21"/>
          <w:lang w:bidi="ar"/>
        </w:rPr>
        <w:t>）、水不溶物等主要信息</w:t>
      </w:r>
      <w:r>
        <w:rPr>
          <w:rFonts w:hAnsi="宋体" w:cs="宋体" w:hint="eastAsia"/>
          <w:color w:val="000000"/>
          <w:sz w:val="21"/>
          <w:szCs w:val="21"/>
          <w:lang w:bidi="ar"/>
        </w:rPr>
        <w:t>的符合表1《液体柠檬酸主要技术指标》要求的产品质量检验报告（如出厂检验报告、质量检验报告等）、供货单据等资料，供货单位提供的检验报告只作为采购人运营项目参考。</w:t>
      </w:r>
    </w:p>
    <w:p w:rsidR="002609D2" w:rsidRDefault="002609D2" w:rsidP="002609D2">
      <w:pPr>
        <w:spacing w:line="360" w:lineRule="auto"/>
        <w:ind w:firstLineChars="200" w:firstLine="420"/>
        <w:rPr>
          <w:rFonts w:hAnsi="宋体" w:cs="宋体"/>
          <w:color w:val="000000"/>
          <w:szCs w:val="21"/>
        </w:rPr>
      </w:pPr>
      <w:r>
        <w:rPr>
          <w:rFonts w:hAnsi="宋体" w:cs="宋体" w:hint="eastAsia"/>
          <w:kern w:val="2"/>
          <w:sz w:val="21"/>
          <w:szCs w:val="21"/>
          <w:lang w:bidi="ar"/>
        </w:rPr>
        <w:t>6、供货期间，在收到采购人运营项目供货通知前，供货单位无需为合同履行做准备工作。采购人运营项目相关信息见附件1，仅供供货单位报价参考。</w:t>
      </w:r>
    </w:p>
    <w:p w:rsidR="002609D2" w:rsidRDefault="002609D2" w:rsidP="002609D2">
      <w:pPr>
        <w:spacing w:line="360" w:lineRule="auto"/>
        <w:ind w:leftChars="200" w:left="480"/>
        <w:rPr>
          <w:rFonts w:hAnsi="宋体" w:cs="宋体"/>
        </w:rPr>
      </w:pPr>
      <w:r>
        <w:rPr>
          <w:rFonts w:hAnsi="宋体" w:cs="宋体" w:hint="eastAsia"/>
          <w:kern w:val="2"/>
          <w:sz w:val="21"/>
          <w:szCs w:val="21"/>
          <w:lang w:bidi="ar"/>
        </w:rPr>
        <w:t>7、关于生产药剂的贮存装置、贮存条件等要求，报价人应</w:t>
      </w:r>
      <w:proofErr w:type="gramStart"/>
      <w:r>
        <w:rPr>
          <w:rFonts w:hAnsi="宋体" w:cs="宋体" w:hint="eastAsia"/>
          <w:kern w:val="2"/>
          <w:sz w:val="21"/>
          <w:szCs w:val="21"/>
          <w:lang w:bidi="ar"/>
        </w:rPr>
        <w:t>详细</w:t>
      </w:r>
      <w:r>
        <w:rPr>
          <w:rFonts w:hAnsi="宋体" w:cs="宋体" w:hint="eastAsia"/>
          <w:color w:val="000000"/>
          <w:sz w:val="21"/>
          <w:szCs w:val="21"/>
          <w:lang w:bidi="ar"/>
        </w:rPr>
        <w:t>以</w:t>
      </w:r>
      <w:proofErr w:type="gramEnd"/>
      <w:r>
        <w:rPr>
          <w:rFonts w:hAnsi="宋体" w:cs="宋体" w:hint="eastAsia"/>
          <w:color w:val="000000"/>
          <w:sz w:val="21"/>
          <w:szCs w:val="21"/>
          <w:lang w:bidi="ar"/>
        </w:rPr>
        <w:t>书面形式</w:t>
      </w:r>
      <w:r>
        <w:rPr>
          <w:rFonts w:hAnsi="宋体" w:cs="宋体" w:hint="eastAsia"/>
          <w:kern w:val="2"/>
          <w:sz w:val="21"/>
          <w:szCs w:val="21"/>
          <w:lang w:bidi="ar"/>
        </w:rPr>
        <w:t>告知采购人。</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8、生产药剂的运送及输送方式应符合国家或行业规范标准。</w:t>
      </w:r>
      <w:r>
        <w:rPr>
          <w:rFonts w:hAnsi="宋体" w:cs="宋体" w:hint="eastAsia"/>
          <w:sz w:val="21"/>
          <w:szCs w:val="21"/>
          <w:lang w:bidi="ar"/>
        </w:rPr>
        <w:t>液体药剂采用聚乙烯塑料桶或专用耐酸耐腐蚀贮罐等密闭容器装运，运输过程防止药剂泄漏并避免有毒物品的污染</w:t>
      </w:r>
      <w:r>
        <w:rPr>
          <w:rFonts w:hAnsi="宋体" w:cs="宋体" w:hint="eastAsia"/>
          <w:color w:val="000000"/>
          <w:sz w:val="21"/>
          <w:szCs w:val="21"/>
          <w:lang w:bidi="ar"/>
        </w:rPr>
        <w:t>，</w:t>
      </w:r>
      <w:r>
        <w:rPr>
          <w:rFonts w:hAnsi="宋体" w:cs="宋体" w:hint="eastAsia"/>
          <w:sz w:val="21"/>
          <w:szCs w:val="21"/>
          <w:lang w:bidi="ar"/>
        </w:rPr>
        <w:t>不得与有腐蚀性及强氧化性的物品混装、混运，且供货单位或其委托的运输单位应当具备国家及行业规定的运输资质。供货期间，如有发布最新的行业标准或国家标准，</w:t>
      </w:r>
      <w:r>
        <w:rPr>
          <w:rFonts w:hAnsi="宋体" w:cs="宋体" w:hint="eastAsia"/>
          <w:bCs/>
          <w:sz w:val="21"/>
          <w:szCs w:val="21"/>
          <w:lang w:bidi="ar"/>
        </w:rPr>
        <w:t>包装及运输</w:t>
      </w:r>
      <w:r>
        <w:rPr>
          <w:rFonts w:hAnsi="宋体" w:cs="宋体" w:hint="eastAsia"/>
          <w:sz w:val="21"/>
          <w:szCs w:val="21"/>
          <w:lang w:bidi="ar"/>
        </w:rPr>
        <w:t>按发布的最新行业标准或国家标准执行。</w:t>
      </w:r>
    </w:p>
    <w:p w:rsidR="002609D2" w:rsidRDefault="002609D2" w:rsidP="002609D2">
      <w:pPr>
        <w:numPr>
          <w:ilvl w:val="0"/>
          <w:numId w:val="8"/>
        </w:numPr>
        <w:autoSpaceDN/>
        <w:spacing w:line="360" w:lineRule="auto"/>
        <w:jc w:val="both"/>
        <w:rPr>
          <w:rFonts w:hAnsi="宋体" w:cs="宋体"/>
          <w:b/>
          <w:szCs w:val="21"/>
        </w:rPr>
      </w:pPr>
      <w:r>
        <w:rPr>
          <w:rFonts w:hAnsi="宋体" w:cs="宋体" w:hint="eastAsia"/>
          <w:b/>
          <w:sz w:val="21"/>
          <w:szCs w:val="21"/>
          <w:lang w:bidi="ar"/>
        </w:rPr>
        <w:t>验收要求</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1、验收分为货到交货地点的初步验收，和货物检验合格后的最终验收。</w:t>
      </w:r>
    </w:p>
    <w:p w:rsidR="002609D2" w:rsidRDefault="002609D2" w:rsidP="002609D2">
      <w:pPr>
        <w:spacing w:line="360" w:lineRule="auto"/>
        <w:ind w:firstLineChars="200" w:firstLine="422"/>
        <w:rPr>
          <w:rFonts w:hAnsi="宋体" w:cs="宋体"/>
          <w:b/>
          <w:bCs/>
          <w:szCs w:val="21"/>
        </w:rPr>
      </w:pPr>
      <w:r>
        <w:rPr>
          <w:rFonts w:hAnsi="宋体" w:cs="宋体" w:hint="eastAsia"/>
          <w:b/>
          <w:bCs/>
          <w:kern w:val="2"/>
          <w:sz w:val="21"/>
          <w:szCs w:val="21"/>
          <w:lang w:bidi="ar"/>
        </w:rPr>
        <w:t>（1）初步验收：</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1）货物运抵交货地点，采购人运营项目、供货单位共同验货。采购人运营项目按照本项目合同及用户需求书，对货物的数量、品种、随车产品质量检验报告、供货单据等进行核对。</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2）初步验收合格后，采购人运营项目、供货单位双方进行相关签收手续。</w:t>
      </w:r>
    </w:p>
    <w:p w:rsidR="002609D2" w:rsidRDefault="002609D2" w:rsidP="002609D2">
      <w:pPr>
        <w:spacing w:line="360" w:lineRule="auto"/>
        <w:ind w:firstLineChars="200" w:firstLine="422"/>
        <w:rPr>
          <w:rFonts w:hAnsi="宋体" w:cs="宋体"/>
          <w:b/>
          <w:bCs/>
          <w:szCs w:val="21"/>
        </w:rPr>
      </w:pPr>
      <w:r>
        <w:rPr>
          <w:rFonts w:hAnsi="宋体" w:cs="宋体" w:hint="eastAsia"/>
          <w:b/>
          <w:bCs/>
          <w:kern w:val="2"/>
          <w:sz w:val="21"/>
          <w:szCs w:val="21"/>
          <w:lang w:bidi="ar"/>
        </w:rPr>
        <w:lastRenderedPageBreak/>
        <w:t>（2）最终验收</w:t>
      </w:r>
    </w:p>
    <w:p w:rsidR="002609D2" w:rsidRDefault="002609D2" w:rsidP="002609D2">
      <w:pPr>
        <w:spacing w:line="360" w:lineRule="auto"/>
        <w:ind w:firstLineChars="200" w:firstLine="420"/>
        <w:rPr>
          <w:rFonts w:hAnsi="宋体" w:cs="宋体"/>
          <w:szCs w:val="21"/>
        </w:rPr>
      </w:pPr>
      <w:r>
        <w:rPr>
          <w:rFonts w:hAnsi="宋体" w:cs="宋体" w:hint="eastAsia"/>
          <w:sz w:val="21"/>
          <w:szCs w:val="21"/>
          <w:lang w:bidi="ar"/>
        </w:rPr>
        <w:t>1）采购人</w:t>
      </w:r>
      <w:r>
        <w:rPr>
          <w:rFonts w:hAnsi="宋体" w:cs="宋体" w:hint="eastAsia"/>
          <w:kern w:val="2"/>
          <w:sz w:val="21"/>
          <w:szCs w:val="21"/>
          <w:lang w:bidi="ar"/>
        </w:rPr>
        <w:t>运营项目</w:t>
      </w:r>
      <w:r>
        <w:rPr>
          <w:rFonts w:hAnsi="宋体" w:cs="宋体" w:hint="eastAsia"/>
          <w:sz w:val="21"/>
          <w:szCs w:val="21"/>
          <w:lang w:bidi="ar"/>
        </w:rPr>
        <w:t>对每次供货货物检验，检验指标由采购人在表1《液体柠檬酸主要技术指标》中选择，其中柠檬酸含量为每次供货货物的批检检验指标，其余指标为采购人根据需要抽检的按需检验指标，货物批检检验指标和按需检验指标由采购人根据采购人关于药剂的管理制度及要求适时调整。每次货到现场时应由双方共同取样封存。若供货单位无正当理由拒绝或未能按时派员参与共同取样，则视为供货单位授权采购人运营项目单独取样，该取样结果及据此进行的检验结果对供货单位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若供货单位对采购人运营项目验收结果有异议，供货单位应自采购人运营项目书面告知供货单位检验结果24小时内，书面要求通过供货单位和采购人双方确认的具有检测产品CMA认证资质的第三方单位对留样货物进行检测，最终供货产品质量判定以供货单位和采购人双方确认的具有检测产品CMA认证资质的第三方检测机构检验结果为准；因此产生的检测费、运输费等全部费用均由供货单位承担。</w:t>
      </w:r>
    </w:p>
    <w:p w:rsidR="002609D2" w:rsidRDefault="002609D2" w:rsidP="002609D2">
      <w:pPr>
        <w:pStyle w:val="aff1"/>
        <w:widowControl w:val="0"/>
        <w:autoSpaceDE w:val="0"/>
        <w:autoSpaceDN w:val="0"/>
        <w:adjustRightInd w:val="0"/>
        <w:snapToGrid w:val="0"/>
        <w:spacing w:before="120" w:beforeAutospacing="0" w:after="0" w:line="360" w:lineRule="auto"/>
        <w:ind w:firstLineChars="200" w:firstLine="420"/>
        <w:jc w:val="both"/>
        <w:rPr>
          <w:rFonts w:ascii="Arial" w:eastAsia="宋体" w:hAnsi="Arial" w:cs="宋体"/>
          <w:color w:val="000000"/>
          <w:sz w:val="21"/>
          <w:szCs w:val="21"/>
        </w:rPr>
      </w:pPr>
      <w:r>
        <w:rPr>
          <w:rFonts w:ascii="Arial" w:eastAsia="宋体" w:hAnsi="Arial" w:cs="Arial"/>
          <w:color w:val="000000"/>
          <w:kern w:val="0"/>
          <w:sz w:val="21"/>
          <w:szCs w:val="21"/>
          <w:lang w:bidi="ar"/>
        </w:rPr>
        <w:t>2</w:t>
      </w:r>
      <w:r>
        <w:rPr>
          <w:rFonts w:eastAsia="宋体" w:cs="宋体" w:hint="eastAsia"/>
          <w:color w:val="000000"/>
          <w:kern w:val="0"/>
          <w:sz w:val="21"/>
          <w:szCs w:val="21"/>
          <w:lang w:bidi="ar"/>
        </w:rPr>
        <w:t>）货物柠檬酸含量检验方法按《柠檬酸》（</w:t>
      </w:r>
      <w:r>
        <w:rPr>
          <w:rFonts w:ascii="Arial" w:eastAsia="宋体" w:hAnsi="Arial" w:cs="Arial"/>
          <w:color w:val="000000"/>
          <w:kern w:val="0"/>
          <w:sz w:val="21"/>
          <w:szCs w:val="21"/>
          <w:lang w:bidi="ar"/>
        </w:rPr>
        <w:t>GB/T 8269-2006</w:t>
      </w:r>
      <w:r>
        <w:rPr>
          <w:rFonts w:eastAsia="宋体" w:cs="宋体" w:hint="eastAsia"/>
          <w:color w:val="000000"/>
          <w:kern w:val="0"/>
          <w:sz w:val="21"/>
          <w:szCs w:val="21"/>
          <w:lang w:bidi="ar"/>
        </w:rPr>
        <w:t>）或《化学试剂 一水合柠檬酸（柠檬酸）》（</w:t>
      </w:r>
      <w:r>
        <w:rPr>
          <w:rFonts w:ascii="Arial" w:eastAsia="宋体" w:hAnsi="Arial" w:cs="Arial"/>
          <w:color w:val="000000"/>
          <w:kern w:val="0"/>
          <w:sz w:val="21"/>
          <w:szCs w:val="21"/>
          <w:lang w:bidi="ar"/>
        </w:rPr>
        <w:t>GB</w:t>
      </w:r>
      <w:r>
        <w:rPr>
          <w:rFonts w:eastAsia="宋体" w:cs="宋体" w:hint="eastAsia"/>
          <w:color w:val="000000"/>
          <w:kern w:val="0"/>
          <w:sz w:val="21"/>
          <w:szCs w:val="21"/>
          <w:lang w:bidi="ar"/>
        </w:rPr>
        <w:t>∕</w:t>
      </w:r>
      <w:r>
        <w:rPr>
          <w:rFonts w:ascii="Arial" w:eastAsia="宋体" w:hAnsi="Arial" w:cs="Arial"/>
          <w:color w:val="000000"/>
          <w:kern w:val="0"/>
          <w:sz w:val="21"/>
          <w:szCs w:val="21"/>
          <w:lang w:bidi="ar"/>
        </w:rPr>
        <w:t>T 9855-2008</w:t>
      </w:r>
      <w:r>
        <w:rPr>
          <w:rFonts w:eastAsia="宋体" w:cs="宋体" w:hint="eastAsia"/>
          <w:color w:val="000000"/>
          <w:kern w:val="0"/>
          <w:sz w:val="21"/>
          <w:szCs w:val="21"/>
          <w:lang w:bidi="ar"/>
        </w:rPr>
        <w:t>）中的检测方法进行。供货期间，如有发布最新的行业标准或国家标准，货物检测或抽检试验方法按发布的最新行业标准或国家标准执行。</w:t>
      </w:r>
    </w:p>
    <w:p w:rsidR="002609D2" w:rsidRDefault="002609D2" w:rsidP="002609D2">
      <w:pPr>
        <w:spacing w:line="360" w:lineRule="auto"/>
        <w:ind w:firstLineChars="200" w:firstLine="420"/>
        <w:rPr>
          <w:rFonts w:hAnsi="宋体" w:cs="宋体"/>
          <w:szCs w:val="21"/>
        </w:rPr>
      </w:pPr>
      <w:r>
        <w:rPr>
          <w:rFonts w:hAnsi="宋体" w:cs="宋体" w:hint="eastAsia"/>
          <w:sz w:val="21"/>
          <w:szCs w:val="21"/>
          <w:lang w:bidi="ar"/>
        </w:rPr>
        <w:t>3）如供货货物符合表1《液体柠檬酸主要技术指标》要求则最终验收合格。</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2、货物按上述程序验收后，采购人运营项目向供货单位出具书面的验收报告</w:t>
      </w:r>
      <w:r>
        <w:rPr>
          <w:rFonts w:hAnsi="宋体" w:cs="宋体" w:hint="eastAsia"/>
          <w:sz w:val="21"/>
          <w:szCs w:val="21"/>
          <w:lang w:bidi="ar"/>
        </w:rPr>
        <w:t>并由采购人运营项目、供货单位双方对验收报告共同签字确认，供货单位需对验收报告加盖公章或业务章确认，验收报告（模板）见附件2。</w:t>
      </w:r>
      <w:r>
        <w:rPr>
          <w:rFonts w:hAnsi="宋体" w:cs="宋体" w:hint="eastAsia"/>
          <w:kern w:val="2"/>
          <w:sz w:val="21"/>
          <w:szCs w:val="21"/>
          <w:lang w:bidi="ar"/>
        </w:rPr>
        <w:t>验收报告作为对货物供货数量及主要技术指标验收的证明，不代表对货物使用效果的认可。</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3、采购人运营项目根据本条规定对货物所做出的验收，仅作为起算付款及质保期之用，</w:t>
      </w:r>
      <w:r>
        <w:rPr>
          <w:rFonts w:hAnsi="宋体" w:cs="宋体" w:hint="eastAsia"/>
          <w:sz w:val="21"/>
          <w:szCs w:val="21"/>
          <w:lang w:bidi="ar"/>
        </w:rPr>
        <w:t>不能免除供货单位的质量责任，也不能排除其后因产品实际情况与要求不符而导致的采购人运营项目退货，供货单位仍应在质保期内对产品质量承担保证责任。</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4、货物在</w:t>
      </w:r>
      <w:proofErr w:type="gramStart"/>
      <w:r>
        <w:rPr>
          <w:rFonts w:hAnsi="宋体" w:cs="宋体" w:hint="eastAsia"/>
          <w:kern w:val="2"/>
          <w:sz w:val="21"/>
          <w:szCs w:val="21"/>
          <w:lang w:bidi="ar"/>
        </w:rPr>
        <w:t>经最终</w:t>
      </w:r>
      <w:proofErr w:type="gramEnd"/>
      <w:r>
        <w:rPr>
          <w:rFonts w:hAnsi="宋体" w:cs="宋体" w:hint="eastAsia"/>
          <w:kern w:val="2"/>
          <w:sz w:val="21"/>
          <w:szCs w:val="21"/>
          <w:lang w:bidi="ar"/>
        </w:rPr>
        <w:t>验收合格前，其损耗、毁损、灭失等风险及责任由供货单位承担，如因发生前述情形，导致供货单位所提供的货物不能通过采购人运营项目验收的，供货单位应按采购人运营项目要求无条件予以退换货，给采购人造成损失的供货单位须承担全部的赔偿责任。</w:t>
      </w:r>
    </w:p>
    <w:p w:rsidR="002609D2" w:rsidRDefault="002609D2" w:rsidP="002609D2">
      <w:pPr>
        <w:spacing w:line="360" w:lineRule="auto"/>
        <w:rPr>
          <w:rFonts w:hAnsi="宋体" w:cs="宋体"/>
          <w:b/>
          <w:szCs w:val="21"/>
        </w:rPr>
      </w:pPr>
      <w:r>
        <w:rPr>
          <w:rFonts w:hAnsi="宋体" w:cs="宋体" w:hint="eastAsia"/>
          <w:b/>
          <w:sz w:val="21"/>
          <w:szCs w:val="21"/>
          <w:lang w:bidi="ar"/>
        </w:rPr>
        <w:t>五、资料要求</w:t>
      </w:r>
    </w:p>
    <w:p w:rsidR="002609D2" w:rsidRDefault="002609D2" w:rsidP="002609D2">
      <w:pPr>
        <w:snapToGrid w:val="0"/>
        <w:spacing w:line="360" w:lineRule="auto"/>
        <w:ind w:firstLineChars="200" w:firstLine="420"/>
        <w:rPr>
          <w:rFonts w:hAnsi="宋体" w:cs="宋体"/>
          <w:szCs w:val="21"/>
        </w:rPr>
      </w:pPr>
      <w:r>
        <w:rPr>
          <w:rFonts w:hAnsi="宋体" w:cs="宋体" w:hint="eastAsia"/>
          <w:sz w:val="21"/>
          <w:szCs w:val="21"/>
          <w:lang w:bidi="ar"/>
        </w:rPr>
        <w:t>1、供货单位需向采购人运营项目提供但不限于下述技术资料：</w:t>
      </w:r>
    </w:p>
    <w:p w:rsidR="002609D2" w:rsidRDefault="002609D2" w:rsidP="002609D2">
      <w:pPr>
        <w:snapToGrid w:val="0"/>
        <w:spacing w:line="360" w:lineRule="auto"/>
        <w:ind w:firstLineChars="200" w:firstLine="420"/>
        <w:rPr>
          <w:rFonts w:hAnsi="宋体" w:cs="宋体"/>
          <w:szCs w:val="21"/>
        </w:rPr>
      </w:pPr>
      <w:r>
        <w:rPr>
          <w:rFonts w:hAnsi="宋体" w:cs="宋体" w:hint="eastAsia"/>
          <w:sz w:val="21"/>
          <w:szCs w:val="21"/>
          <w:lang w:bidi="ar"/>
        </w:rPr>
        <w:t>（1）符合第三条交货要求第5点要求的</w:t>
      </w:r>
      <w:r>
        <w:rPr>
          <w:rFonts w:hAnsi="宋体" w:cs="宋体" w:hint="eastAsia"/>
          <w:kern w:val="2"/>
          <w:sz w:val="21"/>
          <w:szCs w:val="21"/>
          <w:lang w:bidi="ar"/>
        </w:rPr>
        <w:t>产品质量检验报告（如出厂检验报告、质量检验报告等）</w:t>
      </w:r>
      <w:r>
        <w:rPr>
          <w:rFonts w:hAnsi="宋体" w:cs="宋体" w:hint="eastAsia"/>
          <w:sz w:val="21"/>
          <w:szCs w:val="21"/>
          <w:lang w:bidi="ar"/>
        </w:rPr>
        <w:t>、供货单据；</w:t>
      </w:r>
    </w:p>
    <w:p w:rsidR="002609D2" w:rsidRDefault="002609D2" w:rsidP="002609D2">
      <w:pPr>
        <w:snapToGrid w:val="0"/>
        <w:spacing w:line="360" w:lineRule="auto"/>
        <w:ind w:firstLineChars="200" w:firstLine="420"/>
        <w:rPr>
          <w:rFonts w:hAnsi="宋体" w:cs="宋体"/>
          <w:szCs w:val="21"/>
        </w:rPr>
      </w:pPr>
      <w:r>
        <w:rPr>
          <w:rFonts w:hAnsi="宋体" w:cs="宋体" w:hint="eastAsia"/>
          <w:sz w:val="21"/>
          <w:szCs w:val="21"/>
          <w:lang w:bidi="ar"/>
        </w:rPr>
        <w:t>（2）验收报告；</w:t>
      </w:r>
    </w:p>
    <w:p w:rsidR="002609D2" w:rsidRDefault="002609D2" w:rsidP="002609D2">
      <w:pPr>
        <w:snapToGrid w:val="0"/>
        <w:spacing w:line="360" w:lineRule="auto"/>
        <w:ind w:firstLineChars="200" w:firstLine="420"/>
        <w:rPr>
          <w:rFonts w:hAnsi="宋体" w:cs="宋体"/>
          <w:szCs w:val="21"/>
        </w:rPr>
      </w:pPr>
      <w:r>
        <w:rPr>
          <w:rFonts w:hAnsi="宋体" w:cs="宋体" w:hint="eastAsia"/>
          <w:sz w:val="21"/>
          <w:szCs w:val="21"/>
          <w:lang w:bidi="ar"/>
        </w:rPr>
        <w:t>（3）与货物使用相关的其他文件；</w:t>
      </w:r>
    </w:p>
    <w:p w:rsidR="002609D2" w:rsidRDefault="002609D2" w:rsidP="002609D2">
      <w:pPr>
        <w:snapToGrid w:val="0"/>
        <w:spacing w:line="360" w:lineRule="auto"/>
        <w:ind w:firstLineChars="200" w:firstLine="420"/>
        <w:rPr>
          <w:rFonts w:hAnsi="宋体" w:cs="宋体"/>
          <w:szCs w:val="21"/>
        </w:rPr>
      </w:pPr>
      <w:r>
        <w:rPr>
          <w:rFonts w:hAnsi="宋体" w:cs="宋体" w:hint="eastAsia"/>
          <w:sz w:val="21"/>
          <w:szCs w:val="21"/>
          <w:lang w:bidi="ar"/>
        </w:rPr>
        <w:lastRenderedPageBreak/>
        <w:t>（4）采购人运营项目要求提供的其他技术资料。</w:t>
      </w:r>
    </w:p>
    <w:p w:rsidR="002609D2" w:rsidRDefault="002609D2" w:rsidP="002609D2">
      <w:pPr>
        <w:snapToGrid w:val="0"/>
        <w:spacing w:line="360" w:lineRule="auto"/>
        <w:ind w:firstLineChars="200" w:firstLine="420"/>
        <w:rPr>
          <w:rFonts w:hAnsi="宋体" w:cs="宋体"/>
          <w:szCs w:val="21"/>
        </w:rPr>
      </w:pPr>
      <w:r>
        <w:rPr>
          <w:rFonts w:hAnsi="宋体" w:cs="宋体" w:hint="eastAsia"/>
          <w:sz w:val="21"/>
          <w:szCs w:val="21"/>
          <w:lang w:bidi="ar"/>
        </w:rPr>
        <w:t>2、供货单位需将上述资料（若上述资料为复印件的，则须加盖供货单位公章）在交货时交给采购人运营项目，有关资料的收集和整理由供货单位负责，采购人运营项目予以配合。</w:t>
      </w:r>
    </w:p>
    <w:p w:rsidR="002609D2" w:rsidRDefault="002609D2" w:rsidP="002609D2">
      <w:pPr>
        <w:snapToGrid w:val="0"/>
        <w:spacing w:line="360" w:lineRule="auto"/>
        <w:ind w:firstLine="420"/>
        <w:rPr>
          <w:rFonts w:hAnsi="宋体" w:cs="宋体"/>
          <w:szCs w:val="21"/>
        </w:rPr>
      </w:pPr>
      <w:r>
        <w:rPr>
          <w:rFonts w:hAnsi="宋体" w:cs="宋体" w:hint="eastAsia"/>
          <w:kern w:val="2"/>
          <w:sz w:val="21"/>
          <w:szCs w:val="21"/>
          <w:lang w:bidi="ar"/>
        </w:rPr>
        <w:t>3、供货单位提交的技术资料在出现遗漏或发现错误时，应及时补充或更正后提交采购人运营项目。</w:t>
      </w:r>
    </w:p>
    <w:p w:rsidR="002609D2" w:rsidRDefault="002609D2" w:rsidP="002609D2">
      <w:pPr>
        <w:spacing w:line="360" w:lineRule="auto"/>
        <w:rPr>
          <w:rFonts w:hAnsi="宋体" w:cs="宋体"/>
          <w:b/>
          <w:szCs w:val="21"/>
        </w:rPr>
      </w:pPr>
      <w:r>
        <w:rPr>
          <w:rFonts w:hAnsi="宋体" w:cs="宋体" w:hint="eastAsia"/>
          <w:b/>
          <w:sz w:val="21"/>
          <w:szCs w:val="21"/>
          <w:lang w:bidi="ar"/>
        </w:rPr>
        <w:t>六、质量保证及售后要求</w:t>
      </w:r>
    </w:p>
    <w:p w:rsidR="002609D2" w:rsidRDefault="002609D2" w:rsidP="002609D2">
      <w:pPr>
        <w:spacing w:line="360" w:lineRule="auto"/>
        <w:ind w:firstLineChars="200" w:firstLine="420"/>
        <w:rPr>
          <w:rFonts w:hAnsi="宋体" w:cs="宋体"/>
          <w:szCs w:val="21"/>
        </w:rPr>
      </w:pPr>
      <w:r>
        <w:rPr>
          <w:rFonts w:hAnsi="宋体" w:cs="宋体" w:hint="eastAsia"/>
          <w:sz w:val="21"/>
          <w:szCs w:val="21"/>
          <w:lang w:bidi="ar"/>
        </w:rPr>
        <w:t>1、药剂保质期：</w:t>
      </w:r>
      <w:r>
        <w:rPr>
          <w:rFonts w:hAnsi="宋体" w:cs="宋体" w:hint="eastAsia"/>
          <w:b/>
          <w:sz w:val="21"/>
          <w:szCs w:val="21"/>
          <w:lang w:bidi="ar"/>
        </w:rPr>
        <w:t>采购人运营项目最终验收合格之日起三个月</w:t>
      </w:r>
      <w:r>
        <w:rPr>
          <w:rFonts w:hAnsi="宋体" w:cs="宋体" w:hint="eastAsia"/>
          <w:sz w:val="21"/>
          <w:szCs w:val="21"/>
          <w:lang w:bidi="ar"/>
        </w:rPr>
        <w:t>，保质期内产品质量须达到本用户需求</w:t>
      </w:r>
      <w:proofErr w:type="gramStart"/>
      <w:r>
        <w:rPr>
          <w:rFonts w:hAnsi="宋体" w:cs="宋体" w:hint="eastAsia"/>
          <w:sz w:val="21"/>
          <w:szCs w:val="21"/>
          <w:lang w:bidi="ar"/>
        </w:rPr>
        <w:t>书所有</w:t>
      </w:r>
      <w:proofErr w:type="gramEnd"/>
      <w:r>
        <w:rPr>
          <w:rFonts w:hAnsi="宋体" w:cs="宋体" w:hint="eastAsia"/>
          <w:sz w:val="21"/>
          <w:szCs w:val="21"/>
          <w:lang w:bidi="ar"/>
        </w:rPr>
        <w:t>技术指标要求。</w:t>
      </w:r>
    </w:p>
    <w:p w:rsidR="002609D2" w:rsidRDefault="002609D2" w:rsidP="002609D2">
      <w:pPr>
        <w:pStyle w:val="25"/>
        <w:widowControl/>
        <w:spacing w:line="360" w:lineRule="auto"/>
        <w:rPr>
          <w:rFonts w:cs="宋体" w:hint="default"/>
          <w:sz w:val="21"/>
          <w:szCs w:val="21"/>
        </w:rPr>
      </w:pPr>
      <w:r>
        <w:rPr>
          <w:rFonts w:cs="宋体"/>
          <w:sz w:val="21"/>
          <w:szCs w:val="21"/>
        </w:rPr>
        <w:t>2、供货单位应具有相应的技术人员，具备供货及售前售后的服务能力。</w:t>
      </w:r>
    </w:p>
    <w:p w:rsidR="002609D2" w:rsidRDefault="002609D2" w:rsidP="002609D2">
      <w:pPr>
        <w:pStyle w:val="25"/>
        <w:widowControl/>
        <w:spacing w:line="360" w:lineRule="auto"/>
        <w:rPr>
          <w:rFonts w:cs="宋体" w:hint="default"/>
          <w:sz w:val="21"/>
          <w:szCs w:val="21"/>
        </w:rPr>
      </w:pPr>
      <w:r>
        <w:rPr>
          <w:rFonts w:cs="宋体"/>
          <w:sz w:val="21"/>
          <w:szCs w:val="21"/>
        </w:rPr>
        <w:t>3、供货单位在接到质量问题通知后 4 小时内自费派工程师到达现场对问题进行处理。</w:t>
      </w:r>
    </w:p>
    <w:p w:rsidR="002609D2" w:rsidRDefault="002609D2" w:rsidP="002609D2">
      <w:pPr>
        <w:pStyle w:val="25"/>
        <w:widowControl/>
        <w:spacing w:line="360" w:lineRule="auto"/>
        <w:rPr>
          <w:rFonts w:cs="宋体" w:hint="default"/>
          <w:sz w:val="21"/>
          <w:szCs w:val="21"/>
        </w:rPr>
      </w:pPr>
      <w:r>
        <w:rPr>
          <w:rFonts w:cs="宋体"/>
          <w:sz w:val="21"/>
          <w:szCs w:val="21"/>
        </w:rPr>
        <w:t>4、供货单位应根据采购人运营项目需要免费提供培训，相关费用已计入综合单价，采购人无需另行支付任何费用。</w:t>
      </w:r>
    </w:p>
    <w:p w:rsidR="002609D2" w:rsidRDefault="002609D2" w:rsidP="002609D2">
      <w:pPr>
        <w:pStyle w:val="25"/>
        <w:widowControl/>
        <w:spacing w:line="360" w:lineRule="auto"/>
        <w:rPr>
          <w:rFonts w:cs="宋体" w:hint="default"/>
          <w:sz w:val="21"/>
          <w:szCs w:val="21"/>
        </w:rPr>
      </w:pPr>
      <w:r>
        <w:rPr>
          <w:rFonts w:cs="宋体"/>
          <w:sz w:val="21"/>
          <w:szCs w:val="21"/>
        </w:rPr>
        <w:t>5、培训地点、规模及时间由采购人运营项目指定，根据培训内容复杂程度，采购人运营项目有权要求供货单位提供完整的书面培训计划和方案，列明提供培训的技术人员名单及资质，以及培训完成后采购人运营项目人员可达到的水平等。</w:t>
      </w:r>
    </w:p>
    <w:p w:rsidR="002609D2" w:rsidRDefault="002609D2" w:rsidP="002609D2">
      <w:pPr>
        <w:pStyle w:val="25"/>
        <w:widowControl/>
        <w:spacing w:line="360" w:lineRule="auto"/>
        <w:rPr>
          <w:rFonts w:cs="宋体" w:hint="default"/>
          <w:sz w:val="21"/>
          <w:szCs w:val="21"/>
        </w:rPr>
      </w:pPr>
      <w:r>
        <w:rPr>
          <w:rFonts w:cs="宋体"/>
          <w:sz w:val="21"/>
          <w:szCs w:val="21"/>
        </w:rPr>
        <w:t>6、在交货或合同履行过程中，若因所交货物（包括但不限于品种、型号、规格、质量）不符合采购人运营项目要求、或货物使用过程中出现质量问题，导致供货单位提供的生产药剂如不能通过采购人运营项目验收的，采购人运营项目可拒绝收货或要求供货单位承担退换货责任。原则上供货单位应该在不影响采购人运营项目正常生产的情况下，自采购人运营项目通知之时起4小时内无条件予以退换货，采购人不承担因验收造成的货物损耗及运输等一切费用且不对货物承担保管责任，因此产生的费用及风险由供货单位承担。</w:t>
      </w:r>
    </w:p>
    <w:p w:rsidR="002609D2" w:rsidRDefault="002609D2" w:rsidP="002609D2">
      <w:pPr>
        <w:pStyle w:val="25"/>
        <w:widowControl/>
        <w:spacing w:line="360" w:lineRule="auto"/>
        <w:rPr>
          <w:rFonts w:cs="宋体" w:hint="default"/>
          <w:sz w:val="21"/>
          <w:szCs w:val="21"/>
        </w:rPr>
      </w:pPr>
      <w:r>
        <w:rPr>
          <w:rFonts w:cs="宋体"/>
          <w:sz w:val="21"/>
          <w:szCs w:val="21"/>
        </w:rPr>
        <w:t>7、自采购人运营项目通知货物检验不合格或货物使用过程中出现质量问题而要求供货单位按照前述条款进行退换货之时起4小时之内供货单位未将不合格货物运离采购人运营项目仓库，采购人运营项目可自行或委托第三方对不合格货物进行处置，供货单位须承担采购人处置该次不合格货物所需的全部费用，以及给采购人造成的一切损失。</w:t>
      </w:r>
    </w:p>
    <w:p w:rsidR="002609D2" w:rsidRDefault="002609D2" w:rsidP="002609D2">
      <w:pPr>
        <w:pStyle w:val="25"/>
        <w:widowControl/>
        <w:spacing w:line="360" w:lineRule="auto"/>
        <w:rPr>
          <w:rFonts w:cs="宋体" w:hint="default"/>
          <w:sz w:val="21"/>
          <w:szCs w:val="21"/>
        </w:rPr>
      </w:pPr>
      <w:r>
        <w:rPr>
          <w:rFonts w:cs="宋体"/>
          <w:sz w:val="21"/>
          <w:szCs w:val="21"/>
        </w:rPr>
        <w:t>8、自采购人运营项目通知供货单位货物检验不合格或货物使用过程中出现质量问题之时起，采购人运营项目有权要求供货单位按照加急供货的规定，将等量的合格货物送交采购人运营项目，否则按加急供货的违约规定进行处理。</w:t>
      </w:r>
    </w:p>
    <w:p w:rsidR="002609D2" w:rsidRDefault="002609D2" w:rsidP="002609D2">
      <w:pPr>
        <w:spacing w:line="360" w:lineRule="auto"/>
        <w:rPr>
          <w:rFonts w:hAnsi="宋体" w:cs="宋体"/>
          <w:b/>
          <w:szCs w:val="21"/>
        </w:rPr>
      </w:pPr>
      <w:r>
        <w:rPr>
          <w:rFonts w:hAnsi="宋体" w:cs="宋体" w:hint="eastAsia"/>
          <w:b/>
          <w:sz w:val="21"/>
          <w:szCs w:val="21"/>
          <w:lang w:bidi="ar"/>
        </w:rPr>
        <w:t>七、货物的结算</w:t>
      </w:r>
    </w:p>
    <w:p w:rsidR="002609D2" w:rsidRDefault="002609D2" w:rsidP="002609D2">
      <w:pPr>
        <w:pStyle w:val="25"/>
        <w:widowControl/>
        <w:spacing w:line="360" w:lineRule="auto"/>
        <w:rPr>
          <w:rFonts w:cs="宋体" w:hint="default"/>
          <w:sz w:val="21"/>
          <w:szCs w:val="21"/>
        </w:rPr>
      </w:pPr>
      <w:r>
        <w:rPr>
          <w:rFonts w:cs="宋体"/>
          <w:sz w:val="21"/>
          <w:szCs w:val="21"/>
        </w:rPr>
        <w:t>双方一致同意，采购人通过以下方式以人民币支付合同款项给供货单位：</w:t>
      </w:r>
    </w:p>
    <w:p w:rsidR="002609D2" w:rsidRDefault="002609D2" w:rsidP="002609D2">
      <w:pPr>
        <w:pStyle w:val="25"/>
        <w:widowControl/>
        <w:spacing w:line="360" w:lineRule="auto"/>
        <w:rPr>
          <w:rFonts w:cs="宋体" w:hint="default"/>
          <w:sz w:val="21"/>
          <w:szCs w:val="21"/>
        </w:rPr>
      </w:pPr>
      <w:r>
        <w:rPr>
          <w:rFonts w:cs="宋体"/>
          <w:sz w:val="21"/>
          <w:szCs w:val="21"/>
        </w:rPr>
        <w:t>1、合同的履约过程中，供货单位根据本项目合同书约定需向采购人支付违约金、赔偿金、或其他应付费用等款项的，供货单位必须向采购人支付</w:t>
      </w:r>
      <w:proofErr w:type="gramStart"/>
      <w:r>
        <w:rPr>
          <w:rFonts w:cs="宋体"/>
          <w:sz w:val="21"/>
          <w:szCs w:val="21"/>
        </w:rPr>
        <w:t>完相关</w:t>
      </w:r>
      <w:proofErr w:type="gramEnd"/>
      <w:r>
        <w:rPr>
          <w:rFonts w:cs="宋体"/>
          <w:sz w:val="21"/>
          <w:szCs w:val="21"/>
        </w:rPr>
        <w:t>款项后，采购人才根据合同约定向供货单位支付对应合同价和对应税额。且</w:t>
      </w:r>
      <w:proofErr w:type="gramStart"/>
      <w:r>
        <w:rPr>
          <w:rFonts w:cs="宋体"/>
          <w:sz w:val="21"/>
          <w:szCs w:val="21"/>
        </w:rPr>
        <w:t>不</w:t>
      </w:r>
      <w:proofErr w:type="gramEnd"/>
      <w:r>
        <w:rPr>
          <w:rFonts w:cs="宋体"/>
          <w:sz w:val="21"/>
          <w:szCs w:val="21"/>
        </w:rPr>
        <w:t>视为采购人</w:t>
      </w:r>
      <w:r>
        <w:rPr>
          <w:rFonts w:cs="宋体"/>
          <w:bCs/>
        </w:rPr>
        <w:t>或</w:t>
      </w:r>
      <w:r>
        <w:rPr>
          <w:rFonts w:cs="宋体"/>
          <w:sz w:val="21"/>
          <w:szCs w:val="21"/>
        </w:rPr>
        <w:t>采购人权属子公司违约，同时，供货单位必须按照扣除前述费用前的合同价（销售额）开具增值税专用发票，保证增值税税额符合法律规定。</w:t>
      </w:r>
    </w:p>
    <w:p w:rsidR="002609D2" w:rsidRDefault="002609D2" w:rsidP="002609D2">
      <w:pPr>
        <w:pStyle w:val="25"/>
        <w:widowControl/>
        <w:spacing w:line="360" w:lineRule="auto"/>
        <w:rPr>
          <w:rFonts w:cs="宋体" w:hint="default"/>
          <w:sz w:val="21"/>
          <w:szCs w:val="21"/>
        </w:rPr>
      </w:pPr>
      <w:r>
        <w:rPr>
          <w:rFonts w:cs="宋体"/>
          <w:sz w:val="21"/>
          <w:szCs w:val="21"/>
        </w:rPr>
        <w:lastRenderedPageBreak/>
        <w:t>2、货物供货的款项按采购人单个运营项目按月结算。采购人对应运营项目收到货物并最终验收合格后，每月中旬办理支付上月实际供货量的款项。</w:t>
      </w:r>
    </w:p>
    <w:p w:rsidR="002609D2" w:rsidRDefault="002609D2" w:rsidP="002609D2">
      <w:pPr>
        <w:pStyle w:val="25"/>
        <w:widowControl/>
        <w:spacing w:line="360" w:lineRule="auto"/>
        <w:rPr>
          <w:rFonts w:cs="宋体" w:hint="default"/>
          <w:sz w:val="21"/>
          <w:szCs w:val="21"/>
        </w:rPr>
      </w:pPr>
      <w:r>
        <w:rPr>
          <w:rFonts w:cs="宋体"/>
          <w:sz w:val="21"/>
          <w:szCs w:val="21"/>
        </w:rPr>
        <w:t>3、供货单位向采购人对应运营项目提交请款报告和等额的合法、有效的增值税专用发票，采购人对应运营项目在收到前述材料并确认无误后30个工作日内支付结算上月实际供货量的货款和该货款对应的税额给供货单位。</w:t>
      </w:r>
    </w:p>
    <w:p w:rsidR="002609D2" w:rsidRDefault="002609D2" w:rsidP="002609D2">
      <w:pPr>
        <w:pStyle w:val="25"/>
        <w:widowControl/>
        <w:spacing w:line="360" w:lineRule="auto"/>
        <w:rPr>
          <w:rFonts w:cs="宋体" w:hint="default"/>
          <w:sz w:val="21"/>
          <w:szCs w:val="21"/>
        </w:rPr>
      </w:pPr>
      <w:r>
        <w:rPr>
          <w:rFonts w:cs="宋体"/>
          <w:sz w:val="21"/>
          <w:szCs w:val="21"/>
        </w:rPr>
        <w:t>4、支付方式：支付方式为银行转账或银行承兑汇票，汇票期限不超过三个月，每期款项支付方式由采购人决定。</w:t>
      </w:r>
    </w:p>
    <w:p w:rsidR="002609D2" w:rsidRDefault="002609D2" w:rsidP="002609D2">
      <w:pPr>
        <w:pStyle w:val="25"/>
        <w:widowControl/>
        <w:spacing w:line="360" w:lineRule="auto"/>
        <w:rPr>
          <w:rFonts w:cs="宋体" w:hint="default"/>
          <w:sz w:val="21"/>
          <w:szCs w:val="21"/>
        </w:rPr>
      </w:pPr>
      <w:r>
        <w:rPr>
          <w:rFonts w:cs="宋体"/>
          <w:sz w:val="21"/>
          <w:szCs w:val="21"/>
        </w:rPr>
        <w:t>5、供货单位迟延提供发票或提供的请款报告、发票不符合要求的，采购人的付款时间可相应顺延，且采购人</w:t>
      </w:r>
      <w:proofErr w:type="gramStart"/>
      <w:r>
        <w:rPr>
          <w:rFonts w:cs="宋体"/>
          <w:sz w:val="21"/>
          <w:szCs w:val="21"/>
        </w:rPr>
        <w:t>不</w:t>
      </w:r>
      <w:proofErr w:type="gramEnd"/>
      <w:r>
        <w:rPr>
          <w:rFonts w:cs="宋体"/>
          <w:sz w:val="21"/>
          <w:szCs w:val="21"/>
        </w:rPr>
        <w:t>因此承担任何责任。因支付产生的相关银行手续费用，根据有关银行规定执行，如不能明确的，由双方各承担50%。由于供货单位提供的发票不符合税法规定，给采购人造成的损失由供货单位承担全部的赔偿责任。</w:t>
      </w:r>
    </w:p>
    <w:p w:rsidR="002609D2" w:rsidRDefault="002609D2" w:rsidP="002609D2">
      <w:pPr>
        <w:spacing w:line="360" w:lineRule="auto"/>
        <w:rPr>
          <w:rFonts w:hAnsi="宋体" w:cs="宋体"/>
          <w:b/>
          <w:szCs w:val="21"/>
        </w:rPr>
      </w:pPr>
      <w:r>
        <w:rPr>
          <w:rFonts w:hAnsi="宋体" w:cs="宋体" w:hint="eastAsia"/>
          <w:b/>
          <w:sz w:val="21"/>
          <w:szCs w:val="21"/>
          <w:lang w:bidi="ar"/>
        </w:rPr>
        <w:t>八、其它要求</w:t>
      </w:r>
    </w:p>
    <w:p w:rsidR="002609D2" w:rsidRDefault="002609D2" w:rsidP="002609D2">
      <w:pPr>
        <w:pStyle w:val="25"/>
        <w:widowControl/>
        <w:spacing w:line="360" w:lineRule="auto"/>
        <w:rPr>
          <w:rFonts w:cs="宋体" w:hint="default"/>
          <w:sz w:val="21"/>
          <w:szCs w:val="21"/>
        </w:rPr>
      </w:pPr>
      <w:r>
        <w:rPr>
          <w:rFonts w:cs="宋体"/>
          <w:sz w:val="21"/>
          <w:szCs w:val="21"/>
        </w:rPr>
        <w:t>1、日常供货（非加急供货）时，供货单位未在约定的时间内完成交货，或未在规定的时间内承担相应的更换、退货责任的，每逾期2小时，采购人有权要求供货单位按该次货物含税结算货款的1%向采购人支付违约金。供货单位逾期超过12小时的，采购人有权要求供货单位额外按该次货物含税结算货款的5%向采购人支付违约金。以上违约金总额不超过该次货物含税结算货款的【30】%，违约金不足以弥补采购人损失的，供货单位还需足额赔偿。</w:t>
      </w:r>
    </w:p>
    <w:p w:rsidR="002609D2" w:rsidRDefault="002609D2" w:rsidP="002609D2">
      <w:pPr>
        <w:pStyle w:val="25"/>
        <w:widowControl/>
        <w:spacing w:line="360" w:lineRule="auto"/>
        <w:rPr>
          <w:rFonts w:cs="宋体" w:hint="default"/>
          <w:sz w:val="21"/>
          <w:szCs w:val="21"/>
        </w:rPr>
      </w:pPr>
      <w:r>
        <w:rPr>
          <w:rFonts w:cs="宋体"/>
          <w:sz w:val="21"/>
          <w:szCs w:val="21"/>
        </w:rPr>
        <w:t>2、加急供货时，供货单位未在约定的时间内完成交货，或未在规定的时间内承担相应的更换、退货责任的，每逾期1小时，采购人有权要求供货单位按该次货物含税结算货款的10%向采购人支付违约金，供货单位逾期超过4小时的，采购人有权单方解除合同，供货单位除前述逾期违约金外，采购人有权要求供货单位额外按该次货物含税结算货款的20%向采购人支付违约金。以上违约金总额不超过该次货物含税结算货款的【30】%，违约金不足以弥补采购人损失的，供货单位还需足额赔偿。</w:t>
      </w:r>
    </w:p>
    <w:p w:rsidR="002609D2" w:rsidRDefault="002609D2" w:rsidP="002609D2">
      <w:pPr>
        <w:pStyle w:val="25"/>
        <w:widowControl/>
        <w:spacing w:line="360" w:lineRule="auto"/>
        <w:rPr>
          <w:rFonts w:cs="宋体" w:hint="default"/>
          <w:sz w:val="21"/>
          <w:szCs w:val="21"/>
        </w:rPr>
      </w:pPr>
      <w:r>
        <w:rPr>
          <w:rFonts w:cs="宋体"/>
          <w:sz w:val="21"/>
          <w:szCs w:val="21"/>
        </w:rPr>
        <w:t>3、供货单位所交货物经采购人运营项目实验室或采购人委托的第三方检测机构检验累计出现3次（含）以上不合格的，采购人有权单方中止或解除合同，暂停或取消供货单位的供货资格，并要求供货单位一次性支付【¥5,000.00】元的违约金。</w:t>
      </w:r>
    </w:p>
    <w:p w:rsidR="002609D2" w:rsidRDefault="002609D2" w:rsidP="002609D2">
      <w:pPr>
        <w:pStyle w:val="25"/>
        <w:widowControl/>
        <w:spacing w:line="360" w:lineRule="auto"/>
        <w:rPr>
          <w:rFonts w:cs="宋体" w:hint="default"/>
          <w:sz w:val="21"/>
          <w:szCs w:val="21"/>
        </w:rPr>
      </w:pPr>
      <w:r>
        <w:rPr>
          <w:rFonts w:cs="宋体"/>
          <w:sz w:val="21"/>
          <w:szCs w:val="21"/>
        </w:rPr>
        <w:t>4、如因药剂问题对采购人生产、成本造成影响，采购人有权要求供货单位按该次货物含税结算货款的20%向采购人支付违约金，前述违约金不足以弥补采购人损失的，供货单位还需足额赔偿。</w:t>
      </w:r>
    </w:p>
    <w:p w:rsidR="002609D2" w:rsidRDefault="002609D2" w:rsidP="002609D2">
      <w:pPr>
        <w:pStyle w:val="25"/>
        <w:widowControl/>
        <w:spacing w:line="360" w:lineRule="auto"/>
        <w:rPr>
          <w:rFonts w:cs="宋体" w:hint="default"/>
          <w:sz w:val="21"/>
          <w:szCs w:val="21"/>
        </w:rPr>
      </w:pPr>
      <w:r>
        <w:rPr>
          <w:rFonts w:cs="宋体"/>
          <w:sz w:val="21"/>
          <w:szCs w:val="21"/>
        </w:rPr>
        <w:t>5、如供货单位提供的药剂严重影响采购人运营项目生产或造成采购人运营项目出水水质指标超标的情况，采购人有权追究供货单位由此造成的损失，并有权单方面中止或解除合同，取消其供货资格，并要求供货单位一次性支付【¥100,000.00】元的违约金。</w:t>
      </w:r>
    </w:p>
    <w:p w:rsidR="002609D2" w:rsidRDefault="002609D2" w:rsidP="002609D2">
      <w:pPr>
        <w:pStyle w:val="25"/>
        <w:widowControl/>
        <w:spacing w:line="360" w:lineRule="auto"/>
        <w:rPr>
          <w:rFonts w:cs="宋体" w:hint="default"/>
          <w:sz w:val="21"/>
          <w:szCs w:val="21"/>
        </w:rPr>
      </w:pPr>
      <w:r>
        <w:rPr>
          <w:rFonts w:cs="宋体"/>
          <w:sz w:val="21"/>
          <w:szCs w:val="21"/>
        </w:rPr>
        <w:t>6、对于货物最终验收不合格且采购人运营项目已经开始使用或者使用完毕无法退换的，货款按照以下方式处理：①若采购人已支付货款的，则供货单位应向采购人退还已支付的货款；②若采购人未支付货款的，则采购人无需支付货款。</w:t>
      </w:r>
    </w:p>
    <w:p w:rsidR="002609D2" w:rsidRDefault="002609D2" w:rsidP="002609D2">
      <w:pPr>
        <w:pStyle w:val="25"/>
        <w:widowControl/>
        <w:spacing w:line="360" w:lineRule="auto"/>
        <w:rPr>
          <w:rFonts w:cs="宋体" w:hint="default"/>
          <w:sz w:val="21"/>
          <w:szCs w:val="21"/>
        </w:rPr>
      </w:pPr>
      <w:r>
        <w:rPr>
          <w:rFonts w:cs="宋体"/>
          <w:sz w:val="21"/>
          <w:szCs w:val="21"/>
        </w:rPr>
        <w:lastRenderedPageBreak/>
        <w:t>7、授予合同前或合同履行中，采购人有权实地核查供货单位在报价时提供的分支机构或服务机构的场地、生产/储存/运输设备设施及能力等材料的符合性，若发现</w:t>
      </w:r>
      <w:proofErr w:type="gramStart"/>
      <w:r>
        <w:rPr>
          <w:rFonts w:cs="宋体"/>
          <w:sz w:val="21"/>
          <w:szCs w:val="21"/>
        </w:rPr>
        <w:t>虚假将</w:t>
      </w:r>
      <w:proofErr w:type="gramEnd"/>
      <w:r>
        <w:rPr>
          <w:rFonts w:cs="宋体"/>
          <w:sz w:val="21"/>
          <w:szCs w:val="21"/>
        </w:rPr>
        <w:t>取消合同供货资格，且采购人有权终止合同。因此给采购人造成损失的，全部由供货单位承担。</w:t>
      </w:r>
    </w:p>
    <w:p w:rsidR="002609D2" w:rsidRDefault="002609D2" w:rsidP="002609D2">
      <w:pPr>
        <w:pStyle w:val="25"/>
        <w:widowControl/>
        <w:spacing w:line="360" w:lineRule="auto"/>
        <w:rPr>
          <w:rFonts w:cs="宋体" w:hint="default"/>
          <w:sz w:val="21"/>
          <w:szCs w:val="21"/>
        </w:rPr>
      </w:pPr>
      <w:r>
        <w:rPr>
          <w:rFonts w:cs="宋体"/>
          <w:sz w:val="21"/>
          <w:szCs w:val="21"/>
        </w:rPr>
        <w:t>8、供货单位应当为其工作人员投保足额的社会保险、商业保险及为货物的运输投保足额的商业保险，如在运输及装卸过程中，相关生产药剂发生泄漏而导致的一切人员伤亡或财产损失事故，因此产生的赔偿责任或相关法律责任均由供货单位自行承担。凡由于货物包装不良、运输方式不当或非法运输造成的事故、损失、行政处罚和由此产生的其他全部费用均由供货单位全部承担。</w:t>
      </w:r>
    </w:p>
    <w:p w:rsidR="002609D2" w:rsidRDefault="002609D2" w:rsidP="002609D2">
      <w:pPr>
        <w:pStyle w:val="25"/>
        <w:widowControl/>
        <w:spacing w:line="360" w:lineRule="auto"/>
        <w:rPr>
          <w:rFonts w:cs="宋体" w:hint="default"/>
          <w:sz w:val="21"/>
          <w:szCs w:val="21"/>
        </w:rPr>
      </w:pPr>
      <w:r>
        <w:rPr>
          <w:rFonts w:cs="宋体"/>
          <w:sz w:val="21"/>
          <w:szCs w:val="21"/>
        </w:rPr>
        <w:t xml:space="preserve">9、供货单位有义务接受采购人的监督、评价及考核，且同意采购人关于供货资格供应商的管理规则及要求。 采购人各运营项目每月在付款手续前对供货单位的履约情况进行评价，填写《供应商履约评价表》（详见附件3）。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考核评分分数低于80分），采购人有权取消供货单位的供货资格并单方解除合同、并要求供货单位一次性支付【¥10,000.00】元的违约金。 </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附件1：采购人运营项目相关信息</w:t>
      </w:r>
    </w:p>
    <w:p w:rsidR="002609D2" w:rsidRDefault="002609D2" w:rsidP="002609D2">
      <w:pPr>
        <w:spacing w:line="360" w:lineRule="auto"/>
        <w:ind w:firstLineChars="200" w:firstLine="420"/>
        <w:rPr>
          <w:rFonts w:hAnsi="宋体" w:cs="宋体"/>
          <w:szCs w:val="21"/>
        </w:rPr>
      </w:pPr>
      <w:r>
        <w:rPr>
          <w:rFonts w:hAnsi="宋体" w:cs="宋体" w:hint="eastAsia"/>
          <w:kern w:val="2"/>
          <w:sz w:val="21"/>
          <w:szCs w:val="21"/>
          <w:lang w:bidi="ar"/>
        </w:rPr>
        <w:t>附件2：验收报告（模板）</w:t>
      </w:r>
    </w:p>
    <w:p w:rsidR="00D85B8C" w:rsidRDefault="002609D2" w:rsidP="002609D2">
      <w:pPr>
        <w:spacing w:line="360" w:lineRule="auto"/>
        <w:ind w:firstLineChars="200" w:firstLine="420"/>
        <w:rPr>
          <w:rFonts w:hAnsi="宋体" w:cs="宋体"/>
          <w:bCs/>
          <w:kern w:val="2"/>
          <w:sz w:val="21"/>
          <w:szCs w:val="21"/>
        </w:rPr>
      </w:pPr>
      <w:r>
        <w:rPr>
          <w:rFonts w:hAnsi="宋体" w:cs="宋体" w:hint="eastAsia"/>
          <w:kern w:val="2"/>
          <w:sz w:val="21"/>
          <w:szCs w:val="21"/>
          <w:lang w:bidi="ar"/>
        </w:rPr>
        <w:t>附件3：供应商履约评价表</w:t>
      </w:r>
    </w:p>
    <w:p w:rsidR="00D85B8C" w:rsidRDefault="00D85B8C" w:rsidP="00D85B8C">
      <w:pPr>
        <w:spacing w:after="120"/>
        <w:rPr>
          <w:rFonts w:hAnsi="宋体" w:cs="宋体"/>
        </w:rPr>
      </w:pPr>
    </w:p>
    <w:p w:rsidR="00D85B8C" w:rsidRDefault="00D85B8C" w:rsidP="00D85B8C">
      <w:pPr>
        <w:pStyle w:val="3"/>
        <w:rPr>
          <w:lang w:val="zh-CN"/>
        </w:rPr>
      </w:pPr>
    </w:p>
    <w:p w:rsidR="002609D2" w:rsidRDefault="002609D2" w:rsidP="002609D2">
      <w:pPr>
        <w:pageBreakBefore/>
        <w:snapToGrid w:val="0"/>
        <w:spacing w:line="360" w:lineRule="auto"/>
        <w:rPr>
          <w:rFonts w:hAnsi="宋体" w:cs="宋体"/>
          <w:b/>
          <w:szCs w:val="21"/>
        </w:rPr>
      </w:pPr>
      <w:r>
        <w:rPr>
          <w:rFonts w:hAnsi="宋体" w:cs="宋体" w:hint="eastAsia"/>
          <w:b/>
          <w:sz w:val="21"/>
          <w:szCs w:val="21"/>
          <w:lang w:bidi="ar"/>
        </w:rPr>
        <w:lastRenderedPageBreak/>
        <w:t>附件1：采购人运营项目相关信息</w:t>
      </w:r>
    </w:p>
    <w:tbl>
      <w:tblPr>
        <w:tblW w:w="4364" w:type="pct"/>
        <w:jc w:val="center"/>
        <w:tblLook w:val="04A0" w:firstRow="1" w:lastRow="0" w:firstColumn="1" w:lastColumn="0" w:noHBand="0" w:noVBand="1"/>
      </w:tblPr>
      <w:tblGrid>
        <w:gridCol w:w="745"/>
        <w:gridCol w:w="2828"/>
        <w:gridCol w:w="3434"/>
        <w:gridCol w:w="1847"/>
      </w:tblGrid>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b/>
                <w:bCs/>
                <w:szCs w:val="21"/>
              </w:rPr>
            </w:pPr>
            <w:r>
              <w:rPr>
                <w:rFonts w:hAnsi="宋体" w:cs="宋体" w:hint="eastAsia"/>
                <w:b/>
                <w:bCs/>
                <w:sz w:val="21"/>
                <w:szCs w:val="21"/>
                <w:lang w:bidi="ar"/>
              </w:rPr>
              <w:t>序号</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b/>
                <w:bCs/>
                <w:szCs w:val="21"/>
              </w:rPr>
            </w:pPr>
            <w:r>
              <w:rPr>
                <w:rFonts w:hAnsi="宋体" w:cs="宋体" w:hint="eastAsia"/>
                <w:b/>
                <w:bCs/>
                <w:sz w:val="21"/>
                <w:szCs w:val="21"/>
                <w:lang w:bidi="ar"/>
              </w:rPr>
              <w:t>项目名称</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b/>
                <w:bCs/>
                <w:szCs w:val="21"/>
              </w:rPr>
            </w:pPr>
            <w:r>
              <w:rPr>
                <w:rFonts w:hAnsi="宋体" w:cs="宋体" w:hint="eastAsia"/>
                <w:b/>
                <w:bCs/>
                <w:sz w:val="21"/>
                <w:szCs w:val="21"/>
                <w:lang w:bidi="ar"/>
              </w:rPr>
              <w:t>项目地址</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b/>
                <w:bCs/>
                <w:szCs w:val="21"/>
              </w:rPr>
            </w:pPr>
            <w:r>
              <w:rPr>
                <w:rFonts w:hAnsi="宋体" w:cs="宋体" w:hint="eastAsia"/>
                <w:b/>
                <w:bCs/>
                <w:sz w:val="21"/>
                <w:szCs w:val="21"/>
                <w:lang w:bidi="ar"/>
              </w:rPr>
              <w:t>暂定采购量（吨）</w:t>
            </w:r>
          </w:p>
        </w:tc>
      </w:tr>
      <w:tr w:rsidR="002609D2" w:rsidTr="009B4772">
        <w:trPr>
          <w:trHeight w:val="425"/>
          <w:jc w:val="center"/>
        </w:trPr>
        <w:tc>
          <w:tcPr>
            <w:tcW w:w="395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textAlignment w:val="center"/>
              <w:rPr>
                <w:rFonts w:hAnsi="宋体" w:cs="宋体"/>
                <w:b/>
                <w:bCs/>
                <w:szCs w:val="21"/>
              </w:rPr>
            </w:pPr>
            <w:r>
              <w:rPr>
                <w:rFonts w:hAnsi="宋体" w:cs="宋体" w:hint="eastAsia"/>
                <w:b/>
                <w:bCs/>
                <w:sz w:val="21"/>
                <w:szCs w:val="21"/>
                <w:lang w:bidi="ar"/>
              </w:rPr>
              <w:t>一、污水处理厂项目</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textAlignment w:val="center"/>
              <w:rPr>
                <w:rFonts w:hAnsi="宋体" w:cs="宋体"/>
                <w:b/>
                <w:bCs/>
                <w:szCs w:val="21"/>
              </w:rPr>
            </w:pPr>
          </w:p>
        </w:tc>
      </w:tr>
      <w:tr w:rsidR="002609D2" w:rsidTr="009B4772">
        <w:trPr>
          <w:trHeight w:val="46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1</w:t>
            </w:r>
          </w:p>
        </w:tc>
        <w:tc>
          <w:tcPr>
            <w:tcW w:w="1597" w:type="pct"/>
            <w:tcBorders>
              <w:top w:val="single" w:sz="4" w:space="0" w:color="000000"/>
              <w:left w:val="nil"/>
              <w:bottom w:val="single" w:sz="4" w:space="0" w:color="000000"/>
              <w:right w:val="single" w:sz="4" w:space="0" w:color="000000"/>
            </w:tcBorders>
            <w:shd w:val="clear" w:color="auto" w:fill="auto"/>
            <w:vAlign w:val="center"/>
          </w:tcPr>
          <w:p w:rsidR="002609D2" w:rsidRDefault="002609D2" w:rsidP="009B4772">
            <w:pPr>
              <w:widowControl/>
              <w:jc w:val="center"/>
              <w:textAlignment w:val="center"/>
              <w:rPr>
                <w:rFonts w:hAnsi="宋体" w:cs="宋体"/>
                <w:szCs w:val="21"/>
              </w:rPr>
            </w:pPr>
            <w:proofErr w:type="gramStart"/>
            <w:r>
              <w:rPr>
                <w:rFonts w:hAnsi="宋体" w:cs="宋体" w:hint="eastAsia"/>
                <w:sz w:val="21"/>
                <w:szCs w:val="21"/>
                <w:lang w:bidi="ar"/>
              </w:rPr>
              <w:t>寮</w:t>
            </w:r>
            <w:proofErr w:type="gramEnd"/>
            <w:r>
              <w:rPr>
                <w:rFonts w:hAnsi="宋体" w:cs="宋体" w:hint="eastAsia"/>
                <w:sz w:val="21"/>
                <w:szCs w:val="21"/>
                <w:lang w:bidi="ar"/>
              </w:rPr>
              <w:t>步竹园污水处理厂二期</w:t>
            </w:r>
          </w:p>
        </w:tc>
        <w:tc>
          <w:tcPr>
            <w:tcW w:w="1938" w:type="pct"/>
            <w:tcBorders>
              <w:top w:val="single" w:sz="4" w:space="0" w:color="000000"/>
              <w:left w:val="nil"/>
              <w:bottom w:val="single" w:sz="4" w:space="0" w:color="000000"/>
              <w:right w:val="single" w:sz="4" w:space="0" w:color="000000"/>
            </w:tcBorders>
            <w:shd w:val="clear" w:color="auto" w:fill="auto"/>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东莞市寮步镇岭安街121号</w:t>
            </w:r>
          </w:p>
        </w:tc>
        <w:tc>
          <w:tcPr>
            <w:tcW w:w="1043" w:type="pct"/>
            <w:tcBorders>
              <w:top w:val="single" w:sz="4" w:space="0" w:color="000000"/>
              <w:left w:val="nil"/>
              <w:bottom w:val="single" w:sz="4" w:space="0" w:color="000000"/>
              <w:right w:val="single" w:sz="4" w:space="0" w:color="000000"/>
            </w:tcBorders>
            <w:shd w:val="clear" w:color="auto" w:fill="auto"/>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30.00</w:t>
            </w: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2</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大朗松山湖南部污水处理厂二期</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东莞市大朗镇沙步村杨沙路与沙通路交叉口</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44.00</w:t>
            </w: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3</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樟木头污水处理厂三期</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东莞市樟木头镇柏地</w:t>
            </w:r>
            <w:proofErr w:type="gramStart"/>
            <w:r>
              <w:rPr>
                <w:rFonts w:hAnsi="宋体" w:cs="宋体" w:hint="eastAsia"/>
                <w:sz w:val="21"/>
                <w:szCs w:val="21"/>
                <w:lang w:bidi="ar"/>
              </w:rPr>
              <w:t>社区柏峰路</w:t>
            </w:r>
            <w:proofErr w:type="gramEnd"/>
            <w:r>
              <w:rPr>
                <w:rFonts w:hAnsi="宋体" w:cs="宋体" w:hint="eastAsia"/>
                <w:sz w:val="21"/>
                <w:szCs w:val="21"/>
                <w:lang w:bidi="ar"/>
              </w:rPr>
              <w:t>169号</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12.00</w:t>
            </w: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4</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kern w:val="2"/>
                <w:sz w:val="21"/>
                <w:szCs w:val="21"/>
                <w:lang w:bidi="ar"/>
              </w:rPr>
              <w:t>塘厦大坪污水处理厂一期</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4.00</w:t>
            </w:r>
          </w:p>
        </w:tc>
      </w:tr>
      <w:tr w:rsidR="002609D2" w:rsidTr="009B4772">
        <w:trPr>
          <w:trHeight w:val="425"/>
          <w:jc w:val="center"/>
        </w:trPr>
        <w:tc>
          <w:tcPr>
            <w:tcW w:w="395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textAlignment w:val="center"/>
              <w:rPr>
                <w:rFonts w:hAnsi="宋体" w:cs="宋体"/>
                <w:b/>
                <w:bCs/>
                <w:szCs w:val="21"/>
              </w:rPr>
            </w:pPr>
            <w:r>
              <w:rPr>
                <w:rFonts w:hAnsi="宋体" w:cs="宋体" w:hint="eastAsia"/>
                <w:b/>
                <w:bCs/>
                <w:sz w:val="21"/>
                <w:szCs w:val="21"/>
                <w:lang w:bidi="ar"/>
              </w:rPr>
              <w:t>二、提标项目</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textAlignment w:val="center"/>
              <w:rPr>
                <w:rFonts w:hAnsi="宋体" w:cs="宋体"/>
                <w:b/>
                <w:bCs/>
                <w:szCs w:val="21"/>
              </w:rPr>
            </w:pP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1</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虎门宁洲污水处理厂一期提标工程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东莞市虎门镇</w:t>
            </w:r>
            <w:proofErr w:type="gramStart"/>
            <w:r>
              <w:rPr>
                <w:rFonts w:hAnsi="宋体" w:cs="宋体" w:hint="eastAsia"/>
                <w:sz w:val="21"/>
                <w:szCs w:val="21"/>
                <w:lang w:bidi="ar"/>
              </w:rPr>
              <w:t>南栅民昌</w:t>
            </w:r>
            <w:proofErr w:type="gramEnd"/>
            <w:r>
              <w:rPr>
                <w:rFonts w:hAnsi="宋体" w:cs="宋体" w:hint="eastAsia"/>
                <w:sz w:val="21"/>
                <w:szCs w:val="21"/>
                <w:lang w:bidi="ar"/>
              </w:rPr>
              <w:t>路九巷5号</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36.00</w:t>
            </w: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2</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大朗松山湖南部污水处理厂一期提标工程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东莞市大朗镇沙步村杨沙路与沙通路交叉口</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8.00</w:t>
            </w: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3</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凤岗虾公潭污水处理厂提标工程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东莞市凤岗镇油甘埔村同兴路3号101</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2.50</w:t>
            </w:r>
          </w:p>
        </w:tc>
      </w:tr>
      <w:tr w:rsidR="002609D2"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4</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塘厦石桥头污水处理厂提标工程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东莞市塘厦镇环市南路132号</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2609D2" w:rsidRDefault="002609D2" w:rsidP="009B4772">
            <w:pPr>
              <w:widowControl/>
              <w:jc w:val="center"/>
              <w:textAlignment w:val="center"/>
              <w:rPr>
                <w:rFonts w:hAnsi="宋体" w:cs="宋体"/>
                <w:szCs w:val="21"/>
              </w:rPr>
            </w:pPr>
            <w:r>
              <w:rPr>
                <w:rFonts w:hAnsi="宋体" w:cs="宋体" w:hint="eastAsia"/>
                <w:sz w:val="21"/>
                <w:szCs w:val="21"/>
                <w:lang w:bidi="ar"/>
              </w:rPr>
              <w:t>35.00</w:t>
            </w:r>
          </w:p>
        </w:tc>
      </w:tr>
    </w:tbl>
    <w:p w:rsidR="00D85B8C" w:rsidRDefault="002609D2" w:rsidP="00D85B8C">
      <w:pPr>
        <w:rPr>
          <w:lang w:val="zh-CN"/>
        </w:rPr>
        <w:sectPr w:rsidR="00D85B8C">
          <w:footerReference w:type="default" r:id="rId10"/>
          <w:footerReference w:type="first" r:id="rId11"/>
          <w:pgSz w:w="12240" w:h="15840"/>
          <w:pgMar w:top="1191" w:right="1043" w:bottom="1191" w:left="1043" w:header="720" w:footer="720" w:gutter="0"/>
          <w:cols w:space="720"/>
          <w:titlePg/>
          <w:docGrid w:linePitch="326"/>
        </w:sectPr>
      </w:pPr>
      <w:r>
        <w:rPr>
          <w:rFonts w:hAnsi="宋体" w:cs="宋体" w:hint="eastAsia"/>
          <w:b/>
          <w:bCs/>
          <w:sz w:val="21"/>
          <w:szCs w:val="21"/>
          <w:lang w:bidi="ar"/>
        </w:rPr>
        <w:t>备注：</w:t>
      </w:r>
      <w:r>
        <w:rPr>
          <w:rFonts w:hAnsi="宋体" w:cs="宋体" w:hint="eastAsia"/>
          <w:b/>
          <w:kern w:val="2"/>
          <w:sz w:val="21"/>
          <w:szCs w:val="21"/>
          <w:lang w:bidi="ar"/>
        </w:rPr>
        <w:t>以上运营项目为暂定，</w:t>
      </w:r>
      <w:r>
        <w:rPr>
          <w:rFonts w:hAnsi="宋体" w:cs="宋体" w:hint="eastAsia"/>
          <w:b/>
          <w:bCs/>
          <w:sz w:val="21"/>
          <w:szCs w:val="21"/>
          <w:lang w:bidi="ar"/>
        </w:rPr>
        <w:t>具体情况以实际为准。</w:t>
      </w:r>
    </w:p>
    <w:p w:rsidR="002609D2" w:rsidRDefault="002609D2" w:rsidP="002609D2">
      <w:pPr>
        <w:rPr>
          <w:rFonts w:hAnsi="宋体" w:cs="宋体"/>
          <w:b/>
          <w:szCs w:val="21"/>
        </w:rPr>
      </w:pPr>
      <w:r>
        <w:rPr>
          <w:rFonts w:hAnsi="宋体" w:cs="宋体" w:hint="eastAsia"/>
          <w:b/>
          <w:sz w:val="21"/>
          <w:szCs w:val="21"/>
          <w:lang w:bidi="ar"/>
        </w:rPr>
        <w:lastRenderedPageBreak/>
        <w:t>附件2：验收报告（模板）</w:t>
      </w:r>
    </w:p>
    <w:p w:rsidR="002609D2" w:rsidRDefault="002609D2" w:rsidP="002609D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验收报告</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合同名称</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合同编号</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供货单位</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合同供货期</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药剂名称</w:t>
            </w:r>
          </w:p>
        </w:tc>
        <w:tc>
          <w:tcPr>
            <w:tcW w:w="314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品    牌</w:t>
            </w: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供货时间</w:t>
            </w:r>
          </w:p>
        </w:tc>
        <w:tc>
          <w:tcPr>
            <w:tcW w:w="314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供货数量（吨）</w:t>
            </w: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r>
      <w:tr w:rsidR="002609D2" w:rsidTr="009B4772">
        <w:trPr>
          <w:trHeight w:val="649"/>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序号</w:t>
            </w:r>
          </w:p>
        </w:tc>
        <w:tc>
          <w:tcPr>
            <w:tcW w:w="4216"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r>
              <w:rPr>
                <w:rFonts w:hAnsi="宋体" w:cs="宋体" w:hint="eastAsia"/>
                <w:b/>
                <w:bCs/>
                <w:color w:val="000000"/>
                <w:kern w:val="2"/>
                <w:lang w:bidi="ar"/>
              </w:rPr>
              <w:t>指标信息</w:t>
            </w: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合同值</w:t>
            </w: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r>
              <w:rPr>
                <w:rFonts w:hAnsi="宋体" w:cs="宋体" w:hint="eastAsia"/>
                <w:b/>
                <w:bCs/>
                <w:color w:val="000000"/>
                <w:kern w:val="2"/>
                <w:lang w:bidi="ar"/>
              </w:rPr>
              <w:t>检测值</w:t>
            </w:r>
          </w:p>
        </w:tc>
      </w:tr>
      <w:tr w:rsidR="002609D2" w:rsidTr="009B4772">
        <w:trPr>
          <w:trHeight w:val="649"/>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Cs/>
                <w:color w:val="000000"/>
              </w:rPr>
            </w:pPr>
            <w:r>
              <w:rPr>
                <w:rFonts w:hAnsi="宋体" w:cs="宋体" w:hint="eastAsia"/>
                <w:bCs/>
                <w:color w:val="000000"/>
                <w:kern w:val="2"/>
                <w:lang w:bidi="ar"/>
              </w:rPr>
              <w:t>1</w:t>
            </w:r>
          </w:p>
        </w:tc>
        <w:tc>
          <w:tcPr>
            <w:tcW w:w="4216"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b/>
                <w:bCs/>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olor w:val="000000"/>
              </w:rPr>
            </w:pPr>
          </w:p>
        </w:tc>
      </w:tr>
      <w:tr w:rsidR="002609D2" w:rsidTr="009B4772">
        <w:trPr>
          <w:trHeight w:val="649"/>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Cs/>
                <w:color w:val="000000"/>
              </w:rPr>
            </w:pPr>
            <w:r>
              <w:rPr>
                <w:rFonts w:hAnsi="宋体" w:cs="宋体" w:hint="eastAsia"/>
                <w:bCs/>
                <w:color w:val="000000"/>
                <w:kern w:val="2"/>
                <w:lang w:bidi="ar"/>
              </w:rPr>
              <w:t>2</w:t>
            </w:r>
          </w:p>
        </w:tc>
        <w:tc>
          <w:tcPr>
            <w:tcW w:w="4216"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b/>
                <w:bCs/>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验收结论</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备注</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p>
        </w:tc>
      </w:tr>
      <w:tr w:rsidR="002609D2"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hAnsi="宋体" w:cs="宋体"/>
                <w:b/>
                <w:color w:val="000000"/>
              </w:rPr>
            </w:pPr>
            <w:r>
              <w:rPr>
                <w:rFonts w:hAnsi="宋体" w:cs="宋体" w:hint="eastAsia"/>
                <w:b/>
                <w:color w:val="000000"/>
                <w:kern w:val="2"/>
                <w:lang w:bidi="ar"/>
              </w:rPr>
              <w:t>合同单价</w:t>
            </w:r>
          </w:p>
        </w:tc>
        <w:tc>
          <w:tcPr>
            <w:tcW w:w="157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p>
        </w:tc>
        <w:tc>
          <w:tcPr>
            <w:tcW w:w="157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r>
              <w:rPr>
                <w:rFonts w:hAnsi="宋体" w:cs="宋体" w:hint="eastAsia"/>
                <w:b/>
                <w:bCs/>
                <w:color w:val="000000"/>
                <w:kern w:val="2"/>
                <w:lang w:bidi="ar"/>
              </w:rPr>
              <w:t>验收单价</w:t>
            </w:r>
          </w:p>
        </w:tc>
        <w:tc>
          <w:tcPr>
            <w:tcW w:w="157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p>
        </w:tc>
        <w:tc>
          <w:tcPr>
            <w:tcW w:w="1572"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r>
              <w:rPr>
                <w:rFonts w:hAnsi="宋体" w:cs="宋体" w:hint="eastAsia"/>
                <w:b/>
                <w:bCs/>
                <w:color w:val="000000"/>
                <w:kern w:val="2"/>
                <w:lang w:bidi="ar"/>
              </w:rPr>
              <w:t>验收金额</w:t>
            </w:r>
          </w:p>
        </w:tc>
        <w:tc>
          <w:tcPr>
            <w:tcW w:w="1576"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widowControl/>
              <w:jc w:val="center"/>
              <w:textAlignment w:val="center"/>
              <w:rPr>
                <w:rFonts w:ascii="Times New Roman"/>
                <w:color w:val="000000"/>
              </w:rPr>
            </w:pPr>
          </w:p>
        </w:tc>
      </w:tr>
      <w:tr w:rsidR="002609D2" w:rsidTr="009B4772">
        <w:trPr>
          <w:trHeight w:val="2501"/>
          <w:jc w:val="center"/>
        </w:trPr>
        <w:tc>
          <w:tcPr>
            <w:tcW w:w="528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2609D2" w:rsidRDefault="002609D2" w:rsidP="009B4772">
            <w:pPr>
              <w:widowControl/>
              <w:ind w:firstLineChars="100" w:firstLine="241"/>
              <w:textAlignment w:val="center"/>
              <w:rPr>
                <w:rFonts w:hAnsi="宋体" w:cs="宋体"/>
                <w:b/>
                <w:color w:val="000000"/>
                <w:szCs w:val="21"/>
                <w:lang w:bidi="ar"/>
              </w:rPr>
            </w:pPr>
          </w:p>
          <w:p w:rsidR="002609D2" w:rsidRDefault="002609D2" w:rsidP="009B4772">
            <w:pPr>
              <w:widowControl/>
              <w:ind w:firstLineChars="100" w:firstLine="211"/>
              <w:textAlignment w:val="center"/>
              <w:rPr>
                <w:rFonts w:hAnsi="宋体" w:cs="宋体"/>
                <w:b/>
                <w:color w:val="000000"/>
                <w:szCs w:val="21"/>
              </w:rPr>
            </w:pPr>
            <w:r>
              <w:rPr>
                <w:rFonts w:hAnsi="宋体" w:cs="宋体" w:hint="eastAsia"/>
                <w:b/>
                <w:color w:val="000000"/>
                <w:kern w:val="2"/>
                <w:sz w:val="21"/>
                <w:szCs w:val="21"/>
                <w:lang w:bidi="ar"/>
              </w:rPr>
              <w:t>验收单位：</w:t>
            </w:r>
          </w:p>
          <w:p w:rsidR="002609D2" w:rsidRDefault="002609D2" w:rsidP="009B4772">
            <w:pPr>
              <w:widowControl/>
              <w:textAlignment w:val="center"/>
              <w:rPr>
                <w:rFonts w:hAnsi="宋体" w:cs="宋体"/>
                <w:b/>
                <w:color w:val="000000"/>
                <w:szCs w:val="21"/>
              </w:rPr>
            </w:pPr>
          </w:p>
          <w:p w:rsidR="002609D2" w:rsidRDefault="002609D2" w:rsidP="009B4772">
            <w:pPr>
              <w:widowControl/>
              <w:ind w:firstLineChars="100" w:firstLine="211"/>
              <w:textAlignment w:val="center"/>
              <w:rPr>
                <w:rFonts w:hAnsi="宋体" w:cs="宋体"/>
                <w:b/>
                <w:color w:val="000000"/>
                <w:szCs w:val="21"/>
              </w:rPr>
            </w:pPr>
            <w:r>
              <w:rPr>
                <w:rFonts w:hAnsi="宋体" w:cs="宋体" w:hint="eastAsia"/>
                <w:b/>
                <w:color w:val="000000"/>
                <w:kern w:val="2"/>
                <w:sz w:val="21"/>
                <w:szCs w:val="21"/>
                <w:lang w:bidi="ar"/>
              </w:rPr>
              <w:t>验收人1（签名）：</w:t>
            </w:r>
          </w:p>
          <w:p w:rsidR="002609D2" w:rsidRDefault="002609D2" w:rsidP="009B4772">
            <w:pPr>
              <w:widowControl/>
              <w:textAlignment w:val="center"/>
              <w:rPr>
                <w:rFonts w:hAnsi="宋体" w:cs="宋体"/>
                <w:b/>
                <w:color w:val="000000"/>
                <w:szCs w:val="21"/>
              </w:rPr>
            </w:pPr>
          </w:p>
          <w:p w:rsidR="002609D2" w:rsidRDefault="002609D2" w:rsidP="009B4772">
            <w:pPr>
              <w:widowControl/>
              <w:textAlignment w:val="center"/>
              <w:rPr>
                <w:rFonts w:hAnsi="宋体" w:cs="宋体"/>
                <w:b/>
                <w:bCs/>
              </w:rPr>
            </w:pPr>
            <w:r>
              <w:rPr>
                <w:rFonts w:hAnsi="宋体" w:cs="宋体" w:hint="eastAsia"/>
                <w:b/>
                <w:color w:val="000000"/>
                <w:kern w:val="2"/>
                <w:sz w:val="21"/>
                <w:szCs w:val="21"/>
                <w:lang w:bidi="ar"/>
              </w:rPr>
              <w:t xml:space="preserve">  验收人2（签名）： </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2609D2" w:rsidRDefault="002609D2" w:rsidP="009B4772">
            <w:pPr>
              <w:pStyle w:val="aff1"/>
              <w:widowControl w:val="0"/>
              <w:autoSpaceDE w:val="0"/>
              <w:autoSpaceDN w:val="0"/>
              <w:adjustRightInd w:val="0"/>
              <w:snapToGrid w:val="0"/>
              <w:spacing w:before="0" w:beforeAutospacing="0" w:after="0" w:afterAutospacing="0" w:line="360" w:lineRule="auto"/>
              <w:ind w:firstLineChars="100" w:firstLine="211"/>
              <w:rPr>
                <w:rFonts w:eastAsia="宋体" w:cs="宋体"/>
                <w:b/>
                <w:color w:val="000000"/>
                <w:sz w:val="21"/>
                <w:szCs w:val="21"/>
              </w:rPr>
            </w:pPr>
          </w:p>
          <w:p w:rsidR="002609D2" w:rsidRDefault="002609D2" w:rsidP="009B4772">
            <w:pPr>
              <w:pStyle w:val="aff1"/>
              <w:widowControl w:val="0"/>
              <w:autoSpaceDE w:val="0"/>
              <w:autoSpaceDN w:val="0"/>
              <w:adjustRightInd w:val="0"/>
              <w:snapToGrid w:val="0"/>
              <w:spacing w:before="0" w:beforeAutospacing="0" w:after="0" w:afterAutospacing="0" w:line="360" w:lineRule="auto"/>
              <w:ind w:firstLineChars="100" w:firstLine="211"/>
              <w:rPr>
                <w:rFonts w:eastAsia="宋体" w:cs="宋体"/>
                <w:b/>
                <w:color w:val="000000"/>
                <w:sz w:val="21"/>
                <w:szCs w:val="21"/>
              </w:rPr>
            </w:pPr>
            <w:r>
              <w:rPr>
                <w:rFonts w:eastAsia="宋体" w:cs="宋体" w:hint="eastAsia"/>
                <w:b/>
                <w:color w:val="000000"/>
                <w:sz w:val="21"/>
                <w:szCs w:val="21"/>
                <w:lang w:bidi="ar"/>
              </w:rPr>
              <w:t>供货单位（盖章）：</w:t>
            </w:r>
          </w:p>
          <w:p w:rsidR="002609D2" w:rsidRDefault="002609D2" w:rsidP="009B4772">
            <w:pPr>
              <w:pStyle w:val="aff1"/>
              <w:widowControl w:val="0"/>
              <w:autoSpaceDE w:val="0"/>
              <w:autoSpaceDN w:val="0"/>
              <w:adjustRightInd w:val="0"/>
              <w:snapToGrid w:val="0"/>
              <w:spacing w:before="120" w:beforeAutospacing="0" w:after="0" w:afterAutospacing="0" w:line="360" w:lineRule="auto"/>
              <w:ind w:firstLine="422"/>
              <w:jc w:val="both"/>
              <w:rPr>
                <w:rFonts w:ascii="Arial" w:eastAsia="宋体" w:hAnsi="Arial" w:cs="Arial"/>
                <w:color w:val="000000"/>
                <w:sz w:val="21"/>
                <w:szCs w:val="21"/>
              </w:rPr>
            </w:pPr>
            <w:r>
              <w:rPr>
                <w:rFonts w:eastAsia="宋体" w:cs="宋体" w:hint="eastAsia"/>
                <w:b/>
                <w:color w:val="000000"/>
                <w:sz w:val="21"/>
                <w:szCs w:val="21"/>
                <w:lang w:bidi="ar"/>
              </w:rPr>
              <w:t xml:space="preserve">  供货单位代表（签名）：</w:t>
            </w:r>
          </w:p>
        </w:tc>
      </w:tr>
      <w:tr w:rsidR="002609D2" w:rsidTr="009B4772">
        <w:trPr>
          <w:trHeight w:val="661"/>
          <w:jc w:val="center"/>
        </w:trPr>
        <w:tc>
          <w:tcPr>
            <w:tcW w:w="528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ind w:firstLineChars="200" w:firstLine="422"/>
              <w:rPr>
                <w:rFonts w:ascii="Times New Roman"/>
                <w:color w:val="000000"/>
                <w:szCs w:val="21"/>
              </w:rPr>
            </w:pPr>
            <w:r>
              <w:rPr>
                <w:rFonts w:hAnsi="宋体" w:cs="宋体" w:hint="eastAsia"/>
                <w:b/>
                <w:color w:val="000000"/>
                <w:kern w:val="2"/>
                <w:sz w:val="21"/>
                <w:szCs w:val="21"/>
                <w:lang w:bidi="ar"/>
              </w:rPr>
              <w:t>日期：</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609D2" w:rsidRDefault="002609D2" w:rsidP="009B4772">
            <w:pPr>
              <w:ind w:firstLineChars="200" w:firstLine="422"/>
              <w:rPr>
                <w:rFonts w:ascii="Times New Roman"/>
                <w:color w:val="000000"/>
                <w:szCs w:val="21"/>
              </w:rPr>
            </w:pPr>
            <w:r>
              <w:rPr>
                <w:rFonts w:hAnsi="宋体" w:cs="宋体" w:hint="eastAsia"/>
                <w:b/>
                <w:color w:val="000000"/>
                <w:kern w:val="2"/>
                <w:sz w:val="21"/>
                <w:szCs w:val="21"/>
                <w:lang w:bidi="ar"/>
              </w:rPr>
              <w:t>日期：</w:t>
            </w:r>
          </w:p>
        </w:tc>
      </w:tr>
    </w:tbl>
    <w:p w:rsidR="002609D2" w:rsidRDefault="002609D2" w:rsidP="002609D2">
      <w:pPr>
        <w:rPr>
          <w:rFonts w:hAnsi="宋体" w:cs="宋体"/>
        </w:rPr>
        <w:sectPr w:rsidR="002609D2">
          <w:footerReference w:type="default" r:id="rId12"/>
          <w:footerReference w:type="first" r:id="rId13"/>
          <w:pgSz w:w="12240" w:h="15840"/>
          <w:pgMar w:top="1191" w:right="1043" w:bottom="1191" w:left="1043" w:header="720" w:footer="720" w:gutter="0"/>
          <w:cols w:space="720"/>
          <w:titlePg/>
          <w:docGrid w:type="lines" w:linePitch="326"/>
        </w:sectPr>
      </w:pPr>
    </w:p>
    <w:p w:rsidR="002609D2" w:rsidRDefault="002609D2" w:rsidP="002609D2">
      <w:pPr>
        <w:pageBreakBefore/>
        <w:snapToGrid w:val="0"/>
        <w:spacing w:line="360" w:lineRule="auto"/>
        <w:rPr>
          <w:rFonts w:hAnsi="宋体" w:cs="宋体"/>
          <w:b/>
          <w:szCs w:val="21"/>
        </w:rPr>
      </w:pPr>
      <w:r>
        <w:rPr>
          <w:rFonts w:hAnsi="宋体" w:cs="宋体" w:hint="eastAsia"/>
          <w:b/>
          <w:sz w:val="21"/>
          <w:szCs w:val="21"/>
          <w:lang w:bidi="ar"/>
        </w:rPr>
        <w:lastRenderedPageBreak/>
        <w:t>附件3：供应商履约评价表</w:t>
      </w:r>
    </w:p>
    <w:p w:rsidR="002609D2" w:rsidRDefault="002609D2" w:rsidP="002609D2">
      <w:pPr>
        <w:spacing w:line="360" w:lineRule="auto"/>
        <w:jc w:val="center"/>
        <w:rPr>
          <w:rFonts w:hAnsi="宋体" w:cs="宋体"/>
          <w:b/>
          <w:sz w:val="32"/>
          <w:szCs w:val="32"/>
        </w:rPr>
      </w:pPr>
      <w:r>
        <w:rPr>
          <w:rFonts w:hAnsi="宋体" w:cs="宋体" w:hint="eastAsia"/>
          <w:b/>
          <w:sz w:val="32"/>
          <w:szCs w:val="32"/>
          <w:lang w:bidi="ar"/>
        </w:rPr>
        <w:t>供应商履约评价表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076"/>
        <w:gridCol w:w="4980"/>
        <w:gridCol w:w="1710"/>
        <w:gridCol w:w="583"/>
        <w:gridCol w:w="566"/>
        <w:gridCol w:w="702"/>
      </w:tblGrid>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合同名称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cs="宋体"/>
                <w:sz w:val="22"/>
              </w:rPr>
            </w:pPr>
          </w:p>
        </w:tc>
      </w:tr>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合同编号</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cs="宋体"/>
                <w:sz w:val="22"/>
              </w:rPr>
            </w:pPr>
          </w:p>
        </w:tc>
      </w:tr>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甲方名称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cs="宋体"/>
                <w:sz w:val="22"/>
              </w:rPr>
            </w:pPr>
          </w:p>
        </w:tc>
      </w:tr>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供应商名称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cs="宋体"/>
                <w:sz w:val="22"/>
              </w:rPr>
            </w:pPr>
          </w:p>
        </w:tc>
      </w:tr>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供应货物名称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cs="宋体"/>
                <w:bCs/>
                <w:sz w:val="22"/>
              </w:rPr>
            </w:pPr>
          </w:p>
        </w:tc>
      </w:tr>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交货月份</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cs="宋体"/>
                <w:bCs/>
                <w:sz w:val="22"/>
              </w:rPr>
            </w:pPr>
          </w:p>
        </w:tc>
      </w:tr>
      <w:tr w:rsidR="002609D2"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交货地点</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cs="宋体"/>
                <w:bCs/>
                <w:sz w:val="22"/>
              </w:rPr>
            </w:pPr>
          </w:p>
        </w:tc>
      </w:tr>
      <w:tr w:rsidR="002609D2" w:rsidTr="009B4772">
        <w:trPr>
          <w:trHeight w:val="842"/>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序号</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履约评价项目</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评价标准</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评分说明</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分值</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实得分</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扣分情况说明</w:t>
            </w:r>
          </w:p>
        </w:tc>
      </w:tr>
      <w:tr w:rsidR="002609D2" w:rsidTr="009B4772">
        <w:trPr>
          <w:trHeight w:val="184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1</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质量</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（1）货物未出现全部拒收或换货等质量问题；</w:t>
            </w:r>
          </w:p>
          <w:p w:rsidR="002609D2" w:rsidRDefault="002609D2" w:rsidP="009B4772">
            <w:pPr>
              <w:widowControl/>
              <w:snapToGrid w:val="0"/>
              <w:rPr>
                <w:rFonts w:hAnsi="宋体"/>
                <w:bCs/>
              </w:rPr>
            </w:pPr>
            <w:r>
              <w:rPr>
                <w:rFonts w:hAnsi="宋体" w:hint="eastAsia"/>
                <w:bCs/>
              </w:rPr>
              <w:t>（2）货物主要技术指标符合合同规定；</w:t>
            </w:r>
          </w:p>
          <w:p w:rsidR="002609D2" w:rsidRDefault="002609D2" w:rsidP="009B4772">
            <w:pPr>
              <w:widowControl/>
              <w:snapToGrid w:val="0"/>
              <w:rPr>
                <w:rFonts w:hAnsi="宋体"/>
                <w:bCs/>
              </w:rPr>
            </w:pPr>
            <w:r>
              <w:rPr>
                <w:rFonts w:hAnsi="宋体" w:hint="eastAsia"/>
                <w:bCs/>
              </w:rPr>
              <w:t>（3）每次货物质量稳定，投</w:t>
            </w:r>
            <w:proofErr w:type="gramStart"/>
            <w:r>
              <w:rPr>
                <w:rFonts w:hAnsi="宋体" w:hint="eastAsia"/>
                <w:bCs/>
              </w:rPr>
              <w:t>加效果</w:t>
            </w:r>
            <w:proofErr w:type="gramEnd"/>
            <w:r>
              <w:rPr>
                <w:rFonts w:hAnsi="宋体" w:hint="eastAsia"/>
                <w:bCs/>
              </w:rPr>
              <w:t>良好，未出现由于每次货物质量参差不齐导致厂区药剂投加量增加或产生出水水质风险等情况。</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达到标准的得满分，每月每次货物有一项未达到标准的扣4分，每次货物最多扣4分。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20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trHeight w:val="213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2</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包装、运输</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货物的包装、运输符合合同规定及国家、行业有关标准规范；未出现由于包装、运输方式不当造成以下不良后果：</w:t>
            </w:r>
          </w:p>
          <w:p w:rsidR="002609D2" w:rsidRDefault="002609D2" w:rsidP="009B4772">
            <w:pPr>
              <w:widowControl/>
              <w:snapToGrid w:val="0"/>
              <w:rPr>
                <w:rFonts w:hAnsi="宋体"/>
                <w:bCs/>
              </w:rPr>
            </w:pPr>
            <w:r>
              <w:rPr>
                <w:rFonts w:hAnsi="宋体" w:hint="eastAsia"/>
                <w:bCs/>
              </w:rPr>
              <w:t>（1）影响货物输送或储存质量；</w:t>
            </w:r>
          </w:p>
          <w:p w:rsidR="002609D2" w:rsidRDefault="002609D2" w:rsidP="009B4772">
            <w:pPr>
              <w:widowControl/>
              <w:snapToGrid w:val="0"/>
              <w:rPr>
                <w:rFonts w:hAnsi="宋体"/>
                <w:bCs/>
              </w:rPr>
            </w:pPr>
            <w:r>
              <w:rPr>
                <w:rFonts w:hAnsi="宋体" w:hint="eastAsia"/>
                <w:bCs/>
              </w:rPr>
              <w:t>（2）货物质量下降；</w:t>
            </w:r>
          </w:p>
          <w:p w:rsidR="002609D2" w:rsidRDefault="002609D2" w:rsidP="009B4772">
            <w:pPr>
              <w:widowControl/>
              <w:snapToGrid w:val="0"/>
              <w:rPr>
                <w:rFonts w:hAnsi="宋体"/>
                <w:bCs/>
              </w:rPr>
            </w:pPr>
            <w:r>
              <w:rPr>
                <w:rFonts w:hAnsi="宋体" w:hint="eastAsia"/>
                <w:bCs/>
              </w:rPr>
              <w:t>（3）货物泄漏导致供货量不足；</w:t>
            </w:r>
          </w:p>
          <w:p w:rsidR="002609D2" w:rsidRDefault="002609D2" w:rsidP="009B4772">
            <w:pPr>
              <w:widowControl/>
              <w:snapToGrid w:val="0"/>
              <w:rPr>
                <w:rFonts w:hAnsi="宋体"/>
                <w:bCs/>
              </w:rPr>
            </w:pPr>
            <w:r>
              <w:rPr>
                <w:rFonts w:hAnsi="宋体" w:hint="eastAsia"/>
                <w:bCs/>
              </w:rPr>
              <w:t>（4）造成环境污染。</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达到标准的得满分，每月每次货物有一项未达到标准的扣3分，每次货物最多扣3分。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货物交付</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（1）按合同要求的期限供货（包括加急供货）；</w:t>
            </w:r>
          </w:p>
          <w:p w:rsidR="002609D2" w:rsidRDefault="002609D2" w:rsidP="009B4772">
            <w:pPr>
              <w:widowControl/>
              <w:snapToGrid w:val="0"/>
              <w:rPr>
                <w:rFonts w:hAnsi="宋体"/>
                <w:bCs/>
              </w:rPr>
            </w:pPr>
            <w:r>
              <w:rPr>
                <w:rFonts w:hAnsi="宋体" w:hint="eastAsia"/>
                <w:bCs/>
              </w:rPr>
              <w:t>（2）每次供货配合提供电子地磅称重单；</w:t>
            </w:r>
          </w:p>
          <w:p w:rsidR="002609D2" w:rsidRDefault="002609D2" w:rsidP="009B4772">
            <w:pPr>
              <w:widowControl/>
              <w:snapToGrid w:val="0"/>
              <w:rPr>
                <w:rFonts w:hAnsi="宋体"/>
                <w:bCs/>
              </w:rPr>
            </w:pPr>
            <w:r>
              <w:rPr>
                <w:rFonts w:hAnsi="宋体" w:hint="eastAsia"/>
                <w:bCs/>
              </w:rPr>
              <w:t>（3）每次供货配合提供出厂检验报告或质量合格证等技术资料；</w:t>
            </w:r>
          </w:p>
          <w:p w:rsidR="002609D2" w:rsidRDefault="002609D2" w:rsidP="009B4772">
            <w:pPr>
              <w:widowControl/>
              <w:snapToGrid w:val="0"/>
              <w:rPr>
                <w:rFonts w:hAnsi="宋体"/>
                <w:bCs/>
              </w:rPr>
            </w:pPr>
            <w:r>
              <w:rPr>
                <w:rFonts w:hAnsi="宋体" w:hint="eastAsia"/>
                <w:bCs/>
              </w:rPr>
              <w:t>（4）交付人员专业性强，工作效率高，熟悉交付操作流程；</w:t>
            </w:r>
          </w:p>
          <w:p w:rsidR="002609D2" w:rsidRDefault="002609D2" w:rsidP="009B4772">
            <w:pPr>
              <w:widowControl/>
              <w:snapToGrid w:val="0"/>
              <w:rPr>
                <w:rFonts w:hAnsi="宋体"/>
                <w:bCs/>
              </w:rPr>
            </w:pPr>
            <w:r>
              <w:rPr>
                <w:rFonts w:hAnsi="宋体" w:hint="eastAsia"/>
                <w:bCs/>
              </w:rPr>
              <w:t>（5）未出现因库存、运力不足等原因影响供货量的情况。</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达到标准的得满分，每月每次货物有一项未达到标准的扣3分，每次货物最多扣3分。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20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4</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验收</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（1）及时提供货物的各项技术资料，技术资料齐全、规范；</w:t>
            </w:r>
          </w:p>
          <w:p w:rsidR="002609D2" w:rsidRDefault="002609D2" w:rsidP="009B4772">
            <w:pPr>
              <w:widowControl/>
              <w:snapToGrid w:val="0"/>
              <w:rPr>
                <w:rFonts w:hAnsi="宋体"/>
                <w:bCs/>
              </w:rPr>
            </w:pPr>
            <w:r>
              <w:rPr>
                <w:rFonts w:hAnsi="宋体" w:hint="eastAsia"/>
                <w:bCs/>
              </w:rPr>
              <w:t>（2）未出现因对检测结果存在异议而影响供货的情况；</w:t>
            </w:r>
          </w:p>
          <w:p w:rsidR="002609D2" w:rsidRDefault="002609D2" w:rsidP="009B4772">
            <w:pPr>
              <w:widowControl/>
              <w:snapToGrid w:val="0"/>
              <w:rPr>
                <w:rFonts w:hAnsi="宋体"/>
                <w:bCs/>
              </w:rPr>
            </w:pPr>
            <w:r>
              <w:rPr>
                <w:rFonts w:hAnsi="宋体" w:hint="eastAsia"/>
                <w:bCs/>
              </w:rPr>
              <w:lastRenderedPageBreak/>
              <w:t>（3）未出现因货物检验不合格，或因货物不合格影响厂区生产效果的情况。</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lastRenderedPageBreak/>
              <w:t>达到标准的得满分，每月每次货物有一项未达到标准的</w:t>
            </w:r>
            <w:r>
              <w:rPr>
                <w:rFonts w:hAnsi="宋体" w:hint="eastAsia"/>
                <w:bCs/>
              </w:rPr>
              <w:lastRenderedPageBreak/>
              <w:t>扣4分，每次货物最多扣4分。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lastRenderedPageBreak/>
              <w:t>20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trHeight w:val="228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安全</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（1）运输服务商资质、运输人员、运输车辆符合合同规定及国家相关法律法规要求；</w:t>
            </w:r>
          </w:p>
          <w:p w:rsidR="002609D2" w:rsidRDefault="002609D2" w:rsidP="009B4772">
            <w:pPr>
              <w:widowControl/>
              <w:snapToGrid w:val="0"/>
              <w:rPr>
                <w:rFonts w:hAnsi="宋体"/>
                <w:bCs/>
              </w:rPr>
            </w:pPr>
            <w:r>
              <w:rPr>
                <w:rFonts w:hAnsi="宋体" w:hint="eastAsia"/>
                <w:bCs/>
              </w:rPr>
              <w:t>（2）未出现超载或非法运输等情况；</w:t>
            </w:r>
          </w:p>
          <w:p w:rsidR="002609D2" w:rsidRDefault="002609D2" w:rsidP="009B4772">
            <w:pPr>
              <w:widowControl/>
              <w:snapToGrid w:val="0"/>
              <w:rPr>
                <w:rFonts w:hAnsi="宋体"/>
                <w:bCs/>
              </w:rPr>
            </w:pPr>
            <w:r>
              <w:rPr>
                <w:rFonts w:hAnsi="宋体" w:hint="eastAsia"/>
                <w:bCs/>
              </w:rPr>
              <w:t>（3）未出现由于运输服务商资质不符、超载或非法运输、未按厂区指示行驶及停放造成第三方或厂区事故、损失的情况；</w:t>
            </w:r>
          </w:p>
          <w:p w:rsidR="002609D2" w:rsidRDefault="002609D2" w:rsidP="009B4772">
            <w:pPr>
              <w:widowControl/>
              <w:snapToGrid w:val="0"/>
              <w:rPr>
                <w:rFonts w:hAnsi="宋体"/>
                <w:bCs/>
              </w:rPr>
            </w:pPr>
            <w:r>
              <w:rPr>
                <w:rFonts w:hAnsi="宋体" w:hint="eastAsia"/>
                <w:bCs/>
              </w:rPr>
              <w:t>（4）未出现卸货安全事故。</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达到标准的得满分，每月每次货物有一项未达到标准的扣3分，每次货物最多扣3分。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trHeight w:val="531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售后服务</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（1）人员：</w:t>
            </w:r>
          </w:p>
          <w:p w:rsidR="002609D2" w:rsidRDefault="002609D2" w:rsidP="009B4772">
            <w:pPr>
              <w:widowControl/>
              <w:snapToGrid w:val="0"/>
              <w:rPr>
                <w:rFonts w:hAnsi="宋体"/>
                <w:bCs/>
              </w:rPr>
            </w:pPr>
            <w:r>
              <w:rPr>
                <w:rFonts w:hAnsi="宋体" w:hint="eastAsia"/>
                <w:bCs/>
              </w:rPr>
              <w:t>①管理、技术及服务人员均符合申请文件的承诺，服务队伍稳定，人员充足、专业性强，充分配合甲方供货需求；</w:t>
            </w:r>
          </w:p>
          <w:p w:rsidR="002609D2" w:rsidRDefault="002609D2" w:rsidP="009B4772">
            <w:pPr>
              <w:widowControl/>
              <w:snapToGrid w:val="0"/>
              <w:rPr>
                <w:rFonts w:hAnsi="宋体"/>
                <w:bCs/>
              </w:rPr>
            </w:pPr>
            <w:r>
              <w:rPr>
                <w:rFonts w:hAnsi="宋体" w:hint="eastAsia"/>
                <w:bCs/>
              </w:rPr>
              <w:t>②对接人员与甲方沟通良好、理解到位、执行力强，能及时发现、解决问题，并未雨绸缪地因应各厂区实际情况提供合理化的供配货建议；</w:t>
            </w:r>
          </w:p>
          <w:p w:rsidR="002609D2" w:rsidRDefault="002609D2" w:rsidP="009B4772">
            <w:pPr>
              <w:widowControl/>
              <w:snapToGrid w:val="0"/>
              <w:rPr>
                <w:rFonts w:hAnsi="宋体"/>
                <w:bCs/>
              </w:rPr>
            </w:pPr>
            <w:r>
              <w:rPr>
                <w:rFonts w:hAnsi="宋体" w:hint="eastAsia"/>
                <w:bCs/>
              </w:rPr>
              <w:t>③未出现推诿，借故</w:t>
            </w:r>
            <w:proofErr w:type="gramStart"/>
            <w:r>
              <w:rPr>
                <w:rFonts w:hAnsi="宋体" w:hint="eastAsia"/>
                <w:bCs/>
              </w:rPr>
              <w:t>不肯签署</w:t>
            </w:r>
            <w:proofErr w:type="gramEnd"/>
            <w:r>
              <w:rPr>
                <w:rFonts w:hAnsi="宋体" w:hint="eastAsia"/>
                <w:bCs/>
              </w:rPr>
              <w:t>合同规定的文件或者敷衍了事、置之不理等情况。</w:t>
            </w:r>
          </w:p>
          <w:p w:rsidR="002609D2" w:rsidRDefault="002609D2" w:rsidP="009B4772">
            <w:pPr>
              <w:widowControl/>
              <w:snapToGrid w:val="0"/>
              <w:rPr>
                <w:rFonts w:hAnsi="宋体"/>
                <w:bCs/>
              </w:rPr>
            </w:pPr>
            <w:r>
              <w:rPr>
                <w:rFonts w:hAnsi="宋体" w:hint="eastAsia"/>
                <w:bCs/>
              </w:rPr>
              <w:t>（2）配合：</w:t>
            </w:r>
          </w:p>
          <w:p w:rsidR="002609D2" w:rsidRDefault="002609D2" w:rsidP="009B4772">
            <w:pPr>
              <w:widowControl/>
              <w:snapToGrid w:val="0"/>
              <w:rPr>
                <w:rFonts w:hAnsi="宋体"/>
                <w:bCs/>
              </w:rPr>
            </w:pPr>
            <w:r>
              <w:rPr>
                <w:rFonts w:hAnsi="宋体" w:hint="eastAsia"/>
                <w:bCs/>
              </w:rPr>
              <w:t>①售后服务流程完善，跟踪到位，响应速度快；</w:t>
            </w:r>
          </w:p>
          <w:p w:rsidR="002609D2" w:rsidRDefault="002609D2" w:rsidP="009B4772">
            <w:pPr>
              <w:widowControl/>
              <w:snapToGrid w:val="0"/>
              <w:rPr>
                <w:rFonts w:hAnsi="宋体"/>
                <w:bCs/>
              </w:rPr>
            </w:pPr>
            <w:r>
              <w:rPr>
                <w:rFonts w:hAnsi="宋体" w:hint="eastAsia"/>
                <w:bCs/>
              </w:rPr>
              <w:t>②就货物储存保质方式、方法提出合理化建议并能提供专业技术指导；</w:t>
            </w:r>
          </w:p>
          <w:p w:rsidR="002609D2" w:rsidRDefault="002609D2" w:rsidP="009B4772">
            <w:pPr>
              <w:widowControl/>
              <w:snapToGrid w:val="0"/>
              <w:rPr>
                <w:rFonts w:hAnsi="宋体"/>
                <w:bCs/>
              </w:rPr>
            </w:pPr>
            <w:r>
              <w:rPr>
                <w:rFonts w:hAnsi="宋体" w:hint="eastAsia"/>
                <w:bCs/>
              </w:rPr>
              <w:t>③积极配合甲方进行试验、积极协助甲方接受政府管理部门的检查工作及提供各类资质证明材料；</w:t>
            </w:r>
          </w:p>
          <w:p w:rsidR="002609D2" w:rsidRDefault="002609D2" w:rsidP="009B4772">
            <w:pPr>
              <w:widowControl/>
              <w:snapToGrid w:val="0"/>
              <w:rPr>
                <w:rFonts w:hAnsi="宋体"/>
                <w:bCs/>
              </w:rPr>
            </w:pPr>
            <w:r>
              <w:rPr>
                <w:rFonts w:hAnsi="宋体" w:hint="eastAsia"/>
                <w:bCs/>
              </w:rPr>
              <w:t>④能根据甲方要求提供专业培训；</w:t>
            </w:r>
          </w:p>
          <w:p w:rsidR="002609D2" w:rsidRDefault="002609D2" w:rsidP="009B4772">
            <w:pPr>
              <w:widowControl/>
              <w:snapToGrid w:val="0"/>
              <w:rPr>
                <w:rFonts w:hAnsi="宋体"/>
                <w:bCs/>
              </w:rPr>
            </w:pPr>
            <w:r>
              <w:rPr>
                <w:rFonts w:hAnsi="宋体" w:hint="eastAsia"/>
                <w:bCs/>
              </w:rPr>
              <w:t>⑤高效处理退换货工作、态度良好。</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达到标准的得满分，每月每次货物有一项未达到标准的扣2分，每次货物最多扣2分。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trHeight w:val="455"/>
          <w:jc w:val="center"/>
        </w:trPr>
        <w:tc>
          <w:tcPr>
            <w:tcW w:w="84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合计</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100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trHeight w:val="694"/>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评审结论</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tcPr>
          <w:p w:rsidR="002609D2" w:rsidRDefault="002609D2" w:rsidP="009B4772">
            <w:pPr>
              <w:widowControl/>
              <w:snapToGrid w:val="0"/>
              <w:rPr>
                <w:rFonts w:hAnsi="宋体"/>
                <w:bCs/>
              </w:rPr>
            </w:pPr>
            <w:r>
              <w:rPr>
                <w:rFonts w:hAnsi="宋体" w:hint="eastAsia"/>
                <w:bCs/>
              </w:rPr>
              <w:t>□合计分值不低于80的，评审结论合格</w:t>
            </w:r>
            <w:r>
              <w:rPr>
                <w:rFonts w:hAnsi="宋体" w:hint="eastAsia"/>
                <w:bCs/>
              </w:rPr>
              <w:br/>
              <w:t xml:space="preserve">□合计分值低于80的，评审结论不合格，说明：              </w:t>
            </w:r>
          </w:p>
        </w:tc>
      </w:tr>
      <w:tr w:rsidR="002609D2" w:rsidTr="009B4772">
        <w:trPr>
          <w:cantSplit/>
          <w:trHeight w:val="483"/>
          <w:jc w:val="center"/>
        </w:trPr>
        <w:tc>
          <w:tcPr>
            <w:tcW w:w="17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r>
              <w:rPr>
                <w:rFonts w:hAnsi="宋体" w:hint="eastAsia"/>
                <w:bCs/>
              </w:rPr>
              <w:t>履约评审运营项目其他意见及签署</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经办人</w:t>
            </w:r>
          </w:p>
        </w:tc>
        <w:tc>
          <w:tcPr>
            <w:tcW w:w="3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cantSplit/>
          <w:trHeight w:val="483"/>
          <w:jc w:val="center"/>
        </w:trPr>
        <w:tc>
          <w:tcPr>
            <w:tcW w:w="1761" w:type="dxa"/>
            <w:gridSpan w:val="2"/>
            <w:vMerge/>
            <w:tcBorders>
              <w:top w:val="nil"/>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jc w:val="center"/>
              <w:rPr>
                <w:rFonts w:hAnsi="宋体"/>
                <w:bCs/>
              </w:rPr>
            </w:pP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运营项目负责人</w:t>
            </w:r>
          </w:p>
        </w:tc>
        <w:tc>
          <w:tcPr>
            <w:tcW w:w="3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r w:rsidR="002609D2" w:rsidTr="009B4772">
        <w:trPr>
          <w:cantSplit/>
          <w:trHeight w:val="405"/>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2609D2" w:rsidRDefault="002609D2" w:rsidP="009B4772">
            <w:pPr>
              <w:widowControl/>
              <w:snapToGrid w:val="0"/>
              <w:jc w:val="center"/>
              <w:rPr>
                <w:rFonts w:hAnsi="宋体"/>
                <w:bCs/>
              </w:rPr>
            </w:pPr>
            <w:r>
              <w:rPr>
                <w:rFonts w:hAnsi="宋体" w:hint="eastAsia"/>
                <w:bCs/>
              </w:rPr>
              <w:t>供应商确认意见及签署</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r>
              <w:rPr>
                <w:rFonts w:hAnsi="宋体" w:hint="eastAsia"/>
                <w:bCs/>
              </w:rPr>
              <w:t>供货单位代表</w:t>
            </w:r>
          </w:p>
        </w:tc>
        <w:tc>
          <w:tcPr>
            <w:tcW w:w="3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609D2" w:rsidRDefault="002609D2" w:rsidP="009B4772">
            <w:pPr>
              <w:widowControl/>
              <w:snapToGrid w:val="0"/>
              <w:rPr>
                <w:rFonts w:hAnsi="宋体"/>
                <w:bCs/>
              </w:rPr>
            </w:pPr>
          </w:p>
        </w:tc>
      </w:tr>
    </w:tbl>
    <w:p w:rsidR="0060364D" w:rsidRDefault="0060364D">
      <w:pPr>
        <w:spacing w:after="120"/>
        <w:rPr>
          <w:rFonts w:hAnsi="宋体" w:cs="宋体"/>
        </w:rPr>
      </w:pPr>
    </w:p>
    <w:p w:rsidR="0060364D" w:rsidRDefault="0060364D">
      <w:pPr>
        <w:spacing w:after="120"/>
        <w:rPr>
          <w:rFonts w:hAnsi="宋体" w:cs="宋体"/>
        </w:rPr>
      </w:pPr>
    </w:p>
    <w:p w:rsidR="0060364D" w:rsidRDefault="0060364D">
      <w:pPr>
        <w:spacing w:after="120"/>
        <w:rPr>
          <w:rFonts w:hAnsi="宋体" w:cs="宋体"/>
        </w:rPr>
      </w:pPr>
    </w:p>
    <w:p w:rsidR="00D85B8C" w:rsidRPr="00D85B8C" w:rsidRDefault="00D85B8C" w:rsidP="002609D2">
      <w:pPr>
        <w:pStyle w:val="a0"/>
        <w:ind w:firstLineChars="0" w:firstLine="0"/>
        <w:rPr>
          <w:lang w:val="en-US"/>
        </w:rPr>
      </w:pPr>
    </w:p>
    <w:p w:rsidR="0060364D" w:rsidRDefault="0022566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t>第三章 合同条款</w:t>
      </w:r>
      <w:bookmarkEnd w:id="10"/>
      <w:bookmarkEnd w:id="11"/>
    </w:p>
    <w:p w:rsidR="00366920" w:rsidRDefault="00366920" w:rsidP="00366920">
      <w:pPr>
        <w:spacing w:line="360" w:lineRule="auto"/>
        <w:jc w:val="center"/>
        <w:rPr>
          <w:rFonts w:hAnsi="宋体"/>
          <w:b/>
          <w:sz w:val="52"/>
          <w:szCs w:val="96"/>
        </w:rPr>
      </w:pPr>
    </w:p>
    <w:p w:rsidR="00366920" w:rsidRDefault="00366920" w:rsidP="00366920">
      <w:pPr>
        <w:spacing w:line="360" w:lineRule="auto"/>
        <w:jc w:val="center"/>
        <w:rPr>
          <w:rFonts w:hAnsi="宋体"/>
          <w:bCs/>
          <w:sz w:val="52"/>
          <w:szCs w:val="52"/>
        </w:rPr>
      </w:pPr>
      <w:r>
        <w:rPr>
          <w:rFonts w:hAnsi="宋体" w:hint="eastAsia"/>
          <w:b/>
          <w:sz w:val="52"/>
          <w:szCs w:val="96"/>
        </w:rPr>
        <w:t>2026年1-3月生产药剂液体柠檬酸采购项目</w:t>
      </w:r>
    </w:p>
    <w:p w:rsidR="00366920" w:rsidRDefault="00366920" w:rsidP="00366920">
      <w:pPr>
        <w:spacing w:beforeLines="350" w:before="1141" w:afterLines="150" w:after="489" w:line="360" w:lineRule="auto"/>
        <w:jc w:val="center"/>
        <w:rPr>
          <w:rFonts w:hAnsi="宋体"/>
          <w:b/>
          <w:bCs/>
          <w:spacing w:val="60"/>
          <w:sz w:val="52"/>
          <w:szCs w:val="52"/>
        </w:rPr>
      </w:pPr>
      <w:r>
        <w:rPr>
          <w:rFonts w:hAnsi="宋体" w:hint="eastAsia"/>
          <w:b/>
          <w:bCs/>
          <w:spacing w:val="60"/>
          <w:sz w:val="52"/>
          <w:szCs w:val="52"/>
        </w:rPr>
        <w:t>采购合同</w:t>
      </w:r>
    </w:p>
    <w:p w:rsidR="00366920" w:rsidRDefault="00366920" w:rsidP="00366920">
      <w:pPr>
        <w:spacing w:line="360" w:lineRule="auto"/>
        <w:jc w:val="center"/>
        <w:rPr>
          <w:rFonts w:hAnsi="宋体"/>
          <w:b/>
          <w:bCs/>
          <w:szCs w:val="21"/>
        </w:rPr>
      </w:pPr>
      <w:r>
        <w:rPr>
          <w:rFonts w:hAnsi="宋体" w:hint="eastAsia"/>
          <w:b/>
          <w:bCs/>
          <w:szCs w:val="21"/>
        </w:rPr>
        <w:t>（合同编号：       ）</w:t>
      </w:r>
    </w:p>
    <w:p w:rsidR="00366920" w:rsidRDefault="00366920" w:rsidP="00366920">
      <w:pPr>
        <w:spacing w:line="360" w:lineRule="auto"/>
        <w:rPr>
          <w:rFonts w:hAnsi="宋体"/>
          <w:b/>
          <w:bCs/>
          <w:szCs w:val="21"/>
        </w:rPr>
      </w:pPr>
    </w:p>
    <w:p w:rsidR="00366920" w:rsidRDefault="00366920" w:rsidP="00366920">
      <w:pPr>
        <w:pStyle w:val="3"/>
        <w:rPr>
          <w:rFonts w:hAnsi="宋体"/>
          <w:b/>
          <w:bCs/>
          <w:szCs w:val="21"/>
        </w:rPr>
      </w:pPr>
    </w:p>
    <w:p w:rsidR="00366920" w:rsidRDefault="00366920" w:rsidP="00366920">
      <w:pPr>
        <w:rPr>
          <w:rFonts w:hAnsi="宋体"/>
          <w:b/>
          <w:bCs/>
          <w:szCs w:val="21"/>
        </w:rPr>
      </w:pPr>
    </w:p>
    <w:p w:rsidR="00366920" w:rsidRDefault="00366920" w:rsidP="00366920">
      <w:pPr>
        <w:pStyle w:val="3"/>
        <w:rPr>
          <w:rFonts w:hAnsi="宋体"/>
          <w:b/>
          <w:bCs/>
          <w:szCs w:val="21"/>
        </w:rPr>
      </w:pPr>
    </w:p>
    <w:p w:rsidR="00366920" w:rsidRDefault="00366920" w:rsidP="00366920">
      <w:pPr>
        <w:pStyle w:val="3"/>
        <w:rPr>
          <w:rFonts w:hAnsi="宋体"/>
          <w:b/>
          <w:bCs/>
          <w:szCs w:val="21"/>
        </w:rPr>
      </w:pPr>
    </w:p>
    <w:p w:rsidR="00366920" w:rsidRDefault="00366920" w:rsidP="00366920"/>
    <w:p w:rsidR="00366920" w:rsidRDefault="00366920" w:rsidP="00366920">
      <w:pPr>
        <w:spacing w:line="480" w:lineRule="auto"/>
        <w:ind w:firstLineChars="592" w:firstLine="1658"/>
        <w:rPr>
          <w:rFonts w:hAnsi="宋体" w:cs="宋体"/>
          <w:sz w:val="28"/>
          <w:szCs w:val="28"/>
        </w:rPr>
      </w:pPr>
      <w:r>
        <w:rPr>
          <w:rFonts w:hAnsi="宋体" w:cs="宋体" w:hint="eastAsia"/>
          <w:sz w:val="28"/>
          <w:szCs w:val="28"/>
        </w:rPr>
        <w:t>甲方1：</w:t>
      </w:r>
      <w:r>
        <w:rPr>
          <w:rFonts w:hAnsi="宋体" w:cs="宋体" w:hint="eastAsia"/>
          <w:sz w:val="28"/>
          <w:szCs w:val="28"/>
          <w:u w:val="single"/>
        </w:rPr>
        <w:t xml:space="preserve">                          </w:t>
      </w:r>
    </w:p>
    <w:p w:rsidR="00366920" w:rsidRDefault="00366920" w:rsidP="00366920">
      <w:pPr>
        <w:spacing w:line="480" w:lineRule="auto"/>
        <w:ind w:firstLineChars="592" w:firstLine="1658"/>
        <w:rPr>
          <w:rFonts w:hAnsi="宋体" w:cs="宋体"/>
          <w:sz w:val="28"/>
          <w:szCs w:val="28"/>
        </w:rPr>
      </w:pPr>
      <w:r>
        <w:rPr>
          <w:rFonts w:hAnsi="宋体" w:cs="宋体" w:hint="eastAsia"/>
          <w:sz w:val="28"/>
          <w:szCs w:val="28"/>
        </w:rPr>
        <w:t>甲方2：</w:t>
      </w:r>
      <w:r>
        <w:rPr>
          <w:rFonts w:hAnsi="宋体" w:cs="宋体" w:hint="eastAsia"/>
          <w:sz w:val="28"/>
          <w:szCs w:val="28"/>
          <w:u w:val="single"/>
        </w:rPr>
        <w:t xml:space="preserve">                          </w:t>
      </w:r>
    </w:p>
    <w:p w:rsidR="00366920" w:rsidRDefault="00366920" w:rsidP="00366920">
      <w:pPr>
        <w:spacing w:line="480" w:lineRule="auto"/>
        <w:ind w:firstLineChars="592" w:firstLine="1658"/>
        <w:rPr>
          <w:rFonts w:hAnsi="宋体"/>
          <w:sz w:val="28"/>
          <w:szCs w:val="28"/>
          <w:u w:val="single"/>
        </w:rPr>
      </w:pPr>
      <w:r>
        <w:rPr>
          <w:rFonts w:hAnsi="宋体" w:cs="宋体" w:hint="eastAsia"/>
          <w:sz w:val="28"/>
          <w:szCs w:val="28"/>
        </w:rPr>
        <w:t>乙方：</w:t>
      </w:r>
      <w:r>
        <w:rPr>
          <w:rFonts w:hAnsi="宋体" w:cs="宋体" w:hint="eastAsia"/>
          <w:sz w:val="28"/>
          <w:szCs w:val="28"/>
          <w:u w:val="single"/>
        </w:rPr>
        <w:t xml:space="preserve">                           </w:t>
      </w:r>
    </w:p>
    <w:p w:rsidR="00366920" w:rsidRDefault="00366920" w:rsidP="00366920">
      <w:pPr>
        <w:pStyle w:val="3"/>
        <w:rPr>
          <w:rFonts w:hAnsi="宋体" w:cs="宋体"/>
          <w:b/>
          <w:bCs/>
          <w:sz w:val="28"/>
          <w:szCs w:val="28"/>
        </w:rPr>
      </w:pPr>
    </w:p>
    <w:p w:rsidR="00366920" w:rsidRDefault="00366920" w:rsidP="00366920">
      <w:pPr>
        <w:rPr>
          <w:rFonts w:hAnsi="宋体" w:cs="宋体"/>
          <w:b/>
          <w:bCs/>
          <w:sz w:val="28"/>
          <w:szCs w:val="28"/>
        </w:rPr>
      </w:pPr>
      <w:r>
        <w:rPr>
          <w:rFonts w:hAnsi="宋体" w:cs="宋体" w:hint="eastAsia"/>
          <w:b/>
          <w:bCs/>
          <w:sz w:val="28"/>
          <w:szCs w:val="28"/>
        </w:rPr>
        <w:t xml:space="preserve">            </w:t>
      </w:r>
    </w:p>
    <w:p w:rsidR="00366920" w:rsidRDefault="00366920" w:rsidP="00366920">
      <w:pPr>
        <w:pStyle w:val="a4"/>
      </w:pPr>
    </w:p>
    <w:p w:rsidR="00366920" w:rsidRDefault="00366920" w:rsidP="00366920">
      <w:pPr>
        <w:pStyle w:val="3"/>
      </w:pPr>
    </w:p>
    <w:p w:rsidR="00366920" w:rsidRDefault="00366920" w:rsidP="00366920"/>
    <w:p w:rsidR="00366920" w:rsidRDefault="00366920" w:rsidP="00366920">
      <w:pPr>
        <w:rPr>
          <w:rFonts w:hAnsi="宋体" w:cs="宋体"/>
          <w:szCs w:val="21"/>
        </w:rPr>
      </w:pPr>
      <w:r>
        <w:rPr>
          <w:rFonts w:hAnsi="宋体" w:cs="宋体" w:hint="eastAsia"/>
          <w:szCs w:val="21"/>
        </w:rPr>
        <w:br w:type="page"/>
      </w:r>
    </w:p>
    <w:p w:rsidR="00366920" w:rsidRDefault="00366920" w:rsidP="00366920">
      <w:pPr>
        <w:spacing w:line="360" w:lineRule="auto"/>
        <w:rPr>
          <w:rFonts w:hAnsi="宋体" w:cs="宋体"/>
          <w:szCs w:val="21"/>
          <w:u w:val="single"/>
        </w:rPr>
      </w:pPr>
      <w:r>
        <w:rPr>
          <w:rFonts w:hAnsi="宋体" w:cs="宋体" w:hint="eastAsia"/>
          <w:szCs w:val="21"/>
        </w:rPr>
        <w:lastRenderedPageBreak/>
        <w:t>甲方1：</w:t>
      </w:r>
      <w:r>
        <w:rPr>
          <w:rFonts w:hAnsi="宋体" w:cs="宋体"/>
          <w:szCs w:val="21"/>
          <w:u w:val="single"/>
        </w:rPr>
        <w:t xml:space="preserve">                       </w:t>
      </w:r>
    </w:p>
    <w:p w:rsidR="00366920" w:rsidRDefault="00366920" w:rsidP="00366920">
      <w:pPr>
        <w:spacing w:line="360" w:lineRule="auto"/>
        <w:rPr>
          <w:rFonts w:hAnsi="宋体" w:cs="宋体"/>
          <w:szCs w:val="21"/>
        </w:rPr>
      </w:pPr>
      <w:r>
        <w:rPr>
          <w:rFonts w:hAnsi="宋体" w:cs="宋体" w:hint="eastAsia"/>
          <w:szCs w:val="21"/>
        </w:rPr>
        <w:t>甲方2：</w:t>
      </w:r>
      <w:r>
        <w:rPr>
          <w:rFonts w:hAnsi="宋体" w:cs="宋体"/>
          <w:szCs w:val="21"/>
          <w:u w:val="single"/>
        </w:rPr>
        <w:t xml:space="preserve">                       </w:t>
      </w:r>
    </w:p>
    <w:p w:rsidR="00366920" w:rsidRDefault="00366920" w:rsidP="00366920">
      <w:pPr>
        <w:snapToGrid w:val="0"/>
        <w:spacing w:line="360" w:lineRule="auto"/>
        <w:rPr>
          <w:rFonts w:hAnsi="宋体" w:cs="宋体"/>
          <w:szCs w:val="21"/>
        </w:rPr>
      </w:pPr>
      <w:r>
        <w:rPr>
          <w:rFonts w:hAnsi="宋体" w:cs="宋体" w:hint="eastAsia"/>
          <w:kern w:val="2"/>
          <w:sz w:val="21"/>
          <w:szCs w:val="21"/>
          <w:lang w:bidi="ar"/>
        </w:rPr>
        <w:t>乙方：</w:t>
      </w:r>
      <w:r>
        <w:rPr>
          <w:rFonts w:hAnsi="宋体" w:cs="宋体" w:hint="eastAsia"/>
          <w:kern w:val="2"/>
          <w:sz w:val="21"/>
          <w:szCs w:val="21"/>
          <w:u w:val="single"/>
          <w:lang w:bidi="ar"/>
        </w:rPr>
        <w:t xml:space="preserve">                         </w:t>
      </w:r>
    </w:p>
    <w:p w:rsidR="00366920" w:rsidRDefault="00366920" w:rsidP="00366920">
      <w:pPr>
        <w:snapToGrid w:val="0"/>
        <w:spacing w:line="360" w:lineRule="auto"/>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0"/>
        <w:rPr>
          <w:rFonts w:hAnsi="宋体" w:cs="宋体"/>
          <w:szCs w:val="21"/>
        </w:rPr>
      </w:pPr>
      <w:r>
        <w:rPr>
          <w:rFonts w:hAnsi="宋体" w:cs="宋体" w:hint="eastAsia"/>
          <w:sz w:val="21"/>
          <w:szCs w:val="21"/>
        </w:rPr>
        <w:t>经甲方询价采购，现确定甲方向乙方采购生产药剂液体柠檬酸。根据《中华人民共和国民法典》等法律、法规的规定，经双方平等协商，双方就生产药剂液体柠檬酸（以下称“货物”）采购事宜，签订本合同</w:t>
      </w:r>
      <w:r>
        <w:rPr>
          <w:rFonts w:hAnsi="宋体" w:cs="宋体" w:hint="eastAsia"/>
          <w:kern w:val="2"/>
          <w:sz w:val="21"/>
          <w:szCs w:val="21"/>
          <w:lang w:bidi="ar"/>
        </w:rPr>
        <w:t>。</w:t>
      </w:r>
    </w:p>
    <w:p w:rsidR="00366920" w:rsidRDefault="00366920" w:rsidP="00366920">
      <w:pPr>
        <w:spacing w:line="360" w:lineRule="auto"/>
        <w:ind w:firstLineChars="200" w:firstLine="480"/>
        <w:rPr>
          <w:rFonts w:hAnsi="宋体" w:cs="宋体"/>
          <w:szCs w:val="21"/>
          <w:lang w:bidi="ar"/>
        </w:rPr>
      </w:pPr>
      <w:bookmarkStart w:id="12" w:name="_Toc1987"/>
      <w:r>
        <w:rPr>
          <w:rFonts w:hAnsi="宋体" w:cs="宋体" w:hint="eastAsia"/>
          <w:szCs w:val="21"/>
          <w:lang w:bidi="ar"/>
        </w:rPr>
        <w:t>“甲方”指东莞市石鼓净水有限公司（甲方1）、东莞市清源净水科技有限公司（甲方2）的统称，共同作为本合同的甲方，共同享有合同项下的权利并承担义务，除付款责任按约定分别承担外，其余条款中“甲方”的表述均涵盖甲方1、甲方2，本合同中约定的“双方”包含甲方1、甲方2及乙方，统称“双方”。</w:t>
      </w:r>
    </w:p>
    <w:p w:rsidR="00366920" w:rsidRDefault="00366920" w:rsidP="00366920">
      <w:pPr>
        <w:spacing w:line="360" w:lineRule="auto"/>
        <w:ind w:firstLineChars="200" w:firstLine="422"/>
        <w:outlineLvl w:val="2"/>
        <w:rPr>
          <w:rFonts w:hAnsi="宋体" w:cs="宋体"/>
          <w:b/>
          <w:szCs w:val="21"/>
        </w:rPr>
      </w:pPr>
      <w:r>
        <w:rPr>
          <w:rFonts w:hAnsi="宋体" w:cs="宋体" w:hint="eastAsia"/>
          <w:b/>
          <w:kern w:val="2"/>
          <w:sz w:val="21"/>
          <w:szCs w:val="21"/>
          <w:lang w:bidi="ar"/>
        </w:rPr>
        <w:t>第一条 合同项目</w:t>
      </w:r>
      <w:bookmarkEnd w:id="12"/>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1、合同货物清单：</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1133"/>
        <w:gridCol w:w="1132"/>
        <w:gridCol w:w="995"/>
        <w:gridCol w:w="1534"/>
        <w:gridCol w:w="2054"/>
      </w:tblGrid>
      <w:tr w:rsidR="00366920" w:rsidTr="009B4772">
        <w:trPr>
          <w:trHeight w:val="767"/>
          <w:jc w:val="center"/>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b/>
                <w:szCs w:val="21"/>
              </w:rPr>
            </w:pPr>
            <w:r>
              <w:rPr>
                <w:rFonts w:hAnsi="宋体" w:cs="宋体" w:hint="eastAsia"/>
                <w:b/>
                <w:kern w:val="2"/>
                <w:sz w:val="21"/>
                <w:szCs w:val="21"/>
                <w:lang w:bidi="ar"/>
              </w:rPr>
              <w:t>货物名称</w:t>
            </w:r>
          </w:p>
        </w:tc>
        <w:tc>
          <w:tcPr>
            <w:tcW w:w="590"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b/>
                <w:szCs w:val="21"/>
              </w:rPr>
            </w:pPr>
            <w:r>
              <w:rPr>
                <w:rFonts w:hAnsi="宋体" w:cs="宋体" w:hint="eastAsia"/>
                <w:b/>
                <w:kern w:val="2"/>
                <w:sz w:val="21"/>
                <w:szCs w:val="21"/>
                <w:lang w:bidi="ar"/>
              </w:rPr>
              <w:t>品牌</w:t>
            </w:r>
          </w:p>
        </w:tc>
        <w:tc>
          <w:tcPr>
            <w:tcW w:w="590"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b/>
                <w:szCs w:val="21"/>
              </w:rPr>
            </w:pPr>
            <w:r>
              <w:rPr>
                <w:rFonts w:hAnsi="宋体" w:cs="宋体" w:hint="eastAsia"/>
                <w:b/>
                <w:kern w:val="2"/>
                <w:sz w:val="21"/>
                <w:szCs w:val="21"/>
                <w:lang w:bidi="ar"/>
              </w:rPr>
              <w:t>产地</w:t>
            </w:r>
          </w:p>
        </w:tc>
        <w:tc>
          <w:tcPr>
            <w:tcW w:w="519"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b/>
                <w:szCs w:val="21"/>
              </w:rPr>
            </w:pPr>
            <w:r>
              <w:rPr>
                <w:rFonts w:hAnsi="宋体" w:cs="宋体" w:hint="eastAsia"/>
                <w:b/>
                <w:kern w:val="2"/>
                <w:sz w:val="21"/>
                <w:szCs w:val="21"/>
                <w:lang w:bidi="ar"/>
              </w:rPr>
              <w:t>单位</w:t>
            </w:r>
          </w:p>
        </w:tc>
        <w:tc>
          <w:tcPr>
            <w:tcW w:w="799"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b/>
                <w:szCs w:val="21"/>
              </w:rPr>
            </w:pPr>
            <w:r>
              <w:rPr>
                <w:rFonts w:hAnsi="宋体" w:cs="宋体" w:hint="eastAsia"/>
                <w:b/>
                <w:kern w:val="2"/>
                <w:sz w:val="21"/>
                <w:szCs w:val="21"/>
                <w:lang w:bidi="ar"/>
              </w:rPr>
              <w:t>暂定数量</w:t>
            </w:r>
          </w:p>
        </w:tc>
        <w:tc>
          <w:tcPr>
            <w:tcW w:w="1070" w:type="pct"/>
            <w:tcBorders>
              <w:top w:val="single" w:sz="4" w:space="0" w:color="auto"/>
              <w:left w:val="nil"/>
              <w:bottom w:val="single" w:sz="4" w:space="0" w:color="auto"/>
              <w:right w:val="single" w:sz="4" w:space="0" w:color="auto"/>
            </w:tcBorders>
            <w:shd w:val="clear" w:color="auto" w:fill="auto"/>
          </w:tcPr>
          <w:p w:rsidR="00366920" w:rsidRDefault="00366920" w:rsidP="009B4772">
            <w:pPr>
              <w:snapToGrid w:val="0"/>
              <w:spacing w:line="360" w:lineRule="auto"/>
              <w:jc w:val="center"/>
              <w:rPr>
                <w:rFonts w:hAnsi="宋体" w:cs="宋体"/>
                <w:b/>
                <w:szCs w:val="21"/>
              </w:rPr>
            </w:pPr>
            <w:r>
              <w:rPr>
                <w:rFonts w:hAnsi="宋体" w:cs="宋体" w:hint="eastAsia"/>
                <w:b/>
                <w:kern w:val="2"/>
                <w:sz w:val="21"/>
                <w:szCs w:val="21"/>
                <w:lang w:bidi="ar"/>
              </w:rPr>
              <w:t>综合单价（元/吨）（不含销项税）</w:t>
            </w:r>
          </w:p>
        </w:tc>
      </w:tr>
      <w:tr w:rsidR="00366920" w:rsidTr="009B4772">
        <w:trPr>
          <w:jc w:val="center"/>
        </w:trPr>
        <w:tc>
          <w:tcPr>
            <w:tcW w:w="1428" w:type="pct"/>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szCs w:val="21"/>
              </w:rPr>
            </w:pPr>
            <w:r>
              <w:rPr>
                <w:rFonts w:hAnsi="宋体" w:cs="宋体" w:hint="eastAsia"/>
                <w:sz w:val="21"/>
                <w:szCs w:val="21"/>
              </w:rPr>
              <w:t>液体柠檬酸</w:t>
            </w:r>
          </w:p>
        </w:tc>
        <w:tc>
          <w:tcPr>
            <w:tcW w:w="590"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szCs w:val="21"/>
              </w:rPr>
            </w:pPr>
          </w:p>
        </w:tc>
        <w:tc>
          <w:tcPr>
            <w:tcW w:w="590"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szCs w:val="21"/>
              </w:rPr>
            </w:pPr>
          </w:p>
        </w:tc>
        <w:tc>
          <w:tcPr>
            <w:tcW w:w="519"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szCs w:val="21"/>
              </w:rPr>
            </w:pPr>
            <w:r>
              <w:rPr>
                <w:rFonts w:hAnsi="宋体" w:cs="宋体" w:hint="eastAsia"/>
                <w:kern w:val="2"/>
                <w:sz w:val="21"/>
                <w:szCs w:val="21"/>
                <w:lang w:bidi="ar"/>
              </w:rPr>
              <w:t>吨</w:t>
            </w:r>
          </w:p>
        </w:tc>
        <w:tc>
          <w:tcPr>
            <w:tcW w:w="799" w:type="pct"/>
            <w:tcBorders>
              <w:top w:val="single" w:sz="4" w:space="0" w:color="auto"/>
              <w:left w:val="nil"/>
              <w:bottom w:val="single" w:sz="4" w:space="0" w:color="auto"/>
              <w:right w:val="single" w:sz="4" w:space="0" w:color="auto"/>
            </w:tcBorders>
            <w:shd w:val="clear" w:color="auto" w:fill="auto"/>
            <w:vAlign w:val="center"/>
          </w:tcPr>
          <w:p w:rsidR="00366920" w:rsidRDefault="00366920" w:rsidP="009B4772">
            <w:pPr>
              <w:snapToGrid w:val="0"/>
              <w:spacing w:line="360" w:lineRule="auto"/>
              <w:jc w:val="center"/>
              <w:rPr>
                <w:rFonts w:hAnsi="宋体" w:cs="宋体"/>
                <w:szCs w:val="21"/>
              </w:rPr>
            </w:pPr>
            <w:r>
              <w:rPr>
                <w:rFonts w:hAnsi="宋体" w:cs="宋体" w:hint="eastAsia"/>
                <w:szCs w:val="21"/>
              </w:rPr>
              <w:t>171.50</w:t>
            </w:r>
          </w:p>
        </w:tc>
        <w:tc>
          <w:tcPr>
            <w:tcW w:w="1070" w:type="pct"/>
            <w:tcBorders>
              <w:top w:val="single" w:sz="4" w:space="0" w:color="auto"/>
              <w:left w:val="nil"/>
              <w:bottom w:val="single" w:sz="4" w:space="0" w:color="auto"/>
              <w:right w:val="single" w:sz="4" w:space="0" w:color="auto"/>
            </w:tcBorders>
            <w:shd w:val="clear" w:color="auto" w:fill="auto"/>
          </w:tcPr>
          <w:p w:rsidR="00366920" w:rsidRDefault="00366920" w:rsidP="009B4772">
            <w:pPr>
              <w:snapToGrid w:val="0"/>
              <w:spacing w:line="360" w:lineRule="auto"/>
              <w:jc w:val="center"/>
              <w:rPr>
                <w:rFonts w:hAnsi="宋体" w:cs="宋体"/>
                <w:szCs w:val="21"/>
              </w:rPr>
            </w:pPr>
          </w:p>
        </w:tc>
      </w:tr>
    </w:tbl>
    <w:p w:rsidR="00366920" w:rsidRDefault="00366920" w:rsidP="00366920">
      <w:pPr>
        <w:spacing w:line="360" w:lineRule="auto"/>
        <w:ind w:firstLineChars="200" w:firstLine="422"/>
        <w:rPr>
          <w:rFonts w:hAnsi="宋体" w:cs="宋体"/>
          <w:b/>
          <w:szCs w:val="21"/>
        </w:rPr>
      </w:pPr>
      <w:r>
        <w:rPr>
          <w:rFonts w:hAnsi="宋体" w:cs="宋体" w:hint="eastAsia"/>
          <w:b/>
          <w:kern w:val="2"/>
          <w:sz w:val="21"/>
          <w:szCs w:val="21"/>
          <w:lang w:bidi="ar"/>
        </w:rPr>
        <w:t>备注：</w:t>
      </w:r>
      <w:r>
        <w:rPr>
          <w:rFonts w:hAnsi="宋体" w:cs="宋体" w:hint="eastAsia"/>
          <w:b/>
          <w:sz w:val="21"/>
          <w:szCs w:val="21"/>
        </w:rPr>
        <w:t>本次采购涉及甲方运营项目及采购数量为暂定，仅为便于计算暂定总合同价使用，不作为甲方最终采购数量的保证，甲方保留根据运营项目及新增运营项目实际情况，对采购数量进行灵活调整的权利。实际甲方运营项目根据项目工艺及性质，结合小试及项目实际使用效果选用，甲方的实际需求数量以甲方运营项目每次的供货通知为准，在供货期内乙方不得因甲方实际采购数量的减少或增加而要求提供任何形式的补偿或赔偿，或要求甲方按暂定采购数量采购相应货物。</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2、本合同的供货期</w:t>
      </w:r>
    </w:p>
    <w:p w:rsidR="00366920" w:rsidRDefault="00366920" w:rsidP="00366920">
      <w:pPr>
        <w:pStyle w:val="aff1"/>
        <w:widowControl w:val="0"/>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rPr>
        <w:t>自合同签订之日起至新的供货单位进场为止，供货总金额不超过50万元。</w:t>
      </w:r>
    </w:p>
    <w:p w:rsidR="00366920" w:rsidRDefault="00366920" w:rsidP="00366920">
      <w:pPr>
        <w:spacing w:line="360" w:lineRule="auto"/>
        <w:ind w:firstLineChars="200" w:firstLine="422"/>
        <w:rPr>
          <w:rFonts w:hAnsi="宋体" w:cs="宋体"/>
          <w:b/>
          <w:szCs w:val="21"/>
        </w:rPr>
      </w:pPr>
      <w:r>
        <w:rPr>
          <w:rFonts w:hAnsi="宋体" w:cs="宋体" w:hint="eastAsia"/>
          <w:b/>
          <w:kern w:val="2"/>
          <w:sz w:val="21"/>
          <w:szCs w:val="21"/>
          <w:lang w:bidi="ar"/>
        </w:rPr>
        <w:t>3、</w:t>
      </w:r>
      <w:r>
        <w:rPr>
          <w:rFonts w:hAnsi="宋体" w:cs="宋体" w:hint="eastAsia"/>
          <w:b/>
          <w:szCs w:val="21"/>
        </w:rPr>
        <w:t>合同履行中，甲方在本合同约定的供货期限和采购范围内，有权根据运营项目实际情况及有关法律法规、政策的规定对合同的相应条款进行变更调整，变更内容限于非实质性内容。甲方应在变更需求确定后10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4、乙方应承</w:t>
      </w:r>
      <w:proofErr w:type="gramStart"/>
      <w:r>
        <w:rPr>
          <w:rFonts w:hAnsi="宋体" w:cs="宋体" w:hint="eastAsia"/>
          <w:kern w:val="2"/>
          <w:sz w:val="21"/>
          <w:szCs w:val="21"/>
          <w:lang w:bidi="ar"/>
        </w:rPr>
        <w:t>担完成</w:t>
      </w:r>
      <w:proofErr w:type="gramEnd"/>
      <w:r>
        <w:rPr>
          <w:rFonts w:hAnsi="宋体" w:cs="宋体" w:hint="eastAsia"/>
          <w:kern w:val="2"/>
          <w:sz w:val="21"/>
          <w:szCs w:val="21"/>
          <w:lang w:bidi="ar"/>
        </w:rPr>
        <w:t>合同义务的全部费用，包括但不限于：</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lastRenderedPageBreak/>
        <w:t>（1）合同范围内所有货物的研究、采购、制造、检验、配合试验、包装、储存、运输（退换货运输）、称重、装卸、安全、保险、培训、验收等费用；</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（2）应急供货费用、为满足项目调试需求导致的小批量、多频次分散供货的成本以及货物运输、货物验收合格前发生的安全事故所产生的一切费用；</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（3）合同货物及其工艺所有制造方、使用方应支付的对专有技术、商标权、专利权和版权、设计或其他知识产权而需要向其他方支付的版税；</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（4）日常技术指导，免费的质保服务，包括但不限于免费对具有质量问题的货物进行处理或更换；</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（5）合理利润、乙方销项税额以外的税费等；</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（6）法律法规、商业公认、招标文件规定由乙方承担的其他直接及间接费用。</w:t>
      </w:r>
    </w:p>
    <w:p w:rsidR="00366920" w:rsidRDefault="00366920" w:rsidP="00366920">
      <w:pPr>
        <w:spacing w:line="360" w:lineRule="auto"/>
        <w:ind w:firstLineChars="200" w:firstLine="422"/>
        <w:rPr>
          <w:rFonts w:hAnsi="宋体" w:cs="宋体"/>
          <w:b/>
          <w:bCs/>
          <w:szCs w:val="21"/>
        </w:rPr>
      </w:pPr>
      <w:r>
        <w:rPr>
          <w:rFonts w:hAnsi="宋体" w:cs="宋体" w:hint="eastAsia"/>
          <w:b/>
          <w:bCs/>
          <w:kern w:val="2"/>
          <w:sz w:val="21"/>
          <w:szCs w:val="21"/>
          <w:lang w:bidi="ar"/>
        </w:rPr>
        <w:t>5、液体柠檬酸的供货须按照甲方运营项目的实际供货需求，将会存在不同项目、不同时间分次供货的情况，乙方应充分考虑上述因素可能导致的增加成本，并且</w:t>
      </w:r>
      <w:proofErr w:type="gramStart"/>
      <w:r>
        <w:rPr>
          <w:rFonts w:hAnsi="宋体" w:cs="宋体" w:hint="eastAsia"/>
          <w:b/>
          <w:bCs/>
          <w:kern w:val="2"/>
          <w:sz w:val="21"/>
          <w:szCs w:val="21"/>
          <w:lang w:bidi="ar"/>
        </w:rPr>
        <w:t>该成本</w:t>
      </w:r>
      <w:proofErr w:type="gramEnd"/>
      <w:r>
        <w:rPr>
          <w:rFonts w:hAnsi="宋体" w:cs="宋体" w:hint="eastAsia"/>
          <w:b/>
          <w:bCs/>
          <w:kern w:val="2"/>
          <w:sz w:val="21"/>
          <w:szCs w:val="21"/>
          <w:lang w:bidi="ar"/>
        </w:rPr>
        <w:t>已包含在上述全部费用内。</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rPr>
      </w:pPr>
      <w:bookmarkStart w:id="13" w:name="_Toc16341"/>
      <w:r>
        <w:rPr>
          <w:rFonts w:hAnsi="宋体" w:cs="宋体" w:hint="eastAsia"/>
          <w:b/>
          <w:kern w:val="2"/>
          <w:sz w:val="21"/>
          <w:szCs w:val="21"/>
          <w:lang w:bidi="ar"/>
        </w:rPr>
        <w:t>第二条 合同价款及销项税价</w:t>
      </w:r>
      <w:bookmarkEnd w:id="13"/>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1、本合同综合单价（即销售额，不含乙方销项税额）为¥</w:t>
      </w:r>
      <w:r>
        <w:rPr>
          <w:rFonts w:hAnsi="宋体" w:cs="宋体" w:hint="eastAsia"/>
          <w:kern w:val="2"/>
          <w:sz w:val="21"/>
          <w:szCs w:val="21"/>
          <w:u w:val="single"/>
          <w:lang w:bidi="ar"/>
        </w:rPr>
        <w:t xml:space="preserve">        </w:t>
      </w:r>
      <w:r>
        <w:rPr>
          <w:rFonts w:hAnsi="宋体" w:cs="宋体" w:hint="eastAsia"/>
          <w:kern w:val="2"/>
          <w:sz w:val="21"/>
          <w:szCs w:val="21"/>
          <w:lang w:bidi="ar"/>
        </w:rPr>
        <w:t>元/吨（大写人民币每吨</w:t>
      </w:r>
      <w:r>
        <w:rPr>
          <w:rFonts w:hAnsi="宋体" w:cs="宋体" w:hint="eastAsia"/>
          <w:kern w:val="2"/>
          <w:sz w:val="21"/>
          <w:szCs w:val="21"/>
          <w:u w:val="single"/>
          <w:lang w:bidi="ar"/>
        </w:rPr>
        <w:t xml:space="preserve">                </w:t>
      </w:r>
      <w:r>
        <w:rPr>
          <w:rFonts w:hAnsi="宋体" w:cs="宋体" w:hint="eastAsia"/>
          <w:kern w:val="2"/>
          <w:sz w:val="21"/>
          <w:szCs w:val="21"/>
          <w:lang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2、依法计得并根据本合同约定确定的销项税额由甲方承担。根据《中华人民共和国增值税法实施条例》（国务院令第826号）及当前税务部门的相关规定，本合同项目的增值税税率为</w:t>
      </w:r>
      <w:r>
        <w:rPr>
          <w:rFonts w:hAnsi="宋体" w:cs="宋体" w:hint="eastAsia"/>
          <w:kern w:val="2"/>
          <w:sz w:val="21"/>
          <w:szCs w:val="21"/>
          <w:u w:val="single"/>
          <w:lang w:bidi="ar"/>
        </w:rPr>
        <w:t xml:space="preserve">        </w:t>
      </w:r>
      <w:r>
        <w:rPr>
          <w:rFonts w:hAnsi="宋体" w:cs="宋体" w:hint="eastAsia"/>
          <w:kern w:val="2"/>
          <w:sz w:val="21"/>
          <w:szCs w:val="21"/>
          <w:lang w:bidi="ar"/>
        </w:rPr>
        <w:t>，对应的销项税额为¥</w:t>
      </w:r>
      <w:r>
        <w:rPr>
          <w:rFonts w:hAnsi="宋体" w:cs="宋体" w:hint="eastAsia"/>
          <w:kern w:val="2"/>
          <w:sz w:val="21"/>
          <w:szCs w:val="21"/>
          <w:u w:val="single"/>
          <w:lang w:bidi="ar"/>
        </w:rPr>
        <w:t xml:space="preserve">         </w:t>
      </w:r>
      <w:r>
        <w:rPr>
          <w:rFonts w:hAnsi="宋体" w:cs="宋体" w:hint="eastAsia"/>
          <w:kern w:val="2"/>
          <w:sz w:val="21"/>
          <w:szCs w:val="21"/>
          <w:lang w:bidi="ar"/>
        </w:rPr>
        <w:t>元/吨（大写人民币每吨</w:t>
      </w:r>
      <w:r>
        <w:rPr>
          <w:rFonts w:hAnsi="宋体" w:cs="宋体" w:hint="eastAsia"/>
          <w:kern w:val="2"/>
          <w:sz w:val="21"/>
          <w:szCs w:val="21"/>
          <w:u w:val="single"/>
          <w:lang w:bidi="ar"/>
        </w:rPr>
        <w:t xml:space="preserve">                </w:t>
      </w:r>
      <w:r>
        <w:rPr>
          <w:rFonts w:hAnsi="宋体" w:cs="宋体"/>
          <w:kern w:val="2"/>
          <w:sz w:val="21"/>
          <w:szCs w:val="21"/>
          <w:lang w:bidi="ar"/>
        </w:rPr>
        <w:t>）</w:t>
      </w:r>
      <w:r>
        <w:rPr>
          <w:rFonts w:hAnsi="宋体" w:cs="宋体" w:hint="eastAsia"/>
          <w:kern w:val="2"/>
          <w:sz w:val="21"/>
          <w:szCs w:val="21"/>
          <w:lang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因乙方未按法定税率计算税额或未根据本合同约定出具对应税额的增值税专用发票等乙方原因导致甲方多支付税额的，乙方必须退还甲方，给甲方造成损失的，乙方须向甲方赔偿相应损失。</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w:t>
      </w:r>
      <w:r>
        <w:rPr>
          <w:rFonts w:hAnsi="宋体" w:cs="宋体" w:hint="eastAsia"/>
          <w:szCs w:val="21"/>
        </w:rPr>
        <w:t>本合同综合单价</w:t>
      </w:r>
      <w:proofErr w:type="gramStart"/>
      <w:r>
        <w:rPr>
          <w:rFonts w:hAnsi="宋体" w:cs="宋体" w:hint="eastAsia"/>
          <w:kern w:val="2"/>
          <w:sz w:val="21"/>
          <w:szCs w:val="21"/>
          <w:lang w:bidi="ar"/>
        </w:rPr>
        <w:t>价</w:t>
      </w:r>
      <w:proofErr w:type="gramEnd"/>
      <w:r>
        <w:rPr>
          <w:rFonts w:hAnsi="宋体" w:cs="宋体" w:hint="eastAsia"/>
          <w:kern w:val="2"/>
          <w:sz w:val="21"/>
          <w:szCs w:val="21"/>
          <w:lang w:bidi="ar"/>
        </w:rPr>
        <w:t>税合计为¥</w:t>
      </w:r>
      <w:r>
        <w:rPr>
          <w:rFonts w:hAnsi="宋体" w:cs="宋体" w:hint="eastAsia"/>
          <w:kern w:val="2"/>
          <w:sz w:val="21"/>
          <w:szCs w:val="21"/>
          <w:u w:val="single"/>
          <w:lang w:bidi="ar"/>
        </w:rPr>
        <w:t xml:space="preserve">        </w:t>
      </w:r>
      <w:r>
        <w:rPr>
          <w:rFonts w:hAnsi="宋体" w:cs="宋体" w:hint="eastAsia"/>
          <w:kern w:val="2"/>
          <w:sz w:val="21"/>
          <w:szCs w:val="21"/>
          <w:lang w:bidi="ar"/>
        </w:rPr>
        <w:t>元/吨（大写人民币每吨</w:t>
      </w:r>
      <w:r>
        <w:rPr>
          <w:rFonts w:hAnsi="宋体" w:cs="宋体" w:hint="eastAsia"/>
          <w:kern w:val="2"/>
          <w:sz w:val="21"/>
          <w:szCs w:val="21"/>
          <w:u w:val="single"/>
          <w:lang w:bidi="ar"/>
        </w:rPr>
        <w:t xml:space="preserve">                </w:t>
      </w:r>
      <w:r>
        <w:rPr>
          <w:rFonts w:hAnsi="宋体" w:cs="宋体" w:hint="eastAsia"/>
          <w:kern w:val="2"/>
          <w:sz w:val="21"/>
          <w:szCs w:val="21"/>
          <w:lang w:bidi="ar"/>
        </w:rPr>
        <w:t>），合同履行期间根据本条第2项规定调整销项税额的，结算合同价税合计对应调整。</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lastRenderedPageBreak/>
        <w:t>4、</w:t>
      </w:r>
      <w:r>
        <w:rPr>
          <w:rFonts w:hAnsi="宋体" w:cs="宋体" w:hint="eastAsia"/>
          <w:szCs w:val="21"/>
        </w:rPr>
        <w:t>采购合同下暂定采购数量对应的</w:t>
      </w:r>
      <w:bookmarkStart w:id="14" w:name="OLE_LINK18"/>
      <w:r>
        <w:rPr>
          <w:rFonts w:hAnsi="宋体" w:cs="宋体" w:hint="eastAsia"/>
          <w:szCs w:val="21"/>
        </w:rPr>
        <w:t>暂定合同价</w:t>
      </w:r>
      <w:bookmarkEnd w:id="14"/>
      <w:r>
        <w:rPr>
          <w:rFonts w:hAnsi="宋体" w:cs="宋体" w:hint="eastAsia"/>
          <w:szCs w:val="21"/>
        </w:rPr>
        <w:t>为</w:t>
      </w:r>
      <w:bookmarkStart w:id="15" w:name="OLE_LINK17"/>
      <w:r>
        <w:rPr>
          <w:rFonts w:hAnsi="宋体" w:cs="宋体" w:hint="eastAsia"/>
          <w:szCs w:val="21"/>
        </w:rPr>
        <w:t>¥</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bookmarkEnd w:id="15"/>
      <w:r>
        <w:rPr>
          <w:rFonts w:hAnsi="宋体" w:cs="宋体" w:hint="eastAsia"/>
          <w:szCs w:val="21"/>
        </w:rPr>
        <w:t>），其中，甲方1承担¥</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），甲方2承担¥</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）；暂定采购数量对应的暂定合同价税合计为¥</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），其中，甲方1承担¥</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），甲方2承担¥</w:t>
      </w:r>
      <w:r>
        <w:rPr>
          <w:rFonts w:hAnsi="宋体" w:cs="宋体" w:hint="eastAsia"/>
          <w:szCs w:val="21"/>
          <w:u w:val="single"/>
        </w:rPr>
        <w:t xml:space="preserve">            </w:t>
      </w:r>
      <w:r>
        <w:rPr>
          <w:rFonts w:hAnsi="宋体" w:cs="宋体" w:hint="eastAsia"/>
          <w:szCs w:val="21"/>
        </w:rPr>
        <w:t>元（大写人民币</w:t>
      </w:r>
      <w:r>
        <w:rPr>
          <w:rFonts w:hAnsi="宋体" w:cs="宋体" w:hint="eastAsia"/>
          <w:szCs w:val="21"/>
          <w:u w:val="single"/>
        </w:rPr>
        <w:t xml:space="preserve">            </w:t>
      </w:r>
      <w:r>
        <w:rPr>
          <w:rFonts w:hAnsi="宋体" w:cs="宋体" w:hint="eastAsia"/>
          <w:szCs w:val="21"/>
        </w:rPr>
        <w:t>）</w:t>
      </w:r>
      <w:r>
        <w:rPr>
          <w:rFonts w:hAnsi="宋体" w:cs="宋体" w:hint="eastAsia"/>
          <w:sz w:val="21"/>
          <w:szCs w:val="21"/>
        </w:rPr>
        <w:t>。</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5、合同履约过程中，在供货期内按综合单价乘以经甲方最终验收合格的实际供货数量进行结算。</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rPr>
      </w:pPr>
      <w:bookmarkStart w:id="16" w:name="_Toc26315"/>
      <w:r>
        <w:rPr>
          <w:rFonts w:hAnsi="宋体" w:cs="宋体" w:hint="eastAsia"/>
          <w:b/>
          <w:kern w:val="2"/>
          <w:sz w:val="21"/>
          <w:szCs w:val="21"/>
          <w:lang w:bidi="ar"/>
        </w:rPr>
        <w:t>第三条 合同组成</w:t>
      </w:r>
      <w:bookmarkEnd w:id="16"/>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rPr>
        <w:t>详细价格组成、技术说明及其它有关合同货物的特定信息可由合同附件说明。合同所有附件是本合同不可分割之一部分，合同附件、采购文件、报价文件等其他文件与本合同正文约定不一致的，以有利于甲方的约定为准。</w:t>
      </w:r>
    </w:p>
    <w:p w:rsidR="00366920" w:rsidRDefault="00366920" w:rsidP="00366920">
      <w:pPr>
        <w:spacing w:line="360" w:lineRule="auto"/>
        <w:ind w:firstLineChars="200" w:firstLine="422"/>
        <w:rPr>
          <w:rFonts w:hAnsi="宋体" w:cs="宋体"/>
          <w:b/>
          <w:szCs w:val="21"/>
        </w:rPr>
      </w:pPr>
      <w:r>
        <w:rPr>
          <w:rFonts w:hAnsi="宋体" w:cs="宋体" w:hint="eastAsia"/>
          <w:b/>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17" w:name="_Toc15387"/>
      <w:r>
        <w:rPr>
          <w:rFonts w:hAnsi="宋体" w:cs="宋体" w:hint="eastAsia"/>
          <w:b/>
          <w:kern w:val="2"/>
          <w:sz w:val="21"/>
          <w:szCs w:val="21"/>
          <w:lang w:bidi="ar"/>
        </w:rPr>
        <w:t>第四条 技术要求及质量要求</w:t>
      </w:r>
      <w:bookmarkEnd w:id="17"/>
    </w:p>
    <w:p w:rsidR="00366920" w:rsidRDefault="00366920" w:rsidP="00366920">
      <w:pPr>
        <w:spacing w:line="360" w:lineRule="auto"/>
        <w:ind w:firstLineChars="200" w:firstLine="420"/>
        <w:rPr>
          <w:rFonts w:hAnsi="宋体" w:cs="宋体"/>
          <w:szCs w:val="21"/>
          <w:lang w:bidi="ar"/>
        </w:rPr>
      </w:pPr>
      <w:bookmarkStart w:id="18" w:name="_Toc30340"/>
      <w:r>
        <w:rPr>
          <w:rFonts w:hAnsi="宋体" w:cs="宋体" w:hint="eastAsia"/>
          <w:kern w:val="2"/>
          <w:sz w:val="21"/>
          <w:szCs w:val="21"/>
          <w:lang w:bidi="ar"/>
        </w:rPr>
        <w:t>详见用户需求书。</w:t>
      </w:r>
    </w:p>
    <w:p w:rsidR="00366920" w:rsidRDefault="00366920" w:rsidP="00366920">
      <w:pPr>
        <w:spacing w:line="360" w:lineRule="auto"/>
        <w:ind w:firstLineChars="200" w:firstLine="482"/>
        <w:rPr>
          <w:rFonts w:hAnsi="宋体" w:cs="宋体"/>
          <w:b/>
          <w:szCs w:val="21"/>
          <w:lang w:bidi="ar"/>
        </w:rPr>
      </w:pPr>
    </w:p>
    <w:p w:rsidR="00366920" w:rsidRDefault="00366920" w:rsidP="00366920">
      <w:pPr>
        <w:spacing w:line="360" w:lineRule="auto"/>
        <w:ind w:firstLineChars="200" w:firstLine="422"/>
        <w:rPr>
          <w:rFonts w:hAnsi="宋体" w:cs="宋体"/>
          <w:b/>
          <w:szCs w:val="21"/>
          <w:lang w:bidi="ar"/>
        </w:rPr>
      </w:pPr>
      <w:r>
        <w:rPr>
          <w:rFonts w:hAnsi="宋体" w:cs="宋体" w:hint="eastAsia"/>
          <w:b/>
          <w:kern w:val="2"/>
          <w:sz w:val="21"/>
          <w:szCs w:val="21"/>
          <w:lang w:bidi="ar"/>
        </w:rPr>
        <w:t>第五条 货物的交货要求</w:t>
      </w:r>
      <w:bookmarkEnd w:id="18"/>
    </w:p>
    <w:p w:rsidR="00366920" w:rsidRDefault="00366920" w:rsidP="00366920">
      <w:pPr>
        <w:spacing w:line="360" w:lineRule="auto"/>
        <w:ind w:firstLineChars="200" w:firstLine="420"/>
        <w:rPr>
          <w:rFonts w:hAnsi="宋体" w:cs="宋体"/>
          <w:szCs w:val="21"/>
        </w:rPr>
      </w:pPr>
      <w:r>
        <w:rPr>
          <w:rFonts w:hAnsi="宋体" w:cs="宋体" w:hint="eastAsia"/>
          <w:sz w:val="21"/>
          <w:szCs w:val="21"/>
        </w:rPr>
        <w:t>详见用户需求书。</w:t>
      </w:r>
    </w:p>
    <w:p w:rsidR="00366920" w:rsidRDefault="00366920" w:rsidP="00366920">
      <w:pPr>
        <w:spacing w:line="360" w:lineRule="auto"/>
        <w:ind w:firstLineChars="200" w:firstLine="422"/>
        <w:rPr>
          <w:rFonts w:hAnsi="宋体" w:cs="宋体"/>
          <w:b/>
          <w:szCs w:val="21"/>
        </w:rPr>
      </w:pPr>
      <w:r>
        <w:rPr>
          <w:rFonts w:hAnsi="宋体" w:cs="宋体" w:hint="eastAsia"/>
          <w:b/>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19" w:name="_Toc3431"/>
      <w:r>
        <w:rPr>
          <w:rFonts w:hAnsi="宋体" w:cs="宋体" w:hint="eastAsia"/>
          <w:b/>
          <w:kern w:val="2"/>
          <w:sz w:val="21"/>
          <w:szCs w:val="21"/>
          <w:lang w:bidi="ar"/>
        </w:rPr>
        <w:t>第六条 储存</w:t>
      </w:r>
      <w:bookmarkEnd w:id="19"/>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乙方应协助和指导甲方进行货物的储存，对甲方的储存方式、方法、储存数量、仓库的安全设施设备、安全生产规章制度等是否符合国家标准或者国家有关规定提出合理的建议，并进行技术指导。</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r>
        <w:rPr>
          <w:rFonts w:hAnsi="宋体" w:cs="宋体" w:hint="eastAsia"/>
          <w:b/>
          <w:kern w:val="2"/>
          <w:sz w:val="21"/>
          <w:szCs w:val="21"/>
          <w:lang w:bidi="ar"/>
        </w:rPr>
        <w:t>第七条 资料要求</w:t>
      </w:r>
    </w:p>
    <w:p w:rsidR="00366920" w:rsidRDefault="00366920" w:rsidP="00366920">
      <w:pPr>
        <w:spacing w:line="360" w:lineRule="auto"/>
        <w:ind w:firstLineChars="200" w:firstLine="420"/>
        <w:rPr>
          <w:rFonts w:hAnsi="宋体" w:cs="宋体"/>
          <w:szCs w:val="21"/>
        </w:rPr>
      </w:pPr>
      <w:r>
        <w:rPr>
          <w:rFonts w:hAnsi="宋体" w:cs="宋体" w:hint="eastAsia"/>
          <w:sz w:val="21"/>
          <w:szCs w:val="21"/>
        </w:rPr>
        <w:t>详见用户需求书。</w:t>
      </w:r>
    </w:p>
    <w:p w:rsidR="00366920" w:rsidRDefault="00366920" w:rsidP="00366920">
      <w:pPr>
        <w:spacing w:line="360" w:lineRule="auto"/>
        <w:ind w:firstLineChars="200" w:firstLine="422"/>
        <w:rPr>
          <w:rFonts w:hAnsi="宋体" w:cs="宋体"/>
          <w:b/>
          <w:szCs w:val="21"/>
        </w:rPr>
      </w:pPr>
      <w:r>
        <w:rPr>
          <w:rFonts w:hAnsi="宋体" w:cs="宋体" w:hint="eastAsia"/>
          <w:b/>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0" w:name="_Toc22230"/>
      <w:r>
        <w:rPr>
          <w:rFonts w:hAnsi="宋体" w:cs="宋体" w:hint="eastAsia"/>
          <w:b/>
          <w:kern w:val="2"/>
          <w:sz w:val="21"/>
          <w:szCs w:val="21"/>
          <w:lang w:bidi="ar"/>
        </w:rPr>
        <w:t>第八条 验收要求</w:t>
      </w:r>
      <w:bookmarkEnd w:id="20"/>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1、验收分为货到交货地点的初步验收，和货物检验合格后的最终验收。</w:t>
      </w:r>
    </w:p>
    <w:p w:rsidR="00366920" w:rsidRDefault="00366920" w:rsidP="00366920">
      <w:pPr>
        <w:spacing w:line="360" w:lineRule="auto"/>
        <w:ind w:firstLineChars="200" w:firstLine="422"/>
        <w:rPr>
          <w:rFonts w:hAnsi="宋体" w:cs="宋体"/>
          <w:b/>
          <w:bCs/>
          <w:szCs w:val="21"/>
          <w:lang w:bidi="ar"/>
        </w:rPr>
      </w:pPr>
      <w:r>
        <w:rPr>
          <w:rFonts w:hAnsi="宋体" w:cs="宋体" w:hint="eastAsia"/>
          <w:b/>
          <w:bCs/>
          <w:kern w:val="2"/>
          <w:sz w:val="21"/>
          <w:szCs w:val="21"/>
          <w:lang w:bidi="ar"/>
        </w:rPr>
        <w:t>（1）初步验收：</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lastRenderedPageBreak/>
        <w:t>1）货物运抵交货地点，甲方运营项目、乙方共同验货。甲方运营项目按照本合同及招标文件，对货物的数量、品种、随车产品质量检验报告、供货单据等进行核对。</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w:t>
      </w:r>
      <w:r>
        <w:rPr>
          <w:rFonts w:hAnsi="宋体" w:cs="宋体" w:hint="eastAsia"/>
          <w:kern w:val="2"/>
          <w:sz w:val="21"/>
          <w:szCs w:val="21"/>
        </w:rPr>
        <w:t>核对完成</w:t>
      </w:r>
      <w:r>
        <w:rPr>
          <w:rFonts w:hAnsi="宋体" w:cs="宋体" w:hint="eastAsia"/>
          <w:kern w:val="2"/>
          <w:sz w:val="21"/>
          <w:szCs w:val="21"/>
          <w:lang w:bidi="ar"/>
        </w:rPr>
        <w:t>后，甲方运营项目、乙方双方</w:t>
      </w:r>
      <w:r>
        <w:rPr>
          <w:rFonts w:hAnsi="宋体" w:cs="宋体" w:hint="eastAsia"/>
          <w:kern w:val="2"/>
          <w:sz w:val="21"/>
          <w:szCs w:val="21"/>
        </w:rPr>
        <w:t>对随车产品质量检验报告、供货单据</w:t>
      </w:r>
      <w:r>
        <w:rPr>
          <w:rFonts w:hAnsi="宋体" w:cs="宋体" w:hint="eastAsia"/>
          <w:kern w:val="2"/>
          <w:sz w:val="21"/>
          <w:szCs w:val="21"/>
          <w:lang w:bidi="ar"/>
        </w:rPr>
        <w:t>进行签收手续</w:t>
      </w:r>
      <w:r>
        <w:rPr>
          <w:rFonts w:hAnsi="宋体" w:cs="宋体" w:hint="eastAsia"/>
          <w:kern w:val="2"/>
          <w:sz w:val="21"/>
          <w:szCs w:val="21"/>
        </w:rPr>
        <w:t>视为完成初步验收，初步</w:t>
      </w:r>
      <w:proofErr w:type="gramStart"/>
      <w:r>
        <w:rPr>
          <w:rFonts w:hAnsi="宋体" w:cs="宋体" w:hint="eastAsia"/>
          <w:kern w:val="2"/>
          <w:sz w:val="21"/>
          <w:szCs w:val="21"/>
        </w:rPr>
        <w:t>验收仅</w:t>
      </w:r>
      <w:proofErr w:type="gramEnd"/>
      <w:r>
        <w:rPr>
          <w:rFonts w:hAnsi="宋体" w:cs="宋体" w:hint="eastAsia"/>
          <w:kern w:val="2"/>
          <w:sz w:val="21"/>
          <w:szCs w:val="21"/>
        </w:rPr>
        <w:t>限于双方共同对乙方所供货物数量、品种、随车产品质量检验报告、供货单据等符合合同技术指标要求的书面确认</w:t>
      </w:r>
      <w:r>
        <w:rPr>
          <w:rFonts w:hAnsi="宋体" w:cs="宋体" w:hint="eastAsia"/>
          <w:kern w:val="2"/>
          <w:sz w:val="21"/>
          <w:szCs w:val="21"/>
          <w:lang w:bidi="ar"/>
        </w:rPr>
        <w:t>。</w:t>
      </w:r>
    </w:p>
    <w:p w:rsidR="00366920" w:rsidRDefault="00366920" w:rsidP="00366920">
      <w:pPr>
        <w:spacing w:line="360" w:lineRule="auto"/>
        <w:ind w:firstLineChars="200" w:firstLine="422"/>
        <w:rPr>
          <w:rFonts w:hAnsi="宋体" w:cs="宋体"/>
          <w:b/>
          <w:bCs/>
          <w:szCs w:val="21"/>
          <w:lang w:bidi="ar"/>
        </w:rPr>
      </w:pPr>
      <w:r>
        <w:rPr>
          <w:rFonts w:hAnsi="宋体" w:cs="宋体" w:hint="eastAsia"/>
          <w:b/>
          <w:bCs/>
          <w:kern w:val="2"/>
          <w:sz w:val="21"/>
          <w:szCs w:val="21"/>
          <w:lang w:bidi="ar"/>
        </w:rPr>
        <w:t>（2）最终验收</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w:t>
      </w:r>
      <w:r>
        <w:rPr>
          <w:rFonts w:hAnsi="宋体" w:cs="宋体" w:hint="eastAsia"/>
          <w:sz w:val="21"/>
          <w:szCs w:val="21"/>
        </w:rPr>
        <w:t>甲方</w:t>
      </w:r>
      <w:r>
        <w:rPr>
          <w:rFonts w:hAnsi="宋体" w:cs="宋体" w:hint="eastAsia"/>
          <w:kern w:val="2"/>
          <w:sz w:val="21"/>
          <w:szCs w:val="21"/>
        </w:rPr>
        <w:t>运营项目</w:t>
      </w:r>
      <w:r>
        <w:rPr>
          <w:rFonts w:hAnsi="宋体" w:cs="宋体" w:hint="eastAsia"/>
          <w:sz w:val="21"/>
          <w:szCs w:val="21"/>
        </w:rPr>
        <w:t>对每次供货货物检验，检验指标由甲方在用户需求书</w:t>
      </w:r>
      <w:r>
        <w:rPr>
          <w:rFonts w:hAnsi="宋体" w:cs="宋体" w:hint="eastAsia"/>
          <w:b/>
          <w:bCs/>
          <w:sz w:val="21"/>
          <w:szCs w:val="21"/>
        </w:rPr>
        <w:t>表1《液体柠檬酸主要技术指标》</w:t>
      </w:r>
      <w:r>
        <w:rPr>
          <w:rFonts w:hAnsi="宋体" w:cs="宋体" w:hint="eastAsia"/>
          <w:sz w:val="21"/>
          <w:szCs w:val="21"/>
        </w:rPr>
        <w:t>中选择，其中柠檬酸含量为每次供货货物的批检检验指标，其余指标为甲方根据需要抽检的按需检验指标，货物批检检验指标和按需检验指标由甲方根据甲方</w:t>
      </w:r>
      <w:r>
        <w:rPr>
          <w:rFonts w:hAnsi="宋体" w:cs="宋体" w:hint="eastAsia"/>
          <w:sz w:val="21"/>
          <w:szCs w:val="21"/>
          <w:lang w:bidi="ar"/>
        </w:rPr>
        <w:t>关于药剂的管理制度及要求适时调整。</w:t>
      </w:r>
      <w:r>
        <w:rPr>
          <w:rFonts w:hAnsi="宋体" w:cs="宋体" w:hint="eastAsia"/>
          <w:szCs w:val="21"/>
        </w:rPr>
        <w:t>每次货到现场时应由双方共同取样封存。若乙方无正当理由拒绝或未能按甲方通知按时派员参与共同取样，则视为乙方授权甲方单独取样，该取样结果及据此进行的检验结果对乙方具有同等约束力。供货货物合格判定以甲方实验室检验结果为准</w:t>
      </w:r>
      <w:r>
        <w:rPr>
          <w:rFonts w:hAnsi="宋体" w:cs="宋体" w:hint="eastAsia"/>
          <w:sz w:val="21"/>
          <w:szCs w:val="21"/>
        </w:rPr>
        <w:t>。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w:t>
      </w:r>
      <w:r>
        <w:rPr>
          <w:rFonts w:hAnsi="宋体" w:cs="宋体" w:hint="eastAsia"/>
          <w:kern w:val="2"/>
          <w:sz w:val="21"/>
          <w:szCs w:val="21"/>
          <w:lang w:bidi="ar"/>
        </w:rPr>
        <w:t>。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rPr>
        <w:t>2）</w:t>
      </w:r>
      <w:r>
        <w:rPr>
          <w:rFonts w:hAnsi="宋体" w:cs="宋体" w:hint="eastAsia"/>
          <w:b/>
          <w:bCs/>
          <w:szCs w:val="21"/>
        </w:rPr>
        <w:t>货物柠檬酸含量检验方法按《柠檬酸》（GB/T 8269-2006）或《化学试剂 一水合柠檬酸（柠檬酸）》（GB∕T 9855-2008）中的检测方法进行。</w:t>
      </w:r>
      <w:r>
        <w:rPr>
          <w:rFonts w:hAnsi="宋体" w:cs="宋体" w:hint="eastAsia"/>
          <w:sz w:val="21"/>
          <w:szCs w:val="21"/>
        </w:rPr>
        <w:t>供货期间，如有发布最新的行业标准或国家标准，货物检验方法按发布的最新行业标准或国家标准执行</w:t>
      </w:r>
      <w:r>
        <w:rPr>
          <w:rFonts w:hAnsi="宋体" w:cs="宋体" w:hint="eastAsia"/>
          <w:kern w:val="2"/>
          <w:sz w:val="21"/>
          <w:szCs w:val="21"/>
          <w:lang w:bidi="ar"/>
        </w:rPr>
        <w:t>。</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w:t>
      </w:r>
      <w:r>
        <w:rPr>
          <w:rFonts w:hAnsi="宋体" w:cs="宋体" w:hint="eastAsia"/>
          <w:sz w:val="21"/>
          <w:szCs w:val="21"/>
        </w:rPr>
        <w:t>如供货货物符合用户需求书</w:t>
      </w:r>
      <w:r>
        <w:rPr>
          <w:rFonts w:hAnsi="宋体" w:cs="宋体" w:hint="eastAsia"/>
          <w:b/>
          <w:bCs/>
          <w:sz w:val="21"/>
          <w:szCs w:val="21"/>
        </w:rPr>
        <w:t>表1《液体柠檬酸主要技术指标》</w:t>
      </w:r>
      <w:r>
        <w:rPr>
          <w:rFonts w:hAnsi="宋体" w:cs="宋体" w:hint="eastAsia"/>
          <w:sz w:val="21"/>
          <w:szCs w:val="21"/>
        </w:rPr>
        <w:t>要求则最终验收合格</w:t>
      </w:r>
      <w:r>
        <w:rPr>
          <w:rFonts w:hAnsi="宋体" w:cs="宋体" w:hint="eastAsia"/>
          <w:kern w:val="2"/>
          <w:sz w:val="21"/>
          <w:szCs w:val="21"/>
          <w:lang w:bidi="ar"/>
        </w:rPr>
        <w:t>。</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w:t>
      </w:r>
      <w:r>
        <w:rPr>
          <w:rFonts w:hAnsi="宋体" w:cs="宋体" w:hint="eastAsia"/>
          <w:kern w:val="2"/>
          <w:sz w:val="21"/>
          <w:szCs w:val="21"/>
        </w:rPr>
        <w:t>货物按上述程序验收后，甲方运营项目向乙方出具书面的验收报告并由甲乙双方对验收报告共同签字确认</w:t>
      </w:r>
      <w:r>
        <w:rPr>
          <w:rFonts w:hAnsi="宋体" w:cs="宋体" w:hint="eastAsia"/>
          <w:szCs w:val="21"/>
        </w:rPr>
        <w:t>，且</w:t>
      </w:r>
      <w:r>
        <w:rPr>
          <w:rFonts w:hAnsi="宋体" w:cs="宋体" w:hint="eastAsia"/>
          <w:kern w:val="2"/>
          <w:sz w:val="21"/>
          <w:szCs w:val="21"/>
        </w:rPr>
        <w:t>乙方需对验收报告加盖公章或业务章确认，验收报告（模板）见用户需求书附件2。验收报告作为对货物供货数量及主要技术指标验收的证明，不代表对货物使用效果的认可</w:t>
      </w:r>
      <w:r>
        <w:rPr>
          <w:rFonts w:hAnsi="宋体" w:cs="宋体" w:hint="eastAsia"/>
          <w:kern w:val="2"/>
          <w:sz w:val="21"/>
          <w:szCs w:val="21"/>
          <w:lang w:bidi="ar"/>
        </w:rPr>
        <w:t>。</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w:t>
      </w:r>
      <w:r>
        <w:rPr>
          <w:rFonts w:hAnsi="宋体" w:cs="宋体" w:hint="eastAsia"/>
          <w:kern w:val="2"/>
          <w:sz w:val="21"/>
          <w:szCs w:val="21"/>
        </w:rPr>
        <w:t>甲方运营项目根据本条规定对货物所做出的验收，仅作为起算付款及质保期之用，不能免除乙方的质量责任，也不能排除其后因产品实际情况与要求不符而导致的甲方退货，乙方仍应在质保期内对产品质量承担保证责任</w:t>
      </w:r>
      <w:r>
        <w:rPr>
          <w:rFonts w:hAnsi="宋体" w:cs="宋体" w:hint="eastAsia"/>
          <w:kern w:val="2"/>
          <w:sz w:val="21"/>
          <w:szCs w:val="21"/>
          <w:lang w:bidi="ar"/>
        </w:rPr>
        <w:t>。</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lastRenderedPageBreak/>
        <w:t>4、</w:t>
      </w:r>
      <w:r>
        <w:rPr>
          <w:rFonts w:hAnsi="宋体" w:cs="宋体" w:hint="eastAsia"/>
          <w:kern w:val="2"/>
          <w:sz w:val="21"/>
          <w:szCs w:val="21"/>
        </w:rPr>
        <w:t>货物在</w:t>
      </w:r>
      <w:proofErr w:type="gramStart"/>
      <w:r>
        <w:rPr>
          <w:rFonts w:hAnsi="宋体" w:cs="宋体" w:hint="eastAsia"/>
          <w:kern w:val="2"/>
          <w:sz w:val="21"/>
          <w:szCs w:val="21"/>
        </w:rPr>
        <w:t>经最终</w:t>
      </w:r>
      <w:proofErr w:type="gramEnd"/>
      <w:r>
        <w:rPr>
          <w:rFonts w:hAnsi="宋体" w:cs="宋体" w:hint="eastAsia"/>
          <w:kern w:val="2"/>
          <w:sz w:val="21"/>
          <w:szCs w:val="21"/>
        </w:rPr>
        <w:t>验收合格前，其损耗、毁损、灭失等风险及责任由乙方承担，如因发生前述情形，导致乙方所提供的货物不能通过甲方运营项目最终验收的，乙方应按甲方运营项目要求无条件予以退换货，给甲方造成损失的乙方须承担全部的赔偿责任</w:t>
      </w:r>
      <w:r>
        <w:rPr>
          <w:rFonts w:hAnsi="宋体" w:cs="宋体" w:hint="eastAsia"/>
          <w:kern w:val="2"/>
          <w:sz w:val="21"/>
          <w:szCs w:val="21"/>
          <w:lang w:bidi="ar"/>
        </w:rPr>
        <w:t>。</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1" w:name="_Toc11608"/>
      <w:r>
        <w:rPr>
          <w:rFonts w:hAnsi="宋体" w:cs="宋体" w:hint="eastAsia"/>
          <w:b/>
          <w:kern w:val="2"/>
          <w:sz w:val="21"/>
          <w:szCs w:val="21"/>
          <w:lang w:bidi="ar"/>
        </w:rPr>
        <w:t>第九条 权利保证</w:t>
      </w:r>
      <w:bookmarkEnd w:id="21"/>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2" w:name="_Toc29229"/>
      <w:r>
        <w:rPr>
          <w:rFonts w:hAnsi="宋体" w:cs="宋体" w:hint="eastAsia"/>
          <w:b/>
          <w:kern w:val="2"/>
          <w:sz w:val="21"/>
          <w:szCs w:val="21"/>
          <w:lang w:bidi="ar"/>
        </w:rPr>
        <w:t>第十条 质量保证及售后服务</w:t>
      </w:r>
      <w:bookmarkEnd w:id="22"/>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1、药剂保质期：</w:t>
      </w:r>
      <w:r>
        <w:rPr>
          <w:rFonts w:hAnsi="宋体" w:cs="宋体" w:hint="eastAsia"/>
          <w:b/>
          <w:szCs w:val="21"/>
        </w:rPr>
        <w:t>甲方运营项目最终验收合格之日起3个月</w:t>
      </w:r>
      <w:r>
        <w:rPr>
          <w:rFonts w:hAnsi="宋体" w:cs="宋体" w:hint="eastAsia"/>
          <w:b/>
          <w:kern w:val="2"/>
          <w:sz w:val="21"/>
          <w:szCs w:val="21"/>
          <w:lang w:bidi="ar"/>
        </w:rPr>
        <w:t>，</w:t>
      </w:r>
      <w:r>
        <w:rPr>
          <w:rFonts w:hAnsi="宋体" w:cs="宋体" w:hint="eastAsia"/>
          <w:kern w:val="2"/>
          <w:sz w:val="21"/>
          <w:szCs w:val="21"/>
          <w:lang w:bidi="ar"/>
        </w:rPr>
        <w:t>保质期内产品质量须达到本合同所有技术指标要求。</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2、乙方应具有相应的技术人员，具备供货及售前售后的服务能力。</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3、乙方在接到质量问题通知后 4 小时内自费派工程师到达现场对问题进行处理。</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4、乙方应根据甲方运营项目需要免费提供培训，相关费用已计入综合单价，甲方无需另行支付任何费用。</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6、在交货或合同履行过程中，若因所交货物（包括但不限于品种、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w:t>
      </w:r>
      <w:r>
        <w:rPr>
          <w:rFonts w:hAnsi="宋体" w:cs="宋体" w:hint="eastAsia"/>
          <w:kern w:val="2"/>
          <w:sz w:val="21"/>
          <w:szCs w:val="21"/>
          <w:lang w:bidi="ar"/>
        </w:rPr>
        <w:lastRenderedPageBreak/>
        <w:t>格货物进行处置，乙方须承担甲方处置该次不合格货物所需的全部费用，以及给甲方造成的一切损失。</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rsidR="00366920" w:rsidRDefault="00366920" w:rsidP="00366920">
      <w:pPr>
        <w:spacing w:line="360" w:lineRule="auto"/>
        <w:ind w:firstLineChars="200" w:firstLine="420"/>
        <w:rPr>
          <w:rFonts w:hAnsi="宋体" w:cs="宋体"/>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3" w:name="_Toc13382"/>
      <w:r>
        <w:rPr>
          <w:rFonts w:hAnsi="宋体" w:cs="宋体" w:hint="eastAsia"/>
          <w:b/>
          <w:kern w:val="2"/>
          <w:sz w:val="21"/>
          <w:szCs w:val="21"/>
          <w:lang w:bidi="ar"/>
        </w:rPr>
        <w:t>第十一条 付款方式</w:t>
      </w:r>
      <w:bookmarkEnd w:id="23"/>
    </w:p>
    <w:p w:rsidR="00366920" w:rsidRDefault="00366920" w:rsidP="00366920">
      <w:pPr>
        <w:pStyle w:val="aff1"/>
        <w:widowControl w:val="0"/>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lang w:bidi="ar"/>
        </w:rPr>
        <w:t>双方一致同意，甲方通过以下方式以人民币支付合同款项给乙方：</w:t>
      </w:r>
    </w:p>
    <w:p w:rsidR="00366920" w:rsidRDefault="00366920" w:rsidP="00366920">
      <w:pPr>
        <w:pStyle w:val="aff1"/>
        <w:widowControl w:val="0"/>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lang w:bidi="ar"/>
        </w:rPr>
        <w:t>1、合同的履约过程中，乙方根据本合同约定需向甲方支付违约金、赔偿金、或其他应付费用等款项的，乙方必须向甲方支付</w:t>
      </w:r>
      <w:proofErr w:type="gramStart"/>
      <w:r>
        <w:rPr>
          <w:rFonts w:eastAsia="宋体" w:cs="宋体" w:hint="eastAsia"/>
          <w:sz w:val="21"/>
          <w:szCs w:val="21"/>
          <w:lang w:bidi="ar"/>
        </w:rPr>
        <w:t>完相关</w:t>
      </w:r>
      <w:proofErr w:type="gramEnd"/>
      <w:r>
        <w:rPr>
          <w:rFonts w:eastAsia="宋体" w:cs="宋体" w:hint="eastAsia"/>
          <w:sz w:val="21"/>
          <w:szCs w:val="21"/>
          <w:lang w:bidi="ar"/>
        </w:rPr>
        <w:t>款项后，甲方才根据本合同向乙方支付对应合同价和对应税额，甲方有权直接在应付款项中扣除前述乙方应支付的款项，且前述行为均不视为甲方违约，乙方也不得以此为由拒绝或迟延履行本合同约定义务。同时，乙方必须按照扣除前述费用前的合同价（销售额）开具增值税专用发票，保证增值税税额符合法律规定。</w:t>
      </w:r>
    </w:p>
    <w:p w:rsidR="00366920" w:rsidRDefault="00366920" w:rsidP="00366920">
      <w:pPr>
        <w:pStyle w:val="aff1"/>
        <w:widowControl w:val="0"/>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lang w:bidi="ar"/>
        </w:rPr>
        <w:t>2、货物供货的款项按甲方单个运营项目按月结算，甲方1、甲方2分别支付对应款项。甲方对应运营项目收到货物并最终验收合格后，每月中旬办理支付上月经最终验收合格的实际供货量的款项。</w:t>
      </w:r>
    </w:p>
    <w:p w:rsidR="00366920" w:rsidRDefault="00366920" w:rsidP="00366920">
      <w:pPr>
        <w:pStyle w:val="aff1"/>
        <w:widowControl w:val="0"/>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lang w:bidi="ar"/>
        </w:rPr>
        <w:t>3、乙方向甲方对应运营项目提交请款报告和请款金额等额的合法、有效的增值税专用发票，甲方对应运营项目在收到前述材料并确认无误后30个工作日内支付结算上月实际供货量的结算货款和该货款对应的税额给乙方。</w:t>
      </w:r>
    </w:p>
    <w:p w:rsidR="00366920" w:rsidRDefault="00366920" w:rsidP="00366920">
      <w:pPr>
        <w:pStyle w:val="aff1"/>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lang w:bidi="ar"/>
        </w:rPr>
        <w:t>4、支付方式为银行转账或银行承兑汇票，汇票期限不超过三个月，每期款项支付方式由甲方决定。</w:t>
      </w:r>
    </w:p>
    <w:p w:rsidR="00366920" w:rsidRDefault="00366920" w:rsidP="00366920">
      <w:pPr>
        <w:pStyle w:val="aff1"/>
        <w:spacing w:before="0" w:beforeAutospacing="0" w:after="0" w:afterAutospacing="0" w:line="360" w:lineRule="auto"/>
        <w:ind w:firstLineChars="200" w:firstLine="420"/>
        <w:jc w:val="both"/>
        <w:rPr>
          <w:rFonts w:eastAsia="宋体" w:cs="宋体"/>
          <w:sz w:val="21"/>
          <w:szCs w:val="21"/>
        </w:rPr>
      </w:pPr>
      <w:r>
        <w:rPr>
          <w:rFonts w:eastAsia="宋体" w:cs="宋体" w:hint="eastAsia"/>
          <w:sz w:val="21"/>
          <w:szCs w:val="21"/>
          <w:lang w:bidi="ar"/>
        </w:rPr>
        <w:t>5、乙方迟延提供发票及请款报告或提供的请款报告、发票不符合要求的，甲方的付款时间可相应顺延，且甲方</w:t>
      </w:r>
      <w:proofErr w:type="gramStart"/>
      <w:r>
        <w:rPr>
          <w:rFonts w:eastAsia="宋体" w:cs="宋体" w:hint="eastAsia"/>
          <w:sz w:val="21"/>
          <w:szCs w:val="21"/>
          <w:lang w:bidi="ar"/>
        </w:rPr>
        <w:t>不</w:t>
      </w:r>
      <w:proofErr w:type="gramEnd"/>
      <w:r>
        <w:rPr>
          <w:rFonts w:eastAsia="宋体" w:cs="宋体" w:hint="eastAsia"/>
          <w:sz w:val="21"/>
          <w:szCs w:val="21"/>
          <w:lang w:bidi="ar"/>
        </w:rPr>
        <w:t>因此承担任何责任，乙方不得以此为由拒绝或迟延履行合同义务。因支付产生的相关银行手续费用，根据有关银行规定执行，</w:t>
      </w:r>
      <w:r>
        <w:rPr>
          <w:rFonts w:eastAsia="宋体" w:cs="宋体" w:hint="eastAsia"/>
          <w:sz w:val="21"/>
          <w:szCs w:val="21"/>
        </w:rPr>
        <w:t>如不能明确的，由双方各承担50%</w:t>
      </w:r>
      <w:r>
        <w:rPr>
          <w:rFonts w:eastAsia="宋体" w:cs="宋体" w:hint="eastAsia"/>
          <w:sz w:val="21"/>
          <w:szCs w:val="21"/>
          <w:lang w:bidi="ar"/>
        </w:rPr>
        <w:t>。由于乙方提供的发票不符合税法规定，给甲方造成的损失由乙方承担全部的赔偿责任。</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4" w:name="_Toc10288"/>
      <w:r>
        <w:rPr>
          <w:rFonts w:hAnsi="宋体" w:cs="宋体" w:hint="eastAsia"/>
          <w:b/>
          <w:kern w:val="2"/>
          <w:sz w:val="21"/>
          <w:szCs w:val="21"/>
          <w:lang w:bidi="ar"/>
        </w:rPr>
        <w:t>第十二条 不可抗力</w:t>
      </w:r>
      <w:bookmarkEnd w:id="24"/>
    </w:p>
    <w:p w:rsidR="00366920" w:rsidRDefault="00366920" w:rsidP="00366920">
      <w:pPr>
        <w:spacing w:line="360" w:lineRule="auto"/>
        <w:ind w:firstLineChars="200" w:firstLine="420"/>
        <w:rPr>
          <w:rFonts w:hAnsi="宋体" w:cs="宋体"/>
          <w:szCs w:val="21"/>
        </w:rPr>
      </w:pPr>
      <w:r>
        <w:rPr>
          <w:rFonts w:hAnsi="宋体" w:cs="宋体" w:hint="eastAsia"/>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w:t>
      </w:r>
      <w:r>
        <w:rPr>
          <w:rFonts w:hAnsi="宋体" w:cs="宋体" w:hint="eastAsia"/>
          <w:sz w:val="21"/>
          <w:szCs w:val="21"/>
        </w:rPr>
        <w:lastRenderedPageBreak/>
        <w:t>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5" w:name="_Toc23652"/>
      <w:r>
        <w:rPr>
          <w:rFonts w:hAnsi="宋体" w:cs="宋体" w:hint="eastAsia"/>
          <w:b/>
          <w:kern w:val="2"/>
          <w:sz w:val="21"/>
          <w:szCs w:val="21"/>
          <w:lang w:bidi="ar"/>
        </w:rPr>
        <w:t>第十三条 索赔</w:t>
      </w:r>
      <w:bookmarkEnd w:id="25"/>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1、在货物验收、使用过程中，甲方如对货物（包括但不限于其规格、数量、质量等）有异议的，有权向乙方提出索赔，乙方应在甲方发出索赔通知后7日内</w:t>
      </w:r>
      <w:proofErr w:type="gramStart"/>
      <w:r>
        <w:rPr>
          <w:rFonts w:hAnsi="宋体" w:cs="宋体" w:hint="eastAsia"/>
          <w:kern w:val="2"/>
          <w:sz w:val="21"/>
          <w:szCs w:val="21"/>
          <w:lang w:bidi="ar"/>
        </w:rPr>
        <w:t>作出</w:t>
      </w:r>
      <w:proofErr w:type="gramEnd"/>
      <w:r>
        <w:rPr>
          <w:rFonts w:hAnsi="宋体" w:cs="宋体" w:hint="eastAsia"/>
          <w:kern w:val="2"/>
          <w:sz w:val="21"/>
          <w:szCs w:val="21"/>
          <w:lang w:bidi="ar"/>
        </w:rPr>
        <w:t>答复，并与甲方现场确认货物的质量问题后进行理赔。乙方根据合同约定应承担退换</w:t>
      </w:r>
      <w:proofErr w:type="gramStart"/>
      <w:r>
        <w:rPr>
          <w:rFonts w:hAnsi="宋体" w:cs="宋体" w:hint="eastAsia"/>
          <w:kern w:val="2"/>
          <w:sz w:val="21"/>
          <w:szCs w:val="21"/>
          <w:lang w:bidi="ar"/>
        </w:rPr>
        <w:t>货责任</w:t>
      </w:r>
      <w:proofErr w:type="gramEnd"/>
      <w:r>
        <w:rPr>
          <w:rFonts w:hAnsi="宋体" w:cs="宋体" w:hint="eastAsia"/>
          <w:kern w:val="2"/>
          <w:sz w:val="21"/>
          <w:szCs w:val="21"/>
          <w:lang w:bidi="ar"/>
        </w:rPr>
        <w:t>的，乙方应立即根据本合同的约定承担退换货责任。</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2、如果乙方对甲方提出的异议及索赔负有责任，乙方应按照甲方同意的下列一种或多种方式解决索赔事宜：</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（2）根据甲方要求予以退回相应合同货物，并返还甲方已支付的相应货款（</w:t>
      </w:r>
      <w:proofErr w:type="gramStart"/>
      <w:r>
        <w:rPr>
          <w:rFonts w:hAnsi="宋体" w:cs="宋体" w:hint="eastAsia"/>
          <w:kern w:val="2"/>
          <w:sz w:val="21"/>
          <w:szCs w:val="21"/>
          <w:lang w:bidi="ar"/>
        </w:rPr>
        <w:t>含合同</w:t>
      </w:r>
      <w:proofErr w:type="gramEnd"/>
      <w:r>
        <w:rPr>
          <w:rFonts w:hAnsi="宋体" w:cs="宋体" w:hint="eastAsia"/>
          <w:kern w:val="2"/>
          <w:sz w:val="21"/>
          <w:szCs w:val="21"/>
          <w:lang w:bidi="ar"/>
        </w:rPr>
        <w:t>价及对应税额）。如造成甲方其他损失的，由乙方承担赔偿责任。</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（3）甲方可根据货物低劣程度、损坏程度以及甲方所遭受损失的数额，要求乙方承担赔偿责任。</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3、如果在甲方发出索赔通知后7日内，乙方未作答复或未配合现场确认的，视为乙方确认相关违约事实及认可甲方索赔要求。</w:t>
      </w:r>
    </w:p>
    <w:p w:rsidR="00366920" w:rsidRDefault="00366920" w:rsidP="00366920">
      <w:pPr>
        <w:spacing w:line="360" w:lineRule="auto"/>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6" w:name="_Toc9823"/>
      <w:r>
        <w:rPr>
          <w:rFonts w:hAnsi="宋体" w:cs="宋体" w:hint="eastAsia"/>
          <w:b/>
          <w:kern w:val="2"/>
          <w:sz w:val="21"/>
          <w:szCs w:val="21"/>
          <w:lang w:bidi="ar"/>
        </w:rPr>
        <w:t>第十四条 违约责任</w:t>
      </w:r>
      <w:bookmarkEnd w:id="26"/>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日常供货（非加急供货）时，乙方未在约定的时间内完成交货，或未在规定的时间内承担相应的更换、退货责任的，每逾期2小时，甲方有权要求乙方按该次货物含税结算货款的1%向甲方支付违约金。乙方逾期超过12小时的，甲方有权要求乙方额外按该次货物含税结算货款的 5 %向甲方支付违约金。以上违约金总额不超过该次货物含税结算货款的【30】%，违约金不足以弥补甲方损失的，乙方还需足额赔偿。</w:t>
      </w:r>
    </w:p>
    <w:p w:rsidR="00366920" w:rsidRDefault="00366920" w:rsidP="00366920">
      <w:pPr>
        <w:snapToGrid w:val="0"/>
        <w:spacing w:line="360" w:lineRule="auto"/>
        <w:ind w:firstLineChars="177" w:firstLine="372"/>
        <w:rPr>
          <w:rFonts w:hAnsi="宋体" w:cs="宋体"/>
          <w:szCs w:val="21"/>
          <w:lang w:bidi="ar"/>
        </w:rPr>
      </w:pPr>
      <w:r>
        <w:rPr>
          <w:rFonts w:hAnsi="宋体" w:cs="宋体" w:hint="eastAsia"/>
          <w:kern w:val="2"/>
          <w:sz w:val="21"/>
          <w:szCs w:val="21"/>
          <w:lang w:bidi="ar"/>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要求乙方额外按该次货物含税结算货款的20%向甲方支付违约金。以上违约金总额不超过该次货物含税结算货款的【30】%，违约金不足以弥补甲方损失的，乙方还需足额赔偿。</w:t>
      </w:r>
    </w:p>
    <w:p w:rsidR="00366920" w:rsidRDefault="00366920" w:rsidP="00366920">
      <w:pPr>
        <w:snapToGrid w:val="0"/>
        <w:spacing w:line="360" w:lineRule="auto"/>
        <w:ind w:firstLineChars="177" w:firstLine="372"/>
        <w:rPr>
          <w:rFonts w:hAnsi="宋体" w:cs="宋体"/>
          <w:szCs w:val="21"/>
        </w:rPr>
      </w:pPr>
      <w:r>
        <w:rPr>
          <w:rFonts w:hAnsi="宋体" w:cs="宋体" w:hint="eastAsia"/>
          <w:kern w:val="2"/>
          <w:sz w:val="21"/>
          <w:szCs w:val="21"/>
          <w:lang w:bidi="ar"/>
        </w:rPr>
        <w:t>3、</w:t>
      </w:r>
      <w:r>
        <w:rPr>
          <w:rFonts w:hAnsi="宋体" w:cs="宋体" w:hint="eastAsia"/>
          <w:sz w:val="21"/>
          <w:szCs w:val="21"/>
        </w:rPr>
        <w:t>乙方所交货物经甲方实验室或甲方委托的第三方检测机构检验累计出现3次（含）以上不合格的（可以</w:t>
      </w:r>
      <w:r>
        <w:rPr>
          <w:rFonts w:hAnsi="宋体" w:cs="宋体" w:hint="eastAsia"/>
          <w:sz w:val="21"/>
          <w:szCs w:val="21"/>
        </w:rPr>
        <w:lastRenderedPageBreak/>
        <w:t>是非同批次货物累计次数），甲方有权单方中止或解除合同，暂停或取消乙方的供货资格，并要求乙方一次性支付【</w:t>
      </w:r>
      <w:r>
        <w:rPr>
          <w:rFonts w:hAnsi="宋体" w:cs="宋体" w:hint="eastAsia"/>
          <w:sz w:val="21"/>
          <w:szCs w:val="21"/>
          <w:u w:val="single"/>
        </w:rPr>
        <w:t>¥5,000.00</w:t>
      </w:r>
      <w:r>
        <w:rPr>
          <w:rFonts w:hAnsi="宋体" w:cs="宋体" w:hint="eastAsia"/>
          <w:sz w:val="21"/>
          <w:szCs w:val="21"/>
        </w:rPr>
        <w:t>】元的违约金。</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4、如因药剂问题对甲方生产、成本造成影响，甲方有权要求乙方按该次货物</w:t>
      </w:r>
      <w:r>
        <w:rPr>
          <w:rFonts w:hAnsi="宋体" w:cs="宋体" w:hint="eastAsia"/>
          <w:szCs w:val="21"/>
        </w:rPr>
        <w:t>含税</w:t>
      </w:r>
      <w:r>
        <w:rPr>
          <w:rFonts w:hAnsi="宋体" w:cs="宋体" w:hint="eastAsia"/>
          <w:kern w:val="2"/>
          <w:sz w:val="21"/>
          <w:szCs w:val="21"/>
          <w:lang w:bidi="ar"/>
        </w:rPr>
        <w:t>结算货款的20%向甲方支付违约金，前述违约金不足以弥补甲方损失的，乙方还需足额赔偿。</w:t>
      </w:r>
    </w:p>
    <w:p w:rsidR="00366920" w:rsidRDefault="00366920" w:rsidP="00366920">
      <w:pPr>
        <w:snapToGrid w:val="0"/>
        <w:spacing w:line="360" w:lineRule="auto"/>
        <w:ind w:firstLineChars="177" w:firstLine="372"/>
        <w:rPr>
          <w:rFonts w:hAnsi="宋体" w:cs="宋体"/>
          <w:szCs w:val="21"/>
        </w:rPr>
      </w:pPr>
      <w:r>
        <w:rPr>
          <w:rFonts w:hAnsi="宋体" w:cs="宋体" w:hint="eastAsia"/>
          <w:kern w:val="2"/>
          <w:sz w:val="21"/>
          <w:szCs w:val="21"/>
          <w:lang w:bidi="ar"/>
        </w:rPr>
        <w:t>5、</w:t>
      </w:r>
      <w:r>
        <w:rPr>
          <w:rFonts w:hAnsi="宋体" w:cs="宋体" w:hint="eastAsia"/>
          <w:sz w:val="21"/>
          <w:szCs w:val="21"/>
        </w:rPr>
        <w:t>如乙方提供的药剂严重影响甲方运营项目生产或造成甲方运营项目出水水质指标超标的情况，甲方有权追究乙方由此造成的损失，并有权单方面中止或解除合同，取消其供货资格，并要求乙方一次性支付【</w:t>
      </w:r>
      <w:r>
        <w:rPr>
          <w:rFonts w:hAnsi="宋体" w:cs="宋体" w:hint="eastAsia"/>
          <w:sz w:val="21"/>
          <w:szCs w:val="21"/>
          <w:u w:val="single"/>
        </w:rPr>
        <w:t>¥100,000.00</w:t>
      </w:r>
      <w:r>
        <w:rPr>
          <w:rFonts w:hAnsi="宋体" w:cs="宋体" w:hint="eastAsia"/>
          <w:sz w:val="21"/>
          <w:szCs w:val="21"/>
        </w:rPr>
        <w:t>】元的违约金。</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6、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7、授予合同前或合同履行中，甲方有权实地核查乙方在报价时提供的分支机构或服务机构的场地、生产/储存/运输设备设施及能力等材料的符合性，若发现</w:t>
      </w:r>
      <w:proofErr w:type="gramStart"/>
      <w:r>
        <w:rPr>
          <w:rFonts w:hAnsi="宋体" w:cs="宋体" w:hint="eastAsia"/>
          <w:kern w:val="2"/>
          <w:sz w:val="21"/>
          <w:szCs w:val="21"/>
          <w:lang w:bidi="ar"/>
        </w:rPr>
        <w:t>虚假将</w:t>
      </w:r>
      <w:proofErr w:type="gramEnd"/>
      <w:r>
        <w:rPr>
          <w:rFonts w:hAnsi="宋体" w:cs="宋体" w:hint="eastAsia"/>
          <w:kern w:val="2"/>
          <w:sz w:val="21"/>
          <w:szCs w:val="21"/>
          <w:lang w:bidi="ar"/>
        </w:rPr>
        <w:t>取消成交资格，且甲方有权单方终止合同。因此给甲方造成损失的，全部由乙方承担。</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8、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9、乙方有义务接受甲方的监督、评价及考核，且同意甲方关于供货资格供应商的管理规则及要求。甲方各运营项目每月在付款手续前对乙方的履约情况进行评价，填写《供应商履约评价表》（详见用户需求书 附件3）。考核评分满分为100分，考核评分分数低于80分、达到60分时，</w:t>
      </w:r>
      <w:bookmarkStart w:id="27" w:name="OLE_LINK8"/>
      <w:r>
        <w:rPr>
          <w:rFonts w:hAnsi="宋体" w:cs="宋体" w:hint="eastAsia"/>
          <w:kern w:val="2"/>
          <w:sz w:val="21"/>
          <w:szCs w:val="21"/>
          <w:lang w:bidi="ar"/>
        </w:rPr>
        <w:t>乙方应按该月货物含税结算货款的20%向甲方对应运营项目支付违约金；</w:t>
      </w:r>
      <w:bookmarkEnd w:id="27"/>
      <w:r>
        <w:rPr>
          <w:rFonts w:hAnsi="宋体" w:cs="宋体" w:hint="eastAsia"/>
          <w:kern w:val="2"/>
          <w:sz w:val="21"/>
          <w:szCs w:val="21"/>
          <w:lang w:bidi="ar"/>
        </w:rPr>
        <w:t>考核评分分数低于60分时，乙方应按该月货物含税结算货款的30%向甲方对应运营项目支付违约金。若供货期内累计出现3次（含）以上评审结论为不合格的（考核评分分数低于80分），甲方有权取消乙方的供货资格并单方解除合同、并要求乙方一次性支付【¥10,000.00】元的违约金。</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10、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11、无论是否在质保期内，因货物质量问题发生安全事故或引起其他损失、造成不良后果的，乙方应承担</w:t>
      </w:r>
      <w:r>
        <w:rPr>
          <w:rFonts w:hAnsi="宋体" w:cs="宋体" w:hint="eastAsia"/>
          <w:kern w:val="2"/>
          <w:sz w:val="21"/>
          <w:szCs w:val="21"/>
          <w:lang w:bidi="ar"/>
        </w:rPr>
        <w:lastRenderedPageBreak/>
        <w:t>全部责任及损失赔偿，同时甲方有权单方解除本合同且要求乙方一次性支付【¥100,000.00】元的违约金。</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12、乙方保证对其在讨论、签订、履行本合同过程中所获悉的属于甲方的且无法从公开渠道获得的文件资料及项目信息予以严格保密并应采取相应的保密措施，保证其自身及工作人员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s="宋体" w:hint="eastAsia"/>
          <w:kern w:val="2"/>
          <w:sz w:val="21"/>
          <w:szCs w:val="21"/>
          <w:lang w:bidi="ar"/>
        </w:rPr>
        <w:t>不</w:t>
      </w:r>
      <w:proofErr w:type="gramEnd"/>
      <w:r>
        <w:rPr>
          <w:rFonts w:hAnsi="宋体" w:cs="宋体" w:hint="eastAsia"/>
          <w:kern w:val="2"/>
          <w:sz w:val="21"/>
          <w:szCs w:val="21"/>
          <w:lang w:bidi="ar"/>
        </w:rPr>
        <w:t>私自使用或向任何第三方泄露，否则，视为乙方违约，甲方有权要求乙方一次性支付【¥10,000.00】元的违约金，且乙方须承担由此给甲方造成的一切损失。乙方及其工作人员的保密义务不因本合同的终止而终止，直至相关保密信息被合法公开时止。</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13、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¥10,000.00】元的违约金，违约金不够赔偿甲方损失的，乙方需继续赔偿，且甲方有权单方解除合同，并要求乙方一次性支付【¥20,000.00】元的违约金。</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14、在合同的履行期间，乙方应当保持相应资质的有效性，并符合国家的相关规定。若乙方在合同期内有关资质不符合采购要求及国家规定的，甲方有权单方解除合同，要求乙方一次性支付【¥20,000.00】元的违约金，并有权依法委托有资质的第三方继续履行本合同义务，由此造成的一切损失（包括但不限于重新采购的差价、委托第三方的费用）由乙方全部承担。</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15、乙方车辆在甲方运营项目行驶时，必须严格遵守厂区道路限行，限速和</w:t>
      </w:r>
      <w:proofErr w:type="gramStart"/>
      <w:r>
        <w:rPr>
          <w:rFonts w:hAnsi="宋体" w:cs="宋体" w:hint="eastAsia"/>
          <w:kern w:val="2"/>
          <w:sz w:val="21"/>
          <w:szCs w:val="21"/>
          <w:lang w:bidi="ar"/>
        </w:rPr>
        <w:t>限重要求</w:t>
      </w:r>
      <w:proofErr w:type="gramEnd"/>
      <w:r>
        <w:rPr>
          <w:rFonts w:hAnsi="宋体" w:cs="宋体" w:hint="eastAsia"/>
          <w:kern w:val="2"/>
          <w:sz w:val="21"/>
          <w:szCs w:val="21"/>
          <w:lang w:bidi="ar"/>
        </w:rPr>
        <w:t>，如因乙方未遵守前述要求，对厂区/甲方（含其人员）、乙方人员、第三方造成损失的，乙方须承担全部赔偿责任。</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16、乙方违反约定将合同项下乙方的权利义务全部转让给第三方，或未经甲方书面同意将部分权利义务转让给第三方的，甲方有权要求乙方支付暂定合同价【1】%的违约金，并有权单方解除本合同，若由此给甲方造成损失的，乙方还应当承担全部赔偿责任。如因乙方将乙方本合同项下全部/部分权利义务转让给第三</w:t>
      </w:r>
      <w:proofErr w:type="gramStart"/>
      <w:r>
        <w:rPr>
          <w:rFonts w:hAnsi="宋体" w:cs="宋体" w:hint="eastAsia"/>
          <w:kern w:val="2"/>
          <w:sz w:val="21"/>
          <w:szCs w:val="21"/>
          <w:lang w:bidi="ar"/>
        </w:rPr>
        <w:t>方导致</w:t>
      </w:r>
      <w:proofErr w:type="gramEnd"/>
      <w:r>
        <w:rPr>
          <w:rFonts w:hAnsi="宋体" w:cs="宋体" w:hint="eastAsia"/>
          <w:kern w:val="2"/>
          <w:sz w:val="21"/>
          <w:szCs w:val="21"/>
          <w:lang w:bidi="ar"/>
        </w:rPr>
        <w:t>安全事故或人身损害事故的，造成甲方其他损失的或甲方被认定承担赔偿责任的，甲方向乙方追偿并要求乙方另行承担暂定合同价【5】%的违约金，前述违约金不足以弥补甲方损失的，乙方还需足额赔偿。</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17、因乙方违反本合同约定导致甲方权益受损的，甲方为维护自身权益所支付的所有费用均由乙方承担，包括但不限于甲方为此支付的诉讼费、律师费、鉴定费、保全费、担保费、公证费、交通住宿费等全部费用。</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5】%的违约金；如造成甲方经济损失的（包括但不限于律师费、</w:t>
      </w:r>
      <w:r>
        <w:rPr>
          <w:rFonts w:hAnsi="宋体" w:cs="宋体" w:hint="eastAsia"/>
          <w:kern w:val="2"/>
          <w:sz w:val="21"/>
          <w:szCs w:val="21"/>
          <w:lang w:bidi="ar"/>
        </w:rPr>
        <w:lastRenderedPageBreak/>
        <w:t xml:space="preserve">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19、乙方违反本合同约定或未按报价文件中承诺的事项履约，合同对违约责任有特别约定的，适用该特别约定；无特别约定的，甲方有权要求乙方向甲方支付暂定合同价【1】%作为违约金。违约金不足以弥补甲方因此所受损失的，乙方应予以补足。</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20、合同的履约过程中，乙方根据本合同约定需向甲方支付违约金、赔偿金、或其他应付费用等款项的，乙方应在收到甲方通知之日起【7】日内完成支付，若乙方对该通知内容存在异议的，应在收到通知之日起【3】日内向甲方书面提出异议并提供相关证明材料。若乙方逾期未提出异议或提出的异议证据不充分的，视为乙方无异议或异议不成立，乙方应按通知内容支付相应款项。</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8" w:name="_Toc4439"/>
      <w:r>
        <w:rPr>
          <w:rFonts w:hAnsi="宋体" w:cs="宋体" w:hint="eastAsia"/>
          <w:b/>
          <w:kern w:val="2"/>
          <w:sz w:val="21"/>
          <w:szCs w:val="21"/>
          <w:lang w:bidi="ar"/>
        </w:rPr>
        <w:t>第十五条 争议解决</w:t>
      </w:r>
      <w:bookmarkEnd w:id="28"/>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双方在履约中发生争执和分歧，双方应通过友好协商解决，如不能通过友好协商解决的，任何一方均可向甲方住所地有管辖权的人民法院提起诉讼解决。</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firstLineChars="200" w:firstLine="422"/>
        <w:outlineLvl w:val="2"/>
        <w:rPr>
          <w:rFonts w:hAnsi="宋体" w:cs="宋体"/>
          <w:b/>
          <w:szCs w:val="21"/>
          <w:lang w:bidi="ar"/>
        </w:rPr>
      </w:pPr>
      <w:bookmarkStart w:id="29" w:name="_Toc16291"/>
      <w:r>
        <w:rPr>
          <w:rFonts w:hAnsi="宋体" w:cs="宋体" w:hint="eastAsia"/>
          <w:b/>
          <w:kern w:val="2"/>
          <w:sz w:val="21"/>
          <w:szCs w:val="21"/>
          <w:lang w:bidi="ar"/>
        </w:rPr>
        <w:t>第十六条 其他</w:t>
      </w:r>
      <w:bookmarkEnd w:id="29"/>
    </w:p>
    <w:p w:rsidR="00366920" w:rsidRDefault="00366920" w:rsidP="00366920">
      <w:pPr>
        <w:spacing w:line="360" w:lineRule="auto"/>
        <w:ind w:firstLineChars="200" w:firstLine="420"/>
        <w:rPr>
          <w:rFonts w:hAnsi="宋体" w:cs="宋体"/>
          <w:bCs/>
          <w:szCs w:val="21"/>
        </w:rPr>
      </w:pPr>
      <w:r>
        <w:rPr>
          <w:rFonts w:hAnsi="宋体" w:cs="宋体" w:hint="eastAsia"/>
          <w:bCs/>
          <w:kern w:val="2"/>
          <w:sz w:val="21"/>
          <w:szCs w:val="21"/>
          <w:lang w:bidi="ar"/>
        </w:rPr>
        <w:t>1、乙方必须清楚理解：</w:t>
      </w:r>
      <w:r>
        <w:rPr>
          <w:rFonts w:hAnsi="宋体" w:cs="宋体" w:hint="eastAsia"/>
          <w:kern w:val="2"/>
          <w:sz w:val="21"/>
          <w:szCs w:val="21"/>
          <w:lang w:bidi="ar"/>
        </w:rPr>
        <w:t>本合同不具排他性，甲方对本合同范围内的具体项目享有自主选择的权利。</w:t>
      </w:r>
      <w:r>
        <w:rPr>
          <w:rFonts w:hAnsi="宋体" w:cs="宋体" w:hint="eastAsia"/>
          <w:bCs/>
          <w:kern w:val="2"/>
          <w:sz w:val="21"/>
          <w:szCs w:val="21"/>
          <w:lang w:bidi="ar"/>
        </w:rPr>
        <w:t>本合同仅作为乙方在本合同期限内取得向甲方供应</w:t>
      </w:r>
      <w:r>
        <w:rPr>
          <w:rFonts w:hAnsi="宋体" w:cs="宋体" w:hint="eastAsia"/>
          <w:b/>
          <w:kern w:val="2"/>
          <w:sz w:val="21"/>
          <w:szCs w:val="21"/>
          <w:lang w:bidi="ar"/>
        </w:rPr>
        <w:t>液体柠檬酸</w:t>
      </w:r>
      <w:r>
        <w:rPr>
          <w:rFonts w:hAnsi="宋体" w:cs="宋体" w:hint="eastAsia"/>
          <w:bCs/>
          <w:kern w:val="2"/>
          <w:sz w:val="21"/>
          <w:szCs w:val="21"/>
          <w:lang w:bidi="ar"/>
        </w:rPr>
        <w:t>的资格，但并不代表甲方必然向乙方采购特定数量的液体柠檬酸。甲方根据乙方资质条件、履约能力和实际履约情况、甲方根据具体运营项目实际需求仍有权另行采购</w:t>
      </w:r>
      <w:proofErr w:type="gramStart"/>
      <w:r>
        <w:rPr>
          <w:rFonts w:hAnsi="宋体" w:cs="宋体" w:hint="eastAsia"/>
          <w:bCs/>
          <w:kern w:val="2"/>
          <w:sz w:val="21"/>
          <w:szCs w:val="21"/>
          <w:lang w:bidi="ar"/>
        </w:rPr>
        <w:t>其他第三</w:t>
      </w:r>
      <w:proofErr w:type="gramEnd"/>
      <w:r>
        <w:rPr>
          <w:rFonts w:hAnsi="宋体" w:cs="宋体" w:hint="eastAsia"/>
          <w:bCs/>
          <w:kern w:val="2"/>
          <w:sz w:val="21"/>
          <w:szCs w:val="21"/>
          <w:lang w:bidi="ar"/>
        </w:rPr>
        <w:t>方进行本合同范围内的货物供货服务。</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3、乙方有义务配合甲方运营项目进行货物的小试及中试，以确定货物的适用性选型，或者货物的最优化成分配比，并在适用性的前提下按最优化的成分配比进行供货，以实现</w:t>
      </w:r>
      <w:proofErr w:type="gramStart"/>
      <w:r>
        <w:rPr>
          <w:rFonts w:hAnsi="宋体" w:cs="宋体" w:hint="eastAsia"/>
          <w:kern w:val="2"/>
          <w:sz w:val="21"/>
          <w:szCs w:val="21"/>
          <w:lang w:bidi="ar"/>
        </w:rPr>
        <w:t>低药耗</w:t>
      </w:r>
      <w:proofErr w:type="gramEnd"/>
      <w:r>
        <w:rPr>
          <w:rFonts w:hAnsi="宋体" w:cs="宋体" w:hint="eastAsia"/>
          <w:kern w:val="2"/>
          <w:sz w:val="21"/>
          <w:szCs w:val="21"/>
          <w:lang w:bidi="ar"/>
        </w:rPr>
        <w:t>、高效率的运营目标，同时合同综合单价固定不变。如果乙方提供的货物无法满足单个项目低耗、高效的要求，或者乙方提供的货物无法达到</w:t>
      </w:r>
      <w:r>
        <w:rPr>
          <w:rFonts w:hAnsi="宋体" w:cs="宋体" w:hint="eastAsia"/>
          <w:kern w:val="2"/>
          <w:sz w:val="21"/>
          <w:szCs w:val="21"/>
          <w:lang w:bidi="ar"/>
        </w:rPr>
        <w:lastRenderedPageBreak/>
        <w:t>甲方另行选择的货物的投</w:t>
      </w:r>
      <w:proofErr w:type="gramStart"/>
      <w:r>
        <w:rPr>
          <w:rFonts w:hAnsi="宋体" w:cs="宋体" w:hint="eastAsia"/>
          <w:kern w:val="2"/>
          <w:sz w:val="21"/>
          <w:szCs w:val="21"/>
          <w:lang w:bidi="ar"/>
        </w:rPr>
        <w:t>加综合</w:t>
      </w:r>
      <w:proofErr w:type="gramEnd"/>
      <w:r>
        <w:rPr>
          <w:rFonts w:hAnsi="宋体" w:cs="宋体" w:hint="eastAsia"/>
          <w:kern w:val="2"/>
          <w:sz w:val="21"/>
          <w:szCs w:val="21"/>
          <w:lang w:bidi="ar"/>
        </w:rPr>
        <w:t>效益，甲方有权另行选择供应商。</w:t>
      </w:r>
    </w:p>
    <w:p w:rsidR="00366920" w:rsidRDefault="00366920" w:rsidP="00366920">
      <w:pPr>
        <w:spacing w:line="360" w:lineRule="auto"/>
        <w:ind w:firstLineChars="200" w:firstLine="420"/>
        <w:rPr>
          <w:rFonts w:hAnsi="宋体" w:cs="宋体"/>
          <w:bCs/>
          <w:szCs w:val="21"/>
          <w:lang w:bidi="ar"/>
        </w:rPr>
      </w:pPr>
      <w:r>
        <w:rPr>
          <w:rFonts w:hAnsi="宋体" w:cs="宋体" w:hint="eastAsia"/>
          <w:bCs/>
          <w:kern w:val="2"/>
          <w:sz w:val="21"/>
          <w:szCs w:val="21"/>
          <w:lang w:bidi="ar"/>
        </w:rPr>
        <w:t>4、乙方应根据甲方运营项目工艺以及性质，提供符合技术指标的药剂，保证供货的药剂在甲方运营项目良好的使用效果。</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5、甲方按本合同约定单方解除合同的，乙方应在收到甲方单方解除合同书面通知之日起30</w:t>
      </w:r>
      <w:proofErr w:type="gramStart"/>
      <w:r>
        <w:rPr>
          <w:rFonts w:hAnsi="宋体" w:cs="宋体" w:hint="eastAsia"/>
          <w:kern w:val="2"/>
          <w:sz w:val="21"/>
          <w:szCs w:val="21"/>
          <w:lang w:bidi="ar"/>
        </w:rPr>
        <w:t>日内与</w:t>
      </w:r>
      <w:proofErr w:type="gramEnd"/>
      <w:r>
        <w:rPr>
          <w:rFonts w:hAnsi="宋体" w:cs="宋体" w:hint="eastAsia"/>
          <w:kern w:val="2"/>
          <w:sz w:val="21"/>
          <w:szCs w:val="21"/>
          <w:lang w:bidi="ar"/>
        </w:rPr>
        <w:t>甲方共同确认已完成的供货量及金额，未经甲乙双方共同确认的供货量不得再要求结算。</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6、基于乙方的专业特长，甲方代表（合同签字者）对关于产品质量指标的确认、变更等，仅是程序性行为，并非就是对乙方产品质量责任的免除，乙方仍要对所供的产品承担全部责任。</w:t>
      </w:r>
    </w:p>
    <w:p w:rsidR="00366920" w:rsidRDefault="00366920" w:rsidP="00366920">
      <w:pPr>
        <w:spacing w:line="360" w:lineRule="auto"/>
        <w:ind w:firstLineChars="200" w:firstLine="422"/>
        <w:rPr>
          <w:rFonts w:hAnsi="宋体" w:cs="宋体"/>
          <w:b/>
          <w:bCs/>
          <w:szCs w:val="21"/>
        </w:rPr>
      </w:pPr>
      <w:r>
        <w:rPr>
          <w:rFonts w:hAnsi="宋体" w:cs="宋体" w:hint="eastAsia"/>
          <w:b/>
          <w:bCs/>
          <w:kern w:val="2"/>
          <w:sz w:val="21"/>
          <w:szCs w:val="21"/>
          <w:lang w:bidi="ar"/>
        </w:rPr>
        <w:t>7、合同履约过程中，若发现同一种货物或服务存在有选择性的报价或不是固定的报价的，或存在多种理解方式的情况发生时，按最有利甲方的方式解释。</w:t>
      </w:r>
    </w:p>
    <w:p w:rsidR="00366920" w:rsidRDefault="00366920" w:rsidP="00366920">
      <w:pPr>
        <w:spacing w:line="360" w:lineRule="auto"/>
        <w:ind w:firstLineChars="200" w:firstLine="422"/>
        <w:rPr>
          <w:rFonts w:hAnsi="宋体" w:cs="宋体"/>
          <w:b/>
          <w:bCs/>
          <w:szCs w:val="21"/>
          <w:lang w:bidi="ar"/>
        </w:rPr>
      </w:pPr>
      <w:r>
        <w:rPr>
          <w:rFonts w:hAnsi="宋体" w:cs="宋体" w:hint="eastAsia"/>
          <w:b/>
          <w:bCs/>
          <w:kern w:val="2"/>
          <w:sz w:val="21"/>
          <w:szCs w:val="21"/>
          <w:lang w:bidi="ar"/>
        </w:rPr>
        <w:t>8、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否则甲方仍按合同中列明的乙方“地址”发出相关通知、函件等并视为有效送达。</w:t>
      </w:r>
    </w:p>
    <w:p w:rsidR="00366920" w:rsidRDefault="00366920" w:rsidP="00366920">
      <w:pPr>
        <w:spacing w:line="360" w:lineRule="auto"/>
        <w:ind w:firstLineChars="200" w:firstLine="422"/>
        <w:rPr>
          <w:rFonts w:hAnsi="宋体" w:cs="宋体"/>
          <w:b/>
          <w:bCs/>
          <w:szCs w:val="21"/>
        </w:rPr>
      </w:pPr>
      <w:r>
        <w:rPr>
          <w:rFonts w:hAnsi="宋体" w:cs="宋体" w:hint="eastAsia"/>
          <w:b/>
          <w:bCs/>
          <w:kern w:val="2"/>
          <w:sz w:val="21"/>
          <w:szCs w:val="21"/>
          <w:lang w:bidi="ar"/>
        </w:rPr>
        <w:t>9、合同所有附件是本合同有效组成部分，与本合同</w:t>
      </w:r>
      <w:proofErr w:type="gramStart"/>
      <w:r>
        <w:rPr>
          <w:rFonts w:hAnsi="宋体" w:cs="宋体" w:hint="eastAsia"/>
          <w:b/>
          <w:bCs/>
          <w:kern w:val="2"/>
          <w:sz w:val="21"/>
          <w:szCs w:val="21"/>
          <w:lang w:bidi="ar"/>
        </w:rPr>
        <w:t>同</w:t>
      </w:r>
      <w:proofErr w:type="gramEnd"/>
      <w:r>
        <w:rPr>
          <w:rFonts w:hAnsi="宋体" w:cs="宋体" w:hint="eastAsia"/>
          <w:b/>
          <w:bCs/>
          <w:kern w:val="2"/>
          <w:sz w:val="21"/>
          <w:szCs w:val="21"/>
          <w:lang w:bidi="ar"/>
        </w:rPr>
        <w:t>具法律效力，合同附件、采购文件、报价文件等其他文件与本合同正文约定不一致的，以有利于甲方的约定为准。</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10、本合同壹式</w:t>
      </w:r>
      <w:r>
        <w:rPr>
          <w:rFonts w:hAnsi="宋体" w:cs="宋体" w:hint="eastAsia"/>
          <w:kern w:val="2"/>
          <w:sz w:val="21"/>
          <w:szCs w:val="21"/>
          <w:u w:val="single"/>
          <w:lang w:bidi="ar"/>
        </w:rPr>
        <w:t xml:space="preserve">   </w:t>
      </w:r>
      <w:r>
        <w:rPr>
          <w:rFonts w:hAnsi="宋体" w:cs="宋体" w:hint="eastAsia"/>
          <w:kern w:val="2"/>
          <w:sz w:val="21"/>
          <w:szCs w:val="21"/>
          <w:lang w:bidi="ar"/>
        </w:rPr>
        <w:t>份，甲方1执</w:t>
      </w:r>
      <w:r>
        <w:rPr>
          <w:rFonts w:hAnsi="宋体" w:cs="宋体" w:hint="eastAsia"/>
          <w:kern w:val="2"/>
          <w:sz w:val="21"/>
          <w:szCs w:val="21"/>
          <w:u w:val="single"/>
          <w:lang w:bidi="ar"/>
        </w:rPr>
        <w:t xml:space="preserve">   </w:t>
      </w:r>
      <w:r>
        <w:rPr>
          <w:rFonts w:hAnsi="宋体" w:cs="宋体" w:hint="eastAsia"/>
          <w:kern w:val="2"/>
          <w:sz w:val="21"/>
          <w:szCs w:val="21"/>
          <w:lang w:bidi="ar"/>
        </w:rPr>
        <w:t>份，甲方2执</w:t>
      </w:r>
      <w:r>
        <w:rPr>
          <w:rFonts w:hAnsi="宋体" w:cs="宋体" w:hint="eastAsia"/>
          <w:kern w:val="2"/>
          <w:sz w:val="21"/>
          <w:szCs w:val="21"/>
          <w:u w:val="single"/>
          <w:lang w:bidi="ar"/>
        </w:rPr>
        <w:t xml:space="preserve">    </w:t>
      </w:r>
      <w:r>
        <w:rPr>
          <w:rFonts w:hAnsi="宋体" w:cs="宋体" w:hint="eastAsia"/>
          <w:kern w:val="2"/>
          <w:sz w:val="21"/>
          <w:szCs w:val="21"/>
          <w:lang w:bidi="ar"/>
        </w:rPr>
        <w:t>份，乙方执</w:t>
      </w:r>
      <w:r>
        <w:rPr>
          <w:rFonts w:hAnsi="宋体" w:cs="宋体" w:hint="eastAsia"/>
          <w:kern w:val="2"/>
          <w:sz w:val="21"/>
          <w:szCs w:val="21"/>
          <w:u w:val="single"/>
          <w:lang w:bidi="ar"/>
        </w:rPr>
        <w:t xml:space="preserve">    </w:t>
      </w:r>
      <w:r>
        <w:rPr>
          <w:rFonts w:hAnsi="宋体" w:cs="宋体" w:hint="eastAsia"/>
          <w:kern w:val="2"/>
          <w:sz w:val="21"/>
          <w:szCs w:val="21"/>
          <w:lang w:bidi="ar"/>
        </w:rPr>
        <w:t>份，均具有同等法律效力。</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11、本合同自双方盖章、并经双方法定代表人签字之日起生效。</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12、本合同未尽事宜，由双方协商处理。</w:t>
      </w:r>
    </w:p>
    <w:p w:rsidR="00366920" w:rsidRDefault="00366920" w:rsidP="00366920">
      <w:pPr>
        <w:spacing w:line="360" w:lineRule="auto"/>
        <w:ind w:firstLineChars="200" w:firstLine="420"/>
        <w:rPr>
          <w:rFonts w:hAnsi="宋体" w:cs="宋体"/>
          <w:szCs w:val="21"/>
          <w:lang w:bidi="ar"/>
        </w:rPr>
      </w:pPr>
      <w:r>
        <w:rPr>
          <w:rFonts w:hAnsi="宋体" w:cs="宋体" w:hint="eastAsia"/>
          <w:kern w:val="2"/>
          <w:sz w:val="21"/>
          <w:szCs w:val="21"/>
          <w:lang w:bidi="ar"/>
        </w:rPr>
        <w:t>13、合同附件：1.用户需求书；2.安全生产管理协议；3.阳光合作告知函。</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 xml:space="preserve"> </w:t>
      </w:r>
    </w:p>
    <w:p w:rsidR="00366920" w:rsidRDefault="00366920" w:rsidP="00366920">
      <w:pPr>
        <w:spacing w:line="360" w:lineRule="auto"/>
        <w:ind w:leftChars="100" w:left="360" w:hangingChars="50" w:hanging="120"/>
        <w:rPr>
          <w:rFonts w:hAnsi="宋体" w:cs="宋体"/>
          <w:b/>
          <w:szCs w:val="21"/>
        </w:rPr>
      </w:pPr>
      <w:r>
        <w:rPr>
          <w:rFonts w:hAnsi="宋体" w:cs="宋体"/>
          <w:b/>
          <w:bCs/>
          <w:szCs w:val="21"/>
        </w:rPr>
        <w:t>（以下无正文</w:t>
      </w:r>
      <w:r>
        <w:rPr>
          <w:rFonts w:hAnsi="宋体" w:cs="宋体" w:hint="eastAsia"/>
          <w:b/>
          <w:bCs/>
          <w:szCs w:val="21"/>
        </w:rPr>
        <w:t>内容为签字盖章页</w:t>
      </w:r>
      <w:r>
        <w:rPr>
          <w:rFonts w:hAnsi="宋体" w:cs="宋体"/>
          <w:b/>
          <w:bCs/>
          <w:szCs w:val="21"/>
        </w:rPr>
        <w:t>）</w:t>
      </w:r>
    </w:p>
    <w:p w:rsidR="00366920" w:rsidRDefault="00366920" w:rsidP="00366920">
      <w:pPr>
        <w:snapToGrid w:val="0"/>
        <w:spacing w:line="360" w:lineRule="auto"/>
        <w:ind w:firstLineChars="150" w:firstLine="316"/>
        <w:rPr>
          <w:rFonts w:hAnsi="宋体" w:cs="宋体"/>
          <w:b/>
          <w:szCs w:val="21"/>
        </w:rPr>
      </w:pPr>
      <w:r>
        <w:rPr>
          <w:rFonts w:hAnsi="宋体" w:cs="宋体" w:hint="eastAsia"/>
          <w:b/>
          <w:kern w:val="2"/>
          <w:sz w:val="21"/>
          <w:szCs w:val="21"/>
          <w:lang w:bidi="ar"/>
        </w:rPr>
        <w:t xml:space="preserve"> </w:t>
      </w:r>
    </w:p>
    <w:p w:rsidR="00366920" w:rsidRDefault="00366920" w:rsidP="00366920">
      <w:pPr>
        <w:snapToGrid w:val="0"/>
        <w:spacing w:line="360" w:lineRule="auto"/>
        <w:ind w:firstLineChars="150" w:firstLine="316"/>
        <w:rPr>
          <w:rFonts w:hAnsi="宋体" w:cs="宋体"/>
          <w:b/>
          <w:szCs w:val="21"/>
        </w:rPr>
      </w:pPr>
      <w:r>
        <w:rPr>
          <w:rFonts w:hAnsi="宋体" w:cs="宋体" w:hint="eastAsia"/>
          <w:b/>
          <w:kern w:val="2"/>
          <w:sz w:val="21"/>
          <w:szCs w:val="21"/>
          <w:lang w:bidi="ar"/>
        </w:rPr>
        <w:t xml:space="preserve">甲方1：                                乙方：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法定代表人：                            法定代表人：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地址：                                  地址：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电话：                                  电话：</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传真：                                  传真：</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lastRenderedPageBreak/>
        <w:t>开户银行：                              开户银行：</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银行账户：                              银行账户：</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银行账号：                              银行账号：</w:t>
      </w:r>
    </w:p>
    <w:p w:rsidR="00366920" w:rsidRDefault="00366920" w:rsidP="00366920">
      <w:pPr>
        <w:snapToGrid w:val="0"/>
        <w:spacing w:line="360" w:lineRule="auto"/>
        <w:ind w:firstLineChars="150" w:firstLine="315"/>
        <w:rPr>
          <w:rFonts w:hAnsi="宋体" w:cs="宋体"/>
          <w:szCs w:val="21"/>
          <w:lang w:bidi="ar"/>
        </w:rPr>
      </w:pPr>
      <w:r>
        <w:rPr>
          <w:rFonts w:hAnsi="宋体" w:cs="宋体" w:hint="eastAsia"/>
          <w:kern w:val="2"/>
          <w:sz w:val="21"/>
          <w:szCs w:val="21"/>
          <w:lang w:bidi="ar"/>
        </w:rPr>
        <w:t xml:space="preserve"> </w:t>
      </w:r>
    </w:p>
    <w:p w:rsidR="00366920" w:rsidRDefault="00366920" w:rsidP="00366920">
      <w:pPr>
        <w:snapToGrid w:val="0"/>
        <w:spacing w:line="360" w:lineRule="auto"/>
        <w:ind w:firstLineChars="150" w:firstLine="316"/>
        <w:rPr>
          <w:rFonts w:hAnsi="宋体" w:cs="宋体"/>
          <w:b/>
          <w:szCs w:val="21"/>
        </w:rPr>
      </w:pPr>
      <w:r>
        <w:rPr>
          <w:rFonts w:hAnsi="宋体" w:cs="宋体" w:hint="eastAsia"/>
          <w:b/>
          <w:kern w:val="2"/>
          <w:sz w:val="21"/>
          <w:szCs w:val="21"/>
          <w:lang w:bidi="ar"/>
        </w:rPr>
        <w:t>甲方2：</w:t>
      </w:r>
    </w:p>
    <w:p w:rsidR="00366920" w:rsidRDefault="00366920" w:rsidP="00366920">
      <w:pPr>
        <w:snapToGrid w:val="0"/>
        <w:spacing w:line="360" w:lineRule="auto"/>
        <w:ind w:firstLineChars="150" w:firstLine="315"/>
        <w:rPr>
          <w:rFonts w:hAnsi="宋体" w:cs="宋体"/>
          <w:szCs w:val="21"/>
          <w:lang w:bidi="ar"/>
        </w:rPr>
      </w:pPr>
      <w:r>
        <w:rPr>
          <w:rFonts w:hAnsi="宋体" w:cs="宋体" w:hint="eastAsia"/>
          <w:kern w:val="2"/>
          <w:sz w:val="21"/>
          <w:szCs w:val="21"/>
          <w:lang w:bidi="ar"/>
        </w:rPr>
        <w:t>法定代表人：</w:t>
      </w:r>
    </w:p>
    <w:p w:rsidR="00366920" w:rsidRDefault="00366920" w:rsidP="00366920">
      <w:pPr>
        <w:pStyle w:val="a4"/>
      </w:pP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地址：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电话：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传真：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开户银行：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银行账户：                              </w:t>
      </w:r>
    </w:p>
    <w:p w:rsidR="00366920" w:rsidRDefault="00366920" w:rsidP="00366920">
      <w:pPr>
        <w:snapToGrid w:val="0"/>
        <w:spacing w:line="360" w:lineRule="auto"/>
        <w:ind w:firstLineChars="150" w:firstLine="315"/>
        <w:rPr>
          <w:rFonts w:hAnsi="宋体" w:cs="宋体"/>
          <w:szCs w:val="21"/>
        </w:rPr>
      </w:pPr>
      <w:r>
        <w:rPr>
          <w:rFonts w:hAnsi="宋体" w:cs="宋体" w:hint="eastAsia"/>
          <w:kern w:val="2"/>
          <w:sz w:val="21"/>
          <w:szCs w:val="21"/>
          <w:lang w:bidi="ar"/>
        </w:rPr>
        <w:t xml:space="preserve">银行账号：                              </w:t>
      </w:r>
    </w:p>
    <w:p w:rsidR="00366920" w:rsidRDefault="00366920" w:rsidP="00366920">
      <w:pPr>
        <w:pStyle w:val="a4"/>
      </w:pPr>
    </w:p>
    <w:p w:rsidR="00366920" w:rsidRDefault="00366920" w:rsidP="00366920">
      <w:pPr>
        <w:widowControl/>
        <w:snapToGrid w:val="0"/>
        <w:spacing w:line="360" w:lineRule="auto"/>
        <w:ind w:firstLineChars="150" w:firstLine="315"/>
        <w:rPr>
          <w:rFonts w:hAnsi="宋体" w:cs="宋体"/>
          <w:szCs w:val="21"/>
          <w:lang w:bidi="ar"/>
        </w:rPr>
      </w:pPr>
      <w:r>
        <w:rPr>
          <w:rFonts w:hAnsi="宋体" w:cs="宋体" w:hint="eastAsia"/>
          <w:kern w:val="2"/>
          <w:sz w:val="21"/>
          <w:szCs w:val="21"/>
          <w:lang w:bidi="ar"/>
        </w:rPr>
        <w:t xml:space="preserve">签约日期：                             </w:t>
      </w:r>
    </w:p>
    <w:p w:rsidR="0060364D" w:rsidRDefault="00366920" w:rsidP="00366920">
      <w:pPr>
        <w:ind w:firstLineChars="200" w:firstLine="420"/>
        <w:rPr>
          <w:rFonts w:hAnsi="宋体" w:cs="宋体"/>
          <w:szCs w:val="21"/>
        </w:rPr>
      </w:pPr>
      <w:r>
        <w:rPr>
          <w:rFonts w:hAnsi="宋体" w:cs="宋体" w:hint="eastAsia"/>
          <w:kern w:val="2"/>
          <w:sz w:val="21"/>
          <w:szCs w:val="21"/>
          <w:lang w:bidi="ar"/>
        </w:rPr>
        <w:t>签约地点：</w:t>
      </w:r>
    </w:p>
    <w:p w:rsidR="0060364D" w:rsidRDefault="00225669">
      <w:pPr>
        <w:rPr>
          <w:rFonts w:hAnsi="宋体" w:cs="宋体"/>
          <w:b/>
        </w:rPr>
      </w:pPr>
      <w:r>
        <w:rPr>
          <w:rFonts w:hAnsi="宋体" w:cs="宋体" w:hint="eastAsia"/>
          <w:b/>
        </w:rPr>
        <w:br w:type="page"/>
      </w:r>
    </w:p>
    <w:p w:rsidR="00366920" w:rsidRDefault="00366920" w:rsidP="00366920">
      <w:pPr>
        <w:pStyle w:val="aff1"/>
        <w:widowControl w:val="0"/>
        <w:autoSpaceDE w:val="0"/>
        <w:autoSpaceDN w:val="0"/>
        <w:adjustRightInd w:val="0"/>
        <w:spacing w:before="0" w:beforeAutospacing="0" w:after="0" w:afterAutospacing="0"/>
        <w:ind w:firstLine="422"/>
        <w:outlineLvl w:val="0"/>
        <w:rPr>
          <w:rFonts w:eastAsia="宋体" w:cs="宋体"/>
          <w:b/>
          <w:kern w:val="0"/>
          <w:sz w:val="21"/>
          <w:szCs w:val="21"/>
          <w:lang w:bidi="ar"/>
        </w:rPr>
      </w:pPr>
      <w:bookmarkStart w:id="30" w:name="现场签证通知单"/>
      <w:bookmarkStart w:id="31" w:name="设计变更通知单"/>
      <w:bookmarkEnd w:id="30"/>
      <w:bookmarkEnd w:id="31"/>
      <w:r>
        <w:rPr>
          <w:rFonts w:eastAsia="宋体" w:cs="宋体" w:hint="eastAsia"/>
          <w:b/>
          <w:kern w:val="0"/>
          <w:sz w:val="21"/>
          <w:szCs w:val="21"/>
          <w:lang w:bidi="ar"/>
        </w:rPr>
        <w:lastRenderedPageBreak/>
        <w:t>附件1：用户需求书</w:t>
      </w:r>
    </w:p>
    <w:p w:rsidR="00366920" w:rsidRDefault="00366920" w:rsidP="00366920">
      <w:pPr>
        <w:spacing w:line="360" w:lineRule="auto"/>
        <w:jc w:val="center"/>
        <w:rPr>
          <w:rFonts w:hAnsi="宋体" w:cs="宋体"/>
          <w:b/>
          <w:bCs/>
          <w:color w:val="000000"/>
          <w:sz w:val="32"/>
          <w:szCs w:val="32"/>
          <w:lang w:bidi="ar"/>
        </w:rPr>
      </w:pPr>
    </w:p>
    <w:p w:rsidR="00366920" w:rsidRDefault="00366920" w:rsidP="00366920">
      <w:pPr>
        <w:spacing w:line="360" w:lineRule="auto"/>
        <w:jc w:val="center"/>
      </w:pPr>
      <w:r>
        <w:rPr>
          <w:rFonts w:hAnsi="宋体" w:cs="宋体" w:hint="eastAsia"/>
          <w:b/>
          <w:bCs/>
          <w:color w:val="000000"/>
          <w:sz w:val="32"/>
          <w:szCs w:val="32"/>
          <w:lang w:bidi="ar"/>
        </w:rPr>
        <w:t>2026年1-3月生产药剂液体柠檬酸采购项目用户需求书</w:t>
      </w:r>
    </w:p>
    <w:p w:rsidR="00366920" w:rsidRDefault="00366920" w:rsidP="00366920">
      <w:pPr>
        <w:autoSpaceDN/>
        <w:spacing w:line="360" w:lineRule="auto"/>
        <w:jc w:val="both"/>
        <w:rPr>
          <w:rFonts w:hAnsi="宋体" w:cs="宋体"/>
          <w:b/>
          <w:szCs w:val="21"/>
        </w:rPr>
      </w:pPr>
      <w:r>
        <w:rPr>
          <w:rFonts w:hAnsi="宋体" w:cs="宋体" w:hint="eastAsia"/>
          <w:b/>
          <w:sz w:val="21"/>
          <w:szCs w:val="21"/>
          <w:lang w:bidi="ar"/>
        </w:rPr>
        <w:t>一、基本概况</w:t>
      </w:r>
    </w:p>
    <w:p w:rsidR="00366920" w:rsidRDefault="00366920" w:rsidP="00366920">
      <w:pPr>
        <w:spacing w:line="360" w:lineRule="auto"/>
        <w:ind w:firstLineChars="200" w:firstLine="420"/>
        <w:rPr>
          <w:rFonts w:hAnsi="宋体" w:cs="宋体"/>
          <w:szCs w:val="21"/>
        </w:rPr>
      </w:pPr>
      <w:r>
        <w:rPr>
          <w:rFonts w:hAnsi="宋体" w:cs="宋体" w:hint="eastAsia"/>
          <w:sz w:val="21"/>
          <w:szCs w:val="21"/>
          <w:lang w:bidi="ar"/>
        </w:rPr>
        <w:t>本次采购东莞市水</w:t>
      </w:r>
      <w:proofErr w:type="gramStart"/>
      <w:r>
        <w:rPr>
          <w:rFonts w:hAnsi="宋体" w:cs="宋体" w:hint="eastAsia"/>
          <w:sz w:val="21"/>
          <w:szCs w:val="21"/>
          <w:lang w:bidi="ar"/>
        </w:rPr>
        <w:t>务</w:t>
      </w:r>
      <w:proofErr w:type="gramEnd"/>
      <w:r>
        <w:rPr>
          <w:rFonts w:hAnsi="宋体" w:cs="宋体" w:hint="eastAsia"/>
          <w:sz w:val="21"/>
          <w:szCs w:val="21"/>
          <w:lang w:bidi="ar"/>
        </w:rPr>
        <w:t>环境投资控股集团净水有限公司旗下运营污水处理厂及污水处理厂提标项目（以下简称“运营项目”）所需生产药剂：液体柠檬酸。根据实际运营中药剂使用情况，净水公司运营项目需使用液体柠檬酸（以下简称“生产药剂”）作为膜清洗剂，用于恢复性及维护性清洗MBR膜，保持设备使用寿命。具体供货项目和供货量根据实际运营需求，并结合各运营项目使用供应商提供的药剂样品的实际使用效果后确定。</w:t>
      </w:r>
    </w:p>
    <w:p w:rsidR="00366920" w:rsidRDefault="00366920" w:rsidP="00366920">
      <w:pPr>
        <w:spacing w:line="360" w:lineRule="auto"/>
        <w:ind w:firstLineChars="200" w:firstLine="420"/>
        <w:rPr>
          <w:rFonts w:hAnsi="宋体" w:cs="宋体"/>
          <w:szCs w:val="21"/>
          <w:lang w:bidi="ar"/>
        </w:rPr>
      </w:pPr>
      <w:r>
        <w:rPr>
          <w:rFonts w:hAnsi="宋体" w:cs="宋体" w:hint="eastAsia"/>
          <w:sz w:val="21"/>
          <w:szCs w:val="21"/>
          <w:lang w:bidi="ar"/>
        </w:rPr>
        <w:t>本项目以询价方式采购1家单位作为净水公司生产药剂液体柠檬酸的供应商。暂定采购液体柠檬酸171.50吨，不含税采购单价限价为2,045.71元/吨，暂定不含税采购金额为350,839.27元。其中东莞市石鼓净水有限公司暂定采购数量为167.50吨，采购预算不含税金额为342,656.43元；东莞市清源净水科技有限公司暂定采购数量为4.00吨，采购预算不含税金额为8,182.84元。</w:t>
      </w:r>
    </w:p>
    <w:p w:rsidR="00366920" w:rsidRDefault="00366920" w:rsidP="00366920">
      <w:pPr>
        <w:spacing w:line="360" w:lineRule="auto"/>
        <w:ind w:firstLineChars="200" w:firstLine="420"/>
        <w:rPr>
          <w:rFonts w:hAnsi="宋体" w:cs="宋体"/>
          <w:szCs w:val="21"/>
        </w:rPr>
      </w:pPr>
      <w:r>
        <w:rPr>
          <w:rFonts w:hAnsi="宋体" w:cs="宋体" w:hint="eastAsia"/>
          <w:sz w:val="21"/>
          <w:szCs w:val="21"/>
          <w:lang w:bidi="ar"/>
        </w:rPr>
        <w:t>供货期：自合同签订之日起至新的供货单位进场为止，供货总金额不超过50万元。</w:t>
      </w:r>
    </w:p>
    <w:p w:rsidR="00366920" w:rsidRDefault="00366920" w:rsidP="00366920">
      <w:pPr>
        <w:autoSpaceDN/>
        <w:spacing w:line="360" w:lineRule="auto"/>
        <w:jc w:val="both"/>
        <w:rPr>
          <w:rFonts w:hAnsi="宋体" w:cs="宋体"/>
          <w:b/>
          <w:szCs w:val="21"/>
        </w:rPr>
      </w:pPr>
      <w:r>
        <w:rPr>
          <w:rFonts w:hAnsi="宋体" w:cs="宋体" w:hint="eastAsia"/>
          <w:b/>
          <w:sz w:val="21"/>
          <w:szCs w:val="21"/>
          <w:lang w:bidi="ar"/>
        </w:rPr>
        <w:t>二、采购标的物</w:t>
      </w:r>
    </w:p>
    <w:p w:rsidR="00366920" w:rsidRDefault="00366920" w:rsidP="00366920">
      <w:pPr>
        <w:numPr>
          <w:ilvl w:val="0"/>
          <w:numId w:val="9"/>
        </w:numPr>
        <w:autoSpaceDN/>
        <w:spacing w:line="360" w:lineRule="auto"/>
        <w:ind w:firstLineChars="200" w:firstLine="420"/>
        <w:jc w:val="both"/>
        <w:rPr>
          <w:rFonts w:hAnsi="宋体" w:cs="宋体"/>
          <w:szCs w:val="21"/>
        </w:rPr>
      </w:pPr>
      <w:r>
        <w:rPr>
          <w:rFonts w:hAnsi="宋体" w:cs="宋体" w:hint="eastAsia"/>
          <w:sz w:val="21"/>
          <w:szCs w:val="21"/>
          <w:lang w:bidi="ar"/>
        </w:rPr>
        <w:t>产品名称：液体柠檬酸</w:t>
      </w:r>
    </w:p>
    <w:p w:rsidR="00366920" w:rsidRDefault="00366920" w:rsidP="00366920">
      <w:pPr>
        <w:numPr>
          <w:ilvl w:val="0"/>
          <w:numId w:val="9"/>
        </w:numPr>
        <w:autoSpaceDN/>
        <w:spacing w:line="360" w:lineRule="auto"/>
        <w:ind w:firstLineChars="200" w:firstLine="420"/>
        <w:jc w:val="both"/>
        <w:rPr>
          <w:rFonts w:hAnsi="宋体" w:cs="宋体"/>
          <w:szCs w:val="21"/>
        </w:rPr>
      </w:pPr>
      <w:r>
        <w:rPr>
          <w:rFonts w:hAnsi="宋体" w:cs="宋体" w:hint="eastAsia"/>
          <w:sz w:val="21"/>
          <w:szCs w:val="21"/>
          <w:lang w:bidi="ar"/>
        </w:rPr>
        <w:t>暂定采购数量：171.50吨</w:t>
      </w:r>
    </w:p>
    <w:p w:rsidR="00366920" w:rsidRDefault="00366920" w:rsidP="00366920">
      <w:pPr>
        <w:spacing w:line="360" w:lineRule="auto"/>
        <w:ind w:firstLineChars="200" w:firstLine="420"/>
        <w:rPr>
          <w:rFonts w:hAnsi="宋体" w:cs="宋体"/>
          <w:szCs w:val="21"/>
        </w:rPr>
      </w:pPr>
      <w:r>
        <w:rPr>
          <w:rFonts w:hAnsi="宋体" w:cs="宋体" w:hint="eastAsia"/>
          <w:color w:val="000000"/>
          <w:sz w:val="21"/>
          <w:szCs w:val="21"/>
          <w:lang w:bidi="ar"/>
        </w:rPr>
        <w:t>★</w:t>
      </w:r>
      <w:r>
        <w:rPr>
          <w:rFonts w:hAnsi="宋体" w:cs="宋体" w:hint="eastAsia"/>
          <w:b/>
          <w:sz w:val="21"/>
          <w:szCs w:val="21"/>
          <w:lang w:bidi="ar"/>
        </w:rPr>
        <w:t>3、本次采购涉及采购人运营项目及采购数量为暂定，仅为便于计算暂定总合同价使用，不作为采购人最终采购数量的保证，采购人保留根据运营项目及新增运营项目实际情况，对采购数量进行灵活调整的权利。实际</w:t>
      </w:r>
      <w:r>
        <w:rPr>
          <w:rFonts w:hAnsi="宋体" w:cs="宋体" w:hint="eastAsia"/>
          <w:b/>
          <w:bCs/>
          <w:kern w:val="2"/>
          <w:sz w:val="21"/>
          <w:szCs w:val="21"/>
          <w:lang w:bidi="ar"/>
        </w:rPr>
        <w:t>采购人运营项目</w:t>
      </w:r>
      <w:r>
        <w:rPr>
          <w:rFonts w:hAnsi="宋体" w:cs="宋体" w:hint="eastAsia"/>
          <w:b/>
          <w:sz w:val="21"/>
          <w:szCs w:val="21"/>
          <w:lang w:bidi="ar"/>
        </w:rPr>
        <w:t>根据项目工艺及性质，结合项目实际使用效果选用，采购人的实际需求数量以采购人运营项目每次的供货通知为准，在供货期内供货单位不得因采购人实际采购数量的减少或增加而要求提供任何形式的补偿或赔偿，或要求采购人按暂定采购数量采购相应货物。</w:t>
      </w:r>
    </w:p>
    <w:p w:rsidR="00366920" w:rsidRDefault="00366920" w:rsidP="00366920">
      <w:pPr>
        <w:spacing w:line="360" w:lineRule="auto"/>
        <w:ind w:firstLineChars="200" w:firstLine="422"/>
        <w:rPr>
          <w:rFonts w:hAnsi="宋体" w:cs="宋体"/>
          <w:b/>
          <w:bCs/>
          <w:szCs w:val="21"/>
        </w:rPr>
      </w:pPr>
      <w:r>
        <w:rPr>
          <w:rFonts w:hAnsi="宋体" w:cs="宋体" w:hint="eastAsia"/>
          <w:b/>
          <w:bCs/>
          <w:color w:val="000000"/>
          <w:sz w:val="21"/>
          <w:szCs w:val="21"/>
          <w:lang w:bidi="ar"/>
        </w:rPr>
        <w:t>★4</w:t>
      </w:r>
      <w:r>
        <w:rPr>
          <w:rFonts w:hAnsi="宋体" w:cs="宋体" w:hint="eastAsia"/>
          <w:b/>
          <w:bCs/>
          <w:sz w:val="21"/>
          <w:szCs w:val="21"/>
          <w:lang w:bidi="ar"/>
        </w:rPr>
        <w:t>、主要技术指标。</w:t>
      </w:r>
    </w:p>
    <w:p w:rsidR="00366920" w:rsidRDefault="00366920" w:rsidP="00366920">
      <w:pPr>
        <w:spacing w:line="360" w:lineRule="auto"/>
        <w:ind w:firstLineChars="200" w:firstLine="422"/>
        <w:rPr>
          <w:rFonts w:hAnsi="宋体" w:cs="宋体"/>
          <w:b/>
          <w:bCs/>
          <w:szCs w:val="21"/>
        </w:rPr>
      </w:pPr>
      <w:r>
        <w:rPr>
          <w:rFonts w:hAnsi="宋体" w:cs="宋体" w:hint="eastAsia"/>
          <w:b/>
          <w:bCs/>
          <w:sz w:val="21"/>
          <w:szCs w:val="21"/>
          <w:lang w:bidi="ar"/>
        </w:rPr>
        <w:t>（1）液体柠檬酸产品外观为</w:t>
      </w:r>
      <w:r>
        <w:rPr>
          <w:rFonts w:hAnsi="宋体" w:cs="宋体" w:hint="eastAsia"/>
          <w:b/>
          <w:bCs/>
          <w:color w:val="000000"/>
          <w:sz w:val="21"/>
          <w:szCs w:val="21"/>
          <w:lang w:bidi="ar"/>
        </w:rPr>
        <w:t>无色透明液体</w:t>
      </w:r>
      <w:r>
        <w:rPr>
          <w:rFonts w:hAnsi="宋体" w:cs="宋体" w:hint="eastAsia"/>
          <w:b/>
          <w:bCs/>
          <w:sz w:val="21"/>
          <w:szCs w:val="21"/>
          <w:lang w:bidi="ar"/>
        </w:rPr>
        <w:t>。</w:t>
      </w:r>
    </w:p>
    <w:p w:rsidR="00366920" w:rsidRDefault="00366920" w:rsidP="00366920">
      <w:pPr>
        <w:spacing w:line="360" w:lineRule="auto"/>
        <w:ind w:firstLineChars="200" w:firstLine="422"/>
        <w:rPr>
          <w:rFonts w:hAnsi="宋体" w:cs="宋体"/>
          <w:b/>
          <w:bCs/>
          <w:szCs w:val="21"/>
        </w:rPr>
      </w:pPr>
      <w:r>
        <w:rPr>
          <w:rFonts w:hAnsi="宋体" w:cs="宋体" w:hint="eastAsia"/>
          <w:b/>
          <w:bCs/>
          <w:sz w:val="21"/>
          <w:szCs w:val="21"/>
          <w:lang w:bidi="ar"/>
        </w:rPr>
        <w:t>（2）本次采购技术指标要求如下：</w:t>
      </w:r>
    </w:p>
    <w:p w:rsidR="00366920" w:rsidRDefault="00366920" w:rsidP="00366920">
      <w:pPr>
        <w:spacing w:line="360" w:lineRule="auto"/>
        <w:ind w:firstLineChars="131" w:firstLine="276"/>
        <w:jc w:val="center"/>
        <w:rPr>
          <w:rFonts w:hAnsi="宋体" w:cs="宋体"/>
          <w:b/>
          <w:bCs/>
          <w:szCs w:val="21"/>
        </w:rPr>
      </w:pPr>
      <w:r>
        <w:rPr>
          <w:rFonts w:hAnsi="宋体" w:cs="宋体" w:hint="eastAsia"/>
          <w:b/>
          <w:bCs/>
          <w:sz w:val="21"/>
          <w:szCs w:val="21"/>
          <w:lang w:bidi="ar"/>
        </w:rPr>
        <w:t>表1  液体柠檬酸主要技术指标</w:t>
      </w:r>
    </w:p>
    <w:tbl>
      <w:tblPr>
        <w:tblW w:w="885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5666"/>
      </w:tblGrid>
      <w:tr w:rsidR="00366920" w:rsidTr="009B4772">
        <w:trPr>
          <w:trHeight w:val="353"/>
        </w:trPr>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指标项目</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指标</w:t>
            </w:r>
          </w:p>
        </w:tc>
      </w:tr>
      <w:tr w:rsidR="00366920" w:rsidTr="009B4772">
        <w:trPr>
          <w:trHeight w:val="209"/>
        </w:trPr>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质量分数（C</w:t>
            </w:r>
            <w:r>
              <w:rPr>
                <w:rFonts w:hAnsi="宋体" w:cs="宋体" w:hint="eastAsia"/>
                <w:b/>
                <w:bCs/>
                <w:color w:val="000000"/>
                <w:kern w:val="2"/>
                <w:sz w:val="21"/>
                <w:szCs w:val="21"/>
                <w:vertAlign w:val="subscript"/>
                <w:lang w:bidi="ar"/>
              </w:rPr>
              <w:t>6</w:t>
            </w:r>
            <w:r>
              <w:rPr>
                <w:rFonts w:hAnsi="宋体" w:cs="宋体" w:hint="eastAsia"/>
                <w:b/>
                <w:bCs/>
                <w:color w:val="000000"/>
                <w:kern w:val="2"/>
                <w:sz w:val="21"/>
                <w:szCs w:val="21"/>
                <w:lang w:bidi="ar"/>
              </w:rPr>
              <w:t>H</w:t>
            </w:r>
            <w:r>
              <w:rPr>
                <w:rFonts w:hAnsi="宋体" w:cs="宋体" w:hint="eastAsia"/>
                <w:b/>
                <w:bCs/>
                <w:color w:val="000000"/>
                <w:kern w:val="2"/>
                <w:sz w:val="21"/>
                <w:szCs w:val="21"/>
                <w:vertAlign w:val="subscript"/>
                <w:lang w:bidi="ar"/>
              </w:rPr>
              <w:t>8</w:t>
            </w:r>
            <w:r>
              <w:rPr>
                <w:rFonts w:hAnsi="宋体" w:cs="宋体" w:hint="eastAsia"/>
                <w:b/>
                <w:bCs/>
                <w:color w:val="000000"/>
                <w:kern w:val="2"/>
                <w:sz w:val="21"/>
                <w:szCs w:val="21"/>
                <w:lang w:bidi="ar"/>
              </w:rPr>
              <w:t>O</w:t>
            </w:r>
            <w:r>
              <w:rPr>
                <w:rFonts w:hAnsi="宋体" w:cs="宋体" w:hint="eastAsia"/>
                <w:b/>
                <w:bCs/>
                <w:color w:val="000000"/>
                <w:kern w:val="2"/>
                <w:sz w:val="21"/>
                <w:szCs w:val="21"/>
                <w:vertAlign w:val="subscript"/>
                <w:lang w:bidi="ar"/>
              </w:rPr>
              <w:t>7</w:t>
            </w:r>
            <w:r>
              <w:rPr>
                <w:rFonts w:hAnsi="宋体" w:cs="宋体" w:hint="eastAsia"/>
                <w:b/>
                <w:bCs/>
                <w:color w:val="000000"/>
                <w:kern w:val="2"/>
                <w:sz w:val="21"/>
                <w:szCs w:val="21"/>
                <w:lang w:bidi="ar"/>
              </w:rPr>
              <w:t>），%</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≥30</w:t>
            </w:r>
          </w:p>
        </w:tc>
      </w:tr>
      <w:tr w:rsidR="00366920" w:rsidTr="009B4772">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lastRenderedPageBreak/>
              <w:t>水不溶物，%</w:t>
            </w:r>
          </w:p>
        </w:tc>
        <w:tc>
          <w:tcPr>
            <w:tcW w:w="56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spacing w:line="500" w:lineRule="exact"/>
              <w:jc w:val="center"/>
              <w:rPr>
                <w:rFonts w:hAnsi="宋体" w:cs="宋体"/>
                <w:b/>
                <w:bCs/>
                <w:color w:val="000000"/>
                <w:szCs w:val="21"/>
              </w:rPr>
            </w:pPr>
            <w:r>
              <w:rPr>
                <w:rFonts w:hAnsi="宋体" w:cs="宋体" w:hint="eastAsia"/>
                <w:b/>
                <w:bCs/>
                <w:color w:val="000000"/>
                <w:kern w:val="2"/>
                <w:sz w:val="21"/>
                <w:szCs w:val="21"/>
                <w:lang w:bidi="ar"/>
              </w:rPr>
              <w:t>≤0.05</w:t>
            </w:r>
          </w:p>
        </w:tc>
      </w:tr>
    </w:tbl>
    <w:p w:rsidR="00366920" w:rsidRDefault="00366920" w:rsidP="00366920">
      <w:pPr>
        <w:spacing w:line="360" w:lineRule="auto"/>
        <w:ind w:firstLineChars="200" w:firstLine="422"/>
        <w:rPr>
          <w:rFonts w:hAnsi="宋体" w:cs="宋体"/>
          <w:b/>
          <w:szCs w:val="21"/>
        </w:rPr>
      </w:pPr>
      <w:r>
        <w:rPr>
          <w:rFonts w:hAnsi="宋体" w:cs="宋体" w:hint="eastAsia"/>
          <w:b/>
          <w:sz w:val="21"/>
          <w:szCs w:val="21"/>
          <w:lang w:bidi="ar"/>
        </w:rPr>
        <w:t>（3）供货期间，如有发布最新的行业标准或国家标准，采购人有权根据采购人运营项目实际情况及有关行业标准或国家标准对合同的主要技术指标进行变更调整，供货单位应无条件接受。</w:t>
      </w:r>
    </w:p>
    <w:p w:rsidR="00366920" w:rsidRDefault="00366920" w:rsidP="00366920">
      <w:pPr>
        <w:spacing w:line="360" w:lineRule="auto"/>
        <w:ind w:firstLineChars="200" w:firstLine="422"/>
        <w:rPr>
          <w:rFonts w:hAnsi="宋体" w:cs="宋体"/>
          <w:b/>
          <w:szCs w:val="21"/>
        </w:rPr>
      </w:pPr>
      <w:r>
        <w:rPr>
          <w:rFonts w:hAnsi="宋体" w:cs="宋体" w:hint="eastAsia"/>
          <w:b/>
          <w:sz w:val="21"/>
          <w:szCs w:val="21"/>
          <w:lang w:bidi="ar"/>
        </w:rPr>
        <w:t>（4）供货单位所供产品必须是无安全风险、稳定、各成分无化学反应的产品。</w:t>
      </w:r>
    </w:p>
    <w:p w:rsidR="00366920" w:rsidRDefault="00366920" w:rsidP="00366920">
      <w:pPr>
        <w:spacing w:line="360" w:lineRule="auto"/>
        <w:ind w:firstLineChars="200" w:firstLine="422"/>
        <w:rPr>
          <w:rFonts w:hAnsi="宋体" w:cs="宋体"/>
          <w:b/>
          <w:szCs w:val="21"/>
        </w:rPr>
      </w:pPr>
      <w:r>
        <w:rPr>
          <w:rFonts w:hAnsi="宋体" w:cs="宋体" w:hint="eastAsia"/>
          <w:b/>
          <w:sz w:val="21"/>
          <w:szCs w:val="21"/>
          <w:lang w:bidi="ar"/>
        </w:rPr>
        <w:t>（5）供货单位所供产品不得对采购人运营项目活性污泥微生物造成有毒有害影响，不得影响采购人运营项目出水总氮、总磷等指标。</w:t>
      </w:r>
    </w:p>
    <w:p w:rsidR="00366920" w:rsidRDefault="00366920" w:rsidP="00366920">
      <w:pPr>
        <w:spacing w:line="360" w:lineRule="auto"/>
        <w:ind w:firstLineChars="200" w:firstLine="422"/>
        <w:rPr>
          <w:rFonts w:hAnsi="宋体" w:cs="宋体"/>
          <w:b/>
          <w:szCs w:val="21"/>
        </w:rPr>
      </w:pPr>
      <w:r>
        <w:rPr>
          <w:rFonts w:hAnsi="宋体" w:cs="宋体" w:hint="eastAsia"/>
          <w:b/>
          <w:sz w:val="21"/>
          <w:szCs w:val="21"/>
          <w:lang w:bidi="ar"/>
        </w:rPr>
        <w:t>（6）供货单位所供产品的真实质量，必须满足本用户需求书的所有技术指标。</w:t>
      </w:r>
    </w:p>
    <w:p w:rsidR="00366920" w:rsidRDefault="00366920" w:rsidP="00366920">
      <w:pPr>
        <w:spacing w:line="360" w:lineRule="auto"/>
        <w:ind w:firstLineChars="200" w:firstLine="422"/>
        <w:rPr>
          <w:rFonts w:hAnsi="宋体" w:cs="宋体"/>
        </w:rPr>
      </w:pPr>
      <w:r>
        <w:rPr>
          <w:rFonts w:hAnsi="宋体" w:cs="宋体" w:hint="eastAsia"/>
          <w:b/>
          <w:sz w:val="21"/>
          <w:szCs w:val="21"/>
          <w:lang w:bidi="ar"/>
        </w:rPr>
        <w:t>（7）供货单位应根据运营项目工艺以及性质，提供符合技术指标的药剂，保证供货的药剂用于MBR膜清洗达到良好的膜清洗效果。</w:t>
      </w:r>
    </w:p>
    <w:p w:rsidR="00366920" w:rsidRDefault="00366920" w:rsidP="00366920">
      <w:pPr>
        <w:autoSpaceDN/>
        <w:spacing w:line="360" w:lineRule="auto"/>
        <w:jc w:val="both"/>
        <w:rPr>
          <w:rFonts w:hAnsi="宋体" w:cs="宋体"/>
          <w:b/>
          <w:szCs w:val="21"/>
        </w:rPr>
      </w:pPr>
      <w:r>
        <w:rPr>
          <w:rFonts w:hAnsi="宋体" w:cs="宋体" w:hint="eastAsia"/>
          <w:b/>
          <w:sz w:val="21"/>
          <w:szCs w:val="21"/>
          <w:lang w:bidi="ar"/>
        </w:rPr>
        <w:t>三、交货要求</w:t>
      </w:r>
    </w:p>
    <w:p w:rsidR="00366920" w:rsidRDefault="00366920" w:rsidP="00366920">
      <w:pPr>
        <w:spacing w:line="360" w:lineRule="auto"/>
        <w:ind w:firstLineChars="200" w:firstLine="420"/>
        <w:rPr>
          <w:rFonts w:hAnsi="宋体"/>
          <w:szCs w:val="21"/>
        </w:rPr>
      </w:pPr>
      <w:r>
        <w:rPr>
          <w:rFonts w:hAnsi="宋体" w:cs="宋体" w:hint="eastAsia"/>
          <w:kern w:val="2"/>
          <w:sz w:val="21"/>
          <w:szCs w:val="21"/>
          <w:lang w:bidi="ar"/>
        </w:rPr>
        <w:t>1、交货地点：采购人在东莞市范围内的运营项目。</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2、交货时间：日常供货（非加急供货)</w:t>
      </w:r>
      <w:proofErr w:type="gramStart"/>
      <w:r>
        <w:rPr>
          <w:rFonts w:hAnsi="宋体" w:cs="宋体" w:hint="eastAsia"/>
          <w:kern w:val="2"/>
          <w:sz w:val="21"/>
          <w:szCs w:val="21"/>
          <w:lang w:bidi="ar"/>
        </w:rPr>
        <w:t>为接到</w:t>
      </w:r>
      <w:proofErr w:type="gramEnd"/>
      <w:r>
        <w:rPr>
          <w:rFonts w:hAnsi="宋体" w:cs="宋体" w:hint="eastAsia"/>
          <w:kern w:val="2"/>
          <w:sz w:val="21"/>
          <w:szCs w:val="21"/>
          <w:lang w:bidi="ar"/>
        </w:rPr>
        <w:t>供货通知24小时内，加急供货</w:t>
      </w:r>
      <w:proofErr w:type="gramStart"/>
      <w:r>
        <w:rPr>
          <w:rFonts w:hAnsi="宋体" w:cs="宋体" w:hint="eastAsia"/>
          <w:kern w:val="2"/>
          <w:sz w:val="21"/>
          <w:szCs w:val="21"/>
          <w:lang w:bidi="ar"/>
        </w:rPr>
        <w:t>为接到</w:t>
      </w:r>
      <w:proofErr w:type="gramEnd"/>
      <w:r>
        <w:rPr>
          <w:rFonts w:hAnsi="宋体" w:cs="宋体" w:hint="eastAsia"/>
          <w:kern w:val="2"/>
          <w:sz w:val="21"/>
          <w:szCs w:val="21"/>
          <w:lang w:bidi="ar"/>
        </w:rPr>
        <w:t>供货通知4小时内，具体交货时间以采购人运营项目供货通知为准。采购人无需因加急供货而额外支付任何费用。</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3、报价人自行负责将生产药剂运送至运营项目指定位置（生产药剂储存罐），</w:t>
      </w:r>
      <w:r>
        <w:rPr>
          <w:rFonts w:hAnsi="宋体" w:cs="宋体" w:hint="eastAsia"/>
          <w:color w:val="000000"/>
          <w:sz w:val="21"/>
          <w:szCs w:val="21"/>
          <w:lang w:bidi="ar"/>
        </w:rPr>
        <w:t>未经采购人书面同意，报价人不得私自将本合同项下的货物运输义务委托第三方个人或企业。报价人</w:t>
      </w:r>
      <w:r>
        <w:rPr>
          <w:rFonts w:hAnsi="宋体" w:cs="宋体" w:hint="eastAsia"/>
          <w:kern w:val="2"/>
          <w:sz w:val="21"/>
          <w:szCs w:val="21"/>
          <w:lang w:bidi="ar"/>
        </w:rPr>
        <w:t>承担相应的运输、装卸、二次搬运等费用，运输人员应配备足够防护器具。如在运输及装卸过程中，生产药剂发生</w:t>
      </w:r>
      <w:r>
        <w:rPr>
          <w:rFonts w:hAnsi="宋体" w:cs="宋体" w:hint="eastAsia"/>
          <w:sz w:val="21"/>
          <w:szCs w:val="21"/>
          <w:lang w:bidi="ar"/>
        </w:rPr>
        <w:t>泄漏</w:t>
      </w:r>
      <w:r>
        <w:rPr>
          <w:rFonts w:hAnsi="宋体" w:cs="宋体" w:hint="eastAsia"/>
          <w:kern w:val="2"/>
          <w:sz w:val="21"/>
          <w:szCs w:val="21"/>
          <w:lang w:bidi="ar"/>
        </w:rPr>
        <w:t>，应由报价人负责清理收集，避免造成人员伤害或环境污染。</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4、每次送货，供货单位须提供电子地磅的称重单（含载货时的称重单和卸货后的称重单），相关费用由供货单位承担。实际供货数量以采购人运营项目和供货单位双方确认的电子地磅的称重单为准。采购人运营项目有电子地磅的，原则上在采购人运营项目过磅；采购人运营项目</w:t>
      </w:r>
      <w:proofErr w:type="gramStart"/>
      <w:r>
        <w:rPr>
          <w:rFonts w:hAnsi="宋体" w:cs="宋体" w:hint="eastAsia"/>
          <w:kern w:val="2"/>
          <w:sz w:val="21"/>
          <w:szCs w:val="21"/>
          <w:lang w:bidi="ar"/>
        </w:rPr>
        <w:t>无电子</w:t>
      </w:r>
      <w:proofErr w:type="gramEnd"/>
      <w:r>
        <w:rPr>
          <w:rFonts w:hAnsi="宋体" w:cs="宋体" w:hint="eastAsia"/>
          <w:kern w:val="2"/>
          <w:sz w:val="21"/>
          <w:szCs w:val="21"/>
          <w:lang w:bidi="ar"/>
        </w:rPr>
        <w:t>地磅或电子地磅因检修等原因</w:t>
      </w:r>
      <w:proofErr w:type="gramStart"/>
      <w:r>
        <w:rPr>
          <w:rFonts w:hAnsi="宋体" w:cs="宋体" w:hint="eastAsia"/>
          <w:kern w:val="2"/>
          <w:sz w:val="21"/>
          <w:szCs w:val="21"/>
          <w:lang w:bidi="ar"/>
        </w:rPr>
        <w:t>不</w:t>
      </w:r>
      <w:proofErr w:type="gramEnd"/>
      <w:r>
        <w:rPr>
          <w:rFonts w:hAnsi="宋体" w:cs="宋体" w:hint="eastAsia"/>
          <w:kern w:val="2"/>
          <w:sz w:val="21"/>
          <w:szCs w:val="21"/>
          <w:lang w:bidi="ar"/>
        </w:rPr>
        <w:t>可用的，在交货地点附近的电子地磅过磅。采购人电子地磅的称重服务不含</w:t>
      </w:r>
      <w:proofErr w:type="gramStart"/>
      <w:r>
        <w:rPr>
          <w:rFonts w:hAnsi="宋体" w:cs="宋体" w:hint="eastAsia"/>
          <w:kern w:val="2"/>
          <w:sz w:val="21"/>
          <w:szCs w:val="21"/>
          <w:lang w:bidi="ar"/>
        </w:rPr>
        <w:t>税单价</w:t>
      </w:r>
      <w:proofErr w:type="gramEnd"/>
      <w:r>
        <w:rPr>
          <w:rFonts w:hAnsi="宋体" w:cs="宋体" w:hint="eastAsia"/>
          <w:kern w:val="2"/>
          <w:sz w:val="21"/>
          <w:szCs w:val="21"/>
          <w:lang w:bidi="ar"/>
        </w:rPr>
        <w:t>为1.51元/吨，称重服务相关条款由采购人或采购人权属子公司与供货单位签订称重服务合同另行约定。</w:t>
      </w:r>
    </w:p>
    <w:p w:rsidR="00366920" w:rsidRDefault="00366920" w:rsidP="00366920">
      <w:pPr>
        <w:spacing w:line="360" w:lineRule="auto"/>
        <w:ind w:firstLineChars="200" w:firstLine="420"/>
        <w:rPr>
          <w:rFonts w:hAnsi="宋体" w:cs="宋体"/>
          <w:color w:val="000000"/>
          <w:szCs w:val="21"/>
        </w:rPr>
      </w:pPr>
      <w:r>
        <w:rPr>
          <w:rFonts w:hAnsi="宋体" w:cs="宋体" w:hint="eastAsia"/>
          <w:color w:val="000000"/>
          <w:sz w:val="21"/>
          <w:szCs w:val="21"/>
          <w:lang w:bidi="ar"/>
        </w:rPr>
        <w:t>5、每次送货，供货单位须随货提供生产厂家出具的具有</w:t>
      </w:r>
      <w:r>
        <w:rPr>
          <w:rFonts w:hAnsi="宋体" w:cs="宋体" w:hint="eastAsia"/>
          <w:b/>
          <w:bCs/>
          <w:color w:val="000000"/>
          <w:sz w:val="21"/>
          <w:szCs w:val="21"/>
          <w:lang w:bidi="ar"/>
        </w:rPr>
        <w:t>生产厂家、出厂批号、质量分数（C</w:t>
      </w:r>
      <w:r>
        <w:rPr>
          <w:rFonts w:hAnsi="宋体" w:cs="宋体" w:hint="eastAsia"/>
          <w:b/>
          <w:bCs/>
          <w:color w:val="000000"/>
          <w:sz w:val="21"/>
          <w:szCs w:val="21"/>
          <w:vertAlign w:val="subscript"/>
          <w:lang w:bidi="ar"/>
        </w:rPr>
        <w:t>6</w:t>
      </w:r>
      <w:r>
        <w:rPr>
          <w:rFonts w:hAnsi="宋体" w:cs="宋体" w:hint="eastAsia"/>
          <w:b/>
          <w:bCs/>
          <w:color w:val="000000"/>
          <w:sz w:val="21"/>
          <w:szCs w:val="21"/>
          <w:lang w:bidi="ar"/>
        </w:rPr>
        <w:t>H</w:t>
      </w:r>
      <w:r>
        <w:rPr>
          <w:rFonts w:hAnsi="宋体" w:cs="宋体" w:hint="eastAsia"/>
          <w:b/>
          <w:bCs/>
          <w:color w:val="000000"/>
          <w:sz w:val="21"/>
          <w:szCs w:val="21"/>
          <w:vertAlign w:val="subscript"/>
          <w:lang w:bidi="ar"/>
        </w:rPr>
        <w:t>8</w:t>
      </w:r>
      <w:r>
        <w:rPr>
          <w:rFonts w:hAnsi="宋体" w:cs="宋体" w:hint="eastAsia"/>
          <w:b/>
          <w:bCs/>
          <w:color w:val="000000"/>
          <w:sz w:val="21"/>
          <w:szCs w:val="21"/>
          <w:lang w:bidi="ar"/>
        </w:rPr>
        <w:t>O</w:t>
      </w:r>
      <w:r>
        <w:rPr>
          <w:rFonts w:hAnsi="宋体" w:cs="宋体" w:hint="eastAsia"/>
          <w:b/>
          <w:bCs/>
          <w:color w:val="000000"/>
          <w:sz w:val="21"/>
          <w:szCs w:val="21"/>
          <w:vertAlign w:val="subscript"/>
          <w:lang w:bidi="ar"/>
        </w:rPr>
        <w:t>7</w:t>
      </w:r>
      <w:r>
        <w:rPr>
          <w:rFonts w:hAnsi="宋体" w:cs="宋体" w:hint="eastAsia"/>
          <w:b/>
          <w:bCs/>
          <w:color w:val="000000"/>
          <w:sz w:val="21"/>
          <w:szCs w:val="21"/>
          <w:lang w:bidi="ar"/>
        </w:rPr>
        <w:t>）、水不溶物等主要信息</w:t>
      </w:r>
      <w:r>
        <w:rPr>
          <w:rFonts w:hAnsi="宋体" w:cs="宋体" w:hint="eastAsia"/>
          <w:color w:val="000000"/>
          <w:sz w:val="21"/>
          <w:szCs w:val="21"/>
          <w:lang w:bidi="ar"/>
        </w:rPr>
        <w:t>的符合表1《液体柠檬酸主要技术指标》要求的产品质量检验报告（如出厂检验报告、质量检验报告等）、供货单据等资料，供货单位提供的检验报告只作为采购人运营项目参考。</w:t>
      </w:r>
    </w:p>
    <w:p w:rsidR="00366920" w:rsidRDefault="00366920" w:rsidP="00366920">
      <w:pPr>
        <w:spacing w:line="360" w:lineRule="auto"/>
        <w:ind w:firstLineChars="200" w:firstLine="420"/>
        <w:rPr>
          <w:rFonts w:hAnsi="宋体" w:cs="宋体"/>
          <w:color w:val="000000"/>
          <w:szCs w:val="21"/>
        </w:rPr>
      </w:pPr>
      <w:r>
        <w:rPr>
          <w:rFonts w:hAnsi="宋体" w:cs="宋体" w:hint="eastAsia"/>
          <w:kern w:val="2"/>
          <w:sz w:val="21"/>
          <w:szCs w:val="21"/>
          <w:lang w:bidi="ar"/>
        </w:rPr>
        <w:t>6、供货期间，在收到采购人运营项目供货通知前，供货单位无需为合同履行做准备工作。采购人运营项目相关信息见附件1，仅供供货单位报价参考。</w:t>
      </w:r>
    </w:p>
    <w:p w:rsidR="00366920" w:rsidRDefault="00366920" w:rsidP="00366920">
      <w:pPr>
        <w:spacing w:line="360" w:lineRule="auto"/>
        <w:ind w:leftChars="200" w:left="480"/>
        <w:rPr>
          <w:rFonts w:hAnsi="宋体" w:cs="宋体"/>
        </w:rPr>
      </w:pPr>
      <w:r>
        <w:rPr>
          <w:rFonts w:hAnsi="宋体" w:cs="宋体" w:hint="eastAsia"/>
          <w:kern w:val="2"/>
          <w:sz w:val="21"/>
          <w:szCs w:val="21"/>
          <w:lang w:bidi="ar"/>
        </w:rPr>
        <w:lastRenderedPageBreak/>
        <w:t>7、关于生产药剂的贮存装置、贮存条件等要求，报价人应</w:t>
      </w:r>
      <w:proofErr w:type="gramStart"/>
      <w:r>
        <w:rPr>
          <w:rFonts w:hAnsi="宋体" w:cs="宋体" w:hint="eastAsia"/>
          <w:kern w:val="2"/>
          <w:sz w:val="21"/>
          <w:szCs w:val="21"/>
          <w:lang w:bidi="ar"/>
        </w:rPr>
        <w:t>详细</w:t>
      </w:r>
      <w:r>
        <w:rPr>
          <w:rFonts w:hAnsi="宋体" w:cs="宋体" w:hint="eastAsia"/>
          <w:color w:val="000000"/>
          <w:sz w:val="21"/>
          <w:szCs w:val="21"/>
          <w:lang w:bidi="ar"/>
        </w:rPr>
        <w:t>以</w:t>
      </w:r>
      <w:proofErr w:type="gramEnd"/>
      <w:r>
        <w:rPr>
          <w:rFonts w:hAnsi="宋体" w:cs="宋体" w:hint="eastAsia"/>
          <w:color w:val="000000"/>
          <w:sz w:val="21"/>
          <w:szCs w:val="21"/>
          <w:lang w:bidi="ar"/>
        </w:rPr>
        <w:t>书面形式</w:t>
      </w:r>
      <w:r>
        <w:rPr>
          <w:rFonts w:hAnsi="宋体" w:cs="宋体" w:hint="eastAsia"/>
          <w:kern w:val="2"/>
          <w:sz w:val="21"/>
          <w:szCs w:val="21"/>
          <w:lang w:bidi="ar"/>
        </w:rPr>
        <w:t>告知采购人。</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8、生产药剂的运送及输送方式应符合国家或行业规范标准。</w:t>
      </w:r>
      <w:r>
        <w:rPr>
          <w:rFonts w:hAnsi="宋体" w:cs="宋体" w:hint="eastAsia"/>
          <w:sz w:val="21"/>
          <w:szCs w:val="21"/>
          <w:lang w:bidi="ar"/>
        </w:rPr>
        <w:t>液体药剂采用聚乙烯塑料桶或专用耐酸耐腐蚀贮罐等密闭容器装运，运输过程防止药剂泄漏并避免有毒物品的污染</w:t>
      </w:r>
      <w:r>
        <w:rPr>
          <w:rFonts w:hAnsi="宋体" w:cs="宋体" w:hint="eastAsia"/>
          <w:color w:val="000000"/>
          <w:sz w:val="21"/>
          <w:szCs w:val="21"/>
          <w:lang w:bidi="ar"/>
        </w:rPr>
        <w:t>，</w:t>
      </w:r>
      <w:r>
        <w:rPr>
          <w:rFonts w:hAnsi="宋体" w:cs="宋体" w:hint="eastAsia"/>
          <w:sz w:val="21"/>
          <w:szCs w:val="21"/>
          <w:lang w:bidi="ar"/>
        </w:rPr>
        <w:t>不得与有腐蚀性及强氧化性的物品混装、混运，且供货单位或其委托的运输单位应当具备国家及行业规定的运输资质。供货期间，如有发布最新的行业标准或国家标准，</w:t>
      </w:r>
      <w:r>
        <w:rPr>
          <w:rFonts w:hAnsi="宋体" w:cs="宋体" w:hint="eastAsia"/>
          <w:bCs/>
          <w:sz w:val="21"/>
          <w:szCs w:val="21"/>
          <w:lang w:bidi="ar"/>
        </w:rPr>
        <w:t>包装及运输</w:t>
      </w:r>
      <w:r>
        <w:rPr>
          <w:rFonts w:hAnsi="宋体" w:cs="宋体" w:hint="eastAsia"/>
          <w:sz w:val="21"/>
          <w:szCs w:val="21"/>
          <w:lang w:bidi="ar"/>
        </w:rPr>
        <w:t>按发布的最新行业标准或国家标准执行。</w:t>
      </w:r>
    </w:p>
    <w:p w:rsidR="00366920" w:rsidRDefault="00366920" w:rsidP="00366920">
      <w:pPr>
        <w:autoSpaceDN/>
        <w:spacing w:line="360" w:lineRule="auto"/>
        <w:jc w:val="both"/>
        <w:rPr>
          <w:rFonts w:hAnsi="宋体" w:cs="宋体"/>
          <w:b/>
          <w:szCs w:val="21"/>
        </w:rPr>
      </w:pPr>
      <w:r>
        <w:rPr>
          <w:rFonts w:hAnsi="宋体" w:cs="宋体" w:hint="eastAsia"/>
          <w:b/>
          <w:sz w:val="21"/>
          <w:szCs w:val="21"/>
          <w:lang w:bidi="ar"/>
        </w:rPr>
        <w:t>四、验收要求</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1、验收分为货到交货地点的初步验收，和货物检验合格后的最终验收。</w:t>
      </w:r>
    </w:p>
    <w:p w:rsidR="00366920" w:rsidRDefault="00366920" w:rsidP="00366920">
      <w:pPr>
        <w:spacing w:line="360" w:lineRule="auto"/>
        <w:ind w:firstLineChars="200" w:firstLine="422"/>
        <w:rPr>
          <w:rFonts w:hAnsi="宋体" w:cs="宋体"/>
          <w:b/>
          <w:bCs/>
          <w:szCs w:val="21"/>
        </w:rPr>
      </w:pPr>
      <w:r>
        <w:rPr>
          <w:rFonts w:hAnsi="宋体" w:cs="宋体" w:hint="eastAsia"/>
          <w:b/>
          <w:bCs/>
          <w:kern w:val="2"/>
          <w:sz w:val="21"/>
          <w:szCs w:val="21"/>
          <w:lang w:bidi="ar"/>
        </w:rPr>
        <w:t>（1）初步验收：</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1）货物运抵交货地点，采购人运营项目、供货单位共同验货。采购人运营项目按照本项目合同及用户需求书，对货物的数量、品种、随车产品质量检验报告、供货单据等进行核对。</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2）初步验收合格后，采购人运营项目、供货单位双方进行相关签收手续。</w:t>
      </w:r>
    </w:p>
    <w:p w:rsidR="00366920" w:rsidRDefault="00366920" w:rsidP="00366920">
      <w:pPr>
        <w:spacing w:line="360" w:lineRule="auto"/>
        <w:ind w:firstLineChars="200" w:firstLine="422"/>
        <w:rPr>
          <w:rFonts w:hAnsi="宋体" w:cs="宋体"/>
          <w:b/>
          <w:bCs/>
          <w:szCs w:val="21"/>
        </w:rPr>
      </w:pPr>
      <w:r>
        <w:rPr>
          <w:rFonts w:hAnsi="宋体" w:cs="宋体" w:hint="eastAsia"/>
          <w:b/>
          <w:bCs/>
          <w:kern w:val="2"/>
          <w:sz w:val="21"/>
          <w:szCs w:val="21"/>
          <w:lang w:bidi="ar"/>
        </w:rPr>
        <w:t>（2）最终验收</w:t>
      </w:r>
    </w:p>
    <w:p w:rsidR="00366920" w:rsidRDefault="00366920" w:rsidP="00366920">
      <w:pPr>
        <w:spacing w:line="360" w:lineRule="auto"/>
        <w:ind w:firstLineChars="200" w:firstLine="420"/>
        <w:rPr>
          <w:rFonts w:hAnsi="宋体" w:cs="宋体"/>
          <w:szCs w:val="21"/>
        </w:rPr>
      </w:pPr>
      <w:r>
        <w:rPr>
          <w:rFonts w:hAnsi="宋体" w:cs="宋体" w:hint="eastAsia"/>
          <w:sz w:val="21"/>
          <w:szCs w:val="21"/>
          <w:lang w:bidi="ar"/>
        </w:rPr>
        <w:t>1）采购人</w:t>
      </w:r>
      <w:r>
        <w:rPr>
          <w:rFonts w:hAnsi="宋体" w:cs="宋体" w:hint="eastAsia"/>
          <w:kern w:val="2"/>
          <w:sz w:val="21"/>
          <w:szCs w:val="21"/>
          <w:lang w:bidi="ar"/>
        </w:rPr>
        <w:t>运营项目</w:t>
      </w:r>
      <w:r>
        <w:rPr>
          <w:rFonts w:hAnsi="宋体" w:cs="宋体" w:hint="eastAsia"/>
          <w:sz w:val="21"/>
          <w:szCs w:val="21"/>
          <w:lang w:bidi="ar"/>
        </w:rPr>
        <w:t>对每次供货货物检验，检验指标由采购人在表1《液体柠檬酸主要技术指标》中选择，其中柠檬酸含量为每次供货货物的批检检验指标，其余指标为采购人根据需要抽检的按需检验指标，货物批检检验指标和按需检验指标由采购人根据采购人关于药剂的管理制度及要求适时调整。每次货到现场时应由双方共同取样封存。若供货单位无正当理由拒绝或未能按时派员参与共同取样，则视为供货单位授权采购人运营项目单独取样，该取样结果及据此进行的检验结果对供货单位具有同等约束力。供货货物合格判定以采购人实验室检验结果为准。采购人根据需要可委托具有CMA认证资质的第三方检测机构检测，采购人委托的具有CMA认证资质的第三方检测机构的检验结果与采购人实验室不一致的，该次的供货货物质量判定以采购人委托的具有CMA认证资质的第三方检测机构的检验结果为准。若供货单位对采购人运营项目验收结果有异议，供货单位应自采购人运营项目书面告知供货单位检验结果24小时内，书面要求通过供货单位和采购人双方确认的具有检测产品CMA认证资质的第三方单位对留样货物进行检测，最终供货产品质量判定以供货单位和采购人双方确认的具有检测产品CMA认证资质的第三方检测机构检验结果为准；因此产生的检测费、运输费等全部费用均由供货单位承担。</w:t>
      </w:r>
    </w:p>
    <w:p w:rsidR="00366920" w:rsidRDefault="00366920" w:rsidP="00366920">
      <w:pPr>
        <w:pStyle w:val="aff1"/>
        <w:widowControl w:val="0"/>
        <w:autoSpaceDE w:val="0"/>
        <w:autoSpaceDN w:val="0"/>
        <w:adjustRightInd w:val="0"/>
        <w:snapToGrid w:val="0"/>
        <w:spacing w:before="120" w:beforeAutospacing="0" w:after="0" w:line="360" w:lineRule="auto"/>
        <w:ind w:firstLineChars="200" w:firstLine="420"/>
        <w:jc w:val="both"/>
        <w:rPr>
          <w:rFonts w:ascii="Arial" w:eastAsia="宋体" w:hAnsi="Arial" w:cs="宋体"/>
          <w:color w:val="000000"/>
          <w:sz w:val="21"/>
          <w:szCs w:val="21"/>
        </w:rPr>
      </w:pPr>
      <w:r>
        <w:rPr>
          <w:rFonts w:ascii="Arial" w:eastAsia="宋体" w:hAnsi="Arial" w:cs="Arial"/>
          <w:color w:val="000000"/>
          <w:kern w:val="0"/>
          <w:sz w:val="21"/>
          <w:szCs w:val="21"/>
          <w:lang w:bidi="ar"/>
        </w:rPr>
        <w:t>2</w:t>
      </w:r>
      <w:r>
        <w:rPr>
          <w:rFonts w:eastAsia="宋体" w:cs="宋体" w:hint="eastAsia"/>
          <w:color w:val="000000"/>
          <w:kern w:val="0"/>
          <w:sz w:val="21"/>
          <w:szCs w:val="21"/>
          <w:lang w:bidi="ar"/>
        </w:rPr>
        <w:t>）货物柠檬酸含量检验方法按《柠檬酸》（</w:t>
      </w:r>
      <w:r>
        <w:rPr>
          <w:rFonts w:ascii="Arial" w:eastAsia="宋体" w:hAnsi="Arial" w:cs="Arial"/>
          <w:color w:val="000000"/>
          <w:kern w:val="0"/>
          <w:sz w:val="21"/>
          <w:szCs w:val="21"/>
          <w:lang w:bidi="ar"/>
        </w:rPr>
        <w:t>GB/T 8269-2006</w:t>
      </w:r>
      <w:r>
        <w:rPr>
          <w:rFonts w:eastAsia="宋体" w:cs="宋体" w:hint="eastAsia"/>
          <w:color w:val="000000"/>
          <w:kern w:val="0"/>
          <w:sz w:val="21"/>
          <w:szCs w:val="21"/>
          <w:lang w:bidi="ar"/>
        </w:rPr>
        <w:t>）或《化学试剂 一水合柠檬酸（柠檬酸）》（</w:t>
      </w:r>
      <w:r>
        <w:rPr>
          <w:rFonts w:ascii="Arial" w:eastAsia="宋体" w:hAnsi="Arial" w:cs="Arial"/>
          <w:color w:val="000000"/>
          <w:kern w:val="0"/>
          <w:sz w:val="21"/>
          <w:szCs w:val="21"/>
          <w:lang w:bidi="ar"/>
        </w:rPr>
        <w:t>GB</w:t>
      </w:r>
      <w:r>
        <w:rPr>
          <w:rFonts w:eastAsia="宋体" w:cs="宋体" w:hint="eastAsia"/>
          <w:color w:val="000000"/>
          <w:kern w:val="0"/>
          <w:sz w:val="21"/>
          <w:szCs w:val="21"/>
          <w:lang w:bidi="ar"/>
        </w:rPr>
        <w:t>∕</w:t>
      </w:r>
      <w:r>
        <w:rPr>
          <w:rFonts w:ascii="Arial" w:eastAsia="宋体" w:hAnsi="Arial" w:cs="Arial"/>
          <w:color w:val="000000"/>
          <w:kern w:val="0"/>
          <w:sz w:val="21"/>
          <w:szCs w:val="21"/>
          <w:lang w:bidi="ar"/>
        </w:rPr>
        <w:t>T 9855-2008</w:t>
      </w:r>
      <w:r>
        <w:rPr>
          <w:rFonts w:eastAsia="宋体" w:cs="宋体" w:hint="eastAsia"/>
          <w:color w:val="000000"/>
          <w:kern w:val="0"/>
          <w:sz w:val="21"/>
          <w:szCs w:val="21"/>
          <w:lang w:bidi="ar"/>
        </w:rPr>
        <w:t>）中的检测方法进行。供货期间，如有发布最新的行业标准或国家标准，货物检测或抽检试验方法按发布的最新行业标准或国家标准执行。</w:t>
      </w:r>
    </w:p>
    <w:p w:rsidR="00366920" w:rsidRDefault="00366920" w:rsidP="00366920">
      <w:pPr>
        <w:spacing w:line="360" w:lineRule="auto"/>
        <w:ind w:firstLineChars="200" w:firstLine="420"/>
        <w:rPr>
          <w:rFonts w:hAnsi="宋体" w:cs="宋体"/>
          <w:szCs w:val="21"/>
        </w:rPr>
      </w:pPr>
      <w:r>
        <w:rPr>
          <w:rFonts w:hAnsi="宋体" w:cs="宋体" w:hint="eastAsia"/>
          <w:sz w:val="21"/>
          <w:szCs w:val="21"/>
          <w:lang w:bidi="ar"/>
        </w:rPr>
        <w:lastRenderedPageBreak/>
        <w:t>3）如供货货物符合表1《液体柠檬酸主要技术指标》要求则最终验收合格。</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2、货物按上述程序验收后，采购人运营项目向供货单位出具书面的验收报告</w:t>
      </w:r>
      <w:r>
        <w:rPr>
          <w:rFonts w:hAnsi="宋体" w:cs="宋体" w:hint="eastAsia"/>
          <w:sz w:val="21"/>
          <w:szCs w:val="21"/>
          <w:lang w:bidi="ar"/>
        </w:rPr>
        <w:t>并由采购人运营项目、供货单位双方对验收报告共同签字确认，供货单位需对验收报告加盖公章或业务章确认，验收报告（模板）见附件2。</w:t>
      </w:r>
      <w:r>
        <w:rPr>
          <w:rFonts w:hAnsi="宋体" w:cs="宋体" w:hint="eastAsia"/>
          <w:kern w:val="2"/>
          <w:sz w:val="21"/>
          <w:szCs w:val="21"/>
          <w:lang w:bidi="ar"/>
        </w:rPr>
        <w:t>验收报告作为对货物供货数量及主要技术指标验收的证明，不代表对货物使用效果的认可。</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3、采购人运营项目根据本条规定对货物所做出的验收，仅作为起算付款及质保期之用，</w:t>
      </w:r>
      <w:r>
        <w:rPr>
          <w:rFonts w:hAnsi="宋体" w:cs="宋体" w:hint="eastAsia"/>
          <w:sz w:val="21"/>
          <w:szCs w:val="21"/>
          <w:lang w:bidi="ar"/>
        </w:rPr>
        <w:t>不能免除供货单位的质量责任，也不能排除其后因产品实际情况与要求不符而导致的采购人运营项目退货，供货单位仍应在质保期内对产品质量承担保证责任。</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4、货物在</w:t>
      </w:r>
      <w:proofErr w:type="gramStart"/>
      <w:r>
        <w:rPr>
          <w:rFonts w:hAnsi="宋体" w:cs="宋体" w:hint="eastAsia"/>
          <w:kern w:val="2"/>
          <w:sz w:val="21"/>
          <w:szCs w:val="21"/>
          <w:lang w:bidi="ar"/>
        </w:rPr>
        <w:t>经最终</w:t>
      </w:r>
      <w:proofErr w:type="gramEnd"/>
      <w:r>
        <w:rPr>
          <w:rFonts w:hAnsi="宋体" w:cs="宋体" w:hint="eastAsia"/>
          <w:kern w:val="2"/>
          <w:sz w:val="21"/>
          <w:szCs w:val="21"/>
          <w:lang w:bidi="ar"/>
        </w:rPr>
        <w:t>验收合格前，其损耗、毁损、灭失等风险及责任由供货单位承担，如因发生前述情形，导致供货单位所提供的货物不能通过采购人运营项目验收的，供货单位应按采购人运营项目要求无条件予以退换货，给采购人造成损失的供货单位须承担全部的赔偿责任。</w:t>
      </w:r>
    </w:p>
    <w:p w:rsidR="00366920" w:rsidRDefault="00366920" w:rsidP="00366920">
      <w:pPr>
        <w:spacing w:line="360" w:lineRule="auto"/>
        <w:rPr>
          <w:rFonts w:hAnsi="宋体" w:cs="宋体"/>
          <w:b/>
          <w:szCs w:val="21"/>
        </w:rPr>
      </w:pPr>
      <w:r>
        <w:rPr>
          <w:rFonts w:hAnsi="宋体" w:cs="宋体" w:hint="eastAsia"/>
          <w:b/>
          <w:sz w:val="21"/>
          <w:szCs w:val="21"/>
          <w:lang w:bidi="ar"/>
        </w:rPr>
        <w:t>五、资料要求</w:t>
      </w:r>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lang w:bidi="ar"/>
        </w:rPr>
        <w:t>1、供货单位需向采购人运营项目提供但不限于下述技术资料：</w:t>
      </w:r>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lang w:bidi="ar"/>
        </w:rPr>
        <w:t>（1）符合第三条交货要求第5点要求的</w:t>
      </w:r>
      <w:r>
        <w:rPr>
          <w:rFonts w:hAnsi="宋体" w:cs="宋体" w:hint="eastAsia"/>
          <w:kern w:val="2"/>
          <w:sz w:val="21"/>
          <w:szCs w:val="21"/>
          <w:lang w:bidi="ar"/>
        </w:rPr>
        <w:t>产品质量检验报告（如出厂检验报告、质量检验报告等）</w:t>
      </w:r>
      <w:r>
        <w:rPr>
          <w:rFonts w:hAnsi="宋体" w:cs="宋体" w:hint="eastAsia"/>
          <w:sz w:val="21"/>
          <w:szCs w:val="21"/>
          <w:lang w:bidi="ar"/>
        </w:rPr>
        <w:t>、供货单据；</w:t>
      </w:r>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lang w:bidi="ar"/>
        </w:rPr>
        <w:t>（2）验收报告；</w:t>
      </w:r>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lang w:bidi="ar"/>
        </w:rPr>
        <w:t>（3）与货物使用相关的其他文件；</w:t>
      </w:r>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lang w:bidi="ar"/>
        </w:rPr>
        <w:t>（4）采购人运营项目要求提供的其他技术资料。</w:t>
      </w:r>
    </w:p>
    <w:p w:rsidR="00366920" w:rsidRDefault="00366920" w:rsidP="00366920">
      <w:pPr>
        <w:snapToGrid w:val="0"/>
        <w:spacing w:line="360" w:lineRule="auto"/>
        <w:ind w:firstLineChars="200" w:firstLine="420"/>
        <w:rPr>
          <w:rFonts w:hAnsi="宋体" w:cs="宋体"/>
          <w:szCs w:val="21"/>
        </w:rPr>
      </w:pPr>
      <w:r>
        <w:rPr>
          <w:rFonts w:hAnsi="宋体" w:cs="宋体" w:hint="eastAsia"/>
          <w:sz w:val="21"/>
          <w:szCs w:val="21"/>
          <w:lang w:bidi="ar"/>
        </w:rPr>
        <w:t>2、供货单位需将上述资料（若上述资料为复印件的，则须加盖供货单位公章）在交货时交给采购人运营项目，有关资料的收集和整理由供货单位负责，采购人运营项目予以配合。</w:t>
      </w:r>
    </w:p>
    <w:p w:rsidR="00366920" w:rsidRDefault="00366920" w:rsidP="00366920">
      <w:pPr>
        <w:snapToGrid w:val="0"/>
        <w:spacing w:line="360" w:lineRule="auto"/>
        <w:ind w:firstLine="420"/>
        <w:rPr>
          <w:rFonts w:hAnsi="宋体" w:cs="宋体"/>
          <w:szCs w:val="21"/>
        </w:rPr>
      </w:pPr>
      <w:r>
        <w:rPr>
          <w:rFonts w:hAnsi="宋体" w:cs="宋体" w:hint="eastAsia"/>
          <w:kern w:val="2"/>
          <w:sz w:val="21"/>
          <w:szCs w:val="21"/>
          <w:lang w:bidi="ar"/>
        </w:rPr>
        <w:t>3、供货单位提交的技术资料在出现遗漏或发现错误时，应及时补充或更正后提交采购人运营项目。</w:t>
      </w:r>
    </w:p>
    <w:p w:rsidR="00366920" w:rsidRDefault="00366920" w:rsidP="00366920">
      <w:pPr>
        <w:spacing w:line="360" w:lineRule="auto"/>
        <w:rPr>
          <w:rFonts w:hAnsi="宋体" w:cs="宋体"/>
          <w:b/>
          <w:szCs w:val="21"/>
        </w:rPr>
      </w:pPr>
      <w:r>
        <w:rPr>
          <w:rFonts w:hAnsi="宋体" w:cs="宋体" w:hint="eastAsia"/>
          <w:b/>
          <w:sz w:val="21"/>
          <w:szCs w:val="21"/>
          <w:lang w:bidi="ar"/>
        </w:rPr>
        <w:t>六、质量保证及售后要求</w:t>
      </w:r>
    </w:p>
    <w:p w:rsidR="00366920" w:rsidRDefault="00366920" w:rsidP="00366920">
      <w:pPr>
        <w:spacing w:line="360" w:lineRule="auto"/>
        <w:ind w:firstLineChars="200" w:firstLine="420"/>
        <w:rPr>
          <w:rFonts w:hAnsi="宋体" w:cs="宋体"/>
          <w:szCs w:val="21"/>
        </w:rPr>
      </w:pPr>
      <w:r>
        <w:rPr>
          <w:rFonts w:hAnsi="宋体" w:cs="宋体" w:hint="eastAsia"/>
          <w:sz w:val="21"/>
          <w:szCs w:val="21"/>
          <w:lang w:bidi="ar"/>
        </w:rPr>
        <w:t>1、药剂保质期：</w:t>
      </w:r>
      <w:r>
        <w:rPr>
          <w:rFonts w:hAnsi="宋体" w:cs="宋体" w:hint="eastAsia"/>
          <w:b/>
          <w:sz w:val="21"/>
          <w:szCs w:val="21"/>
          <w:lang w:bidi="ar"/>
        </w:rPr>
        <w:t>采购人运营项目最终验收合格之日起三个月</w:t>
      </w:r>
      <w:r>
        <w:rPr>
          <w:rFonts w:hAnsi="宋体" w:cs="宋体" w:hint="eastAsia"/>
          <w:sz w:val="21"/>
          <w:szCs w:val="21"/>
          <w:lang w:bidi="ar"/>
        </w:rPr>
        <w:t>，保质期内产品质量须达到本用户需求</w:t>
      </w:r>
      <w:proofErr w:type="gramStart"/>
      <w:r>
        <w:rPr>
          <w:rFonts w:hAnsi="宋体" w:cs="宋体" w:hint="eastAsia"/>
          <w:sz w:val="21"/>
          <w:szCs w:val="21"/>
          <w:lang w:bidi="ar"/>
        </w:rPr>
        <w:t>书所有</w:t>
      </w:r>
      <w:proofErr w:type="gramEnd"/>
      <w:r>
        <w:rPr>
          <w:rFonts w:hAnsi="宋体" w:cs="宋体" w:hint="eastAsia"/>
          <w:sz w:val="21"/>
          <w:szCs w:val="21"/>
          <w:lang w:bidi="ar"/>
        </w:rPr>
        <w:t>技术指标要求。</w:t>
      </w:r>
    </w:p>
    <w:p w:rsidR="00366920" w:rsidRDefault="00366920" w:rsidP="00366920">
      <w:pPr>
        <w:pStyle w:val="25"/>
        <w:widowControl/>
        <w:spacing w:line="360" w:lineRule="auto"/>
        <w:rPr>
          <w:rFonts w:cs="宋体" w:hint="default"/>
          <w:sz w:val="21"/>
          <w:szCs w:val="21"/>
        </w:rPr>
      </w:pPr>
      <w:r>
        <w:rPr>
          <w:rFonts w:cs="宋体"/>
          <w:sz w:val="21"/>
          <w:szCs w:val="21"/>
        </w:rPr>
        <w:t>2、供货单位应具有相应的技术人员，具备供货及售前售后的服务能力。</w:t>
      </w:r>
    </w:p>
    <w:p w:rsidR="00366920" w:rsidRDefault="00366920" w:rsidP="00366920">
      <w:pPr>
        <w:pStyle w:val="25"/>
        <w:widowControl/>
        <w:spacing w:line="360" w:lineRule="auto"/>
        <w:rPr>
          <w:rFonts w:cs="宋体" w:hint="default"/>
          <w:sz w:val="21"/>
          <w:szCs w:val="21"/>
        </w:rPr>
      </w:pPr>
      <w:r>
        <w:rPr>
          <w:rFonts w:cs="宋体"/>
          <w:sz w:val="21"/>
          <w:szCs w:val="21"/>
        </w:rPr>
        <w:t>3、供货单位在接到质量问题通知后 4 小时内自费派工程师到达现场对问题进行处理。</w:t>
      </w:r>
    </w:p>
    <w:p w:rsidR="00366920" w:rsidRDefault="00366920" w:rsidP="00366920">
      <w:pPr>
        <w:pStyle w:val="25"/>
        <w:widowControl/>
        <w:spacing w:line="360" w:lineRule="auto"/>
        <w:rPr>
          <w:rFonts w:cs="宋体" w:hint="default"/>
          <w:sz w:val="21"/>
          <w:szCs w:val="21"/>
        </w:rPr>
      </w:pPr>
      <w:r>
        <w:rPr>
          <w:rFonts w:cs="宋体"/>
          <w:sz w:val="21"/>
          <w:szCs w:val="21"/>
        </w:rPr>
        <w:t>4、供货单位应根据采购人运营项目需要免费提供培训，相关费用已计入综合单价，采购人无需另行支付任何费用。</w:t>
      </w:r>
    </w:p>
    <w:p w:rsidR="00366920" w:rsidRDefault="00366920" w:rsidP="00366920">
      <w:pPr>
        <w:pStyle w:val="25"/>
        <w:widowControl/>
        <w:spacing w:line="360" w:lineRule="auto"/>
        <w:rPr>
          <w:rFonts w:cs="宋体" w:hint="default"/>
          <w:sz w:val="21"/>
          <w:szCs w:val="21"/>
        </w:rPr>
      </w:pPr>
      <w:r>
        <w:rPr>
          <w:rFonts w:cs="宋体"/>
          <w:sz w:val="21"/>
          <w:szCs w:val="21"/>
        </w:rPr>
        <w:lastRenderedPageBreak/>
        <w:t>5、培训地点、规模及时间由采购人运营项目指定，根据培训内容复杂程度，采购人运营项目有权要求供货单位提供完整的书面培训计划和方案，列明提供培训的技术人员名单及资质，以及培训完成后采购人运营项目人员可达到的水平等。</w:t>
      </w:r>
    </w:p>
    <w:p w:rsidR="00366920" w:rsidRDefault="00366920" w:rsidP="00366920">
      <w:pPr>
        <w:pStyle w:val="25"/>
        <w:widowControl/>
        <w:spacing w:line="360" w:lineRule="auto"/>
        <w:rPr>
          <w:rFonts w:cs="宋体" w:hint="default"/>
          <w:sz w:val="21"/>
          <w:szCs w:val="21"/>
        </w:rPr>
      </w:pPr>
      <w:r>
        <w:rPr>
          <w:rFonts w:cs="宋体"/>
          <w:sz w:val="21"/>
          <w:szCs w:val="21"/>
        </w:rPr>
        <w:t>6、在交货或合同履行过程中，若因所交货物（包括但不限于品种、型号、规格、质量）不符合采购人运营项目要求、或货物使用过程中出现质量问题，导致供货单位提供的生产药剂如不能通过采购人运营项目验收的，采购人运营项目可拒绝收货或要求供货单位承担退换货责任。原则上供货单位应该在不影响采购人运营项目正常生产的情况下，自采购人运营项目通知之时起4小时内无条件予以退换货，采购人不承担因验收造成的货物损耗及运输等一切费用且不对货物承担保管责任，因此产生的费用及风险由供货单位承担。</w:t>
      </w:r>
    </w:p>
    <w:p w:rsidR="00366920" w:rsidRDefault="00366920" w:rsidP="00366920">
      <w:pPr>
        <w:pStyle w:val="25"/>
        <w:widowControl/>
        <w:spacing w:line="360" w:lineRule="auto"/>
        <w:rPr>
          <w:rFonts w:cs="宋体" w:hint="default"/>
          <w:sz w:val="21"/>
          <w:szCs w:val="21"/>
        </w:rPr>
      </w:pPr>
      <w:r>
        <w:rPr>
          <w:rFonts w:cs="宋体"/>
          <w:sz w:val="21"/>
          <w:szCs w:val="21"/>
        </w:rPr>
        <w:t>7、自采购人运营项目通知货物检验不合格或货物使用过程中出现质量问题而要求供货单位按照前述条款进行退换货之时起4小时之内供货单位未将不合格货物运离采购人运营项目仓库，采购人运营项目可自行或委托第三方对不合格货物进行处置，供货单位须承担采购人处置该次不合格货物所需的全部费用，以及给采购人造成的一切损失。</w:t>
      </w:r>
    </w:p>
    <w:p w:rsidR="00366920" w:rsidRDefault="00366920" w:rsidP="00366920">
      <w:pPr>
        <w:pStyle w:val="25"/>
        <w:widowControl/>
        <w:spacing w:line="360" w:lineRule="auto"/>
        <w:rPr>
          <w:rFonts w:cs="宋体" w:hint="default"/>
          <w:sz w:val="21"/>
          <w:szCs w:val="21"/>
        </w:rPr>
      </w:pPr>
      <w:r>
        <w:rPr>
          <w:rFonts w:cs="宋体"/>
          <w:sz w:val="21"/>
          <w:szCs w:val="21"/>
        </w:rPr>
        <w:t>8、自采购人运营项目通知供货单位货物检验不合格或货物使用过程中出现质量问题之时起，采购人运营项目有权要求供货单位按照加急供货的规定，将等量的合格货物送交采购人运营项目，否则按加急供货的违约规定进行处理。</w:t>
      </w:r>
    </w:p>
    <w:p w:rsidR="00366920" w:rsidRDefault="00366920" w:rsidP="00366920">
      <w:pPr>
        <w:spacing w:line="360" w:lineRule="auto"/>
        <w:rPr>
          <w:rFonts w:hAnsi="宋体" w:cs="宋体"/>
          <w:b/>
          <w:szCs w:val="21"/>
        </w:rPr>
      </w:pPr>
      <w:r>
        <w:rPr>
          <w:rFonts w:hAnsi="宋体" w:cs="宋体" w:hint="eastAsia"/>
          <w:b/>
          <w:sz w:val="21"/>
          <w:szCs w:val="21"/>
          <w:lang w:bidi="ar"/>
        </w:rPr>
        <w:t>七、货物的结算</w:t>
      </w:r>
    </w:p>
    <w:p w:rsidR="00366920" w:rsidRDefault="00366920" w:rsidP="00366920">
      <w:pPr>
        <w:pStyle w:val="25"/>
        <w:widowControl/>
        <w:spacing w:line="360" w:lineRule="auto"/>
        <w:rPr>
          <w:rFonts w:cs="宋体" w:hint="default"/>
          <w:sz w:val="21"/>
          <w:szCs w:val="21"/>
        </w:rPr>
      </w:pPr>
      <w:r>
        <w:rPr>
          <w:rFonts w:cs="宋体"/>
          <w:sz w:val="21"/>
          <w:szCs w:val="21"/>
        </w:rPr>
        <w:t>双方一致同意，采购人通过以下方式以人民币支付合同款项给供货单位：</w:t>
      </w:r>
    </w:p>
    <w:p w:rsidR="00366920" w:rsidRDefault="00366920" w:rsidP="00366920">
      <w:pPr>
        <w:pStyle w:val="25"/>
        <w:widowControl/>
        <w:spacing w:line="360" w:lineRule="auto"/>
        <w:rPr>
          <w:rFonts w:cs="宋体" w:hint="default"/>
          <w:sz w:val="21"/>
          <w:szCs w:val="21"/>
        </w:rPr>
      </w:pPr>
      <w:r>
        <w:rPr>
          <w:rFonts w:cs="宋体"/>
          <w:sz w:val="21"/>
          <w:szCs w:val="21"/>
        </w:rPr>
        <w:t>1、合同的履约过程中，供货单位根据本项目合同书约定需向采购人支付违约金、赔偿金、或其他应付费用等款项的，供货单位必须向采购人支付</w:t>
      </w:r>
      <w:proofErr w:type="gramStart"/>
      <w:r>
        <w:rPr>
          <w:rFonts w:cs="宋体"/>
          <w:sz w:val="21"/>
          <w:szCs w:val="21"/>
        </w:rPr>
        <w:t>完相关</w:t>
      </w:r>
      <w:proofErr w:type="gramEnd"/>
      <w:r>
        <w:rPr>
          <w:rFonts w:cs="宋体"/>
          <w:sz w:val="21"/>
          <w:szCs w:val="21"/>
        </w:rPr>
        <w:t>款项后，采购人才根据合同约定向供货单位支付对应合同价和对应税额。且</w:t>
      </w:r>
      <w:proofErr w:type="gramStart"/>
      <w:r>
        <w:rPr>
          <w:rFonts w:cs="宋体"/>
          <w:sz w:val="21"/>
          <w:szCs w:val="21"/>
        </w:rPr>
        <w:t>不</w:t>
      </w:r>
      <w:proofErr w:type="gramEnd"/>
      <w:r>
        <w:rPr>
          <w:rFonts w:cs="宋体"/>
          <w:sz w:val="21"/>
          <w:szCs w:val="21"/>
        </w:rPr>
        <w:t>视为采购人</w:t>
      </w:r>
      <w:r>
        <w:rPr>
          <w:rFonts w:cs="宋体"/>
          <w:bCs/>
        </w:rPr>
        <w:t>或</w:t>
      </w:r>
      <w:r>
        <w:rPr>
          <w:rFonts w:cs="宋体"/>
          <w:sz w:val="21"/>
          <w:szCs w:val="21"/>
        </w:rPr>
        <w:t>采购人权属子公司违约，同时，供货单位必须按照扣除前述费用前的合同价（销售额）开具增值税专用发票，保证增值税税额符合法律规定。</w:t>
      </w:r>
    </w:p>
    <w:p w:rsidR="00366920" w:rsidRDefault="00366920" w:rsidP="00366920">
      <w:pPr>
        <w:pStyle w:val="25"/>
        <w:widowControl/>
        <w:spacing w:line="360" w:lineRule="auto"/>
        <w:rPr>
          <w:rFonts w:cs="宋体" w:hint="default"/>
          <w:sz w:val="21"/>
          <w:szCs w:val="21"/>
        </w:rPr>
      </w:pPr>
      <w:r>
        <w:rPr>
          <w:rFonts w:cs="宋体"/>
          <w:sz w:val="21"/>
          <w:szCs w:val="21"/>
        </w:rPr>
        <w:t>2、货物供货的款项按采购人单个运营项目按月结算。采购人对应运营项目收到货物并最终验收合格后，每月中旬办理支付上月实际供货量的款项。</w:t>
      </w:r>
    </w:p>
    <w:p w:rsidR="00366920" w:rsidRDefault="00366920" w:rsidP="00366920">
      <w:pPr>
        <w:pStyle w:val="25"/>
        <w:widowControl/>
        <w:spacing w:line="360" w:lineRule="auto"/>
        <w:rPr>
          <w:rFonts w:cs="宋体" w:hint="default"/>
          <w:sz w:val="21"/>
          <w:szCs w:val="21"/>
        </w:rPr>
      </w:pPr>
      <w:r>
        <w:rPr>
          <w:rFonts w:cs="宋体"/>
          <w:sz w:val="21"/>
          <w:szCs w:val="21"/>
        </w:rPr>
        <w:t>3、供货单位向采购人对应运营项目提交请款报告和等额的合法、有效的增值税专用发票，采购人对应运营项目在收到前述材料并确认无误后30个工作日内支付结算上月实际供货量的货款和该货款对应的税额给供货单位。</w:t>
      </w:r>
    </w:p>
    <w:p w:rsidR="00366920" w:rsidRDefault="00366920" w:rsidP="00366920">
      <w:pPr>
        <w:pStyle w:val="25"/>
        <w:widowControl/>
        <w:spacing w:line="360" w:lineRule="auto"/>
        <w:rPr>
          <w:rFonts w:cs="宋体" w:hint="default"/>
          <w:sz w:val="21"/>
          <w:szCs w:val="21"/>
        </w:rPr>
      </w:pPr>
      <w:r>
        <w:rPr>
          <w:rFonts w:cs="宋体"/>
          <w:sz w:val="21"/>
          <w:szCs w:val="21"/>
        </w:rPr>
        <w:lastRenderedPageBreak/>
        <w:t>4、支付方式：支付方式为银行转账或银行承兑汇票，汇票期限不超过三个月，每期款项支付方式由采购人决定。</w:t>
      </w:r>
    </w:p>
    <w:p w:rsidR="00366920" w:rsidRDefault="00366920" w:rsidP="00366920">
      <w:pPr>
        <w:pStyle w:val="25"/>
        <w:widowControl/>
        <w:spacing w:line="360" w:lineRule="auto"/>
        <w:rPr>
          <w:rFonts w:cs="宋体" w:hint="default"/>
          <w:sz w:val="21"/>
          <w:szCs w:val="21"/>
        </w:rPr>
      </w:pPr>
      <w:r>
        <w:rPr>
          <w:rFonts w:cs="宋体"/>
          <w:sz w:val="21"/>
          <w:szCs w:val="21"/>
        </w:rPr>
        <w:t>5、供货单位迟延提供发票或提供的请款报告、发票不符合要求的，采购人的付款时间可相应顺延，且采购人</w:t>
      </w:r>
      <w:proofErr w:type="gramStart"/>
      <w:r>
        <w:rPr>
          <w:rFonts w:cs="宋体"/>
          <w:sz w:val="21"/>
          <w:szCs w:val="21"/>
        </w:rPr>
        <w:t>不</w:t>
      </w:r>
      <w:proofErr w:type="gramEnd"/>
      <w:r>
        <w:rPr>
          <w:rFonts w:cs="宋体"/>
          <w:sz w:val="21"/>
          <w:szCs w:val="21"/>
        </w:rPr>
        <w:t>因此承担任何责任。因支付产生的相关银行手续费用，根据有关银行规定执行，如不能明确的，由双方各承担50%。由于供货单位提供的发票不符合税法规定，给采购人造成的损失由供货单位承担全部的赔偿责任。</w:t>
      </w:r>
    </w:p>
    <w:p w:rsidR="00366920" w:rsidRDefault="00366920" w:rsidP="00366920">
      <w:pPr>
        <w:spacing w:line="360" w:lineRule="auto"/>
        <w:rPr>
          <w:rFonts w:hAnsi="宋体" w:cs="宋体"/>
          <w:b/>
          <w:szCs w:val="21"/>
        </w:rPr>
      </w:pPr>
      <w:r>
        <w:rPr>
          <w:rFonts w:hAnsi="宋体" w:cs="宋体" w:hint="eastAsia"/>
          <w:b/>
          <w:sz w:val="21"/>
          <w:szCs w:val="21"/>
          <w:lang w:bidi="ar"/>
        </w:rPr>
        <w:t>八、其它要求</w:t>
      </w:r>
    </w:p>
    <w:p w:rsidR="00366920" w:rsidRDefault="00366920" w:rsidP="00366920">
      <w:pPr>
        <w:pStyle w:val="25"/>
        <w:widowControl/>
        <w:spacing w:line="360" w:lineRule="auto"/>
        <w:rPr>
          <w:rFonts w:cs="宋体" w:hint="default"/>
          <w:sz w:val="21"/>
          <w:szCs w:val="21"/>
        </w:rPr>
      </w:pPr>
      <w:r>
        <w:rPr>
          <w:rFonts w:cs="宋体"/>
          <w:sz w:val="21"/>
          <w:szCs w:val="21"/>
        </w:rPr>
        <w:t>1、日常供货（非加急供货）时，供货单位未在约定的时间内完成交货，或未在规定的时间内承担相应的更换、退货责任的，每逾期2小时，采购人有权要求供货单位按该次货物含税结算货款的1%向采购人支付违约金。供货单位逾期超过12小时的，采购人有权要求供货单位额外按该次货物含税结算货款的5%向采购人支付违约金。以上违约金总额不超过该次货物含税结算货款的【30】%，违约金不足以弥补采购人损失的，供货单位还需足额赔偿。</w:t>
      </w:r>
    </w:p>
    <w:p w:rsidR="00366920" w:rsidRDefault="00366920" w:rsidP="00366920">
      <w:pPr>
        <w:pStyle w:val="25"/>
        <w:widowControl/>
        <w:spacing w:line="360" w:lineRule="auto"/>
        <w:rPr>
          <w:rFonts w:cs="宋体" w:hint="default"/>
          <w:sz w:val="21"/>
          <w:szCs w:val="21"/>
        </w:rPr>
      </w:pPr>
      <w:r>
        <w:rPr>
          <w:rFonts w:cs="宋体"/>
          <w:sz w:val="21"/>
          <w:szCs w:val="21"/>
        </w:rPr>
        <w:t>2、加急供货时，供货单位未在约定的时间内完成交货，或未在规定的时间内承担相应的更换、退货责任的，每逾期1小时，采购人有权要求供货单位按该次货物含税结算货款的10%向采购人支付违约金，供货单位逾期超过4小时的，采购人有权单方解除合同，供货单位除前述逾期违约金外，采购人有权要求供货单位额外按该次货物含税结算货款的20%向采购人支付违约金。以上违约金总额不超过该次货物含税结算货款的【30】%，违约金不足以弥补采购人损失的，供货单位还需足额赔偿。</w:t>
      </w:r>
    </w:p>
    <w:p w:rsidR="00366920" w:rsidRDefault="00366920" w:rsidP="00366920">
      <w:pPr>
        <w:pStyle w:val="25"/>
        <w:widowControl/>
        <w:spacing w:line="360" w:lineRule="auto"/>
        <w:rPr>
          <w:rFonts w:cs="宋体" w:hint="default"/>
          <w:sz w:val="21"/>
          <w:szCs w:val="21"/>
        </w:rPr>
      </w:pPr>
      <w:r>
        <w:rPr>
          <w:rFonts w:cs="宋体"/>
          <w:sz w:val="21"/>
          <w:szCs w:val="21"/>
        </w:rPr>
        <w:t>3、供货单位所交货物经采购人运营项目实验室或采购人委托的第三方检测机构检验累计出现3次（含）以上不合格的，采购人有权单方中止或解除合同，暂停或取消供货单位的供货资格，并要求供货单位一次性支付【¥5,000.00】元的违约金。</w:t>
      </w:r>
    </w:p>
    <w:p w:rsidR="00366920" w:rsidRDefault="00366920" w:rsidP="00366920">
      <w:pPr>
        <w:pStyle w:val="25"/>
        <w:widowControl/>
        <w:spacing w:line="360" w:lineRule="auto"/>
        <w:rPr>
          <w:rFonts w:cs="宋体" w:hint="default"/>
          <w:sz w:val="21"/>
          <w:szCs w:val="21"/>
        </w:rPr>
      </w:pPr>
      <w:r>
        <w:rPr>
          <w:rFonts w:cs="宋体"/>
          <w:sz w:val="21"/>
          <w:szCs w:val="21"/>
        </w:rPr>
        <w:t>4、如因药剂问题对采购人生产、成本造成影响，采购人有权要求供货单位按该次货物含税结算货款的20%向采购人支付违约金，前述违约金不足以弥补采购人损失的，供货单位还需足额赔偿。</w:t>
      </w:r>
    </w:p>
    <w:p w:rsidR="00366920" w:rsidRDefault="00366920" w:rsidP="00366920">
      <w:pPr>
        <w:pStyle w:val="25"/>
        <w:widowControl/>
        <w:spacing w:line="360" w:lineRule="auto"/>
        <w:rPr>
          <w:rFonts w:cs="宋体" w:hint="default"/>
          <w:sz w:val="21"/>
          <w:szCs w:val="21"/>
        </w:rPr>
      </w:pPr>
      <w:r>
        <w:rPr>
          <w:rFonts w:cs="宋体"/>
          <w:sz w:val="21"/>
          <w:szCs w:val="21"/>
        </w:rPr>
        <w:t>5、如供货单位提供的药剂严重影响采购人运营项目生产或造成采购人运营项目出水水质指标超标的情况，采购人有权追究供货单位由此造成的损失，并有权单方面中止或解除合同，取消其供货资格，并要求供货单位一次性支付【¥100,000.00】元的违约金。</w:t>
      </w:r>
    </w:p>
    <w:p w:rsidR="00366920" w:rsidRDefault="00366920" w:rsidP="00366920">
      <w:pPr>
        <w:pStyle w:val="25"/>
        <w:widowControl/>
        <w:spacing w:line="360" w:lineRule="auto"/>
        <w:rPr>
          <w:rFonts w:cs="宋体" w:hint="default"/>
          <w:sz w:val="21"/>
          <w:szCs w:val="21"/>
        </w:rPr>
      </w:pPr>
      <w:r>
        <w:rPr>
          <w:rFonts w:cs="宋体"/>
          <w:sz w:val="21"/>
          <w:szCs w:val="21"/>
        </w:rPr>
        <w:lastRenderedPageBreak/>
        <w:t>6、对于货物最终验收不合格且采购人运营项目已经开始使用或者使用完毕无法退换的，货款按照以下方式处理：①若采购人已支付货款的，则供货单位应向采购人退还已支付的货款；②若采购人未支付货款的，则采购人无需支付货款。</w:t>
      </w:r>
    </w:p>
    <w:p w:rsidR="00366920" w:rsidRDefault="00366920" w:rsidP="00366920">
      <w:pPr>
        <w:pStyle w:val="25"/>
        <w:widowControl/>
        <w:spacing w:line="360" w:lineRule="auto"/>
        <w:rPr>
          <w:rFonts w:cs="宋体" w:hint="default"/>
          <w:sz w:val="21"/>
          <w:szCs w:val="21"/>
        </w:rPr>
      </w:pPr>
      <w:r>
        <w:rPr>
          <w:rFonts w:cs="宋体"/>
          <w:sz w:val="21"/>
          <w:szCs w:val="21"/>
        </w:rPr>
        <w:t>7、授予合同前或合同履行中，采购人有权实地核查供货单位在报价时提供的分支机构或服务机构的场地、生产/储存/运输设备设施及能力等材料的符合性，若发现</w:t>
      </w:r>
      <w:proofErr w:type="gramStart"/>
      <w:r>
        <w:rPr>
          <w:rFonts w:cs="宋体"/>
          <w:sz w:val="21"/>
          <w:szCs w:val="21"/>
        </w:rPr>
        <w:t>虚假将</w:t>
      </w:r>
      <w:proofErr w:type="gramEnd"/>
      <w:r>
        <w:rPr>
          <w:rFonts w:cs="宋体"/>
          <w:sz w:val="21"/>
          <w:szCs w:val="21"/>
        </w:rPr>
        <w:t>取消合同供货资格，且采购人有权终止合同。因此给采购人造成损失的，全部由供货单位承担。</w:t>
      </w:r>
    </w:p>
    <w:p w:rsidR="00366920" w:rsidRDefault="00366920" w:rsidP="00366920">
      <w:pPr>
        <w:pStyle w:val="25"/>
        <w:widowControl/>
        <w:spacing w:line="360" w:lineRule="auto"/>
        <w:rPr>
          <w:rFonts w:cs="宋体" w:hint="default"/>
          <w:sz w:val="21"/>
          <w:szCs w:val="21"/>
        </w:rPr>
      </w:pPr>
      <w:r>
        <w:rPr>
          <w:rFonts w:cs="宋体"/>
          <w:sz w:val="21"/>
          <w:szCs w:val="21"/>
        </w:rPr>
        <w:t>8、供货单位应当为其工作人员投保足额的社会保险、商业保险及为货物的运输投保足额的商业保险，如在运输及装卸过程中，相关生产药剂发生泄漏而导致的一切人员伤亡或财产损失事故，因此产生的赔偿责任或相关法律责任均由供货单位自行承担。凡由于货物包装不良、运输方式不当或非法运输造成的事故、损失、行政处罚和由此产生的其他全部费用均由供货单位全部承担。</w:t>
      </w:r>
    </w:p>
    <w:p w:rsidR="00366920" w:rsidRDefault="00366920" w:rsidP="00366920">
      <w:pPr>
        <w:pStyle w:val="25"/>
        <w:widowControl/>
        <w:spacing w:line="360" w:lineRule="auto"/>
        <w:rPr>
          <w:rFonts w:cs="宋体" w:hint="default"/>
          <w:sz w:val="21"/>
          <w:szCs w:val="21"/>
        </w:rPr>
      </w:pPr>
      <w:r>
        <w:rPr>
          <w:rFonts w:cs="宋体"/>
          <w:sz w:val="21"/>
          <w:szCs w:val="21"/>
        </w:rPr>
        <w:t xml:space="preserve">9、供货单位有义务接受采购人的监督、评价及考核，且同意采购人关于供货资格供应商的管理规则及要求。 采购人各运营项目每月在付款手续前对供货单位的履约情况进行评价，填写《供应商履约评价表》（详见附件3）。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考核评分分数低于80分），采购人有权取消供货单位的供货资格并单方解除合同、并要求供货单位一次性支付【¥10,000.00】元的违约金。 </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附件1：采购人运营项目相关信息</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附件2：验收报告（模板）</w:t>
      </w:r>
    </w:p>
    <w:p w:rsidR="00366920" w:rsidRDefault="00366920" w:rsidP="00366920">
      <w:pPr>
        <w:spacing w:line="360" w:lineRule="auto"/>
        <w:ind w:firstLineChars="200" w:firstLine="420"/>
        <w:rPr>
          <w:rFonts w:hAnsi="宋体" w:cs="宋体"/>
          <w:szCs w:val="21"/>
        </w:rPr>
      </w:pPr>
      <w:r>
        <w:rPr>
          <w:rFonts w:hAnsi="宋体" w:cs="宋体" w:hint="eastAsia"/>
          <w:kern w:val="2"/>
          <w:sz w:val="21"/>
          <w:szCs w:val="21"/>
          <w:lang w:bidi="ar"/>
        </w:rPr>
        <w:t>附件3：供应商履约评价表</w:t>
      </w:r>
    </w:p>
    <w:p w:rsidR="00366920" w:rsidRDefault="00366920" w:rsidP="00366920">
      <w:pPr>
        <w:pStyle w:val="aff1"/>
        <w:widowControl w:val="0"/>
        <w:autoSpaceDE w:val="0"/>
        <w:autoSpaceDN w:val="0"/>
        <w:adjustRightInd w:val="0"/>
        <w:snapToGrid w:val="0"/>
        <w:spacing w:before="120" w:beforeAutospacing="0" w:after="0" w:line="360" w:lineRule="auto"/>
        <w:jc w:val="both"/>
        <w:rPr>
          <w:rFonts w:ascii="Arial" w:hAnsi="Arial" w:cs="Arial"/>
          <w:color w:val="000000"/>
          <w:sz w:val="21"/>
          <w:szCs w:val="21"/>
        </w:rPr>
      </w:pPr>
      <w:r>
        <w:rPr>
          <w:rFonts w:ascii="Arial" w:eastAsia="宋体" w:hAnsi="Arial" w:cs="Arial"/>
          <w:color w:val="000000"/>
          <w:kern w:val="0"/>
          <w:sz w:val="21"/>
          <w:szCs w:val="21"/>
          <w:lang w:bidi="ar"/>
        </w:rPr>
        <w:t xml:space="preserve"> </w:t>
      </w:r>
    </w:p>
    <w:p w:rsidR="00366920" w:rsidRDefault="00366920" w:rsidP="00366920">
      <w:pPr>
        <w:spacing w:line="360" w:lineRule="auto"/>
        <w:ind w:firstLine="420"/>
        <w:rPr>
          <w:rFonts w:hAnsi="宋体" w:cs="宋体"/>
          <w:szCs w:val="21"/>
        </w:rPr>
      </w:pPr>
      <w:r>
        <w:rPr>
          <w:rFonts w:hAnsi="宋体" w:cs="宋体" w:hint="eastAsia"/>
          <w:sz w:val="21"/>
          <w:szCs w:val="21"/>
          <w:lang w:bidi="ar"/>
        </w:rPr>
        <w:t xml:space="preserve">    </w:t>
      </w:r>
    </w:p>
    <w:p w:rsidR="00366920" w:rsidRDefault="00366920" w:rsidP="00366920">
      <w:pPr>
        <w:pageBreakBefore/>
        <w:snapToGrid w:val="0"/>
        <w:spacing w:line="360" w:lineRule="auto"/>
        <w:rPr>
          <w:rFonts w:hAnsi="宋体" w:cs="宋体"/>
          <w:b/>
          <w:szCs w:val="21"/>
        </w:rPr>
      </w:pPr>
      <w:r>
        <w:rPr>
          <w:rFonts w:hAnsi="宋体" w:cs="宋体" w:hint="eastAsia"/>
          <w:b/>
          <w:sz w:val="21"/>
          <w:szCs w:val="21"/>
          <w:lang w:bidi="ar"/>
        </w:rPr>
        <w:lastRenderedPageBreak/>
        <w:t>附件1：采购人运营项目相关信息</w:t>
      </w:r>
    </w:p>
    <w:tbl>
      <w:tblPr>
        <w:tblW w:w="4364" w:type="pct"/>
        <w:jc w:val="center"/>
        <w:tblLook w:val="04A0" w:firstRow="1" w:lastRow="0" w:firstColumn="1" w:lastColumn="0" w:noHBand="0" w:noVBand="1"/>
      </w:tblPr>
      <w:tblGrid>
        <w:gridCol w:w="745"/>
        <w:gridCol w:w="2828"/>
        <w:gridCol w:w="3434"/>
        <w:gridCol w:w="1847"/>
      </w:tblGrid>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b/>
                <w:bCs/>
                <w:szCs w:val="21"/>
              </w:rPr>
            </w:pPr>
            <w:r>
              <w:rPr>
                <w:rFonts w:hAnsi="宋体" w:cs="宋体" w:hint="eastAsia"/>
                <w:b/>
                <w:bCs/>
                <w:sz w:val="21"/>
                <w:szCs w:val="21"/>
                <w:lang w:bidi="ar"/>
              </w:rPr>
              <w:t>序号</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b/>
                <w:bCs/>
                <w:szCs w:val="21"/>
              </w:rPr>
            </w:pPr>
            <w:r>
              <w:rPr>
                <w:rFonts w:hAnsi="宋体" w:cs="宋体" w:hint="eastAsia"/>
                <w:b/>
                <w:bCs/>
                <w:sz w:val="21"/>
                <w:szCs w:val="21"/>
                <w:lang w:bidi="ar"/>
              </w:rPr>
              <w:t>项目名称</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b/>
                <w:bCs/>
                <w:szCs w:val="21"/>
              </w:rPr>
            </w:pPr>
            <w:r>
              <w:rPr>
                <w:rFonts w:hAnsi="宋体" w:cs="宋体" w:hint="eastAsia"/>
                <w:b/>
                <w:bCs/>
                <w:sz w:val="21"/>
                <w:szCs w:val="21"/>
                <w:lang w:bidi="ar"/>
              </w:rPr>
              <w:t>项目地址</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b/>
                <w:bCs/>
                <w:szCs w:val="21"/>
              </w:rPr>
            </w:pPr>
            <w:r>
              <w:rPr>
                <w:rFonts w:hAnsi="宋体" w:cs="宋体" w:hint="eastAsia"/>
                <w:b/>
                <w:bCs/>
                <w:sz w:val="21"/>
                <w:szCs w:val="21"/>
                <w:lang w:bidi="ar"/>
              </w:rPr>
              <w:t>暂定采购量（吨）</w:t>
            </w:r>
          </w:p>
        </w:tc>
      </w:tr>
      <w:tr w:rsidR="00366920" w:rsidTr="009B4772">
        <w:trPr>
          <w:trHeight w:val="425"/>
          <w:jc w:val="center"/>
        </w:trPr>
        <w:tc>
          <w:tcPr>
            <w:tcW w:w="395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textAlignment w:val="center"/>
              <w:rPr>
                <w:rFonts w:hAnsi="宋体" w:cs="宋体"/>
                <w:b/>
                <w:bCs/>
                <w:szCs w:val="21"/>
              </w:rPr>
            </w:pPr>
            <w:r>
              <w:rPr>
                <w:rFonts w:hAnsi="宋体" w:cs="宋体" w:hint="eastAsia"/>
                <w:b/>
                <w:bCs/>
                <w:sz w:val="21"/>
                <w:szCs w:val="21"/>
                <w:lang w:bidi="ar"/>
              </w:rPr>
              <w:t>一、污水处理厂项目</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textAlignment w:val="center"/>
              <w:rPr>
                <w:rFonts w:hAnsi="宋体" w:cs="宋体"/>
                <w:b/>
                <w:bCs/>
                <w:szCs w:val="21"/>
              </w:rPr>
            </w:pPr>
          </w:p>
        </w:tc>
      </w:tr>
      <w:tr w:rsidR="00366920" w:rsidTr="009B4772">
        <w:trPr>
          <w:trHeight w:val="466"/>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1</w:t>
            </w:r>
          </w:p>
        </w:tc>
        <w:tc>
          <w:tcPr>
            <w:tcW w:w="1597" w:type="pct"/>
            <w:tcBorders>
              <w:top w:val="single" w:sz="4" w:space="0" w:color="000000"/>
              <w:left w:val="nil"/>
              <w:bottom w:val="single" w:sz="4" w:space="0" w:color="000000"/>
              <w:right w:val="single" w:sz="4" w:space="0" w:color="000000"/>
            </w:tcBorders>
            <w:shd w:val="clear" w:color="auto" w:fill="auto"/>
            <w:vAlign w:val="center"/>
          </w:tcPr>
          <w:p w:rsidR="00366920" w:rsidRDefault="00366920" w:rsidP="009B4772">
            <w:pPr>
              <w:widowControl/>
              <w:jc w:val="center"/>
              <w:textAlignment w:val="center"/>
              <w:rPr>
                <w:rFonts w:hAnsi="宋体" w:cs="宋体"/>
                <w:szCs w:val="21"/>
              </w:rPr>
            </w:pPr>
            <w:proofErr w:type="gramStart"/>
            <w:r>
              <w:rPr>
                <w:rFonts w:hAnsi="宋体" w:cs="宋体" w:hint="eastAsia"/>
                <w:sz w:val="21"/>
                <w:szCs w:val="21"/>
                <w:lang w:bidi="ar"/>
              </w:rPr>
              <w:t>寮</w:t>
            </w:r>
            <w:proofErr w:type="gramEnd"/>
            <w:r>
              <w:rPr>
                <w:rFonts w:hAnsi="宋体" w:cs="宋体" w:hint="eastAsia"/>
                <w:sz w:val="21"/>
                <w:szCs w:val="21"/>
                <w:lang w:bidi="ar"/>
              </w:rPr>
              <w:t>步竹园污水处理厂二期</w:t>
            </w:r>
          </w:p>
        </w:tc>
        <w:tc>
          <w:tcPr>
            <w:tcW w:w="1938" w:type="pct"/>
            <w:tcBorders>
              <w:top w:val="single" w:sz="4" w:space="0" w:color="000000"/>
              <w:left w:val="nil"/>
              <w:bottom w:val="single" w:sz="4" w:space="0" w:color="000000"/>
              <w:right w:val="single" w:sz="4" w:space="0" w:color="000000"/>
            </w:tcBorders>
            <w:shd w:val="clear" w:color="auto" w:fill="auto"/>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东莞市寮步镇岭安街121号</w:t>
            </w:r>
          </w:p>
        </w:tc>
        <w:tc>
          <w:tcPr>
            <w:tcW w:w="1043" w:type="pct"/>
            <w:tcBorders>
              <w:top w:val="single" w:sz="4" w:space="0" w:color="000000"/>
              <w:left w:val="nil"/>
              <w:bottom w:val="single" w:sz="4" w:space="0" w:color="000000"/>
              <w:right w:val="single" w:sz="4" w:space="0" w:color="000000"/>
            </w:tcBorders>
            <w:shd w:val="clear" w:color="auto" w:fill="auto"/>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30.00</w:t>
            </w: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2</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大朗松山湖南部污水处理厂二期</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东莞市大朗镇沙步村杨沙路与沙通路交叉口</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44.00</w:t>
            </w: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3</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樟木头污水处理厂三期</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东莞市樟木头镇柏地</w:t>
            </w:r>
            <w:proofErr w:type="gramStart"/>
            <w:r>
              <w:rPr>
                <w:rFonts w:hAnsi="宋体" w:cs="宋体" w:hint="eastAsia"/>
                <w:sz w:val="21"/>
                <w:szCs w:val="21"/>
                <w:lang w:bidi="ar"/>
              </w:rPr>
              <w:t>社区柏峰路</w:t>
            </w:r>
            <w:proofErr w:type="gramEnd"/>
            <w:r>
              <w:rPr>
                <w:rFonts w:hAnsi="宋体" w:cs="宋体" w:hint="eastAsia"/>
                <w:sz w:val="21"/>
                <w:szCs w:val="21"/>
                <w:lang w:bidi="ar"/>
              </w:rPr>
              <w:t>169号</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12.00</w:t>
            </w: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4</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kern w:val="2"/>
                <w:sz w:val="21"/>
                <w:szCs w:val="21"/>
                <w:lang w:bidi="ar"/>
              </w:rPr>
              <w:t>塘厦大坪污水处理厂一期</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4.00</w:t>
            </w:r>
          </w:p>
        </w:tc>
      </w:tr>
      <w:tr w:rsidR="00366920" w:rsidTr="009B4772">
        <w:trPr>
          <w:trHeight w:val="425"/>
          <w:jc w:val="center"/>
        </w:trPr>
        <w:tc>
          <w:tcPr>
            <w:tcW w:w="3956"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textAlignment w:val="center"/>
              <w:rPr>
                <w:rFonts w:hAnsi="宋体" w:cs="宋体"/>
                <w:b/>
                <w:bCs/>
                <w:szCs w:val="21"/>
              </w:rPr>
            </w:pPr>
            <w:r>
              <w:rPr>
                <w:rFonts w:hAnsi="宋体" w:cs="宋体" w:hint="eastAsia"/>
                <w:b/>
                <w:bCs/>
                <w:sz w:val="21"/>
                <w:szCs w:val="21"/>
                <w:lang w:bidi="ar"/>
              </w:rPr>
              <w:t>二、提标项目</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textAlignment w:val="center"/>
              <w:rPr>
                <w:rFonts w:hAnsi="宋体" w:cs="宋体"/>
                <w:b/>
                <w:bCs/>
                <w:szCs w:val="21"/>
              </w:rPr>
            </w:pP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1</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虎门宁洲污水处理厂一期提标工程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东莞市虎门镇</w:t>
            </w:r>
            <w:proofErr w:type="gramStart"/>
            <w:r>
              <w:rPr>
                <w:rFonts w:hAnsi="宋体" w:cs="宋体" w:hint="eastAsia"/>
                <w:sz w:val="21"/>
                <w:szCs w:val="21"/>
                <w:lang w:bidi="ar"/>
              </w:rPr>
              <w:t>南栅民昌</w:t>
            </w:r>
            <w:proofErr w:type="gramEnd"/>
            <w:r>
              <w:rPr>
                <w:rFonts w:hAnsi="宋体" w:cs="宋体" w:hint="eastAsia"/>
                <w:sz w:val="21"/>
                <w:szCs w:val="21"/>
                <w:lang w:bidi="ar"/>
              </w:rPr>
              <w:t>路九巷5号</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36.00</w:t>
            </w: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2</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大朗松山湖南部污水处理厂一期提标工程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东莞市大朗镇沙步村杨沙路与沙通路交叉口</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8.00</w:t>
            </w: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3</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凤岗虾公潭污水处理厂提标工程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东莞市凤岗镇油甘埔村同兴路3号101</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2.50</w:t>
            </w:r>
          </w:p>
        </w:tc>
      </w:tr>
      <w:tr w:rsidR="00366920" w:rsidTr="009B4772">
        <w:trPr>
          <w:trHeight w:val="425"/>
          <w:jc w:val="center"/>
        </w:trPr>
        <w:tc>
          <w:tcPr>
            <w:tcW w:w="4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4</w:t>
            </w:r>
          </w:p>
        </w:tc>
        <w:tc>
          <w:tcPr>
            <w:tcW w:w="1597"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塘厦石桥头污水处理厂提标工程</w:t>
            </w:r>
          </w:p>
        </w:tc>
        <w:tc>
          <w:tcPr>
            <w:tcW w:w="1938"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东莞市塘厦镇环市南路132号</w:t>
            </w:r>
          </w:p>
        </w:tc>
        <w:tc>
          <w:tcPr>
            <w:tcW w:w="1043" w:type="pct"/>
            <w:tcBorders>
              <w:top w:val="single" w:sz="4" w:space="0" w:color="000000"/>
              <w:left w:val="nil"/>
              <w:bottom w:val="single" w:sz="4" w:space="0" w:color="000000"/>
              <w:right w:val="single" w:sz="4" w:space="0" w:color="000000"/>
            </w:tcBorders>
            <w:shd w:val="clear" w:color="auto" w:fill="FFFFFF"/>
            <w:vAlign w:val="center"/>
          </w:tcPr>
          <w:p w:rsidR="00366920" w:rsidRDefault="00366920" w:rsidP="009B4772">
            <w:pPr>
              <w:widowControl/>
              <w:jc w:val="center"/>
              <w:textAlignment w:val="center"/>
              <w:rPr>
                <w:rFonts w:hAnsi="宋体" w:cs="宋体"/>
                <w:szCs w:val="21"/>
              </w:rPr>
            </w:pPr>
            <w:r>
              <w:rPr>
                <w:rFonts w:hAnsi="宋体" w:cs="宋体" w:hint="eastAsia"/>
                <w:sz w:val="21"/>
                <w:szCs w:val="21"/>
                <w:lang w:bidi="ar"/>
              </w:rPr>
              <w:t>35.00</w:t>
            </w:r>
          </w:p>
        </w:tc>
      </w:tr>
    </w:tbl>
    <w:p w:rsidR="00366920" w:rsidRDefault="00366920" w:rsidP="00366920">
      <w:pPr>
        <w:widowControl/>
        <w:spacing w:line="360" w:lineRule="auto"/>
        <w:ind w:firstLineChars="200" w:firstLine="422"/>
        <w:rPr>
          <w:rFonts w:hAnsi="宋体" w:cs="宋体"/>
          <w:szCs w:val="21"/>
        </w:rPr>
      </w:pPr>
      <w:r>
        <w:rPr>
          <w:rFonts w:hAnsi="宋体" w:cs="宋体" w:hint="eastAsia"/>
          <w:b/>
          <w:bCs/>
          <w:sz w:val="21"/>
          <w:szCs w:val="21"/>
          <w:lang w:bidi="ar"/>
        </w:rPr>
        <w:t>备注：</w:t>
      </w:r>
      <w:r>
        <w:rPr>
          <w:rFonts w:hAnsi="宋体" w:cs="宋体" w:hint="eastAsia"/>
          <w:b/>
          <w:kern w:val="2"/>
          <w:sz w:val="21"/>
          <w:szCs w:val="21"/>
          <w:lang w:bidi="ar"/>
        </w:rPr>
        <w:t>以上运营项目为暂定，</w:t>
      </w:r>
      <w:r>
        <w:rPr>
          <w:rFonts w:hAnsi="宋体" w:cs="宋体" w:hint="eastAsia"/>
          <w:b/>
          <w:bCs/>
          <w:sz w:val="21"/>
          <w:szCs w:val="21"/>
          <w:lang w:bidi="ar"/>
        </w:rPr>
        <w:t>具体情况以实际为准。</w:t>
      </w:r>
    </w:p>
    <w:p w:rsidR="00366920" w:rsidRDefault="00366920" w:rsidP="00366920">
      <w:pPr>
        <w:rPr>
          <w:rFonts w:hAnsi="宋体" w:cs="宋体"/>
          <w:szCs w:val="21"/>
        </w:rPr>
      </w:pPr>
      <w:r>
        <w:rPr>
          <w:rFonts w:hAnsi="宋体" w:cs="宋体" w:hint="eastAsia"/>
          <w:sz w:val="21"/>
          <w:szCs w:val="21"/>
          <w:lang w:bidi="ar"/>
        </w:rPr>
        <w:t xml:space="preserve"> </w:t>
      </w:r>
    </w:p>
    <w:p w:rsidR="00366920" w:rsidRDefault="00366920" w:rsidP="00366920">
      <w:pPr>
        <w:rPr>
          <w:rFonts w:hAnsi="宋体" w:cs="宋体"/>
          <w:b/>
          <w:szCs w:val="21"/>
        </w:rPr>
      </w:pPr>
      <w:r>
        <w:rPr>
          <w:rFonts w:hAnsi="宋体" w:cs="宋体" w:hint="eastAsia"/>
          <w:b/>
          <w:lang w:bidi="ar"/>
        </w:rPr>
        <w:br w:type="page"/>
      </w:r>
      <w:r>
        <w:rPr>
          <w:rFonts w:hAnsi="宋体" w:cs="宋体" w:hint="eastAsia"/>
          <w:b/>
          <w:sz w:val="21"/>
          <w:szCs w:val="21"/>
          <w:lang w:bidi="ar"/>
        </w:rPr>
        <w:lastRenderedPageBreak/>
        <w:t>附件2：验收报告（模板）</w:t>
      </w:r>
    </w:p>
    <w:p w:rsidR="00366920" w:rsidRDefault="00366920" w:rsidP="0036692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验收报告</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合同名称</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合同编号</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供货单位</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合同供货期</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药剂名称</w:t>
            </w:r>
          </w:p>
        </w:tc>
        <w:tc>
          <w:tcPr>
            <w:tcW w:w="314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品    牌</w:t>
            </w: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供货时间</w:t>
            </w:r>
          </w:p>
        </w:tc>
        <w:tc>
          <w:tcPr>
            <w:tcW w:w="314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供货数量（吨）</w:t>
            </w: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r>
      <w:tr w:rsidR="00366920" w:rsidTr="009B4772">
        <w:trPr>
          <w:trHeight w:val="649"/>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序号</w:t>
            </w:r>
          </w:p>
        </w:tc>
        <w:tc>
          <w:tcPr>
            <w:tcW w:w="4216"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r>
              <w:rPr>
                <w:rFonts w:hAnsi="宋体" w:cs="宋体" w:hint="eastAsia"/>
                <w:b/>
                <w:bCs/>
                <w:color w:val="000000"/>
                <w:kern w:val="2"/>
                <w:lang w:bidi="ar"/>
              </w:rPr>
              <w:t>指标信息</w:t>
            </w: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合同值</w:t>
            </w: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r>
              <w:rPr>
                <w:rFonts w:hAnsi="宋体" w:cs="宋体" w:hint="eastAsia"/>
                <w:b/>
                <w:bCs/>
                <w:color w:val="000000"/>
                <w:kern w:val="2"/>
                <w:lang w:bidi="ar"/>
              </w:rPr>
              <w:t>检测值</w:t>
            </w:r>
          </w:p>
        </w:tc>
      </w:tr>
      <w:tr w:rsidR="00366920" w:rsidTr="009B4772">
        <w:trPr>
          <w:trHeight w:val="649"/>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Cs/>
                <w:color w:val="000000"/>
              </w:rPr>
            </w:pPr>
            <w:r>
              <w:rPr>
                <w:rFonts w:hAnsi="宋体" w:cs="宋体" w:hint="eastAsia"/>
                <w:bCs/>
                <w:color w:val="000000"/>
                <w:kern w:val="2"/>
                <w:lang w:bidi="ar"/>
              </w:rPr>
              <w:t>1</w:t>
            </w:r>
          </w:p>
        </w:tc>
        <w:tc>
          <w:tcPr>
            <w:tcW w:w="4216"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b/>
                <w:bCs/>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olor w:val="000000"/>
              </w:rPr>
            </w:pPr>
          </w:p>
        </w:tc>
      </w:tr>
      <w:tr w:rsidR="00366920" w:rsidTr="009B4772">
        <w:trPr>
          <w:trHeight w:val="649"/>
          <w:jc w:val="center"/>
        </w:trPr>
        <w:tc>
          <w:tcPr>
            <w:tcW w:w="10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Cs/>
                <w:color w:val="000000"/>
              </w:rPr>
            </w:pPr>
            <w:r>
              <w:rPr>
                <w:rFonts w:hAnsi="宋体" w:cs="宋体" w:hint="eastAsia"/>
                <w:bCs/>
                <w:color w:val="000000"/>
                <w:kern w:val="2"/>
                <w:lang w:bidi="ar"/>
              </w:rPr>
              <w:t>2</w:t>
            </w:r>
          </w:p>
        </w:tc>
        <w:tc>
          <w:tcPr>
            <w:tcW w:w="4216"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b/>
                <w:bCs/>
                <w:color w:val="000000"/>
              </w:rPr>
            </w:pPr>
          </w:p>
        </w:tc>
        <w:tc>
          <w:tcPr>
            <w:tcW w:w="2204"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p>
        </w:tc>
        <w:tc>
          <w:tcPr>
            <w:tcW w:w="2516"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验收结论</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备注</w:t>
            </w:r>
          </w:p>
        </w:tc>
        <w:tc>
          <w:tcPr>
            <w:tcW w:w="7864"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p>
        </w:tc>
      </w:tr>
      <w:tr w:rsidR="00366920" w:rsidTr="009B4772">
        <w:trPr>
          <w:trHeight w:val="649"/>
          <w:jc w:val="center"/>
        </w:trPr>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hAnsi="宋体" w:cs="宋体"/>
                <w:b/>
                <w:color w:val="000000"/>
              </w:rPr>
            </w:pPr>
            <w:r>
              <w:rPr>
                <w:rFonts w:hAnsi="宋体" w:cs="宋体" w:hint="eastAsia"/>
                <w:b/>
                <w:color w:val="000000"/>
                <w:kern w:val="2"/>
                <w:lang w:bidi="ar"/>
              </w:rPr>
              <w:t>合同单价</w:t>
            </w:r>
          </w:p>
        </w:tc>
        <w:tc>
          <w:tcPr>
            <w:tcW w:w="157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p>
        </w:tc>
        <w:tc>
          <w:tcPr>
            <w:tcW w:w="157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r>
              <w:rPr>
                <w:rFonts w:hAnsi="宋体" w:cs="宋体" w:hint="eastAsia"/>
                <w:b/>
                <w:bCs/>
                <w:color w:val="000000"/>
                <w:kern w:val="2"/>
                <w:lang w:bidi="ar"/>
              </w:rPr>
              <w:t>验收单价</w:t>
            </w:r>
          </w:p>
        </w:tc>
        <w:tc>
          <w:tcPr>
            <w:tcW w:w="1572"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p>
        </w:tc>
        <w:tc>
          <w:tcPr>
            <w:tcW w:w="1572" w:type="dxa"/>
            <w:gridSpan w:val="2"/>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r>
              <w:rPr>
                <w:rFonts w:hAnsi="宋体" w:cs="宋体" w:hint="eastAsia"/>
                <w:b/>
                <w:bCs/>
                <w:color w:val="000000"/>
                <w:kern w:val="2"/>
                <w:lang w:bidi="ar"/>
              </w:rPr>
              <w:t>验收金额</w:t>
            </w:r>
          </w:p>
        </w:tc>
        <w:tc>
          <w:tcPr>
            <w:tcW w:w="1576" w:type="dxa"/>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widowControl/>
              <w:jc w:val="center"/>
              <w:textAlignment w:val="center"/>
              <w:rPr>
                <w:rFonts w:ascii="Times New Roman"/>
                <w:color w:val="000000"/>
              </w:rPr>
            </w:pPr>
          </w:p>
        </w:tc>
      </w:tr>
      <w:tr w:rsidR="00366920" w:rsidTr="009B4772">
        <w:trPr>
          <w:trHeight w:val="2501"/>
          <w:jc w:val="center"/>
        </w:trPr>
        <w:tc>
          <w:tcPr>
            <w:tcW w:w="528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366920" w:rsidRDefault="00366920" w:rsidP="009B4772">
            <w:pPr>
              <w:widowControl/>
              <w:ind w:firstLineChars="100" w:firstLine="241"/>
              <w:textAlignment w:val="center"/>
              <w:rPr>
                <w:rFonts w:hAnsi="宋体" w:cs="宋体"/>
                <w:b/>
                <w:color w:val="000000"/>
                <w:szCs w:val="21"/>
                <w:lang w:bidi="ar"/>
              </w:rPr>
            </w:pPr>
          </w:p>
          <w:p w:rsidR="00366920" w:rsidRDefault="00366920" w:rsidP="009B4772">
            <w:pPr>
              <w:widowControl/>
              <w:ind w:firstLineChars="100" w:firstLine="211"/>
              <w:textAlignment w:val="center"/>
              <w:rPr>
                <w:rFonts w:hAnsi="宋体" w:cs="宋体"/>
                <w:b/>
                <w:color w:val="000000"/>
                <w:szCs w:val="21"/>
              </w:rPr>
            </w:pPr>
            <w:r>
              <w:rPr>
                <w:rFonts w:hAnsi="宋体" w:cs="宋体" w:hint="eastAsia"/>
                <w:b/>
                <w:color w:val="000000"/>
                <w:kern w:val="2"/>
                <w:sz w:val="21"/>
                <w:szCs w:val="21"/>
                <w:lang w:bidi="ar"/>
              </w:rPr>
              <w:t>验收单位：</w:t>
            </w:r>
          </w:p>
          <w:p w:rsidR="00366920" w:rsidRDefault="00366920" w:rsidP="009B4772">
            <w:pPr>
              <w:widowControl/>
              <w:textAlignment w:val="center"/>
              <w:rPr>
                <w:rFonts w:hAnsi="宋体" w:cs="宋体"/>
                <w:b/>
                <w:color w:val="000000"/>
                <w:szCs w:val="21"/>
              </w:rPr>
            </w:pPr>
          </w:p>
          <w:p w:rsidR="00366920" w:rsidRDefault="00366920" w:rsidP="009B4772">
            <w:pPr>
              <w:widowControl/>
              <w:ind w:firstLineChars="100" w:firstLine="211"/>
              <w:textAlignment w:val="center"/>
              <w:rPr>
                <w:rFonts w:hAnsi="宋体" w:cs="宋体"/>
                <w:b/>
                <w:color w:val="000000"/>
                <w:szCs w:val="21"/>
              </w:rPr>
            </w:pPr>
            <w:r>
              <w:rPr>
                <w:rFonts w:hAnsi="宋体" w:cs="宋体" w:hint="eastAsia"/>
                <w:b/>
                <w:color w:val="000000"/>
                <w:kern w:val="2"/>
                <w:sz w:val="21"/>
                <w:szCs w:val="21"/>
                <w:lang w:bidi="ar"/>
              </w:rPr>
              <w:t>验收人1（签名）：</w:t>
            </w:r>
          </w:p>
          <w:p w:rsidR="00366920" w:rsidRDefault="00366920" w:rsidP="009B4772">
            <w:pPr>
              <w:widowControl/>
              <w:textAlignment w:val="center"/>
              <w:rPr>
                <w:rFonts w:hAnsi="宋体" w:cs="宋体"/>
                <w:b/>
                <w:color w:val="000000"/>
                <w:szCs w:val="21"/>
              </w:rPr>
            </w:pPr>
          </w:p>
          <w:p w:rsidR="00366920" w:rsidRDefault="00366920" w:rsidP="009B4772">
            <w:pPr>
              <w:widowControl/>
              <w:textAlignment w:val="center"/>
              <w:rPr>
                <w:rFonts w:hAnsi="宋体" w:cs="宋体"/>
                <w:b/>
                <w:bCs/>
              </w:rPr>
            </w:pPr>
            <w:r>
              <w:rPr>
                <w:rFonts w:hAnsi="宋体" w:cs="宋体" w:hint="eastAsia"/>
                <w:b/>
                <w:color w:val="000000"/>
                <w:kern w:val="2"/>
                <w:sz w:val="21"/>
                <w:szCs w:val="21"/>
                <w:lang w:bidi="ar"/>
              </w:rPr>
              <w:t xml:space="preserve">  验收人2（签名）： </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366920" w:rsidRDefault="00366920" w:rsidP="009B4772">
            <w:pPr>
              <w:pStyle w:val="aff1"/>
              <w:widowControl w:val="0"/>
              <w:autoSpaceDE w:val="0"/>
              <w:autoSpaceDN w:val="0"/>
              <w:adjustRightInd w:val="0"/>
              <w:snapToGrid w:val="0"/>
              <w:spacing w:before="0" w:beforeAutospacing="0" w:after="0" w:afterAutospacing="0" w:line="360" w:lineRule="auto"/>
              <w:ind w:firstLineChars="100" w:firstLine="211"/>
              <w:rPr>
                <w:rFonts w:eastAsia="宋体" w:cs="宋体"/>
                <w:b/>
                <w:color w:val="000000"/>
                <w:sz w:val="21"/>
                <w:szCs w:val="21"/>
              </w:rPr>
            </w:pPr>
          </w:p>
          <w:p w:rsidR="00366920" w:rsidRDefault="00366920" w:rsidP="009B4772">
            <w:pPr>
              <w:pStyle w:val="aff1"/>
              <w:widowControl w:val="0"/>
              <w:autoSpaceDE w:val="0"/>
              <w:autoSpaceDN w:val="0"/>
              <w:adjustRightInd w:val="0"/>
              <w:snapToGrid w:val="0"/>
              <w:spacing w:before="0" w:beforeAutospacing="0" w:after="0" w:afterAutospacing="0" w:line="360" w:lineRule="auto"/>
              <w:ind w:firstLineChars="100" w:firstLine="211"/>
              <w:rPr>
                <w:rFonts w:eastAsia="宋体" w:cs="宋体"/>
                <w:b/>
                <w:color w:val="000000"/>
                <w:sz w:val="21"/>
                <w:szCs w:val="21"/>
              </w:rPr>
            </w:pPr>
            <w:r>
              <w:rPr>
                <w:rFonts w:eastAsia="宋体" w:cs="宋体" w:hint="eastAsia"/>
                <w:b/>
                <w:color w:val="000000"/>
                <w:sz w:val="21"/>
                <w:szCs w:val="21"/>
                <w:lang w:bidi="ar"/>
              </w:rPr>
              <w:t>供货单位（盖章）：</w:t>
            </w:r>
          </w:p>
          <w:p w:rsidR="00366920" w:rsidRDefault="00366920" w:rsidP="009B4772">
            <w:pPr>
              <w:pStyle w:val="aff1"/>
              <w:widowControl w:val="0"/>
              <w:autoSpaceDE w:val="0"/>
              <w:autoSpaceDN w:val="0"/>
              <w:adjustRightInd w:val="0"/>
              <w:snapToGrid w:val="0"/>
              <w:spacing w:before="120" w:beforeAutospacing="0" w:after="0" w:afterAutospacing="0" w:line="360" w:lineRule="auto"/>
              <w:ind w:firstLine="422"/>
              <w:jc w:val="both"/>
              <w:rPr>
                <w:rFonts w:ascii="Arial" w:eastAsia="宋体" w:hAnsi="Arial" w:cs="Arial"/>
                <w:color w:val="000000"/>
                <w:sz w:val="21"/>
                <w:szCs w:val="21"/>
              </w:rPr>
            </w:pPr>
            <w:r>
              <w:rPr>
                <w:rFonts w:eastAsia="宋体" w:cs="宋体" w:hint="eastAsia"/>
                <w:b/>
                <w:color w:val="000000"/>
                <w:sz w:val="21"/>
                <w:szCs w:val="21"/>
                <w:lang w:bidi="ar"/>
              </w:rPr>
              <w:t xml:space="preserve">  供货单位代表（签名）：</w:t>
            </w:r>
          </w:p>
        </w:tc>
      </w:tr>
      <w:tr w:rsidR="00366920" w:rsidTr="009B4772">
        <w:trPr>
          <w:trHeight w:val="661"/>
          <w:jc w:val="center"/>
        </w:trPr>
        <w:tc>
          <w:tcPr>
            <w:tcW w:w="528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ind w:firstLineChars="200" w:firstLine="422"/>
              <w:rPr>
                <w:rFonts w:ascii="Times New Roman"/>
                <w:color w:val="000000"/>
                <w:szCs w:val="21"/>
              </w:rPr>
            </w:pPr>
            <w:r>
              <w:rPr>
                <w:rFonts w:hAnsi="宋体" w:cs="宋体" w:hint="eastAsia"/>
                <w:b/>
                <w:color w:val="000000"/>
                <w:kern w:val="2"/>
                <w:sz w:val="21"/>
                <w:szCs w:val="21"/>
                <w:lang w:bidi="ar"/>
              </w:rPr>
              <w:t>日期：</w:t>
            </w:r>
          </w:p>
        </w:tc>
        <w:tc>
          <w:tcPr>
            <w:tcW w:w="472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6920" w:rsidRDefault="00366920" w:rsidP="009B4772">
            <w:pPr>
              <w:ind w:firstLineChars="200" w:firstLine="422"/>
              <w:rPr>
                <w:rFonts w:ascii="Times New Roman"/>
                <w:color w:val="000000"/>
                <w:szCs w:val="21"/>
              </w:rPr>
            </w:pPr>
            <w:r>
              <w:rPr>
                <w:rFonts w:hAnsi="宋体" w:cs="宋体" w:hint="eastAsia"/>
                <w:b/>
                <w:color w:val="000000"/>
                <w:kern w:val="2"/>
                <w:sz w:val="21"/>
                <w:szCs w:val="21"/>
                <w:lang w:bidi="ar"/>
              </w:rPr>
              <w:t>日期：</w:t>
            </w:r>
          </w:p>
        </w:tc>
      </w:tr>
    </w:tbl>
    <w:p w:rsidR="00366920" w:rsidRDefault="00366920" w:rsidP="00366920">
      <w:pPr>
        <w:rPr>
          <w:rFonts w:hAnsi="宋体" w:cs="宋体"/>
        </w:rPr>
        <w:sectPr w:rsidR="00366920">
          <w:footerReference w:type="default" r:id="rId14"/>
          <w:footerReference w:type="first" r:id="rId15"/>
          <w:pgSz w:w="12240" w:h="15840"/>
          <w:pgMar w:top="1191" w:right="1043" w:bottom="1191" w:left="1043" w:header="720" w:footer="720" w:gutter="0"/>
          <w:cols w:space="720"/>
          <w:titlePg/>
          <w:docGrid w:type="lines" w:linePitch="326"/>
        </w:sectPr>
      </w:pPr>
    </w:p>
    <w:p w:rsidR="00366920" w:rsidRDefault="00366920" w:rsidP="00366920">
      <w:pPr>
        <w:pageBreakBefore/>
        <w:snapToGrid w:val="0"/>
        <w:spacing w:line="360" w:lineRule="auto"/>
        <w:rPr>
          <w:rFonts w:hAnsi="宋体" w:cs="宋体"/>
          <w:b/>
          <w:szCs w:val="21"/>
        </w:rPr>
      </w:pPr>
      <w:r>
        <w:rPr>
          <w:rFonts w:hAnsi="宋体" w:cs="宋体" w:hint="eastAsia"/>
          <w:b/>
          <w:sz w:val="21"/>
          <w:szCs w:val="21"/>
          <w:lang w:bidi="ar"/>
        </w:rPr>
        <w:lastRenderedPageBreak/>
        <w:t>附件3：供应商履约评价表</w:t>
      </w:r>
    </w:p>
    <w:p w:rsidR="00366920" w:rsidRDefault="00366920" w:rsidP="00366920">
      <w:pPr>
        <w:spacing w:line="360" w:lineRule="auto"/>
        <w:jc w:val="center"/>
        <w:rPr>
          <w:rFonts w:hAnsi="宋体" w:cs="宋体"/>
          <w:b/>
          <w:sz w:val="32"/>
          <w:szCs w:val="32"/>
        </w:rPr>
      </w:pPr>
      <w:r>
        <w:rPr>
          <w:rFonts w:hAnsi="宋体" w:cs="宋体" w:hint="eastAsia"/>
          <w:b/>
          <w:sz w:val="32"/>
          <w:szCs w:val="32"/>
          <w:lang w:bidi="ar"/>
        </w:rPr>
        <w:t>供应商履约评价表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076"/>
        <w:gridCol w:w="4980"/>
        <w:gridCol w:w="1710"/>
        <w:gridCol w:w="583"/>
        <w:gridCol w:w="566"/>
        <w:gridCol w:w="702"/>
      </w:tblGrid>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合同名称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cs="宋体"/>
                <w:sz w:val="22"/>
              </w:rPr>
            </w:pPr>
          </w:p>
        </w:tc>
      </w:tr>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合同编号</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cs="宋体"/>
                <w:sz w:val="22"/>
              </w:rPr>
            </w:pPr>
          </w:p>
        </w:tc>
      </w:tr>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甲方名称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cs="宋体"/>
                <w:sz w:val="22"/>
              </w:rPr>
            </w:pPr>
          </w:p>
        </w:tc>
      </w:tr>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供应商名称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cs="宋体"/>
                <w:sz w:val="22"/>
              </w:rPr>
            </w:pPr>
          </w:p>
        </w:tc>
      </w:tr>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供应货物名称</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cs="宋体"/>
                <w:bCs/>
                <w:sz w:val="22"/>
              </w:rPr>
            </w:pPr>
          </w:p>
        </w:tc>
      </w:tr>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交货月份</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cs="宋体"/>
                <w:bCs/>
                <w:sz w:val="22"/>
              </w:rPr>
            </w:pPr>
          </w:p>
        </w:tc>
      </w:tr>
      <w:tr w:rsidR="00366920" w:rsidTr="009B4772">
        <w:trPr>
          <w:trHeight w:val="397"/>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交货地点</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cs="宋体"/>
                <w:bCs/>
                <w:sz w:val="22"/>
              </w:rPr>
            </w:pPr>
          </w:p>
        </w:tc>
      </w:tr>
      <w:tr w:rsidR="00366920" w:rsidTr="009B4772">
        <w:trPr>
          <w:trHeight w:val="842"/>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序号</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履约评价项目</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评价标准</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评分说明</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分值</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实得分</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扣分情况说明</w:t>
            </w:r>
          </w:p>
        </w:tc>
      </w:tr>
      <w:tr w:rsidR="00366920" w:rsidTr="009B4772">
        <w:trPr>
          <w:trHeight w:val="184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1</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质量</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（1）货物未出现全部拒收或换货等质量问题；</w:t>
            </w:r>
          </w:p>
          <w:p w:rsidR="00366920" w:rsidRDefault="00366920" w:rsidP="009B4772">
            <w:pPr>
              <w:widowControl/>
              <w:snapToGrid w:val="0"/>
              <w:rPr>
                <w:rFonts w:hAnsi="宋体"/>
                <w:bCs/>
              </w:rPr>
            </w:pPr>
            <w:r>
              <w:rPr>
                <w:rFonts w:hAnsi="宋体" w:hint="eastAsia"/>
                <w:bCs/>
              </w:rPr>
              <w:t>（2）货物主要技术指标符合合同规定；</w:t>
            </w:r>
          </w:p>
          <w:p w:rsidR="00366920" w:rsidRDefault="00366920" w:rsidP="009B4772">
            <w:pPr>
              <w:widowControl/>
              <w:snapToGrid w:val="0"/>
              <w:rPr>
                <w:rFonts w:hAnsi="宋体"/>
                <w:bCs/>
              </w:rPr>
            </w:pPr>
            <w:r>
              <w:rPr>
                <w:rFonts w:hAnsi="宋体" w:hint="eastAsia"/>
                <w:bCs/>
              </w:rPr>
              <w:t>（3）每次货物质量稳定，投</w:t>
            </w:r>
            <w:proofErr w:type="gramStart"/>
            <w:r>
              <w:rPr>
                <w:rFonts w:hAnsi="宋体" w:hint="eastAsia"/>
                <w:bCs/>
              </w:rPr>
              <w:t>加效果</w:t>
            </w:r>
            <w:proofErr w:type="gramEnd"/>
            <w:r>
              <w:rPr>
                <w:rFonts w:hAnsi="宋体" w:hint="eastAsia"/>
                <w:bCs/>
              </w:rPr>
              <w:t>良好，未出现由于每次货物质量参差不齐导致厂区药剂投加量增加或产生出水水质风险等情况。</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达到标准的得满分，每月每次货物有一项未达到标准的扣4分，每次货物最多扣4分。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20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trHeight w:val="213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2</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包装、运输</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货物的包装、运输符合合同规定及国家、行业有关标准规范；未出现由于包装、运输方式不当造成以下不良后果：</w:t>
            </w:r>
          </w:p>
          <w:p w:rsidR="00366920" w:rsidRDefault="00366920" w:rsidP="009B4772">
            <w:pPr>
              <w:widowControl/>
              <w:snapToGrid w:val="0"/>
              <w:rPr>
                <w:rFonts w:hAnsi="宋体"/>
                <w:bCs/>
              </w:rPr>
            </w:pPr>
            <w:r>
              <w:rPr>
                <w:rFonts w:hAnsi="宋体" w:hint="eastAsia"/>
                <w:bCs/>
              </w:rPr>
              <w:t>（1）影响货物输送或储存质量；</w:t>
            </w:r>
          </w:p>
          <w:p w:rsidR="00366920" w:rsidRDefault="00366920" w:rsidP="009B4772">
            <w:pPr>
              <w:widowControl/>
              <w:snapToGrid w:val="0"/>
              <w:rPr>
                <w:rFonts w:hAnsi="宋体"/>
                <w:bCs/>
              </w:rPr>
            </w:pPr>
            <w:r>
              <w:rPr>
                <w:rFonts w:hAnsi="宋体" w:hint="eastAsia"/>
                <w:bCs/>
              </w:rPr>
              <w:t>（2）货物质量下降；</w:t>
            </w:r>
          </w:p>
          <w:p w:rsidR="00366920" w:rsidRDefault="00366920" w:rsidP="009B4772">
            <w:pPr>
              <w:widowControl/>
              <w:snapToGrid w:val="0"/>
              <w:rPr>
                <w:rFonts w:hAnsi="宋体"/>
                <w:bCs/>
              </w:rPr>
            </w:pPr>
            <w:r>
              <w:rPr>
                <w:rFonts w:hAnsi="宋体" w:hint="eastAsia"/>
                <w:bCs/>
              </w:rPr>
              <w:t>（3）货物泄漏导致供货量不足；</w:t>
            </w:r>
          </w:p>
          <w:p w:rsidR="00366920" w:rsidRDefault="00366920" w:rsidP="009B4772">
            <w:pPr>
              <w:widowControl/>
              <w:snapToGrid w:val="0"/>
              <w:rPr>
                <w:rFonts w:hAnsi="宋体"/>
                <w:bCs/>
              </w:rPr>
            </w:pPr>
            <w:r>
              <w:rPr>
                <w:rFonts w:hAnsi="宋体" w:hint="eastAsia"/>
                <w:bCs/>
              </w:rPr>
              <w:t>（4）造成环境污染。</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达到标准的得满分，每月每次货物有一项未达到标准的扣3分，每次货物最多扣3分。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3</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货物交付</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（1）按合同要求的期限供货（包括加急供货）；</w:t>
            </w:r>
          </w:p>
          <w:p w:rsidR="00366920" w:rsidRDefault="00366920" w:rsidP="009B4772">
            <w:pPr>
              <w:widowControl/>
              <w:snapToGrid w:val="0"/>
              <w:rPr>
                <w:rFonts w:hAnsi="宋体"/>
                <w:bCs/>
              </w:rPr>
            </w:pPr>
            <w:r>
              <w:rPr>
                <w:rFonts w:hAnsi="宋体" w:hint="eastAsia"/>
                <w:bCs/>
              </w:rPr>
              <w:t>（2）每次供货配合提供电子地磅称重单；</w:t>
            </w:r>
          </w:p>
          <w:p w:rsidR="00366920" w:rsidRDefault="00366920" w:rsidP="009B4772">
            <w:pPr>
              <w:widowControl/>
              <w:snapToGrid w:val="0"/>
              <w:rPr>
                <w:rFonts w:hAnsi="宋体"/>
                <w:bCs/>
              </w:rPr>
            </w:pPr>
            <w:r>
              <w:rPr>
                <w:rFonts w:hAnsi="宋体" w:hint="eastAsia"/>
                <w:bCs/>
              </w:rPr>
              <w:t>（3）每次供货配合提供出厂检验报告或质量合格证等技术资料；</w:t>
            </w:r>
          </w:p>
          <w:p w:rsidR="00366920" w:rsidRDefault="00366920" w:rsidP="009B4772">
            <w:pPr>
              <w:widowControl/>
              <w:snapToGrid w:val="0"/>
              <w:rPr>
                <w:rFonts w:hAnsi="宋体"/>
                <w:bCs/>
              </w:rPr>
            </w:pPr>
            <w:r>
              <w:rPr>
                <w:rFonts w:hAnsi="宋体" w:hint="eastAsia"/>
                <w:bCs/>
              </w:rPr>
              <w:t>（4）交付人员专业性强，工作效率高，熟悉交付操作流程；</w:t>
            </w:r>
          </w:p>
          <w:p w:rsidR="00366920" w:rsidRDefault="00366920" w:rsidP="009B4772">
            <w:pPr>
              <w:widowControl/>
              <w:snapToGrid w:val="0"/>
              <w:rPr>
                <w:rFonts w:hAnsi="宋体"/>
                <w:bCs/>
              </w:rPr>
            </w:pPr>
            <w:r>
              <w:rPr>
                <w:rFonts w:hAnsi="宋体" w:hint="eastAsia"/>
                <w:bCs/>
              </w:rPr>
              <w:t>（5）未出现因库存、运力不足等原因影响供货量的情况。</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达到标准的得满分，每月每次货物有一项未达到标准的扣3分，每次货物最多扣3分。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20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4</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验收</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（1）及时提供货物的各项技术资料，技术资料齐全、规范；</w:t>
            </w:r>
          </w:p>
          <w:p w:rsidR="00366920" w:rsidRDefault="00366920" w:rsidP="009B4772">
            <w:pPr>
              <w:widowControl/>
              <w:snapToGrid w:val="0"/>
              <w:rPr>
                <w:rFonts w:hAnsi="宋体"/>
                <w:bCs/>
              </w:rPr>
            </w:pPr>
            <w:r>
              <w:rPr>
                <w:rFonts w:hAnsi="宋体" w:hint="eastAsia"/>
                <w:bCs/>
              </w:rPr>
              <w:t>（2）未出现因对检测结果存在异议而影响供货的情况；</w:t>
            </w:r>
          </w:p>
          <w:p w:rsidR="00366920" w:rsidRDefault="00366920" w:rsidP="009B4772">
            <w:pPr>
              <w:widowControl/>
              <w:snapToGrid w:val="0"/>
              <w:rPr>
                <w:rFonts w:hAnsi="宋体"/>
                <w:bCs/>
              </w:rPr>
            </w:pPr>
            <w:r>
              <w:rPr>
                <w:rFonts w:hAnsi="宋体" w:hint="eastAsia"/>
                <w:bCs/>
              </w:rPr>
              <w:lastRenderedPageBreak/>
              <w:t>（3）未出现因货物检验不合格，或因货物不合格影响厂区生产效果的情况。</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lastRenderedPageBreak/>
              <w:t>达到标准的得满分，每月每次货物有一项未达到标准的</w:t>
            </w:r>
            <w:r>
              <w:rPr>
                <w:rFonts w:hAnsi="宋体" w:hint="eastAsia"/>
                <w:bCs/>
              </w:rPr>
              <w:lastRenderedPageBreak/>
              <w:t>扣4分，每次货物最多扣4分。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lastRenderedPageBreak/>
              <w:t>20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trHeight w:val="228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5</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安全</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（1）运输服务商资质、运输人员、运输车辆符合合同规定及国家相关法律法规要求；</w:t>
            </w:r>
          </w:p>
          <w:p w:rsidR="00366920" w:rsidRDefault="00366920" w:rsidP="009B4772">
            <w:pPr>
              <w:widowControl/>
              <w:snapToGrid w:val="0"/>
              <w:rPr>
                <w:rFonts w:hAnsi="宋体"/>
                <w:bCs/>
              </w:rPr>
            </w:pPr>
            <w:r>
              <w:rPr>
                <w:rFonts w:hAnsi="宋体" w:hint="eastAsia"/>
                <w:bCs/>
              </w:rPr>
              <w:t>（2）未出现超载或非法运输等情况；</w:t>
            </w:r>
          </w:p>
          <w:p w:rsidR="00366920" w:rsidRDefault="00366920" w:rsidP="009B4772">
            <w:pPr>
              <w:widowControl/>
              <w:snapToGrid w:val="0"/>
              <w:rPr>
                <w:rFonts w:hAnsi="宋体"/>
                <w:bCs/>
              </w:rPr>
            </w:pPr>
            <w:r>
              <w:rPr>
                <w:rFonts w:hAnsi="宋体" w:hint="eastAsia"/>
                <w:bCs/>
              </w:rPr>
              <w:t>（3）未出现由于运输服务商资质不符、超载或非法运输、未按厂区指示行驶及停放造成第三方或厂区事故、损失的情况；</w:t>
            </w:r>
          </w:p>
          <w:p w:rsidR="00366920" w:rsidRDefault="00366920" w:rsidP="009B4772">
            <w:pPr>
              <w:widowControl/>
              <w:snapToGrid w:val="0"/>
              <w:rPr>
                <w:rFonts w:hAnsi="宋体"/>
                <w:bCs/>
              </w:rPr>
            </w:pPr>
            <w:r>
              <w:rPr>
                <w:rFonts w:hAnsi="宋体" w:hint="eastAsia"/>
                <w:bCs/>
              </w:rPr>
              <w:t>（4）未出现卸货安全事故。</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达到标准的得满分，每月每次货物有一项未达到标准的扣3分，每次货物最多扣3分。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15</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trHeight w:val="5313"/>
          <w:jc w:val="center"/>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6</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售后服务</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（1）人员：</w:t>
            </w:r>
          </w:p>
          <w:p w:rsidR="00366920" w:rsidRDefault="00366920" w:rsidP="009B4772">
            <w:pPr>
              <w:widowControl/>
              <w:snapToGrid w:val="0"/>
              <w:rPr>
                <w:rFonts w:hAnsi="宋体"/>
                <w:bCs/>
              </w:rPr>
            </w:pPr>
            <w:r>
              <w:rPr>
                <w:rFonts w:hAnsi="宋体" w:hint="eastAsia"/>
                <w:bCs/>
              </w:rPr>
              <w:t>①管理、技术及服务人员均符合申请文件的承诺，服务队伍稳定，人员充足、专业性强，充分配合甲方供货需求；</w:t>
            </w:r>
          </w:p>
          <w:p w:rsidR="00366920" w:rsidRDefault="00366920" w:rsidP="009B4772">
            <w:pPr>
              <w:widowControl/>
              <w:snapToGrid w:val="0"/>
              <w:rPr>
                <w:rFonts w:hAnsi="宋体"/>
                <w:bCs/>
              </w:rPr>
            </w:pPr>
            <w:r>
              <w:rPr>
                <w:rFonts w:hAnsi="宋体" w:hint="eastAsia"/>
                <w:bCs/>
              </w:rPr>
              <w:t>②对接人员与甲方沟通良好、理解到位、执行力强，能及时发现、解决问题，并未雨绸缪地因应各厂区实际情况提供合理化的供配货建议；</w:t>
            </w:r>
          </w:p>
          <w:p w:rsidR="00366920" w:rsidRDefault="00366920" w:rsidP="009B4772">
            <w:pPr>
              <w:widowControl/>
              <w:snapToGrid w:val="0"/>
              <w:rPr>
                <w:rFonts w:hAnsi="宋体"/>
                <w:bCs/>
              </w:rPr>
            </w:pPr>
            <w:r>
              <w:rPr>
                <w:rFonts w:hAnsi="宋体" w:hint="eastAsia"/>
                <w:bCs/>
              </w:rPr>
              <w:t>③未出现推诿，借故</w:t>
            </w:r>
            <w:proofErr w:type="gramStart"/>
            <w:r>
              <w:rPr>
                <w:rFonts w:hAnsi="宋体" w:hint="eastAsia"/>
                <w:bCs/>
              </w:rPr>
              <w:t>不肯签署</w:t>
            </w:r>
            <w:proofErr w:type="gramEnd"/>
            <w:r>
              <w:rPr>
                <w:rFonts w:hAnsi="宋体" w:hint="eastAsia"/>
                <w:bCs/>
              </w:rPr>
              <w:t>合同规定的文件或者敷衍了事、置之不理等情况。</w:t>
            </w:r>
          </w:p>
          <w:p w:rsidR="00366920" w:rsidRDefault="00366920" w:rsidP="009B4772">
            <w:pPr>
              <w:widowControl/>
              <w:snapToGrid w:val="0"/>
              <w:rPr>
                <w:rFonts w:hAnsi="宋体"/>
                <w:bCs/>
              </w:rPr>
            </w:pPr>
            <w:r>
              <w:rPr>
                <w:rFonts w:hAnsi="宋体" w:hint="eastAsia"/>
                <w:bCs/>
              </w:rPr>
              <w:t>（2）配合：</w:t>
            </w:r>
          </w:p>
          <w:p w:rsidR="00366920" w:rsidRDefault="00366920" w:rsidP="009B4772">
            <w:pPr>
              <w:widowControl/>
              <w:snapToGrid w:val="0"/>
              <w:rPr>
                <w:rFonts w:hAnsi="宋体"/>
                <w:bCs/>
              </w:rPr>
            </w:pPr>
            <w:r>
              <w:rPr>
                <w:rFonts w:hAnsi="宋体" w:hint="eastAsia"/>
                <w:bCs/>
              </w:rPr>
              <w:t>①售后服务流程完善，跟踪到位，响应速度快；</w:t>
            </w:r>
          </w:p>
          <w:p w:rsidR="00366920" w:rsidRDefault="00366920" w:rsidP="009B4772">
            <w:pPr>
              <w:widowControl/>
              <w:snapToGrid w:val="0"/>
              <w:rPr>
                <w:rFonts w:hAnsi="宋体"/>
                <w:bCs/>
              </w:rPr>
            </w:pPr>
            <w:r>
              <w:rPr>
                <w:rFonts w:hAnsi="宋体" w:hint="eastAsia"/>
                <w:bCs/>
              </w:rPr>
              <w:t>②就货物储存保质方式、方法提出合理化建议并能提供专业技术指导；</w:t>
            </w:r>
          </w:p>
          <w:p w:rsidR="00366920" w:rsidRDefault="00366920" w:rsidP="009B4772">
            <w:pPr>
              <w:widowControl/>
              <w:snapToGrid w:val="0"/>
              <w:rPr>
                <w:rFonts w:hAnsi="宋体"/>
                <w:bCs/>
              </w:rPr>
            </w:pPr>
            <w:r>
              <w:rPr>
                <w:rFonts w:hAnsi="宋体" w:hint="eastAsia"/>
                <w:bCs/>
              </w:rPr>
              <w:t>③积极配合甲方进行试验、积极协助甲方接受政府管理部门的检查工作及提供各类资质证明材料；</w:t>
            </w:r>
          </w:p>
          <w:p w:rsidR="00366920" w:rsidRDefault="00366920" w:rsidP="009B4772">
            <w:pPr>
              <w:widowControl/>
              <w:snapToGrid w:val="0"/>
              <w:rPr>
                <w:rFonts w:hAnsi="宋体"/>
                <w:bCs/>
              </w:rPr>
            </w:pPr>
            <w:r>
              <w:rPr>
                <w:rFonts w:hAnsi="宋体" w:hint="eastAsia"/>
                <w:bCs/>
              </w:rPr>
              <w:t>④能根据甲方要求提供专业培训；</w:t>
            </w:r>
          </w:p>
          <w:p w:rsidR="00366920" w:rsidRDefault="00366920" w:rsidP="009B4772">
            <w:pPr>
              <w:widowControl/>
              <w:snapToGrid w:val="0"/>
              <w:rPr>
                <w:rFonts w:hAnsi="宋体"/>
                <w:bCs/>
              </w:rPr>
            </w:pPr>
            <w:r>
              <w:rPr>
                <w:rFonts w:hAnsi="宋体" w:hint="eastAsia"/>
                <w:bCs/>
              </w:rPr>
              <w:t>⑤高效处理退换货工作、态度良好。</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达到标准的得满分，每月每次货物有一项未达到标准的扣2分，每次货物最多扣2分。</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trHeight w:val="455"/>
          <w:jc w:val="center"/>
        </w:trPr>
        <w:tc>
          <w:tcPr>
            <w:tcW w:w="84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合计</w:t>
            </w:r>
          </w:p>
        </w:tc>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100</w:t>
            </w: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trHeight w:val="694"/>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评审结论</w:t>
            </w:r>
          </w:p>
        </w:tc>
        <w:tc>
          <w:tcPr>
            <w:tcW w:w="8541" w:type="dxa"/>
            <w:gridSpan w:val="5"/>
            <w:tcBorders>
              <w:top w:val="single" w:sz="4" w:space="0" w:color="auto"/>
              <w:left w:val="single" w:sz="4" w:space="0" w:color="auto"/>
              <w:bottom w:val="single" w:sz="4" w:space="0" w:color="auto"/>
              <w:right w:val="single" w:sz="4" w:space="0" w:color="auto"/>
            </w:tcBorders>
            <w:shd w:val="clear" w:color="auto" w:fill="auto"/>
          </w:tcPr>
          <w:p w:rsidR="00366920" w:rsidRDefault="00366920" w:rsidP="009B4772">
            <w:pPr>
              <w:widowControl/>
              <w:snapToGrid w:val="0"/>
              <w:rPr>
                <w:rFonts w:hAnsi="宋体"/>
                <w:bCs/>
              </w:rPr>
            </w:pPr>
            <w:r>
              <w:rPr>
                <w:rFonts w:hAnsi="宋体" w:hint="eastAsia"/>
                <w:bCs/>
              </w:rPr>
              <w:t>□合计分值不低于80的，评审结论合格</w:t>
            </w:r>
            <w:r>
              <w:rPr>
                <w:rFonts w:hAnsi="宋体" w:hint="eastAsia"/>
                <w:bCs/>
              </w:rPr>
              <w:br/>
              <w:t xml:space="preserve">□合计分值低于80的，评审结论不合格，说明：              </w:t>
            </w:r>
          </w:p>
        </w:tc>
      </w:tr>
      <w:tr w:rsidR="00366920" w:rsidTr="009B4772">
        <w:trPr>
          <w:cantSplit/>
          <w:trHeight w:val="483"/>
          <w:jc w:val="center"/>
        </w:trPr>
        <w:tc>
          <w:tcPr>
            <w:tcW w:w="176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r>
              <w:rPr>
                <w:rFonts w:hAnsi="宋体" w:hint="eastAsia"/>
                <w:bCs/>
              </w:rPr>
              <w:t>履约评审运营项目其他意见及签署</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经办人</w:t>
            </w:r>
          </w:p>
        </w:tc>
        <w:tc>
          <w:tcPr>
            <w:tcW w:w="3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cantSplit/>
          <w:trHeight w:val="483"/>
          <w:jc w:val="center"/>
        </w:trPr>
        <w:tc>
          <w:tcPr>
            <w:tcW w:w="1761" w:type="dxa"/>
            <w:gridSpan w:val="2"/>
            <w:vMerge/>
            <w:tcBorders>
              <w:top w:val="nil"/>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jc w:val="center"/>
              <w:rPr>
                <w:rFonts w:hAnsi="宋体"/>
                <w:bCs/>
              </w:rPr>
            </w:pP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运营项目负责人</w:t>
            </w:r>
          </w:p>
        </w:tc>
        <w:tc>
          <w:tcPr>
            <w:tcW w:w="3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r w:rsidR="00366920" w:rsidTr="009B4772">
        <w:trPr>
          <w:cantSplit/>
          <w:trHeight w:val="405"/>
          <w:jc w:val="center"/>
        </w:trPr>
        <w:tc>
          <w:tcPr>
            <w:tcW w:w="1761" w:type="dxa"/>
            <w:gridSpan w:val="2"/>
            <w:tcBorders>
              <w:top w:val="single" w:sz="4" w:space="0" w:color="auto"/>
              <w:left w:val="single" w:sz="4" w:space="0" w:color="auto"/>
              <w:bottom w:val="single" w:sz="4" w:space="0" w:color="auto"/>
              <w:right w:val="single" w:sz="4" w:space="0" w:color="auto"/>
            </w:tcBorders>
            <w:shd w:val="clear" w:color="auto" w:fill="auto"/>
          </w:tcPr>
          <w:p w:rsidR="00366920" w:rsidRDefault="00366920" w:rsidP="009B4772">
            <w:pPr>
              <w:widowControl/>
              <w:snapToGrid w:val="0"/>
              <w:jc w:val="center"/>
              <w:rPr>
                <w:rFonts w:hAnsi="宋体"/>
                <w:bCs/>
              </w:rPr>
            </w:pPr>
            <w:r>
              <w:rPr>
                <w:rFonts w:hAnsi="宋体" w:hint="eastAsia"/>
                <w:bCs/>
              </w:rPr>
              <w:t>供应商确认意见及签署</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r>
              <w:rPr>
                <w:rFonts w:hAnsi="宋体" w:hint="eastAsia"/>
                <w:bCs/>
              </w:rPr>
              <w:t>供货单位代表</w:t>
            </w:r>
          </w:p>
        </w:tc>
        <w:tc>
          <w:tcPr>
            <w:tcW w:w="3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6920" w:rsidRDefault="00366920" w:rsidP="009B4772">
            <w:pPr>
              <w:widowControl/>
              <w:snapToGrid w:val="0"/>
              <w:rPr>
                <w:rFonts w:hAnsi="宋体"/>
                <w:bCs/>
              </w:rPr>
            </w:pPr>
          </w:p>
        </w:tc>
      </w:tr>
    </w:tbl>
    <w:p w:rsidR="00366920" w:rsidRDefault="00366920" w:rsidP="00366920">
      <w:pPr>
        <w:widowControl/>
        <w:rPr>
          <w:rFonts w:hAnsi="宋体" w:cs="宋体"/>
          <w:b/>
          <w:szCs w:val="21"/>
          <w:lang w:bidi="ar"/>
        </w:rPr>
      </w:pPr>
      <w:r>
        <w:rPr>
          <w:rFonts w:hAnsi="宋体" w:cs="宋体" w:hint="eastAsia"/>
          <w:b/>
          <w:kern w:val="2"/>
          <w:sz w:val="21"/>
          <w:szCs w:val="21"/>
          <w:lang w:bidi="ar"/>
        </w:rPr>
        <w:br w:type="page"/>
      </w:r>
    </w:p>
    <w:p w:rsidR="00366920" w:rsidRDefault="00366920" w:rsidP="00366920">
      <w:pPr>
        <w:spacing w:line="360" w:lineRule="auto"/>
        <w:outlineLvl w:val="2"/>
        <w:rPr>
          <w:rFonts w:hAnsi="宋体" w:cs="宋体"/>
          <w:b/>
          <w:szCs w:val="21"/>
          <w:lang w:bidi="ar"/>
        </w:rPr>
      </w:pPr>
      <w:bookmarkStart w:id="32" w:name="_Toc26566"/>
      <w:bookmarkStart w:id="33" w:name="_Toc20088"/>
      <w:r>
        <w:rPr>
          <w:rFonts w:hAnsi="宋体" w:cs="宋体" w:hint="eastAsia"/>
          <w:b/>
          <w:kern w:val="2"/>
          <w:sz w:val="21"/>
          <w:szCs w:val="21"/>
          <w:lang w:bidi="ar"/>
        </w:rPr>
        <w:lastRenderedPageBreak/>
        <w:t>附件2：安全生产管理协议</w:t>
      </w:r>
      <w:bookmarkEnd w:id="32"/>
      <w:bookmarkEnd w:id="33"/>
    </w:p>
    <w:p w:rsidR="00366920" w:rsidRDefault="00366920" w:rsidP="00366920">
      <w:pPr>
        <w:jc w:val="center"/>
        <w:rPr>
          <w:rFonts w:hAnsi="宋体" w:cs="宋体"/>
          <w:b/>
          <w:bCs/>
          <w:sz w:val="30"/>
          <w:szCs w:val="30"/>
        </w:rPr>
      </w:pPr>
      <w:r>
        <w:rPr>
          <w:rFonts w:hAnsi="宋体" w:cs="宋体" w:hint="eastAsia"/>
          <w:b/>
          <w:bCs/>
          <w:sz w:val="30"/>
          <w:szCs w:val="30"/>
        </w:rPr>
        <w:t>安全生产管理协议</w:t>
      </w:r>
    </w:p>
    <w:p w:rsidR="00366920" w:rsidRDefault="00366920" w:rsidP="00366920">
      <w:pPr>
        <w:jc w:val="center"/>
        <w:rPr>
          <w:rFonts w:hAnsi="宋体" w:cs="宋体"/>
          <w:bCs/>
          <w:sz w:val="28"/>
          <w:szCs w:val="28"/>
        </w:rPr>
      </w:pPr>
      <w:r>
        <w:rPr>
          <w:rFonts w:hAnsi="宋体" w:cs="宋体" w:hint="eastAsia"/>
          <w:b/>
          <w:bCs/>
          <w:sz w:val="28"/>
          <w:szCs w:val="28"/>
        </w:rPr>
        <w:t xml:space="preserve">         </w:t>
      </w:r>
      <w:r>
        <w:rPr>
          <w:rFonts w:hAnsi="宋体" w:cs="宋体" w:hint="eastAsia"/>
          <w:bCs/>
          <w:sz w:val="28"/>
          <w:szCs w:val="28"/>
        </w:rPr>
        <w:t xml:space="preserve">                                         </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甲方1：</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地址：</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电话：</w:t>
      </w:r>
    </w:p>
    <w:p w:rsidR="00366920" w:rsidRDefault="00366920" w:rsidP="00366920">
      <w:pPr>
        <w:spacing w:line="360" w:lineRule="auto"/>
        <w:rPr>
          <w:rFonts w:ascii="仿宋_GB2312" w:eastAsia="仿宋_GB2312" w:hAnsi="仿宋" w:cs="仿宋"/>
          <w:color w:val="000000" w:themeColor="text1"/>
          <w:sz w:val="30"/>
          <w:szCs w:val="30"/>
        </w:rPr>
      </w:pP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甲方2：</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地址：</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电话：</w:t>
      </w:r>
    </w:p>
    <w:p w:rsidR="00366920" w:rsidRDefault="00366920" w:rsidP="00366920">
      <w:pPr>
        <w:spacing w:line="360" w:lineRule="auto"/>
        <w:rPr>
          <w:rFonts w:ascii="仿宋_GB2312" w:eastAsia="仿宋_GB2312" w:hAnsi="仿宋" w:cs="仿宋"/>
          <w:color w:val="000000" w:themeColor="text1"/>
          <w:sz w:val="30"/>
          <w:szCs w:val="30"/>
        </w:rPr>
      </w:pP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（以</w:t>
      </w:r>
      <w:r>
        <w:rPr>
          <w:rFonts w:ascii="仿宋_GB2312" w:eastAsia="仿宋_GB2312" w:hAnsi="仿宋" w:cs="仿宋"/>
          <w:color w:val="000000" w:themeColor="text1"/>
          <w:sz w:val="30"/>
          <w:szCs w:val="30"/>
        </w:rPr>
        <w:t>下</w:t>
      </w:r>
      <w:r>
        <w:rPr>
          <w:rFonts w:ascii="仿宋_GB2312" w:eastAsia="仿宋_GB2312" w:hAnsi="仿宋" w:cs="仿宋" w:hint="eastAsia"/>
          <w:color w:val="000000" w:themeColor="text1"/>
          <w:sz w:val="30"/>
          <w:szCs w:val="30"/>
        </w:rPr>
        <w:t>统称为“甲方”）</w:t>
      </w:r>
    </w:p>
    <w:p w:rsidR="00366920" w:rsidRDefault="00366920" w:rsidP="00366920">
      <w:pPr>
        <w:spacing w:line="360" w:lineRule="auto"/>
        <w:rPr>
          <w:rFonts w:ascii="仿宋_GB2312" w:eastAsia="仿宋_GB2312" w:hAnsi="仿宋" w:cs="仿宋"/>
          <w:color w:val="000000" w:themeColor="text1"/>
          <w:sz w:val="30"/>
          <w:szCs w:val="30"/>
        </w:rPr>
      </w:pP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乙方：</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地址:</w:t>
      </w:r>
    </w:p>
    <w:p w:rsidR="00366920" w:rsidRDefault="00366920" w:rsidP="00366920">
      <w:pPr>
        <w:spacing w:line="360" w:lineRule="auto"/>
        <w:rPr>
          <w:rFonts w:ascii="仿宋_GB2312" w:eastAsia="仿宋_GB2312" w:hAnsi="仿宋" w:cs="仿宋"/>
          <w:color w:val="000000" w:themeColor="text1"/>
          <w:sz w:val="30"/>
          <w:szCs w:val="30"/>
        </w:rPr>
      </w:pPr>
      <w:r>
        <w:rPr>
          <w:rFonts w:ascii="仿宋_GB2312" w:eastAsia="仿宋_GB2312" w:hAnsi="仿宋" w:cs="仿宋" w:hint="eastAsia"/>
          <w:color w:val="000000" w:themeColor="text1"/>
          <w:sz w:val="30"/>
          <w:szCs w:val="30"/>
        </w:rPr>
        <w:t>电话:</w:t>
      </w:r>
    </w:p>
    <w:p w:rsidR="00366920" w:rsidRDefault="00366920" w:rsidP="00366920">
      <w:pPr>
        <w:spacing w:line="360" w:lineRule="auto"/>
        <w:rPr>
          <w:rFonts w:hAnsi="宋体" w:cs="宋体"/>
          <w:szCs w:val="21"/>
        </w:rPr>
      </w:pPr>
    </w:p>
    <w:p w:rsidR="00366920" w:rsidRDefault="00366920" w:rsidP="00366920">
      <w:pPr>
        <w:pStyle w:val="a9"/>
        <w:spacing w:line="276" w:lineRule="auto"/>
        <w:ind w:firstLine="600"/>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rsidR="00366920" w:rsidRDefault="00366920" w:rsidP="00366920">
      <w:pPr>
        <w:spacing w:line="500" w:lineRule="exact"/>
        <w:ind w:firstLineChars="200" w:firstLine="600"/>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项目名称：</w:t>
      </w:r>
      <w:r>
        <w:rPr>
          <w:rFonts w:ascii="仿宋" w:eastAsia="仿宋" w:hAnsi="仿宋" w:cs="仿宋" w:hint="eastAsia"/>
          <w:color w:val="000000" w:themeColor="text1"/>
          <w:sz w:val="30"/>
          <w:szCs w:val="30"/>
          <w:u w:val="single"/>
        </w:rPr>
        <w:t xml:space="preserve">                                    </w:t>
      </w:r>
    </w:p>
    <w:p w:rsidR="00366920" w:rsidRDefault="00366920" w:rsidP="00366920">
      <w:pPr>
        <w:spacing w:line="500" w:lineRule="exact"/>
        <w:ind w:firstLineChars="200" w:firstLine="600"/>
        <w:rPr>
          <w:rFonts w:ascii="仿宋" w:eastAsia="仿宋" w:hAnsi="仿宋" w:cs="仿宋"/>
          <w:color w:val="000000" w:themeColor="text1"/>
          <w:sz w:val="30"/>
          <w:szCs w:val="30"/>
          <w:u w:val="single"/>
        </w:rPr>
      </w:pPr>
      <w:r>
        <w:rPr>
          <w:rFonts w:ascii="仿宋" w:eastAsia="仿宋" w:hAnsi="仿宋" w:cs="仿宋" w:hint="eastAsia"/>
          <w:color w:val="000000" w:themeColor="text1"/>
          <w:sz w:val="30"/>
          <w:szCs w:val="30"/>
        </w:rPr>
        <w:t xml:space="preserve">项目地点： </w:t>
      </w:r>
      <w:r>
        <w:rPr>
          <w:rFonts w:ascii="仿宋" w:eastAsia="仿宋" w:hAnsi="仿宋" w:cs="仿宋" w:hint="eastAsia"/>
          <w:color w:val="000000" w:themeColor="text1"/>
          <w:sz w:val="30"/>
          <w:szCs w:val="30"/>
          <w:u w:val="single"/>
        </w:rPr>
        <w:t xml:space="preserve">                                     </w:t>
      </w:r>
    </w:p>
    <w:p w:rsidR="00366920" w:rsidRDefault="00366920" w:rsidP="00366920">
      <w:pPr>
        <w:spacing w:line="500" w:lineRule="exact"/>
        <w:ind w:firstLineChars="200" w:firstLine="600"/>
        <w:rPr>
          <w:rFonts w:ascii="仿宋" w:eastAsia="仿宋" w:hAnsi="仿宋" w:cs="仿宋"/>
          <w:color w:val="000000" w:themeColor="text1"/>
          <w:sz w:val="28"/>
          <w:szCs w:val="28"/>
          <w:u w:val="single"/>
        </w:rPr>
      </w:pPr>
      <w:r>
        <w:rPr>
          <w:rFonts w:ascii="仿宋" w:eastAsia="仿宋" w:hAnsi="仿宋" w:cs="仿宋" w:hint="eastAsia"/>
          <w:color w:val="000000" w:themeColor="text1"/>
          <w:sz w:val="30"/>
          <w:szCs w:val="30"/>
        </w:rPr>
        <w:t>项目时间：</w:t>
      </w:r>
      <w:r>
        <w:rPr>
          <w:rFonts w:ascii="仿宋" w:eastAsia="仿宋" w:hAnsi="仿宋" w:cs="仿宋" w:hint="eastAsia"/>
          <w:color w:val="000000" w:themeColor="text1"/>
          <w:sz w:val="30"/>
          <w:szCs w:val="30"/>
          <w:u w:val="single"/>
        </w:rPr>
        <w:t xml:space="preserve">                                      </w:t>
      </w:r>
    </w:p>
    <w:p w:rsidR="00366920" w:rsidRDefault="00366920" w:rsidP="00366920">
      <w:pPr>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rsidR="00366920" w:rsidRDefault="00366920" w:rsidP="00366920">
      <w:pPr>
        <w:spacing w:before="181" w:line="276" w:lineRule="auto"/>
        <w:ind w:left="100" w:right="99"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lastRenderedPageBreak/>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themeColor="text1"/>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366920" w:rsidRDefault="00366920" w:rsidP="00366920">
      <w:pPr>
        <w:spacing w:before="181" w:line="276" w:lineRule="auto"/>
        <w:ind w:left="100" w:right="99"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rsidR="00366920" w:rsidRDefault="00366920" w:rsidP="00366920">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二、危害因素分析</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rsidR="00366920" w:rsidRDefault="00366920" w:rsidP="00366920">
      <w:pPr>
        <w:numPr>
          <w:ilvl w:val="255"/>
          <w:numId w:val="0"/>
        </w:numPr>
        <w:spacing w:line="500" w:lineRule="exact"/>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rsidR="00366920" w:rsidRDefault="00366920" w:rsidP="00366920">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（1）依照与公司订立的有关合同，在公司内从事基建、设</w:t>
      </w:r>
    </w:p>
    <w:p w:rsidR="00366920" w:rsidRDefault="00366920" w:rsidP="00366920">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备安装、维修保养、运输、后勤服务、劳务输出以及其他承包各种项目的外来单位或个人。 </w:t>
      </w:r>
    </w:p>
    <w:p w:rsidR="00366920" w:rsidRDefault="00366920" w:rsidP="00366920">
      <w:pPr>
        <w:numPr>
          <w:ilvl w:val="0"/>
          <w:numId w:val="4"/>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rsidR="00366920" w:rsidRDefault="00366920" w:rsidP="00366920">
      <w:pPr>
        <w:numPr>
          <w:ilvl w:val="0"/>
          <w:numId w:val="4"/>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w:t>
      </w:r>
      <w:r>
        <w:rPr>
          <w:rFonts w:ascii="仿宋" w:eastAsia="仿宋" w:hAnsi="仿宋" w:cs="仿宋" w:hint="eastAsia"/>
          <w:color w:val="000000" w:themeColor="text1"/>
          <w:sz w:val="30"/>
          <w:szCs w:val="30"/>
        </w:rPr>
        <w:lastRenderedPageBreak/>
        <w:t>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乙方依法参加工伤保险，为从业人员缴纳保险费，并应当为从事危险作业的人员办理意外伤害保险。</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乙方应严格遵守国家、地方政府有关安全生产及劳动保护的法律法规、标准、规定，贯彻执行甲方的各项安全管理规章制度，严格按照生产场所操作规程制度。</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w:t>
      </w:r>
      <w:r>
        <w:rPr>
          <w:rFonts w:ascii="Times New Roman" w:eastAsia="仿宋" w:hint="eastAsia"/>
          <w:sz w:val="28"/>
          <w:szCs w:val="28"/>
        </w:rPr>
        <w:lastRenderedPageBreak/>
        <w:t>违约责任</w:t>
      </w:r>
      <w:r>
        <w:rPr>
          <w:rFonts w:ascii="Times New Roman" w:eastAsia="仿宋"/>
          <w:sz w:val="28"/>
          <w:szCs w:val="28"/>
        </w:rPr>
        <w:t>。</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非因甲方原因，造成乙方损失的，甲方不承担任何责任，由乙方自行承担全部责任。</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产生火花的电器、设备和其它火源的间距必须达到10M及以上。</w:t>
      </w:r>
    </w:p>
    <w:p w:rsidR="00366920" w:rsidRDefault="00366920" w:rsidP="00366920">
      <w:pPr>
        <w:spacing w:line="276" w:lineRule="auto"/>
        <w:ind w:leftChars="250"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w:t>
      </w:r>
    </w:p>
    <w:p w:rsidR="00366920" w:rsidRDefault="00366920" w:rsidP="00366920">
      <w:p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⑤作业现场及居住室、办公室内的用电设施必须符合要求，严禁电线乱接、乱拉，刀闸和开关无盖，在电器设施上堆放物品。</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w:t>
      </w:r>
      <w:r>
        <w:rPr>
          <w:rFonts w:ascii="仿宋" w:eastAsia="仿宋" w:hAnsi="仿宋" w:cs="仿宋" w:hint="eastAsia"/>
          <w:color w:val="000000" w:themeColor="text1"/>
          <w:sz w:val="30"/>
          <w:szCs w:val="30"/>
        </w:rPr>
        <w:lastRenderedPageBreak/>
        <w:t>生。乙方发生各类工伤事故，严禁隐瞒不报。发生重伤及重伤以上事故，应及时组织抢救、保护好现场，并立即报告甲方主管领导。</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情形的，甲方有权要求乙方立即整改，且甲方有权视情况从工程结算款/服务价款中扣除（1000-2000）元/次作为违约金。</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4</w:t>
      </w:r>
      <w:r>
        <w:rPr>
          <w:rFonts w:ascii="仿宋" w:eastAsia="仿宋" w:hAnsi="仿宋" w:cs="仿宋"/>
          <w:color w:val="000000" w:themeColor="text1"/>
          <w:sz w:val="30"/>
          <w:szCs w:val="30"/>
        </w:rPr>
        <w:t>条的违约金。造成甲方损失的，乙方需另行赔偿：</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⑤乙方违章作业或违章指挥作业的；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⑥乙方现场安全管理不到位或不服从甲方安全管理的；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rsidR="00366920" w:rsidRDefault="00366920" w:rsidP="00366920">
      <w:pPr>
        <w:numPr>
          <w:ilvl w:val="0"/>
          <w:numId w:val="5"/>
        </w:num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乙方在实施临水作业时，需设一名或以上监护人员；作业存在多种危险作业情况下，需严格落实2人或2人以上为一组协同作业或交替作业，不能单独作业。</w:t>
      </w:r>
    </w:p>
    <w:p w:rsidR="00366920" w:rsidRDefault="00366920" w:rsidP="00366920">
      <w:pPr>
        <w:numPr>
          <w:ilvl w:val="0"/>
          <w:numId w:val="5"/>
        </w:num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rsidR="00366920" w:rsidRDefault="00366920" w:rsidP="00366920">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乙方对作业过程中潜在的安全风险不明确的，不可盲目作业，否则，造成的后果由乙方独自承担。</w:t>
      </w:r>
    </w:p>
    <w:p w:rsidR="00366920" w:rsidRDefault="00366920" w:rsidP="00366920">
      <w:pPr>
        <w:numPr>
          <w:ilvl w:val="0"/>
          <w:numId w:val="3"/>
        </w:numPr>
        <w:autoSpaceDE/>
        <w:autoSpaceDN/>
        <w:adjustRightInd/>
        <w:spacing w:line="276" w:lineRule="auto"/>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color w:val="000000" w:themeColor="text1"/>
          <w:sz w:val="30"/>
          <w:szCs w:val="30"/>
          <w:u w:val="single"/>
        </w:rPr>
        <w:t xml:space="preserve">  </w:t>
      </w:r>
      <w:r>
        <w:rPr>
          <w:rFonts w:ascii="仿宋" w:eastAsia="仿宋" w:hAnsi="仿宋" w:cs="仿宋" w:hint="eastAsia"/>
          <w:color w:val="000000" w:themeColor="text1"/>
          <w:sz w:val="30"/>
          <w:szCs w:val="30"/>
        </w:rPr>
        <w:t>份，甲方1执</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份，甲方2执</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份，乙方执</w:t>
      </w:r>
      <w:r>
        <w:rPr>
          <w:rFonts w:ascii="仿宋" w:eastAsia="仿宋" w:hAnsi="仿宋" w:cs="仿宋" w:hint="eastAsia"/>
          <w:color w:val="000000" w:themeColor="text1"/>
          <w:sz w:val="30"/>
          <w:szCs w:val="30"/>
          <w:u w:val="single"/>
        </w:rPr>
        <w:t xml:space="preserve">  </w:t>
      </w:r>
      <w:r>
        <w:rPr>
          <w:rFonts w:ascii="仿宋" w:eastAsia="仿宋" w:hAnsi="仿宋" w:cs="仿宋" w:hint="eastAsia"/>
          <w:color w:val="000000" w:themeColor="text1"/>
          <w:sz w:val="30"/>
          <w:szCs w:val="30"/>
        </w:rPr>
        <w:t>份，自</w:t>
      </w:r>
      <w:proofErr w:type="gramStart"/>
      <w:r>
        <w:rPr>
          <w:rFonts w:ascii="仿宋" w:eastAsia="仿宋" w:hAnsi="仿宋" w:cs="仿宋" w:hint="eastAsia"/>
          <w:color w:val="000000" w:themeColor="text1"/>
          <w:sz w:val="30"/>
          <w:szCs w:val="30"/>
        </w:rPr>
        <w:t>三方法</w:t>
      </w:r>
      <w:proofErr w:type="gramEnd"/>
      <w:r>
        <w:rPr>
          <w:rFonts w:ascii="仿宋" w:eastAsia="仿宋" w:hAnsi="仿宋" w:cs="仿宋" w:hint="eastAsia"/>
          <w:color w:val="000000" w:themeColor="text1"/>
          <w:sz w:val="30"/>
          <w:szCs w:val="30"/>
        </w:rPr>
        <w:t>定代表人签字并经三方盖章后生效。</w:t>
      </w:r>
    </w:p>
    <w:p w:rsidR="00366920" w:rsidRDefault="00366920" w:rsidP="00366920">
      <w:pPr>
        <w:spacing w:line="276" w:lineRule="auto"/>
        <w:ind w:firstLineChars="200" w:firstLine="560"/>
        <w:rPr>
          <w:rFonts w:ascii="仿宋" w:eastAsia="仿宋" w:hAnsi="仿宋" w:cs="仿宋"/>
          <w:color w:val="000000" w:themeColor="text1"/>
          <w:sz w:val="28"/>
        </w:rPr>
      </w:pPr>
    </w:p>
    <w:p w:rsidR="00366920" w:rsidRDefault="00366920" w:rsidP="00366920">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rsidR="00366920" w:rsidRDefault="00366920" w:rsidP="00366920">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rsidR="00366920" w:rsidRDefault="00366920" w:rsidP="00366920">
      <w:pPr>
        <w:ind w:firstLineChars="200" w:firstLine="560"/>
        <w:rPr>
          <w:rFonts w:ascii="仿宋_GB2312" w:eastAsia="仿宋_GB2312" w:hAnsi="仿宋" w:cs="仿宋"/>
          <w:color w:val="000000" w:themeColor="text1"/>
          <w:sz w:val="28"/>
          <w:szCs w:val="28"/>
        </w:rPr>
      </w:pPr>
    </w:p>
    <w:p w:rsidR="00366920" w:rsidRDefault="00366920" w:rsidP="00366920">
      <w:pPr>
        <w:ind w:firstLineChars="200" w:firstLine="560"/>
        <w:rPr>
          <w:rFonts w:ascii="仿宋_GB2312" w:eastAsia="仿宋_GB2312" w:hAnsi="仿宋" w:cs="仿宋"/>
          <w:color w:val="000000" w:themeColor="text1"/>
          <w:sz w:val="28"/>
          <w:szCs w:val="28"/>
        </w:rPr>
      </w:pPr>
    </w:p>
    <w:p w:rsidR="00366920" w:rsidRDefault="00366920" w:rsidP="00366920">
      <w:pPr>
        <w:ind w:firstLineChars="200" w:firstLine="560"/>
        <w:rPr>
          <w:rFonts w:ascii="仿宋_GB2312" w:eastAsia="仿宋_GB2312" w:hAnsi="仿宋" w:cs="仿宋"/>
          <w:color w:val="000000" w:themeColor="text1"/>
          <w:sz w:val="28"/>
          <w:szCs w:val="28"/>
        </w:rPr>
      </w:pPr>
    </w:p>
    <w:p w:rsidR="00366920" w:rsidRDefault="00366920" w:rsidP="00366920">
      <w:pPr>
        <w:ind w:firstLineChars="200" w:firstLine="560"/>
        <w:rPr>
          <w:rFonts w:ascii="仿宋_GB2312" w:eastAsia="仿宋_GB2312" w:hAnsi="仿宋" w:cs="仿宋"/>
          <w:color w:val="000000" w:themeColor="text1"/>
          <w:sz w:val="28"/>
          <w:szCs w:val="28"/>
        </w:rPr>
      </w:pPr>
    </w:p>
    <w:p w:rsidR="00366920" w:rsidRDefault="00366920" w:rsidP="00366920">
      <w:pPr>
        <w:ind w:firstLineChars="200" w:firstLine="560"/>
        <w:rPr>
          <w:rFonts w:ascii="仿宋_GB2312" w:eastAsia="仿宋_GB2312" w:hAnsi="仿宋" w:cs="仿宋"/>
          <w:color w:val="000000" w:themeColor="text1"/>
          <w:sz w:val="28"/>
          <w:szCs w:val="28"/>
        </w:rPr>
      </w:pPr>
    </w:p>
    <w:p w:rsidR="00366920" w:rsidRDefault="00366920" w:rsidP="00366920">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p w:rsidR="00366920" w:rsidRDefault="00366920" w:rsidP="00366920">
      <w:pPr>
        <w:ind w:firstLineChars="200" w:firstLine="560"/>
        <w:rPr>
          <w:rFonts w:ascii="仿宋_GB2312" w:eastAsia="仿宋_GB2312" w:hAnsi="仿宋" w:cs="仿宋"/>
          <w:color w:val="000000" w:themeColor="text1"/>
          <w:sz w:val="28"/>
          <w:szCs w:val="28"/>
        </w:rPr>
      </w:pPr>
    </w:p>
    <w:p w:rsidR="00366920" w:rsidRDefault="00366920" w:rsidP="00366920">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甲方1（盖章）：</w:t>
      </w:r>
      <w:r>
        <w:rPr>
          <w:rFonts w:ascii="仿宋" w:eastAsia="仿宋" w:hAnsi="仿宋" w:cs="仿宋"/>
          <w:color w:val="000000" w:themeColor="text1"/>
          <w:sz w:val="28"/>
          <w:szCs w:val="28"/>
        </w:rPr>
        <w:t xml:space="preserve">                      乙方（盖章）： </w:t>
      </w:r>
    </w:p>
    <w:p w:rsidR="00366920" w:rsidRDefault="00366920" w:rsidP="00366920">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 xml:space="preserve">         法定代表人：</w:t>
      </w:r>
    </w:p>
    <w:p w:rsidR="00366920" w:rsidRDefault="00366920" w:rsidP="00366920">
      <w:pPr>
        <w:spacing w:line="360" w:lineRule="exact"/>
        <w:rPr>
          <w:rFonts w:ascii="仿宋" w:eastAsia="仿宋" w:hAnsi="仿宋" w:cs="仿宋"/>
          <w:color w:val="000000" w:themeColor="text1"/>
          <w:sz w:val="28"/>
          <w:szCs w:val="28"/>
        </w:rPr>
      </w:pPr>
    </w:p>
    <w:p w:rsidR="00366920" w:rsidRDefault="00366920" w:rsidP="00366920">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甲方2（盖章）：</w:t>
      </w:r>
      <w:r>
        <w:rPr>
          <w:rFonts w:ascii="仿宋" w:eastAsia="仿宋" w:hAnsi="仿宋" w:cs="仿宋"/>
          <w:color w:val="000000" w:themeColor="text1"/>
          <w:sz w:val="28"/>
          <w:szCs w:val="28"/>
        </w:rPr>
        <w:t xml:space="preserve">                      </w:t>
      </w:r>
    </w:p>
    <w:p w:rsidR="00366920" w:rsidRDefault="00366920" w:rsidP="00366920">
      <w:pPr>
        <w:pStyle w:val="a4"/>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p>
    <w:p w:rsidR="00366920" w:rsidRDefault="00366920" w:rsidP="00366920">
      <w:pPr>
        <w:pStyle w:val="a4"/>
      </w:pPr>
    </w:p>
    <w:p w:rsidR="00366920" w:rsidRDefault="00366920" w:rsidP="00366920">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w:t>
      </w:r>
    </w:p>
    <w:p w:rsidR="00366920" w:rsidRDefault="00366920" w:rsidP="00366920">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签订地址：广东省东莞市</w:t>
      </w:r>
    </w:p>
    <w:p w:rsidR="00366920" w:rsidRDefault="00366920" w:rsidP="00366920">
      <w:pPr>
        <w:rPr>
          <w:rFonts w:hAnsi="宋体" w:cs="宋体"/>
          <w:szCs w:val="21"/>
        </w:rPr>
      </w:pPr>
      <w:r>
        <w:rPr>
          <w:rFonts w:ascii="仿宋" w:eastAsia="仿宋" w:hAnsi="仿宋" w:cs="仿宋"/>
          <w:color w:val="000000" w:themeColor="text1"/>
          <w:sz w:val="28"/>
          <w:szCs w:val="28"/>
        </w:rPr>
        <w:t xml:space="preserve">                  </w:t>
      </w:r>
      <w:r>
        <w:rPr>
          <w:rFonts w:hAnsi="宋体" w:cs="宋体" w:hint="eastAsia"/>
          <w:sz w:val="21"/>
          <w:szCs w:val="21"/>
        </w:rPr>
        <w:br w:type="page"/>
      </w:r>
    </w:p>
    <w:p w:rsidR="00366920" w:rsidRDefault="00366920" w:rsidP="00366920">
      <w:pPr>
        <w:widowControl/>
        <w:rPr>
          <w:rFonts w:hAnsi="宋体" w:cs="宋体"/>
          <w:szCs w:val="21"/>
          <w:lang w:bidi="ar"/>
        </w:rPr>
        <w:sectPr w:rsidR="00366920">
          <w:pgSz w:w="12240" w:h="15840"/>
          <w:pgMar w:top="1191" w:right="1043" w:bottom="1191" w:left="1043" w:header="720" w:footer="720" w:gutter="0"/>
          <w:cols w:space="720"/>
          <w:titlePg/>
          <w:docGrid w:linePitch="326"/>
        </w:sectPr>
      </w:pPr>
    </w:p>
    <w:p w:rsidR="00366920" w:rsidRDefault="00366920" w:rsidP="00366920">
      <w:pPr>
        <w:widowControl/>
        <w:rPr>
          <w:rFonts w:hAnsi="宋体"/>
          <w:b/>
        </w:rPr>
      </w:pPr>
      <w:r>
        <w:rPr>
          <w:rFonts w:hAnsi="宋体" w:hint="eastAsia"/>
          <w:b/>
        </w:rPr>
        <w:lastRenderedPageBreak/>
        <w:t>附件3：阳光合作告知函</w:t>
      </w:r>
    </w:p>
    <w:p w:rsidR="00366920" w:rsidRDefault="00366920" w:rsidP="00366920">
      <w:pPr>
        <w:pStyle w:val="3"/>
      </w:pPr>
    </w:p>
    <w:p w:rsidR="00366920" w:rsidRDefault="00366920" w:rsidP="00366920">
      <w:pPr>
        <w:spacing w:line="580" w:lineRule="exact"/>
        <w:jc w:val="center"/>
        <w:rPr>
          <w:rFonts w:eastAsia="方正小标宋简体"/>
          <w:bCs/>
          <w:sz w:val="44"/>
          <w:szCs w:val="44"/>
        </w:rPr>
      </w:pPr>
      <w:r>
        <w:rPr>
          <w:rFonts w:eastAsia="方正小标宋简体"/>
          <w:bCs/>
          <w:sz w:val="44"/>
          <w:szCs w:val="44"/>
        </w:rPr>
        <w:t>阳光合作告知函</w:t>
      </w:r>
    </w:p>
    <w:p w:rsidR="00366920" w:rsidRDefault="00366920" w:rsidP="00366920">
      <w:pPr>
        <w:spacing w:line="560" w:lineRule="exact"/>
        <w:rPr>
          <w:b/>
          <w:bCs/>
        </w:rPr>
      </w:pPr>
    </w:p>
    <w:p w:rsidR="00366920" w:rsidRDefault="00366920" w:rsidP="00366920">
      <w:pPr>
        <w:spacing w:line="560" w:lineRule="exact"/>
      </w:pPr>
      <w:r>
        <w:rPr>
          <w:b/>
          <w:bCs/>
        </w:rPr>
        <w:t>项目名称：</w:t>
      </w:r>
      <w:r>
        <w:rPr>
          <w:rFonts w:hint="eastAsia"/>
          <w:b/>
          <w:bCs/>
        </w:rPr>
        <w:t xml:space="preserve">                </w:t>
      </w:r>
      <w:r>
        <w:rPr>
          <w:rFonts w:hint="eastAsia"/>
        </w:rPr>
        <w:t>（采购编号：    ）</w:t>
      </w:r>
    </w:p>
    <w:p w:rsidR="00366920" w:rsidRDefault="00366920" w:rsidP="00366920">
      <w:pPr>
        <w:pStyle w:val="210"/>
        <w:snapToGrid w:val="0"/>
        <w:spacing w:line="580" w:lineRule="exact"/>
        <w:ind w:firstLine="0"/>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rPr>
        <w:t xml:space="preserve">：                          </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（二）合作过程中通过各种方式收受贵方财物、服务，或为他人谋取不正当利益，包括但不限于：实物、现</w:t>
      </w:r>
      <w:r>
        <w:rPr>
          <w:rFonts w:ascii="仿宋_GB2312" w:eastAsia="仿宋_GB2312" w:hAnsi="Times New Roman" w:hint="eastAsia"/>
          <w:sz w:val="32"/>
          <w:szCs w:val="32"/>
        </w:rPr>
        <w:lastRenderedPageBreak/>
        <w:t>金、有价证券、礼券等有价物品（以下统称“财物”），不得参加贵方提供的旅游或其他可能影响职务廉洁的活动；</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本告知函第五点列明的违法违规行为的，我方有权终止双方的合作，由此造成的损失由贵方承担。</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十、我方对如实举报和严格遵守阳光合作精神的合作方，在同等条件下给予后续合作的优先权。</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rsidR="00366920" w:rsidRDefault="00366920" w:rsidP="00366920">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366920" w:rsidRDefault="00366920" w:rsidP="0036692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hint="eastAsia"/>
          <w:sz w:val="32"/>
          <w:szCs w:val="32"/>
        </w:rPr>
        <w:t>东莞市水</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环境投资控股集团有限公司纪检监察部</w:t>
      </w:r>
      <w:r>
        <w:rPr>
          <w:rFonts w:ascii="Times New Roman" w:eastAsia="仿宋_GB2312" w:hAnsi="Times New Roman"/>
          <w:sz w:val="32"/>
          <w:szCs w:val="32"/>
        </w:rPr>
        <w:t>；</w:t>
      </w:r>
    </w:p>
    <w:p w:rsidR="00366920" w:rsidRDefault="00366920" w:rsidP="0036692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rsidR="00366920" w:rsidRDefault="00366920" w:rsidP="0036692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rsidR="00366920" w:rsidRDefault="00366920" w:rsidP="00366920">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rsidR="00366920" w:rsidRDefault="00366920" w:rsidP="00366920">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366920" w:rsidRDefault="00366920" w:rsidP="00366920">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p>
    <w:p w:rsidR="00366920" w:rsidRDefault="00366920" w:rsidP="00366920">
      <w:pPr>
        <w:pStyle w:val="210"/>
        <w:snapToGrid w:val="0"/>
        <w:spacing w:line="580" w:lineRule="exact"/>
        <w:ind w:firstLineChars="200" w:firstLine="640"/>
        <w:rPr>
          <w:rFonts w:ascii="仿宋_GB2312" w:eastAsia="仿宋_GB2312" w:hAnsi="Times New Roman"/>
          <w:sz w:val="32"/>
          <w:szCs w:val="32"/>
        </w:rPr>
      </w:pPr>
    </w:p>
    <w:p w:rsidR="00366920" w:rsidRDefault="00366920" w:rsidP="00366920">
      <w:pPr>
        <w:pStyle w:val="210"/>
        <w:wordWrap w:val="0"/>
        <w:snapToGrid w:val="0"/>
        <w:spacing w:line="580" w:lineRule="exact"/>
        <w:ind w:firstLine="0"/>
        <w:jc w:val="righ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60364D" w:rsidRDefault="00366920" w:rsidP="00366920">
      <w:pPr>
        <w:pStyle w:val="210"/>
        <w:snapToGrid w:val="0"/>
        <w:spacing w:line="580" w:lineRule="exact"/>
        <w:ind w:firstLineChars="2000" w:firstLine="6400"/>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rsidR="0060364D" w:rsidRDefault="0060364D">
      <w:pPr>
        <w:pStyle w:val="210"/>
        <w:snapToGrid w:val="0"/>
        <w:spacing w:line="580" w:lineRule="exact"/>
        <w:ind w:firstLineChars="1900" w:firstLine="6080"/>
        <w:jc w:val="both"/>
        <w:rPr>
          <w:rFonts w:ascii="仿宋_GB2312" w:eastAsia="仿宋_GB2312" w:hAnsi="Times New Roman"/>
          <w:sz w:val="32"/>
          <w:szCs w:val="32"/>
        </w:rPr>
      </w:pPr>
    </w:p>
    <w:p w:rsidR="0060364D" w:rsidRDefault="0060364D">
      <w:pPr>
        <w:pStyle w:val="210"/>
        <w:snapToGrid w:val="0"/>
        <w:spacing w:line="580" w:lineRule="exact"/>
        <w:ind w:firstLineChars="1854" w:firstLine="5933"/>
        <w:jc w:val="right"/>
        <w:rPr>
          <w:rFonts w:ascii="仿宋_GB2312" w:eastAsia="仿宋_GB2312" w:hAnsi="Times New Roman"/>
          <w:sz w:val="32"/>
          <w:szCs w:val="32"/>
        </w:rPr>
      </w:pPr>
    </w:p>
    <w:p w:rsidR="0060364D" w:rsidRDefault="0060364D">
      <w:pPr>
        <w:pStyle w:val="210"/>
        <w:snapToGrid w:val="0"/>
        <w:spacing w:line="580" w:lineRule="exact"/>
        <w:ind w:firstLine="0"/>
        <w:jc w:val="center"/>
        <w:rPr>
          <w:rFonts w:ascii="Times New Roman" w:eastAsia="黑体" w:hAnsi="Times New Roman"/>
          <w:sz w:val="48"/>
          <w:szCs w:val="48"/>
          <w:lang w:val="zh-CN"/>
        </w:rPr>
      </w:pPr>
    </w:p>
    <w:p w:rsidR="00497A99" w:rsidRPr="00497A99" w:rsidRDefault="00497A99" w:rsidP="00497A99">
      <w:pPr>
        <w:pStyle w:val="a0"/>
        <w:rPr>
          <w:lang w:val="en-US"/>
        </w:rPr>
      </w:pPr>
      <w:bookmarkStart w:id="34" w:name="_Toc29476707"/>
    </w:p>
    <w:p w:rsidR="0060364D" w:rsidRDefault="00225669">
      <w:pPr>
        <w:pStyle w:val="1"/>
        <w:spacing w:before="0" w:after="0"/>
        <w:jc w:val="center"/>
        <w:rPr>
          <w:rFonts w:hAnsi="宋体" w:cs="宋体"/>
          <w:szCs w:val="32"/>
        </w:rPr>
      </w:pPr>
      <w:r>
        <w:rPr>
          <w:rFonts w:hAnsi="宋体" w:cs="宋体" w:hint="eastAsia"/>
          <w:szCs w:val="32"/>
        </w:rPr>
        <w:lastRenderedPageBreak/>
        <w:t>第四章 报价须知</w:t>
      </w:r>
      <w:bookmarkEnd w:id="34"/>
    </w:p>
    <w:p w:rsidR="0060364D" w:rsidRDefault="00225669">
      <w:pPr>
        <w:spacing w:line="360" w:lineRule="auto"/>
        <w:rPr>
          <w:rFonts w:hAnsi="宋体" w:cs="宋体"/>
          <w:b/>
          <w:bCs/>
        </w:rPr>
      </w:pPr>
      <w:r>
        <w:rPr>
          <w:rFonts w:hAnsi="宋体" w:cs="宋体" w:hint="eastAsia"/>
          <w:b/>
          <w:bCs/>
        </w:rPr>
        <w:t>一、项目费用说明</w:t>
      </w:r>
    </w:p>
    <w:p w:rsidR="0060364D" w:rsidRDefault="00225669">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60364D" w:rsidRDefault="0060364D">
      <w:pPr>
        <w:spacing w:line="360" w:lineRule="auto"/>
        <w:rPr>
          <w:rFonts w:hAnsi="宋体" w:cs="宋体"/>
          <w:b/>
          <w:bCs/>
        </w:rPr>
      </w:pPr>
    </w:p>
    <w:p w:rsidR="0060364D" w:rsidRDefault="00225669">
      <w:pPr>
        <w:spacing w:line="360" w:lineRule="auto"/>
        <w:rPr>
          <w:rFonts w:hAnsi="宋体" w:cs="宋体"/>
          <w:b/>
          <w:bCs/>
        </w:rPr>
      </w:pPr>
      <w:r>
        <w:rPr>
          <w:rFonts w:hAnsi="宋体" w:cs="宋体" w:hint="eastAsia"/>
          <w:b/>
          <w:bCs/>
        </w:rPr>
        <w:t>二、报价文件的组成</w:t>
      </w:r>
    </w:p>
    <w:p w:rsidR="0060364D" w:rsidRDefault="00225669">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60364D" w:rsidRDefault="00225669">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60364D" w:rsidRDefault="00225669">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60364D" w:rsidRDefault="00225669">
      <w:pPr>
        <w:spacing w:line="360" w:lineRule="auto"/>
        <w:ind w:firstLineChars="177" w:firstLine="425"/>
        <w:rPr>
          <w:rFonts w:hAnsi="宋体" w:cs="宋体"/>
        </w:rPr>
      </w:pPr>
      <w:r>
        <w:rPr>
          <w:rFonts w:hAnsi="宋体" w:cs="宋体"/>
          <w:color w:val="000000" w:themeColor="text1"/>
        </w:rPr>
        <w:t>4.</w:t>
      </w:r>
      <w:r>
        <w:rPr>
          <w:rFonts w:ascii="Times New Roman"/>
        </w:rPr>
        <w:t>一</w:t>
      </w:r>
      <w:r>
        <w:rPr>
          <w:rFonts w:ascii="Times New Roman" w:hint="eastAsia"/>
        </w:rPr>
        <w:t>份</w:t>
      </w:r>
      <w:r w:rsidR="00604BCD">
        <w:rPr>
          <w:rFonts w:ascii="Times New Roman" w:hint="eastAsia"/>
        </w:rPr>
        <w:t>液体柠檬酸</w:t>
      </w:r>
      <w:r>
        <w:rPr>
          <w:rFonts w:ascii="Times New Roman" w:hint="eastAsia"/>
        </w:rPr>
        <w:t>供货</w:t>
      </w:r>
      <w:r>
        <w:rPr>
          <w:rFonts w:ascii="Times New Roman"/>
        </w:rPr>
        <w:t>业绩（合同签订日期为</w:t>
      </w:r>
      <w:r>
        <w:rPr>
          <w:rFonts w:ascii="Times New Roman"/>
        </w:rPr>
        <w:t>202</w:t>
      </w:r>
      <w:r w:rsidR="00604BCD">
        <w:rPr>
          <w:rFonts w:ascii="Times New Roman"/>
        </w:rPr>
        <w:t>3</w:t>
      </w:r>
      <w:r>
        <w:rPr>
          <w:rFonts w:ascii="Times New Roman"/>
        </w:rPr>
        <w:t>年</w:t>
      </w:r>
      <w:r>
        <w:rPr>
          <w:rFonts w:ascii="Times New Roman"/>
        </w:rPr>
        <w:t>1</w:t>
      </w:r>
      <w:r>
        <w:rPr>
          <w:rFonts w:ascii="Times New Roman"/>
        </w:rPr>
        <w:t>月</w:t>
      </w:r>
      <w:r>
        <w:rPr>
          <w:rFonts w:ascii="Times New Roman"/>
        </w:rPr>
        <w:t>1</w:t>
      </w:r>
      <w:r>
        <w:rPr>
          <w:rFonts w:ascii="Times New Roman"/>
        </w:rPr>
        <w:t>日或以后）</w:t>
      </w:r>
      <w:r>
        <w:rPr>
          <w:rFonts w:hAnsi="宋体" w:cs="宋体" w:hint="eastAsia"/>
        </w:rPr>
        <w:t>；</w:t>
      </w:r>
    </w:p>
    <w:p w:rsidR="0060364D" w:rsidRDefault="00225669">
      <w:pPr>
        <w:spacing w:line="360" w:lineRule="auto"/>
        <w:ind w:firstLineChars="177" w:firstLine="425"/>
        <w:rPr>
          <w:rFonts w:hAnsi="宋体" w:cs="宋体"/>
          <w:color w:val="000000" w:themeColor="text1"/>
        </w:rPr>
      </w:pPr>
      <w:r>
        <w:rPr>
          <w:rFonts w:hAnsi="宋体" w:cs="宋体" w:hint="eastAsia"/>
          <w:color w:val="000000" w:themeColor="text1"/>
        </w:rPr>
        <w:t>5</w:t>
      </w:r>
      <w:r>
        <w:rPr>
          <w:rFonts w:hAnsi="宋体" w:cs="宋体"/>
          <w:color w:val="000000" w:themeColor="text1"/>
        </w:rPr>
        <w:t>.</w:t>
      </w:r>
      <w:r>
        <w:rPr>
          <w:rFonts w:hAnsi="宋体" w:cs="宋体" w:hint="eastAsia"/>
          <w:color w:val="000000" w:themeColor="text1"/>
        </w:rPr>
        <w:t>承诺函。</w:t>
      </w:r>
    </w:p>
    <w:p w:rsidR="0060364D" w:rsidRDefault="0060364D">
      <w:pPr>
        <w:spacing w:line="360" w:lineRule="auto"/>
        <w:rPr>
          <w:rFonts w:hAnsi="宋体" w:cs="宋体"/>
          <w:b/>
          <w:bCs/>
        </w:rPr>
      </w:pPr>
    </w:p>
    <w:p w:rsidR="0060364D" w:rsidRDefault="00225669">
      <w:pPr>
        <w:spacing w:line="360" w:lineRule="auto"/>
        <w:rPr>
          <w:rFonts w:hAnsi="宋体" w:cs="宋体"/>
          <w:b/>
          <w:bCs/>
        </w:rPr>
      </w:pPr>
      <w:r>
        <w:rPr>
          <w:rFonts w:hAnsi="宋体" w:cs="宋体" w:hint="eastAsia"/>
          <w:b/>
          <w:bCs/>
        </w:rPr>
        <w:t>三、报价文件的封装和递交</w:t>
      </w:r>
    </w:p>
    <w:p w:rsidR="0060364D" w:rsidRDefault="00225669">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60364D" w:rsidRDefault="00225669">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60364D" w:rsidRDefault="00225669">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60364D" w:rsidRDefault="0060364D">
      <w:pPr>
        <w:spacing w:line="360" w:lineRule="auto"/>
        <w:rPr>
          <w:rFonts w:hAnsi="宋体" w:cs="宋体"/>
        </w:rPr>
      </w:pPr>
    </w:p>
    <w:p w:rsidR="0060364D" w:rsidRDefault="00225669">
      <w:pPr>
        <w:spacing w:line="360" w:lineRule="auto"/>
        <w:rPr>
          <w:rFonts w:hAnsi="宋体" w:cs="宋体"/>
          <w:b/>
          <w:bCs/>
        </w:rPr>
      </w:pPr>
      <w:r>
        <w:rPr>
          <w:rFonts w:hAnsi="宋体" w:cs="宋体" w:hint="eastAsia"/>
          <w:b/>
          <w:bCs/>
        </w:rPr>
        <w:t>四、报价有效性说明</w:t>
      </w:r>
    </w:p>
    <w:p w:rsidR="0060364D" w:rsidRDefault="00225669">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hint="eastAsia"/>
          <w:b/>
          <w:bCs/>
        </w:rPr>
        <w:lastRenderedPageBreak/>
        <w:t>2.</w:t>
      </w:r>
      <w:r>
        <w:rPr>
          <w:rFonts w:ascii="Times New Roman"/>
          <w:b/>
          <w:bCs/>
        </w:rPr>
        <w:t>不含税</w:t>
      </w:r>
      <w:r>
        <w:rPr>
          <w:rFonts w:ascii="Times New Roman" w:hint="eastAsia"/>
          <w:b/>
          <w:bCs/>
        </w:rPr>
        <w:t>综合单价</w:t>
      </w:r>
      <w:r>
        <w:rPr>
          <w:rFonts w:ascii="Times New Roman"/>
          <w:b/>
          <w:bCs/>
        </w:rPr>
        <w:t>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rsidR="0060364D" w:rsidRDefault="00225669">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rsidR="0060364D" w:rsidRDefault="00225669">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rsidR="0060364D" w:rsidRDefault="0060364D">
      <w:pPr>
        <w:spacing w:line="360" w:lineRule="auto"/>
        <w:rPr>
          <w:rFonts w:hAnsi="宋体" w:cs="宋体"/>
          <w:b/>
        </w:rPr>
      </w:pPr>
    </w:p>
    <w:p w:rsidR="0060364D" w:rsidRDefault="00225669">
      <w:pPr>
        <w:spacing w:line="360" w:lineRule="auto"/>
        <w:rPr>
          <w:rFonts w:hAnsi="宋体" w:cs="宋体"/>
          <w:b/>
        </w:rPr>
      </w:pPr>
      <w:r>
        <w:rPr>
          <w:rFonts w:hAnsi="宋体" w:cs="宋体" w:hint="eastAsia"/>
          <w:b/>
        </w:rPr>
        <w:t>五、合同签订说明</w:t>
      </w:r>
    </w:p>
    <w:p w:rsidR="0060364D" w:rsidRDefault="00225669">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60364D" w:rsidRDefault="0060364D" w:rsidP="000A5539">
      <w:pPr>
        <w:spacing w:line="360" w:lineRule="auto"/>
        <w:rPr>
          <w:rFonts w:hAnsi="宋体" w:cs="宋体"/>
          <w:b/>
        </w:rPr>
      </w:pPr>
    </w:p>
    <w:p w:rsidR="0060364D" w:rsidRDefault="00225669">
      <w:pPr>
        <w:spacing w:line="360" w:lineRule="auto"/>
        <w:ind w:firstLine="481"/>
        <w:rPr>
          <w:rFonts w:hAnsi="宋体" w:cs="宋体"/>
          <w:b/>
        </w:rPr>
      </w:pPr>
      <w:r>
        <w:rPr>
          <w:rFonts w:hAnsi="宋体" w:cs="宋体" w:hint="eastAsia"/>
          <w:b/>
        </w:rPr>
        <w:t>六、特别说明</w:t>
      </w:r>
    </w:p>
    <w:p w:rsidR="0060364D" w:rsidRDefault="00225669">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60364D" w:rsidRDefault="00225669">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60364D" w:rsidRDefault="00225669">
      <w:pPr>
        <w:spacing w:line="360" w:lineRule="auto"/>
        <w:ind w:firstLineChars="200" w:firstLine="482"/>
        <w:rPr>
          <w:rFonts w:hAnsi="宋体" w:cs="宋体"/>
          <w:b/>
        </w:rPr>
      </w:pPr>
      <w:r>
        <w:rPr>
          <w:rFonts w:hAnsi="宋体" w:cs="宋体" w:hint="eastAsia"/>
          <w:b/>
        </w:rPr>
        <w:t>上述情况一经发现，相关报价均无效。</w:t>
      </w:r>
    </w:p>
    <w:p w:rsidR="0060364D" w:rsidRDefault="00225669">
      <w:pPr>
        <w:spacing w:line="360" w:lineRule="auto"/>
        <w:rPr>
          <w:rFonts w:hAnsi="宋体" w:cs="宋体"/>
        </w:rPr>
      </w:pPr>
      <w:r>
        <w:rPr>
          <w:rFonts w:hAnsi="宋体" w:cs="宋体" w:hint="eastAsia"/>
        </w:rPr>
        <w:br w:type="page"/>
      </w:r>
    </w:p>
    <w:p w:rsidR="0060364D" w:rsidRDefault="00225669">
      <w:pPr>
        <w:pStyle w:val="1"/>
        <w:spacing w:before="0" w:after="0"/>
        <w:jc w:val="center"/>
        <w:rPr>
          <w:rFonts w:hAnsi="宋体" w:cs="宋体"/>
          <w:szCs w:val="32"/>
        </w:rPr>
      </w:pPr>
      <w:bookmarkStart w:id="35" w:name="_Toc29476708"/>
      <w:r>
        <w:rPr>
          <w:rFonts w:hAnsi="宋体" w:cs="宋体" w:hint="eastAsia"/>
          <w:szCs w:val="32"/>
        </w:rPr>
        <w:lastRenderedPageBreak/>
        <w:t>第五章 报价文件（格式）</w:t>
      </w:r>
      <w:bookmarkEnd w:id="35"/>
    </w:p>
    <w:p w:rsidR="0060364D" w:rsidRDefault="00225669">
      <w:pPr>
        <w:spacing w:line="360" w:lineRule="auto"/>
        <w:rPr>
          <w:rFonts w:ascii="Times New Roman"/>
          <w:b/>
          <w:color w:val="000000"/>
          <w:sz w:val="28"/>
          <w:szCs w:val="28"/>
        </w:rPr>
      </w:pPr>
      <w:r>
        <w:rPr>
          <w:rFonts w:ascii="Times New Roman" w:hint="eastAsia"/>
          <w:b/>
          <w:color w:val="000000"/>
          <w:sz w:val="28"/>
          <w:szCs w:val="28"/>
        </w:rPr>
        <w:t>1.</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60"/>
        <w:gridCol w:w="2360"/>
        <w:gridCol w:w="2362"/>
      </w:tblGrid>
      <w:tr w:rsidR="0060364D">
        <w:trPr>
          <w:trHeight w:val="812"/>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项目名称</w:t>
            </w:r>
          </w:p>
        </w:tc>
        <w:tc>
          <w:tcPr>
            <w:tcW w:w="7082" w:type="dxa"/>
            <w:gridSpan w:val="3"/>
            <w:shd w:val="clear" w:color="auto" w:fill="auto"/>
            <w:vAlign w:val="center"/>
          </w:tcPr>
          <w:p w:rsidR="0060364D" w:rsidRDefault="00604BCD">
            <w:pPr>
              <w:autoSpaceDE/>
              <w:autoSpaceDN/>
              <w:adjustRightInd/>
              <w:jc w:val="center"/>
              <w:rPr>
                <w:rFonts w:hAnsi="宋体" w:cs="宋体"/>
                <w:color w:val="000000"/>
                <w:szCs w:val="28"/>
              </w:rPr>
            </w:pPr>
            <w:r w:rsidRPr="00604BCD">
              <w:rPr>
                <w:rFonts w:hint="eastAsia"/>
              </w:rPr>
              <w:t>2026年1-3月生产药剂液体柠檬酸采购项目</w:t>
            </w:r>
          </w:p>
        </w:tc>
      </w:tr>
      <w:tr w:rsidR="0060364D">
        <w:trPr>
          <w:trHeight w:val="1686"/>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不含税综合单价报价</w:t>
            </w:r>
          </w:p>
          <w:p w:rsidR="0060364D" w:rsidRDefault="00225669">
            <w:pPr>
              <w:pStyle w:val="ab"/>
              <w:jc w:val="center"/>
              <w:rPr>
                <w:rFonts w:hAnsi="宋体" w:cs="宋体"/>
                <w:color w:val="000000"/>
                <w:sz w:val="24"/>
                <w:szCs w:val="28"/>
              </w:rPr>
            </w:pPr>
            <w:r>
              <w:rPr>
                <w:rFonts w:hAnsi="宋体" w:cs="宋体" w:hint="eastAsia"/>
                <w:color w:val="000000"/>
                <w:sz w:val="24"/>
                <w:szCs w:val="28"/>
              </w:rPr>
              <w:t>（单位：元/吨）</w:t>
            </w:r>
          </w:p>
        </w:tc>
        <w:tc>
          <w:tcPr>
            <w:tcW w:w="7082" w:type="dxa"/>
            <w:gridSpan w:val="3"/>
            <w:shd w:val="clear" w:color="auto" w:fill="auto"/>
            <w:vAlign w:val="center"/>
          </w:tcPr>
          <w:p w:rsidR="0060364D" w:rsidRDefault="00225669">
            <w:pPr>
              <w:pStyle w:val="ab"/>
              <w:ind w:firstLineChars="300" w:firstLine="72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60364D" w:rsidRDefault="0060364D">
            <w:pPr>
              <w:pStyle w:val="ab"/>
              <w:ind w:firstLineChars="300" w:firstLine="720"/>
              <w:rPr>
                <w:rFonts w:hAnsi="宋体" w:cs="宋体"/>
                <w:color w:val="000000"/>
                <w:sz w:val="24"/>
                <w:szCs w:val="28"/>
                <w:u w:val="single"/>
              </w:rPr>
            </w:pPr>
          </w:p>
        </w:tc>
      </w:tr>
      <w:tr w:rsidR="0060364D">
        <w:trPr>
          <w:trHeight w:val="1043"/>
          <w:jc w:val="center"/>
        </w:trPr>
        <w:tc>
          <w:tcPr>
            <w:tcW w:w="2127" w:type="dxa"/>
            <w:shd w:val="clear" w:color="auto" w:fill="auto"/>
            <w:vAlign w:val="center"/>
          </w:tcPr>
          <w:p w:rsidR="0060364D" w:rsidRDefault="00225669">
            <w:pPr>
              <w:pStyle w:val="ab"/>
              <w:jc w:val="center"/>
              <w:rPr>
                <w:rFonts w:hAnsi="宋体" w:cs="宋体"/>
                <w:color w:val="000000"/>
                <w:sz w:val="24"/>
                <w:szCs w:val="28"/>
                <w:u w:val="single"/>
              </w:rPr>
            </w:pPr>
            <w:r>
              <w:rPr>
                <w:rFonts w:hAnsi="宋体" w:cs="宋体" w:hint="eastAsia"/>
                <w:color w:val="000000"/>
                <w:sz w:val="24"/>
                <w:szCs w:val="28"/>
              </w:rPr>
              <w:t>完成时间</w:t>
            </w:r>
          </w:p>
        </w:tc>
        <w:tc>
          <w:tcPr>
            <w:tcW w:w="7082" w:type="dxa"/>
            <w:gridSpan w:val="3"/>
            <w:shd w:val="clear" w:color="auto" w:fill="auto"/>
            <w:vAlign w:val="center"/>
          </w:tcPr>
          <w:p w:rsidR="0060364D" w:rsidRDefault="00225669">
            <w:pPr>
              <w:autoSpaceDE/>
              <w:autoSpaceDN/>
              <w:adjustRightInd/>
              <w:jc w:val="center"/>
              <w:rPr>
                <w:rFonts w:hAnsi="宋体"/>
                <w:bCs/>
                <w:color w:val="000000"/>
              </w:rPr>
            </w:pPr>
            <w:r>
              <w:rPr>
                <w:rFonts w:hAnsi="宋体" w:hint="eastAsia"/>
                <w:bCs/>
                <w:color w:val="000000"/>
                <w:szCs w:val="21"/>
              </w:rPr>
              <w:t>详见用户需求书。</w:t>
            </w:r>
          </w:p>
        </w:tc>
      </w:tr>
      <w:tr w:rsidR="0060364D">
        <w:trPr>
          <w:trHeight w:val="923"/>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品牌</w:t>
            </w:r>
          </w:p>
        </w:tc>
        <w:tc>
          <w:tcPr>
            <w:tcW w:w="2360" w:type="dxa"/>
            <w:shd w:val="clear" w:color="auto" w:fill="auto"/>
            <w:vAlign w:val="center"/>
          </w:tcPr>
          <w:p w:rsidR="0060364D" w:rsidRDefault="0060364D">
            <w:pPr>
              <w:pStyle w:val="ab"/>
              <w:jc w:val="center"/>
              <w:rPr>
                <w:rFonts w:hAnsi="宋体" w:cs="宋体"/>
                <w:color w:val="000000"/>
                <w:sz w:val="24"/>
                <w:szCs w:val="28"/>
              </w:rPr>
            </w:pPr>
          </w:p>
        </w:tc>
        <w:tc>
          <w:tcPr>
            <w:tcW w:w="2360"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产地</w:t>
            </w:r>
          </w:p>
        </w:tc>
        <w:tc>
          <w:tcPr>
            <w:tcW w:w="2362" w:type="dxa"/>
            <w:shd w:val="clear" w:color="auto" w:fill="auto"/>
            <w:vAlign w:val="center"/>
          </w:tcPr>
          <w:p w:rsidR="0060364D" w:rsidRDefault="0060364D">
            <w:pPr>
              <w:pStyle w:val="ab"/>
              <w:jc w:val="center"/>
              <w:rPr>
                <w:rFonts w:hAnsi="宋体" w:cs="宋体"/>
                <w:color w:val="000000"/>
                <w:sz w:val="24"/>
                <w:szCs w:val="28"/>
              </w:rPr>
            </w:pPr>
          </w:p>
        </w:tc>
      </w:tr>
      <w:tr w:rsidR="0060364D">
        <w:trPr>
          <w:trHeight w:val="1191"/>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报价人纳税类型</w:t>
            </w:r>
          </w:p>
        </w:tc>
        <w:tc>
          <w:tcPr>
            <w:tcW w:w="7082" w:type="dxa"/>
            <w:gridSpan w:val="3"/>
            <w:shd w:val="clear" w:color="auto" w:fill="auto"/>
            <w:vAlign w:val="center"/>
          </w:tcPr>
          <w:p w:rsidR="0060364D" w:rsidRDefault="00225669">
            <w:pPr>
              <w:autoSpaceDE/>
              <w:autoSpaceDN/>
              <w:adjustRightInd/>
              <w:ind w:firstLineChars="750" w:firstLine="1800"/>
              <w:rPr>
                <w:rFonts w:hAnsi="宋体" w:cs="宋体"/>
                <w:szCs w:val="28"/>
              </w:rPr>
            </w:pPr>
            <w:r>
              <w:rPr>
                <w:rFonts w:hAnsi="宋体" w:cs="宋体" w:hint="eastAsia"/>
                <w:szCs w:val="28"/>
              </w:rPr>
              <w:t>□ 一般纳税人</w:t>
            </w:r>
          </w:p>
          <w:p w:rsidR="0060364D" w:rsidRDefault="00225669">
            <w:pPr>
              <w:autoSpaceDE/>
              <w:autoSpaceDN/>
              <w:adjustRightInd/>
              <w:ind w:firstLineChars="750" w:firstLine="1800"/>
              <w:rPr>
                <w:rFonts w:hAnsi="宋体" w:cs="宋体"/>
                <w:szCs w:val="28"/>
              </w:rPr>
            </w:pPr>
            <w:r>
              <w:rPr>
                <w:rFonts w:hAnsi="宋体" w:cs="宋体" w:hint="eastAsia"/>
                <w:szCs w:val="28"/>
              </w:rPr>
              <w:t>□ 小规模纳税人</w:t>
            </w:r>
          </w:p>
        </w:tc>
      </w:tr>
      <w:tr w:rsidR="0060364D">
        <w:trPr>
          <w:trHeight w:val="1191"/>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gridSpan w:val="3"/>
            <w:shd w:val="clear" w:color="auto" w:fill="auto"/>
            <w:vAlign w:val="center"/>
          </w:tcPr>
          <w:p w:rsidR="0060364D" w:rsidRDefault="00225669">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60364D">
        <w:trPr>
          <w:trHeight w:val="1894"/>
          <w:jc w:val="center"/>
        </w:trPr>
        <w:tc>
          <w:tcPr>
            <w:tcW w:w="2127" w:type="dxa"/>
            <w:shd w:val="clear" w:color="auto" w:fill="auto"/>
            <w:vAlign w:val="center"/>
          </w:tcPr>
          <w:p w:rsidR="0060364D" w:rsidRDefault="00225669">
            <w:pPr>
              <w:pStyle w:val="ab"/>
              <w:jc w:val="center"/>
              <w:rPr>
                <w:rFonts w:hAnsi="宋体" w:cs="宋体"/>
                <w:color w:val="000000"/>
                <w:sz w:val="24"/>
                <w:szCs w:val="24"/>
              </w:rPr>
            </w:pPr>
            <w:r>
              <w:rPr>
                <w:rFonts w:hAnsi="宋体" w:cs="宋体" w:hint="eastAsia"/>
                <w:color w:val="000000"/>
                <w:sz w:val="24"/>
                <w:szCs w:val="24"/>
              </w:rPr>
              <w:t>备注</w:t>
            </w:r>
          </w:p>
        </w:tc>
        <w:tc>
          <w:tcPr>
            <w:tcW w:w="7082" w:type="dxa"/>
            <w:gridSpan w:val="3"/>
            <w:shd w:val="clear" w:color="auto" w:fill="auto"/>
            <w:vAlign w:val="center"/>
          </w:tcPr>
          <w:p w:rsidR="0060364D" w:rsidRDefault="00225669">
            <w:pPr>
              <w:autoSpaceDE/>
              <w:autoSpaceDN/>
              <w:adjustRightInd/>
              <w:jc w:val="both"/>
              <w:rPr>
                <w:rFonts w:ascii="Times New Roman"/>
              </w:rPr>
            </w:pPr>
            <w:r>
              <w:rPr>
                <w:rFonts w:ascii="Times New Roman" w:hint="eastAsia"/>
              </w:rPr>
              <w:t>1.</w:t>
            </w:r>
            <w:r>
              <w:rPr>
                <w:rFonts w:ascii="Times New Roman"/>
              </w:rPr>
              <w:t>本次所报价格为不含销项税额，包含</w:t>
            </w:r>
            <w:r>
              <w:rPr>
                <w:rFonts w:ascii="Times New Roman" w:hint="eastAsia"/>
              </w:rPr>
              <w:t>供应</w:t>
            </w:r>
            <w:r>
              <w:rPr>
                <w:rFonts w:ascii="Times New Roman"/>
              </w:rPr>
              <w:t>商销项税额以外的税费及完成本项目所需的全部费用。</w:t>
            </w:r>
          </w:p>
          <w:p w:rsidR="0060364D" w:rsidRDefault="00225669">
            <w:pPr>
              <w:autoSpaceDE/>
              <w:autoSpaceDN/>
              <w:adjustRightInd/>
              <w:jc w:val="both"/>
            </w:pPr>
            <w:r>
              <w:rPr>
                <w:rFonts w:hint="eastAsia"/>
              </w:rPr>
              <w:t>2.综合单价不得高于本项目不含税最高限价（</w:t>
            </w:r>
            <w:r w:rsidR="00604BCD">
              <w:rPr>
                <w:b/>
                <w:bCs/>
              </w:rPr>
              <w:t>2</w:t>
            </w:r>
            <w:r w:rsidR="000A5539">
              <w:rPr>
                <w:b/>
                <w:bCs/>
              </w:rPr>
              <w:t>,</w:t>
            </w:r>
            <w:r w:rsidR="00604BCD">
              <w:rPr>
                <w:b/>
                <w:bCs/>
              </w:rPr>
              <w:t>045</w:t>
            </w:r>
            <w:r>
              <w:rPr>
                <w:rFonts w:hAnsi="宋体" w:cs="宋体" w:hint="eastAsia"/>
                <w:b/>
                <w:bCs/>
                <w:kern w:val="2"/>
              </w:rPr>
              <w:t>.</w:t>
            </w:r>
            <w:r w:rsidR="00604BCD">
              <w:rPr>
                <w:rFonts w:hAnsi="宋体" w:cs="宋体"/>
                <w:b/>
                <w:bCs/>
                <w:kern w:val="2"/>
              </w:rPr>
              <w:t>71</w:t>
            </w:r>
            <w:r>
              <w:rPr>
                <w:rFonts w:hint="eastAsia"/>
                <w:b/>
                <w:bCs/>
              </w:rPr>
              <w:t>元/吨</w:t>
            </w:r>
            <w:r>
              <w:rPr>
                <w:rFonts w:hint="eastAsia"/>
              </w:rPr>
              <w:t>），否则视为无效报价。</w:t>
            </w:r>
          </w:p>
          <w:p w:rsidR="0060364D" w:rsidRDefault="00225669">
            <w:pPr>
              <w:pStyle w:val="a0"/>
              <w:ind w:firstLineChars="0" w:firstLine="0"/>
              <w:rPr>
                <w:lang w:val="en-US"/>
              </w:rPr>
            </w:pPr>
            <w:r>
              <w:rPr>
                <w:rFonts w:hint="eastAsia"/>
                <w:lang w:val="en-US"/>
              </w:rPr>
              <w:t>3.</w:t>
            </w:r>
            <w:r w:rsidR="000A5539">
              <w:rPr>
                <w:rFonts w:hint="eastAsia"/>
                <w:lang w:val="en-US"/>
              </w:rPr>
              <w:t>报价人未填写</w:t>
            </w:r>
            <w:r>
              <w:rPr>
                <w:rFonts w:hint="eastAsia"/>
                <w:lang w:val="en-US"/>
              </w:rPr>
              <w:t>品牌及产地的，将视为无效报价。</w:t>
            </w:r>
          </w:p>
          <w:p w:rsidR="0060364D" w:rsidRDefault="00225669">
            <w:pPr>
              <w:autoSpaceDE/>
              <w:autoSpaceDN/>
              <w:adjustRightInd/>
              <w:jc w:val="both"/>
            </w:pPr>
            <w:r>
              <w:rPr>
                <w:rFonts w:ascii="Times New Roman" w:hint="eastAsia"/>
              </w:rPr>
              <w:t>4.</w:t>
            </w:r>
            <w:r>
              <w:rPr>
                <w:rFonts w:ascii="Times New Roman" w:hint="eastAsia"/>
              </w:rPr>
              <w:t>上述报价数值如需保留小数点后</w:t>
            </w:r>
            <w:r>
              <w:rPr>
                <w:rFonts w:ascii="Times New Roman" w:hint="eastAsia"/>
              </w:rPr>
              <w:t>2</w:t>
            </w:r>
            <w:r>
              <w:rPr>
                <w:rFonts w:ascii="Times New Roman" w:hint="eastAsia"/>
              </w:rPr>
              <w:t>位，从小数点后第</w:t>
            </w:r>
            <w:r>
              <w:rPr>
                <w:rFonts w:ascii="Times New Roman" w:hint="eastAsia"/>
              </w:rPr>
              <w:t>3</w:t>
            </w:r>
            <w:r>
              <w:rPr>
                <w:rFonts w:ascii="Times New Roman" w:hint="eastAsia"/>
              </w:rPr>
              <w:t>位四舍五入。</w:t>
            </w:r>
          </w:p>
        </w:tc>
      </w:tr>
    </w:tbl>
    <w:p w:rsidR="0060364D" w:rsidRDefault="0060364D">
      <w:pPr>
        <w:pStyle w:val="ab"/>
        <w:spacing w:line="360" w:lineRule="auto"/>
        <w:rPr>
          <w:rFonts w:hAnsi="宋体" w:cs="宋体"/>
          <w:color w:val="000000"/>
          <w:sz w:val="24"/>
          <w:szCs w:val="24"/>
        </w:rPr>
      </w:pPr>
    </w:p>
    <w:p w:rsidR="0060364D" w:rsidRDefault="00225669">
      <w:pPr>
        <w:pStyle w:val="ab"/>
        <w:spacing w:line="360" w:lineRule="auto"/>
        <w:rPr>
          <w:rFonts w:hAnsi="宋体" w:cs="宋体"/>
          <w:color w:val="000000"/>
          <w:sz w:val="24"/>
          <w:szCs w:val="28"/>
        </w:rPr>
      </w:pPr>
      <w:r>
        <w:rPr>
          <w:rFonts w:hAnsi="宋体" w:cs="宋体" w:hint="eastAsia"/>
          <w:color w:val="000000"/>
          <w:sz w:val="24"/>
          <w:szCs w:val="28"/>
        </w:rPr>
        <w:t>联系人：                          联系电话：</w:t>
      </w:r>
    </w:p>
    <w:p w:rsidR="00687A21" w:rsidRPr="00687A21" w:rsidRDefault="00687A21">
      <w:pPr>
        <w:pStyle w:val="ab"/>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rsidR="0060364D" w:rsidRDefault="0060364D">
      <w:pPr>
        <w:wordWrap w:val="0"/>
        <w:spacing w:line="360" w:lineRule="auto"/>
        <w:jc w:val="right"/>
        <w:rPr>
          <w:rFonts w:hAnsi="宋体" w:cs="宋体"/>
          <w:color w:val="000000"/>
          <w:kern w:val="2"/>
          <w:szCs w:val="28"/>
          <w:lang w:val="zh-CN"/>
        </w:rPr>
      </w:pPr>
    </w:p>
    <w:p w:rsidR="0060364D" w:rsidRDefault="00225669">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60364D" w:rsidRDefault="00225669">
      <w:pPr>
        <w:spacing w:line="360" w:lineRule="auto"/>
        <w:jc w:val="right"/>
        <w:rPr>
          <w:rFonts w:hAnsi="宋体" w:cs="宋体"/>
          <w:color w:val="000000"/>
          <w:kern w:val="2"/>
          <w:szCs w:val="28"/>
          <w:lang w:val="zh-CN"/>
        </w:rPr>
      </w:pPr>
      <w:r>
        <w:rPr>
          <w:rFonts w:hAnsi="宋体" w:cs="宋体" w:hint="eastAsia"/>
          <w:color w:val="000000"/>
          <w:kern w:val="2"/>
          <w:szCs w:val="28"/>
          <w:lang w:val="zh-CN"/>
        </w:rPr>
        <w:t xml:space="preserve">日期：   年    月   </w:t>
      </w:r>
      <w:r>
        <w:rPr>
          <w:rFonts w:hAnsi="宋体" w:cs="宋体" w:hint="eastAsia"/>
          <w:color w:val="000000"/>
          <w:kern w:val="2"/>
          <w:szCs w:val="28"/>
        </w:rPr>
        <w:t xml:space="preserve"> </w:t>
      </w:r>
      <w:r>
        <w:rPr>
          <w:rFonts w:hAnsi="宋体" w:cs="宋体" w:hint="eastAsia"/>
          <w:color w:val="000000"/>
          <w:kern w:val="2"/>
          <w:szCs w:val="28"/>
          <w:lang w:val="zh-CN"/>
        </w:rPr>
        <w:t>日</w:t>
      </w:r>
    </w:p>
    <w:p w:rsidR="0060364D" w:rsidRDefault="0060364D">
      <w:pPr>
        <w:spacing w:line="360" w:lineRule="auto"/>
        <w:rPr>
          <w:rFonts w:hAnsi="宋体" w:cs="宋体"/>
          <w:b/>
          <w:color w:val="000000"/>
          <w:sz w:val="28"/>
          <w:szCs w:val="28"/>
        </w:rPr>
        <w:sectPr w:rsidR="0060364D">
          <w:footerReference w:type="default" r:id="rId16"/>
          <w:pgSz w:w="11906" w:h="16838"/>
          <w:pgMar w:top="1440" w:right="1803" w:bottom="1440" w:left="1803" w:header="851" w:footer="992" w:gutter="0"/>
          <w:cols w:space="0"/>
          <w:docGrid w:type="lines" w:linePitch="332"/>
        </w:sectPr>
      </w:pPr>
    </w:p>
    <w:p w:rsidR="0060364D" w:rsidRDefault="0060364D">
      <w:pPr>
        <w:spacing w:line="360" w:lineRule="auto"/>
        <w:ind w:right="1680"/>
        <w:rPr>
          <w:rFonts w:hAnsi="宋体" w:cs="宋体"/>
          <w:color w:val="000000"/>
          <w:kern w:val="2"/>
          <w:szCs w:val="28"/>
        </w:rPr>
      </w:pPr>
    </w:p>
    <w:p w:rsidR="0060364D" w:rsidRDefault="00225669">
      <w:pPr>
        <w:spacing w:line="360" w:lineRule="auto"/>
        <w:rPr>
          <w:rFonts w:ascii="Times New Roman"/>
          <w:b/>
          <w:color w:val="000000"/>
          <w:sz w:val="28"/>
          <w:szCs w:val="28"/>
        </w:rPr>
      </w:pPr>
      <w:r>
        <w:rPr>
          <w:rFonts w:ascii="Times New Roman" w:hint="eastAsia"/>
          <w:b/>
          <w:color w:val="000000"/>
          <w:sz w:val="28"/>
          <w:szCs w:val="28"/>
        </w:rPr>
        <w:t>2.</w:t>
      </w:r>
      <w:r>
        <w:rPr>
          <w:rFonts w:ascii="Times New Roman" w:hint="eastAsia"/>
          <w:b/>
          <w:color w:val="000000"/>
          <w:sz w:val="28"/>
          <w:szCs w:val="28"/>
        </w:rPr>
        <w:t>项目响应声明</w:t>
      </w:r>
    </w:p>
    <w:p w:rsidR="0060364D" w:rsidRDefault="00225669">
      <w:pPr>
        <w:spacing w:line="360" w:lineRule="auto"/>
        <w:jc w:val="center"/>
        <w:rPr>
          <w:rFonts w:hAnsi="宋体" w:cs="宋体"/>
          <w:b/>
          <w:color w:val="000000"/>
          <w:sz w:val="28"/>
          <w:szCs w:val="28"/>
        </w:rPr>
      </w:pPr>
      <w:bookmarkStart w:id="36" w:name="_Hlk26973180"/>
      <w:r>
        <w:rPr>
          <w:rFonts w:hAnsi="宋体" w:cs="宋体" w:hint="eastAsia"/>
          <w:b/>
          <w:color w:val="000000"/>
          <w:sz w:val="28"/>
          <w:szCs w:val="28"/>
        </w:rPr>
        <w:t>响应声明</w:t>
      </w:r>
    </w:p>
    <w:p w:rsidR="0060364D" w:rsidRDefault="00225669">
      <w:pPr>
        <w:spacing w:line="360" w:lineRule="auto"/>
        <w:ind w:firstLineChars="200" w:firstLine="480"/>
        <w:rPr>
          <w:rFonts w:hAnsi="宋体" w:cs="宋体"/>
        </w:rPr>
      </w:pPr>
      <w:bookmarkStart w:id="37" w:name="_Toc534278252"/>
      <w:bookmarkStart w:id="38" w:name="_Toc513226437"/>
      <w:bookmarkStart w:id="39" w:name="_Toc534701786"/>
      <w:bookmarkEnd w:id="36"/>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w:t>
      </w:r>
      <w:proofErr w:type="gramStart"/>
      <w:r>
        <w:rPr>
          <w:rFonts w:hAnsi="宋体" w:cs="宋体" w:hint="eastAsia"/>
        </w:rPr>
        <w:t>务</w:t>
      </w:r>
      <w:proofErr w:type="gramEnd"/>
      <w:r>
        <w:rPr>
          <w:rFonts w:hAnsi="宋体" w:cs="宋体" w:hint="eastAsia"/>
        </w:rPr>
        <w:t>环境投资控股集团净水有限公司“黑名单”，</w:t>
      </w:r>
      <w:r>
        <w:rPr>
          <w:rFonts w:hAnsi="宋体" w:cs="宋体"/>
        </w:rPr>
        <w:t xml:space="preserve"> </w:t>
      </w:r>
      <w:r>
        <w:rPr>
          <w:rFonts w:hAnsi="宋体" w:cs="宋体" w:hint="eastAsia"/>
        </w:rPr>
        <w:t>取消二年内参加东莞市水</w:t>
      </w:r>
      <w:proofErr w:type="gramStart"/>
      <w:r>
        <w:rPr>
          <w:rFonts w:hAnsi="宋体" w:cs="宋体" w:hint="eastAsia"/>
        </w:rPr>
        <w:t>务</w:t>
      </w:r>
      <w:proofErr w:type="gramEnd"/>
      <w:r>
        <w:rPr>
          <w:rFonts w:hAnsi="宋体" w:cs="宋体" w:hint="eastAsia"/>
        </w:rPr>
        <w:t>环境投资控股集团净水有限公司采购项目的报价资格。</w:t>
      </w:r>
    </w:p>
    <w:p w:rsidR="0060364D" w:rsidRDefault="00225669">
      <w:pPr>
        <w:spacing w:line="360" w:lineRule="auto"/>
        <w:ind w:firstLineChars="200" w:firstLine="480"/>
        <w:rPr>
          <w:rFonts w:hAnsi="宋体" w:cs="宋体"/>
        </w:rPr>
      </w:pPr>
      <w:r>
        <w:rPr>
          <w:rFonts w:hAnsi="宋体" w:cs="宋体" w:hint="eastAsia"/>
        </w:rPr>
        <w:t>特此声明。</w:t>
      </w:r>
    </w:p>
    <w:p w:rsidR="0060364D" w:rsidRDefault="0060364D">
      <w:pPr>
        <w:spacing w:line="360" w:lineRule="auto"/>
        <w:ind w:firstLineChars="200" w:firstLine="480"/>
        <w:rPr>
          <w:rFonts w:hAnsi="宋体" w:cs="宋体"/>
        </w:rPr>
      </w:pPr>
    </w:p>
    <w:p w:rsidR="0060364D" w:rsidRDefault="0060364D">
      <w:pPr>
        <w:spacing w:line="360" w:lineRule="auto"/>
        <w:ind w:firstLineChars="200" w:firstLine="480"/>
        <w:rPr>
          <w:rFonts w:hAnsi="宋体" w:cs="宋体"/>
        </w:rPr>
      </w:pPr>
    </w:p>
    <w:p w:rsidR="0060364D" w:rsidRDefault="00225669">
      <w:pPr>
        <w:spacing w:line="360" w:lineRule="auto"/>
        <w:ind w:firstLineChars="2200" w:firstLine="5280"/>
        <w:rPr>
          <w:rFonts w:hAnsi="宋体" w:cs="宋体"/>
        </w:rPr>
      </w:pPr>
      <w:r>
        <w:rPr>
          <w:rFonts w:hAnsi="宋体" w:cs="宋体" w:hint="eastAsia"/>
        </w:rPr>
        <w:t>报价人：（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rPr>
        <w:t>）</w:t>
      </w:r>
    </w:p>
    <w:p w:rsidR="0060364D" w:rsidRDefault="00225669">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60364D" w:rsidRDefault="0060364D">
      <w:pPr>
        <w:spacing w:line="360" w:lineRule="auto"/>
        <w:rPr>
          <w:rFonts w:hAnsi="宋体" w:cs="宋体"/>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225669">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225669">
      <w:pPr>
        <w:spacing w:line="360" w:lineRule="auto"/>
        <w:rPr>
          <w:rFonts w:hAnsi="宋体" w:cs="宋体"/>
          <w:b/>
          <w:sz w:val="28"/>
          <w:szCs w:val="28"/>
        </w:rPr>
      </w:pPr>
      <w:r>
        <w:rPr>
          <w:rFonts w:hAnsi="宋体" w:cs="宋体"/>
          <w:b/>
          <w:sz w:val="28"/>
          <w:szCs w:val="28"/>
        </w:rPr>
        <w:lastRenderedPageBreak/>
        <w:t>4.</w:t>
      </w:r>
      <w:r>
        <w:rPr>
          <w:rFonts w:hAnsi="宋体" w:cs="宋体" w:hint="eastAsia"/>
          <w:b/>
          <w:sz w:val="28"/>
          <w:szCs w:val="28"/>
        </w:rPr>
        <w:t>提供一份</w:t>
      </w:r>
      <w:r w:rsidR="00604BCD">
        <w:rPr>
          <w:rFonts w:hAnsi="宋体" w:cs="宋体" w:hint="eastAsia"/>
          <w:b/>
          <w:sz w:val="28"/>
          <w:szCs w:val="28"/>
        </w:rPr>
        <w:t>液体柠檬酸</w:t>
      </w:r>
      <w:r>
        <w:rPr>
          <w:rFonts w:hAnsi="宋体" w:cs="宋体" w:hint="eastAsia"/>
          <w:b/>
          <w:sz w:val="28"/>
          <w:szCs w:val="28"/>
        </w:rPr>
        <w:t>供货业绩（合同签订日期为</w:t>
      </w:r>
      <w:r>
        <w:rPr>
          <w:rFonts w:hAnsi="宋体" w:cs="宋体"/>
          <w:b/>
          <w:sz w:val="28"/>
          <w:szCs w:val="28"/>
        </w:rPr>
        <w:t>202</w:t>
      </w:r>
      <w:r w:rsidR="00604BCD">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rsidR="0060364D" w:rsidRDefault="0060364D">
      <w:pPr>
        <w:pStyle w:val="a7"/>
      </w:pPr>
    </w:p>
    <w:p w:rsidR="0060364D" w:rsidRDefault="0060364D">
      <w:pPr>
        <w:spacing w:line="360" w:lineRule="auto"/>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pPr>
    </w:p>
    <w:p w:rsidR="0060364D" w:rsidRDefault="0060364D">
      <w:pPr>
        <w:spacing w:line="360" w:lineRule="auto"/>
        <w:rPr>
          <w:rFonts w:ascii="Times New Roman"/>
          <w:b/>
          <w:bCs/>
          <w:color w:val="000000"/>
          <w:sz w:val="21"/>
          <w:szCs w:val="21"/>
        </w:rPr>
      </w:pPr>
    </w:p>
    <w:p w:rsidR="0060364D" w:rsidRDefault="0060364D">
      <w:pPr>
        <w:pStyle w:val="af4"/>
        <w:jc w:val="both"/>
        <w:rPr>
          <w:lang w:val="zh-CN"/>
        </w:rPr>
      </w:pPr>
    </w:p>
    <w:p w:rsidR="0060364D" w:rsidRDefault="00225669">
      <w:pPr>
        <w:spacing w:line="360" w:lineRule="auto"/>
        <w:rPr>
          <w:rFonts w:ascii="Times New Roman"/>
          <w:b/>
          <w:sz w:val="28"/>
          <w:szCs w:val="28"/>
        </w:rPr>
      </w:pPr>
      <w:r>
        <w:rPr>
          <w:rFonts w:ascii="Times New Roman" w:hint="eastAsia"/>
          <w:b/>
          <w:sz w:val="28"/>
          <w:szCs w:val="28"/>
        </w:rPr>
        <w:lastRenderedPageBreak/>
        <w:t>5.</w:t>
      </w:r>
      <w:r>
        <w:rPr>
          <w:rFonts w:ascii="Times New Roman" w:hint="eastAsia"/>
          <w:b/>
          <w:sz w:val="28"/>
          <w:szCs w:val="28"/>
        </w:rPr>
        <w:t>承诺函</w:t>
      </w:r>
    </w:p>
    <w:p w:rsidR="0060364D" w:rsidRDefault="00225669">
      <w:pPr>
        <w:spacing w:line="360" w:lineRule="auto"/>
        <w:rPr>
          <w:rFonts w:hAnsi="宋体" w:cs="宋体"/>
        </w:rPr>
      </w:pPr>
      <w:r>
        <w:rPr>
          <w:rFonts w:hAnsi="宋体" w:cs="宋体" w:hint="eastAsia"/>
        </w:rPr>
        <w:t>致</w:t>
      </w:r>
      <w:r>
        <w:rPr>
          <w:rFonts w:hAnsi="宋体" w:cs="宋体" w:hint="eastAsia"/>
          <w:color w:val="000000" w:themeColor="text1"/>
        </w:rPr>
        <w:t>东莞市水</w:t>
      </w:r>
      <w:proofErr w:type="gramStart"/>
      <w:r>
        <w:rPr>
          <w:rFonts w:hAnsi="宋体" w:cs="宋体" w:hint="eastAsia"/>
          <w:color w:val="000000" w:themeColor="text1"/>
        </w:rPr>
        <w:t>务</w:t>
      </w:r>
      <w:proofErr w:type="gramEnd"/>
      <w:r>
        <w:rPr>
          <w:rFonts w:hAnsi="宋体" w:cs="宋体" w:hint="eastAsia"/>
          <w:color w:val="000000" w:themeColor="text1"/>
        </w:rPr>
        <w:t>环境投资控股集团净水有限公司</w:t>
      </w:r>
      <w:r>
        <w:rPr>
          <w:rFonts w:hAnsi="宋体" w:cs="宋体" w:hint="eastAsia"/>
        </w:rPr>
        <w:t>：</w:t>
      </w:r>
    </w:p>
    <w:p w:rsidR="0060364D" w:rsidRDefault="00225669">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604BCD" w:rsidRPr="00604BCD">
        <w:rPr>
          <w:rFonts w:ascii="Times New Roman" w:cs="宋体" w:hint="eastAsia"/>
          <w:u w:val="single"/>
        </w:rPr>
        <w:t>2026</w:t>
      </w:r>
      <w:r w:rsidR="00604BCD" w:rsidRPr="00604BCD">
        <w:rPr>
          <w:rFonts w:ascii="Times New Roman" w:cs="宋体" w:hint="eastAsia"/>
          <w:u w:val="single"/>
        </w:rPr>
        <w:t>年</w:t>
      </w:r>
      <w:r w:rsidR="00604BCD" w:rsidRPr="00604BCD">
        <w:rPr>
          <w:rFonts w:ascii="Times New Roman" w:cs="宋体" w:hint="eastAsia"/>
          <w:u w:val="single"/>
        </w:rPr>
        <w:t>1-3</w:t>
      </w:r>
      <w:r w:rsidR="00604BCD" w:rsidRPr="00604BCD">
        <w:rPr>
          <w:rFonts w:ascii="Times New Roman" w:cs="宋体" w:hint="eastAsia"/>
          <w:u w:val="single"/>
        </w:rPr>
        <w:t>月生产药剂液体柠檬酸采购项目</w:t>
      </w:r>
      <w:r>
        <w:rPr>
          <w:rFonts w:hAnsi="宋体" w:cs="宋体" w:hint="eastAsia"/>
        </w:rPr>
        <w:t>的报价单位，为确保供货及/或提供服务过程中的人身、财产安全，我公司承诺，如我公司获得成交资格，将严格按照下列要求开展工作。</w:t>
      </w:r>
    </w:p>
    <w:p w:rsidR="0060364D" w:rsidRDefault="00225669">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60364D" w:rsidRDefault="00225669">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60364D" w:rsidRDefault="00225669">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60364D" w:rsidRDefault="00225669">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60364D" w:rsidRDefault="00225669">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60364D" w:rsidRDefault="00225669">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w:t>
      </w:r>
      <w:r>
        <w:rPr>
          <w:rFonts w:hAnsi="宋体" w:cs="宋体" w:hint="eastAsia"/>
        </w:rPr>
        <w:lastRenderedPageBreak/>
        <w:t>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60364D" w:rsidRDefault="00225669">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60364D" w:rsidRDefault="00225669">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60364D" w:rsidRDefault="00225669">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60364D" w:rsidRDefault="00225669">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60364D" w:rsidRDefault="00225669">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60364D" w:rsidRDefault="00225669">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60364D" w:rsidRDefault="00225669">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60364D" w:rsidRDefault="00225669">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60364D" w:rsidRDefault="00225669">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60364D" w:rsidRDefault="00225669">
      <w:pPr>
        <w:spacing w:line="360" w:lineRule="auto"/>
        <w:ind w:firstLineChars="200" w:firstLine="480"/>
        <w:rPr>
          <w:rFonts w:hAnsi="宋体" w:cs="宋体"/>
        </w:rPr>
      </w:pPr>
      <w:r>
        <w:rPr>
          <w:rFonts w:hAnsi="宋体" w:cs="宋体" w:hint="eastAsia"/>
        </w:rPr>
        <w:t>④我公司承诺电动工具、电焊机等均具有漏电保护器和相应的安全防护装置。</w:t>
      </w:r>
    </w:p>
    <w:p w:rsidR="0060364D" w:rsidRDefault="00225669">
      <w:pPr>
        <w:spacing w:line="360" w:lineRule="auto"/>
        <w:ind w:firstLineChars="200" w:firstLine="480"/>
        <w:rPr>
          <w:rFonts w:hAnsi="宋体" w:cs="宋体"/>
        </w:rPr>
      </w:pPr>
      <w:r>
        <w:rPr>
          <w:rFonts w:hAnsi="宋体" w:cs="宋体" w:hint="eastAsia"/>
        </w:rPr>
        <w:lastRenderedPageBreak/>
        <w:t>⑤我公司承诺用电设施符合要求，杜绝电线乱接、乱拉，刀闸和开关无盖，在电器设施上堆放物品等行为。</w:t>
      </w:r>
    </w:p>
    <w:p w:rsidR="0060364D" w:rsidRDefault="00225669">
      <w:pPr>
        <w:spacing w:line="360" w:lineRule="auto"/>
        <w:ind w:firstLineChars="200" w:firstLine="480"/>
        <w:rPr>
          <w:rFonts w:hAnsi="宋体" w:cs="宋体"/>
        </w:rPr>
      </w:pPr>
      <w:r>
        <w:rPr>
          <w:rFonts w:hAnsi="宋体" w:cs="宋体" w:hint="eastAsia"/>
        </w:rPr>
        <w:t>⑥我公司承诺防雷、防静电设施及用电设施有良好接地。</w:t>
      </w:r>
    </w:p>
    <w:p w:rsidR="0060364D" w:rsidRDefault="00225669">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60364D" w:rsidRDefault="00225669">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60364D" w:rsidRDefault="00225669">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60364D" w:rsidRDefault="0060364D">
      <w:pPr>
        <w:spacing w:line="360" w:lineRule="auto"/>
        <w:ind w:firstLineChars="200" w:firstLine="480"/>
        <w:rPr>
          <w:rFonts w:hAnsi="宋体" w:cs="宋体"/>
        </w:rPr>
      </w:pPr>
    </w:p>
    <w:p w:rsidR="0060364D" w:rsidRDefault="0060364D">
      <w:pPr>
        <w:spacing w:line="360" w:lineRule="auto"/>
        <w:ind w:firstLineChars="200" w:firstLine="480"/>
        <w:rPr>
          <w:rFonts w:hAnsi="宋体" w:cs="宋体"/>
        </w:rPr>
      </w:pPr>
    </w:p>
    <w:p w:rsidR="0060364D" w:rsidRDefault="00225669">
      <w:pPr>
        <w:spacing w:line="360" w:lineRule="auto"/>
        <w:ind w:firstLineChars="200" w:firstLine="480"/>
        <w:rPr>
          <w:rFonts w:hAnsi="宋体" w:cs="宋体"/>
        </w:rPr>
      </w:pPr>
      <w:r>
        <w:rPr>
          <w:rFonts w:hAnsi="宋体" w:cs="宋体" w:hint="eastAsia"/>
        </w:rPr>
        <w:t>特此承诺。</w:t>
      </w:r>
    </w:p>
    <w:p w:rsidR="0060364D" w:rsidRDefault="00225669">
      <w:pPr>
        <w:spacing w:line="360" w:lineRule="auto"/>
        <w:rPr>
          <w:rFonts w:hAnsi="宋体" w:cs="宋体"/>
        </w:rPr>
      </w:pPr>
      <w:r>
        <w:rPr>
          <w:rFonts w:hAnsi="宋体" w:cs="宋体" w:hint="eastAsia"/>
        </w:rPr>
        <w:t xml:space="preserve">                                  承诺人（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rPr>
        <w:t>）：</w:t>
      </w:r>
    </w:p>
    <w:p w:rsidR="0060364D" w:rsidRDefault="00225669">
      <w:pPr>
        <w:spacing w:line="360" w:lineRule="auto"/>
        <w:jc w:val="center"/>
        <w:rPr>
          <w:rFonts w:hAnsi="宋体" w:cs="宋体"/>
        </w:rPr>
      </w:pPr>
      <w:r>
        <w:rPr>
          <w:rFonts w:hAnsi="宋体" w:cs="宋体" w:hint="eastAsia"/>
        </w:rPr>
        <w:t xml:space="preserve">     日期：</w:t>
      </w:r>
    </w:p>
    <w:p w:rsidR="0060364D" w:rsidRDefault="0060364D">
      <w:pPr>
        <w:spacing w:line="360" w:lineRule="auto"/>
        <w:rPr>
          <w:rFonts w:hAnsi="宋体" w:cs="宋体"/>
          <w:color w:val="000000"/>
          <w:kern w:val="2"/>
          <w:sz w:val="21"/>
        </w:rPr>
      </w:pPr>
    </w:p>
    <w:bookmarkEnd w:id="37"/>
    <w:bookmarkEnd w:id="38"/>
    <w:bookmarkEnd w:id="39"/>
    <w:p w:rsidR="0060364D" w:rsidRDefault="0060364D">
      <w:pPr>
        <w:spacing w:line="360" w:lineRule="auto"/>
        <w:rPr>
          <w:rFonts w:ascii="Times New Roman"/>
          <w:b/>
          <w:sz w:val="28"/>
          <w:szCs w:val="28"/>
        </w:rPr>
      </w:pPr>
    </w:p>
    <w:sectPr w:rsidR="0060364D">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6A5" w:rsidRDefault="005D36A5">
      <w:r>
        <w:separator/>
      </w:r>
    </w:p>
  </w:endnote>
  <w:endnote w:type="continuationSeparator" w:id="0">
    <w:p w:rsidR="005D36A5" w:rsidRDefault="005D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CD" w:rsidRDefault="00604BCD">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4BCD" w:rsidRDefault="00604BC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E7403">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4BCD" w:rsidRDefault="00604BC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E7403">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CD" w:rsidRDefault="00604BCD">
    <w:pPr>
      <w:pStyle w:val="af"/>
      <w:jc w:val="center"/>
    </w:pPr>
    <w:r>
      <w:rPr>
        <w:lang w:val="zh-CN"/>
      </w:rPr>
      <w:t xml:space="preserve"> </w:t>
    </w:r>
    <w:r>
      <w:rPr>
        <w:bCs/>
        <w:sz w:val="24"/>
        <w:szCs w:val="24"/>
      </w:rPr>
      <w:fldChar w:fldCharType="begin"/>
    </w:r>
    <w:r>
      <w:rPr>
        <w:bCs/>
      </w:rPr>
      <w:instrText>PAGE</w:instrText>
    </w:r>
    <w:r>
      <w:rPr>
        <w:bCs/>
        <w:sz w:val="24"/>
        <w:szCs w:val="24"/>
      </w:rPr>
      <w:fldChar w:fldCharType="separate"/>
    </w:r>
    <w:r w:rsidR="009E7403">
      <w:rPr>
        <w:bCs/>
        <w:noProof/>
      </w:rPr>
      <w:t>10</w:t>
    </w:r>
    <w:r>
      <w:rPr>
        <w:bCs/>
        <w:sz w:val="24"/>
        <w:szCs w:val="24"/>
      </w:rPr>
      <w:fldChar w:fldCharType="end"/>
    </w:r>
  </w:p>
  <w:p w:rsidR="00604BCD" w:rsidRDefault="00604BCD">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CD" w:rsidRDefault="00604BCD">
    <w:pPr>
      <w:pStyle w:val="af"/>
      <w:jc w:val="center"/>
    </w:pPr>
    <w:r>
      <w:rPr>
        <w:bCs/>
      </w:rPr>
      <w:fldChar w:fldCharType="begin"/>
    </w:r>
    <w:r>
      <w:rPr>
        <w:bCs/>
      </w:rPr>
      <w:instrText>PAGE</w:instrText>
    </w:r>
    <w:r>
      <w:rPr>
        <w:bCs/>
      </w:rPr>
      <w:fldChar w:fldCharType="separate"/>
    </w:r>
    <w:r w:rsidR="009E7403">
      <w:rPr>
        <w:bCs/>
        <w:noProof/>
      </w:rPr>
      <w:t>4</w:t>
    </w:r>
    <w:r>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D2" w:rsidRDefault="002609D2">
    <w:pPr>
      <w:pStyle w:val="af"/>
      <w:jc w:val="center"/>
    </w:pPr>
    <w:r>
      <w:rPr>
        <w:bCs/>
      </w:rPr>
      <w:fldChar w:fldCharType="begin"/>
    </w:r>
    <w:r>
      <w:rPr>
        <w:bCs/>
      </w:rPr>
      <w:instrText>PAGE</w:instrText>
    </w:r>
    <w:r>
      <w:rPr>
        <w:bCs/>
      </w:rPr>
      <w:fldChar w:fldCharType="separate"/>
    </w:r>
    <w:r w:rsidR="00366920">
      <w:rPr>
        <w:bCs/>
        <w:noProof/>
      </w:rPr>
      <w:t>14</w:t>
    </w:r>
    <w:r>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9D2" w:rsidRDefault="002609D2">
    <w:pPr>
      <w:pStyle w:val="af"/>
      <w:jc w:val="center"/>
    </w:pPr>
    <w:r>
      <w:rPr>
        <w:bCs/>
      </w:rPr>
      <w:fldChar w:fldCharType="begin"/>
    </w:r>
    <w:r>
      <w:rPr>
        <w:bCs/>
      </w:rPr>
      <w:instrText>PAGE</w:instrText>
    </w:r>
    <w:r>
      <w:rPr>
        <w:bCs/>
      </w:rPr>
      <w:fldChar w:fldCharType="separate"/>
    </w:r>
    <w:r w:rsidR="009E7403">
      <w:rPr>
        <w:bCs/>
        <w:noProof/>
      </w:rPr>
      <w:t>11</w:t>
    </w:r>
    <w:r>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0" w:rsidRDefault="00366920">
    <w:pPr>
      <w:pStyle w:val="af"/>
      <w:jc w:val="center"/>
    </w:pPr>
    <w:r>
      <w:rPr>
        <w:bCs/>
      </w:rPr>
      <w:fldChar w:fldCharType="begin"/>
    </w:r>
    <w:r>
      <w:rPr>
        <w:bCs/>
      </w:rPr>
      <w:instrText>PAGE</w:instrText>
    </w:r>
    <w:r>
      <w:rPr>
        <w:bCs/>
      </w:rPr>
      <w:fldChar w:fldCharType="separate"/>
    </w:r>
    <w:r w:rsidR="009E7403">
      <w:rPr>
        <w:bCs/>
        <w:noProof/>
      </w:rPr>
      <w:t>21</w:t>
    </w:r>
    <w:r>
      <w:rPr>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20" w:rsidRDefault="00366920">
    <w:pPr>
      <w:pStyle w:val="af"/>
      <w:jc w:val="center"/>
    </w:pPr>
    <w:r>
      <w:rPr>
        <w:bCs/>
      </w:rPr>
      <w:fldChar w:fldCharType="begin"/>
    </w:r>
    <w:r>
      <w:rPr>
        <w:bCs/>
      </w:rPr>
      <w:instrText>PAGE</w:instrText>
    </w:r>
    <w:r>
      <w:rPr>
        <w:bCs/>
      </w:rPr>
      <w:fldChar w:fldCharType="separate"/>
    </w:r>
    <w:r w:rsidR="009E7403">
      <w:rPr>
        <w:bCs/>
        <w:noProof/>
      </w:rPr>
      <w:t>12</w:t>
    </w:r>
    <w:r>
      <w:rPr>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CD" w:rsidRDefault="00604BCD">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4BCD" w:rsidRDefault="00604BC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E7403">
                            <w:rPr>
                              <w:rFonts w:ascii="Times New Roman" w:hAnsi="Times New Roman" w:cs="Times New Roman"/>
                              <w:noProof/>
                            </w:rPr>
                            <w:t>57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604BCD" w:rsidRDefault="00604BCD">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9E7403">
                      <w:rPr>
                        <w:rFonts w:ascii="Times New Roman" w:hAnsi="Times New Roman" w:cs="Times New Roman"/>
                        <w:noProof/>
                      </w:rPr>
                      <w:t>57</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6A5" w:rsidRDefault="005D36A5">
      <w:r>
        <w:separator/>
      </w:r>
    </w:p>
  </w:footnote>
  <w:footnote w:type="continuationSeparator" w:id="0">
    <w:p w:rsidR="005D36A5" w:rsidRDefault="005D3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EEFEB810"/>
    <w:multiLevelType w:val="singleLevel"/>
    <w:tmpl w:val="EEFEB810"/>
    <w:lvl w:ilvl="0">
      <w:start w:val="1"/>
      <w:numFmt w:val="decimal"/>
      <w:suff w:val="nothing"/>
      <w:lvlText w:val="（%1）"/>
      <w:lvlJc w:val="left"/>
    </w:lvl>
  </w:abstractNum>
  <w:abstractNum w:abstractNumId="2"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3" w15:restartNumberingAfterBreak="0">
    <w:nsid w:val="4A4C114D"/>
    <w:multiLevelType w:val="multilevel"/>
    <w:tmpl w:val="4A4C114D"/>
    <w:lvl w:ilvl="0">
      <w:start w:val="1"/>
      <w:numFmt w:val="decimal"/>
      <w:suff w:val="nothing"/>
      <w:lvlText w:val="%1、"/>
      <w:lvlJc w:val="left"/>
      <w:pPr>
        <w:ind w:left="0" w:firstLine="0"/>
      </w:pPr>
      <w:rPr>
        <w:rFonts w:ascii="宋体" w:eastAsia="宋体" w:hAnsi="宋体" w:cs="Times New Roman" w:hint="default"/>
        <w:sz w:val="21"/>
        <w:szCs w:val="21"/>
      </w:rPr>
    </w:lvl>
    <w:lvl w:ilvl="1">
      <w:start w:val="1"/>
      <w:numFmt w:val="decimal"/>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B274E8D"/>
    <w:multiLevelType w:val="multilevel"/>
    <w:tmpl w:val="4B274E8D"/>
    <w:lvl w:ilvl="0">
      <w:start w:val="1"/>
      <w:numFmt w:val="chineseCountingThousand"/>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4FB3BDBB"/>
    <w:multiLevelType w:val="multilevel"/>
    <w:tmpl w:val="4FB3BDBB"/>
    <w:lvl w:ilvl="0">
      <w:start w:val="1"/>
      <w:numFmt w:val="chineseCountingThousand"/>
      <w:suff w:val="nothing"/>
      <w:lvlText w:val="%1、"/>
      <w:lvlJc w:val="left"/>
      <w:pPr>
        <w:ind w:left="0" w:firstLine="0"/>
      </w:pPr>
      <w:rPr>
        <w:rFonts w:ascii="宋体" w:eastAsia="宋体" w:hAnsi="宋体" w:cs="宋体" w:hint="eastAsia"/>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6"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69288AD"/>
    <w:multiLevelType w:val="singleLevel"/>
    <w:tmpl w:val="669288AD"/>
    <w:lvl w:ilvl="0">
      <w:start w:val="2"/>
      <w:numFmt w:val="decimal"/>
      <w:suff w:val="nothing"/>
      <w:lvlText w:val="（%1）"/>
      <w:lvlJc w:val="left"/>
    </w:lvl>
  </w:abstractNum>
  <w:abstractNum w:abstractNumId="8" w15:restartNumberingAfterBreak="0">
    <w:nsid w:val="7C7CA6E1"/>
    <w:multiLevelType w:val="multilevel"/>
    <w:tmpl w:val="7C7CA6E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3"/>
  </w:num>
  <w:num w:numId="3">
    <w:abstractNumId w:val="2"/>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5539"/>
    <w:rsid w:val="000A73FD"/>
    <w:rsid w:val="000C3DC4"/>
    <w:rsid w:val="000D7F46"/>
    <w:rsid w:val="00121087"/>
    <w:rsid w:val="00126F7D"/>
    <w:rsid w:val="001277AD"/>
    <w:rsid w:val="00130C34"/>
    <w:rsid w:val="0014286F"/>
    <w:rsid w:val="00182153"/>
    <w:rsid w:val="001907EE"/>
    <w:rsid w:val="001A1C91"/>
    <w:rsid w:val="001C4E88"/>
    <w:rsid w:val="001C66F6"/>
    <w:rsid w:val="001C6A1A"/>
    <w:rsid w:val="001D52F6"/>
    <w:rsid w:val="001E3F91"/>
    <w:rsid w:val="001F7380"/>
    <w:rsid w:val="0021086E"/>
    <w:rsid w:val="00213880"/>
    <w:rsid w:val="00220FA1"/>
    <w:rsid w:val="00225669"/>
    <w:rsid w:val="0023708C"/>
    <w:rsid w:val="00241CA3"/>
    <w:rsid w:val="002533B7"/>
    <w:rsid w:val="002609D2"/>
    <w:rsid w:val="00272C5F"/>
    <w:rsid w:val="00276876"/>
    <w:rsid w:val="002861E1"/>
    <w:rsid w:val="002C29FB"/>
    <w:rsid w:val="002D11BA"/>
    <w:rsid w:val="002D64F7"/>
    <w:rsid w:val="002E36DD"/>
    <w:rsid w:val="002E3BD3"/>
    <w:rsid w:val="00335ADA"/>
    <w:rsid w:val="003451AD"/>
    <w:rsid w:val="003516C5"/>
    <w:rsid w:val="003543DC"/>
    <w:rsid w:val="00366920"/>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97A99"/>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D36A5"/>
    <w:rsid w:val="005E0558"/>
    <w:rsid w:val="005E06C1"/>
    <w:rsid w:val="005E1087"/>
    <w:rsid w:val="005E4914"/>
    <w:rsid w:val="005E532B"/>
    <w:rsid w:val="006008D3"/>
    <w:rsid w:val="0060364D"/>
    <w:rsid w:val="00604148"/>
    <w:rsid w:val="00604AE0"/>
    <w:rsid w:val="00604BCD"/>
    <w:rsid w:val="00612300"/>
    <w:rsid w:val="00622EDA"/>
    <w:rsid w:val="00625283"/>
    <w:rsid w:val="00635EA9"/>
    <w:rsid w:val="00656404"/>
    <w:rsid w:val="00687A21"/>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E7403"/>
    <w:rsid w:val="009F2836"/>
    <w:rsid w:val="00A0020C"/>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CF5"/>
    <w:rsid w:val="00B73C22"/>
    <w:rsid w:val="00B74EAC"/>
    <w:rsid w:val="00B8485E"/>
    <w:rsid w:val="00B943E3"/>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03026"/>
    <w:rsid w:val="00D12814"/>
    <w:rsid w:val="00D167C9"/>
    <w:rsid w:val="00D66911"/>
    <w:rsid w:val="00D72128"/>
    <w:rsid w:val="00D84B4B"/>
    <w:rsid w:val="00D85B8C"/>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08D3"/>
    <w:rsid w:val="00F36E08"/>
    <w:rsid w:val="00F53F51"/>
    <w:rsid w:val="00F56153"/>
    <w:rsid w:val="00F8456C"/>
    <w:rsid w:val="00F923D8"/>
    <w:rsid w:val="00FA4520"/>
    <w:rsid w:val="00FB4F9D"/>
    <w:rsid w:val="00FC1827"/>
    <w:rsid w:val="00FC5D57"/>
    <w:rsid w:val="00FF58C5"/>
    <w:rsid w:val="00FF628A"/>
    <w:rsid w:val="015B4FE6"/>
    <w:rsid w:val="02972D9A"/>
    <w:rsid w:val="05B253F0"/>
    <w:rsid w:val="0616335D"/>
    <w:rsid w:val="06D373CC"/>
    <w:rsid w:val="06E27ADA"/>
    <w:rsid w:val="07796682"/>
    <w:rsid w:val="07BE7D13"/>
    <w:rsid w:val="08C72F61"/>
    <w:rsid w:val="0A3E7253"/>
    <w:rsid w:val="0A456833"/>
    <w:rsid w:val="0AE32F83"/>
    <w:rsid w:val="0BFE6C9A"/>
    <w:rsid w:val="0C752CF5"/>
    <w:rsid w:val="0D43133F"/>
    <w:rsid w:val="0D763760"/>
    <w:rsid w:val="0DDF6F9F"/>
    <w:rsid w:val="100E1475"/>
    <w:rsid w:val="104B17E4"/>
    <w:rsid w:val="111725AC"/>
    <w:rsid w:val="14952165"/>
    <w:rsid w:val="14B051F1"/>
    <w:rsid w:val="153100E0"/>
    <w:rsid w:val="15430492"/>
    <w:rsid w:val="15A84FF5"/>
    <w:rsid w:val="166C3E5C"/>
    <w:rsid w:val="17FB2C27"/>
    <w:rsid w:val="181F6915"/>
    <w:rsid w:val="19092FDD"/>
    <w:rsid w:val="1B091FFE"/>
    <w:rsid w:val="1C7A05BE"/>
    <w:rsid w:val="1D2030BF"/>
    <w:rsid w:val="1DD8017D"/>
    <w:rsid w:val="1E7D37A6"/>
    <w:rsid w:val="1EB12D29"/>
    <w:rsid w:val="1F1C3BAF"/>
    <w:rsid w:val="1F2D5E39"/>
    <w:rsid w:val="20A777C8"/>
    <w:rsid w:val="21217D8A"/>
    <w:rsid w:val="22720D9E"/>
    <w:rsid w:val="2386555D"/>
    <w:rsid w:val="255045B2"/>
    <w:rsid w:val="26025181"/>
    <w:rsid w:val="260F40AD"/>
    <w:rsid w:val="26A36964"/>
    <w:rsid w:val="27E162AD"/>
    <w:rsid w:val="28497097"/>
    <w:rsid w:val="29C22E25"/>
    <w:rsid w:val="29D551AF"/>
    <w:rsid w:val="29E140BF"/>
    <w:rsid w:val="2A631000"/>
    <w:rsid w:val="2B202426"/>
    <w:rsid w:val="2B373B1E"/>
    <w:rsid w:val="2BB807BB"/>
    <w:rsid w:val="2CC969F8"/>
    <w:rsid w:val="2DA60AE7"/>
    <w:rsid w:val="2DF53F49"/>
    <w:rsid w:val="2E434920"/>
    <w:rsid w:val="2E496043"/>
    <w:rsid w:val="2E500215"/>
    <w:rsid w:val="2E5C3FC8"/>
    <w:rsid w:val="2E8B665B"/>
    <w:rsid w:val="2EBF4557"/>
    <w:rsid w:val="2FAF0127"/>
    <w:rsid w:val="2FD22068"/>
    <w:rsid w:val="3069477A"/>
    <w:rsid w:val="30751371"/>
    <w:rsid w:val="308679FC"/>
    <w:rsid w:val="30D140CD"/>
    <w:rsid w:val="31E64C63"/>
    <w:rsid w:val="3245567F"/>
    <w:rsid w:val="326A72D8"/>
    <w:rsid w:val="327411B4"/>
    <w:rsid w:val="3330157F"/>
    <w:rsid w:val="377C1237"/>
    <w:rsid w:val="3795312A"/>
    <w:rsid w:val="37DF63B2"/>
    <w:rsid w:val="37EF40B3"/>
    <w:rsid w:val="3A9E2E5F"/>
    <w:rsid w:val="3C1F4887"/>
    <w:rsid w:val="3D8F02D7"/>
    <w:rsid w:val="3D98669F"/>
    <w:rsid w:val="3E894239"/>
    <w:rsid w:val="3EF3570B"/>
    <w:rsid w:val="3FE756BB"/>
    <w:rsid w:val="3FF41CB3"/>
    <w:rsid w:val="40F2256A"/>
    <w:rsid w:val="42ED4D97"/>
    <w:rsid w:val="437173A4"/>
    <w:rsid w:val="439E2535"/>
    <w:rsid w:val="45827912"/>
    <w:rsid w:val="46546BB9"/>
    <w:rsid w:val="46853538"/>
    <w:rsid w:val="469A1702"/>
    <w:rsid w:val="46CE1383"/>
    <w:rsid w:val="47CC6C62"/>
    <w:rsid w:val="48657AC5"/>
    <w:rsid w:val="486E1D08"/>
    <w:rsid w:val="49301E81"/>
    <w:rsid w:val="4A59637F"/>
    <w:rsid w:val="4AB958D0"/>
    <w:rsid w:val="4B6C4CC7"/>
    <w:rsid w:val="4BD27220"/>
    <w:rsid w:val="4C5F726F"/>
    <w:rsid w:val="4D41465D"/>
    <w:rsid w:val="4D5A571F"/>
    <w:rsid w:val="4DC81F78"/>
    <w:rsid w:val="4F22401A"/>
    <w:rsid w:val="4F28486A"/>
    <w:rsid w:val="4F4756E4"/>
    <w:rsid w:val="4F7244C4"/>
    <w:rsid w:val="4FF84D7B"/>
    <w:rsid w:val="5019366F"/>
    <w:rsid w:val="50CC248F"/>
    <w:rsid w:val="51007075"/>
    <w:rsid w:val="513305E6"/>
    <w:rsid w:val="51492FE2"/>
    <w:rsid w:val="51B1103D"/>
    <w:rsid w:val="52067C23"/>
    <w:rsid w:val="535F3A8F"/>
    <w:rsid w:val="571C57F3"/>
    <w:rsid w:val="575D6537"/>
    <w:rsid w:val="57AB782F"/>
    <w:rsid w:val="57B343A9"/>
    <w:rsid w:val="57BA2943"/>
    <w:rsid w:val="58B53E16"/>
    <w:rsid w:val="59577BD8"/>
    <w:rsid w:val="5A307F33"/>
    <w:rsid w:val="5A7C4F26"/>
    <w:rsid w:val="5DA54794"/>
    <w:rsid w:val="5EBD78BB"/>
    <w:rsid w:val="5EF52233"/>
    <w:rsid w:val="5F9D2B92"/>
    <w:rsid w:val="60A60CCB"/>
    <w:rsid w:val="60A9459B"/>
    <w:rsid w:val="60C70EC5"/>
    <w:rsid w:val="61EA4E6B"/>
    <w:rsid w:val="63143EF4"/>
    <w:rsid w:val="63251ED3"/>
    <w:rsid w:val="639C0AAF"/>
    <w:rsid w:val="64D37E39"/>
    <w:rsid w:val="65316E3C"/>
    <w:rsid w:val="65366619"/>
    <w:rsid w:val="65387F11"/>
    <w:rsid w:val="65E41BD1"/>
    <w:rsid w:val="67285F44"/>
    <w:rsid w:val="67827BE1"/>
    <w:rsid w:val="67D068B1"/>
    <w:rsid w:val="68126ECA"/>
    <w:rsid w:val="6A4C4A38"/>
    <w:rsid w:val="6AA16C37"/>
    <w:rsid w:val="6AED5C1F"/>
    <w:rsid w:val="6AF641CC"/>
    <w:rsid w:val="6CEB7CE9"/>
    <w:rsid w:val="6D5E2269"/>
    <w:rsid w:val="6DB13DCE"/>
    <w:rsid w:val="6E2A5389"/>
    <w:rsid w:val="6F420807"/>
    <w:rsid w:val="6F524050"/>
    <w:rsid w:val="6F5558EE"/>
    <w:rsid w:val="6F5E47A3"/>
    <w:rsid w:val="6FB72105"/>
    <w:rsid w:val="6FC8323B"/>
    <w:rsid w:val="70714B0F"/>
    <w:rsid w:val="71551BD5"/>
    <w:rsid w:val="71B21356"/>
    <w:rsid w:val="73467931"/>
    <w:rsid w:val="745E6FF3"/>
    <w:rsid w:val="74A54C22"/>
    <w:rsid w:val="7530530C"/>
    <w:rsid w:val="75862CA5"/>
    <w:rsid w:val="75C00121"/>
    <w:rsid w:val="777234E1"/>
    <w:rsid w:val="77D71596"/>
    <w:rsid w:val="782C7B34"/>
    <w:rsid w:val="78CE2999"/>
    <w:rsid w:val="791F1447"/>
    <w:rsid w:val="7A081EDB"/>
    <w:rsid w:val="7B04075A"/>
    <w:rsid w:val="7B675C99"/>
    <w:rsid w:val="7BBC3750"/>
    <w:rsid w:val="7BC504B0"/>
    <w:rsid w:val="7C003083"/>
    <w:rsid w:val="7CC51E3F"/>
    <w:rsid w:val="7EDA196C"/>
    <w:rsid w:val="7F0709B3"/>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F72C1"/>
  <w15:docId w15:val="{050486A5-19EE-4AD5-BFE6-EA6B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lsdException w:name="toc 3" w:uiPriority="39"/>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toa heading"/>
    <w:basedOn w:val="a"/>
    <w:next w:val="a"/>
    <w:qFormat/>
    <w:pPr>
      <w:snapToGrid w:val="0"/>
      <w:spacing w:before="120" w:line="360" w:lineRule="auto"/>
    </w:pPr>
    <w:rPr>
      <w:rFonts w:ascii="Arial" w:hAnsi="Arial"/>
      <w:snapToGrid w:val="0"/>
      <w:color w:val="000000"/>
      <w:szCs w:val="20"/>
    </w:rPr>
  </w:style>
  <w:style w:type="paragraph" w:styleId="a5">
    <w:name w:val="annotation text"/>
    <w:basedOn w:val="a"/>
    <w:link w:val="a6"/>
    <w:qFormat/>
  </w:style>
  <w:style w:type="paragraph" w:styleId="a7">
    <w:name w:val="Body Text"/>
    <w:basedOn w:val="a"/>
    <w:link w:val="a8"/>
    <w:qFormat/>
    <w:pPr>
      <w:spacing w:after="120"/>
    </w:pPr>
    <w:rPr>
      <w:rFonts w:ascii="Times New Roman"/>
    </w:rPr>
  </w:style>
  <w:style w:type="paragraph" w:styleId="a9">
    <w:name w:val="Body Text Indent"/>
    <w:basedOn w:val="a"/>
    <w:link w:val="aa"/>
    <w:qFormat/>
    <w:pPr>
      <w:autoSpaceDE/>
      <w:autoSpaceDN/>
      <w:adjustRightInd/>
      <w:spacing w:line="480" w:lineRule="exact"/>
      <w:ind w:firstLineChars="200" w:firstLine="560"/>
      <w:jc w:val="both"/>
    </w:pPr>
    <w:rPr>
      <w:rFonts w:hAnsi="宋体"/>
      <w:kern w:val="2"/>
      <w:sz w:val="28"/>
    </w:rPr>
  </w:style>
  <w:style w:type="paragraph" w:styleId="ab">
    <w:name w:val="Plain Text"/>
    <w:basedOn w:val="a"/>
    <w:link w:val="ac"/>
    <w:qFormat/>
    <w:pPr>
      <w:autoSpaceDE/>
      <w:autoSpaceDN/>
      <w:adjustRightInd/>
      <w:jc w:val="both"/>
    </w:pPr>
    <w:rPr>
      <w:rFonts w:hAnsi="Courier New"/>
      <w:kern w:val="2"/>
      <w:sz w:val="21"/>
      <w:szCs w:val="20"/>
    </w:rPr>
  </w:style>
  <w:style w:type="paragraph" w:styleId="ad">
    <w:name w:val="Balloon Text"/>
    <w:basedOn w:val="a"/>
    <w:link w:val="ae"/>
    <w:qFormat/>
    <w:rPr>
      <w:sz w:val="18"/>
      <w:szCs w:val="18"/>
    </w:rPr>
  </w:style>
  <w:style w:type="paragraph" w:styleId="af">
    <w:name w:val="footer"/>
    <w:basedOn w:val="a"/>
    <w:link w:val="af0"/>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3">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f5">
    <w:name w:val="annotation subject"/>
    <w:basedOn w:val="a5"/>
    <w:next w:val="a5"/>
    <w:link w:val="af6"/>
    <w:qFormat/>
    <w:rPr>
      <w:b/>
      <w:bCs/>
    </w:rPr>
  </w:style>
  <w:style w:type="paragraph" w:styleId="af7">
    <w:name w:val="Body Text First Indent"/>
    <w:basedOn w:val="a7"/>
    <w:link w:val="af8"/>
    <w:qFormat/>
    <w:pPr>
      <w:ind w:firstLineChars="100" w:firstLine="420"/>
      <w:jc w:val="both"/>
    </w:pPr>
    <w:rPr>
      <w:kern w:val="2"/>
      <w:sz w:val="21"/>
      <w:lang w:val="zh-CN"/>
    </w:rPr>
  </w:style>
  <w:style w:type="paragraph" w:styleId="21">
    <w:name w:val="Body Text First Indent 2"/>
    <w:basedOn w:val="a9"/>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style>
  <w:style w:type="character" w:styleId="afb">
    <w:name w:val="FollowedHyperlink"/>
    <w:uiPriority w:val="99"/>
    <w:unhideWhenUsed/>
    <w:qFormat/>
    <w:rPr>
      <w:color w:val="954F72"/>
      <w:u w:val="single"/>
    </w:rPr>
  </w:style>
  <w:style w:type="character" w:styleId="afc">
    <w:name w:val="Hyperlink"/>
    <w:basedOn w:val="a1"/>
    <w:uiPriority w:val="99"/>
    <w:unhideWhenUsed/>
    <w:qFormat/>
    <w:rPr>
      <w:color w:val="0563C1" w:themeColor="hyperlink"/>
      <w:u w:val="single"/>
    </w:rPr>
  </w:style>
  <w:style w:type="character" w:styleId="afd">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e">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f">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f"/>
    <w:qFormat/>
    <w:rPr>
      <w:kern w:val="2"/>
      <w:sz w:val="24"/>
      <w:szCs w:val="28"/>
    </w:rPr>
  </w:style>
  <w:style w:type="character" w:customStyle="1" w:styleId="ae">
    <w:name w:val="批注框文本 字符"/>
    <w:basedOn w:val="a1"/>
    <w:link w:val="ad"/>
    <w:qFormat/>
    <w:rPr>
      <w:rFonts w:ascii="宋体"/>
      <w:sz w:val="18"/>
      <w:szCs w:val="18"/>
    </w:rPr>
  </w:style>
  <w:style w:type="character" w:customStyle="1" w:styleId="a6">
    <w:name w:val="批注文字 字符"/>
    <w:basedOn w:val="a1"/>
    <w:link w:val="a5"/>
    <w:qFormat/>
    <w:rPr>
      <w:rFonts w:ascii="宋体"/>
      <w:sz w:val="24"/>
      <w:szCs w:val="24"/>
    </w:rPr>
  </w:style>
  <w:style w:type="character" w:customStyle="1" w:styleId="af6">
    <w:name w:val="批注主题 字符"/>
    <w:basedOn w:val="a6"/>
    <w:link w:val="af5"/>
    <w:qFormat/>
    <w:rPr>
      <w:rFonts w:ascii="宋体"/>
      <w:b/>
      <w:bCs/>
      <w:sz w:val="24"/>
      <w:szCs w:val="24"/>
    </w:rPr>
  </w:style>
  <w:style w:type="character" w:customStyle="1" w:styleId="a8">
    <w:name w:val="正文文本 字符"/>
    <w:basedOn w:val="a1"/>
    <w:link w:val="a7"/>
    <w:qFormat/>
    <w:rPr>
      <w:sz w:val="24"/>
      <w:szCs w:val="24"/>
    </w:rPr>
  </w:style>
  <w:style w:type="character" w:customStyle="1" w:styleId="af8">
    <w:name w:val="正文首行缩进 字符"/>
    <w:basedOn w:val="a8"/>
    <w:link w:val="af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3"/>
    <w:uiPriority w:val="11"/>
    <w:qFormat/>
    <w:rPr>
      <w:rFonts w:ascii="Cambria" w:hAnsi="Cambria"/>
      <w:b/>
      <w:bCs/>
      <w:kern w:val="28"/>
      <w:sz w:val="32"/>
      <w:szCs w:val="32"/>
      <w:lang w:val="en-US" w:eastAsia="zh-CN"/>
    </w:rPr>
  </w:style>
  <w:style w:type="character" w:customStyle="1" w:styleId="aff0">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c">
    <w:name w:val="纯文本 字符"/>
    <w:basedOn w:val="a1"/>
    <w:link w:val="ab"/>
    <w:qFormat/>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0">
    <w:name w:val="页脚 字符"/>
    <w:link w:val="af"/>
    <w:uiPriority w:val="99"/>
    <w:qFormat/>
    <w:rPr>
      <w:rFonts w:asciiTheme="minorHAnsi" w:eastAsiaTheme="minorEastAsia" w:hAnsiTheme="minorHAnsi" w:cstheme="minorBidi"/>
      <w:kern w:val="2"/>
      <w:sz w:val="18"/>
      <w:szCs w:val="18"/>
    </w:rPr>
  </w:style>
  <w:style w:type="character" w:customStyle="1" w:styleId="af2">
    <w:name w:val="页眉 字符"/>
    <w:link w:val="af1"/>
    <w:uiPriority w:val="99"/>
    <w:qFormat/>
    <w:rPr>
      <w:rFonts w:ascii="宋体"/>
      <w:sz w:val="18"/>
      <w:szCs w:val="24"/>
    </w:rPr>
  </w:style>
  <w:style w:type="character" w:customStyle="1" w:styleId="HTML0">
    <w:name w:val="HTML 预设格式 字符"/>
    <w:basedOn w:val="a1"/>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a">
    <w:name w:val="正文文本缩进 字符"/>
    <w:basedOn w:val="a1"/>
    <w:link w:val="a9"/>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a"/>
    <w:link w:val="21"/>
    <w:qFormat/>
    <w:rPr>
      <w:rFonts w:ascii="宋体" w:hAnsi="宋体"/>
      <w:kern w:val="2"/>
      <w:sz w:val="24"/>
      <w:szCs w:val="24"/>
    </w:rPr>
  </w:style>
  <w:style w:type="character" w:customStyle="1" w:styleId="20">
    <w:name w:val="标题 2 字符"/>
    <w:basedOn w:val="a1"/>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styleId="30">
    <w:name w:val="toc 3"/>
    <w:basedOn w:val="a"/>
    <w:next w:val="a"/>
    <w:autoRedefine/>
    <w:uiPriority w:val="39"/>
    <w:rsid w:val="00B8485E"/>
    <w:pPr>
      <w:ind w:leftChars="400" w:left="840"/>
    </w:pPr>
  </w:style>
  <w:style w:type="paragraph" w:styleId="24">
    <w:name w:val="toc 2"/>
    <w:basedOn w:val="a"/>
    <w:next w:val="a"/>
    <w:autoRedefine/>
    <w:uiPriority w:val="39"/>
    <w:rsid w:val="00B8485E"/>
    <w:pPr>
      <w:ind w:leftChars="200" w:left="420"/>
    </w:pPr>
  </w:style>
  <w:style w:type="paragraph" w:styleId="aff1">
    <w:name w:val="Normal (Web)"/>
    <w:basedOn w:val="a"/>
    <w:link w:val="aff2"/>
    <w:autoRedefine/>
    <w:qFormat/>
    <w:rsid w:val="002609D2"/>
    <w:pPr>
      <w:widowControl/>
      <w:autoSpaceDE/>
      <w:autoSpaceDN/>
      <w:adjustRightInd/>
      <w:spacing w:before="100" w:beforeAutospacing="1" w:after="100" w:afterAutospacing="1"/>
    </w:pPr>
    <w:rPr>
      <w:rFonts w:eastAsiaTheme="minorEastAsia" w:hAnsi="宋体" w:cstheme="minorBidi"/>
      <w:kern w:val="2"/>
      <w:sz w:val="15"/>
      <w:szCs w:val="15"/>
    </w:rPr>
  </w:style>
  <w:style w:type="character" w:customStyle="1" w:styleId="aff2">
    <w:name w:val="普通(网站) 字符"/>
    <w:link w:val="aff1"/>
    <w:autoRedefine/>
    <w:qFormat/>
    <w:locked/>
    <w:rsid w:val="002609D2"/>
    <w:rPr>
      <w:rFonts w:ascii="宋体" w:eastAsiaTheme="minorEastAsia" w:hAnsi="宋体" w:cstheme="minorBidi"/>
      <w:kern w:val="2"/>
      <w:sz w:val="15"/>
      <w:szCs w:val="15"/>
    </w:rPr>
  </w:style>
  <w:style w:type="paragraph" w:customStyle="1" w:styleId="25">
    <w:name w:val="列出段落2"/>
    <w:basedOn w:val="a"/>
    <w:qFormat/>
    <w:rsid w:val="002609D2"/>
    <w:pPr>
      <w:ind w:firstLineChars="200" w:firstLine="420"/>
    </w:pPr>
    <w:rPr>
      <w:rFonts w:hAnsi="宋体" w:hint="eastAsia"/>
    </w:rPr>
  </w:style>
  <w:style w:type="character" w:customStyle="1" w:styleId="Char0">
    <w:name w:val="正文文本缩进 Char"/>
    <w:qFormat/>
    <w:rsid w:val="00366920"/>
    <w:rPr>
      <w:rFonts w:ascii="Times New Roman" w:eastAsia="宋体" w:hAnsi="Times New Roman" w:cs="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64EBC-ED1F-4DC7-996B-D5191E91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57</Pages>
  <Words>5897</Words>
  <Characters>33617</Characters>
  <Application>Microsoft Office Word</Application>
  <DocSecurity>0</DocSecurity>
  <Lines>280</Lines>
  <Paragraphs>78</Paragraphs>
  <ScaleCrop>false</ScaleCrop>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187</cp:revision>
  <cp:lastPrinted>2020-10-15T06:52:00Z</cp:lastPrinted>
  <dcterms:created xsi:type="dcterms:W3CDTF">2020-10-14T01:34:00Z</dcterms:created>
  <dcterms:modified xsi:type="dcterms:W3CDTF">2026-01-23T00:53:00Z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