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88E2E" w14:textId="77777777" w:rsidR="00F923D8" w:rsidRDefault="00F923D8">
      <w:pPr>
        <w:spacing w:line="360" w:lineRule="auto"/>
        <w:ind w:right="-26"/>
        <w:jc w:val="center"/>
        <w:rPr>
          <w:rFonts w:hAnsi="宋体" w:cs="宋体"/>
          <w:b/>
          <w:bCs/>
          <w:kern w:val="2"/>
          <w:sz w:val="48"/>
          <w:szCs w:val="48"/>
          <w:lang w:val="zh-CN"/>
        </w:rPr>
      </w:pPr>
    </w:p>
    <w:p w14:paraId="7C23469C" w14:textId="77777777" w:rsidR="00F923D8" w:rsidRDefault="00F923D8">
      <w:pPr>
        <w:spacing w:line="360" w:lineRule="auto"/>
        <w:ind w:right="-26"/>
        <w:jc w:val="center"/>
        <w:rPr>
          <w:rFonts w:hAnsi="宋体" w:cs="宋体"/>
          <w:b/>
          <w:bCs/>
          <w:kern w:val="2"/>
          <w:sz w:val="48"/>
          <w:szCs w:val="48"/>
          <w:lang w:val="zh-CN"/>
        </w:rPr>
      </w:pPr>
    </w:p>
    <w:p w14:paraId="7058CEF2" w14:textId="77777777" w:rsidR="00F923D8" w:rsidRDefault="00F923D8">
      <w:pPr>
        <w:spacing w:line="360" w:lineRule="auto"/>
        <w:ind w:right="-26"/>
        <w:jc w:val="center"/>
        <w:rPr>
          <w:rFonts w:hAnsi="宋体" w:cs="宋体"/>
          <w:b/>
          <w:bCs/>
          <w:kern w:val="2"/>
          <w:sz w:val="48"/>
          <w:szCs w:val="48"/>
          <w:lang w:val="zh-CN"/>
        </w:rPr>
      </w:pPr>
    </w:p>
    <w:p w14:paraId="1A0818EC" w14:textId="77777777" w:rsidR="00F923D8" w:rsidRDefault="00F923D8">
      <w:pPr>
        <w:spacing w:line="360" w:lineRule="auto"/>
        <w:ind w:right="-26"/>
        <w:jc w:val="center"/>
        <w:rPr>
          <w:rFonts w:hAnsi="宋体" w:cs="宋体"/>
          <w:b/>
          <w:bCs/>
          <w:kern w:val="2"/>
          <w:sz w:val="48"/>
          <w:szCs w:val="48"/>
          <w:lang w:val="zh-CN"/>
        </w:rPr>
      </w:pPr>
    </w:p>
    <w:p w14:paraId="43B0C4B7" w14:textId="77777777" w:rsidR="00F923D8" w:rsidRDefault="00F923D8">
      <w:pPr>
        <w:spacing w:line="360" w:lineRule="auto"/>
        <w:ind w:right="-26"/>
        <w:jc w:val="center"/>
        <w:rPr>
          <w:rFonts w:hAnsi="宋体" w:cs="宋体"/>
          <w:b/>
          <w:bCs/>
          <w:kern w:val="2"/>
          <w:sz w:val="48"/>
          <w:szCs w:val="48"/>
          <w:lang w:val="zh-CN"/>
        </w:rPr>
      </w:pPr>
    </w:p>
    <w:p w14:paraId="13F132A2" w14:textId="77777777" w:rsidR="00B92DED" w:rsidRDefault="00B92DED">
      <w:pPr>
        <w:spacing w:line="360" w:lineRule="auto"/>
        <w:ind w:right="-26"/>
        <w:jc w:val="center"/>
        <w:rPr>
          <w:rFonts w:ascii="Times New Roman" w:cs="宋体"/>
          <w:b/>
          <w:bCs/>
          <w:kern w:val="2"/>
          <w:sz w:val="48"/>
          <w:szCs w:val="48"/>
        </w:rPr>
      </w:pPr>
      <w:r w:rsidRPr="00B92DED">
        <w:rPr>
          <w:rFonts w:ascii="Times New Roman" w:cs="宋体" w:hint="eastAsia"/>
          <w:b/>
          <w:bCs/>
          <w:kern w:val="2"/>
          <w:sz w:val="48"/>
          <w:szCs w:val="48"/>
        </w:rPr>
        <w:t>石鼓公司</w:t>
      </w:r>
      <w:r w:rsidRPr="00B92DED">
        <w:rPr>
          <w:rFonts w:ascii="Times New Roman" w:cs="宋体" w:hint="eastAsia"/>
          <w:b/>
          <w:bCs/>
          <w:kern w:val="2"/>
          <w:sz w:val="48"/>
          <w:szCs w:val="48"/>
        </w:rPr>
        <w:t>2025</w:t>
      </w:r>
      <w:r w:rsidRPr="00B92DED">
        <w:rPr>
          <w:rFonts w:ascii="Times New Roman" w:cs="宋体" w:hint="eastAsia"/>
          <w:b/>
          <w:bCs/>
          <w:kern w:val="2"/>
          <w:sz w:val="48"/>
          <w:szCs w:val="48"/>
        </w:rPr>
        <w:t>年第四季度办公电器</w:t>
      </w:r>
    </w:p>
    <w:p w14:paraId="40C8EDBB" w14:textId="6E8E6A63" w:rsidR="00131E6B" w:rsidRDefault="00B92DED">
      <w:pPr>
        <w:spacing w:line="360" w:lineRule="auto"/>
        <w:ind w:right="-26"/>
        <w:jc w:val="center"/>
        <w:rPr>
          <w:rFonts w:ascii="Times New Roman" w:cs="宋体"/>
          <w:b/>
          <w:bCs/>
          <w:kern w:val="2"/>
          <w:sz w:val="48"/>
          <w:szCs w:val="48"/>
        </w:rPr>
      </w:pPr>
      <w:r w:rsidRPr="00B92DED">
        <w:rPr>
          <w:rFonts w:ascii="Times New Roman" w:cs="宋体" w:hint="eastAsia"/>
          <w:b/>
          <w:bCs/>
          <w:kern w:val="2"/>
          <w:sz w:val="48"/>
          <w:szCs w:val="48"/>
        </w:rPr>
        <w:t>采购项目</w:t>
      </w:r>
    </w:p>
    <w:p w14:paraId="68943938" w14:textId="77777777" w:rsidR="00B92DED" w:rsidRPr="00131E6B" w:rsidRDefault="00B92DED">
      <w:pPr>
        <w:spacing w:line="360" w:lineRule="auto"/>
        <w:ind w:right="-26"/>
        <w:jc w:val="center"/>
        <w:rPr>
          <w:rFonts w:hAnsi="宋体" w:cs="宋体"/>
          <w:b/>
          <w:bCs/>
          <w:kern w:val="2"/>
          <w:sz w:val="48"/>
          <w:szCs w:val="48"/>
        </w:rPr>
      </w:pPr>
    </w:p>
    <w:p w14:paraId="4ACC9F80" w14:textId="1CA9270B" w:rsidR="00F923D8" w:rsidRDefault="00CE73B7">
      <w:pPr>
        <w:spacing w:line="360" w:lineRule="auto"/>
        <w:ind w:right="-26"/>
        <w:jc w:val="center"/>
        <w:rPr>
          <w:rFonts w:hAnsi="宋体" w:cs="宋体"/>
          <w:b/>
          <w:bCs/>
          <w:kern w:val="2"/>
          <w:sz w:val="48"/>
          <w:szCs w:val="48"/>
          <w:lang w:val="zh-CN"/>
        </w:rPr>
      </w:pPr>
      <w:r>
        <w:rPr>
          <w:rFonts w:hAnsi="宋体" w:cs="宋体" w:hint="eastAsia"/>
          <w:b/>
          <w:bCs/>
          <w:kern w:val="2"/>
          <w:sz w:val="48"/>
          <w:szCs w:val="48"/>
          <w:lang w:val="zh-CN"/>
        </w:rPr>
        <w:t>询价文件</w:t>
      </w:r>
    </w:p>
    <w:p w14:paraId="270FD575" w14:textId="77777777" w:rsidR="00F923D8" w:rsidRDefault="00F923D8">
      <w:pPr>
        <w:spacing w:line="360" w:lineRule="auto"/>
        <w:ind w:right="-26"/>
        <w:jc w:val="center"/>
        <w:rPr>
          <w:rFonts w:hAnsi="宋体" w:cs="宋体"/>
          <w:b/>
          <w:bCs/>
          <w:kern w:val="2"/>
          <w:sz w:val="48"/>
          <w:szCs w:val="48"/>
          <w:lang w:val="zh-CN"/>
        </w:rPr>
      </w:pPr>
    </w:p>
    <w:p w14:paraId="257CA8D2" w14:textId="77777777" w:rsidR="00F923D8" w:rsidRDefault="00F923D8">
      <w:pPr>
        <w:spacing w:line="360" w:lineRule="auto"/>
        <w:ind w:right="-26"/>
        <w:jc w:val="center"/>
        <w:rPr>
          <w:rFonts w:hAnsi="宋体" w:cs="宋体"/>
          <w:b/>
          <w:bCs/>
          <w:kern w:val="2"/>
          <w:sz w:val="48"/>
          <w:szCs w:val="48"/>
          <w:lang w:val="zh-CN"/>
        </w:rPr>
      </w:pPr>
    </w:p>
    <w:p w14:paraId="3A65466C" w14:textId="77777777" w:rsidR="00F923D8" w:rsidRDefault="00F923D8">
      <w:pPr>
        <w:spacing w:line="360" w:lineRule="auto"/>
        <w:ind w:right="-26"/>
        <w:jc w:val="center"/>
        <w:rPr>
          <w:rFonts w:hAnsi="宋体" w:cs="宋体"/>
          <w:b/>
          <w:bCs/>
          <w:kern w:val="2"/>
          <w:sz w:val="48"/>
          <w:szCs w:val="48"/>
          <w:lang w:val="zh-CN"/>
        </w:rPr>
      </w:pPr>
    </w:p>
    <w:p w14:paraId="5A4B77AC" w14:textId="77777777" w:rsidR="00F923D8" w:rsidRDefault="00F923D8">
      <w:pPr>
        <w:spacing w:line="360" w:lineRule="auto"/>
        <w:ind w:right="-26"/>
        <w:jc w:val="center"/>
        <w:rPr>
          <w:rFonts w:hAnsi="宋体" w:cs="宋体"/>
          <w:b/>
          <w:bCs/>
          <w:kern w:val="2"/>
          <w:sz w:val="48"/>
          <w:szCs w:val="48"/>
          <w:lang w:val="zh-CN"/>
        </w:rPr>
      </w:pPr>
    </w:p>
    <w:p w14:paraId="1C3AE48B" w14:textId="77777777" w:rsidR="00F923D8" w:rsidRDefault="00F923D8">
      <w:pPr>
        <w:spacing w:line="360" w:lineRule="auto"/>
        <w:ind w:right="-26"/>
        <w:jc w:val="center"/>
        <w:rPr>
          <w:rFonts w:hAnsi="宋体" w:cs="宋体"/>
          <w:b/>
          <w:bCs/>
          <w:kern w:val="2"/>
          <w:sz w:val="48"/>
          <w:szCs w:val="48"/>
          <w:lang w:val="zh-CN"/>
        </w:rPr>
      </w:pPr>
    </w:p>
    <w:p w14:paraId="1A5E60EB" w14:textId="77777777" w:rsidR="00F923D8" w:rsidRDefault="00F923D8">
      <w:pPr>
        <w:spacing w:line="360" w:lineRule="auto"/>
        <w:ind w:right="-26"/>
        <w:jc w:val="center"/>
        <w:rPr>
          <w:rFonts w:hAnsi="宋体" w:cs="宋体"/>
          <w:b/>
          <w:bCs/>
          <w:kern w:val="2"/>
          <w:sz w:val="48"/>
          <w:szCs w:val="48"/>
          <w:lang w:val="zh-CN"/>
        </w:rPr>
      </w:pPr>
    </w:p>
    <w:p w14:paraId="31B8E898" w14:textId="77777777" w:rsidR="00F923D8" w:rsidRDefault="00F923D8">
      <w:pPr>
        <w:spacing w:line="360" w:lineRule="auto"/>
        <w:ind w:right="-26"/>
        <w:jc w:val="center"/>
        <w:rPr>
          <w:rFonts w:hAnsi="宋体" w:cs="宋体"/>
          <w:b/>
          <w:bCs/>
          <w:kern w:val="2"/>
          <w:sz w:val="48"/>
          <w:szCs w:val="48"/>
          <w:lang w:val="zh-CN"/>
        </w:rPr>
      </w:pPr>
    </w:p>
    <w:p w14:paraId="1DBFE52A" w14:textId="0392D369" w:rsidR="00F923D8" w:rsidRDefault="00CE73B7">
      <w:pPr>
        <w:spacing w:line="360" w:lineRule="auto"/>
        <w:jc w:val="center"/>
        <w:rPr>
          <w:rFonts w:hAnsi="宋体" w:cs="宋体"/>
          <w:b/>
          <w:bCs/>
          <w:sz w:val="32"/>
          <w:szCs w:val="32"/>
        </w:rPr>
      </w:pPr>
      <w:bookmarkStart w:id="0" w:name="_Hlk26971294"/>
      <w:r>
        <w:rPr>
          <w:rFonts w:hAnsi="宋体" w:cs="宋体" w:hint="eastAsia"/>
          <w:b/>
          <w:bCs/>
          <w:spacing w:val="28"/>
          <w:sz w:val="32"/>
          <w:szCs w:val="32"/>
        </w:rPr>
        <w:t>东莞市水</w:t>
      </w:r>
      <w:proofErr w:type="gramStart"/>
      <w:r>
        <w:rPr>
          <w:rFonts w:hAnsi="宋体" w:cs="宋体" w:hint="eastAsia"/>
          <w:b/>
          <w:bCs/>
          <w:spacing w:val="28"/>
          <w:sz w:val="32"/>
          <w:szCs w:val="32"/>
        </w:rPr>
        <w:t>务</w:t>
      </w:r>
      <w:proofErr w:type="gramEnd"/>
      <w:r w:rsidR="00AB6541">
        <w:rPr>
          <w:rFonts w:hAnsi="宋体" w:cs="宋体" w:hint="eastAsia"/>
          <w:b/>
          <w:bCs/>
          <w:spacing w:val="28"/>
          <w:sz w:val="32"/>
          <w:szCs w:val="32"/>
        </w:rPr>
        <w:t>环境</w:t>
      </w:r>
      <w:r w:rsidR="00572E8D">
        <w:rPr>
          <w:rFonts w:hAnsi="宋体" w:cs="宋体" w:hint="eastAsia"/>
          <w:b/>
          <w:bCs/>
          <w:spacing w:val="28"/>
          <w:sz w:val="32"/>
          <w:szCs w:val="32"/>
        </w:rPr>
        <w:t>投资控股</w:t>
      </w:r>
      <w:r>
        <w:rPr>
          <w:rFonts w:hAnsi="宋体" w:cs="宋体" w:hint="eastAsia"/>
          <w:b/>
          <w:bCs/>
          <w:spacing w:val="28"/>
          <w:sz w:val="32"/>
          <w:szCs w:val="32"/>
        </w:rPr>
        <w:t>集团净水有限公司</w:t>
      </w:r>
    </w:p>
    <w:bookmarkEnd w:id="0"/>
    <w:p w14:paraId="65C73CD8" w14:textId="1E0F8C38" w:rsidR="00F923D8" w:rsidRDefault="00CE73B7">
      <w:pPr>
        <w:spacing w:after="156" w:line="360" w:lineRule="auto"/>
        <w:jc w:val="center"/>
        <w:rPr>
          <w:rFonts w:hAnsi="宋体" w:cs="宋体"/>
          <w:b/>
          <w:bCs/>
          <w:kern w:val="2"/>
          <w:sz w:val="32"/>
          <w:szCs w:val="32"/>
          <w:lang w:val="zh-CN"/>
        </w:rPr>
        <w:sectPr w:rsidR="00F923D8">
          <w:footerReference w:type="default" r:id="rId9"/>
          <w:pgSz w:w="11906" w:h="16838"/>
          <w:pgMar w:top="1440" w:right="1800" w:bottom="1440" w:left="1800" w:header="851" w:footer="992" w:gutter="0"/>
          <w:cols w:space="0"/>
          <w:docGrid w:type="lines" w:linePitch="332"/>
        </w:sectPr>
      </w:pPr>
      <w:r>
        <w:rPr>
          <w:rFonts w:ascii="Times New Roman"/>
          <w:b/>
          <w:bCs/>
          <w:kern w:val="2"/>
          <w:sz w:val="32"/>
          <w:szCs w:val="32"/>
          <w:lang w:val="zh-CN"/>
        </w:rPr>
        <w:t>202</w:t>
      </w:r>
      <w:r w:rsidR="003516C5">
        <w:rPr>
          <w:rFonts w:ascii="Times New Roman"/>
          <w:b/>
          <w:bCs/>
          <w:kern w:val="2"/>
          <w:sz w:val="32"/>
          <w:szCs w:val="32"/>
          <w:lang w:val="zh-CN"/>
        </w:rPr>
        <w:t>5</w:t>
      </w:r>
      <w:r>
        <w:rPr>
          <w:rFonts w:ascii="Times New Roman"/>
          <w:b/>
          <w:bCs/>
          <w:kern w:val="2"/>
          <w:sz w:val="32"/>
          <w:szCs w:val="32"/>
          <w:lang w:val="zh-CN"/>
        </w:rPr>
        <w:t>年</w:t>
      </w:r>
      <w:r w:rsidR="00BF519F">
        <w:rPr>
          <w:rFonts w:ascii="Times New Roman"/>
          <w:b/>
          <w:bCs/>
          <w:color w:val="000000" w:themeColor="text1"/>
          <w:kern w:val="2"/>
          <w:sz w:val="32"/>
          <w:szCs w:val="32"/>
        </w:rPr>
        <w:t>12</w:t>
      </w:r>
      <w:r>
        <w:rPr>
          <w:rFonts w:ascii="Times New Roman"/>
          <w:b/>
          <w:bCs/>
          <w:kern w:val="2"/>
          <w:sz w:val="32"/>
          <w:szCs w:val="32"/>
          <w:lang w:val="zh-CN"/>
        </w:rPr>
        <w:t>月</w:t>
      </w:r>
      <w:r w:rsidR="00BF519F">
        <w:rPr>
          <w:rFonts w:ascii="Times New Roman"/>
          <w:b/>
          <w:bCs/>
          <w:color w:val="000000" w:themeColor="text1"/>
          <w:kern w:val="2"/>
          <w:sz w:val="32"/>
          <w:szCs w:val="32"/>
        </w:rPr>
        <w:t>2</w:t>
      </w:r>
      <w:r>
        <w:rPr>
          <w:rFonts w:ascii="Times New Roman"/>
          <w:b/>
          <w:bCs/>
          <w:kern w:val="2"/>
          <w:sz w:val="32"/>
          <w:szCs w:val="32"/>
          <w:lang w:val="zh-CN"/>
        </w:rPr>
        <w:t>日</w:t>
      </w:r>
    </w:p>
    <w:sdt>
      <w:sdtPr>
        <w:rPr>
          <w:rFonts w:ascii="宋体" w:eastAsia="宋体" w:hAnsi="宋体" w:cs="宋体" w:hint="eastAsia"/>
          <w:color w:val="auto"/>
          <w:sz w:val="24"/>
          <w:szCs w:val="24"/>
          <w:lang w:val="zh-CN"/>
        </w:rPr>
        <w:id w:val="1797334744"/>
        <w:docPartObj>
          <w:docPartGallery w:val="Table of Contents"/>
          <w:docPartUnique/>
        </w:docPartObj>
      </w:sdtPr>
      <w:sdtEndPr>
        <w:rPr>
          <w:rFonts w:ascii="Times New Roman" w:hAnsi="Times New Roman" w:cs="Times New Roman" w:hint="default"/>
          <w:b/>
          <w:bCs/>
        </w:rPr>
      </w:sdtEndPr>
      <w:sdtContent>
        <w:p w14:paraId="27761A57" w14:textId="77777777" w:rsidR="00F923D8" w:rsidRDefault="00CE73B7">
          <w:pPr>
            <w:pStyle w:val="TOC1"/>
            <w:spacing w:before="0" w:line="360" w:lineRule="auto"/>
            <w:jc w:val="center"/>
            <w:rPr>
              <w:rFonts w:ascii="宋体" w:eastAsia="宋体" w:hAnsi="宋体" w:cs="宋体"/>
              <w:b/>
              <w:bCs/>
              <w:color w:val="000000" w:themeColor="text1"/>
            </w:rPr>
          </w:pPr>
          <w:r>
            <w:rPr>
              <w:rFonts w:ascii="宋体" w:eastAsia="宋体" w:hAnsi="宋体" w:cs="宋体" w:hint="eastAsia"/>
              <w:b/>
              <w:bCs/>
              <w:color w:val="000000" w:themeColor="text1"/>
              <w:lang w:val="zh-CN"/>
            </w:rPr>
            <w:t>目   录</w:t>
          </w:r>
        </w:p>
        <w:p w14:paraId="78DD3659" w14:textId="5B71DD01" w:rsidR="00F923D8" w:rsidRDefault="00CE73B7">
          <w:pPr>
            <w:pStyle w:val="10"/>
            <w:rPr>
              <w:rFonts w:ascii="Times New Roman"/>
              <w:noProof/>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hyperlink w:anchor="_Toc29476690" w:history="1">
            <w:r>
              <w:rPr>
                <w:rStyle w:val="a9"/>
                <w:rFonts w:ascii="Times New Roman"/>
                <w:noProof/>
                <w:sz w:val="28"/>
                <w:szCs w:val="28"/>
              </w:rPr>
              <w:t>第一章</w:t>
            </w:r>
            <w:r>
              <w:rPr>
                <w:rStyle w:val="a9"/>
                <w:rFonts w:ascii="Times New Roman"/>
                <w:noProof/>
                <w:sz w:val="28"/>
                <w:szCs w:val="28"/>
              </w:rPr>
              <w:t xml:space="preserve"> </w:t>
            </w:r>
            <w:r>
              <w:rPr>
                <w:rStyle w:val="a9"/>
                <w:rFonts w:ascii="Times New Roman"/>
                <w:noProof/>
                <w:sz w:val="28"/>
                <w:szCs w:val="28"/>
              </w:rPr>
              <w:t>询价邀请函</w:t>
            </w:r>
            <w:r>
              <w:rPr>
                <w:rFonts w:ascii="Times New Roman"/>
                <w:noProof/>
                <w:sz w:val="28"/>
                <w:szCs w:val="28"/>
              </w:rPr>
              <w:tab/>
            </w:r>
            <w:r>
              <w:rPr>
                <w:rFonts w:ascii="Times New Roman"/>
                <w:noProof/>
                <w:sz w:val="28"/>
                <w:szCs w:val="28"/>
              </w:rPr>
              <w:fldChar w:fldCharType="begin"/>
            </w:r>
            <w:r>
              <w:rPr>
                <w:rFonts w:ascii="Times New Roman"/>
                <w:noProof/>
                <w:sz w:val="28"/>
                <w:szCs w:val="28"/>
              </w:rPr>
              <w:instrText xml:space="preserve"> PAGEREF _Toc29476690 \h </w:instrText>
            </w:r>
            <w:r>
              <w:rPr>
                <w:rFonts w:ascii="Times New Roman"/>
                <w:noProof/>
                <w:sz w:val="28"/>
                <w:szCs w:val="28"/>
              </w:rPr>
            </w:r>
            <w:r>
              <w:rPr>
                <w:rFonts w:ascii="Times New Roman"/>
                <w:noProof/>
                <w:sz w:val="28"/>
                <w:szCs w:val="28"/>
              </w:rPr>
              <w:fldChar w:fldCharType="separate"/>
            </w:r>
            <w:r w:rsidR="00D93BBD">
              <w:rPr>
                <w:rFonts w:ascii="Times New Roman"/>
                <w:noProof/>
                <w:sz w:val="28"/>
                <w:szCs w:val="28"/>
              </w:rPr>
              <w:t>3</w:t>
            </w:r>
            <w:r>
              <w:rPr>
                <w:rFonts w:ascii="Times New Roman"/>
                <w:noProof/>
                <w:sz w:val="28"/>
                <w:szCs w:val="28"/>
              </w:rPr>
              <w:fldChar w:fldCharType="end"/>
            </w:r>
          </w:hyperlink>
        </w:p>
        <w:p w14:paraId="597ADDC1" w14:textId="60F940C5" w:rsidR="00F923D8" w:rsidRDefault="00DC1C93">
          <w:pPr>
            <w:pStyle w:val="10"/>
            <w:rPr>
              <w:rFonts w:ascii="Times New Roman"/>
              <w:noProof/>
              <w:kern w:val="2"/>
              <w:sz w:val="22"/>
            </w:rPr>
          </w:pPr>
          <w:hyperlink w:anchor="_Toc29476691" w:history="1">
            <w:r w:rsidR="00CE73B7">
              <w:rPr>
                <w:rStyle w:val="a9"/>
                <w:rFonts w:ascii="Times New Roman"/>
                <w:noProof/>
                <w:sz w:val="28"/>
                <w:szCs w:val="28"/>
              </w:rPr>
              <w:t>第二章</w:t>
            </w:r>
            <w:r w:rsidR="00CE73B7">
              <w:rPr>
                <w:rStyle w:val="a9"/>
                <w:rFonts w:ascii="Times New Roman"/>
                <w:noProof/>
                <w:sz w:val="28"/>
                <w:szCs w:val="28"/>
              </w:rPr>
              <w:t xml:space="preserve"> </w:t>
            </w:r>
            <w:r w:rsidR="00CE73B7">
              <w:rPr>
                <w:rStyle w:val="a9"/>
                <w:rFonts w:ascii="Times New Roman"/>
                <w:noProof/>
                <w:sz w:val="28"/>
                <w:szCs w:val="28"/>
              </w:rPr>
              <w:t>用户需求</w:t>
            </w:r>
            <w:r w:rsidR="003516C5">
              <w:rPr>
                <w:rStyle w:val="a9"/>
                <w:rFonts w:ascii="Times New Roman" w:hint="eastAsia"/>
                <w:noProof/>
                <w:sz w:val="28"/>
                <w:szCs w:val="28"/>
              </w:rPr>
              <w:t>书</w:t>
            </w:r>
            <w:r w:rsidR="00CE73B7">
              <w:rPr>
                <w:rFonts w:ascii="Times New Roman"/>
                <w:noProof/>
                <w:sz w:val="28"/>
                <w:szCs w:val="28"/>
              </w:rPr>
              <w:tab/>
            </w:r>
            <w:r w:rsidR="00CE73B7">
              <w:rPr>
                <w:rFonts w:ascii="Times New Roman"/>
                <w:noProof/>
                <w:sz w:val="28"/>
                <w:szCs w:val="28"/>
              </w:rPr>
              <w:fldChar w:fldCharType="begin"/>
            </w:r>
            <w:r w:rsidR="00CE73B7">
              <w:rPr>
                <w:rFonts w:ascii="Times New Roman"/>
                <w:noProof/>
                <w:sz w:val="28"/>
                <w:szCs w:val="28"/>
              </w:rPr>
              <w:instrText xml:space="preserve"> PAGEREF _Toc29476691 \h </w:instrText>
            </w:r>
            <w:r w:rsidR="00CE73B7">
              <w:rPr>
                <w:rFonts w:ascii="Times New Roman"/>
                <w:noProof/>
                <w:sz w:val="28"/>
                <w:szCs w:val="28"/>
              </w:rPr>
            </w:r>
            <w:r w:rsidR="00CE73B7">
              <w:rPr>
                <w:rFonts w:ascii="Times New Roman"/>
                <w:noProof/>
                <w:sz w:val="28"/>
                <w:szCs w:val="28"/>
              </w:rPr>
              <w:fldChar w:fldCharType="separate"/>
            </w:r>
            <w:r w:rsidR="00D93BBD">
              <w:rPr>
                <w:rFonts w:ascii="Times New Roman"/>
                <w:noProof/>
                <w:sz w:val="28"/>
                <w:szCs w:val="28"/>
              </w:rPr>
              <w:t>4</w:t>
            </w:r>
            <w:r w:rsidR="00CE73B7">
              <w:rPr>
                <w:rFonts w:ascii="Times New Roman"/>
                <w:noProof/>
                <w:sz w:val="28"/>
                <w:szCs w:val="28"/>
              </w:rPr>
              <w:fldChar w:fldCharType="end"/>
            </w:r>
          </w:hyperlink>
        </w:p>
        <w:p w14:paraId="599A24D5" w14:textId="7014C6CD" w:rsidR="00F923D8" w:rsidRDefault="00DC1C93">
          <w:pPr>
            <w:pStyle w:val="10"/>
            <w:rPr>
              <w:rFonts w:ascii="Times New Roman"/>
              <w:noProof/>
              <w:kern w:val="2"/>
              <w:sz w:val="22"/>
            </w:rPr>
          </w:pPr>
          <w:hyperlink w:anchor="_Toc29476692" w:history="1">
            <w:r w:rsidR="00CE73B7">
              <w:rPr>
                <w:rStyle w:val="a9"/>
                <w:rFonts w:ascii="Times New Roman"/>
                <w:noProof/>
                <w:sz w:val="28"/>
                <w:szCs w:val="28"/>
              </w:rPr>
              <w:t>第三章</w:t>
            </w:r>
            <w:r w:rsidR="00CE73B7">
              <w:rPr>
                <w:rStyle w:val="a9"/>
                <w:rFonts w:ascii="Times New Roman"/>
                <w:noProof/>
                <w:sz w:val="28"/>
                <w:szCs w:val="28"/>
              </w:rPr>
              <w:t xml:space="preserve"> </w:t>
            </w:r>
            <w:r w:rsidR="00CE73B7">
              <w:rPr>
                <w:rStyle w:val="a9"/>
                <w:rFonts w:ascii="Times New Roman"/>
                <w:noProof/>
                <w:sz w:val="28"/>
                <w:szCs w:val="28"/>
              </w:rPr>
              <w:t>合同条款</w:t>
            </w:r>
            <w:r w:rsidR="00CE73B7">
              <w:rPr>
                <w:rFonts w:ascii="Times New Roman"/>
                <w:noProof/>
                <w:sz w:val="28"/>
                <w:szCs w:val="28"/>
              </w:rPr>
              <w:tab/>
            </w:r>
            <w:r w:rsidR="00CE73B7">
              <w:rPr>
                <w:rFonts w:ascii="Times New Roman"/>
                <w:noProof/>
                <w:sz w:val="28"/>
                <w:szCs w:val="28"/>
              </w:rPr>
              <w:fldChar w:fldCharType="begin"/>
            </w:r>
            <w:r w:rsidR="00CE73B7">
              <w:rPr>
                <w:rFonts w:ascii="Times New Roman"/>
                <w:noProof/>
                <w:sz w:val="28"/>
                <w:szCs w:val="28"/>
              </w:rPr>
              <w:instrText xml:space="preserve"> PAGEREF _Toc29476692 \h </w:instrText>
            </w:r>
            <w:r w:rsidR="00CE73B7">
              <w:rPr>
                <w:rFonts w:ascii="Times New Roman"/>
                <w:noProof/>
                <w:sz w:val="28"/>
                <w:szCs w:val="28"/>
              </w:rPr>
            </w:r>
            <w:r w:rsidR="00CE73B7">
              <w:rPr>
                <w:rFonts w:ascii="Times New Roman"/>
                <w:noProof/>
                <w:sz w:val="28"/>
                <w:szCs w:val="28"/>
              </w:rPr>
              <w:fldChar w:fldCharType="separate"/>
            </w:r>
            <w:r w:rsidR="00D93BBD">
              <w:rPr>
                <w:rFonts w:ascii="Times New Roman"/>
                <w:noProof/>
                <w:sz w:val="28"/>
                <w:szCs w:val="28"/>
              </w:rPr>
              <w:t>8</w:t>
            </w:r>
            <w:r w:rsidR="00CE73B7">
              <w:rPr>
                <w:rFonts w:ascii="Times New Roman"/>
                <w:noProof/>
                <w:sz w:val="28"/>
                <w:szCs w:val="28"/>
              </w:rPr>
              <w:fldChar w:fldCharType="end"/>
            </w:r>
          </w:hyperlink>
        </w:p>
        <w:p w14:paraId="0983D28E" w14:textId="63CEC4D7" w:rsidR="00F923D8" w:rsidRDefault="00DC1C93">
          <w:pPr>
            <w:pStyle w:val="10"/>
            <w:rPr>
              <w:rFonts w:ascii="Times New Roman"/>
              <w:noProof/>
              <w:kern w:val="2"/>
              <w:sz w:val="22"/>
            </w:rPr>
          </w:pPr>
          <w:hyperlink w:anchor="_Toc29476707" w:history="1">
            <w:r w:rsidR="00CE73B7">
              <w:rPr>
                <w:rStyle w:val="a9"/>
                <w:rFonts w:ascii="Times New Roman"/>
                <w:noProof/>
                <w:sz w:val="28"/>
                <w:szCs w:val="28"/>
              </w:rPr>
              <w:t>第四章</w:t>
            </w:r>
            <w:r w:rsidR="00CE73B7">
              <w:rPr>
                <w:rStyle w:val="a9"/>
                <w:rFonts w:ascii="Times New Roman"/>
                <w:noProof/>
                <w:sz w:val="28"/>
                <w:szCs w:val="28"/>
              </w:rPr>
              <w:t xml:space="preserve"> </w:t>
            </w:r>
            <w:r w:rsidR="00CE73B7">
              <w:rPr>
                <w:rStyle w:val="a9"/>
                <w:rFonts w:ascii="Times New Roman"/>
                <w:noProof/>
                <w:sz w:val="28"/>
                <w:szCs w:val="28"/>
              </w:rPr>
              <w:t>报价须知</w:t>
            </w:r>
            <w:r w:rsidR="00CE73B7">
              <w:rPr>
                <w:rFonts w:ascii="Times New Roman"/>
                <w:noProof/>
                <w:sz w:val="28"/>
                <w:szCs w:val="28"/>
              </w:rPr>
              <w:tab/>
            </w:r>
            <w:r w:rsidR="00CE73B7">
              <w:rPr>
                <w:rFonts w:ascii="Times New Roman"/>
                <w:noProof/>
                <w:sz w:val="28"/>
                <w:szCs w:val="28"/>
              </w:rPr>
              <w:fldChar w:fldCharType="begin"/>
            </w:r>
            <w:r w:rsidR="00CE73B7">
              <w:rPr>
                <w:rFonts w:ascii="Times New Roman"/>
                <w:noProof/>
                <w:sz w:val="28"/>
                <w:szCs w:val="28"/>
              </w:rPr>
              <w:instrText xml:space="preserve"> PAGEREF _Toc29476707 \h </w:instrText>
            </w:r>
            <w:r w:rsidR="00CE73B7">
              <w:rPr>
                <w:rFonts w:ascii="Times New Roman"/>
                <w:noProof/>
                <w:sz w:val="28"/>
                <w:szCs w:val="28"/>
              </w:rPr>
            </w:r>
            <w:r w:rsidR="00CE73B7">
              <w:rPr>
                <w:rFonts w:ascii="Times New Roman"/>
                <w:noProof/>
                <w:sz w:val="28"/>
                <w:szCs w:val="28"/>
              </w:rPr>
              <w:fldChar w:fldCharType="separate"/>
            </w:r>
            <w:r w:rsidR="00D93BBD">
              <w:rPr>
                <w:rFonts w:ascii="Times New Roman"/>
                <w:noProof/>
                <w:sz w:val="28"/>
                <w:szCs w:val="28"/>
              </w:rPr>
              <w:t>39</w:t>
            </w:r>
            <w:r w:rsidR="00CE73B7">
              <w:rPr>
                <w:rFonts w:ascii="Times New Roman"/>
                <w:noProof/>
                <w:sz w:val="28"/>
                <w:szCs w:val="28"/>
              </w:rPr>
              <w:fldChar w:fldCharType="end"/>
            </w:r>
          </w:hyperlink>
        </w:p>
        <w:p w14:paraId="21313687" w14:textId="38A56B91" w:rsidR="00F923D8" w:rsidRDefault="00DC1C93">
          <w:pPr>
            <w:pStyle w:val="10"/>
            <w:rPr>
              <w:rFonts w:ascii="Times New Roman"/>
              <w:noProof/>
              <w:kern w:val="2"/>
              <w:sz w:val="22"/>
            </w:rPr>
          </w:pPr>
          <w:hyperlink w:anchor="_Toc29476708" w:history="1">
            <w:r w:rsidR="00CE73B7">
              <w:rPr>
                <w:rStyle w:val="a9"/>
                <w:rFonts w:ascii="Times New Roman"/>
                <w:noProof/>
                <w:sz w:val="28"/>
                <w:szCs w:val="28"/>
              </w:rPr>
              <w:t>第五章</w:t>
            </w:r>
            <w:r w:rsidR="00CE73B7">
              <w:rPr>
                <w:rStyle w:val="a9"/>
                <w:rFonts w:ascii="Times New Roman"/>
                <w:noProof/>
                <w:sz w:val="28"/>
                <w:szCs w:val="28"/>
              </w:rPr>
              <w:t xml:space="preserve"> </w:t>
            </w:r>
            <w:r w:rsidR="00CE73B7">
              <w:rPr>
                <w:rStyle w:val="a9"/>
                <w:rFonts w:ascii="Times New Roman"/>
                <w:noProof/>
                <w:sz w:val="28"/>
                <w:szCs w:val="28"/>
              </w:rPr>
              <w:t>报价文件（格式）</w:t>
            </w:r>
            <w:r w:rsidR="00CE73B7">
              <w:rPr>
                <w:rFonts w:ascii="Times New Roman"/>
                <w:noProof/>
                <w:sz w:val="28"/>
                <w:szCs w:val="28"/>
              </w:rPr>
              <w:tab/>
            </w:r>
            <w:r w:rsidR="00CE73B7">
              <w:rPr>
                <w:rFonts w:ascii="Times New Roman"/>
                <w:noProof/>
                <w:sz w:val="28"/>
                <w:szCs w:val="28"/>
              </w:rPr>
              <w:fldChar w:fldCharType="begin"/>
            </w:r>
            <w:r w:rsidR="00CE73B7">
              <w:rPr>
                <w:rFonts w:ascii="Times New Roman"/>
                <w:noProof/>
                <w:sz w:val="28"/>
                <w:szCs w:val="28"/>
              </w:rPr>
              <w:instrText xml:space="preserve"> PAGEREF _Toc29476708 \h </w:instrText>
            </w:r>
            <w:r w:rsidR="00CE73B7">
              <w:rPr>
                <w:rFonts w:ascii="Times New Roman"/>
                <w:noProof/>
                <w:sz w:val="28"/>
                <w:szCs w:val="28"/>
              </w:rPr>
            </w:r>
            <w:r w:rsidR="00CE73B7">
              <w:rPr>
                <w:rFonts w:ascii="Times New Roman"/>
                <w:noProof/>
                <w:sz w:val="28"/>
                <w:szCs w:val="28"/>
              </w:rPr>
              <w:fldChar w:fldCharType="separate"/>
            </w:r>
            <w:r w:rsidR="00D93BBD">
              <w:rPr>
                <w:rFonts w:ascii="Times New Roman"/>
                <w:noProof/>
                <w:sz w:val="28"/>
                <w:szCs w:val="28"/>
              </w:rPr>
              <w:t>41</w:t>
            </w:r>
            <w:r w:rsidR="00CE73B7">
              <w:rPr>
                <w:rFonts w:ascii="Times New Roman"/>
                <w:noProof/>
                <w:sz w:val="28"/>
                <w:szCs w:val="28"/>
              </w:rPr>
              <w:fldChar w:fldCharType="end"/>
            </w:r>
          </w:hyperlink>
        </w:p>
        <w:p w14:paraId="26734DA7" w14:textId="2837BC97" w:rsidR="00F923D8" w:rsidRPr="001A1C91" w:rsidRDefault="00CE73B7">
          <w:pPr>
            <w:spacing w:line="360" w:lineRule="auto"/>
            <w:rPr>
              <w:rFonts w:ascii="Times New Roman"/>
              <w:sz w:val="32"/>
              <w:szCs w:val="32"/>
            </w:rPr>
            <w:sectPr w:rsidR="00F923D8" w:rsidRPr="001A1C91">
              <w:pgSz w:w="11906" w:h="16838"/>
              <w:pgMar w:top="1440" w:right="1803" w:bottom="1440" w:left="1803" w:header="851" w:footer="992" w:gutter="0"/>
              <w:cols w:space="0"/>
              <w:docGrid w:type="lines" w:linePitch="332"/>
            </w:sectPr>
          </w:pPr>
          <w:r>
            <w:rPr>
              <w:rFonts w:ascii="Times New Roman"/>
              <w:sz w:val="40"/>
              <w:szCs w:val="40"/>
              <w:lang w:val="zh-CN"/>
            </w:rPr>
            <w:fldChar w:fldCharType="end"/>
          </w:r>
        </w:p>
      </w:sdtContent>
    </w:sdt>
    <w:p w14:paraId="3076CB0C" w14:textId="77777777" w:rsidR="00F923D8" w:rsidRDefault="00CE73B7">
      <w:pPr>
        <w:pStyle w:val="1"/>
        <w:spacing w:before="0" w:after="0"/>
        <w:jc w:val="center"/>
        <w:rPr>
          <w:rFonts w:hAnsi="宋体" w:cs="宋体"/>
          <w:b w:val="0"/>
          <w:bCs w:val="0"/>
          <w:szCs w:val="32"/>
        </w:rPr>
      </w:pPr>
      <w:bookmarkStart w:id="1" w:name="_Toc29476690"/>
      <w:r>
        <w:rPr>
          <w:rFonts w:hAnsi="宋体" w:cs="宋体" w:hint="eastAsia"/>
          <w:szCs w:val="32"/>
        </w:rPr>
        <w:lastRenderedPageBreak/>
        <w:t>第一章 询价邀请函</w:t>
      </w:r>
      <w:bookmarkEnd w:id="1"/>
    </w:p>
    <w:p w14:paraId="58585ADB" w14:textId="77777777" w:rsidR="00F923D8" w:rsidRDefault="00CE73B7">
      <w:pPr>
        <w:spacing w:line="360" w:lineRule="auto"/>
        <w:rPr>
          <w:rFonts w:hAnsi="宋体" w:cs="宋体"/>
        </w:rPr>
      </w:pPr>
      <w:r>
        <w:rPr>
          <w:rFonts w:hAnsi="宋体" w:cs="宋体" w:hint="eastAsia"/>
        </w:rPr>
        <w:t>各供应商：</w:t>
      </w:r>
    </w:p>
    <w:p w14:paraId="50A2790C" w14:textId="21B5EAFA" w:rsidR="00F923D8" w:rsidRDefault="00CE73B7">
      <w:pPr>
        <w:spacing w:line="360" w:lineRule="auto"/>
        <w:ind w:firstLineChars="200" w:firstLine="480"/>
        <w:rPr>
          <w:rFonts w:hAnsi="宋体" w:cs="宋体"/>
        </w:rPr>
      </w:pPr>
      <w:r>
        <w:rPr>
          <w:rFonts w:hAnsi="宋体" w:cs="宋体" w:hint="eastAsia"/>
        </w:rPr>
        <w:t>我公司的</w:t>
      </w:r>
      <w:r>
        <w:rPr>
          <w:rFonts w:hAnsi="宋体" w:cs="宋体" w:hint="eastAsia"/>
          <w:u w:val="single"/>
        </w:rPr>
        <w:t>“</w:t>
      </w:r>
      <w:r w:rsidR="00B92DED" w:rsidRPr="00B92DED">
        <w:rPr>
          <w:rFonts w:hAnsi="宋体" w:cs="宋体" w:hint="eastAsia"/>
          <w:u w:val="single"/>
        </w:rPr>
        <w:t>石鼓公司2025年第四季度办公电器采购项目</w:t>
      </w:r>
      <w:r>
        <w:rPr>
          <w:rFonts w:hAnsi="宋体" w:cs="宋体" w:hint="eastAsia"/>
          <w:u w:val="single"/>
        </w:rPr>
        <w:t>”</w:t>
      </w:r>
      <w:r>
        <w:rPr>
          <w:rFonts w:hAnsi="宋体" w:cs="宋体" w:hint="eastAsia"/>
        </w:rPr>
        <w:t>正式开展，</w:t>
      </w:r>
      <w:proofErr w:type="gramStart"/>
      <w:r>
        <w:rPr>
          <w:rFonts w:hAnsi="宋体" w:cs="宋体" w:hint="eastAsia"/>
        </w:rPr>
        <w:t>现邀请贵司参与</w:t>
      </w:r>
      <w:proofErr w:type="gramEnd"/>
      <w:r>
        <w:rPr>
          <w:rFonts w:hAnsi="宋体" w:cs="宋体" w:hint="eastAsia"/>
        </w:rPr>
        <w:t>本项目的询价采购。具体采购信息如下：</w:t>
      </w:r>
    </w:p>
    <w:p w14:paraId="040A9402" w14:textId="62CC4D52" w:rsidR="00F923D8" w:rsidRDefault="00CE73B7">
      <w:pPr>
        <w:spacing w:line="360" w:lineRule="auto"/>
        <w:ind w:firstLineChars="177" w:firstLine="425"/>
        <w:rPr>
          <w:rFonts w:hAnsi="宋体" w:cs="宋体"/>
        </w:rPr>
      </w:pPr>
      <w:r>
        <w:rPr>
          <w:rFonts w:hAnsi="宋体" w:cs="宋体" w:hint="eastAsia"/>
        </w:rPr>
        <w:t>一、采购项目编号</w:t>
      </w:r>
      <w:r>
        <w:rPr>
          <w:rFonts w:hAnsi="宋体" w:cs="宋体" w:hint="eastAsia"/>
          <w:color w:val="000000" w:themeColor="text1"/>
        </w:rPr>
        <w:t>：</w:t>
      </w:r>
      <w:r>
        <w:rPr>
          <w:rFonts w:ascii="Times New Roman" w:cs="宋体" w:hint="eastAsia"/>
          <w:color w:val="000000" w:themeColor="text1"/>
        </w:rPr>
        <w:t>JS-202</w:t>
      </w:r>
      <w:r w:rsidR="001A1C91">
        <w:rPr>
          <w:rFonts w:ascii="Times New Roman" w:cs="宋体"/>
          <w:color w:val="000000" w:themeColor="text1"/>
        </w:rPr>
        <w:t>5</w:t>
      </w:r>
      <w:r>
        <w:rPr>
          <w:rFonts w:ascii="Times New Roman" w:cs="宋体" w:hint="eastAsia"/>
          <w:color w:val="000000" w:themeColor="text1"/>
        </w:rPr>
        <w:t>-</w:t>
      </w:r>
      <w:r w:rsidR="00031EB3">
        <w:rPr>
          <w:rFonts w:ascii="Times New Roman" w:cs="宋体"/>
          <w:color w:val="000000" w:themeColor="text1"/>
        </w:rPr>
        <w:t>1</w:t>
      </w:r>
      <w:r w:rsidR="00131E6B">
        <w:rPr>
          <w:rFonts w:ascii="Times New Roman" w:cs="宋体"/>
          <w:color w:val="000000" w:themeColor="text1"/>
        </w:rPr>
        <w:t>4</w:t>
      </w:r>
      <w:r w:rsidR="00B92DED">
        <w:rPr>
          <w:rFonts w:ascii="Times New Roman" w:cs="宋体"/>
          <w:color w:val="000000" w:themeColor="text1"/>
        </w:rPr>
        <w:t>8</w:t>
      </w:r>
    </w:p>
    <w:p w14:paraId="24DCD19E" w14:textId="5A4C0369" w:rsidR="00F923D8" w:rsidRDefault="00CE73B7">
      <w:pPr>
        <w:spacing w:line="360" w:lineRule="auto"/>
        <w:ind w:firstLineChars="177" w:firstLine="425"/>
        <w:rPr>
          <w:rFonts w:hAnsi="宋体" w:cs="宋体"/>
        </w:rPr>
      </w:pPr>
      <w:r>
        <w:rPr>
          <w:rFonts w:hAnsi="宋体" w:cs="宋体" w:hint="eastAsia"/>
        </w:rPr>
        <w:t>二、采购项目名称：</w:t>
      </w:r>
      <w:r w:rsidR="00B92DED" w:rsidRPr="00B92DED">
        <w:rPr>
          <w:rFonts w:ascii="Times New Roman" w:cs="宋体" w:hint="eastAsia"/>
          <w:u w:val="single"/>
        </w:rPr>
        <w:t>石鼓公司</w:t>
      </w:r>
      <w:r w:rsidR="00B92DED" w:rsidRPr="00B92DED">
        <w:rPr>
          <w:rFonts w:ascii="Times New Roman" w:cs="宋体" w:hint="eastAsia"/>
          <w:u w:val="single"/>
        </w:rPr>
        <w:t>2025</w:t>
      </w:r>
      <w:r w:rsidR="00B92DED" w:rsidRPr="00B92DED">
        <w:rPr>
          <w:rFonts w:ascii="Times New Roman" w:cs="宋体" w:hint="eastAsia"/>
          <w:u w:val="single"/>
        </w:rPr>
        <w:t>年第四季度办公电器采购项目</w:t>
      </w:r>
    </w:p>
    <w:p w14:paraId="4662596A" w14:textId="670417C9" w:rsidR="00F923D8" w:rsidRDefault="00CE73B7">
      <w:pPr>
        <w:spacing w:line="360" w:lineRule="auto"/>
        <w:ind w:firstLineChars="177" w:firstLine="425"/>
        <w:rPr>
          <w:rFonts w:hAnsi="宋体" w:cs="宋体"/>
        </w:rPr>
      </w:pPr>
      <w:r>
        <w:rPr>
          <w:rFonts w:hAnsi="宋体" w:cs="宋体" w:hint="eastAsia"/>
        </w:rPr>
        <w:t>三、采购预算：</w:t>
      </w:r>
      <w:r w:rsidR="00867E40">
        <w:rPr>
          <w:rFonts w:ascii="Times New Roman" w:cs="宋体" w:hint="eastAsia"/>
        </w:rPr>
        <w:t>不含税最高限价为</w:t>
      </w:r>
      <w:r w:rsidR="00B92DED">
        <w:rPr>
          <w:rFonts w:ascii="Times New Roman"/>
          <w:bCs/>
          <w:color w:val="000000" w:themeColor="text1"/>
        </w:rPr>
        <w:t>33</w:t>
      </w:r>
      <w:r w:rsidR="008E02B7" w:rsidRPr="008E02B7">
        <w:rPr>
          <w:rFonts w:ascii="Times New Roman"/>
          <w:bCs/>
          <w:color w:val="000000" w:themeColor="text1"/>
        </w:rPr>
        <w:t>,</w:t>
      </w:r>
      <w:r w:rsidR="00B92DED">
        <w:rPr>
          <w:rFonts w:ascii="Times New Roman"/>
          <w:bCs/>
          <w:color w:val="000000" w:themeColor="text1"/>
        </w:rPr>
        <w:t>734</w:t>
      </w:r>
      <w:r w:rsidR="008E02B7" w:rsidRPr="008E02B7">
        <w:rPr>
          <w:rFonts w:ascii="Times New Roman"/>
          <w:bCs/>
          <w:color w:val="000000" w:themeColor="text1"/>
        </w:rPr>
        <w:t>.</w:t>
      </w:r>
      <w:r w:rsidR="00B92DED">
        <w:rPr>
          <w:rFonts w:ascii="Times New Roman"/>
          <w:bCs/>
          <w:color w:val="000000" w:themeColor="text1"/>
        </w:rPr>
        <w:t>3</w:t>
      </w:r>
      <w:r w:rsidR="00131E6B">
        <w:rPr>
          <w:rFonts w:ascii="Times New Roman"/>
          <w:bCs/>
          <w:color w:val="000000" w:themeColor="text1"/>
        </w:rPr>
        <w:t>5</w:t>
      </w:r>
      <w:r w:rsidR="00867E40" w:rsidRPr="008E02B7">
        <w:rPr>
          <w:rFonts w:ascii="Times New Roman"/>
        </w:rPr>
        <w:t>元</w:t>
      </w:r>
      <w:r w:rsidR="001277AD" w:rsidRPr="008E02B7">
        <w:rPr>
          <w:rFonts w:ascii="Times New Roman"/>
          <w:bCs/>
          <w:color w:val="000000"/>
          <w:szCs w:val="21"/>
        </w:rPr>
        <w:t>。</w:t>
      </w:r>
    </w:p>
    <w:p w14:paraId="460D0821" w14:textId="24A0519E" w:rsidR="00F923D8" w:rsidRDefault="00CE73B7">
      <w:pPr>
        <w:spacing w:line="360" w:lineRule="auto"/>
        <w:ind w:firstLineChars="177" w:firstLine="425"/>
        <w:rPr>
          <w:rFonts w:hAnsi="宋体" w:cs="宋体"/>
        </w:rPr>
      </w:pPr>
      <w:r>
        <w:rPr>
          <w:rFonts w:hAnsi="宋体" w:cs="宋体" w:hint="eastAsia"/>
        </w:rPr>
        <w:t>四、采购内容：</w:t>
      </w:r>
      <w:r w:rsidR="00B92DED">
        <w:rPr>
          <w:rFonts w:hAnsi="宋体" w:cs="宋体" w:hint="eastAsia"/>
          <w:u w:val="single"/>
        </w:rPr>
        <w:t>办公电器</w:t>
      </w:r>
      <w:r>
        <w:rPr>
          <w:rFonts w:hAnsi="宋体" w:cs="宋体" w:hint="eastAsia"/>
        </w:rPr>
        <w:t>（具体详见用户需求书）</w:t>
      </w:r>
    </w:p>
    <w:p w14:paraId="3F2D691F" w14:textId="28BA36FB" w:rsidR="00345C98" w:rsidRDefault="00345C98" w:rsidP="0057425D">
      <w:pPr>
        <w:spacing w:line="300" w:lineRule="auto"/>
        <w:ind w:firstLineChars="177" w:firstLine="425"/>
        <w:rPr>
          <w:rFonts w:hAnsi="宋体" w:cs="宋体"/>
        </w:rPr>
      </w:pPr>
      <w:r>
        <w:rPr>
          <w:rFonts w:hAnsi="宋体" w:cs="宋体" w:hint="eastAsia"/>
        </w:rPr>
        <w:t>五、资质要求：</w:t>
      </w:r>
    </w:p>
    <w:p w14:paraId="66B74FBE" w14:textId="30A33646" w:rsidR="0057425D" w:rsidRDefault="0057425D" w:rsidP="0057425D">
      <w:pPr>
        <w:spacing w:line="300" w:lineRule="auto"/>
        <w:ind w:firstLineChars="177" w:firstLine="425"/>
        <w:rPr>
          <w:rFonts w:hAnsi="宋体" w:cs="宋体"/>
        </w:rPr>
      </w:pPr>
      <w:r>
        <w:rPr>
          <w:rFonts w:hAnsi="宋体" w:cs="宋体"/>
        </w:rPr>
        <w:t>1.</w:t>
      </w:r>
      <w:r>
        <w:rPr>
          <w:rFonts w:hAnsi="宋体" w:cs="宋体" w:hint="eastAsia"/>
        </w:rPr>
        <w:t>报价人</w:t>
      </w:r>
      <w:r w:rsidRPr="005F4283">
        <w:rPr>
          <w:rFonts w:ascii="Times New Roman"/>
        </w:rPr>
        <w:t>自</w:t>
      </w:r>
      <w:r w:rsidRPr="005F4283">
        <w:rPr>
          <w:rFonts w:ascii="Times New Roman"/>
        </w:rPr>
        <w:t>2022</w:t>
      </w:r>
      <w:r w:rsidRPr="005F4283">
        <w:rPr>
          <w:rFonts w:ascii="Times New Roman"/>
        </w:rPr>
        <w:t>年</w:t>
      </w:r>
      <w:r w:rsidRPr="005F4283">
        <w:rPr>
          <w:rFonts w:ascii="Times New Roman"/>
        </w:rPr>
        <w:t>1</w:t>
      </w:r>
      <w:r w:rsidRPr="005F4283">
        <w:rPr>
          <w:rFonts w:ascii="Times New Roman"/>
        </w:rPr>
        <w:t>月</w:t>
      </w:r>
      <w:r w:rsidRPr="005F4283">
        <w:rPr>
          <w:rFonts w:ascii="Times New Roman"/>
        </w:rPr>
        <w:t>1</w:t>
      </w:r>
      <w:r w:rsidRPr="005F4283">
        <w:rPr>
          <w:rFonts w:ascii="Times New Roman"/>
        </w:rPr>
        <w:t>日以来，至少具备一个</w:t>
      </w:r>
      <w:r w:rsidR="00B92DED">
        <w:rPr>
          <w:rFonts w:ascii="Times New Roman" w:hint="eastAsia"/>
        </w:rPr>
        <w:t>办公电器</w:t>
      </w:r>
      <w:r w:rsidR="00D8609F">
        <w:rPr>
          <w:rFonts w:ascii="Times New Roman" w:hint="eastAsia"/>
        </w:rPr>
        <w:t>或相关</w:t>
      </w:r>
      <w:r w:rsidRPr="005F4283">
        <w:rPr>
          <w:rFonts w:ascii="Times New Roman"/>
        </w:rPr>
        <w:t>业绩（合同签订日期为</w:t>
      </w:r>
      <w:r w:rsidRPr="005F4283">
        <w:rPr>
          <w:rFonts w:ascii="Times New Roman"/>
        </w:rPr>
        <w:t>2022</w:t>
      </w:r>
      <w:r w:rsidRPr="005F4283">
        <w:rPr>
          <w:rFonts w:ascii="Times New Roman"/>
        </w:rPr>
        <w:t>年</w:t>
      </w:r>
      <w:r w:rsidRPr="005F4283">
        <w:rPr>
          <w:rFonts w:ascii="Times New Roman"/>
        </w:rPr>
        <w:t>1</w:t>
      </w:r>
      <w:r w:rsidRPr="005F4283">
        <w:rPr>
          <w:rFonts w:ascii="Times New Roman"/>
        </w:rPr>
        <w:t>月</w:t>
      </w:r>
      <w:r w:rsidRPr="005F4283">
        <w:rPr>
          <w:rFonts w:ascii="Times New Roman"/>
        </w:rPr>
        <w:t>1</w:t>
      </w:r>
      <w:r w:rsidRPr="005F4283">
        <w:rPr>
          <w:rFonts w:ascii="Times New Roman"/>
        </w:rPr>
        <w:t>日或以后</w:t>
      </w:r>
      <w:r>
        <w:rPr>
          <w:rFonts w:hAnsi="宋体" w:cs="宋体" w:hint="eastAsia"/>
        </w:rPr>
        <w:t>）；</w:t>
      </w:r>
    </w:p>
    <w:p w14:paraId="2A41A65F" w14:textId="0B8A1284" w:rsidR="0057425D" w:rsidRPr="0057425D" w:rsidRDefault="0057425D" w:rsidP="0057425D">
      <w:pPr>
        <w:spacing w:line="300" w:lineRule="auto"/>
        <w:ind w:firstLineChars="177" w:firstLine="425"/>
        <w:rPr>
          <w:rFonts w:hAnsi="宋体" w:cs="宋体"/>
        </w:rPr>
      </w:pPr>
      <w:r>
        <w:rPr>
          <w:rFonts w:hAnsi="宋体" w:cs="宋体"/>
        </w:rPr>
        <w:t>2.</w:t>
      </w:r>
      <w:r>
        <w:rPr>
          <w:rFonts w:hAnsi="宋体" w:cs="宋体" w:hint="eastAsia"/>
        </w:rPr>
        <w:t>报价人未被列入“信用中国”网站（www.creditchina.gov.cn）失信被执行人、重大税收违法失信主体、政府采购严重违法失信行为记录名单（处罚期限届满的除外）。</w:t>
      </w:r>
    </w:p>
    <w:p w14:paraId="7CFDC4E8" w14:textId="2826242E" w:rsidR="00F923D8" w:rsidRPr="00786AEA" w:rsidRDefault="0057425D" w:rsidP="00786AEA">
      <w:pPr>
        <w:spacing w:line="360" w:lineRule="auto"/>
        <w:ind w:firstLineChars="177" w:firstLine="425"/>
        <w:rPr>
          <w:rFonts w:ascii="Times New Roman" w:cs="宋体"/>
        </w:rPr>
      </w:pPr>
      <w:r>
        <w:rPr>
          <w:rFonts w:hAnsi="宋体" w:cs="宋体" w:hint="eastAsia"/>
        </w:rPr>
        <w:t>六</w:t>
      </w:r>
      <w:r w:rsidR="00CE73B7">
        <w:rPr>
          <w:rFonts w:hAnsi="宋体" w:cs="宋体" w:hint="eastAsia"/>
        </w:rPr>
        <w:t>、成交原则：</w:t>
      </w:r>
      <w:r w:rsidR="001277AD" w:rsidRPr="00E12E8C">
        <w:rPr>
          <w:rFonts w:hAnsi="宋体" w:cs="宋体" w:hint="eastAsia"/>
          <w:b/>
        </w:rPr>
        <w:t>从实质性满足采购需求的供应商中，按不含税价最低成交原则确定成交供应商</w:t>
      </w:r>
      <w:r w:rsidR="001277AD" w:rsidRPr="00867E40">
        <w:rPr>
          <w:rFonts w:hAnsi="宋体" w:cs="宋体" w:hint="eastAsia"/>
        </w:rPr>
        <w:t>。</w:t>
      </w:r>
    </w:p>
    <w:p w14:paraId="2E780034" w14:textId="1E95DA7F" w:rsidR="00F923D8" w:rsidRDefault="0057425D">
      <w:pPr>
        <w:spacing w:line="360" w:lineRule="auto"/>
        <w:ind w:firstLineChars="177" w:firstLine="425"/>
        <w:rPr>
          <w:rFonts w:hAnsi="宋体" w:cs="宋体"/>
          <w:color w:val="000000" w:themeColor="text1"/>
        </w:rPr>
      </w:pPr>
      <w:r>
        <w:rPr>
          <w:rFonts w:hAnsi="宋体" w:cs="宋体" w:hint="eastAsia"/>
          <w:color w:val="000000" w:themeColor="text1"/>
        </w:rPr>
        <w:t>七</w:t>
      </w:r>
      <w:r w:rsidR="00CE73B7">
        <w:rPr>
          <w:rFonts w:hAnsi="宋体" w:cs="宋体" w:hint="eastAsia"/>
          <w:color w:val="000000" w:themeColor="text1"/>
        </w:rPr>
        <w:t>、报价文件递交截止时间：</w:t>
      </w:r>
      <w:bookmarkStart w:id="2" w:name="_Hlk27138379"/>
      <w:r w:rsidR="00CE73B7">
        <w:rPr>
          <w:rFonts w:ascii="Times New Roman"/>
          <w:color w:val="000000" w:themeColor="text1"/>
        </w:rPr>
        <w:t>202</w:t>
      </w:r>
      <w:r w:rsidR="001A1C91">
        <w:rPr>
          <w:rFonts w:ascii="Times New Roman"/>
          <w:color w:val="000000" w:themeColor="text1"/>
        </w:rPr>
        <w:t>5</w:t>
      </w:r>
      <w:r w:rsidR="00CE73B7">
        <w:rPr>
          <w:rFonts w:ascii="Times New Roman"/>
          <w:color w:val="000000" w:themeColor="text1"/>
        </w:rPr>
        <w:t>年</w:t>
      </w:r>
      <w:r w:rsidR="00BF519F">
        <w:rPr>
          <w:rFonts w:ascii="Times New Roman"/>
          <w:color w:val="000000" w:themeColor="text1"/>
        </w:rPr>
        <w:t>12</w:t>
      </w:r>
      <w:r w:rsidR="00CE73B7">
        <w:rPr>
          <w:rFonts w:ascii="Times New Roman"/>
          <w:color w:val="000000" w:themeColor="text1"/>
        </w:rPr>
        <w:t>月</w:t>
      </w:r>
      <w:r w:rsidR="00BF519F">
        <w:rPr>
          <w:rFonts w:ascii="Times New Roman"/>
          <w:color w:val="000000" w:themeColor="text1"/>
        </w:rPr>
        <w:t>5</w:t>
      </w:r>
      <w:r w:rsidR="00CE73B7">
        <w:rPr>
          <w:rFonts w:ascii="Times New Roman"/>
          <w:color w:val="000000" w:themeColor="text1"/>
        </w:rPr>
        <w:t>日</w:t>
      </w:r>
      <w:r w:rsidR="00BF519F">
        <w:rPr>
          <w:rFonts w:ascii="Times New Roman"/>
          <w:color w:val="000000" w:themeColor="text1"/>
        </w:rPr>
        <w:t>11</w:t>
      </w:r>
      <w:r w:rsidR="00CE73B7">
        <w:rPr>
          <w:rFonts w:ascii="Times New Roman"/>
          <w:color w:val="000000" w:themeColor="text1"/>
        </w:rPr>
        <w:t>时</w:t>
      </w:r>
      <w:r w:rsidR="00BF519F">
        <w:rPr>
          <w:rFonts w:ascii="Times New Roman"/>
          <w:color w:val="000000" w:themeColor="text1"/>
        </w:rPr>
        <w:t>00</w:t>
      </w:r>
      <w:r w:rsidR="00CE73B7">
        <w:rPr>
          <w:rFonts w:ascii="Times New Roman"/>
          <w:color w:val="000000" w:themeColor="text1"/>
        </w:rPr>
        <w:t>分</w:t>
      </w:r>
      <w:bookmarkEnd w:id="2"/>
      <w:r w:rsidR="00CE73B7">
        <w:rPr>
          <w:rFonts w:hAnsi="宋体" w:cs="宋体" w:hint="eastAsia"/>
          <w:color w:val="000000" w:themeColor="text1"/>
        </w:rPr>
        <w:t>。</w:t>
      </w:r>
    </w:p>
    <w:p w14:paraId="4CAC918C" w14:textId="6DFDEB42" w:rsidR="00F923D8" w:rsidRDefault="0057425D">
      <w:pPr>
        <w:spacing w:line="360" w:lineRule="auto"/>
        <w:ind w:firstLineChars="177" w:firstLine="425"/>
        <w:rPr>
          <w:rFonts w:hAnsi="宋体" w:cs="宋体"/>
          <w:color w:val="000000" w:themeColor="text1"/>
        </w:rPr>
      </w:pPr>
      <w:r>
        <w:rPr>
          <w:rFonts w:hAnsi="宋体" w:cs="宋体" w:hint="eastAsia"/>
          <w:color w:val="000000" w:themeColor="text1"/>
        </w:rPr>
        <w:t>八</w:t>
      </w:r>
      <w:r w:rsidR="00CE73B7">
        <w:rPr>
          <w:rFonts w:hAnsi="宋体" w:cs="宋体" w:hint="eastAsia"/>
          <w:color w:val="000000" w:themeColor="text1"/>
        </w:rPr>
        <w:t>、报价文件递交地点：东莞市水务</w:t>
      </w:r>
      <w:r w:rsidR="00AB6541">
        <w:rPr>
          <w:rFonts w:hAnsi="宋体" w:cs="宋体" w:hint="eastAsia"/>
          <w:color w:val="000000" w:themeColor="text1"/>
        </w:rPr>
        <w:t>环境</w:t>
      </w:r>
      <w:r w:rsidR="00572E8D">
        <w:rPr>
          <w:rFonts w:hAnsi="宋体" w:cs="宋体" w:hint="eastAsia"/>
          <w:color w:val="000000" w:themeColor="text1"/>
        </w:rPr>
        <w:t>投资控股</w:t>
      </w:r>
      <w:r w:rsidR="00CE73B7">
        <w:rPr>
          <w:rFonts w:hAnsi="宋体" w:cs="宋体" w:hint="eastAsia"/>
          <w:color w:val="000000" w:themeColor="text1"/>
        </w:rPr>
        <w:t>集团净水有限公司</w:t>
      </w:r>
      <w:r w:rsidR="002A658C">
        <w:rPr>
          <w:rFonts w:hAnsi="宋体" w:cs="宋体" w:hint="eastAsia"/>
          <w:color w:val="000000" w:themeColor="text1"/>
        </w:rPr>
        <w:t>招标成本部</w:t>
      </w:r>
      <w:bookmarkStart w:id="3" w:name="_GoBack"/>
      <w:bookmarkEnd w:id="3"/>
      <w:r w:rsidR="00CE73B7">
        <w:rPr>
          <w:rFonts w:hAnsi="宋体" w:cs="宋体" w:hint="eastAsia"/>
          <w:color w:val="000000" w:themeColor="text1"/>
        </w:rPr>
        <w:t>。</w:t>
      </w:r>
    </w:p>
    <w:p w14:paraId="13588CB7" w14:textId="29BD57CB" w:rsidR="00F923D8" w:rsidRDefault="0057425D">
      <w:pPr>
        <w:spacing w:line="360" w:lineRule="auto"/>
        <w:ind w:firstLineChars="177" w:firstLine="425"/>
        <w:rPr>
          <w:rFonts w:hAnsi="宋体" w:cs="宋体"/>
          <w:color w:val="000000" w:themeColor="text1"/>
        </w:rPr>
      </w:pPr>
      <w:r>
        <w:rPr>
          <w:rFonts w:hAnsi="宋体" w:cs="宋体" w:hint="eastAsia"/>
          <w:color w:val="000000" w:themeColor="text1"/>
        </w:rPr>
        <w:t>九</w:t>
      </w:r>
      <w:r w:rsidR="00CE73B7">
        <w:rPr>
          <w:rFonts w:hAnsi="宋体" w:cs="宋体" w:hint="eastAsia"/>
          <w:color w:val="000000" w:themeColor="text1"/>
        </w:rPr>
        <w:t>、报价文件开封时间：</w:t>
      </w:r>
      <w:r w:rsidR="00CE73B7">
        <w:rPr>
          <w:rFonts w:ascii="Times New Roman"/>
          <w:color w:val="000000" w:themeColor="text1"/>
        </w:rPr>
        <w:t>202</w:t>
      </w:r>
      <w:r w:rsidR="001A1C91">
        <w:rPr>
          <w:rFonts w:ascii="Times New Roman"/>
          <w:color w:val="000000" w:themeColor="text1"/>
        </w:rPr>
        <w:t>5</w:t>
      </w:r>
      <w:r w:rsidR="00CE73B7">
        <w:rPr>
          <w:rFonts w:ascii="Times New Roman"/>
          <w:color w:val="000000" w:themeColor="text1"/>
        </w:rPr>
        <w:t>年</w:t>
      </w:r>
      <w:r w:rsidR="00BF519F">
        <w:rPr>
          <w:rFonts w:ascii="Times New Roman"/>
          <w:color w:val="000000" w:themeColor="text1"/>
        </w:rPr>
        <w:t>12</w:t>
      </w:r>
      <w:r w:rsidR="00CE73B7">
        <w:rPr>
          <w:rFonts w:ascii="Times New Roman"/>
          <w:color w:val="000000" w:themeColor="text1"/>
        </w:rPr>
        <w:t>月</w:t>
      </w:r>
      <w:r w:rsidR="00BF519F">
        <w:rPr>
          <w:rFonts w:ascii="Times New Roman"/>
          <w:color w:val="000000" w:themeColor="text1"/>
        </w:rPr>
        <w:t>5</w:t>
      </w:r>
      <w:r w:rsidR="00CE73B7">
        <w:rPr>
          <w:rFonts w:ascii="Times New Roman"/>
          <w:color w:val="000000" w:themeColor="text1"/>
        </w:rPr>
        <w:t>日</w:t>
      </w:r>
      <w:r w:rsidR="00BF519F">
        <w:rPr>
          <w:rFonts w:ascii="Times New Roman"/>
          <w:color w:val="000000" w:themeColor="text1"/>
        </w:rPr>
        <w:t>11</w:t>
      </w:r>
      <w:r w:rsidR="00CE73B7">
        <w:rPr>
          <w:rFonts w:ascii="Times New Roman"/>
          <w:color w:val="000000" w:themeColor="text1"/>
        </w:rPr>
        <w:t>时</w:t>
      </w:r>
      <w:r w:rsidR="00BF519F">
        <w:rPr>
          <w:rFonts w:ascii="Times New Roman"/>
          <w:color w:val="000000" w:themeColor="text1"/>
        </w:rPr>
        <w:t>00</w:t>
      </w:r>
      <w:r w:rsidR="00CE73B7">
        <w:rPr>
          <w:rFonts w:ascii="Times New Roman"/>
          <w:color w:val="000000" w:themeColor="text1"/>
        </w:rPr>
        <w:t>分</w:t>
      </w:r>
      <w:r w:rsidR="00CE73B7">
        <w:rPr>
          <w:rFonts w:hAnsi="宋体" w:cs="宋体" w:hint="eastAsia"/>
          <w:color w:val="000000" w:themeColor="text1"/>
        </w:rPr>
        <w:t>。</w:t>
      </w:r>
    </w:p>
    <w:p w14:paraId="471B0EB0" w14:textId="097C0F7F" w:rsidR="00F923D8" w:rsidRDefault="0057425D">
      <w:pPr>
        <w:spacing w:line="360" w:lineRule="auto"/>
        <w:ind w:firstLineChars="177" w:firstLine="425"/>
        <w:rPr>
          <w:rFonts w:hAnsi="宋体" w:cs="宋体"/>
          <w:color w:val="000000" w:themeColor="text1"/>
        </w:rPr>
      </w:pPr>
      <w:r>
        <w:rPr>
          <w:rFonts w:hAnsi="宋体" w:cs="宋体" w:hint="eastAsia"/>
          <w:color w:val="000000" w:themeColor="text1"/>
        </w:rPr>
        <w:t>十</w:t>
      </w:r>
      <w:r w:rsidR="00CE73B7">
        <w:rPr>
          <w:rFonts w:hAnsi="宋体" w:cs="宋体" w:hint="eastAsia"/>
          <w:color w:val="000000" w:themeColor="text1"/>
        </w:rPr>
        <w:t>、开封地点：东莞市水</w:t>
      </w:r>
      <w:proofErr w:type="gramStart"/>
      <w:r w:rsidR="00CE73B7">
        <w:rPr>
          <w:rFonts w:hAnsi="宋体" w:cs="宋体" w:hint="eastAsia"/>
          <w:color w:val="000000" w:themeColor="text1"/>
        </w:rPr>
        <w:t>务</w:t>
      </w:r>
      <w:proofErr w:type="gramEnd"/>
      <w:r w:rsidR="00AB6541">
        <w:rPr>
          <w:rFonts w:hAnsi="宋体" w:cs="宋体" w:hint="eastAsia"/>
          <w:color w:val="000000" w:themeColor="text1"/>
        </w:rPr>
        <w:t>环境</w:t>
      </w:r>
      <w:r w:rsidR="00572E8D">
        <w:rPr>
          <w:rFonts w:hAnsi="宋体" w:cs="宋体" w:hint="eastAsia"/>
          <w:color w:val="000000" w:themeColor="text1"/>
        </w:rPr>
        <w:t>投资控股</w:t>
      </w:r>
      <w:r w:rsidR="00CE73B7">
        <w:rPr>
          <w:rFonts w:hAnsi="宋体" w:cs="宋体" w:hint="eastAsia"/>
          <w:color w:val="000000" w:themeColor="text1"/>
        </w:rPr>
        <w:t>集团净水有限公司</w:t>
      </w:r>
      <w:r w:rsidR="00BD0A68">
        <w:rPr>
          <w:rFonts w:hAnsi="宋体" w:cs="宋体" w:hint="eastAsia"/>
          <w:color w:val="000000" w:themeColor="text1"/>
        </w:rPr>
        <w:t>4楼开标室</w:t>
      </w:r>
      <w:r w:rsidR="00CE73B7">
        <w:rPr>
          <w:rFonts w:hAnsi="宋体" w:cs="宋体" w:hint="eastAsia"/>
          <w:color w:val="000000" w:themeColor="text1"/>
        </w:rPr>
        <w:t>。</w:t>
      </w:r>
    </w:p>
    <w:p w14:paraId="740F5757" w14:textId="0451A403" w:rsidR="00F923D8" w:rsidRDefault="00CE73B7">
      <w:pPr>
        <w:spacing w:line="360" w:lineRule="auto"/>
        <w:ind w:firstLineChars="177" w:firstLine="425"/>
        <w:rPr>
          <w:rFonts w:hAnsi="宋体" w:cs="宋体"/>
          <w:color w:val="000000" w:themeColor="text1"/>
        </w:rPr>
      </w:pPr>
      <w:r>
        <w:rPr>
          <w:rFonts w:hAnsi="宋体" w:cs="宋体" w:hint="eastAsia"/>
          <w:color w:val="000000" w:themeColor="text1"/>
        </w:rPr>
        <w:t>十</w:t>
      </w:r>
      <w:r w:rsidR="0057425D">
        <w:rPr>
          <w:rFonts w:hAnsi="宋体" w:cs="宋体" w:hint="eastAsia"/>
          <w:color w:val="000000" w:themeColor="text1"/>
        </w:rPr>
        <w:t>一</w:t>
      </w:r>
      <w:r>
        <w:rPr>
          <w:rFonts w:hAnsi="宋体" w:cs="宋体" w:hint="eastAsia"/>
          <w:color w:val="000000" w:themeColor="text1"/>
        </w:rPr>
        <w:t>、采购人联系方式：</w:t>
      </w:r>
    </w:p>
    <w:p w14:paraId="0B96A9E8" w14:textId="09AA1E38" w:rsidR="00F923D8" w:rsidRDefault="00CE73B7">
      <w:pPr>
        <w:spacing w:line="360" w:lineRule="auto"/>
        <w:ind w:leftChars="236" w:left="566" w:firstLine="285"/>
        <w:rPr>
          <w:rFonts w:hAnsi="宋体" w:cs="宋体"/>
          <w:color w:val="000000" w:themeColor="text1"/>
        </w:rPr>
      </w:pPr>
      <w:bookmarkStart w:id="4" w:name="_Hlk27138405"/>
      <w:r>
        <w:rPr>
          <w:rFonts w:hAnsi="宋体" w:cs="宋体" w:hint="eastAsia"/>
          <w:color w:val="000000" w:themeColor="text1"/>
        </w:rPr>
        <w:t>采购联系人：</w:t>
      </w:r>
      <w:r w:rsidR="008C0C45">
        <w:rPr>
          <w:rFonts w:hAnsi="宋体" w:cs="宋体" w:hint="eastAsia"/>
          <w:color w:val="000000" w:themeColor="text1"/>
        </w:rPr>
        <w:t>李</w:t>
      </w:r>
      <w:r w:rsidR="006861AF">
        <w:rPr>
          <w:rFonts w:hAnsi="宋体" w:cs="宋体" w:hint="eastAsia"/>
          <w:color w:val="000000" w:themeColor="text1"/>
        </w:rPr>
        <w:t>工</w:t>
      </w:r>
    </w:p>
    <w:p w14:paraId="2E00E227" w14:textId="242E2E7C" w:rsidR="00F923D8" w:rsidRDefault="00CE73B7">
      <w:pPr>
        <w:spacing w:line="360" w:lineRule="auto"/>
        <w:ind w:leftChars="236" w:left="566" w:firstLine="285"/>
        <w:rPr>
          <w:rFonts w:hAnsi="宋体" w:cs="宋体"/>
          <w:color w:val="000000" w:themeColor="text1"/>
        </w:rPr>
      </w:pPr>
      <w:r>
        <w:rPr>
          <w:rFonts w:hAnsi="宋体" w:cs="宋体" w:hint="eastAsia"/>
          <w:color w:val="000000" w:themeColor="text1"/>
        </w:rPr>
        <w:t>联系电话：</w:t>
      </w:r>
      <w:r w:rsidR="008C0C45">
        <w:rPr>
          <w:rFonts w:ascii="Times New Roman" w:cs="宋体"/>
          <w:color w:val="000000" w:themeColor="text1"/>
        </w:rPr>
        <w:t>0769</w:t>
      </w:r>
      <w:r w:rsidR="008C0C45">
        <w:rPr>
          <w:rFonts w:ascii="Times New Roman" w:cs="宋体" w:hint="eastAsia"/>
          <w:color w:val="000000" w:themeColor="text1"/>
        </w:rPr>
        <w:t>-</w:t>
      </w:r>
      <w:r w:rsidR="008C0C45">
        <w:rPr>
          <w:rFonts w:ascii="Times New Roman" w:cs="宋体"/>
          <w:color w:val="000000" w:themeColor="text1"/>
        </w:rPr>
        <w:t>23286382</w:t>
      </w:r>
    </w:p>
    <w:p w14:paraId="2F2C07C3" w14:textId="54B301EA" w:rsidR="00F923D8" w:rsidRDefault="00CE73B7" w:rsidP="00E969D2">
      <w:pPr>
        <w:spacing w:line="360" w:lineRule="auto"/>
        <w:ind w:leftChars="236" w:left="566" w:firstLine="285"/>
        <w:rPr>
          <w:rFonts w:hAnsi="宋体" w:cs="宋体"/>
          <w:color w:val="000000" w:themeColor="text1"/>
        </w:rPr>
      </w:pPr>
      <w:r>
        <w:rPr>
          <w:rFonts w:hAnsi="宋体" w:cs="宋体" w:hint="eastAsia"/>
          <w:color w:val="000000" w:themeColor="text1"/>
        </w:rPr>
        <w:t>联系地址：东莞市南城街道滨河路</w:t>
      </w:r>
      <w:r>
        <w:rPr>
          <w:rFonts w:ascii="Times New Roman"/>
          <w:color w:val="000000" w:themeColor="text1"/>
        </w:rPr>
        <w:t>100</w:t>
      </w:r>
      <w:r>
        <w:rPr>
          <w:rFonts w:hAnsi="宋体" w:cs="宋体" w:hint="eastAsia"/>
          <w:color w:val="000000" w:themeColor="text1"/>
        </w:rPr>
        <w:t>号（东莞市水</w:t>
      </w:r>
      <w:proofErr w:type="gramStart"/>
      <w:r>
        <w:rPr>
          <w:rFonts w:hAnsi="宋体" w:cs="宋体" w:hint="eastAsia"/>
          <w:color w:val="000000" w:themeColor="text1"/>
        </w:rPr>
        <w:t>务</w:t>
      </w:r>
      <w:proofErr w:type="gramEnd"/>
      <w:r w:rsidR="00AB6541">
        <w:rPr>
          <w:rFonts w:hAnsi="宋体" w:cs="宋体" w:hint="eastAsia"/>
          <w:color w:val="000000" w:themeColor="text1"/>
        </w:rPr>
        <w:t>环境</w:t>
      </w:r>
      <w:r w:rsidR="00572E8D">
        <w:rPr>
          <w:rFonts w:hAnsi="宋体" w:cs="宋体" w:hint="eastAsia"/>
          <w:color w:val="000000" w:themeColor="text1"/>
        </w:rPr>
        <w:t>投资控股</w:t>
      </w:r>
      <w:r>
        <w:rPr>
          <w:rFonts w:hAnsi="宋体" w:cs="宋体" w:hint="eastAsia"/>
          <w:color w:val="000000" w:themeColor="text1"/>
        </w:rPr>
        <w:t>集团净水有限公司）</w:t>
      </w:r>
      <w:bookmarkEnd w:id="4"/>
    </w:p>
    <w:p w14:paraId="47329284" w14:textId="4D33008C" w:rsidR="00F923D8" w:rsidRDefault="00CE73B7">
      <w:pPr>
        <w:spacing w:line="360" w:lineRule="auto"/>
        <w:jc w:val="right"/>
        <w:rPr>
          <w:rFonts w:hAnsi="宋体" w:cs="宋体"/>
          <w:color w:val="000000" w:themeColor="text1"/>
        </w:rPr>
      </w:pPr>
      <w:bookmarkStart w:id="5" w:name="_Hlk27138410"/>
      <w:r>
        <w:rPr>
          <w:rFonts w:hAnsi="宋体" w:cs="宋体" w:hint="eastAsia"/>
          <w:color w:val="000000" w:themeColor="text1"/>
        </w:rPr>
        <w:t>东莞市水</w:t>
      </w:r>
      <w:proofErr w:type="gramStart"/>
      <w:r>
        <w:rPr>
          <w:rFonts w:hAnsi="宋体" w:cs="宋体" w:hint="eastAsia"/>
          <w:color w:val="000000" w:themeColor="text1"/>
        </w:rPr>
        <w:t>务</w:t>
      </w:r>
      <w:proofErr w:type="gramEnd"/>
      <w:r w:rsidR="00AB6541">
        <w:rPr>
          <w:rFonts w:hAnsi="宋体" w:cs="宋体" w:hint="eastAsia"/>
          <w:color w:val="000000" w:themeColor="text1"/>
        </w:rPr>
        <w:t>环境</w:t>
      </w:r>
      <w:r w:rsidR="00572E8D">
        <w:rPr>
          <w:rFonts w:hAnsi="宋体" w:cs="宋体" w:hint="eastAsia"/>
          <w:color w:val="000000" w:themeColor="text1"/>
        </w:rPr>
        <w:t>投资控股</w:t>
      </w:r>
      <w:r>
        <w:rPr>
          <w:rFonts w:hAnsi="宋体" w:cs="宋体" w:hint="eastAsia"/>
          <w:color w:val="000000" w:themeColor="text1"/>
        </w:rPr>
        <w:t>集团净水有限公司</w:t>
      </w:r>
    </w:p>
    <w:p w14:paraId="76D22EC7" w14:textId="2583E245" w:rsidR="00F923D8" w:rsidRPr="00E17996" w:rsidRDefault="00CE73B7" w:rsidP="00E17996">
      <w:pPr>
        <w:wordWrap w:val="0"/>
        <w:spacing w:line="360" w:lineRule="auto"/>
        <w:jc w:val="right"/>
        <w:rPr>
          <w:rFonts w:hAnsi="宋体" w:cs="宋体"/>
          <w:color w:val="000000" w:themeColor="text1"/>
        </w:rPr>
      </w:pPr>
      <w:r>
        <w:rPr>
          <w:rFonts w:ascii="Times New Roman"/>
          <w:color w:val="000000" w:themeColor="text1"/>
        </w:rPr>
        <w:t>202</w:t>
      </w:r>
      <w:r w:rsidR="001A1C91">
        <w:rPr>
          <w:rFonts w:ascii="Times New Roman"/>
          <w:color w:val="000000" w:themeColor="text1"/>
        </w:rPr>
        <w:t>5</w:t>
      </w:r>
      <w:r>
        <w:rPr>
          <w:rFonts w:ascii="Times New Roman"/>
          <w:color w:val="000000" w:themeColor="text1"/>
        </w:rPr>
        <w:t>年</w:t>
      </w:r>
      <w:r w:rsidR="00BF519F">
        <w:rPr>
          <w:rFonts w:ascii="Times New Roman"/>
          <w:color w:val="000000" w:themeColor="text1"/>
        </w:rPr>
        <w:t>12</w:t>
      </w:r>
      <w:r>
        <w:rPr>
          <w:rFonts w:ascii="Times New Roman"/>
          <w:color w:val="000000" w:themeColor="text1"/>
        </w:rPr>
        <w:t>月</w:t>
      </w:r>
      <w:r w:rsidR="00BF519F">
        <w:rPr>
          <w:rFonts w:ascii="Times New Roman"/>
          <w:color w:val="000000" w:themeColor="text1"/>
        </w:rPr>
        <w:t>2</w:t>
      </w:r>
      <w:r>
        <w:rPr>
          <w:rFonts w:ascii="Times New Roman"/>
          <w:color w:val="000000" w:themeColor="text1"/>
        </w:rPr>
        <w:t>日</w:t>
      </w:r>
      <w:r>
        <w:rPr>
          <w:rFonts w:ascii="Times New Roman" w:hint="eastAsia"/>
          <w:color w:val="000000" w:themeColor="text1"/>
        </w:rPr>
        <w:t xml:space="preserve">      </w:t>
      </w:r>
      <w:bookmarkEnd w:id="5"/>
    </w:p>
    <w:p w14:paraId="785991C9" w14:textId="77777777" w:rsidR="00F923D8" w:rsidRDefault="00F923D8">
      <w:pPr>
        <w:spacing w:line="360" w:lineRule="auto"/>
        <w:rPr>
          <w:rFonts w:hAnsi="宋体" w:cs="宋体"/>
        </w:rPr>
        <w:sectPr w:rsidR="00F923D8">
          <w:pgSz w:w="11906" w:h="16838"/>
          <w:pgMar w:top="1440" w:right="1803" w:bottom="1440" w:left="1803" w:header="851" w:footer="992" w:gutter="0"/>
          <w:cols w:space="0"/>
          <w:docGrid w:type="lines" w:linePitch="332"/>
        </w:sectPr>
      </w:pPr>
    </w:p>
    <w:p w14:paraId="1F3AB1D9" w14:textId="3BD964CA" w:rsidR="00F923D8" w:rsidRDefault="00CE73B7">
      <w:pPr>
        <w:pStyle w:val="1"/>
        <w:spacing w:before="0" w:after="0"/>
        <w:jc w:val="center"/>
        <w:rPr>
          <w:rFonts w:hAnsi="宋体" w:cs="宋体"/>
          <w:szCs w:val="32"/>
        </w:rPr>
      </w:pPr>
      <w:bookmarkStart w:id="6" w:name="_Toc29476691"/>
      <w:r>
        <w:rPr>
          <w:rFonts w:hAnsi="宋体" w:cs="宋体" w:hint="eastAsia"/>
          <w:szCs w:val="32"/>
        </w:rPr>
        <w:lastRenderedPageBreak/>
        <w:t>第二章 用户需求</w:t>
      </w:r>
      <w:bookmarkEnd w:id="6"/>
    </w:p>
    <w:p w14:paraId="548B809A" w14:textId="77777777" w:rsidR="00C0670D" w:rsidRPr="00C0670D" w:rsidRDefault="00C0670D" w:rsidP="00C0670D">
      <w:pPr>
        <w:rPr>
          <w:rFonts w:hAnsi="宋体"/>
          <w:b/>
        </w:rPr>
      </w:pPr>
      <w:bookmarkStart w:id="7" w:name="_Toc447044476"/>
      <w:bookmarkStart w:id="8" w:name="_Toc447044600"/>
      <w:bookmarkStart w:id="9" w:name="_Toc447045087"/>
    </w:p>
    <w:p w14:paraId="26699325" w14:textId="38FBD161" w:rsidR="00E12E8C" w:rsidRPr="00133197" w:rsidRDefault="00E12E8C" w:rsidP="002B2FCB">
      <w:pPr>
        <w:spacing w:line="360" w:lineRule="auto"/>
        <w:ind w:firstLineChars="200" w:firstLine="480"/>
        <w:rPr>
          <w:rFonts w:ascii="Times New Roman"/>
          <w:szCs w:val="21"/>
        </w:rPr>
      </w:pPr>
    </w:p>
    <w:p w14:paraId="25B77C2F" w14:textId="77777777" w:rsidR="00B92DED" w:rsidRDefault="00B92DED" w:rsidP="00B92DED">
      <w:pPr>
        <w:spacing w:line="360" w:lineRule="auto"/>
        <w:ind w:firstLineChars="200" w:firstLine="482"/>
        <w:outlineLvl w:val="0"/>
        <w:rPr>
          <w:rFonts w:ascii="Times New Roman"/>
          <w:b/>
          <w:szCs w:val="21"/>
        </w:rPr>
      </w:pPr>
      <w:r>
        <w:rPr>
          <w:rFonts w:ascii="Times New Roman" w:hint="eastAsia"/>
          <w:b/>
          <w:szCs w:val="21"/>
        </w:rPr>
        <w:t>一、</w:t>
      </w:r>
      <w:r>
        <w:rPr>
          <w:rFonts w:ascii="Times New Roman"/>
          <w:b/>
          <w:szCs w:val="21"/>
        </w:rPr>
        <w:t>项目信息</w:t>
      </w:r>
    </w:p>
    <w:p w14:paraId="0B23EEF8" w14:textId="77777777" w:rsidR="00B92DED" w:rsidRDefault="00B92DED" w:rsidP="00B92DED">
      <w:pPr>
        <w:spacing w:line="360" w:lineRule="auto"/>
        <w:ind w:firstLineChars="200" w:firstLine="480"/>
        <w:outlineLvl w:val="1"/>
        <w:rPr>
          <w:rFonts w:ascii="Times New Roman"/>
          <w:szCs w:val="21"/>
        </w:rPr>
      </w:pPr>
      <w:r>
        <w:rPr>
          <w:rFonts w:ascii="Times New Roman"/>
          <w:szCs w:val="21"/>
        </w:rPr>
        <w:t>采购人：</w:t>
      </w:r>
      <w:r>
        <w:rPr>
          <w:rFonts w:ascii="Times New Roman" w:hint="eastAsia"/>
          <w:szCs w:val="21"/>
        </w:rPr>
        <w:t>东莞市石鼓净水有限公司</w:t>
      </w:r>
    </w:p>
    <w:p w14:paraId="7C93560A" w14:textId="77777777" w:rsidR="00B92DED" w:rsidRDefault="00B92DED" w:rsidP="00B92DED">
      <w:pPr>
        <w:spacing w:line="360" w:lineRule="auto"/>
        <w:ind w:firstLineChars="200" w:firstLine="480"/>
        <w:rPr>
          <w:rFonts w:ascii="Times New Roman"/>
          <w:szCs w:val="21"/>
        </w:rPr>
      </w:pPr>
      <w:r>
        <w:rPr>
          <w:rFonts w:ascii="Times New Roman"/>
          <w:szCs w:val="21"/>
        </w:rPr>
        <w:t>项目名称：</w:t>
      </w:r>
      <w:r>
        <w:rPr>
          <w:rFonts w:ascii="Times New Roman" w:hint="eastAsia"/>
          <w:szCs w:val="21"/>
        </w:rPr>
        <w:t>石鼓</w:t>
      </w:r>
      <w:r>
        <w:rPr>
          <w:rFonts w:ascii="Times New Roman"/>
          <w:szCs w:val="21"/>
        </w:rPr>
        <w:t>公司</w:t>
      </w:r>
      <w:r>
        <w:rPr>
          <w:rFonts w:ascii="Times New Roman"/>
          <w:szCs w:val="21"/>
        </w:rPr>
        <w:t>2025</w:t>
      </w:r>
      <w:r>
        <w:rPr>
          <w:rFonts w:ascii="Times New Roman"/>
          <w:szCs w:val="21"/>
        </w:rPr>
        <w:t>年第</w:t>
      </w:r>
      <w:r>
        <w:rPr>
          <w:rFonts w:ascii="Times New Roman" w:hint="eastAsia"/>
          <w:szCs w:val="21"/>
        </w:rPr>
        <w:t>四</w:t>
      </w:r>
      <w:r>
        <w:rPr>
          <w:rFonts w:ascii="Times New Roman"/>
          <w:szCs w:val="21"/>
        </w:rPr>
        <w:t>季度办公</w:t>
      </w:r>
      <w:r>
        <w:rPr>
          <w:rFonts w:ascii="Times New Roman" w:hint="eastAsia"/>
          <w:szCs w:val="21"/>
        </w:rPr>
        <w:t>电器</w:t>
      </w:r>
      <w:r>
        <w:rPr>
          <w:rFonts w:ascii="Times New Roman"/>
          <w:szCs w:val="21"/>
        </w:rPr>
        <w:t>采购项目</w:t>
      </w:r>
    </w:p>
    <w:p w14:paraId="3B58B572" w14:textId="77777777" w:rsidR="00B92DED" w:rsidRDefault="00B92DED" w:rsidP="00B92DED">
      <w:pPr>
        <w:spacing w:line="360" w:lineRule="auto"/>
        <w:ind w:firstLineChars="200" w:firstLine="482"/>
        <w:outlineLvl w:val="0"/>
        <w:rPr>
          <w:rFonts w:ascii="Times New Roman"/>
          <w:b/>
          <w:szCs w:val="21"/>
        </w:rPr>
      </w:pPr>
      <w:r>
        <w:rPr>
          <w:rFonts w:ascii="Times New Roman" w:hint="eastAsia"/>
          <w:b/>
          <w:szCs w:val="21"/>
        </w:rPr>
        <w:t>二、</w:t>
      </w:r>
      <w:r>
        <w:rPr>
          <w:rFonts w:ascii="Times New Roman"/>
          <w:b/>
          <w:szCs w:val="21"/>
        </w:rPr>
        <w:t>货物采购需求</w:t>
      </w:r>
    </w:p>
    <w:p w14:paraId="55359AF9" w14:textId="77777777" w:rsidR="00B92DED" w:rsidRDefault="00B92DED" w:rsidP="00B92DED">
      <w:pPr>
        <w:spacing w:line="360" w:lineRule="auto"/>
        <w:ind w:firstLineChars="200" w:firstLine="400"/>
        <w:rPr>
          <w:rFonts w:hAnsi="宋体" w:cs="Tahoma"/>
          <w:color w:val="000000"/>
        </w:rPr>
      </w:pPr>
      <w:r>
        <w:rPr>
          <w:rFonts w:hAnsi="宋体" w:cs="Tahoma" w:hint="eastAsia"/>
          <w:color w:val="000000"/>
          <w:sz w:val="20"/>
          <w:szCs w:val="20"/>
        </w:rPr>
        <w:t xml:space="preserve">  </w:t>
      </w:r>
      <w:r>
        <w:rPr>
          <w:rFonts w:hAnsi="宋体" w:cs="Tahoma" w:hint="eastAsia"/>
          <w:color w:val="000000"/>
        </w:rPr>
        <w:t>详见附件分项报价表。</w:t>
      </w:r>
    </w:p>
    <w:p w14:paraId="04872405" w14:textId="77777777" w:rsidR="00B92DED" w:rsidRDefault="00B92DED" w:rsidP="00B92DED">
      <w:pPr>
        <w:spacing w:line="360" w:lineRule="auto"/>
        <w:ind w:firstLineChars="200" w:firstLine="482"/>
        <w:outlineLvl w:val="0"/>
        <w:rPr>
          <w:rFonts w:ascii="Times New Roman"/>
          <w:b/>
          <w:szCs w:val="21"/>
        </w:rPr>
      </w:pPr>
      <w:r>
        <w:rPr>
          <w:rFonts w:ascii="Times New Roman" w:hint="eastAsia"/>
          <w:b/>
          <w:szCs w:val="21"/>
        </w:rPr>
        <w:t>三、</w:t>
      </w:r>
      <w:r>
        <w:rPr>
          <w:rFonts w:ascii="Times New Roman"/>
          <w:b/>
          <w:szCs w:val="21"/>
        </w:rPr>
        <w:t>交货要求</w:t>
      </w:r>
    </w:p>
    <w:p w14:paraId="4F7D73F6" w14:textId="77777777" w:rsidR="00B92DED" w:rsidRDefault="00B92DED" w:rsidP="00B92DED">
      <w:pPr>
        <w:widowControl/>
        <w:spacing w:line="360" w:lineRule="auto"/>
        <w:ind w:firstLineChars="200" w:firstLine="480"/>
        <w:rPr>
          <w:rFonts w:ascii="Times New Roman"/>
          <w:b/>
          <w:bCs/>
          <w:szCs w:val="21"/>
        </w:rPr>
      </w:pPr>
      <w:r>
        <w:rPr>
          <w:rFonts w:ascii="Times New Roman"/>
          <w:szCs w:val="21"/>
        </w:rPr>
        <w:t>（一）交货期</w:t>
      </w:r>
      <w:r>
        <w:rPr>
          <w:rFonts w:ascii="Times New Roman"/>
          <w:szCs w:val="21"/>
        </w:rPr>
        <w:t>:</w:t>
      </w:r>
      <w:r>
        <w:rPr>
          <w:rFonts w:ascii="Times New Roman"/>
          <w:szCs w:val="21"/>
        </w:rPr>
        <w:t>自</w:t>
      </w:r>
      <w:r>
        <w:rPr>
          <w:rFonts w:ascii="Times New Roman" w:hint="eastAsia"/>
          <w:szCs w:val="21"/>
        </w:rPr>
        <w:t>合同签订</w:t>
      </w:r>
      <w:r>
        <w:rPr>
          <w:rFonts w:ascii="Times New Roman"/>
          <w:szCs w:val="21"/>
        </w:rPr>
        <w:t>之日起</w:t>
      </w:r>
      <w:r>
        <w:rPr>
          <w:rFonts w:ascii="Times New Roman" w:hint="eastAsia"/>
          <w:szCs w:val="21"/>
          <w:u w:val="single"/>
        </w:rPr>
        <w:t xml:space="preserve"> </w:t>
      </w:r>
      <w:r>
        <w:rPr>
          <w:rFonts w:ascii="Times New Roman"/>
          <w:szCs w:val="21"/>
          <w:u w:val="single"/>
        </w:rPr>
        <w:t>20</w:t>
      </w:r>
      <w:r>
        <w:rPr>
          <w:rFonts w:ascii="Times New Roman" w:hint="eastAsia"/>
          <w:szCs w:val="21"/>
          <w:u w:val="single"/>
        </w:rPr>
        <w:t xml:space="preserve"> </w:t>
      </w:r>
      <w:proofErr w:type="gramStart"/>
      <w:r>
        <w:rPr>
          <w:rFonts w:ascii="Times New Roman"/>
          <w:szCs w:val="21"/>
        </w:rPr>
        <w:t>个</w:t>
      </w:r>
      <w:proofErr w:type="gramEnd"/>
      <w:r>
        <w:rPr>
          <w:rFonts w:ascii="Times New Roman"/>
          <w:szCs w:val="21"/>
        </w:rPr>
        <w:t>工作日内完成所有办公</w:t>
      </w:r>
      <w:r>
        <w:rPr>
          <w:rFonts w:ascii="Times New Roman" w:hint="eastAsia"/>
          <w:szCs w:val="21"/>
        </w:rPr>
        <w:t>电器</w:t>
      </w:r>
      <w:r>
        <w:rPr>
          <w:rFonts w:ascii="Times New Roman"/>
          <w:szCs w:val="21"/>
        </w:rPr>
        <w:t>配送及安装，对于部分货源不充足需要订购的</w:t>
      </w:r>
      <w:r>
        <w:rPr>
          <w:rFonts w:ascii="Times New Roman" w:hint="eastAsia"/>
          <w:szCs w:val="21"/>
        </w:rPr>
        <w:t>电器</w:t>
      </w:r>
      <w:r>
        <w:rPr>
          <w:rFonts w:ascii="Times New Roman"/>
          <w:szCs w:val="21"/>
        </w:rPr>
        <w:t>，供货</w:t>
      </w:r>
      <w:proofErr w:type="gramStart"/>
      <w:r>
        <w:rPr>
          <w:rFonts w:ascii="Times New Roman"/>
          <w:szCs w:val="21"/>
        </w:rPr>
        <w:t>单位需跟采购</w:t>
      </w:r>
      <w:proofErr w:type="gramEnd"/>
      <w:r>
        <w:rPr>
          <w:rFonts w:ascii="Times New Roman"/>
          <w:szCs w:val="21"/>
        </w:rPr>
        <w:t>人进行沟通并经采购人同意后，可延长交货期。</w:t>
      </w:r>
    </w:p>
    <w:p w14:paraId="1AD67B49" w14:textId="77777777" w:rsidR="00B92DED" w:rsidRDefault="00B92DED" w:rsidP="00B92DED">
      <w:pPr>
        <w:widowControl/>
        <w:spacing w:line="360" w:lineRule="auto"/>
        <w:ind w:firstLineChars="200" w:firstLine="480"/>
        <w:rPr>
          <w:rFonts w:ascii="Times New Roman"/>
          <w:szCs w:val="21"/>
        </w:rPr>
      </w:pPr>
      <w:r>
        <w:rPr>
          <w:rFonts w:ascii="Times New Roman"/>
          <w:szCs w:val="21"/>
        </w:rPr>
        <w:t>（</w:t>
      </w:r>
      <w:r>
        <w:rPr>
          <w:rFonts w:ascii="Times New Roman" w:hint="eastAsia"/>
          <w:szCs w:val="21"/>
        </w:rPr>
        <w:t>二</w:t>
      </w:r>
      <w:r>
        <w:rPr>
          <w:rFonts w:ascii="Times New Roman"/>
          <w:szCs w:val="21"/>
        </w:rPr>
        <w:t>）交货地点：</w:t>
      </w:r>
    </w:p>
    <w:tbl>
      <w:tblPr>
        <w:tblW w:w="8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227"/>
        <w:gridCol w:w="2720"/>
        <w:gridCol w:w="4248"/>
      </w:tblGrid>
      <w:tr w:rsidR="00B92DED" w14:paraId="700F86B8" w14:textId="77777777" w:rsidTr="00B92DED">
        <w:trPr>
          <w:trHeight w:val="794"/>
          <w:jc w:val="center"/>
        </w:trPr>
        <w:tc>
          <w:tcPr>
            <w:tcW w:w="766" w:type="dxa"/>
            <w:shd w:val="clear" w:color="auto" w:fill="auto"/>
            <w:noWrap/>
            <w:vAlign w:val="center"/>
          </w:tcPr>
          <w:p w14:paraId="31446DF8" w14:textId="77777777" w:rsidR="00B92DED" w:rsidRDefault="00B92DED" w:rsidP="00B92DED">
            <w:pPr>
              <w:widowControl/>
              <w:jc w:val="center"/>
              <w:rPr>
                <w:rFonts w:ascii="Times New Roman"/>
                <w:b/>
                <w:bCs/>
                <w:szCs w:val="21"/>
              </w:rPr>
            </w:pPr>
            <w:r>
              <w:rPr>
                <w:rFonts w:ascii="Times New Roman"/>
                <w:b/>
                <w:bCs/>
                <w:szCs w:val="21"/>
              </w:rPr>
              <w:t>序号</w:t>
            </w:r>
          </w:p>
        </w:tc>
        <w:tc>
          <w:tcPr>
            <w:tcW w:w="1227" w:type="dxa"/>
            <w:shd w:val="clear" w:color="auto" w:fill="auto"/>
            <w:noWrap/>
            <w:vAlign w:val="center"/>
          </w:tcPr>
          <w:p w14:paraId="293BA3C1" w14:textId="77777777" w:rsidR="00B92DED" w:rsidRDefault="00B92DED" w:rsidP="00B92DED">
            <w:pPr>
              <w:widowControl/>
              <w:jc w:val="center"/>
              <w:rPr>
                <w:rFonts w:ascii="Times New Roman"/>
                <w:b/>
                <w:bCs/>
                <w:szCs w:val="21"/>
              </w:rPr>
            </w:pPr>
            <w:r>
              <w:rPr>
                <w:rFonts w:ascii="Times New Roman" w:hint="eastAsia"/>
                <w:b/>
                <w:bCs/>
                <w:szCs w:val="21"/>
              </w:rPr>
              <w:t>所属公司</w:t>
            </w:r>
          </w:p>
        </w:tc>
        <w:tc>
          <w:tcPr>
            <w:tcW w:w="2720" w:type="dxa"/>
            <w:shd w:val="clear" w:color="auto" w:fill="auto"/>
            <w:noWrap/>
            <w:vAlign w:val="center"/>
          </w:tcPr>
          <w:p w14:paraId="7005E2BA" w14:textId="77777777" w:rsidR="00B92DED" w:rsidRDefault="00B92DED" w:rsidP="00B92DED">
            <w:pPr>
              <w:widowControl/>
              <w:jc w:val="center"/>
              <w:rPr>
                <w:rFonts w:ascii="Times New Roman"/>
                <w:b/>
                <w:bCs/>
                <w:szCs w:val="21"/>
              </w:rPr>
            </w:pPr>
            <w:r>
              <w:rPr>
                <w:rFonts w:ascii="Times New Roman"/>
                <w:b/>
                <w:bCs/>
                <w:szCs w:val="21"/>
              </w:rPr>
              <w:t>项目名称</w:t>
            </w:r>
          </w:p>
        </w:tc>
        <w:tc>
          <w:tcPr>
            <w:tcW w:w="4248" w:type="dxa"/>
            <w:vAlign w:val="center"/>
          </w:tcPr>
          <w:p w14:paraId="2CD7DB94" w14:textId="77777777" w:rsidR="00B92DED" w:rsidRDefault="00B92DED" w:rsidP="00B92DED">
            <w:pPr>
              <w:widowControl/>
              <w:jc w:val="center"/>
              <w:rPr>
                <w:rFonts w:ascii="Times New Roman"/>
                <w:b/>
                <w:bCs/>
                <w:szCs w:val="21"/>
              </w:rPr>
            </w:pPr>
            <w:r>
              <w:rPr>
                <w:rFonts w:ascii="Times New Roman"/>
                <w:b/>
                <w:szCs w:val="21"/>
              </w:rPr>
              <w:t>交货地址</w:t>
            </w:r>
          </w:p>
        </w:tc>
      </w:tr>
      <w:tr w:rsidR="00B92DED" w14:paraId="58A76EBD" w14:textId="77777777" w:rsidTr="00B92DED">
        <w:trPr>
          <w:trHeight w:val="850"/>
          <w:jc w:val="center"/>
        </w:trPr>
        <w:tc>
          <w:tcPr>
            <w:tcW w:w="766" w:type="dxa"/>
            <w:shd w:val="clear" w:color="auto" w:fill="auto"/>
            <w:noWrap/>
            <w:vAlign w:val="center"/>
          </w:tcPr>
          <w:p w14:paraId="1EB02566" w14:textId="77777777" w:rsidR="00B92DED" w:rsidRDefault="00B92DED" w:rsidP="00B92DED">
            <w:pPr>
              <w:widowControl/>
              <w:jc w:val="center"/>
              <w:textAlignment w:val="center"/>
              <w:rPr>
                <w:rFonts w:hAnsi="宋体" w:cs="宋体"/>
              </w:rPr>
            </w:pPr>
            <w:r>
              <w:rPr>
                <w:rFonts w:hAnsi="宋体" w:cs="宋体" w:hint="eastAsia"/>
              </w:rPr>
              <w:t>1</w:t>
            </w:r>
          </w:p>
        </w:tc>
        <w:tc>
          <w:tcPr>
            <w:tcW w:w="1227" w:type="dxa"/>
            <w:vMerge w:val="restart"/>
            <w:tcBorders>
              <w:top w:val="single" w:sz="4" w:space="0" w:color="auto"/>
              <w:left w:val="nil"/>
              <w:right w:val="single" w:sz="4" w:space="0" w:color="auto"/>
            </w:tcBorders>
            <w:shd w:val="clear" w:color="auto" w:fill="auto"/>
            <w:noWrap/>
            <w:vAlign w:val="center"/>
          </w:tcPr>
          <w:p w14:paraId="66978AE6" w14:textId="77777777" w:rsidR="00B92DED" w:rsidRDefault="00B92DED" w:rsidP="00B92DED">
            <w:pPr>
              <w:widowControl/>
              <w:jc w:val="center"/>
              <w:textAlignment w:val="center"/>
              <w:rPr>
                <w:rFonts w:hAnsi="宋体" w:cs="宋体"/>
                <w:color w:val="000000"/>
                <w:lang w:bidi="ar"/>
              </w:rPr>
            </w:pPr>
            <w:r>
              <w:rPr>
                <w:rFonts w:hAnsi="宋体" w:cs="宋体" w:hint="eastAsia"/>
                <w:color w:val="000000"/>
                <w:lang w:bidi="ar"/>
              </w:rPr>
              <w:t>石鼓公司</w:t>
            </w: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5EB89961" w14:textId="77777777" w:rsidR="00B92DED" w:rsidRDefault="00B92DED" w:rsidP="00B92DED">
            <w:pPr>
              <w:widowControl/>
              <w:jc w:val="center"/>
              <w:textAlignment w:val="center"/>
              <w:rPr>
                <w:rFonts w:hAnsi="宋体" w:cs="宋体"/>
                <w:color w:val="000000"/>
                <w:lang w:bidi="ar"/>
              </w:rPr>
            </w:pPr>
            <w:r>
              <w:rPr>
                <w:rFonts w:hAnsi="宋体" w:cs="宋体" w:hint="eastAsia"/>
                <w:color w:val="000000"/>
                <w:lang w:bidi="ar"/>
              </w:rPr>
              <w:t>石鼓公司</w:t>
            </w:r>
          </w:p>
        </w:tc>
        <w:tc>
          <w:tcPr>
            <w:tcW w:w="4248" w:type="dxa"/>
            <w:vAlign w:val="center"/>
          </w:tcPr>
          <w:p w14:paraId="6AE119CB" w14:textId="77777777" w:rsidR="00B92DED" w:rsidRDefault="00B92DED" w:rsidP="00B92DED">
            <w:pPr>
              <w:widowControl/>
              <w:jc w:val="both"/>
              <w:textAlignment w:val="center"/>
              <w:rPr>
                <w:rFonts w:hAnsi="宋体" w:cs="宋体"/>
                <w:color w:val="000000"/>
                <w:lang w:bidi="ar"/>
              </w:rPr>
            </w:pPr>
            <w:r>
              <w:rPr>
                <w:rFonts w:hAnsi="宋体" w:cs="宋体" w:hint="eastAsia"/>
                <w:color w:val="000000"/>
                <w:lang w:bidi="ar"/>
              </w:rPr>
              <w:t>东莞市南城街道滨河路100号</w:t>
            </w:r>
          </w:p>
        </w:tc>
      </w:tr>
      <w:tr w:rsidR="00B92DED" w14:paraId="123947B5" w14:textId="77777777" w:rsidTr="00B92DED">
        <w:trPr>
          <w:trHeight w:val="614"/>
          <w:jc w:val="center"/>
        </w:trPr>
        <w:tc>
          <w:tcPr>
            <w:tcW w:w="766" w:type="dxa"/>
            <w:shd w:val="clear" w:color="auto" w:fill="auto"/>
            <w:noWrap/>
            <w:vAlign w:val="center"/>
          </w:tcPr>
          <w:p w14:paraId="2A503B61" w14:textId="77777777" w:rsidR="00B92DED" w:rsidRDefault="00B92DED" w:rsidP="00B92DED">
            <w:pPr>
              <w:widowControl/>
              <w:jc w:val="center"/>
              <w:textAlignment w:val="center"/>
              <w:rPr>
                <w:rFonts w:hAnsi="宋体" w:cs="宋体"/>
              </w:rPr>
            </w:pPr>
            <w:r>
              <w:rPr>
                <w:rFonts w:hAnsi="宋体" w:cs="宋体" w:hint="eastAsia"/>
              </w:rPr>
              <w:t>2</w:t>
            </w:r>
          </w:p>
        </w:tc>
        <w:tc>
          <w:tcPr>
            <w:tcW w:w="1227" w:type="dxa"/>
            <w:vMerge/>
            <w:tcBorders>
              <w:left w:val="nil"/>
              <w:right w:val="single" w:sz="4" w:space="0" w:color="auto"/>
            </w:tcBorders>
            <w:shd w:val="clear" w:color="auto" w:fill="auto"/>
            <w:noWrap/>
            <w:vAlign w:val="center"/>
          </w:tcPr>
          <w:p w14:paraId="6302AF3C" w14:textId="77777777" w:rsidR="00B92DED" w:rsidRDefault="00B92DED" w:rsidP="00B92DED">
            <w:pPr>
              <w:widowControl/>
              <w:jc w:val="center"/>
              <w:textAlignment w:val="center"/>
              <w:rPr>
                <w:rFonts w:hAnsi="宋体" w:cs="宋体"/>
                <w:color w:val="000000"/>
                <w:lang w:bidi="ar"/>
              </w:rPr>
            </w:pP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79097712" w14:textId="77777777" w:rsidR="00B92DED" w:rsidRDefault="00B92DED" w:rsidP="00B92DED">
            <w:pPr>
              <w:widowControl/>
              <w:jc w:val="center"/>
              <w:textAlignment w:val="center"/>
              <w:rPr>
                <w:rFonts w:hAnsi="宋体" w:cs="宋体"/>
                <w:color w:val="000000"/>
                <w:lang w:bidi="ar"/>
              </w:rPr>
            </w:pPr>
            <w:r>
              <w:rPr>
                <w:rFonts w:hAnsi="宋体" w:cs="宋体" w:hint="eastAsia"/>
                <w:color w:val="000000"/>
                <w:lang w:bidi="ar"/>
              </w:rPr>
              <w:t>常</w:t>
            </w:r>
            <w:proofErr w:type="gramStart"/>
            <w:r>
              <w:rPr>
                <w:rFonts w:hAnsi="宋体" w:cs="宋体" w:hint="eastAsia"/>
                <w:color w:val="000000"/>
                <w:lang w:bidi="ar"/>
              </w:rPr>
              <w:t>平东厂</w:t>
            </w:r>
            <w:proofErr w:type="gramEnd"/>
          </w:p>
        </w:tc>
        <w:tc>
          <w:tcPr>
            <w:tcW w:w="4248" w:type="dxa"/>
            <w:vAlign w:val="center"/>
          </w:tcPr>
          <w:p w14:paraId="7B29EB6A" w14:textId="77777777" w:rsidR="00B92DED" w:rsidRDefault="00B92DED" w:rsidP="00B92DED">
            <w:pPr>
              <w:widowControl/>
              <w:jc w:val="both"/>
              <w:textAlignment w:val="center"/>
              <w:rPr>
                <w:rFonts w:hAnsi="宋体" w:cs="宋体"/>
                <w:color w:val="000000"/>
                <w:lang w:bidi="ar"/>
              </w:rPr>
            </w:pPr>
            <w:r>
              <w:rPr>
                <w:rFonts w:hAnsi="宋体" w:cs="宋体" w:hint="eastAsia"/>
                <w:color w:val="000000"/>
                <w:lang w:bidi="ar"/>
              </w:rPr>
              <w:t>东莞市常平镇沙湖口村松园路2号101室（常平东部污水处理厂二期）</w:t>
            </w:r>
          </w:p>
        </w:tc>
      </w:tr>
      <w:tr w:rsidR="00B92DED" w14:paraId="4EEC1240" w14:textId="77777777" w:rsidTr="00B92DED">
        <w:trPr>
          <w:trHeight w:val="614"/>
          <w:jc w:val="center"/>
        </w:trPr>
        <w:tc>
          <w:tcPr>
            <w:tcW w:w="766" w:type="dxa"/>
            <w:shd w:val="clear" w:color="auto" w:fill="auto"/>
            <w:noWrap/>
            <w:vAlign w:val="center"/>
          </w:tcPr>
          <w:p w14:paraId="3A80AA85" w14:textId="77777777" w:rsidR="00B92DED" w:rsidRDefault="00B92DED" w:rsidP="00B92DED">
            <w:pPr>
              <w:widowControl/>
              <w:jc w:val="center"/>
              <w:textAlignment w:val="center"/>
              <w:rPr>
                <w:rFonts w:hAnsi="宋体" w:cs="宋体"/>
              </w:rPr>
            </w:pPr>
            <w:r>
              <w:rPr>
                <w:rFonts w:hAnsi="宋体" w:cs="宋体" w:hint="eastAsia"/>
              </w:rPr>
              <w:t>3</w:t>
            </w:r>
          </w:p>
        </w:tc>
        <w:tc>
          <w:tcPr>
            <w:tcW w:w="1227" w:type="dxa"/>
            <w:vMerge/>
            <w:tcBorders>
              <w:left w:val="nil"/>
              <w:right w:val="single" w:sz="4" w:space="0" w:color="auto"/>
            </w:tcBorders>
            <w:shd w:val="clear" w:color="auto" w:fill="auto"/>
            <w:noWrap/>
            <w:vAlign w:val="center"/>
          </w:tcPr>
          <w:p w14:paraId="751A79E5" w14:textId="77777777" w:rsidR="00B92DED" w:rsidRDefault="00B92DED" w:rsidP="00B92DED">
            <w:pPr>
              <w:widowControl/>
              <w:jc w:val="center"/>
              <w:textAlignment w:val="center"/>
              <w:rPr>
                <w:rFonts w:hAnsi="宋体" w:cs="宋体"/>
                <w:color w:val="000000"/>
                <w:lang w:bidi="ar"/>
              </w:rPr>
            </w:pP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13C32E45" w14:textId="77777777" w:rsidR="00B92DED" w:rsidRDefault="00B92DED" w:rsidP="00B92DED">
            <w:pPr>
              <w:widowControl/>
              <w:jc w:val="center"/>
              <w:textAlignment w:val="center"/>
              <w:rPr>
                <w:rFonts w:hAnsi="宋体" w:cs="宋体"/>
                <w:color w:val="000000"/>
                <w:lang w:bidi="ar"/>
              </w:rPr>
            </w:pPr>
            <w:r>
              <w:rPr>
                <w:rFonts w:hAnsi="宋体" w:cs="宋体" w:hint="eastAsia"/>
                <w:color w:val="000000"/>
                <w:lang w:bidi="ar"/>
              </w:rPr>
              <w:t>东城</w:t>
            </w:r>
            <w:proofErr w:type="gramStart"/>
            <w:r>
              <w:rPr>
                <w:rFonts w:hAnsi="宋体" w:cs="宋体" w:hint="eastAsia"/>
                <w:color w:val="000000"/>
                <w:lang w:bidi="ar"/>
              </w:rPr>
              <w:t>牛山厂</w:t>
            </w:r>
            <w:proofErr w:type="gramEnd"/>
          </w:p>
        </w:tc>
        <w:tc>
          <w:tcPr>
            <w:tcW w:w="4248" w:type="dxa"/>
            <w:vAlign w:val="center"/>
          </w:tcPr>
          <w:p w14:paraId="41D2CC15" w14:textId="77777777" w:rsidR="00B92DED" w:rsidRDefault="00B92DED" w:rsidP="00B92DED">
            <w:pPr>
              <w:widowControl/>
              <w:jc w:val="both"/>
              <w:textAlignment w:val="center"/>
              <w:rPr>
                <w:rFonts w:hAnsi="宋体" w:cs="宋体"/>
                <w:color w:val="000000"/>
                <w:lang w:bidi="ar"/>
              </w:rPr>
            </w:pPr>
            <w:r>
              <w:rPr>
                <w:rFonts w:hAnsi="宋体" w:cs="宋体" w:hint="eastAsia"/>
                <w:color w:val="000000"/>
                <w:lang w:bidi="ar"/>
              </w:rPr>
              <w:t>东莞市东城街道牛山老围村工业区</w:t>
            </w:r>
            <w:proofErr w:type="gramStart"/>
            <w:r>
              <w:rPr>
                <w:rFonts w:hAnsi="宋体" w:cs="宋体" w:hint="eastAsia"/>
                <w:color w:val="000000"/>
                <w:lang w:bidi="ar"/>
              </w:rPr>
              <w:t>象</w:t>
            </w:r>
            <w:proofErr w:type="gramEnd"/>
            <w:r>
              <w:rPr>
                <w:rFonts w:hAnsi="宋体" w:cs="宋体" w:hint="eastAsia"/>
                <w:color w:val="000000"/>
                <w:lang w:bidi="ar"/>
              </w:rPr>
              <w:t>山路1号</w:t>
            </w:r>
          </w:p>
        </w:tc>
      </w:tr>
      <w:tr w:rsidR="00B92DED" w14:paraId="2C8E3D7A" w14:textId="77777777" w:rsidTr="00B92DED">
        <w:trPr>
          <w:trHeight w:val="850"/>
          <w:jc w:val="center"/>
        </w:trPr>
        <w:tc>
          <w:tcPr>
            <w:tcW w:w="766" w:type="dxa"/>
            <w:shd w:val="clear" w:color="auto" w:fill="auto"/>
            <w:noWrap/>
            <w:vAlign w:val="center"/>
          </w:tcPr>
          <w:p w14:paraId="51850C2C" w14:textId="77777777" w:rsidR="00B92DED" w:rsidRDefault="00B92DED" w:rsidP="00B92DED">
            <w:pPr>
              <w:widowControl/>
              <w:jc w:val="center"/>
              <w:textAlignment w:val="center"/>
              <w:rPr>
                <w:rFonts w:hAnsi="宋体" w:cs="宋体"/>
              </w:rPr>
            </w:pPr>
            <w:r>
              <w:rPr>
                <w:rFonts w:hAnsi="宋体" w:cs="宋体" w:hint="eastAsia"/>
              </w:rPr>
              <w:t>4</w:t>
            </w:r>
          </w:p>
        </w:tc>
        <w:tc>
          <w:tcPr>
            <w:tcW w:w="1227" w:type="dxa"/>
            <w:vMerge/>
            <w:tcBorders>
              <w:left w:val="nil"/>
              <w:right w:val="single" w:sz="4" w:space="0" w:color="auto"/>
            </w:tcBorders>
            <w:shd w:val="clear" w:color="auto" w:fill="auto"/>
            <w:noWrap/>
            <w:vAlign w:val="center"/>
          </w:tcPr>
          <w:p w14:paraId="7830D58A" w14:textId="77777777" w:rsidR="00B92DED" w:rsidRDefault="00B92DED" w:rsidP="00B92DED">
            <w:pPr>
              <w:widowControl/>
              <w:jc w:val="center"/>
              <w:textAlignment w:val="center"/>
              <w:rPr>
                <w:rFonts w:hAnsi="宋体" w:cs="宋体"/>
                <w:color w:val="000000"/>
                <w:lang w:bidi="ar"/>
              </w:rPr>
            </w:pP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047CFC02" w14:textId="77777777" w:rsidR="00B92DED" w:rsidRDefault="00B92DED" w:rsidP="00B92DED">
            <w:pPr>
              <w:widowControl/>
              <w:jc w:val="center"/>
              <w:textAlignment w:val="center"/>
              <w:rPr>
                <w:rFonts w:hAnsi="宋体" w:cs="宋体"/>
                <w:color w:val="000000"/>
                <w:lang w:bidi="ar"/>
              </w:rPr>
            </w:pPr>
            <w:r>
              <w:rPr>
                <w:rFonts w:hAnsi="宋体" w:cs="宋体" w:hint="eastAsia"/>
                <w:color w:val="000000"/>
                <w:lang w:bidi="ar"/>
              </w:rPr>
              <w:t>横</w:t>
            </w:r>
            <w:proofErr w:type="gramStart"/>
            <w:r>
              <w:rPr>
                <w:rFonts w:hAnsi="宋体" w:cs="宋体" w:hint="eastAsia"/>
                <w:color w:val="000000"/>
                <w:lang w:bidi="ar"/>
              </w:rPr>
              <w:t>沥东坑厂</w:t>
            </w:r>
            <w:proofErr w:type="gramEnd"/>
          </w:p>
        </w:tc>
        <w:tc>
          <w:tcPr>
            <w:tcW w:w="4248" w:type="dxa"/>
            <w:vAlign w:val="center"/>
          </w:tcPr>
          <w:p w14:paraId="49DC895B" w14:textId="77777777" w:rsidR="00B92DED" w:rsidRDefault="00B92DED" w:rsidP="00B92DED">
            <w:pPr>
              <w:widowControl/>
              <w:jc w:val="both"/>
              <w:textAlignment w:val="center"/>
              <w:rPr>
                <w:rFonts w:hAnsi="宋体" w:cs="宋体"/>
                <w:color w:val="000000"/>
                <w:lang w:bidi="ar"/>
              </w:rPr>
            </w:pPr>
            <w:r>
              <w:rPr>
                <w:rFonts w:hAnsi="宋体" w:cs="宋体" w:hint="eastAsia"/>
                <w:color w:val="000000"/>
                <w:lang w:bidi="ar"/>
              </w:rPr>
              <w:t>东莞市横沥镇神山工业区与东坑镇丁屋交界处（北控一期旁）</w:t>
            </w:r>
          </w:p>
        </w:tc>
      </w:tr>
      <w:tr w:rsidR="00B92DED" w14:paraId="16367375" w14:textId="77777777" w:rsidTr="00B92DED">
        <w:trPr>
          <w:trHeight w:val="734"/>
          <w:jc w:val="center"/>
        </w:trPr>
        <w:tc>
          <w:tcPr>
            <w:tcW w:w="766" w:type="dxa"/>
            <w:shd w:val="clear" w:color="auto" w:fill="auto"/>
            <w:noWrap/>
            <w:vAlign w:val="center"/>
          </w:tcPr>
          <w:p w14:paraId="67D94DDB" w14:textId="77777777" w:rsidR="00B92DED" w:rsidRDefault="00B92DED" w:rsidP="00B92DED">
            <w:pPr>
              <w:widowControl/>
              <w:jc w:val="center"/>
              <w:textAlignment w:val="center"/>
              <w:rPr>
                <w:rFonts w:hAnsi="宋体" w:cs="宋体"/>
              </w:rPr>
            </w:pPr>
            <w:r>
              <w:rPr>
                <w:rFonts w:hAnsi="宋体" w:cs="宋体" w:hint="eastAsia"/>
              </w:rPr>
              <w:t>5</w:t>
            </w:r>
          </w:p>
        </w:tc>
        <w:tc>
          <w:tcPr>
            <w:tcW w:w="1227" w:type="dxa"/>
            <w:vMerge/>
            <w:tcBorders>
              <w:left w:val="nil"/>
              <w:right w:val="single" w:sz="4" w:space="0" w:color="auto"/>
            </w:tcBorders>
            <w:shd w:val="clear" w:color="auto" w:fill="auto"/>
            <w:noWrap/>
            <w:vAlign w:val="center"/>
          </w:tcPr>
          <w:p w14:paraId="168CB0EA" w14:textId="77777777" w:rsidR="00B92DED" w:rsidRDefault="00B92DED" w:rsidP="00B92DED">
            <w:pPr>
              <w:widowControl/>
              <w:jc w:val="center"/>
              <w:textAlignment w:val="center"/>
              <w:rPr>
                <w:rFonts w:hAnsi="宋体" w:cs="宋体"/>
                <w:color w:val="000000"/>
                <w:lang w:bidi="ar"/>
              </w:rPr>
            </w:pP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2E6BB921" w14:textId="77777777" w:rsidR="00B92DED" w:rsidRDefault="00B92DED" w:rsidP="00B92DED">
            <w:pPr>
              <w:widowControl/>
              <w:jc w:val="center"/>
              <w:textAlignment w:val="center"/>
              <w:rPr>
                <w:rFonts w:hAnsi="宋体" w:cs="宋体"/>
                <w:color w:val="000000"/>
                <w:lang w:bidi="ar"/>
              </w:rPr>
            </w:pPr>
            <w:r>
              <w:rPr>
                <w:rFonts w:hAnsi="宋体" w:cs="宋体" w:hint="eastAsia"/>
                <w:color w:val="000000"/>
                <w:lang w:bidi="ar"/>
              </w:rPr>
              <w:t>厚街厂</w:t>
            </w:r>
          </w:p>
        </w:tc>
        <w:tc>
          <w:tcPr>
            <w:tcW w:w="4248" w:type="dxa"/>
            <w:vAlign w:val="center"/>
          </w:tcPr>
          <w:p w14:paraId="75AA02B3" w14:textId="77777777" w:rsidR="00B92DED" w:rsidRDefault="00B92DED" w:rsidP="00B92DED">
            <w:pPr>
              <w:widowControl/>
              <w:jc w:val="both"/>
              <w:textAlignment w:val="center"/>
              <w:rPr>
                <w:rFonts w:hAnsi="宋体" w:cs="宋体"/>
                <w:color w:val="000000"/>
                <w:lang w:bidi="ar"/>
              </w:rPr>
            </w:pPr>
            <w:r>
              <w:rPr>
                <w:rFonts w:hAnsi="宋体" w:cs="宋体" w:hint="eastAsia"/>
                <w:color w:val="000000"/>
                <w:lang w:bidi="ar"/>
              </w:rPr>
              <w:t>东莞市厚街镇沙塘社区沙隆路39号</w:t>
            </w:r>
          </w:p>
        </w:tc>
      </w:tr>
      <w:tr w:rsidR="00B92DED" w14:paraId="33E4F82E" w14:textId="77777777" w:rsidTr="00B92DED">
        <w:trPr>
          <w:trHeight w:val="734"/>
          <w:jc w:val="center"/>
        </w:trPr>
        <w:tc>
          <w:tcPr>
            <w:tcW w:w="766" w:type="dxa"/>
            <w:shd w:val="clear" w:color="auto" w:fill="auto"/>
            <w:noWrap/>
            <w:vAlign w:val="center"/>
          </w:tcPr>
          <w:p w14:paraId="41F80EAB" w14:textId="77777777" w:rsidR="00B92DED" w:rsidRDefault="00B92DED" w:rsidP="00B92DED">
            <w:pPr>
              <w:widowControl/>
              <w:jc w:val="center"/>
              <w:textAlignment w:val="center"/>
              <w:rPr>
                <w:rFonts w:hAnsi="宋体" w:cs="宋体"/>
              </w:rPr>
            </w:pPr>
            <w:r>
              <w:rPr>
                <w:rFonts w:hAnsi="宋体" w:cs="宋体" w:hint="eastAsia"/>
              </w:rPr>
              <w:t>6</w:t>
            </w:r>
          </w:p>
        </w:tc>
        <w:tc>
          <w:tcPr>
            <w:tcW w:w="1227" w:type="dxa"/>
            <w:vMerge/>
            <w:tcBorders>
              <w:left w:val="nil"/>
              <w:right w:val="single" w:sz="4" w:space="0" w:color="auto"/>
            </w:tcBorders>
            <w:shd w:val="clear" w:color="auto" w:fill="auto"/>
            <w:noWrap/>
            <w:vAlign w:val="center"/>
          </w:tcPr>
          <w:p w14:paraId="645794AE" w14:textId="77777777" w:rsidR="00B92DED" w:rsidRDefault="00B92DED" w:rsidP="00B92DED">
            <w:pPr>
              <w:widowControl/>
              <w:jc w:val="center"/>
              <w:textAlignment w:val="center"/>
              <w:rPr>
                <w:rFonts w:hAnsi="宋体" w:cs="宋体"/>
                <w:color w:val="000000"/>
                <w:lang w:bidi="ar"/>
              </w:rPr>
            </w:pP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0EEFB9E5" w14:textId="77777777" w:rsidR="00B92DED" w:rsidRDefault="00B92DED" w:rsidP="00B92DED">
            <w:pPr>
              <w:widowControl/>
              <w:jc w:val="center"/>
              <w:textAlignment w:val="center"/>
              <w:rPr>
                <w:rFonts w:hAnsi="宋体" w:cs="宋体"/>
                <w:color w:val="000000"/>
                <w:lang w:bidi="ar"/>
              </w:rPr>
            </w:pPr>
            <w:r>
              <w:rPr>
                <w:rFonts w:hAnsi="宋体" w:cs="宋体" w:hint="eastAsia"/>
                <w:color w:val="000000"/>
                <w:lang w:bidi="ar"/>
              </w:rPr>
              <w:t>桥头厂</w:t>
            </w:r>
          </w:p>
        </w:tc>
        <w:tc>
          <w:tcPr>
            <w:tcW w:w="4248" w:type="dxa"/>
            <w:vAlign w:val="center"/>
          </w:tcPr>
          <w:p w14:paraId="1DBB4223" w14:textId="77777777" w:rsidR="00B92DED" w:rsidRDefault="00B92DED" w:rsidP="00B92DED">
            <w:pPr>
              <w:widowControl/>
              <w:jc w:val="both"/>
              <w:textAlignment w:val="center"/>
              <w:rPr>
                <w:rFonts w:hAnsi="宋体" w:cs="宋体"/>
                <w:color w:val="000000"/>
                <w:lang w:bidi="ar"/>
              </w:rPr>
            </w:pPr>
            <w:r>
              <w:rPr>
                <w:rFonts w:hAnsi="宋体" w:cs="宋体" w:hint="eastAsia"/>
                <w:color w:val="000000"/>
                <w:lang w:bidi="ar"/>
              </w:rPr>
              <w:t>广东省东莞市桥头镇东深路桥头段6号2号楼101室</w:t>
            </w:r>
          </w:p>
        </w:tc>
      </w:tr>
      <w:tr w:rsidR="00B92DED" w14:paraId="2E3CD54A" w14:textId="77777777" w:rsidTr="00B92DED">
        <w:trPr>
          <w:trHeight w:val="734"/>
          <w:jc w:val="center"/>
        </w:trPr>
        <w:tc>
          <w:tcPr>
            <w:tcW w:w="766" w:type="dxa"/>
            <w:shd w:val="clear" w:color="auto" w:fill="auto"/>
            <w:noWrap/>
            <w:vAlign w:val="center"/>
          </w:tcPr>
          <w:p w14:paraId="7211D0C7" w14:textId="77777777" w:rsidR="00B92DED" w:rsidRDefault="00B92DED" w:rsidP="00B92DED">
            <w:pPr>
              <w:widowControl/>
              <w:jc w:val="center"/>
              <w:textAlignment w:val="center"/>
              <w:rPr>
                <w:rFonts w:hAnsi="宋体" w:cs="宋体"/>
              </w:rPr>
            </w:pPr>
            <w:r>
              <w:rPr>
                <w:rFonts w:hAnsi="宋体" w:cs="宋体" w:hint="eastAsia"/>
              </w:rPr>
              <w:t>7</w:t>
            </w:r>
          </w:p>
        </w:tc>
        <w:tc>
          <w:tcPr>
            <w:tcW w:w="1227" w:type="dxa"/>
            <w:vMerge/>
            <w:tcBorders>
              <w:left w:val="nil"/>
              <w:right w:val="single" w:sz="4" w:space="0" w:color="auto"/>
            </w:tcBorders>
            <w:shd w:val="clear" w:color="auto" w:fill="auto"/>
            <w:noWrap/>
            <w:vAlign w:val="center"/>
          </w:tcPr>
          <w:p w14:paraId="30835ADB" w14:textId="77777777" w:rsidR="00B92DED" w:rsidRDefault="00B92DED" w:rsidP="00B92DED">
            <w:pPr>
              <w:widowControl/>
              <w:jc w:val="center"/>
              <w:textAlignment w:val="center"/>
              <w:rPr>
                <w:rFonts w:hAnsi="宋体" w:cs="宋体"/>
                <w:color w:val="000000"/>
                <w:lang w:bidi="ar"/>
              </w:rPr>
            </w:pP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3A414113" w14:textId="77777777" w:rsidR="00B92DED" w:rsidRDefault="00B92DED" w:rsidP="00B92DED">
            <w:pPr>
              <w:widowControl/>
              <w:jc w:val="center"/>
              <w:textAlignment w:val="center"/>
              <w:rPr>
                <w:rFonts w:hAnsi="宋体" w:cs="宋体"/>
                <w:color w:val="000000"/>
                <w:lang w:bidi="ar"/>
              </w:rPr>
            </w:pPr>
            <w:r>
              <w:rPr>
                <w:rFonts w:hAnsi="宋体" w:cs="宋体" w:hint="eastAsia"/>
                <w:color w:val="000000"/>
                <w:lang w:bidi="ar"/>
              </w:rPr>
              <w:t>松山湖科学城厂</w:t>
            </w:r>
          </w:p>
        </w:tc>
        <w:tc>
          <w:tcPr>
            <w:tcW w:w="4248" w:type="dxa"/>
            <w:vAlign w:val="center"/>
          </w:tcPr>
          <w:p w14:paraId="746A549C" w14:textId="77777777" w:rsidR="00B92DED" w:rsidRDefault="00B92DED" w:rsidP="00B92DED">
            <w:pPr>
              <w:widowControl/>
              <w:jc w:val="both"/>
              <w:textAlignment w:val="center"/>
              <w:rPr>
                <w:rFonts w:hAnsi="宋体" w:cs="宋体"/>
                <w:color w:val="000000"/>
                <w:lang w:bidi="ar"/>
              </w:rPr>
            </w:pPr>
            <w:r>
              <w:rPr>
                <w:rFonts w:hAnsi="宋体" w:cs="宋体" w:hint="eastAsia"/>
                <w:color w:val="000000"/>
                <w:lang w:bidi="ar"/>
              </w:rPr>
              <w:t>东莞市松山湖阿里山路12号</w:t>
            </w:r>
          </w:p>
        </w:tc>
      </w:tr>
      <w:tr w:rsidR="00B92DED" w14:paraId="6427A6FD" w14:textId="77777777" w:rsidTr="00B92DED">
        <w:trPr>
          <w:trHeight w:val="734"/>
          <w:jc w:val="center"/>
        </w:trPr>
        <w:tc>
          <w:tcPr>
            <w:tcW w:w="766" w:type="dxa"/>
            <w:shd w:val="clear" w:color="auto" w:fill="auto"/>
            <w:noWrap/>
            <w:vAlign w:val="center"/>
          </w:tcPr>
          <w:p w14:paraId="6ECF5205" w14:textId="77777777" w:rsidR="00B92DED" w:rsidRDefault="00B92DED" w:rsidP="00B92DED">
            <w:pPr>
              <w:widowControl/>
              <w:jc w:val="center"/>
              <w:textAlignment w:val="center"/>
              <w:rPr>
                <w:rFonts w:hAnsi="宋体" w:cs="宋体"/>
              </w:rPr>
            </w:pPr>
            <w:r>
              <w:rPr>
                <w:rFonts w:hAnsi="宋体" w:cs="宋体" w:hint="eastAsia"/>
              </w:rPr>
              <w:t>8</w:t>
            </w:r>
          </w:p>
        </w:tc>
        <w:tc>
          <w:tcPr>
            <w:tcW w:w="1227" w:type="dxa"/>
            <w:vMerge/>
            <w:tcBorders>
              <w:left w:val="nil"/>
              <w:right w:val="single" w:sz="4" w:space="0" w:color="auto"/>
            </w:tcBorders>
            <w:shd w:val="clear" w:color="auto" w:fill="auto"/>
            <w:noWrap/>
            <w:vAlign w:val="center"/>
          </w:tcPr>
          <w:p w14:paraId="228A775D" w14:textId="77777777" w:rsidR="00B92DED" w:rsidRDefault="00B92DED" w:rsidP="00B92DED">
            <w:pPr>
              <w:widowControl/>
              <w:jc w:val="center"/>
              <w:textAlignment w:val="center"/>
              <w:rPr>
                <w:rFonts w:hAnsi="宋体" w:cs="宋体"/>
                <w:color w:val="000000"/>
                <w:lang w:bidi="ar"/>
              </w:rPr>
            </w:pP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3511F3D7" w14:textId="77777777" w:rsidR="00B92DED" w:rsidRDefault="00B92DED" w:rsidP="00B92DED">
            <w:pPr>
              <w:widowControl/>
              <w:jc w:val="center"/>
              <w:textAlignment w:val="center"/>
              <w:rPr>
                <w:rFonts w:hAnsi="宋体" w:cs="宋体"/>
                <w:color w:val="000000"/>
                <w:lang w:bidi="ar"/>
              </w:rPr>
            </w:pPr>
            <w:proofErr w:type="gramStart"/>
            <w:r>
              <w:rPr>
                <w:rFonts w:hAnsi="宋体" w:cs="宋体" w:hint="eastAsia"/>
                <w:color w:val="000000"/>
                <w:lang w:bidi="ar"/>
              </w:rPr>
              <w:t>塘厦林村</w:t>
            </w:r>
            <w:proofErr w:type="gramEnd"/>
            <w:r>
              <w:rPr>
                <w:rFonts w:hAnsi="宋体" w:cs="宋体" w:hint="eastAsia"/>
                <w:color w:val="000000"/>
                <w:lang w:bidi="ar"/>
              </w:rPr>
              <w:t>厂</w:t>
            </w:r>
          </w:p>
        </w:tc>
        <w:tc>
          <w:tcPr>
            <w:tcW w:w="4248" w:type="dxa"/>
            <w:vAlign w:val="center"/>
          </w:tcPr>
          <w:p w14:paraId="0CC45CC5" w14:textId="77777777" w:rsidR="00B92DED" w:rsidRDefault="00B92DED" w:rsidP="00B92DED">
            <w:pPr>
              <w:widowControl/>
              <w:jc w:val="both"/>
              <w:textAlignment w:val="center"/>
              <w:rPr>
                <w:rFonts w:hAnsi="宋体" w:cs="宋体"/>
                <w:color w:val="000000"/>
                <w:lang w:bidi="ar"/>
              </w:rPr>
            </w:pPr>
            <w:r>
              <w:rPr>
                <w:rFonts w:hAnsi="宋体" w:cs="宋体" w:hint="eastAsia"/>
                <w:color w:val="000000"/>
                <w:lang w:bidi="ar"/>
              </w:rPr>
              <w:t>东莞市塘厦镇林村林东路64号</w:t>
            </w:r>
          </w:p>
        </w:tc>
      </w:tr>
      <w:tr w:rsidR="00B92DED" w14:paraId="06209FC2" w14:textId="77777777" w:rsidTr="00B92DED">
        <w:trPr>
          <w:trHeight w:val="657"/>
          <w:jc w:val="center"/>
        </w:trPr>
        <w:tc>
          <w:tcPr>
            <w:tcW w:w="766" w:type="dxa"/>
            <w:shd w:val="clear" w:color="auto" w:fill="auto"/>
            <w:noWrap/>
            <w:vAlign w:val="center"/>
          </w:tcPr>
          <w:p w14:paraId="603E254E" w14:textId="77777777" w:rsidR="00B92DED" w:rsidRDefault="00B92DED" w:rsidP="00B92DED">
            <w:pPr>
              <w:widowControl/>
              <w:jc w:val="center"/>
              <w:textAlignment w:val="center"/>
              <w:rPr>
                <w:rFonts w:hAnsi="宋体" w:cs="宋体"/>
              </w:rPr>
            </w:pPr>
            <w:r>
              <w:rPr>
                <w:rFonts w:hAnsi="宋体" w:cs="宋体" w:hint="eastAsia"/>
              </w:rPr>
              <w:lastRenderedPageBreak/>
              <w:t>9</w:t>
            </w:r>
          </w:p>
        </w:tc>
        <w:tc>
          <w:tcPr>
            <w:tcW w:w="1227" w:type="dxa"/>
            <w:vMerge/>
            <w:tcBorders>
              <w:left w:val="nil"/>
              <w:right w:val="single" w:sz="4" w:space="0" w:color="auto"/>
            </w:tcBorders>
            <w:shd w:val="clear" w:color="auto" w:fill="auto"/>
            <w:noWrap/>
            <w:vAlign w:val="center"/>
          </w:tcPr>
          <w:p w14:paraId="4B2A02AB" w14:textId="77777777" w:rsidR="00B92DED" w:rsidRDefault="00B92DED" w:rsidP="00B92DED">
            <w:pPr>
              <w:widowControl/>
              <w:jc w:val="center"/>
              <w:textAlignment w:val="center"/>
              <w:rPr>
                <w:rFonts w:hAnsi="宋体" w:cs="宋体"/>
                <w:color w:val="000000"/>
                <w:lang w:bidi="ar"/>
              </w:rPr>
            </w:pP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25B53217" w14:textId="77777777" w:rsidR="00B92DED" w:rsidRDefault="00B92DED" w:rsidP="00B92DED">
            <w:pPr>
              <w:widowControl/>
              <w:jc w:val="center"/>
              <w:textAlignment w:val="center"/>
              <w:rPr>
                <w:rFonts w:hAnsi="宋体" w:cs="宋体"/>
                <w:color w:val="000000"/>
                <w:lang w:bidi="ar"/>
              </w:rPr>
            </w:pPr>
            <w:proofErr w:type="gramStart"/>
            <w:r>
              <w:rPr>
                <w:rFonts w:hAnsi="宋体" w:cs="宋体" w:hint="eastAsia"/>
                <w:color w:val="000000"/>
                <w:lang w:bidi="ar"/>
              </w:rPr>
              <w:t>樟木头厂三期</w:t>
            </w:r>
            <w:proofErr w:type="gramEnd"/>
          </w:p>
        </w:tc>
        <w:tc>
          <w:tcPr>
            <w:tcW w:w="4248" w:type="dxa"/>
            <w:vAlign w:val="center"/>
          </w:tcPr>
          <w:p w14:paraId="334F5946" w14:textId="77777777" w:rsidR="00B92DED" w:rsidRDefault="00B92DED" w:rsidP="00B92DED">
            <w:pPr>
              <w:widowControl/>
              <w:jc w:val="both"/>
              <w:textAlignment w:val="center"/>
              <w:rPr>
                <w:rFonts w:hAnsi="宋体" w:cs="宋体"/>
                <w:color w:val="000000"/>
                <w:lang w:bidi="ar"/>
              </w:rPr>
            </w:pPr>
            <w:r>
              <w:rPr>
                <w:rFonts w:hint="eastAsia"/>
              </w:rPr>
              <w:t>东莞市</w:t>
            </w:r>
            <w:proofErr w:type="gramStart"/>
            <w:r>
              <w:rPr>
                <w:rFonts w:hint="eastAsia"/>
              </w:rPr>
              <w:t>樟木头柏地社区柏峰路</w:t>
            </w:r>
            <w:proofErr w:type="gramEnd"/>
            <w:r>
              <w:rPr>
                <w:rFonts w:hint="eastAsia"/>
              </w:rPr>
              <w:t>169号</w:t>
            </w:r>
          </w:p>
        </w:tc>
      </w:tr>
      <w:tr w:rsidR="00B92DED" w14:paraId="694E7781" w14:textId="77777777" w:rsidTr="00B92DED">
        <w:trPr>
          <w:trHeight w:val="734"/>
          <w:jc w:val="center"/>
        </w:trPr>
        <w:tc>
          <w:tcPr>
            <w:tcW w:w="766" w:type="dxa"/>
            <w:shd w:val="clear" w:color="auto" w:fill="auto"/>
            <w:noWrap/>
            <w:vAlign w:val="center"/>
          </w:tcPr>
          <w:p w14:paraId="2C9D9A56" w14:textId="77777777" w:rsidR="00B92DED" w:rsidRDefault="00B92DED" w:rsidP="00B92DED">
            <w:pPr>
              <w:widowControl/>
              <w:jc w:val="center"/>
              <w:textAlignment w:val="center"/>
              <w:rPr>
                <w:rFonts w:hAnsi="宋体" w:cs="宋体"/>
              </w:rPr>
            </w:pPr>
            <w:r>
              <w:rPr>
                <w:rFonts w:hAnsi="宋体" w:cs="宋体" w:hint="eastAsia"/>
              </w:rPr>
              <w:t>10</w:t>
            </w:r>
          </w:p>
        </w:tc>
        <w:tc>
          <w:tcPr>
            <w:tcW w:w="1227" w:type="dxa"/>
            <w:vMerge/>
            <w:tcBorders>
              <w:left w:val="nil"/>
              <w:right w:val="single" w:sz="4" w:space="0" w:color="auto"/>
            </w:tcBorders>
            <w:shd w:val="clear" w:color="auto" w:fill="auto"/>
            <w:noWrap/>
            <w:vAlign w:val="center"/>
          </w:tcPr>
          <w:p w14:paraId="3536AC4F" w14:textId="77777777" w:rsidR="00B92DED" w:rsidRDefault="00B92DED" w:rsidP="00B92DED">
            <w:pPr>
              <w:widowControl/>
              <w:jc w:val="center"/>
              <w:textAlignment w:val="center"/>
              <w:rPr>
                <w:rFonts w:hAnsi="宋体" w:cs="宋体"/>
                <w:color w:val="000000"/>
                <w:lang w:bidi="ar"/>
              </w:rPr>
            </w:pP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0D7D2F17" w14:textId="77777777" w:rsidR="00B92DED" w:rsidRDefault="00B92DED" w:rsidP="00B92DED">
            <w:pPr>
              <w:widowControl/>
              <w:jc w:val="center"/>
              <w:textAlignment w:val="center"/>
              <w:rPr>
                <w:rFonts w:hAnsi="宋体" w:cs="宋体"/>
                <w:color w:val="000000"/>
                <w:lang w:bidi="ar"/>
              </w:rPr>
            </w:pPr>
            <w:r>
              <w:rPr>
                <w:rFonts w:hAnsi="宋体" w:cs="宋体" w:hint="eastAsia"/>
                <w:color w:val="000000"/>
                <w:lang w:bidi="ar"/>
              </w:rPr>
              <w:t>凤岗竹塘厂二期</w:t>
            </w:r>
          </w:p>
        </w:tc>
        <w:tc>
          <w:tcPr>
            <w:tcW w:w="4248" w:type="dxa"/>
            <w:vAlign w:val="center"/>
          </w:tcPr>
          <w:p w14:paraId="16843769" w14:textId="77777777" w:rsidR="00B92DED" w:rsidRDefault="00B92DED" w:rsidP="00B92DED">
            <w:pPr>
              <w:widowControl/>
              <w:jc w:val="both"/>
              <w:textAlignment w:val="center"/>
              <w:rPr>
                <w:rFonts w:hAnsi="宋体" w:cs="宋体"/>
                <w:color w:val="000000"/>
                <w:lang w:bidi="ar"/>
              </w:rPr>
            </w:pPr>
            <w:r>
              <w:rPr>
                <w:rFonts w:hAnsi="宋体" w:cs="宋体" w:hint="eastAsia"/>
                <w:color w:val="000000"/>
                <w:lang w:bidi="ar"/>
              </w:rPr>
              <w:t>东莞市凤岗镇竹塘村</w:t>
            </w:r>
            <w:proofErr w:type="gramStart"/>
            <w:r>
              <w:rPr>
                <w:rFonts w:hAnsi="宋体" w:cs="宋体" w:hint="eastAsia"/>
                <w:color w:val="000000"/>
                <w:lang w:bidi="ar"/>
              </w:rPr>
              <w:t>浸校塘组污水处理厂路</w:t>
            </w:r>
            <w:proofErr w:type="gramEnd"/>
            <w:r>
              <w:rPr>
                <w:rFonts w:hAnsi="宋体" w:cs="宋体" w:hint="eastAsia"/>
                <w:color w:val="000000"/>
                <w:lang w:bidi="ar"/>
              </w:rPr>
              <w:t>1号（竹塘污水处理厂二期）</w:t>
            </w:r>
          </w:p>
        </w:tc>
      </w:tr>
    </w:tbl>
    <w:p w14:paraId="024B9132" w14:textId="77777777" w:rsidR="00B92DED" w:rsidRDefault="00B92DED" w:rsidP="00B92DED">
      <w:pPr>
        <w:spacing w:line="360" w:lineRule="auto"/>
        <w:ind w:firstLineChars="200" w:firstLine="482"/>
        <w:outlineLvl w:val="0"/>
        <w:rPr>
          <w:rFonts w:ascii="Times New Roman"/>
          <w:b/>
          <w:bCs/>
          <w:szCs w:val="21"/>
        </w:rPr>
      </w:pPr>
      <w:r>
        <w:rPr>
          <w:rFonts w:ascii="Times New Roman" w:hint="eastAsia"/>
          <w:b/>
          <w:bCs/>
          <w:szCs w:val="21"/>
        </w:rPr>
        <w:t>四、</w:t>
      </w:r>
      <w:r>
        <w:rPr>
          <w:rFonts w:ascii="Times New Roman"/>
          <w:b/>
          <w:bCs/>
          <w:szCs w:val="21"/>
        </w:rPr>
        <w:t>验收要求</w:t>
      </w:r>
    </w:p>
    <w:p w14:paraId="280DCBE9" w14:textId="77777777" w:rsidR="00B92DED" w:rsidRDefault="00B92DED" w:rsidP="00B92DED">
      <w:pPr>
        <w:spacing w:line="360" w:lineRule="auto"/>
        <w:ind w:firstLineChars="200" w:firstLine="480"/>
      </w:pPr>
      <w:r>
        <w:rPr>
          <w:rFonts w:hint="eastAsia"/>
        </w:rPr>
        <w:t>（一）货物到达交货地点后，采购人(含采购人委托的第三方)、供货单位代表共同验货。采购人和供货单位双方按照用户需求书及合同、国家相关法律法规以及规范的要求等相关的规定对货物的品种、品牌、产地、型号规格、数量、外观质量、资料进行清点和全面的检验，并作详细的记录。</w:t>
      </w:r>
    </w:p>
    <w:p w14:paraId="34546B96" w14:textId="77777777" w:rsidR="00B92DED" w:rsidRDefault="00B92DED" w:rsidP="00B92DED">
      <w:pPr>
        <w:spacing w:line="360" w:lineRule="auto"/>
        <w:ind w:firstLineChars="200" w:firstLine="480"/>
      </w:pPr>
      <w:r>
        <w:rPr>
          <w:rFonts w:hint="eastAsia"/>
        </w:rPr>
        <w:t>（二）若供货单位所提供的货物是国外制造的，应提供原产地证书、报关资料。根据法律法规的规定，在货物入境过程中需要实施检验检疫的入境商品，经入境管理部门检验后，如有相关证明的，供货单位应提供入境货物检验检疫证明。</w:t>
      </w:r>
    </w:p>
    <w:p w14:paraId="25B01DFB" w14:textId="77777777" w:rsidR="00B92DED" w:rsidRDefault="00B92DED" w:rsidP="00B92DED">
      <w:pPr>
        <w:spacing w:line="360" w:lineRule="auto"/>
        <w:ind w:firstLineChars="200" w:firstLine="480"/>
      </w:pPr>
      <w:r>
        <w:rPr>
          <w:rFonts w:hint="eastAsia"/>
        </w:rPr>
        <w:t>（三）如发现货物的品种、型号规格、数量、外观质量、资料与合同不符，或货物短缺质次、损坏等问题，应作详细记录，且采购人有权拒绝收货</w:t>
      </w:r>
      <w:proofErr w:type="gramStart"/>
      <w:r>
        <w:rPr>
          <w:rFonts w:hint="eastAsia"/>
        </w:rPr>
        <w:t>及拒绝</w:t>
      </w:r>
      <w:proofErr w:type="gramEnd"/>
      <w:r>
        <w:rPr>
          <w:rFonts w:hint="eastAsia"/>
        </w:rPr>
        <w:t>付款，供货单位应在采购人规定的时间内立即、无条件为采购人免费更换、补齐或无条件退货。更换或补齐后的货物，采购人有权按照本条有关验收的约定进行验收，由此产生的制造、修理和运费及保险费等费用均应由供货单位负担，与采购人无关。</w:t>
      </w:r>
    </w:p>
    <w:p w14:paraId="707ADA68" w14:textId="77777777" w:rsidR="00B92DED" w:rsidRDefault="00B92DED" w:rsidP="00B92DED">
      <w:pPr>
        <w:spacing w:line="360" w:lineRule="auto"/>
        <w:ind w:firstLineChars="200" w:firstLine="480"/>
      </w:pPr>
      <w:r>
        <w:rPr>
          <w:rFonts w:hint="eastAsia"/>
        </w:rPr>
        <w:t>（四）由于非采购</w:t>
      </w:r>
      <w:proofErr w:type="gramStart"/>
      <w:r>
        <w:rPr>
          <w:rFonts w:hint="eastAsia"/>
        </w:rPr>
        <w:t>人原因</w:t>
      </w:r>
      <w:proofErr w:type="gramEnd"/>
      <w:r>
        <w:rPr>
          <w:rFonts w:hint="eastAsia"/>
        </w:rPr>
        <w:t>而引起货物的修理或更换的时间，应以不影响采购人生产为原则，且修理或更换应在采购人许可的时限内完成，否则将视为供货单位逾期交货。</w:t>
      </w:r>
    </w:p>
    <w:p w14:paraId="3419B8C6" w14:textId="77777777" w:rsidR="00B92DED" w:rsidRDefault="00B92DED" w:rsidP="00B92DED">
      <w:pPr>
        <w:spacing w:line="360" w:lineRule="auto"/>
        <w:ind w:firstLineChars="200" w:firstLine="480"/>
      </w:pPr>
      <w:r>
        <w:rPr>
          <w:rFonts w:hint="eastAsia"/>
        </w:rPr>
        <w:t>（五）货物在安装、调试、性能测试合格后，采购人(含采购人委托的第三方)、供货单位一起对货物的完整性，安装与本</w:t>
      </w:r>
      <w:r>
        <w:t>用户需求书</w:t>
      </w:r>
      <w:r>
        <w:rPr>
          <w:rFonts w:hint="eastAsia"/>
        </w:rPr>
        <w:t>的符合性和合理性、试运行的测试结果进行最终验收，验收合格后，采购人供货单位双方共同出具验收报告并由双方书面确认验收结果。</w:t>
      </w:r>
    </w:p>
    <w:p w14:paraId="59D25A78" w14:textId="77777777" w:rsidR="00B92DED" w:rsidRDefault="00B92DED" w:rsidP="00B92DED">
      <w:pPr>
        <w:spacing w:line="360" w:lineRule="auto"/>
        <w:ind w:firstLineChars="200" w:firstLine="480"/>
      </w:pPr>
      <w:r>
        <w:rPr>
          <w:rFonts w:hint="eastAsia"/>
        </w:rPr>
        <w:t>（六）供货单位在货物安装、调试过程中，应做好详细的检验、测试记录和试验结果，检验结果应符合本合同及其附件、报价文件、国家相关法律法规以及规范的规定标准。(当多个标准不一致时，以最高标准作为验收标准)。</w:t>
      </w:r>
    </w:p>
    <w:p w14:paraId="75E5A5ED" w14:textId="77777777" w:rsidR="00B92DED" w:rsidRDefault="00B92DED" w:rsidP="00B92DED">
      <w:pPr>
        <w:spacing w:line="360" w:lineRule="auto"/>
        <w:ind w:firstLineChars="200" w:firstLine="480"/>
      </w:pPr>
      <w:r>
        <w:rPr>
          <w:rFonts w:hint="eastAsia"/>
        </w:rPr>
        <w:lastRenderedPageBreak/>
        <w:t>（七）采购人在进行任何一次验收时发现货物不符合相关要求的，可拒绝收货或要求供货单位承担更换或退货责任，供货单位应将该等产品在3日内自行拆除及运回，采购人不承担因验收造成的产品损耗且不对产品承担保管责任，因此产生的一切费用及风险由供货单位承担。</w:t>
      </w:r>
    </w:p>
    <w:p w14:paraId="061B6A5D" w14:textId="77777777" w:rsidR="00B92DED" w:rsidRDefault="00B92DED" w:rsidP="00B92DED">
      <w:pPr>
        <w:spacing w:line="360" w:lineRule="auto"/>
        <w:ind w:firstLineChars="200" w:firstLine="480"/>
      </w:pPr>
      <w:r>
        <w:rPr>
          <w:rFonts w:hint="eastAsia"/>
        </w:rPr>
        <w:t>（八）采购人根据本条约定对货物所做出的验收，仅作为起算付款及质保期之用，</w:t>
      </w:r>
      <w:proofErr w:type="gramStart"/>
      <w:r>
        <w:rPr>
          <w:rFonts w:hint="eastAsia"/>
        </w:rPr>
        <w:t>不</w:t>
      </w:r>
      <w:proofErr w:type="gramEnd"/>
      <w:r>
        <w:rPr>
          <w:rFonts w:hint="eastAsia"/>
        </w:rPr>
        <w:t>视为采购人对于货物质量的最终认定。货物</w:t>
      </w:r>
      <w:proofErr w:type="gramStart"/>
      <w:r>
        <w:rPr>
          <w:rFonts w:hint="eastAsia"/>
        </w:rPr>
        <w:t>经最终</w:t>
      </w:r>
      <w:proofErr w:type="gramEnd"/>
      <w:r>
        <w:rPr>
          <w:rFonts w:hint="eastAsia"/>
        </w:rPr>
        <w:t>验收合格后，供货单位仍应在质保期内对产品质量承担保证责任。</w:t>
      </w:r>
    </w:p>
    <w:p w14:paraId="64CC2F99" w14:textId="77777777" w:rsidR="00B92DED" w:rsidRDefault="00B92DED" w:rsidP="00B92DED">
      <w:pPr>
        <w:spacing w:line="360" w:lineRule="auto"/>
        <w:ind w:firstLineChars="200" w:firstLine="480"/>
      </w:pPr>
      <w:r>
        <w:rPr>
          <w:rFonts w:hint="eastAsia"/>
        </w:rPr>
        <w:t>（九）货物在全部</w:t>
      </w:r>
      <w:proofErr w:type="gramStart"/>
      <w:r>
        <w:rPr>
          <w:rFonts w:hint="eastAsia"/>
        </w:rPr>
        <w:t>经最终</w:t>
      </w:r>
      <w:proofErr w:type="gramEnd"/>
      <w:r>
        <w:rPr>
          <w:rFonts w:hint="eastAsia"/>
        </w:rPr>
        <w:t>验收合格前，其损耗、毁损、灭失等风险及责任由供货单位承担，如因发生前述情形，导致供货单位所供应的货物不能通过采购人验收的，供货单位应按采购人要求予以免费更换、补齐或无条件退货。</w:t>
      </w:r>
    </w:p>
    <w:p w14:paraId="084AFB2B" w14:textId="77777777" w:rsidR="00B92DED" w:rsidRDefault="00B92DED" w:rsidP="00B92DED">
      <w:pPr>
        <w:spacing w:line="360" w:lineRule="auto"/>
        <w:ind w:firstLineChars="200" w:firstLine="480"/>
      </w:pPr>
      <w:r>
        <w:rPr>
          <w:rFonts w:hint="eastAsia"/>
        </w:rPr>
        <w:t>（十）验收过程中，如对检验记录不能取得一致意见时，可委托双方确认的货物交付地有资质权威的第三方检验机构联合进行检验。检验结果具有约束力,检验费用由责任方负担。</w:t>
      </w:r>
    </w:p>
    <w:p w14:paraId="3F925A64" w14:textId="77777777" w:rsidR="00B92DED" w:rsidRDefault="00B92DED" w:rsidP="00B92DED">
      <w:pPr>
        <w:spacing w:line="360" w:lineRule="auto"/>
        <w:ind w:firstLineChars="200" w:firstLine="482"/>
        <w:outlineLvl w:val="0"/>
        <w:rPr>
          <w:rFonts w:ascii="Times New Roman"/>
          <w:b/>
          <w:bCs/>
          <w:szCs w:val="21"/>
        </w:rPr>
      </w:pPr>
      <w:r>
        <w:rPr>
          <w:rFonts w:ascii="Times New Roman" w:hint="eastAsia"/>
          <w:b/>
          <w:bCs/>
          <w:szCs w:val="21"/>
        </w:rPr>
        <w:t>五、</w:t>
      </w:r>
      <w:r>
        <w:rPr>
          <w:rFonts w:ascii="Times New Roman"/>
          <w:b/>
          <w:bCs/>
          <w:szCs w:val="21"/>
        </w:rPr>
        <w:t>质保期要求</w:t>
      </w:r>
    </w:p>
    <w:p w14:paraId="6CA289E3" w14:textId="77777777" w:rsidR="00B92DED" w:rsidRDefault="00B92DED" w:rsidP="00B92DED">
      <w:pPr>
        <w:snapToGrid w:val="0"/>
        <w:spacing w:line="360" w:lineRule="auto"/>
        <w:ind w:firstLineChars="200" w:firstLine="480"/>
      </w:pPr>
      <w:r>
        <w:rPr>
          <w:rFonts w:hint="eastAsia"/>
        </w:rPr>
        <w:t>（一）货物的质保期为1年，自验收合格之日起计算。质保期内所有服务由供货单位上门进行，且不得另行收取任何费用。若货物厂家出厂时承诺更长时间的质保期或更高标准质保义务的，供货单位需按厂家承诺提供质保服务。</w:t>
      </w:r>
    </w:p>
    <w:p w14:paraId="3290C852" w14:textId="77777777" w:rsidR="00B92DED" w:rsidRDefault="00B92DED" w:rsidP="00B92DED">
      <w:pPr>
        <w:snapToGrid w:val="0"/>
        <w:spacing w:line="360" w:lineRule="auto"/>
        <w:ind w:firstLineChars="200" w:firstLine="480"/>
      </w:pPr>
      <w:r>
        <w:rPr>
          <w:rFonts w:hint="eastAsia"/>
        </w:rPr>
        <w:t>（二）质保期内，采购人如发现货物的质量、材质、规格、性能、数量等不符合要求的，或发现货物无论由于任何原因存在隐藏缺陷、工艺问题或使用不良的材料的，或出现其他质量问题的，供货单位应在接到采购人指示后无条件在3个工作日内进行更换或退货。更换后的货物的质量保证期从更换完成且获得采购单位验收合格之日重新计算。</w:t>
      </w:r>
    </w:p>
    <w:p w14:paraId="7761B931" w14:textId="77777777" w:rsidR="00B92DED" w:rsidRDefault="00B92DED" w:rsidP="00B92DED">
      <w:pPr>
        <w:snapToGrid w:val="0"/>
        <w:spacing w:line="360" w:lineRule="auto"/>
        <w:ind w:firstLineChars="200" w:firstLine="480"/>
      </w:pPr>
      <w:r>
        <w:rPr>
          <w:rFonts w:hint="eastAsia"/>
        </w:rPr>
        <w:t>（四）质保期内出现货物质量问题，供货单位在收到质量问题通知后3日内完成免费维修。未能在上述期限内完成维修，或维修后仍然出现同类问题的，采购人有权要求更换或退货。</w:t>
      </w:r>
    </w:p>
    <w:p w14:paraId="7B0A90F9" w14:textId="77777777" w:rsidR="00B92DED" w:rsidRDefault="00B92DED" w:rsidP="00B92DED">
      <w:pPr>
        <w:snapToGrid w:val="0"/>
        <w:spacing w:line="360" w:lineRule="auto"/>
        <w:ind w:firstLineChars="200" w:firstLine="480"/>
      </w:pPr>
      <w:r>
        <w:rPr>
          <w:rFonts w:hint="eastAsia"/>
        </w:rPr>
        <w:t>（五）上述货物更换或退货产出的全部费用由供货单位承担。</w:t>
      </w:r>
    </w:p>
    <w:p w14:paraId="5F688A2E" w14:textId="77777777" w:rsidR="00B92DED" w:rsidRDefault="00B92DED" w:rsidP="00B92DED">
      <w:pPr>
        <w:spacing w:line="360" w:lineRule="auto"/>
        <w:ind w:firstLineChars="200" w:firstLine="482"/>
        <w:outlineLvl w:val="0"/>
        <w:rPr>
          <w:rFonts w:ascii="Times New Roman"/>
          <w:b/>
          <w:bCs/>
          <w:szCs w:val="21"/>
        </w:rPr>
      </w:pPr>
      <w:r>
        <w:rPr>
          <w:rFonts w:ascii="Times New Roman" w:hint="eastAsia"/>
          <w:b/>
          <w:bCs/>
          <w:szCs w:val="21"/>
        </w:rPr>
        <w:t>六、</w:t>
      </w:r>
      <w:r>
        <w:rPr>
          <w:rFonts w:ascii="Times New Roman"/>
          <w:b/>
          <w:bCs/>
          <w:szCs w:val="21"/>
        </w:rPr>
        <w:t>报价及款项支付</w:t>
      </w:r>
    </w:p>
    <w:p w14:paraId="4889EBF0" w14:textId="77777777" w:rsidR="00B92DED" w:rsidRDefault="00B92DED" w:rsidP="00B92DED">
      <w:pPr>
        <w:spacing w:line="360" w:lineRule="auto"/>
        <w:ind w:firstLineChars="200" w:firstLine="480"/>
        <w:rPr>
          <w:rFonts w:ascii="Times New Roman"/>
          <w:szCs w:val="21"/>
        </w:rPr>
      </w:pPr>
      <w:r>
        <w:rPr>
          <w:rFonts w:ascii="Times New Roman" w:hint="eastAsia"/>
          <w:szCs w:val="21"/>
        </w:rPr>
        <w:t>（一）本次报价包括但不限于货物及用户需求书分项报价表中要求每项货</w:t>
      </w:r>
      <w:r>
        <w:rPr>
          <w:rFonts w:ascii="Times New Roman" w:hint="eastAsia"/>
          <w:szCs w:val="21"/>
        </w:rPr>
        <w:lastRenderedPageBreak/>
        <w:t>物配备的附件、备品备件的采购、制造、检测、试验、送货、装卸</w:t>
      </w:r>
      <w:r>
        <w:rPr>
          <w:rFonts w:ascii="Times New Roman" w:hint="eastAsia"/>
          <w:szCs w:val="21"/>
        </w:rPr>
        <w:t>(</w:t>
      </w:r>
      <w:r>
        <w:rPr>
          <w:rFonts w:ascii="Times New Roman" w:hint="eastAsia"/>
          <w:szCs w:val="21"/>
        </w:rPr>
        <w:t>含二次搬运至采购人指定仓储地点</w:t>
      </w:r>
      <w:r>
        <w:rPr>
          <w:rFonts w:ascii="Times New Roman" w:hint="eastAsia"/>
          <w:szCs w:val="21"/>
        </w:rPr>
        <w:t>)</w:t>
      </w:r>
      <w:r>
        <w:rPr>
          <w:rFonts w:ascii="Times New Roman" w:hint="eastAsia"/>
          <w:szCs w:val="21"/>
        </w:rPr>
        <w:t>、包装费、运费、安装、保险、现场仓储、供货单位销项税额以外的税费等完成本次供货的全部费用。</w:t>
      </w:r>
    </w:p>
    <w:p w14:paraId="6E2D3F3C" w14:textId="77777777" w:rsidR="00B92DED" w:rsidRDefault="00B92DED" w:rsidP="00B92DED">
      <w:pPr>
        <w:spacing w:line="360" w:lineRule="auto"/>
        <w:ind w:firstLineChars="200" w:firstLine="480"/>
        <w:rPr>
          <w:rFonts w:ascii="Times New Roman"/>
          <w:szCs w:val="21"/>
        </w:rPr>
      </w:pPr>
      <w:r>
        <w:rPr>
          <w:rFonts w:ascii="Times New Roman" w:hint="eastAsia"/>
          <w:szCs w:val="21"/>
        </w:rPr>
        <w:t>（二）付款方式</w:t>
      </w:r>
      <w:r>
        <w:rPr>
          <w:rFonts w:ascii="Times New Roman" w:hint="eastAsia"/>
          <w:szCs w:val="21"/>
        </w:rPr>
        <w:t>:</w:t>
      </w:r>
      <w:r>
        <w:rPr>
          <w:rFonts w:ascii="Times New Roman" w:hint="eastAsia"/>
          <w:szCs w:val="21"/>
        </w:rPr>
        <w:t>合同签订后，供货单位完成对应项目清单货物货到现场及安装并经采购人最终验收合格后，供货单位按采购人要求向采购人提供请款报告及请款金额等额、合法、有效的增值税专用发票，采购人</w:t>
      </w:r>
      <w:r>
        <w:rPr>
          <w:rFonts w:ascii="Times New Roman" w:hint="eastAsia"/>
        </w:rPr>
        <w:t>在收到前述材料并确认无误后</w:t>
      </w:r>
      <w:r>
        <w:rPr>
          <w:rFonts w:ascii="Times New Roman" w:hint="eastAsia"/>
        </w:rPr>
        <w:t>30</w:t>
      </w:r>
      <w:r>
        <w:rPr>
          <w:rFonts w:ascii="Times New Roman" w:hint="eastAsia"/>
        </w:rPr>
        <w:t>个工作日内，采购人以银行转账方式支付对应项目合同价</w:t>
      </w:r>
      <w:r>
        <w:rPr>
          <w:rFonts w:ascii="Times New Roman"/>
        </w:rPr>
        <w:t>100</w:t>
      </w:r>
      <w:r>
        <w:rPr>
          <w:rFonts w:ascii="Times New Roman" w:hint="eastAsia"/>
        </w:rPr>
        <w:t>%</w:t>
      </w:r>
      <w:r>
        <w:rPr>
          <w:rFonts w:ascii="Times New Roman" w:hint="eastAsia"/>
        </w:rPr>
        <w:t>及对应税额</w:t>
      </w:r>
      <w:r>
        <w:rPr>
          <w:rFonts w:ascii="Times New Roman" w:hint="eastAsia"/>
          <w:szCs w:val="21"/>
        </w:rPr>
        <w:t>给供货单位。</w:t>
      </w:r>
    </w:p>
    <w:p w14:paraId="58DFD3F6" w14:textId="77777777" w:rsidR="00B92DED" w:rsidRDefault="00B92DED" w:rsidP="00B92DED">
      <w:pPr>
        <w:spacing w:line="360" w:lineRule="auto"/>
        <w:ind w:firstLineChars="200" w:firstLine="480"/>
        <w:rPr>
          <w:rFonts w:ascii="Times New Roman"/>
          <w:szCs w:val="21"/>
        </w:rPr>
      </w:pPr>
      <w:r>
        <w:rPr>
          <w:rFonts w:ascii="Times New Roman" w:hint="eastAsia"/>
          <w:szCs w:val="21"/>
        </w:rPr>
        <w:t>（三）</w:t>
      </w:r>
      <w:r>
        <w:rPr>
          <w:rFonts w:ascii="Times New Roman" w:hint="eastAsia"/>
        </w:rPr>
        <w:t>以上款项由采购人直接以银行转账或银行承兑汇票形式支付给供货单位，汇票期限不超过三个月，每期款项支付方式由采购人决定。供货单位逾期提交请款材料及发票或提交材料、发票不符合采购人要求的，采购人有权顺延支付相应款项，并不承担逾期付款的违约责任，由于供货单位提供的发票不符合税法规定，给采购人造成的损失由供货单位担赔偿责任，供货单位不得以此延迟而拒绝履行合同义务。</w:t>
      </w:r>
    </w:p>
    <w:p w14:paraId="1DD36540" w14:textId="77777777" w:rsidR="00B92DED" w:rsidRDefault="00B92DED" w:rsidP="00B92DED">
      <w:pPr>
        <w:spacing w:line="360" w:lineRule="auto"/>
        <w:ind w:firstLineChars="200" w:firstLine="482"/>
        <w:outlineLvl w:val="0"/>
        <w:rPr>
          <w:rFonts w:ascii="Times New Roman"/>
          <w:b/>
          <w:bCs/>
          <w:szCs w:val="21"/>
        </w:rPr>
      </w:pPr>
      <w:r>
        <w:rPr>
          <w:rFonts w:ascii="Times New Roman" w:hint="eastAsia"/>
          <w:b/>
          <w:bCs/>
          <w:szCs w:val="21"/>
        </w:rPr>
        <w:t>七、</w:t>
      </w:r>
      <w:r>
        <w:rPr>
          <w:rFonts w:ascii="Times New Roman"/>
          <w:b/>
          <w:bCs/>
          <w:szCs w:val="21"/>
        </w:rPr>
        <w:t>其他要求</w:t>
      </w:r>
    </w:p>
    <w:p w14:paraId="51E01CC5" w14:textId="77777777" w:rsidR="00B92DED" w:rsidRDefault="00B92DED" w:rsidP="00B92DED">
      <w:pPr>
        <w:spacing w:line="360" w:lineRule="auto"/>
        <w:ind w:firstLineChars="200" w:firstLine="480"/>
        <w:rPr>
          <w:rFonts w:hAnsi="宋体" w:cs="宋体"/>
          <w:bCs/>
        </w:rPr>
      </w:pPr>
      <w:r>
        <w:rPr>
          <w:rFonts w:hAnsi="宋体" w:cs="宋体" w:hint="eastAsia"/>
          <w:bCs/>
        </w:rPr>
        <w:t>（一）</w:t>
      </w:r>
      <w:r>
        <w:rPr>
          <w:rFonts w:ascii="Times New Roman" w:hint="eastAsia"/>
        </w:rPr>
        <w:t>分项报价表的货物有品牌、规格型号要求的，供货单位应优先采用采购分项报价表中的推荐品牌、规格型号报价及供货。</w:t>
      </w:r>
      <w:r>
        <w:rPr>
          <w:rFonts w:hAnsi="宋体" w:cs="宋体" w:hint="eastAsia"/>
          <w:bCs/>
        </w:rPr>
        <w:t>所供货物须符合国家现行有效的法律法规、行业规范及相关的质量标准并达到使用要求。</w:t>
      </w:r>
    </w:p>
    <w:p w14:paraId="1DBC8736" w14:textId="77777777" w:rsidR="00B92DED" w:rsidRDefault="00B92DED" w:rsidP="00B92DED">
      <w:pPr>
        <w:spacing w:line="360" w:lineRule="auto"/>
        <w:ind w:firstLineChars="200" w:firstLine="480"/>
        <w:rPr>
          <w:rFonts w:hAnsi="宋体" w:cs="宋体"/>
          <w:bCs/>
        </w:rPr>
      </w:pPr>
      <w:r>
        <w:rPr>
          <w:rFonts w:hAnsi="宋体" w:cs="宋体" w:hint="eastAsia"/>
          <w:bCs/>
        </w:rPr>
        <w:t>（二）供货单位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0DC3834D" w14:textId="649BEDB2" w:rsidR="002B2FCB" w:rsidRDefault="00B92DED" w:rsidP="00B92DED">
      <w:pPr>
        <w:spacing w:line="360" w:lineRule="auto"/>
        <w:ind w:firstLineChars="200" w:firstLine="480"/>
        <w:rPr>
          <w:rFonts w:ascii="Times New Roman"/>
          <w:szCs w:val="21"/>
        </w:rPr>
      </w:pPr>
      <w:r>
        <w:rPr>
          <w:rFonts w:hAnsi="宋体" w:cs="宋体" w:hint="eastAsia"/>
          <w:bCs/>
        </w:rPr>
        <w:t>（三）供货单位所提供的货物必须保证其产品使用质量，满足采购人的实际使用需求，如在货物送货时发现货物破损或者发生质量问题，采购人有权退换相应的货物。</w:t>
      </w:r>
    </w:p>
    <w:p w14:paraId="3E245A33" w14:textId="76E56C02" w:rsidR="007427A4" w:rsidRDefault="007427A4" w:rsidP="006861AF">
      <w:pPr>
        <w:spacing w:line="360" w:lineRule="auto"/>
        <w:rPr>
          <w:rFonts w:ascii="Times New Roman"/>
          <w:szCs w:val="21"/>
        </w:rPr>
      </w:pPr>
    </w:p>
    <w:p w14:paraId="5A6D8661" w14:textId="352C73F8" w:rsidR="00131E6B" w:rsidRDefault="00131E6B" w:rsidP="006861AF">
      <w:pPr>
        <w:spacing w:line="360" w:lineRule="auto"/>
        <w:rPr>
          <w:rFonts w:ascii="Times New Roman"/>
          <w:szCs w:val="21"/>
        </w:rPr>
      </w:pPr>
    </w:p>
    <w:p w14:paraId="2243E01D" w14:textId="51617DA1" w:rsidR="00131E6B" w:rsidRPr="002B2FCB" w:rsidRDefault="00131E6B" w:rsidP="006861AF">
      <w:pPr>
        <w:spacing w:line="360" w:lineRule="auto"/>
        <w:rPr>
          <w:rFonts w:ascii="Times New Roman"/>
          <w:szCs w:val="21"/>
        </w:rPr>
      </w:pPr>
    </w:p>
    <w:p w14:paraId="17C457CD" w14:textId="4A89F1CA" w:rsidR="00F923D8" w:rsidRDefault="00CE73B7" w:rsidP="00635EA9">
      <w:pPr>
        <w:pStyle w:val="1"/>
        <w:spacing w:before="0" w:after="0"/>
        <w:jc w:val="center"/>
        <w:rPr>
          <w:rFonts w:hAnsi="宋体" w:cs="宋体"/>
          <w:szCs w:val="32"/>
        </w:rPr>
      </w:pPr>
      <w:bookmarkStart w:id="10" w:name="_Toc27990830"/>
      <w:bookmarkStart w:id="11" w:name="_Toc29476692"/>
      <w:bookmarkEnd w:id="7"/>
      <w:bookmarkEnd w:id="8"/>
      <w:bookmarkEnd w:id="9"/>
      <w:r>
        <w:rPr>
          <w:rFonts w:hAnsi="宋体" w:cs="宋体" w:hint="eastAsia"/>
          <w:szCs w:val="32"/>
        </w:rPr>
        <w:lastRenderedPageBreak/>
        <w:t>第三章 合同条款</w:t>
      </w:r>
      <w:bookmarkEnd w:id="10"/>
      <w:bookmarkEnd w:id="11"/>
    </w:p>
    <w:p w14:paraId="3FAF0DE2" w14:textId="43A3BD39" w:rsidR="00F923D8" w:rsidRDefault="00F923D8">
      <w:pPr>
        <w:spacing w:line="360" w:lineRule="auto"/>
        <w:jc w:val="center"/>
        <w:rPr>
          <w:b/>
          <w:color w:val="000000" w:themeColor="text1"/>
        </w:rPr>
      </w:pPr>
    </w:p>
    <w:p w14:paraId="7BD286A6" w14:textId="35104F91" w:rsidR="00BA1825" w:rsidRDefault="00131E6B" w:rsidP="00BA1825">
      <w:pPr>
        <w:wordWrap w:val="0"/>
        <w:spacing w:line="360" w:lineRule="auto"/>
        <w:jc w:val="right"/>
        <w:rPr>
          <w:rFonts w:ascii="Times New Roman"/>
          <w:sz w:val="28"/>
          <w:szCs w:val="28"/>
        </w:rPr>
      </w:pPr>
      <w:r>
        <w:rPr>
          <w:rFonts w:ascii="Times New Roman" w:hint="eastAsia"/>
          <w:sz w:val="28"/>
          <w:szCs w:val="28"/>
        </w:rPr>
        <w:t xml:space="preserve"> </w:t>
      </w:r>
      <w:r>
        <w:rPr>
          <w:rFonts w:ascii="Times New Roman"/>
          <w:sz w:val="28"/>
          <w:szCs w:val="28"/>
        </w:rPr>
        <w:t xml:space="preserve"> </w:t>
      </w:r>
      <w:r w:rsidR="00BA1825">
        <w:rPr>
          <w:rFonts w:ascii="Times New Roman"/>
          <w:sz w:val="28"/>
          <w:szCs w:val="28"/>
        </w:rPr>
        <w:t>合同编号：</w:t>
      </w:r>
      <w:r w:rsidR="00BA1825">
        <w:rPr>
          <w:rFonts w:ascii="Times New Roman"/>
          <w:sz w:val="28"/>
          <w:szCs w:val="28"/>
        </w:rPr>
        <w:t xml:space="preserve">              </w:t>
      </w:r>
    </w:p>
    <w:p w14:paraId="56847E79" w14:textId="77777777" w:rsidR="00BA1825" w:rsidRDefault="00BA1825" w:rsidP="00BA1825">
      <w:pPr>
        <w:spacing w:line="360" w:lineRule="auto"/>
        <w:rPr>
          <w:rFonts w:ascii="Times New Roman"/>
        </w:rPr>
      </w:pPr>
    </w:p>
    <w:p w14:paraId="33F4BEA6" w14:textId="77777777" w:rsidR="00BA1825" w:rsidRDefault="00BA1825" w:rsidP="00BA1825">
      <w:pPr>
        <w:spacing w:line="360" w:lineRule="auto"/>
        <w:rPr>
          <w:rFonts w:ascii="Times New Roman"/>
        </w:rPr>
      </w:pPr>
    </w:p>
    <w:p w14:paraId="1289206C" w14:textId="77777777" w:rsidR="00BA1825" w:rsidRDefault="00BA1825" w:rsidP="00BA1825">
      <w:pPr>
        <w:adjustRightInd/>
        <w:spacing w:line="360" w:lineRule="auto"/>
        <w:jc w:val="center"/>
        <w:rPr>
          <w:rFonts w:ascii="Times New Roman"/>
          <w:b/>
          <w:bCs/>
          <w:sz w:val="44"/>
          <w:szCs w:val="44"/>
        </w:rPr>
      </w:pPr>
    </w:p>
    <w:p w14:paraId="532F4B64" w14:textId="77777777" w:rsidR="00BA1825" w:rsidRDefault="00BA1825" w:rsidP="00BA1825">
      <w:pPr>
        <w:adjustRightInd/>
        <w:spacing w:line="360" w:lineRule="auto"/>
        <w:jc w:val="center"/>
        <w:rPr>
          <w:rFonts w:ascii="Times New Roman"/>
          <w:b/>
          <w:bCs/>
          <w:sz w:val="44"/>
          <w:szCs w:val="44"/>
        </w:rPr>
      </w:pPr>
    </w:p>
    <w:p w14:paraId="67B5DE68" w14:textId="77777777" w:rsidR="00B92DED" w:rsidRDefault="00B92DED" w:rsidP="00B92DED">
      <w:pPr>
        <w:spacing w:line="840" w:lineRule="exact"/>
        <w:jc w:val="center"/>
        <w:rPr>
          <w:b/>
          <w:bCs/>
          <w:color w:val="000000" w:themeColor="text1"/>
          <w:sz w:val="44"/>
          <w:szCs w:val="44"/>
        </w:rPr>
      </w:pPr>
      <w:r>
        <w:rPr>
          <w:rFonts w:hint="eastAsia"/>
          <w:b/>
          <w:bCs/>
          <w:color w:val="000000" w:themeColor="text1"/>
          <w:sz w:val="44"/>
          <w:szCs w:val="44"/>
        </w:rPr>
        <w:t>石鼓公司2025年第四季度</w:t>
      </w:r>
    </w:p>
    <w:p w14:paraId="486733F2" w14:textId="47221C97" w:rsidR="00131E6B" w:rsidRDefault="00B92DED" w:rsidP="00B92DED">
      <w:pPr>
        <w:spacing w:line="360" w:lineRule="auto"/>
        <w:jc w:val="center"/>
        <w:rPr>
          <w:rFonts w:ascii="Times New Roman"/>
          <w:b/>
          <w:sz w:val="44"/>
          <w:szCs w:val="44"/>
        </w:rPr>
      </w:pPr>
      <w:r>
        <w:rPr>
          <w:rFonts w:hint="eastAsia"/>
          <w:b/>
          <w:bCs/>
          <w:color w:val="000000" w:themeColor="text1"/>
          <w:sz w:val="44"/>
          <w:szCs w:val="44"/>
        </w:rPr>
        <w:t>办公电器采购项目合同</w:t>
      </w:r>
    </w:p>
    <w:p w14:paraId="3A409CA9" w14:textId="77777777" w:rsidR="00131E6B" w:rsidRDefault="00131E6B" w:rsidP="00131E6B">
      <w:pPr>
        <w:spacing w:line="360" w:lineRule="auto"/>
        <w:rPr>
          <w:rFonts w:ascii="Times New Roman"/>
        </w:rPr>
      </w:pPr>
    </w:p>
    <w:p w14:paraId="5BC6DFC0" w14:textId="77777777" w:rsidR="00131E6B" w:rsidRDefault="00131E6B" w:rsidP="00131E6B">
      <w:pPr>
        <w:spacing w:line="360" w:lineRule="auto"/>
        <w:rPr>
          <w:rFonts w:ascii="Times New Roman"/>
        </w:rPr>
      </w:pPr>
    </w:p>
    <w:p w14:paraId="7782B937" w14:textId="77777777" w:rsidR="00131E6B" w:rsidRDefault="00131E6B" w:rsidP="00131E6B">
      <w:pPr>
        <w:spacing w:line="360" w:lineRule="auto"/>
        <w:rPr>
          <w:rFonts w:ascii="Times New Roman"/>
        </w:rPr>
      </w:pPr>
    </w:p>
    <w:p w14:paraId="6D086578" w14:textId="77777777" w:rsidR="00131E6B" w:rsidRDefault="00131E6B" w:rsidP="00131E6B">
      <w:pPr>
        <w:spacing w:line="360" w:lineRule="auto"/>
        <w:jc w:val="center"/>
        <w:rPr>
          <w:rFonts w:ascii="Times New Roman"/>
        </w:rPr>
      </w:pPr>
    </w:p>
    <w:p w14:paraId="76299B69" w14:textId="77777777" w:rsidR="00131E6B" w:rsidRDefault="00131E6B" w:rsidP="00131E6B">
      <w:pPr>
        <w:spacing w:line="360" w:lineRule="auto"/>
        <w:jc w:val="center"/>
        <w:rPr>
          <w:rFonts w:ascii="Times New Roman"/>
        </w:rPr>
      </w:pPr>
    </w:p>
    <w:p w14:paraId="353BFDDC" w14:textId="77777777" w:rsidR="00131E6B" w:rsidRDefault="00131E6B" w:rsidP="00131E6B">
      <w:pPr>
        <w:spacing w:line="360" w:lineRule="auto"/>
        <w:jc w:val="center"/>
        <w:rPr>
          <w:rFonts w:ascii="Times New Roman"/>
        </w:rPr>
      </w:pPr>
    </w:p>
    <w:p w14:paraId="5986BE5B" w14:textId="77777777" w:rsidR="00131E6B" w:rsidRDefault="00131E6B" w:rsidP="00131E6B">
      <w:pPr>
        <w:spacing w:line="360" w:lineRule="auto"/>
        <w:jc w:val="center"/>
        <w:rPr>
          <w:rFonts w:ascii="Times New Roman"/>
        </w:rPr>
      </w:pPr>
    </w:p>
    <w:p w14:paraId="2141964E" w14:textId="77777777" w:rsidR="00131E6B" w:rsidRDefault="00131E6B" w:rsidP="00131E6B">
      <w:pPr>
        <w:spacing w:line="360" w:lineRule="auto"/>
        <w:jc w:val="center"/>
        <w:rPr>
          <w:rFonts w:ascii="Times New Roman"/>
        </w:rPr>
      </w:pPr>
    </w:p>
    <w:p w14:paraId="6C3001BB" w14:textId="77777777" w:rsidR="00131E6B" w:rsidRDefault="00131E6B" w:rsidP="00131E6B">
      <w:pPr>
        <w:spacing w:line="360" w:lineRule="auto"/>
        <w:jc w:val="center"/>
        <w:rPr>
          <w:rFonts w:ascii="Times New Roman"/>
        </w:rPr>
      </w:pPr>
    </w:p>
    <w:p w14:paraId="08BF4325" w14:textId="77777777" w:rsidR="00131E6B" w:rsidRDefault="00131E6B" w:rsidP="00131E6B">
      <w:pPr>
        <w:spacing w:line="360" w:lineRule="auto"/>
        <w:jc w:val="center"/>
        <w:rPr>
          <w:rFonts w:ascii="Times New Roman"/>
        </w:rPr>
      </w:pPr>
    </w:p>
    <w:p w14:paraId="36F49B0B" w14:textId="0D63F04C" w:rsidR="00131E6B" w:rsidRDefault="00131E6B" w:rsidP="00131E6B">
      <w:pPr>
        <w:spacing w:line="360" w:lineRule="auto"/>
        <w:rPr>
          <w:rFonts w:ascii="Times New Roman"/>
        </w:rPr>
      </w:pPr>
    </w:p>
    <w:p w14:paraId="60ECBCB3" w14:textId="77777777" w:rsidR="00131E6B" w:rsidRDefault="00131E6B" w:rsidP="00131E6B">
      <w:pPr>
        <w:spacing w:line="360" w:lineRule="auto"/>
        <w:rPr>
          <w:rFonts w:ascii="Times New Roman"/>
        </w:rPr>
      </w:pPr>
    </w:p>
    <w:p w14:paraId="4798CADE" w14:textId="77777777" w:rsidR="00B92DED" w:rsidRDefault="00B92DED" w:rsidP="00B92DED">
      <w:pPr>
        <w:spacing w:line="360" w:lineRule="auto"/>
        <w:ind w:firstLineChars="600" w:firstLine="1800"/>
        <w:rPr>
          <w:color w:val="000000" w:themeColor="text1"/>
          <w:sz w:val="30"/>
          <w:szCs w:val="30"/>
          <w:u w:val="single"/>
        </w:rPr>
      </w:pPr>
      <w:r>
        <w:rPr>
          <w:rFonts w:hint="eastAsia"/>
          <w:color w:val="000000" w:themeColor="text1"/>
          <w:sz w:val="30"/>
          <w:szCs w:val="30"/>
        </w:rPr>
        <w:t>甲方：</w:t>
      </w:r>
      <w:r>
        <w:rPr>
          <w:rFonts w:hint="eastAsia"/>
          <w:color w:val="000000" w:themeColor="text1"/>
          <w:sz w:val="30"/>
          <w:szCs w:val="30"/>
          <w:u w:val="single"/>
        </w:rPr>
        <w:t xml:space="preserve"> 东莞市石鼓净水有限公司 </w:t>
      </w:r>
    </w:p>
    <w:p w14:paraId="4BAB7C24" w14:textId="77777777" w:rsidR="00B92DED" w:rsidRDefault="00B92DED" w:rsidP="00B92DED">
      <w:pPr>
        <w:spacing w:line="360" w:lineRule="auto"/>
        <w:ind w:firstLineChars="600" w:firstLine="1800"/>
        <w:rPr>
          <w:color w:val="000000" w:themeColor="text1"/>
          <w:sz w:val="30"/>
          <w:szCs w:val="30"/>
        </w:rPr>
      </w:pPr>
    </w:p>
    <w:p w14:paraId="698BC3A7" w14:textId="0CC65496" w:rsidR="00131E6B" w:rsidRPr="00131E6B" w:rsidRDefault="00B92DED" w:rsidP="00B92DED">
      <w:pPr>
        <w:spacing w:line="360" w:lineRule="auto"/>
        <w:ind w:firstLineChars="600" w:firstLine="1800"/>
        <w:rPr>
          <w:rFonts w:ascii="Times New Roman"/>
          <w:sz w:val="30"/>
          <w:szCs w:val="30"/>
        </w:rPr>
      </w:pPr>
      <w:r>
        <w:rPr>
          <w:rFonts w:hint="eastAsia"/>
          <w:color w:val="000000" w:themeColor="text1"/>
          <w:sz w:val="30"/>
          <w:szCs w:val="30"/>
        </w:rPr>
        <w:t>乙方：</w:t>
      </w:r>
      <w:r>
        <w:rPr>
          <w:rFonts w:hint="eastAsia"/>
          <w:color w:val="000000" w:themeColor="text1"/>
          <w:sz w:val="30"/>
          <w:szCs w:val="30"/>
          <w:u w:val="single"/>
        </w:rPr>
        <w:t xml:space="preserve">                        </w:t>
      </w:r>
    </w:p>
    <w:p w14:paraId="6E006B25" w14:textId="77777777" w:rsidR="00B92DED" w:rsidRDefault="00131E6B" w:rsidP="00B92DED">
      <w:pPr>
        <w:spacing w:line="360" w:lineRule="auto"/>
        <w:rPr>
          <w:rFonts w:ascii="Times New Roman"/>
        </w:rPr>
      </w:pPr>
      <w:r>
        <w:rPr>
          <w:rFonts w:ascii="Times New Roman"/>
        </w:rPr>
        <w:br w:type="page"/>
      </w:r>
      <w:bookmarkStart w:id="12" w:name="OLE_LINK1"/>
      <w:r w:rsidR="00B92DED">
        <w:rPr>
          <w:rFonts w:ascii="Times New Roman" w:hint="eastAsia"/>
          <w:b/>
        </w:rPr>
        <w:lastRenderedPageBreak/>
        <w:t>甲方：</w:t>
      </w:r>
      <w:r w:rsidR="00B92DED">
        <w:rPr>
          <w:rFonts w:ascii="Times New Roman" w:hint="eastAsia"/>
          <w:u w:val="single"/>
        </w:rPr>
        <w:t xml:space="preserve"> </w:t>
      </w:r>
      <w:r w:rsidR="00B92DED">
        <w:rPr>
          <w:rFonts w:ascii="Times New Roman" w:hint="eastAsia"/>
          <w:u w:val="single"/>
        </w:rPr>
        <w:t>东莞市石鼓净水有限公司</w:t>
      </w:r>
      <w:r w:rsidR="00B92DED">
        <w:rPr>
          <w:rFonts w:ascii="Times New Roman" w:hint="eastAsia"/>
          <w:u w:val="single"/>
        </w:rPr>
        <w:t xml:space="preserve"> </w:t>
      </w:r>
    </w:p>
    <w:p w14:paraId="211B5644" w14:textId="77777777" w:rsidR="00B92DED" w:rsidRDefault="00B92DED" w:rsidP="00B92DED">
      <w:pPr>
        <w:spacing w:line="360" w:lineRule="auto"/>
        <w:rPr>
          <w:rFonts w:ascii="Times New Roman"/>
          <w:u w:val="single"/>
        </w:rPr>
      </w:pPr>
      <w:r>
        <w:rPr>
          <w:rFonts w:ascii="Times New Roman" w:hint="eastAsia"/>
        </w:rPr>
        <w:t>地址：</w:t>
      </w:r>
      <w:r>
        <w:rPr>
          <w:rFonts w:ascii="Times New Roman" w:hint="eastAsia"/>
          <w:u w:val="single"/>
        </w:rPr>
        <w:t xml:space="preserve"> </w:t>
      </w:r>
      <w:r>
        <w:rPr>
          <w:rFonts w:ascii="Times New Roman" w:hint="eastAsia"/>
          <w:u w:val="single"/>
        </w:rPr>
        <w:t>广东省东莞市南城街道滨河路</w:t>
      </w:r>
      <w:r>
        <w:rPr>
          <w:rFonts w:ascii="Times New Roman" w:hint="eastAsia"/>
          <w:u w:val="single"/>
        </w:rPr>
        <w:t>100</w:t>
      </w:r>
      <w:r>
        <w:rPr>
          <w:rFonts w:ascii="Times New Roman" w:hint="eastAsia"/>
          <w:u w:val="single"/>
        </w:rPr>
        <w:t>号一期</w:t>
      </w:r>
      <w:r>
        <w:rPr>
          <w:rFonts w:ascii="Times New Roman" w:hint="eastAsia"/>
          <w:u w:val="single"/>
        </w:rPr>
        <w:t>1</w:t>
      </w:r>
      <w:r>
        <w:rPr>
          <w:rFonts w:ascii="Times New Roman" w:hint="eastAsia"/>
          <w:u w:val="single"/>
        </w:rPr>
        <w:t>号楼</w:t>
      </w:r>
      <w:r>
        <w:rPr>
          <w:rFonts w:ascii="Times New Roman" w:hint="eastAsia"/>
          <w:u w:val="single"/>
        </w:rPr>
        <w:t>101</w:t>
      </w:r>
      <w:r>
        <w:rPr>
          <w:rFonts w:ascii="Times New Roman" w:hint="eastAsia"/>
          <w:u w:val="single"/>
        </w:rPr>
        <w:t>室</w:t>
      </w:r>
      <w:r>
        <w:rPr>
          <w:rFonts w:ascii="Times New Roman" w:hint="eastAsia"/>
          <w:u w:val="single"/>
        </w:rPr>
        <w:t xml:space="preserve"> </w:t>
      </w:r>
    </w:p>
    <w:bookmarkEnd w:id="12"/>
    <w:p w14:paraId="30C930DE" w14:textId="77777777" w:rsidR="00B92DED" w:rsidRDefault="00B92DED" w:rsidP="00B92DED">
      <w:pPr>
        <w:spacing w:line="360" w:lineRule="auto"/>
        <w:rPr>
          <w:rFonts w:ascii="Times New Roman"/>
        </w:rPr>
      </w:pPr>
      <w:r>
        <w:rPr>
          <w:rFonts w:ascii="Times New Roman" w:hint="eastAsia"/>
          <w:b/>
        </w:rPr>
        <w:t>乙方：</w:t>
      </w:r>
      <w:r>
        <w:rPr>
          <w:rFonts w:ascii="Times New Roman" w:hint="eastAsia"/>
          <w:u w:val="single"/>
        </w:rPr>
        <w:t xml:space="preserve">                        </w:t>
      </w:r>
    </w:p>
    <w:p w14:paraId="31647709" w14:textId="77777777" w:rsidR="00B92DED" w:rsidRDefault="00B92DED" w:rsidP="00B92DED">
      <w:pPr>
        <w:spacing w:line="360" w:lineRule="auto"/>
        <w:rPr>
          <w:rFonts w:ascii="Times New Roman"/>
          <w:u w:val="single"/>
        </w:rPr>
      </w:pPr>
      <w:r>
        <w:rPr>
          <w:rFonts w:ascii="Times New Roman" w:hint="eastAsia"/>
        </w:rPr>
        <w:t>地址：</w:t>
      </w:r>
      <w:r>
        <w:rPr>
          <w:rFonts w:ascii="Times New Roman" w:hint="eastAsia"/>
          <w:u w:val="single"/>
        </w:rPr>
        <w:t xml:space="preserve">                        </w:t>
      </w:r>
    </w:p>
    <w:p w14:paraId="76376B8F" w14:textId="77777777" w:rsidR="00B92DED" w:rsidRDefault="00B92DED" w:rsidP="00B92DED">
      <w:pPr>
        <w:spacing w:line="360" w:lineRule="auto"/>
        <w:rPr>
          <w:rFonts w:ascii="Times New Roman"/>
        </w:rPr>
      </w:pPr>
    </w:p>
    <w:p w14:paraId="47263E3E" w14:textId="77777777" w:rsidR="00B92DED" w:rsidRDefault="00B92DED" w:rsidP="00B92DED">
      <w:pPr>
        <w:spacing w:line="360" w:lineRule="auto"/>
        <w:ind w:firstLineChars="200" w:firstLine="480"/>
      </w:pPr>
      <w:r>
        <w:rPr>
          <w:rFonts w:ascii="Times New Roman" w:hint="eastAsia"/>
        </w:rPr>
        <w:t>经甲方询价</w:t>
      </w:r>
      <w:r>
        <w:rPr>
          <w:rFonts w:ascii="Times New Roman"/>
        </w:rPr>
        <w:t>采购</w:t>
      </w:r>
      <w:r>
        <w:rPr>
          <w:rFonts w:ascii="Times New Roman" w:hint="eastAsia"/>
        </w:rPr>
        <w:t>，现确定甲方向乙方采购</w:t>
      </w:r>
      <w:r>
        <w:rPr>
          <w:rFonts w:ascii="Times New Roman" w:hint="eastAsia"/>
          <w:u w:val="single"/>
        </w:rPr>
        <w:t>办公电器</w:t>
      </w:r>
      <w:r>
        <w:rPr>
          <w:rFonts w:ascii="Times New Roman" w:hint="eastAsia"/>
        </w:rPr>
        <w:t>一批。根据《中华人民共和国民法典》等法律、法规的规定，经双方平等协商，双方就</w:t>
      </w:r>
      <w:r>
        <w:rPr>
          <w:rFonts w:ascii="Times New Roman" w:hint="eastAsia"/>
          <w:u w:val="single"/>
        </w:rPr>
        <w:t>办公电器</w:t>
      </w:r>
      <w:r>
        <w:rPr>
          <w:rFonts w:ascii="Times New Roman" w:hint="eastAsia"/>
        </w:rPr>
        <w:t>（以下称</w:t>
      </w:r>
      <w:r>
        <w:rPr>
          <w:rFonts w:ascii="Times New Roman"/>
        </w:rPr>
        <w:t>“</w:t>
      </w:r>
      <w:r>
        <w:rPr>
          <w:rFonts w:ascii="Times New Roman" w:hint="eastAsia"/>
        </w:rPr>
        <w:t>货物</w:t>
      </w:r>
      <w:r>
        <w:rPr>
          <w:rFonts w:ascii="Times New Roman"/>
        </w:rPr>
        <w:t>”</w:t>
      </w:r>
      <w:r>
        <w:rPr>
          <w:rFonts w:ascii="Times New Roman" w:hint="eastAsia"/>
        </w:rPr>
        <w:t>）采购事宜，签订本合同。</w:t>
      </w:r>
    </w:p>
    <w:p w14:paraId="212E9C94" w14:textId="77777777" w:rsidR="00B92DED" w:rsidRDefault="00B92DED" w:rsidP="00B92DED">
      <w:pPr>
        <w:spacing w:line="360" w:lineRule="auto"/>
        <w:ind w:firstLineChars="200" w:firstLine="480"/>
        <w:rPr>
          <w:rFonts w:ascii="Times New Roman"/>
        </w:rPr>
      </w:pPr>
    </w:p>
    <w:p w14:paraId="14399B42" w14:textId="77777777" w:rsidR="00B92DED" w:rsidRDefault="00B92DED" w:rsidP="00B92DED">
      <w:pPr>
        <w:pStyle w:val="aa"/>
        <w:numPr>
          <w:ilvl w:val="0"/>
          <w:numId w:val="4"/>
        </w:numPr>
        <w:ind w:firstLineChars="0"/>
        <w:outlineLvl w:val="1"/>
        <w:rPr>
          <w:rFonts w:ascii="Times New Roman" w:hAnsi="Times New Roman"/>
          <w:b/>
          <w:sz w:val="24"/>
          <w:szCs w:val="24"/>
        </w:rPr>
      </w:pPr>
      <w:bookmarkStart w:id="13" w:name="_Toc27990831"/>
      <w:r>
        <w:rPr>
          <w:rFonts w:ascii="Times New Roman" w:hAnsi="Times New Roman" w:hint="eastAsia"/>
          <w:b/>
          <w:sz w:val="24"/>
          <w:szCs w:val="24"/>
        </w:rPr>
        <w:t>合同采购清单</w:t>
      </w:r>
      <w:bookmarkEnd w:id="13"/>
    </w:p>
    <w:p w14:paraId="0105DD04" w14:textId="77777777" w:rsidR="00B92DED" w:rsidRDefault="00B92DED" w:rsidP="00B92DED">
      <w:pPr>
        <w:spacing w:beforeLines="50" w:before="166" w:line="360" w:lineRule="auto"/>
        <w:ind w:firstLineChars="200" w:firstLine="480"/>
        <w:outlineLvl w:val="1"/>
        <w:rPr>
          <w:b/>
          <w:bCs/>
          <w:color w:val="000000" w:themeColor="text1"/>
        </w:rPr>
      </w:pPr>
      <w:bookmarkStart w:id="14" w:name="_Toc27990832"/>
      <w:r>
        <w:rPr>
          <w:rFonts w:hint="eastAsia"/>
          <w:bCs/>
          <w:color w:val="000000" w:themeColor="text1"/>
        </w:rPr>
        <w:t>1、采购清单详见附件《分项报价表》。</w:t>
      </w:r>
      <w:bookmarkEnd w:id="14"/>
    </w:p>
    <w:p w14:paraId="6C7E03BA" w14:textId="464FC30A" w:rsidR="00B92DED" w:rsidRDefault="00B92DED" w:rsidP="00B92DED">
      <w:pPr>
        <w:spacing w:line="360" w:lineRule="auto"/>
        <w:ind w:firstLineChars="200" w:firstLine="480"/>
        <w:rPr>
          <w:rFonts w:ascii="Times New Roman"/>
        </w:rPr>
      </w:pPr>
      <w:r>
        <w:rPr>
          <w:rFonts w:ascii="Times New Roman" w:hint="eastAsia"/>
        </w:rPr>
        <w:t>2</w:t>
      </w:r>
      <w:r>
        <w:rPr>
          <w:rFonts w:ascii="Times New Roman" w:hint="eastAsia"/>
        </w:rPr>
        <w:t>、乙方需按照合同中甲方要求的供货范围供货及提供服务。若甲方未在合同、用户需求书、采购文件等文件中列明，但为了满足甲方的正常使用及达到验收标准而需增加货物或服务的，由乙方为甲方提供完善方案。完善方案经甲方同意后，由乙方按照完善方案履行义务，其中涉及的增加的费用已包含在合同价中，甲方</w:t>
      </w:r>
      <w:proofErr w:type="gramStart"/>
      <w:r>
        <w:rPr>
          <w:rFonts w:ascii="Times New Roman" w:hint="eastAsia"/>
        </w:rPr>
        <w:t>不</w:t>
      </w:r>
      <w:proofErr w:type="gramEnd"/>
      <w:r>
        <w:rPr>
          <w:rFonts w:ascii="Times New Roman" w:hint="eastAsia"/>
        </w:rPr>
        <w:t>另行向乙方支付费用。</w:t>
      </w:r>
    </w:p>
    <w:p w14:paraId="7CFA3ACF" w14:textId="77777777" w:rsidR="00B92DED" w:rsidRPr="00B92DED" w:rsidRDefault="00B92DED" w:rsidP="00B92DED">
      <w:pPr>
        <w:spacing w:line="360" w:lineRule="auto"/>
        <w:ind w:firstLineChars="200" w:firstLine="480"/>
        <w:rPr>
          <w:rFonts w:ascii="Times New Roman"/>
        </w:rPr>
      </w:pPr>
    </w:p>
    <w:p w14:paraId="3961EDC8" w14:textId="77777777" w:rsidR="00B92DED" w:rsidRDefault="00B92DED" w:rsidP="00B92DED">
      <w:pPr>
        <w:pStyle w:val="aa"/>
        <w:numPr>
          <w:ilvl w:val="0"/>
          <w:numId w:val="4"/>
        </w:numPr>
        <w:ind w:firstLineChars="0"/>
        <w:outlineLvl w:val="1"/>
        <w:rPr>
          <w:rFonts w:ascii="Times New Roman" w:hAnsi="Times New Roman"/>
          <w:b/>
          <w:sz w:val="24"/>
          <w:szCs w:val="24"/>
        </w:rPr>
      </w:pPr>
      <w:bookmarkStart w:id="15" w:name="_Toc27990833"/>
      <w:r>
        <w:rPr>
          <w:rFonts w:ascii="Times New Roman" w:hAnsi="Times New Roman" w:hint="eastAsia"/>
          <w:b/>
          <w:sz w:val="24"/>
          <w:szCs w:val="24"/>
        </w:rPr>
        <w:t>技术及质量约定</w:t>
      </w:r>
      <w:bookmarkEnd w:id="15"/>
    </w:p>
    <w:p w14:paraId="7CEBEB31" w14:textId="77777777" w:rsidR="00B92DED" w:rsidRDefault="00B92DED" w:rsidP="00B92DED">
      <w:pPr>
        <w:spacing w:line="360" w:lineRule="auto"/>
        <w:ind w:firstLineChars="200" w:firstLine="480"/>
        <w:rPr>
          <w:rFonts w:hAnsi="宋体" w:cs="宋体"/>
          <w:bCs/>
        </w:rPr>
      </w:pPr>
      <w:r>
        <w:rPr>
          <w:rFonts w:hAnsi="宋体" w:cs="宋体" w:hint="eastAsia"/>
          <w:bCs/>
        </w:rPr>
        <w:t>1、</w:t>
      </w:r>
      <w:r>
        <w:rPr>
          <w:rFonts w:ascii="Times New Roman" w:hint="eastAsia"/>
        </w:rPr>
        <w:t>采购清单的货物有品牌、规格型号要求的，乙方应优先采用采购清单中的推荐品牌、规格型号报价及供货。</w:t>
      </w:r>
      <w:r>
        <w:rPr>
          <w:rFonts w:hAnsi="宋体" w:cs="宋体" w:hint="eastAsia"/>
          <w:bCs/>
        </w:rPr>
        <w:t>所供货物须符合国家现行有效的法律法规、行业规范及相关的质量标准并达到使用要求。</w:t>
      </w:r>
    </w:p>
    <w:p w14:paraId="01AAB954" w14:textId="77777777" w:rsidR="00B92DED" w:rsidRDefault="00B92DED" w:rsidP="00B92DED">
      <w:pPr>
        <w:spacing w:line="360" w:lineRule="auto"/>
        <w:ind w:firstLineChars="200" w:firstLine="480"/>
        <w:rPr>
          <w:rFonts w:hAnsi="宋体" w:cs="宋体"/>
          <w:bCs/>
        </w:rPr>
      </w:pPr>
      <w:r>
        <w:rPr>
          <w:rFonts w:hAnsi="宋体" w:cs="宋体" w:hint="eastAsia"/>
          <w:bCs/>
        </w:rPr>
        <w:t>2、乙方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0D948F2E" w14:textId="77777777" w:rsidR="00B92DED" w:rsidRDefault="00B92DED" w:rsidP="00B92DED">
      <w:pPr>
        <w:spacing w:line="360" w:lineRule="auto"/>
        <w:ind w:firstLineChars="177" w:firstLine="425"/>
        <w:rPr>
          <w:rFonts w:ascii="Times New Roman"/>
        </w:rPr>
      </w:pPr>
      <w:r>
        <w:rPr>
          <w:rFonts w:hAnsi="宋体" w:cs="宋体" w:hint="eastAsia"/>
          <w:bCs/>
        </w:rPr>
        <w:t>3、乙方所提供的货物必须保证其产品使用质量，满足甲方的实际使用需求，如在货物送货时发现货物破损或者发生质量问题，甲方有权退换相应的货</w:t>
      </w:r>
      <w:r>
        <w:rPr>
          <w:rFonts w:hAnsi="宋体" w:cs="宋体" w:hint="eastAsia"/>
          <w:bCs/>
        </w:rPr>
        <w:lastRenderedPageBreak/>
        <w:t>物。</w:t>
      </w:r>
    </w:p>
    <w:p w14:paraId="17458C04" w14:textId="77777777" w:rsidR="00B92DED" w:rsidRDefault="00B92DED" w:rsidP="00B92DED">
      <w:pPr>
        <w:spacing w:line="360" w:lineRule="auto"/>
        <w:ind w:firstLineChars="177" w:firstLine="425"/>
        <w:rPr>
          <w:rFonts w:ascii="Times New Roman"/>
        </w:rPr>
      </w:pPr>
    </w:p>
    <w:p w14:paraId="621937B0" w14:textId="77777777" w:rsidR="00B92DED" w:rsidRDefault="00B92DED" w:rsidP="00B92DED">
      <w:pPr>
        <w:pStyle w:val="aa"/>
        <w:numPr>
          <w:ilvl w:val="0"/>
          <w:numId w:val="4"/>
        </w:numPr>
        <w:ind w:firstLineChars="0"/>
        <w:outlineLvl w:val="1"/>
        <w:rPr>
          <w:rFonts w:ascii="Times New Roman" w:hAnsi="Times New Roman"/>
          <w:b/>
          <w:sz w:val="24"/>
          <w:szCs w:val="24"/>
        </w:rPr>
      </w:pPr>
      <w:bookmarkStart w:id="16" w:name="_Toc27990834"/>
      <w:r>
        <w:rPr>
          <w:rFonts w:ascii="Times New Roman" w:hAnsi="Times New Roman" w:hint="eastAsia"/>
          <w:b/>
          <w:sz w:val="24"/>
          <w:szCs w:val="24"/>
        </w:rPr>
        <w:t>交货约定</w:t>
      </w:r>
      <w:bookmarkEnd w:id="16"/>
    </w:p>
    <w:p w14:paraId="7C7A4AA7" w14:textId="77777777" w:rsidR="00B92DED" w:rsidRDefault="00B92DED" w:rsidP="00B92DED">
      <w:pPr>
        <w:spacing w:line="360" w:lineRule="auto"/>
        <w:ind w:firstLineChars="200" w:firstLine="480"/>
        <w:rPr>
          <w:rFonts w:ascii="Times New Roman"/>
        </w:rPr>
      </w:pPr>
      <w:r>
        <w:rPr>
          <w:rFonts w:ascii="Times New Roman"/>
        </w:rPr>
        <w:t>1</w:t>
      </w:r>
      <w:r>
        <w:rPr>
          <w:rFonts w:ascii="Times New Roman" w:hint="eastAsia"/>
        </w:rPr>
        <w:t>、</w:t>
      </w:r>
      <w:r>
        <w:rPr>
          <w:rFonts w:ascii="Times New Roman"/>
          <w:szCs w:val="21"/>
        </w:rPr>
        <w:t>交货期</w:t>
      </w:r>
      <w:r>
        <w:rPr>
          <w:rFonts w:ascii="Times New Roman"/>
          <w:szCs w:val="21"/>
        </w:rPr>
        <w:t>:</w:t>
      </w:r>
      <w:r>
        <w:rPr>
          <w:rFonts w:ascii="Times New Roman"/>
          <w:szCs w:val="21"/>
        </w:rPr>
        <w:t>自</w:t>
      </w:r>
      <w:r>
        <w:rPr>
          <w:rFonts w:ascii="Times New Roman" w:hint="eastAsia"/>
          <w:szCs w:val="21"/>
        </w:rPr>
        <w:t>合同签订</w:t>
      </w:r>
      <w:r>
        <w:rPr>
          <w:rFonts w:ascii="Times New Roman"/>
          <w:szCs w:val="21"/>
        </w:rPr>
        <w:t>之日起</w:t>
      </w:r>
      <w:r>
        <w:rPr>
          <w:rFonts w:ascii="Times New Roman" w:hint="eastAsia"/>
          <w:szCs w:val="21"/>
          <w:u w:val="single"/>
        </w:rPr>
        <w:t xml:space="preserve"> </w:t>
      </w:r>
      <w:r>
        <w:rPr>
          <w:rFonts w:ascii="Times New Roman"/>
          <w:szCs w:val="21"/>
          <w:u w:val="single"/>
        </w:rPr>
        <w:t>20</w:t>
      </w:r>
      <w:r>
        <w:rPr>
          <w:rFonts w:ascii="Times New Roman" w:hint="eastAsia"/>
          <w:szCs w:val="21"/>
          <w:u w:val="single"/>
        </w:rPr>
        <w:t xml:space="preserve"> </w:t>
      </w:r>
      <w:proofErr w:type="gramStart"/>
      <w:r>
        <w:rPr>
          <w:rFonts w:ascii="Times New Roman"/>
          <w:szCs w:val="21"/>
        </w:rPr>
        <w:t>个</w:t>
      </w:r>
      <w:proofErr w:type="gramEnd"/>
      <w:r>
        <w:rPr>
          <w:rFonts w:ascii="Times New Roman"/>
          <w:szCs w:val="21"/>
        </w:rPr>
        <w:t>工作日内完成</w:t>
      </w:r>
      <w:r>
        <w:rPr>
          <w:rFonts w:ascii="Times New Roman" w:hint="eastAsia"/>
          <w:szCs w:val="21"/>
        </w:rPr>
        <w:t>对应项目</w:t>
      </w:r>
      <w:r>
        <w:rPr>
          <w:rFonts w:ascii="Times New Roman"/>
          <w:szCs w:val="21"/>
        </w:rPr>
        <w:t>清单货物的货到现场及安装，对于部分货源不充足需要订购的</w:t>
      </w:r>
      <w:r>
        <w:rPr>
          <w:rFonts w:ascii="Times New Roman" w:hint="eastAsia"/>
          <w:szCs w:val="21"/>
        </w:rPr>
        <w:t>货物</w:t>
      </w:r>
      <w:r>
        <w:rPr>
          <w:rFonts w:ascii="Times New Roman"/>
          <w:szCs w:val="21"/>
        </w:rPr>
        <w:t>，</w:t>
      </w:r>
      <w:proofErr w:type="gramStart"/>
      <w:r>
        <w:rPr>
          <w:rFonts w:ascii="Times New Roman" w:hint="eastAsia"/>
          <w:szCs w:val="21"/>
        </w:rPr>
        <w:t>乙方</w:t>
      </w:r>
      <w:r>
        <w:rPr>
          <w:rFonts w:ascii="Times New Roman"/>
          <w:szCs w:val="21"/>
        </w:rPr>
        <w:t>需跟</w:t>
      </w:r>
      <w:r>
        <w:rPr>
          <w:rFonts w:ascii="Times New Roman" w:hint="eastAsia"/>
          <w:szCs w:val="21"/>
        </w:rPr>
        <w:t>甲方</w:t>
      </w:r>
      <w:proofErr w:type="gramEnd"/>
      <w:r>
        <w:rPr>
          <w:rFonts w:ascii="Times New Roman"/>
          <w:szCs w:val="21"/>
        </w:rPr>
        <w:t>进行沟通并经</w:t>
      </w:r>
      <w:r>
        <w:rPr>
          <w:rFonts w:ascii="Times New Roman" w:hint="eastAsia"/>
          <w:szCs w:val="21"/>
        </w:rPr>
        <w:t>甲方</w:t>
      </w:r>
      <w:r>
        <w:rPr>
          <w:rFonts w:ascii="Times New Roman"/>
          <w:szCs w:val="21"/>
        </w:rPr>
        <w:t>同意后，可延长交货期。</w:t>
      </w:r>
    </w:p>
    <w:p w14:paraId="7A8EE233" w14:textId="77777777" w:rsidR="00B92DED" w:rsidRDefault="00B92DED" w:rsidP="00B92DED">
      <w:pPr>
        <w:spacing w:line="360" w:lineRule="auto"/>
        <w:ind w:firstLineChars="200" w:firstLine="480"/>
        <w:rPr>
          <w:rFonts w:ascii="Times New Roman"/>
        </w:rPr>
      </w:pPr>
      <w:r>
        <w:rPr>
          <w:rFonts w:ascii="Times New Roman"/>
        </w:rPr>
        <w:t>2</w:t>
      </w:r>
      <w:r>
        <w:rPr>
          <w:rFonts w:ascii="Times New Roman" w:hint="eastAsia"/>
        </w:rPr>
        <w:t>、交货地点、方式：</w:t>
      </w:r>
    </w:p>
    <w:tbl>
      <w:tblPr>
        <w:tblpPr w:leftFromText="180" w:rightFromText="180" w:vertAnchor="text" w:horzAnchor="page" w:tblpXSpec="center" w:tblpY="46"/>
        <w:tblOverlap w:val="never"/>
        <w:tblW w:w="8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227"/>
        <w:gridCol w:w="2720"/>
        <w:gridCol w:w="4248"/>
      </w:tblGrid>
      <w:tr w:rsidR="00B92DED" w14:paraId="12400BCD" w14:textId="77777777" w:rsidTr="00B92DED">
        <w:trPr>
          <w:trHeight w:val="794"/>
          <w:jc w:val="center"/>
        </w:trPr>
        <w:tc>
          <w:tcPr>
            <w:tcW w:w="766" w:type="dxa"/>
            <w:shd w:val="clear" w:color="auto" w:fill="auto"/>
            <w:noWrap/>
            <w:vAlign w:val="center"/>
          </w:tcPr>
          <w:p w14:paraId="5688B058" w14:textId="77777777" w:rsidR="00B92DED" w:rsidRDefault="00B92DED" w:rsidP="00B92DED">
            <w:pPr>
              <w:widowControl/>
              <w:jc w:val="center"/>
              <w:rPr>
                <w:rFonts w:ascii="Times New Roman"/>
                <w:b/>
                <w:bCs/>
                <w:szCs w:val="21"/>
              </w:rPr>
            </w:pPr>
            <w:r>
              <w:rPr>
                <w:rFonts w:ascii="Times New Roman"/>
                <w:b/>
                <w:bCs/>
                <w:szCs w:val="21"/>
              </w:rPr>
              <w:t>序号</w:t>
            </w:r>
          </w:p>
        </w:tc>
        <w:tc>
          <w:tcPr>
            <w:tcW w:w="1227" w:type="dxa"/>
            <w:shd w:val="clear" w:color="auto" w:fill="auto"/>
            <w:noWrap/>
            <w:vAlign w:val="center"/>
          </w:tcPr>
          <w:p w14:paraId="54E1F683" w14:textId="77777777" w:rsidR="00B92DED" w:rsidRDefault="00B92DED" w:rsidP="00B92DED">
            <w:pPr>
              <w:widowControl/>
              <w:jc w:val="center"/>
              <w:rPr>
                <w:rFonts w:ascii="Times New Roman"/>
                <w:b/>
                <w:bCs/>
                <w:szCs w:val="21"/>
              </w:rPr>
            </w:pPr>
            <w:r>
              <w:rPr>
                <w:rFonts w:ascii="Times New Roman" w:hint="eastAsia"/>
                <w:b/>
                <w:bCs/>
                <w:szCs w:val="21"/>
              </w:rPr>
              <w:t>所属公司</w:t>
            </w:r>
          </w:p>
        </w:tc>
        <w:tc>
          <w:tcPr>
            <w:tcW w:w="2720" w:type="dxa"/>
            <w:shd w:val="clear" w:color="auto" w:fill="auto"/>
            <w:noWrap/>
            <w:vAlign w:val="center"/>
          </w:tcPr>
          <w:p w14:paraId="7BBAD18F" w14:textId="77777777" w:rsidR="00B92DED" w:rsidRDefault="00B92DED" w:rsidP="00B92DED">
            <w:pPr>
              <w:widowControl/>
              <w:jc w:val="center"/>
              <w:rPr>
                <w:rFonts w:ascii="Times New Roman"/>
                <w:b/>
                <w:bCs/>
                <w:szCs w:val="21"/>
              </w:rPr>
            </w:pPr>
            <w:r>
              <w:rPr>
                <w:rFonts w:ascii="Times New Roman"/>
                <w:b/>
                <w:bCs/>
                <w:szCs w:val="21"/>
              </w:rPr>
              <w:t>项目名称</w:t>
            </w:r>
          </w:p>
        </w:tc>
        <w:tc>
          <w:tcPr>
            <w:tcW w:w="4248" w:type="dxa"/>
            <w:vAlign w:val="center"/>
          </w:tcPr>
          <w:p w14:paraId="49065036" w14:textId="77777777" w:rsidR="00B92DED" w:rsidRDefault="00B92DED" w:rsidP="00B92DED">
            <w:pPr>
              <w:widowControl/>
              <w:jc w:val="center"/>
              <w:rPr>
                <w:rFonts w:ascii="Times New Roman"/>
                <w:b/>
                <w:bCs/>
                <w:szCs w:val="21"/>
              </w:rPr>
            </w:pPr>
            <w:r>
              <w:rPr>
                <w:rFonts w:ascii="Times New Roman"/>
                <w:b/>
                <w:szCs w:val="21"/>
              </w:rPr>
              <w:t>交货地址</w:t>
            </w:r>
          </w:p>
        </w:tc>
      </w:tr>
      <w:tr w:rsidR="00B92DED" w14:paraId="7D554B68" w14:textId="77777777" w:rsidTr="00B92DED">
        <w:trPr>
          <w:trHeight w:val="850"/>
          <w:jc w:val="center"/>
        </w:trPr>
        <w:tc>
          <w:tcPr>
            <w:tcW w:w="766" w:type="dxa"/>
            <w:shd w:val="clear" w:color="auto" w:fill="auto"/>
            <w:noWrap/>
            <w:vAlign w:val="center"/>
          </w:tcPr>
          <w:p w14:paraId="3E116554" w14:textId="77777777" w:rsidR="00B92DED" w:rsidRDefault="00B92DED" w:rsidP="00B92DED">
            <w:pPr>
              <w:widowControl/>
              <w:jc w:val="center"/>
              <w:textAlignment w:val="center"/>
              <w:rPr>
                <w:rFonts w:hAnsi="宋体" w:cs="宋体"/>
              </w:rPr>
            </w:pPr>
            <w:r>
              <w:rPr>
                <w:rFonts w:hAnsi="宋体" w:cs="宋体" w:hint="eastAsia"/>
              </w:rPr>
              <w:t>1</w:t>
            </w:r>
          </w:p>
        </w:tc>
        <w:tc>
          <w:tcPr>
            <w:tcW w:w="1227" w:type="dxa"/>
            <w:vMerge w:val="restart"/>
            <w:tcBorders>
              <w:top w:val="single" w:sz="4" w:space="0" w:color="auto"/>
              <w:left w:val="nil"/>
              <w:right w:val="single" w:sz="4" w:space="0" w:color="auto"/>
            </w:tcBorders>
            <w:shd w:val="clear" w:color="auto" w:fill="auto"/>
            <w:noWrap/>
            <w:vAlign w:val="center"/>
          </w:tcPr>
          <w:p w14:paraId="3C6927A6" w14:textId="77777777" w:rsidR="00B92DED" w:rsidRDefault="00B92DED" w:rsidP="00B92DED">
            <w:pPr>
              <w:widowControl/>
              <w:jc w:val="center"/>
              <w:textAlignment w:val="center"/>
              <w:rPr>
                <w:rFonts w:hAnsi="宋体" w:cs="宋体"/>
                <w:color w:val="000000"/>
                <w:lang w:bidi="ar"/>
              </w:rPr>
            </w:pPr>
            <w:r>
              <w:rPr>
                <w:rFonts w:hAnsi="宋体" w:cs="宋体" w:hint="eastAsia"/>
                <w:color w:val="000000"/>
                <w:lang w:bidi="ar"/>
              </w:rPr>
              <w:t>石鼓公司</w:t>
            </w: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2922E6DE" w14:textId="77777777" w:rsidR="00B92DED" w:rsidRDefault="00B92DED" w:rsidP="00B92DED">
            <w:pPr>
              <w:widowControl/>
              <w:jc w:val="center"/>
              <w:textAlignment w:val="center"/>
              <w:rPr>
                <w:rFonts w:hAnsi="宋体" w:cs="宋体"/>
                <w:color w:val="000000"/>
                <w:lang w:bidi="ar"/>
              </w:rPr>
            </w:pPr>
            <w:r>
              <w:rPr>
                <w:rFonts w:hAnsi="宋体" w:cs="宋体" w:hint="eastAsia"/>
                <w:color w:val="000000"/>
                <w:lang w:bidi="ar"/>
              </w:rPr>
              <w:t>石鼓公司</w:t>
            </w:r>
          </w:p>
        </w:tc>
        <w:tc>
          <w:tcPr>
            <w:tcW w:w="4248" w:type="dxa"/>
            <w:vAlign w:val="center"/>
          </w:tcPr>
          <w:p w14:paraId="3AFFAB24" w14:textId="77777777" w:rsidR="00B92DED" w:rsidRDefault="00B92DED" w:rsidP="00B92DED">
            <w:pPr>
              <w:widowControl/>
              <w:jc w:val="both"/>
              <w:textAlignment w:val="center"/>
              <w:rPr>
                <w:rFonts w:hAnsi="宋体" w:cs="宋体"/>
                <w:color w:val="000000"/>
                <w:lang w:bidi="ar"/>
              </w:rPr>
            </w:pPr>
            <w:r>
              <w:rPr>
                <w:rFonts w:hAnsi="宋体" w:cs="宋体" w:hint="eastAsia"/>
                <w:color w:val="000000"/>
                <w:lang w:bidi="ar"/>
              </w:rPr>
              <w:t>东莞市南城街道滨河路100号</w:t>
            </w:r>
          </w:p>
        </w:tc>
      </w:tr>
      <w:tr w:rsidR="00B92DED" w14:paraId="3FB83DE0" w14:textId="77777777" w:rsidTr="00B92DED">
        <w:trPr>
          <w:trHeight w:val="614"/>
          <w:jc w:val="center"/>
        </w:trPr>
        <w:tc>
          <w:tcPr>
            <w:tcW w:w="766" w:type="dxa"/>
            <w:shd w:val="clear" w:color="auto" w:fill="auto"/>
            <w:noWrap/>
            <w:vAlign w:val="center"/>
          </w:tcPr>
          <w:p w14:paraId="4C3AD1FC" w14:textId="77777777" w:rsidR="00B92DED" w:rsidRDefault="00B92DED" w:rsidP="00B92DED">
            <w:pPr>
              <w:widowControl/>
              <w:jc w:val="center"/>
              <w:textAlignment w:val="center"/>
              <w:rPr>
                <w:rFonts w:hAnsi="宋体" w:cs="宋体"/>
              </w:rPr>
            </w:pPr>
            <w:r>
              <w:rPr>
                <w:rFonts w:hAnsi="宋体" w:cs="宋体" w:hint="eastAsia"/>
              </w:rPr>
              <w:t>2</w:t>
            </w:r>
          </w:p>
        </w:tc>
        <w:tc>
          <w:tcPr>
            <w:tcW w:w="1227" w:type="dxa"/>
            <w:vMerge/>
            <w:tcBorders>
              <w:left w:val="nil"/>
              <w:right w:val="single" w:sz="4" w:space="0" w:color="auto"/>
            </w:tcBorders>
            <w:shd w:val="clear" w:color="auto" w:fill="auto"/>
            <w:noWrap/>
            <w:vAlign w:val="center"/>
          </w:tcPr>
          <w:p w14:paraId="07969E78" w14:textId="77777777" w:rsidR="00B92DED" w:rsidRDefault="00B92DED" w:rsidP="00B92DED">
            <w:pPr>
              <w:widowControl/>
              <w:jc w:val="center"/>
              <w:textAlignment w:val="center"/>
              <w:rPr>
                <w:rFonts w:hAnsi="宋体" w:cs="宋体"/>
                <w:color w:val="000000"/>
                <w:lang w:bidi="ar"/>
              </w:rPr>
            </w:pP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384A26FA" w14:textId="77777777" w:rsidR="00B92DED" w:rsidRDefault="00B92DED" w:rsidP="00B92DED">
            <w:pPr>
              <w:widowControl/>
              <w:jc w:val="center"/>
              <w:textAlignment w:val="center"/>
              <w:rPr>
                <w:rFonts w:hAnsi="宋体" w:cs="宋体"/>
                <w:color w:val="000000"/>
                <w:lang w:bidi="ar"/>
              </w:rPr>
            </w:pPr>
            <w:r>
              <w:rPr>
                <w:rFonts w:hAnsi="宋体" w:cs="宋体" w:hint="eastAsia"/>
                <w:color w:val="000000"/>
                <w:lang w:bidi="ar"/>
              </w:rPr>
              <w:t>常</w:t>
            </w:r>
            <w:proofErr w:type="gramStart"/>
            <w:r>
              <w:rPr>
                <w:rFonts w:hAnsi="宋体" w:cs="宋体" w:hint="eastAsia"/>
                <w:color w:val="000000"/>
                <w:lang w:bidi="ar"/>
              </w:rPr>
              <w:t>平东厂</w:t>
            </w:r>
            <w:proofErr w:type="gramEnd"/>
          </w:p>
        </w:tc>
        <w:tc>
          <w:tcPr>
            <w:tcW w:w="4248" w:type="dxa"/>
            <w:vAlign w:val="center"/>
          </w:tcPr>
          <w:p w14:paraId="0FC6264E" w14:textId="77777777" w:rsidR="00B92DED" w:rsidRDefault="00B92DED" w:rsidP="00B92DED">
            <w:pPr>
              <w:widowControl/>
              <w:jc w:val="both"/>
              <w:textAlignment w:val="center"/>
              <w:rPr>
                <w:rFonts w:hAnsi="宋体" w:cs="宋体"/>
                <w:color w:val="000000"/>
                <w:lang w:bidi="ar"/>
              </w:rPr>
            </w:pPr>
            <w:r>
              <w:rPr>
                <w:rFonts w:hAnsi="宋体" w:cs="宋体" w:hint="eastAsia"/>
                <w:color w:val="000000"/>
                <w:lang w:bidi="ar"/>
              </w:rPr>
              <w:t>东莞市常平镇沙湖口村松园路2号101室（常平东部污水处理厂二期）</w:t>
            </w:r>
          </w:p>
        </w:tc>
      </w:tr>
      <w:tr w:rsidR="00B92DED" w14:paraId="5329C660" w14:textId="77777777" w:rsidTr="00B92DED">
        <w:trPr>
          <w:trHeight w:val="614"/>
          <w:jc w:val="center"/>
        </w:trPr>
        <w:tc>
          <w:tcPr>
            <w:tcW w:w="766" w:type="dxa"/>
            <w:shd w:val="clear" w:color="auto" w:fill="auto"/>
            <w:noWrap/>
            <w:vAlign w:val="center"/>
          </w:tcPr>
          <w:p w14:paraId="1A2A956A" w14:textId="77777777" w:rsidR="00B92DED" w:rsidRDefault="00B92DED" w:rsidP="00B92DED">
            <w:pPr>
              <w:widowControl/>
              <w:jc w:val="center"/>
              <w:textAlignment w:val="center"/>
              <w:rPr>
                <w:rFonts w:hAnsi="宋体" w:cs="宋体"/>
              </w:rPr>
            </w:pPr>
            <w:r>
              <w:rPr>
                <w:rFonts w:hAnsi="宋体" w:cs="宋体" w:hint="eastAsia"/>
              </w:rPr>
              <w:t>3</w:t>
            </w:r>
          </w:p>
        </w:tc>
        <w:tc>
          <w:tcPr>
            <w:tcW w:w="1227" w:type="dxa"/>
            <w:vMerge/>
            <w:tcBorders>
              <w:left w:val="nil"/>
              <w:right w:val="single" w:sz="4" w:space="0" w:color="auto"/>
            </w:tcBorders>
            <w:shd w:val="clear" w:color="auto" w:fill="auto"/>
            <w:noWrap/>
            <w:vAlign w:val="center"/>
          </w:tcPr>
          <w:p w14:paraId="6EB2D195" w14:textId="77777777" w:rsidR="00B92DED" w:rsidRDefault="00B92DED" w:rsidP="00B92DED">
            <w:pPr>
              <w:widowControl/>
              <w:jc w:val="center"/>
              <w:textAlignment w:val="center"/>
              <w:rPr>
                <w:rFonts w:hAnsi="宋体" w:cs="宋体"/>
                <w:color w:val="000000"/>
                <w:lang w:bidi="ar"/>
              </w:rPr>
            </w:pP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5D1F254E" w14:textId="77777777" w:rsidR="00B92DED" w:rsidRDefault="00B92DED" w:rsidP="00B92DED">
            <w:pPr>
              <w:widowControl/>
              <w:jc w:val="center"/>
              <w:textAlignment w:val="center"/>
              <w:rPr>
                <w:rFonts w:hAnsi="宋体" w:cs="宋体"/>
                <w:color w:val="000000"/>
                <w:lang w:bidi="ar"/>
              </w:rPr>
            </w:pPr>
            <w:r>
              <w:rPr>
                <w:rFonts w:hAnsi="宋体" w:cs="宋体" w:hint="eastAsia"/>
                <w:color w:val="000000"/>
                <w:lang w:bidi="ar"/>
              </w:rPr>
              <w:t>东城</w:t>
            </w:r>
            <w:proofErr w:type="gramStart"/>
            <w:r>
              <w:rPr>
                <w:rFonts w:hAnsi="宋体" w:cs="宋体" w:hint="eastAsia"/>
                <w:color w:val="000000"/>
                <w:lang w:bidi="ar"/>
              </w:rPr>
              <w:t>牛山厂</w:t>
            </w:r>
            <w:proofErr w:type="gramEnd"/>
          </w:p>
        </w:tc>
        <w:tc>
          <w:tcPr>
            <w:tcW w:w="4248" w:type="dxa"/>
            <w:vAlign w:val="center"/>
          </w:tcPr>
          <w:p w14:paraId="0EE71BFF" w14:textId="77777777" w:rsidR="00B92DED" w:rsidRDefault="00B92DED" w:rsidP="00B92DED">
            <w:pPr>
              <w:widowControl/>
              <w:jc w:val="both"/>
              <w:textAlignment w:val="center"/>
              <w:rPr>
                <w:rFonts w:hAnsi="宋体" w:cs="宋体"/>
                <w:color w:val="000000"/>
                <w:lang w:bidi="ar"/>
              </w:rPr>
            </w:pPr>
            <w:r>
              <w:rPr>
                <w:rFonts w:hAnsi="宋体" w:cs="宋体" w:hint="eastAsia"/>
                <w:color w:val="000000"/>
                <w:lang w:bidi="ar"/>
              </w:rPr>
              <w:t>东莞市东城街道牛山老围村工业区</w:t>
            </w:r>
            <w:proofErr w:type="gramStart"/>
            <w:r>
              <w:rPr>
                <w:rFonts w:hAnsi="宋体" w:cs="宋体" w:hint="eastAsia"/>
                <w:color w:val="000000"/>
                <w:lang w:bidi="ar"/>
              </w:rPr>
              <w:t>象</w:t>
            </w:r>
            <w:proofErr w:type="gramEnd"/>
            <w:r>
              <w:rPr>
                <w:rFonts w:hAnsi="宋体" w:cs="宋体" w:hint="eastAsia"/>
                <w:color w:val="000000"/>
                <w:lang w:bidi="ar"/>
              </w:rPr>
              <w:t>山路1号</w:t>
            </w:r>
          </w:p>
        </w:tc>
      </w:tr>
      <w:tr w:rsidR="00B92DED" w14:paraId="3C57E34B" w14:textId="77777777" w:rsidTr="00B92DED">
        <w:trPr>
          <w:trHeight w:val="850"/>
          <w:jc w:val="center"/>
        </w:trPr>
        <w:tc>
          <w:tcPr>
            <w:tcW w:w="766" w:type="dxa"/>
            <w:shd w:val="clear" w:color="auto" w:fill="auto"/>
            <w:noWrap/>
            <w:vAlign w:val="center"/>
          </w:tcPr>
          <w:p w14:paraId="04AC2852" w14:textId="77777777" w:rsidR="00B92DED" w:rsidRDefault="00B92DED" w:rsidP="00B92DED">
            <w:pPr>
              <w:widowControl/>
              <w:jc w:val="center"/>
              <w:textAlignment w:val="center"/>
              <w:rPr>
                <w:rFonts w:hAnsi="宋体" w:cs="宋体"/>
              </w:rPr>
            </w:pPr>
            <w:r>
              <w:rPr>
                <w:rFonts w:hAnsi="宋体" w:cs="宋体" w:hint="eastAsia"/>
              </w:rPr>
              <w:t>4</w:t>
            </w:r>
          </w:p>
        </w:tc>
        <w:tc>
          <w:tcPr>
            <w:tcW w:w="1227" w:type="dxa"/>
            <w:vMerge/>
            <w:tcBorders>
              <w:left w:val="nil"/>
              <w:right w:val="single" w:sz="4" w:space="0" w:color="auto"/>
            </w:tcBorders>
            <w:shd w:val="clear" w:color="auto" w:fill="auto"/>
            <w:noWrap/>
            <w:vAlign w:val="center"/>
          </w:tcPr>
          <w:p w14:paraId="5B93844A" w14:textId="77777777" w:rsidR="00B92DED" w:rsidRDefault="00B92DED" w:rsidP="00B92DED">
            <w:pPr>
              <w:widowControl/>
              <w:jc w:val="center"/>
              <w:textAlignment w:val="center"/>
              <w:rPr>
                <w:rFonts w:hAnsi="宋体" w:cs="宋体"/>
                <w:color w:val="000000"/>
                <w:lang w:bidi="ar"/>
              </w:rPr>
            </w:pP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4546F50E" w14:textId="77777777" w:rsidR="00B92DED" w:rsidRDefault="00B92DED" w:rsidP="00B92DED">
            <w:pPr>
              <w:widowControl/>
              <w:jc w:val="center"/>
              <w:textAlignment w:val="center"/>
              <w:rPr>
                <w:rFonts w:hAnsi="宋体" w:cs="宋体"/>
                <w:color w:val="000000"/>
                <w:lang w:bidi="ar"/>
              </w:rPr>
            </w:pPr>
            <w:r>
              <w:rPr>
                <w:rFonts w:hAnsi="宋体" w:cs="宋体" w:hint="eastAsia"/>
                <w:color w:val="000000"/>
                <w:lang w:bidi="ar"/>
              </w:rPr>
              <w:t>横</w:t>
            </w:r>
            <w:proofErr w:type="gramStart"/>
            <w:r>
              <w:rPr>
                <w:rFonts w:hAnsi="宋体" w:cs="宋体" w:hint="eastAsia"/>
                <w:color w:val="000000"/>
                <w:lang w:bidi="ar"/>
              </w:rPr>
              <w:t>沥东坑厂</w:t>
            </w:r>
            <w:proofErr w:type="gramEnd"/>
          </w:p>
        </w:tc>
        <w:tc>
          <w:tcPr>
            <w:tcW w:w="4248" w:type="dxa"/>
            <w:vAlign w:val="center"/>
          </w:tcPr>
          <w:p w14:paraId="4E3402AF" w14:textId="77777777" w:rsidR="00B92DED" w:rsidRDefault="00B92DED" w:rsidP="00B92DED">
            <w:pPr>
              <w:widowControl/>
              <w:jc w:val="both"/>
              <w:textAlignment w:val="center"/>
              <w:rPr>
                <w:rFonts w:hAnsi="宋体" w:cs="宋体"/>
                <w:color w:val="000000"/>
                <w:lang w:bidi="ar"/>
              </w:rPr>
            </w:pPr>
            <w:r>
              <w:rPr>
                <w:rFonts w:hAnsi="宋体" w:cs="宋体" w:hint="eastAsia"/>
                <w:color w:val="000000"/>
                <w:lang w:bidi="ar"/>
              </w:rPr>
              <w:t>东莞市横沥镇神山工业区与东坑镇丁屋交界处（北控一期旁）</w:t>
            </w:r>
          </w:p>
        </w:tc>
      </w:tr>
      <w:tr w:rsidR="00B92DED" w14:paraId="522F48D1" w14:textId="77777777" w:rsidTr="00B92DED">
        <w:trPr>
          <w:trHeight w:val="734"/>
          <w:jc w:val="center"/>
        </w:trPr>
        <w:tc>
          <w:tcPr>
            <w:tcW w:w="766" w:type="dxa"/>
            <w:shd w:val="clear" w:color="auto" w:fill="auto"/>
            <w:noWrap/>
            <w:vAlign w:val="center"/>
          </w:tcPr>
          <w:p w14:paraId="12B7876B" w14:textId="77777777" w:rsidR="00B92DED" w:rsidRDefault="00B92DED" w:rsidP="00B92DED">
            <w:pPr>
              <w:widowControl/>
              <w:jc w:val="center"/>
              <w:textAlignment w:val="center"/>
              <w:rPr>
                <w:rFonts w:hAnsi="宋体" w:cs="宋体"/>
              </w:rPr>
            </w:pPr>
            <w:r>
              <w:rPr>
                <w:rFonts w:hAnsi="宋体" w:cs="宋体" w:hint="eastAsia"/>
              </w:rPr>
              <w:t>5</w:t>
            </w:r>
          </w:p>
        </w:tc>
        <w:tc>
          <w:tcPr>
            <w:tcW w:w="1227" w:type="dxa"/>
            <w:vMerge/>
            <w:tcBorders>
              <w:left w:val="nil"/>
              <w:right w:val="single" w:sz="4" w:space="0" w:color="auto"/>
            </w:tcBorders>
            <w:shd w:val="clear" w:color="auto" w:fill="auto"/>
            <w:noWrap/>
            <w:vAlign w:val="center"/>
          </w:tcPr>
          <w:p w14:paraId="25D2DF2D" w14:textId="77777777" w:rsidR="00B92DED" w:rsidRDefault="00B92DED" w:rsidP="00B92DED">
            <w:pPr>
              <w:widowControl/>
              <w:jc w:val="center"/>
              <w:textAlignment w:val="center"/>
              <w:rPr>
                <w:rFonts w:hAnsi="宋体" w:cs="宋体"/>
                <w:color w:val="000000"/>
                <w:lang w:bidi="ar"/>
              </w:rPr>
            </w:pP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25C889E1" w14:textId="77777777" w:rsidR="00B92DED" w:rsidRDefault="00B92DED" w:rsidP="00B92DED">
            <w:pPr>
              <w:widowControl/>
              <w:jc w:val="center"/>
              <w:textAlignment w:val="center"/>
              <w:rPr>
                <w:rFonts w:hAnsi="宋体" w:cs="宋体"/>
                <w:color w:val="000000"/>
                <w:lang w:bidi="ar"/>
              </w:rPr>
            </w:pPr>
            <w:r>
              <w:rPr>
                <w:rFonts w:hAnsi="宋体" w:cs="宋体" w:hint="eastAsia"/>
                <w:color w:val="000000"/>
                <w:lang w:bidi="ar"/>
              </w:rPr>
              <w:t>厚街厂</w:t>
            </w:r>
          </w:p>
        </w:tc>
        <w:tc>
          <w:tcPr>
            <w:tcW w:w="4248" w:type="dxa"/>
            <w:vAlign w:val="center"/>
          </w:tcPr>
          <w:p w14:paraId="195E4FFC" w14:textId="77777777" w:rsidR="00B92DED" w:rsidRDefault="00B92DED" w:rsidP="00B92DED">
            <w:pPr>
              <w:widowControl/>
              <w:jc w:val="both"/>
              <w:textAlignment w:val="center"/>
              <w:rPr>
                <w:rFonts w:hAnsi="宋体" w:cs="宋体"/>
                <w:color w:val="000000"/>
                <w:lang w:bidi="ar"/>
              </w:rPr>
            </w:pPr>
            <w:r>
              <w:rPr>
                <w:rFonts w:hAnsi="宋体" w:cs="宋体" w:hint="eastAsia"/>
                <w:color w:val="000000"/>
                <w:lang w:bidi="ar"/>
              </w:rPr>
              <w:t>东莞市厚街镇沙塘社区沙隆路39号</w:t>
            </w:r>
          </w:p>
        </w:tc>
      </w:tr>
      <w:tr w:rsidR="00B92DED" w14:paraId="6823AF1B" w14:textId="77777777" w:rsidTr="00B92DED">
        <w:trPr>
          <w:trHeight w:val="734"/>
          <w:jc w:val="center"/>
        </w:trPr>
        <w:tc>
          <w:tcPr>
            <w:tcW w:w="766" w:type="dxa"/>
            <w:shd w:val="clear" w:color="auto" w:fill="auto"/>
            <w:noWrap/>
            <w:vAlign w:val="center"/>
          </w:tcPr>
          <w:p w14:paraId="7B0964B2" w14:textId="77777777" w:rsidR="00B92DED" w:rsidRDefault="00B92DED" w:rsidP="00B92DED">
            <w:pPr>
              <w:widowControl/>
              <w:jc w:val="center"/>
              <w:textAlignment w:val="center"/>
              <w:rPr>
                <w:rFonts w:hAnsi="宋体" w:cs="宋体"/>
              </w:rPr>
            </w:pPr>
            <w:r>
              <w:rPr>
                <w:rFonts w:hAnsi="宋体" w:cs="宋体" w:hint="eastAsia"/>
              </w:rPr>
              <w:t>6</w:t>
            </w:r>
          </w:p>
        </w:tc>
        <w:tc>
          <w:tcPr>
            <w:tcW w:w="1227" w:type="dxa"/>
            <w:vMerge/>
            <w:tcBorders>
              <w:left w:val="nil"/>
              <w:right w:val="single" w:sz="4" w:space="0" w:color="auto"/>
            </w:tcBorders>
            <w:shd w:val="clear" w:color="auto" w:fill="auto"/>
            <w:noWrap/>
            <w:vAlign w:val="center"/>
          </w:tcPr>
          <w:p w14:paraId="3268FAA6" w14:textId="77777777" w:rsidR="00B92DED" w:rsidRDefault="00B92DED" w:rsidP="00B92DED">
            <w:pPr>
              <w:widowControl/>
              <w:jc w:val="center"/>
              <w:textAlignment w:val="center"/>
              <w:rPr>
                <w:rFonts w:hAnsi="宋体" w:cs="宋体"/>
                <w:color w:val="000000"/>
                <w:lang w:bidi="ar"/>
              </w:rPr>
            </w:pP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0064810F" w14:textId="77777777" w:rsidR="00B92DED" w:rsidRDefault="00B92DED" w:rsidP="00B92DED">
            <w:pPr>
              <w:widowControl/>
              <w:jc w:val="center"/>
              <w:textAlignment w:val="center"/>
              <w:rPr>
                <w:rFonts w:hAnsi="宋体" w:cs="宋体"/>
                <w:color w:val="000000"/>
                <w:lang w:bidi="ar"/>
              </w:rPr>
            </w:pPr>
            <w:r>
              <w:rPr>
                <w:rFonts w:hAnsi="宋体" w:cs="宋体" w:hint="eastAsia"/>
                <w:color w:val="000000"/>
                <w:lang w:bidi="ar"/>
              </w:rPr>
              <w:t>桥头厂</w:t>
            </w:r>
          </w:p>
        </w:tc>
        <w:tc>
          <w:tcPr>
            <w:tcW w:w="4248" w:type="dxa"/>
            <w:vAlign w:val="center"/>
          </w:tcPr>
          <w:p w14:paraId="2AB7CC41" w14:textId="77777777" w:rsidR="00B92DED" w:rsidRDefault="00B92DED" w:rsidP="00B92DED">
            <w:pPr>
              <w:widowControl/>
              <w:jc w:val="both"/>
              <w:textAlignment w:val="center"/>
              <w:rPr>
                <w:rFonts w:hAnsi="宋体" w:cs="宋体"/>
                <w:color w:val="000000"/>
                <w:lang w:bidi="ar"/>
              </w:rPr>
            </w:pPr>
            <w:r>
              <w:rPr>
                <w:rFonts w:hAnsi="宋体" w:cs="宋体" w:hint="eastAsia"/>
                <w:color w:val="000000"/>
                <w:lang w:bidi="ar"/>
              </w:rPr>
              <w:t>广东省东莞市桥头镇东深路桥头段6号2号楼101室</w:t>
            </w:r>
          </w:p>
        </w:tc>
      </w:tr>
      <w:tr w:rsidR="00B92DED" w14:paraId="7C80A5AA" w14:textId="77777777" w:rsidTr="00B92DED">
        <w:trPr>
          <w:trHeight w:val="734"/>
          <w:jc w:val="center"/>
        </w:trPr>
        <w:tc>
          <w:tcPr>
            <w:tcW w:w="766" w:type="dxa"/>
            <w:shd w:val="clear" w:color="auto" w:fill="auto"/>
            <w:noWrap/>
            <w:vAlign w:val="center"/>
          </w:tcPr>
          <w:p w14:paraId="3C0190B3" w14:textId="77777777" w:rsidR="00B92DED" w:rsidRDefault="00B92DED" w:rsidP="00B92DED">
            <w:pPr>
              <w:widowControl/>
              <w:jc w:val="center"/>
              <w:textAlignment w:val="center"/>
              <w:rPr>
                <w:rFonts w:hAnsi="宋体" w:cs="宋体"/>
              </w:rPr>
            </w:pPr>
            <w:r>
              <w:rPr>
                <w:rFonts w:hAnsi="宋体" w:cs="宋体" w:hint="eastAsia"/>
              </w:rPr>
              <w:t>7</w:t>
            </w:r>
          </w:p>
        </w:tc>
        <w:tc>
          <w:tcPr>
            <w:tcW w:w="1227" w:type="dxa"/>
            <w:vMerge/>
            <w:tcBorders>
              <w:left w:val="nil"/>
              <w:right w:val="single" w:sz="4" w:space="0" w:color="auto"/>
            </w:tcBorders>
            <w:shd w:val="clear" w:color="auto" w:fill="auto"/>
            <w:noWrap/>
            <w:vAlign w:val="center"/>
          </w:tcPr>
          <w:p w14:paraId="23190077" w14:textId="77777777" w:rsidR="00B92DED" w:rsidRDefault="00B92DED" w:rsidP="00B92DED">
            <w:pPr>
              <w:widowControl/>
              <w:jc w:val="center"/>
              <w:textAlignment w:val="center"/>
              <w:rPr>
                <w:rFonts w:hAnsi="宋体" w:cs="宋体"/>
                <w:color w:val="000000"/>
                <w:lang w:bidi="ar"/>
              </w:rPr>
            </w:pP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11339C1E" w14:textId="77777777" w:rsidR="00B92DED" w:rsidRDefault="00B92DED" w:rsidP="00B92DED">
            <w:pPr>
              <w:widowControl/>
              <w:jc w:val="center"/>
              <w:textAlignment w:val="center"/>
              <w:rPr>
                <w:rFonts w:hAnsi="宋体" w:cs="宋体"/>
                <w:color w:val="000000"/>
                <w:lang w:bidi="ar"/>
              </w:rPr>
            </w:pPr>
            <w:r>
              <w:rPr>
                <w:rFonts w:hAnsi="宋体" w:cs="宋体" w:hint="eastAsia"/>
                <w:color w:val="000000"/>
                <w:lang w:bidi="ar"/>
              </w:rPr>
              <w:t>松山湖科学城厂</w:t>
            </w:r>
          </w:p>
        </w:tc>
        <w:tc>
          <w:tcPr>
            <w:tcW w:w="4248" w:type="dxa"/>
            <w:vAlign w:val="center"/>
          </w:tcPr>
          <w:p w14:paraId="03F8D7EF" w14:textId="77777777" w:rsidR="00B92DED" w:rsidRDefault="00B92DED" w:rsidP="00B92DED">
            <w:pPr>
              <w:widowControl/>
              <w:jc w:val="both"/>
              <w:textAlignment w:val="center"/>
              <w:rPr>
                <w:rFonts w:hAnsi="宋体" w:cs="宋体"/>
                <w:color w:val="000000"/>
                <w:lang w:bidi="ar"/>
              </w:rPr>
            </w:pPr>
            <w:r>
              <w:rPr>
                <w:rFonts w:hAnsi="宋体" w:cs="宋体" w:hint="eastAsia"/>
                <w:color w:val="000000"/>
                <w:lang w:bidi="ar"/>
              </w:rPr>
              <w:t>东莞市松山湖阿里山路12号</w:t>
            </w:r>
          </w:p>
        </w:tc>
      </w:tr>
      <w:tr w:rsidR="00B92DED" w14:paraId="6448EC6E" w14:textId="77777777" w:rsidTr="00B92DED">
        <w:trPr>
          <w:trHeight w:val="734"/>
          <w:jc w:val="center"/>
        </w:trPr>
        <w:tc>
          <w:tcPr>
            <w:tcW w:w="766" w:type="dxa"/>
            <w:shd w:val="clear" w:color="auto" w:fill="auto"/>
            <w:noWrap/>
            <w:vAlign w:val="center"/>
          </w:tcPr>
          <w:p w14:paraId="6E6073A6" w14:textId="77777777" w:rsidR="00B92DED" w:rsidRDefault="00B92DED" w:rsidP="00B92DED">
            <w:pPr>
              <w:widowControl/>
              <w:jc w:val="center"/>
              <w:textAlignment w:val="center"/>
              <w:rPr>
                <w:rFonts w:hAnsi="宋体" w:cs="宋体"/>
              </w:rPr>
            </w:pPr>
            <w:r>
              <w:rPr>
                <w:rFonts w:hAnsi="宋体" w:cs="宋体" w:hint="eastAsia"/>
              </w:rPr>
              <w:t>8</w:t>
            </w:r>
          </w:p>
        </w:tc>
        <w:tc>
          <w:tcPr>
            <w:tcW w:w="1227" w:type="dxa"/>
            <w:vMerge/>
            <w:tcBorders>
              <w:left w:val="nil"/>
              <w:right w:val="single" w:sz="4" w:space="0" w:color="auto"/>
            </w:tcBorders>
            <w:shd w:val="clear" w:color="auto" w:fill="auto"/>
            <w:noWrap/>
            <w:vAlign w:val="center"/>
          </w:tcPr>
          <w:p w14:paraId="0541A21E" w14:textId="77777777" w:rsidR="00B92DED" w:rsidRDefault="00B92DED" w:rsidP="00B92DED">
            <w:pPr>
              <w:widowControl/>
              <w:jc w:val="center"/>
              <w:textAlignment w:val="center"/>
              <w:rPr>
                <w:rFonts w:hAnsi="宋体" w:cs="宋体"/>
                <w:color w:val="000000"/>
                <w:lang w:bidi="ar"/>
              </w:rPr>
            </w:pP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41F50149" w14:textId="77777777" w:rsidR="00B92DED" w:rsidRDefault="00B92DED" w:rsidP="00B92DED">
            <w:pPr>
              <w:widowControl/>
              <w:jc w:val="center"/>
              <w:textAlignment w:val="center"/>
              <w:rPr>
                <w:rFonts w:hAnsi="宋体" w:cs="宋体"/>
                <w:color w:val="000000"/>
                <w:lang w:bidi="ar"/>
              </w:rPr>
            </w:pPr>
            <w:proofErr w:type="gramStart"/>
            <w:r>
              <w:rPr>
                <w:rFonts w:hAnsi="宋体" w:cs="宋体" w:hint="eastAsia"/>
                <w:color w:val="000000"/>
                <w:lang w:bidi="ar"/>
              </w:rPr>
              <w:t>塘厦林村</w:t>
            </w:r>
            <w:proofErr w:type="gramEnd"/>
            <w:r>
              <w:rPr>
                <w:rFonts w:hAnsi="宋体" w:cs="宋体" w:hint="eastAsia"/>
                <w:color w:val="000000"/>
                <w:lang w:bidi="ar"/>
              </w:rPr>
              <w:t>厂</w:t>
            </w:r>
          </w:p>
        </w:tc>
        <w:tc>
          <w:tcPr>
            <w:tcW w:w="4248" w:type="dxa"/>
            <w:vAlign w:val="center"/>
          </w:tcPr>
          <w:p w14:paraId="6F3F23AF" w14:textId="77777777" w:rsidR="00B92DED" w:rsidRDefault="00B92DED" w:rsidP="00B92DED">
            <w:pPr>
              <w:widowControl/>
              <w:jc w:val="both"/>
              <w:textAlignment w:val="center"/>
              <w:rPr>
                <w:rFonts w:hAnsi="宋体" w:cs="宋体"/>
                <w:color w:val="000000"/>
                <w:lang w:bidi="ar"/>
              </w:rPr>
            </w:pPr>
            <w:r>
              <w:rPr>
                <w:rFonts w:hAnsi="宋体" w:cs="宋体" w:hint="eastAsia"/>
                <w:color w:val="000000"/>
                <w:lang w:bidi="ar"/>
              </w:rPr>
              <w:t>东莞市塘厦镇林村林东路64号</w:t>
            </w:r>
          </w:p>
        </w:tc>
      </w:tr>
      <w:tr w:rsidR="00B92DED" w14:paraId="136F8FE7" w14:textId="77777777" w:rsidTr="00B92DED">
        <w:trPr>
          <w:trHeight w:val="657"/>
          <w:jc w:val="center"/>
        </w:trPr>
        <w:tc>
          <w:tcPr>
            <w:tcW w:w="766" w:type="dxa"/>
            <w:shd w:val="clear" w:color="auto" w:fill="auto"/>
            <w:noWrap/>
            <w:vAlign w:val="center"/>
          </w:tcPr>
          <w:p w14:paraId="5CA31B8A" w14:textId="77777777" w:rsidR="00B92DED" w:rsidRDefault="00B92DED" w:rsidP="00B92DED">
            <w:pPr>
              <w:widowControl/>
              <w:jc w:val="center"/>
              <w:textAlignment w:val="center"/>
              <w:rPr>
                <w:rFonts w:hAnsi="宋体" w:cs="宋体"/>
              </w:rPr>
            </w:pPr>
            <w:r>
              <w:rPr>
                <w:rFonts w:hAnsi="宋体" w:cs="宋体" w:hint="eastAsia"/>
              </w:rPr>
              <w:t>9</w:t>
            </w:r>
          </w:p>
        </w:tc>
        <w:tc>
          <w:tcPr>
            <w:tcW w:w="1227" w:type="dxa"/>
            <w:vMerge/>
            <w:tcBorders>
              <w:left w:val="nil"/>
              <w:right w:val="single" w:sz="4" w:space="0" w:color="auto"/>
            </w:tcBorders>
            <w:shd w:val="clear" w:color="auto" w:fill="auto"/>
            <w:noWrap/>
            <w:vAlign w:val="center"/>
          </w:tcPr>
          <w:p w14:paraId="78646654" w14:textId="77777777" w:rsidR="00B92DED" w:rsidRDefault="00B92DED" w:rsidP="00B92DED">
            <w:pPr>
              <w:widowControl/>
              <w:jc w:val="center"/>
              <w:textAlignment w:val="center"/>
              <w:rPr>
                <w:rFonts w:hAnsi="宋体" w:cs="宋体"/>
                <w:color w:val="000000"/>
                <w:lang w:bidi="ar"/>
              </w:rPr>
            </w:pP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3EB6A59E" w14:textId="77777777" w:rsidR="00B92DED" w:rsidRDefault="00B92DED" w:rsidP="00B92DED">
            <w:pPr>
              <w:widowControl/>
              <w:jc w:val="center"/>
              <w:textAlignment w:val="center"/>
              <w:rPr>
                <w:rFonts w:hAnsi="宋体" w:cs="宋体"/>
                <w:color w:val="000000"/>
                <w:lang w:bidi="ar"/>
              </w:rPr>
            </w:pPr>
            <w:proofErr w:type="gramStart"/>
            <w:r>
              <w:rPr>
                <w:rFonts w:hAnsi="宋体" w:cs="宋体" w:hint="eastAsia"/>
                <w:color w:val="000000"/>
                <w:lang w:bidi="ar"/>
              </w:rPr>
              <w:t>樟木头厂三期</w:t>
            </w:r>
            <w:proofErr w:type="gramEnd"/>
          </w:p>
        </w:tc>
        <w:tc>
          <w:tcPr>
            <w:tcW w:w="4248" w:type="dxa"/>
            <w:vAlign w:val="center"/>
          </w:tcPr>
          <w:p w14:paraId="7FFC7709" w14:textId="77777777" w:rsidR="00B92DED" w:rsidRDefault="00B92DED" w:rsidP="00B92DED">
            <w:pPr>
              <w:widowControl/>
              <w:jc w:val="both"/>
              <w:textAlignment w:val="center"/>
              <w:rPr>
                <w:rFonts w:hAnsi="宋体" w:cs="宋体"/>
                <w:color w:val="000000"/>
                <w:lang w:bidi="ar"/>
              </w:rPr>
            </w:pPr>
            <w:r>
              <w:rPr>
                <w:rFonts w:hint="eastAsia"/>
              </w:rPr>
              <w:t>东莞市</w:t>
            </w:r>
            <w:proofErr w:type="gramStart"/>
            <w:r>
              <w:rPr>
                <w:rFonts w:hint="eastAsia"/>
              </w:rPr>
              <w:t>樟木头柏地社区柏峰路</w:t>
            </w:r>
            <w:proofErr w:type="gramEnd"/>
            <w:r>
              <w:rPr>
                <w:rFonts w:hint="eastAsia"/>
              </w:rPr>
              <w:t>169号</w:t>
            </w:r>
          </w:p>
        </w:tc>
      </w:tr>
      <w:tr w:rsidR="00B92DED" w14:paraId="3CD30279" w14:textId="77777777" w:rsidTr="00B92DED">
        <w:trPr>
          <w:trHeight w:val="734"/>
          <w:jc w:val="center"/>
        </w:trPr>
        <w:tc>
          <w:tcPr>
            <w:tcW w:w="766" w:type="dxa"/>
            <w:shd w:val="clear" w:color="auto" w:fill="auto"/>
            <w:noWrap/>
            <w:vAlign w:val="center"/>
          </w:tcPr>
          <w:p w14:paraId="39F05FAB" w14:textId="77777777" w:rsidR="00B92DED" w:rsidRDefault="00B92DED" w:rsidP="00B92DED">
            <w:pPr>
              <w:widowControl/>
              <w:jc w:val="center"/>
              <w:textAlignment w:val="center"/>
              <w:rPr>
                <w:rFonts w:hAnsi="宋体" w:cs="宋体"/>
              </w:rPr>
            </w:pPr>
            <w:r>
              <w:rPr>
                <w:rFonts w:hAnsi="宋体" w:cs="宋体" w:hint="eastAsia"/>
              </w:rPr>
              <w:t>10</w:t>
            </w:r>
          </w:p>
        </w:tc>
        <w:tc>
          <w:tcPr>
            <w:tcW w:w="1227" w:type="dxa"/>
            <w:vMerge/>
            <w:tcBorders>
              <w:left w:val="nil"/>
              <w:right w:val="single" w:sz="4" w:space="0" w:color="auto"/>
            </w:tcBorders>
            <w:shd w:val="clear" w:color="auto" w:fill="auto"/>
            <w:noWrap/>
            <w:vAlign w:val="center"/>
          </w:tcPr>
          <w:p w14:paraId="5592F94A" w14:textId="77777777" w:rsidR="00B92DED" w:rsidRDefault="00B92DED" w:rsidP="00B92DED">
            <w:pPr>
              <w:widowControl/>
              <w:jc w:val="center"/>
              <w:textAlignment w:val="center"/>
              <w:rPr>
                <w:rFonts w:hAnsi="宋体" w:cs="宋体"/>
                <w:color w:val="000000"/>
                <w:lang w:bidi="ar"/>
              </w:rPr>
            </w:pP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02726161" w14:textId="77777777" w:rsidR="00B92DED" w:rsidRDefault="00B92DED" w:rsidP="00B92DED">
            <w:pPr>
              <w:widowControl/>
              <w:jc w:val="center"/>
              <w:textAlignment w:val="center"/>
              <w:rPr>
                <w:rFonts w:hAnsi="宋体" w:cs="宋体"/>
                <w:color w:val="000000"/>
                <w:lang w:bidi="ar"/>
              </w:rPr>
            </w:pPr>
            <w:r>
              <w:rPr>
                <w:rFonts w:hAnsi="宋体" w:cs="宋体" w:hint="eastAsia"/>
                <w:color w:val="000000"/>
                <w:lang w:bidi="ar"/>
              </w:rPr>
              <w:t>凤岗竹塘厂二期</w:t>
            </w:r>
          </w:p>
        </w:tc>
        <w:tc>
          <w:tcPr>
            <w:tcW w:w="4248" w:type="dxa"/>
            <w:vAlign w:val="center"/>
          </w:tcPr>
          <w:p w14:paraId="790E8360" w14:textId="77777777" w:rsidR="00B92DED" w:rsidRDefault="00B92DED" w:rsidP="00B92DED">
            <w:pPr>
              <w:widowControl/>
              <w:jc w:val="both"/>
              <w:textAlignment w:val="center"/>
              <w:rPr>
                <w:rFonts w:hAnsi="宋体" w:cs="宋体"/>
                <w:color w:val="000000"/>
                <w:lang w:bidi="ar"/>
              </w:rPr>
            </w:pPr>
            <w:r>
              <w:rPr>
                <w:rFonts w:hAnsi="宋体" w:cs="宋体" w:hint="eastAsia"/>
                <w:color w:val="000000"/>
                <w:lang w:bidi="ar"/>
              </w:rPr>
              <w:t>东莞市凤岗镇竹塘村</w:t>
            </w:r>
            <w:proofErr w:type="gramStart"/>
            <w:r>
              <w:rPr>
                <w:rFonts w:hAnsi="宋体" w:cs="宋体" w:hint="eastAsia"/>
                <w:color w:val="000000"/>
                <w:lang w:bidi="ar"/>
              </w:rPr>
              <w:t>浸校塘组污水处理厂路</w:t>
            </w:r>
            <w:proofErr w:type="gramEnd"/>
            <w:r>
              <w:rPr>
                <w:rFonts w:hAnsi="宋体" w:cs="宋体" w:hint="eastAsia"/>
                <w:color w:val="000000"/>
                <w:lang w:bidi="ar"/>
              </w:rPr>
              <w:t>1号（竹塘污水处理厂二期）</w:t>
            </w:r>
          </w:p>
        </w:tc>
      </w:tr>
    </w:tbl>
    <w:p w14:paraId="0612AB76" w14:textId="77777777" w:rsidR="00B92DED" w:rsidRDefault="00B92DED" w:rsidP="00B92DED">
      <w:pPr>
        <w:spacing w:line="360" w:lineRule="auto"/>
        <w:ind w:firstLineChars="200" w:firstLine="480"/>
        <w:rPr>
          <w:rFonts w:ascii="Times New Roman"/>
        </w:rPr>
      </w:pPr>
    </w:p>
    <w:p w14:paraId="154876A2" w14:textId="77777777" w:rsidR="00B92DED" w:rsidRDefault="00B92DED" w:rsidP="00B92DED">
      <w:pPr>
        <w:spacing w:line="360" w:lineRule="auto"/>
        <w:ind w:firstLineChars="200" w:firstLine="480"/>
        <w:rPr>
          <w:rFonts w:ascii="Times New Roman"/>
        </w:rPr>
      </w:pPr>
      <w:r>
        <w:rPr>
          <w:rFonts w:ascii="Times New Roman" w:hint="eastAsia"/>
        </w:rPr>
        <w:t>乙方的货物应当按照甲方要求送到指定的地点，由于乙方使用第三方送货服务导致货物未能经过双方共同验收、未送到指定地点的，甲方有权拒绝收货。</w:t>
      </w:r>
    </w:p>
    <w:p w14:paraId="17FBD123" w14:textId="77777777" w:rsidR="00B92DED" w:rsidRDefault="00B92DED" w:rsidP="00B92DED">
      <w:pPr>
        <w:spacing w:line="360" w:lineRule="auto"/>
        <w:ind w:firstLineChars="200" w:firstLine="480"/>
        <w:rPr>
          <w:rFonts w:ascii="Times New Roman"/>
        </w:rPr>
      </w:pPr>
      <w:r>
        <w:rPr>
          <w:rFonts w:ascii="Times New Roman" w:hint="eastAsia"/>
        </w:rPr>
        <w:lastRenderedPageBreak/>
        <w:t>未经甲方同意，乙方或乙方委托的第三方送货服务仅将货物放置在门口</w:t>
      </w:r>
      <w:r>
        <w:rPr>
          <w:rFonts w:ascii="Times New Roman" w:hint="eastAsia"/>
        </w:rPr>
        <w:t>/</w:t>
      </w:r>
      <w:r>
        <w:rPr>
          <w:rFonts w:ascii="Times New Roman" w:hint="eastAsia"/>
        </w:rPr>
        <w:t>门卫室，而没有送货至甲方指定的地点的，视为乙方未履行送货义务，甲方有权拒绝接受货物且不予支付货款。上述情况下甲方不负保管责任，货物未按照甲方要求放置而造成的损毁、灭失风险概由乙方承担。</w:t>
      </w:r>
    </w:p>
    <w:p w14:paraId="3292EC9B" w14:textId="77777777" w:rsidR="00B92DED" w:rsidRDefault="00B92DED" w:rsidP="00B92DED">
      <w:pPr>
        <w:spacing w:line="360" w:lineRule="auto"/>
        <w:ind w:firstLineChars="200" w:firstLine="480"/>
        <w:rPr>
          <w:rFonts w:ascii="Times New Roman"/>
        </w:rPr>
      </w:pPr>
      <w:r>
        <w:rPr>
          <w:rFonts w:ascii="Times New Roman"/>
        </w:rPr>
        <w:t>3</w:t>
      </w:r>
      <w:r>
        <w:rPr>
          <w:rFonts w:ascii="Times New Roman" w:hint="eastAsia"/>
        </w:rPr>
        <w:t>、交货方式与风险承担：</w:t>
      </w:r>
    </w:p>
    <w:p w14:paraId="498BB553" w14:textId="77777777" w:rsidR="00B92DED" w:rsidRDefault="00B92DED" w:rsidP="00B92DED">
      <w:pPr>
        <w:spacing w:line="360" w:lineRule="auto"/>
        <w:ind w:firstLineChars="200" w:firstLine="480"/>
        <w:rPr>
          <w:rFonts w:ascii="Times New Roman"/>
        </w:rPr>
      </w:pPr>
      <w:r>
        <w:rPr>
          <w:rFonts w:ascii="Times New Roman" w:hint="eastAsia"/>
        </w:rPr>
        <w:t>在货物移交给甲方并经甲方验收合格前，货物的毁损、灭失的风险和责任均由乙方承担。</w:t>
      </w:r>
    </w:p>
    <w:p w14:paraId="0FB801C7" w14:textId="77777777" w:rsidR="00B92DED" w:rsidRDefault="00B92DED" w:rsidP="00B92DED">
      <w:pPr>
        <w:spacing w:line="360" w:lineRule="auto"/>
        <w:rPr>
          <w:rFonts w:ascii="Times New Roman"/>
        </w:rPr>
      </w:pPr>
    </w:p>
    <w:p w14:paraId="2128F3DB" w14:textId="77777777" w:rsidR="00B92DED" w:rsidRDefault="00B92DED" w:rsidP="00B92DED">
      <w:pPr>
        <w:pStyle w:val="aa"/>
        <w:numPr>
          <w:ilvl w:val="0"/>
          <w:numId w:val="4"/>
        </w:numPr>
        <w:ind w:firstLineChars="0"/>
        <w:outlineLvl w:val="1"/>
        <w:rPr>
          <w:rFonts w:ascii="Times New Roman" w:hAnsi="Times New Roman"/>
          <w:sz w:val="24"/>
          <w:szCs w:val="24"/>
        </w:rPr>
      </w:pPr>
      <w:bookmarkStart w:id="17" w:name="_Toc27990835"/>
      <w:r>
        <w:rPr>
          <w:rFonts w:ascii="Times New Roman" w:hAnsi="Times New Roman" w:hint="eastAsia"/>
          <w:b/>
          <w:sz w:val="24"/>
          <w:szCs w:val="24"/>
        </w:rPr>
        <w:t>包装</w:t>
      </w:r>
      <w:bookmarkEnd w:id="17"/>
    </w:p>
    <w:p w14:paraId="3B1FD3C1" w14:textId="77777777" w:rsidR="00B92DED" w:rsidRDefault="00B92DED" w:rsidP="00B92DED">
      <w:pPr>
        <w:spacing w:line="360" w:lineRule="auto"/>
        <w:ind w:firstLineChars="200" w:firstLine="480"/>
        <w:rPr>
          <w:rFonts w:hAnsi="宋体"/>
        </w:rPr>
      </w:pPr>
      <w:r>
        <w:rPr>
          <w:rFonts w:hAnsi="宋体" w:hint="eastAsia"/>
        </w:rPr>
        <w:t>1、除合同另有规定外，乙方提供的全部货物均应按标准保护措施进行包装。该包装应适应于远距离运输、防潮、防震、防锈和防野蛮装卸，以确保货物安全无损运抵指定地点。由于包装不善所引起的货物毁损灭失风险均由乙方承担。</w:t>
      </w:r>
    </w:p>
    <w:p w14:paraId="4F0B599F" w14:textId="77777777" w:rsidR="00B92DED" w:rsidRDefault="00B92DED" w:rsidP="00B92DED">
      <w:pPr>
        <w:spacing w:line="360" w:lineRule="auto"/>
        <w:ind w:firstLineChars="177" w:firstLine="425"/>
        <w:rPr>
          <w:rFonts w:hAnsi="宋体"/>
        </w:rPr>
      </w:pPr>
      <w:r>
        <w:rPr>
          <w:rFonts w:hAnsi="宋体" w:hint="eastAsia"/>
        </w:rPr>
        <w:t>2、乙方所供货物应为制造商原装出厂，且包装箱号与设备出厂批号应一致。</w:t>
      </w:r>
    </w:p>
    <w:p w14:paraId="0179FFAF" w14:textId="77777777" w:rsidR="00B92DED" w:rsidRDefault="00B92DED" w:rsidP="00B92DED">
      <w:pPr>
        <w:spacing w:line="360" w:lineRule="auto"/>
        <w:rPr>
          <w:rFonts w:ascii="Times New Roman"/>
        </w:rPr>
      </w:pPr>
    </w:p>
    <w:p w14:paraId="405284A9" w14:textId="77777777" w:rsidR="00B92DED" w:rsidRDefault="00B92DED" w:rsidP="00B92DED">
      <w:pPr>
        <w:pStyle w:val="aa"/>
        <w:numPr>
          <w:ilvl w:val="0"/>
          <w:numId w:val="4"/>
        </w:numPr>
        <w:ind w:firstLineChars="0"/>
        <w:outlineLvl w:val="1"/>
        <w:rPr>
          <w:rFonts w:ascii="Times New Roman" w:hAnsi="Times New Roman"/>
          <w:b/>
          <w:sz w:val="24"/>
          <w:szCs w:val="24"/>
        </w:rPr>
      </w:pPr>
      <w:bookmarkStart w:id="18" w:name="_Toc27990837"/>
      <w:r>
        <w:rPr>
          <w:rFonts w:ascii="Times New Roman" w:hAnsi="Times New Roman" w:hint="eastAsia"/>
          <w:b/>
          <w:sz w:val="24"/>
          <w:szCs w:val="24"/>
        </w:rPr>
        <w:t>验收</w:t>
      </w:r>
      <w:bookmarkEnd w:id="18"/>
    </w:p>
    <w:p w14:paraId="38B8280E" w14:textId="77777777" w:rsidR="00B92DED" w:rsidRDefault="00B92DED" w:rsidP="00B92DED">
      <w:pPr>
        <w:spacing w:line="360" w:lineRule="auto"/>
        <w:ind w:firstLineChars="200" w:firstLine="480"/>
      </w:pPr>
      <w:r>
        <w:rPr>
          <w:rFonts w:hint="eastAsia"/>
        </w:rPr>
        <w:t>1、货物到达交货地点后，甲方(含甲方委托的第三方)、乙方代表共同验货。甲方和乙方双方按照用户需求书及合同、国家相关法律法规以及规范的要求等相关的规定对货物的品种、品牌、产地、型号规格、数量、外观质量、资料进行清点和全面的检验，并作详细的记录。</w:t>
      </w:r>
    </w:p>
    <w:p w14:paraId="0BE56C2B" w14:textId="77777777" w:rsidR="00B92DED" w:rsidRDefault="00B92DED" w:rsidP="00B92DED">
      <w:pPr>
        <w:spacing w:line="360" w:lineRule="auto"/>
        <w:ind w:firstLineChars="200" w:firstLine="480"/>
      </w:pPr>
      <w:r>
        <w:rPr>
          <w:rFonts w:hint="eastAsia"/>
        </w:rPr>
        <w:t>2、若乙方所提供的货物是国外制造的，应提供原产地证书、报关资料。根据法律法规的规定，在货物入境过程中需要实施检验检疫的入境商品，经入境管理部门检验后，如有相关证明的，乙方应提供入境货物检验检疫证明。</w:t>
      </w:r>
    </w:p>
    <w:p w14:paraId="7B73613E" w14:textId="77777777" w:rsidR="00B92DED" w:rsidRDefault="00B92DED" w:rsidP="00B92DED">
      <w:pPr>
        <w:spacing w:line="360" w:lineRule="auto"/>
        <w:ind w:firstLineChars="200" w:firstLine="480"/>
      </w:pPr>
      <w:r>
        <w:rPr>
          <w:rFonts w:hint="eastAsia"/>
        </w:rPr>
        <w:t>3、如发现货物的品种、型号规格、数量、外观质量、资料与合同不符，或货物短缺质次、损坏等问题，应作详细记录，且甲方有权拒绝收货</w:t>
      </w:r>
      <w:proofErr w:type="gramStart"/>
      <w:r>
        <w:rPr>
          <w:rFonts w:hint="eastAsia"/>
        </w:rPr>
        <w:t>及拒绝</w:t>
      </w:r>
      <w:proofErr w:type="gramEnd"/>
      <w:r>
        <w:rPr>
          <w:rFonts w:hint="eastAsia"/>
        </w:rPr>
        <w:t>付款，乙方应在甲方规定的时间内立即、无条件为甲方免费更换、补齐或无条件退货。更换或补齐后的货物，甲方有权按照本条有关验收的约定进行验收，由</w:t>
      </w:r>
      <w:r>
        <w:rPr>
          <w:rFonts w:hint="eastAsia"/>
        </w:rPr>
        <w:lastRenderedPageBreak/>
        <w:t>此产生的制造、修理和运费及保险费等费用均应由乙方负担，与甲方无关。</w:t>
      </w:r>
    </w:p>
    <w:p w14:paraId="14668D80" w14:textId="77777777" w:rsidR="00B92DED" w:rsidRDefault="00B92DED" w:rsidP="00B92DED">
      <w:pPr>
        <w:spacing w:line="360" w:lineRule="auto"/>
        <w:ind w:firstLineChars="200" w:firstLine="480"/>
      </w:pPr>
      <w:r>
        <w:rPr>
          <w:rFonts w:hint="eastAsia"/>
        </w:rPr>
        <w:t>4、由于非甲方原因而引起货物的修理或更换的时间，应以不影响甲方生产为原则，且修理或更换应在甲方许可的时限内完成，否则将视为乙方逾期交货。</w:t>
      </w:r>
    </w:p>
    <w:p w14:paraId="3D4F1249" w14:textId="77777777" w:rsidR="00B92DED" w:rsidRDefault="00B92DED" w:rsidP="00B92DED">
      <w:pPr>
        <w:spacing w:line="360" w:lineRule="auto"/>
        <w:ind w:firstLineChars="200" w:firstLine="480"/>
      </w:pPr>
      <w:r>
        <w:rPr>
          <w:rFonts w:hint="eastAsia"/>
        </w:rPr>
        <w:t>5、货物在安装、调试、性能测试合格后，甲方(含甲方委托的第三方)、乙方一起对货物的完整性，安装与本合同的符合性和合理性、试运行的测试结果进行最终验收，验收合格后，甲方、乙方双方共同出具验收报告并由双方书面确认验收结果。</w:t>
      </w:r>
    </w:p>
    <w:p w14:paraId="1D7D497F" w14:textId="77777777" w:rsidR="00B92DED" w:rsidRDefault="00B92DED" w:rsidP="00B92DED">
      <w:pPr>
        <w:spacing w:line="360" w:lineRule="auto"/>
        <w:ind w:firstLineChars="200" w:firstLine="480"/>
      </w:pPr>
      <w:r>
        <w:rPr>
          <w:rFonts w:hint="eastAsia"/>
        </w:rPr>
        <w:t>6、乙方在货物安装、调试过程中，应做好详细的检验、测试记录和试验结果，检验结果应符合本合同及其附件、报价文件、国家相关法律法规以及规范的规定标准。(当多个标准不一致时，以最高标准作为验收标准)。</w:t>
      </w:r>
    </w:p>
    <w:p w14:paraId="6A7951D8" w14:textId="77777777" w:rsidR="00B92DED" w:rsidRDefault="00B92DED" w:rsidP="00B92DED">
      <w:pPr>
        <w:spacing w:line="360" w:lineRule="auto"/>
        <w:ind w:firstLineChars="200" w:firstLine="480"/>
      </w:pPr>
      <w:r>
        <w:rPr>
          <w:rFonts w:hint="eastAsia"/>
        </w:rPr>
        <w:t>7、甲方在进行任何一次验收时发现货物不符合相关要求的，可拒绝收货或要求乙方承担更换或退货责任，乙方应将该等产品在3日内自行拆除及运回，甲方不承担因验收造成的产品损耗且不对产品承担保管责任，因此产生的一切费用及风险由乙方承担。</w:t>
      </w:r>
    </w:p>
    <w:p w14:paraId="4B45BAF6" w14:textId="77777777" w:rsidR="00B92DED" w:rsidRDefault="00B92DED" w:rsidP="00B92DED">
      <w:pPr>
        <w:spacing w:line="360" w:lineRule="auto"/>
        <w:ind w:firstLineChars="200" w:firstLine="480"/>
      </w:pPr>
      <w:r>
        <w:rPr>
          <w:rFonts w:hint="eastAsia"/>
        </w:rPr>
        <w:t>8、甲方根据本条约定对货物所做出的验收，仅作为起算付款及质保期之用，</w:t>
      </w:r>
      <w:proofErr w:type="gramStart"/>
      <w:r>
        <w:rPr>
          <w:rFonts w:hint="eastAsia"/>
        </w:rPr>
        <w:t>不</w:t>
      </w:r>
      <w:proofErr w:type="gramEnd"/>
      <w:r>
        <w:rPr>
          <w:rFonts w:hint="eastAsia"/>
        </w:rPr>
        <w:t>视为甲方对于货物质量的最终认定。货物经验收合格后，乙方仍应在质保期内对产品质量承担保证责任。</w:t>
      </w:r>
    </w:p>
    <w:p w14:paraId="4D2253FF" w14:textId="77777777" w:rsidR="00B92DED" w:rsidRDefault="00B92DED" w:rsidP="00B92DED">
      <w:pPr>
        <w:spacing w:line="360" w:lineRule="auto"/>
        <w:ind w:firstLineChars="200" w:firstLine="480"/>
      </w:pPr>
      <w:r>
        <w:rPr>
          <w:rFonts w:hint="eastAsia"/>
        </w:rPr>
        <w:t>9、货物在全部经验收合格前，其损耗、毁损、灭失等风险及责任由乙方承担，如因发生前述情形，导致乙方所供应的货物不能通过甲方验收的，乙方应按甲方要求予以免费更换、补齐或无条件退货。</w:t>
      </w:r>
    </w:p>
    <w:p w14:paraId="38FD354E" w14:textId="77777777" w:rsidR="00B92DED" w:rsidRDefault="00B92DED" w:rsidP="00B92DED">
      <w:pPr>
        <w:spacing w:line="360" w:lineRule="auto"/>
        <w:ind w:firstLineChars="200" w:firstLine="480"/>
        <w:rPr>
          <w:rFonts w:ascii="Times New Roman"/>
        </w:rPr>
      </w:pPr>
      <w:r>
        <w:rPr>
          <w:rFonts w:hint="eastAsia"/>
        </w:rPr>
        <w:t>10、验收过程中，如对检验记录不能取得一致意见时，可委托双方确认的货物交付地有资质权威的第三方检验机构联合进行检验。检验结果具有约束力,检验费用由责任方负担。</w:t>
      </w:r>
    </w:p>
    <w:p w14:paraId="64F2B8BE" w14:textId="77777777" w:rsidR="00B92DED" w:rsidRDefault="00B92DED" w:rsidP="00B92DED">
      <w:pPr>
        <w:spacing w:line="360" w:lineRule="auto"/>
        <w:ind w:firstLineChars="200" w:firstLine="480"/>
        <w:rPr>
          <w:rFonts w:ascii="Times New Roman"/>
        </w:rPr>
      </w:pPr>
    </w:p>
    <w:p w14:paraId="4EA62ED5" w14:textId="77777777" w:rsidR="00B92DED" w:rsidRDefault="00B92DED" w:rsidP="00B92DED">
      <w:pPr>
        <w:pStyle w:val="aa"/>
        <w:numPr>
          <w:ilvl w:val="0"/>
          <w:numId w:val="4"/>
        </w:numPr>
        <w:ind w:firstLineChars="0"/>
        <w:outlineLvl w:val="1"/>
        <w:rPr>
          <w:rFonts w:ascii="Times New Roman" w:hAnsi="Times New Roman"/>
          <w:b/>
          <w:sz w:val="24"/>
          <w:szCs w:val="24"/>
        </w:rPr>
      </w:pPr>
      <w:bookmarkStart w:id="19" w:name="_Toc27990838"/>
      <w:r>
        <w:rPr>
          <w:rFonts w:ascii="Times New Roman" w:hAnsi="Times New Roman" w:hint="eastAsia"/>
          <w:b/>
          <w:sz w:val="24"/>
          <w:szCs w:val="24"/>
        </w:rPr>
        <w:t>价款要求</w:t>
      </w:r>
      <w:bookmarkEnd w:id="19"/>
      <w:r>
        <w:rPr>
          <w:rFonts w:ascii="Times New Roman" w:hAnsi="Times New Roman" w:hint="eastAsia"/>
          <w:b/>
          <w:sz w:val="24"/>
          <w:szCs w:val="24"/>
        </w:rPr>
        <w:t>及付款方式</w:t>
      </w:r>
    </w:p>
    <w:p w14:paraId="585F8B1A" w14:textId="77777777" w:rsidR="00B92DED" w:rsidRDefault="00B92DED" w:rsidP="00B92DED">
      <w:pPr>
        <w:spacing w:line="360" w:lineRule="auto"/>
        <w:ind w:firstLineChars="236" w:firstLine="566"/>
        <w:rPr>
          <w:rFonts w:ascii="Times New Roman"/>
        </w:rPr>
      </w:pPr>
      <w:r>
        <w:rPr>
          <w:rFonts w:ascii="Times New Roman" w:hint="eastAsia"/>
        </w:rPr>
        <w:t>1</w:t>
      </w:r>
      <w:r>
        <w:rPr>
          <w:rFonts w:ascii="Times New Roman" w:hint="eastAsia"/>
        </w:rPr>
        <w:t>、本合同价（即销售额，不含乙方销项税额）</w:t>
      </w:r>
      <w:r>
        <w:rPr>
          <w:rFonts w:ascii="Times New Roman"/>
        </w:rPr>
        <w:t>为</w:t>
      </w:r>
      <w:r>
        <w:rPr>
          <w:rFonts w:ascii="Times New Roman"/>
          <w:u w:val="single"/>
        </w:rPr>
        <w:t>¥</w:t>
      </w:r>
      <w:r>
        <w:rPr>
          <w:rFonts w:ascii="Times New Roman" w:hint="eastAsia"/>
          <w:u w:val="single"/>
        </w:rPr>
        <w:t xml:space="preserve">      </w:t>
      </w:r>
      <w:r>
        <w:rPr>
          <w:rFonts w:ascii="Times New Roman"/>
        </w:rPr>
        <w:t>元（大写人民币</w:t>
      </w:r>
      <w:r>
        <w:rPr>
          <w:rFonts w:ascii="Times New Roman" w:hint="eastAsia"/>
          <w:u w:val="single"/>
        </w:rPr>
        <w:t xml:space="preserve">       </w:t>
      </w:r>
      <w:r>
        <w:rPr>
          <w:rFonts w:ascii="Times New Roman"/>
        </w:rPr>
        <w:t>）</w:t>
      </w:r>
      <w:r>
        <w:rPr>
          <w:rFonts w:ascii="Times New Roman" w:hint="eastAsia"/>
        </w:rPr>
        <w:t>。以上合同价（即销售额，不含乙方销项税额）包括但不限于</w:t>
      </w:r>
      <w:r>
        <w:rPr>
          <w:rFonts w:ascii="Times New Roman" w:hint="eastAsia"/>
          <w:szCs w:val="21"/>
        </w:rPr>
        <w:t>货物</w:t>
      </w:r>
      <w:r>
        <w:rPr>
          <w:rFonts w:ascii="Times New Roman" w:hint="eastAsia"/>
          <w:szCs w:val="21"/>
        </w:rPr>
        <w:lastRenderedPageBreak/>
        <w:t>及采购清单中要求每项货物配备的附件、备品备件的采购、制造、检测、试验、送货、装卸</w:t>
      </w:r>
      <w:r>
        <w:rPr>
          <w:rFonts w:ascii="Times New Roman" w:hint="eastAsia"/>
          <w:szCs w:val="21"/>
        </w:rPr>
        <w:t>(</w:t>
      </w:r>
      <w:r>
        <w:rPr>
          <w:rFonts w:ascii="Times New Roman" w:hint="eastAsia"/>
          <w:szCs w:val="21"/>
        </w:rPr>
        <w:t>含二次搬运至甲方指定仓储地点</w:t>
      </w:r>
      <w:r>
        <w:rPr>
          <w:rFonts w:ascii="Times New Roman" w:hint="eastAsia"/>
          <w:szCs w:val="21"/>
        </w:rPr>
        <w:t>)</w:t>
      </w:r>
      <w:r>
        <w:rPr>
          <w:rFonts w:ascii="Times New Roman" w:hint="eastAsia"/>
          <w:szCs w:val="21"/>
        </w:rPr>
        <w:t>、包装费、运费、安装、保险、现场仓储、乙方销项税额以外的税费等完成本次供货的全部费用。</w:t>
      </w:r>
      <w:r>
        <w:rPr>
          <w:rFonts w:ascii="Times New Roman" w:hint="eastAsia"/>
        </w:rPr>
        <w:t>在本合同履行过程中，合同价（即销售额，不含乙方销项税额）不随法律法规政策、物价人工、工期调整而进行调整，未经甲方书面确认，乙方无权增加任何费用。</w:t>
      </w:r>
    </w:p>
    <w:p w14:paraId="64684999" w14:textId="77777777" w:rsidR="00B92DED" w:rsidRDefault="00B92DED" w:rsidP="00B92DED">
      <w:pPr>
        <w:spacing w:line="360" w:lineRule="auto"/>
        <w:ind w:firstLineChars="236" w:firstLine="566"/>
        <w:rPr>
          <w:rFonts w:ascii="Times New Roman"/>
        </w:rPr>
      </w:pPr>
      <w:r>
        <w:rPr>
          <w:rFonts w:ascii="Times New Roman" w:hint="eastAsia"/>
        </w:rPr>
        <w:t>2</w:t>
      </w:r>
      <w:r>
        <w:rPr>
          <w:rFonts w:ascii="Times New Roman" w:hint="eastAsia"/>
        </w:rPr>
        <w:t>、依法计得并根据本合同约定确定的销项税额由甲方承担。根据《中华人民共和国增值税暂行条例》（国务院令第</w:t>
      </w:r>
      <w:r>
        <w:rPr>
          <w:rFonts w:ascii="Times New Roman" w:hint="eastAsia"/>
        </w:rPr>
        <w:t>691</w:t>
      </w:r>
      <w:r>
        <w:rPr>
          <w:rFonts w:ascii="Times New Roman" w:hint="eastAsia"/>
        </w:rPr>
        <w:t>号修订版）及当前税务部门的相关规定，本合同项目的增值税税率为</w:t>
      </w:r>
      <w:r>
        <w:rPr>
          <w:rFonts w:ascii="Times New Roman" w:hint="eastAsia"/>
          <w:u w:val="single"/>
        </w:rPr>
        <w:t xml:space="preserve">  %</w:t>
      </w:r>
      <w:r>
        <w:rPr>
          <w:rFonts w:ascii="Times New Roman" w:hint="eastAsia"/>
        </w:rPr>
        <w:t>，对应的销项税额</w:t>
      </w:r>
      <w:r>
        <w:rPr>
          <w:rFonts w:ascii="Times New Roman"/>
        </w:rPr>
        <w:t>为</w:t>
      </w:r>
      <w:r>
        <w:rPr>
          <w:rFonts w:ascii="Times New Roman"/>
          <w:u w:val="single"/>
        </w:rPr>
        <w:t>¥</w:t>
      </w:r>
      <w:r>
        <w:rPr>
          <w:rFonts w:ascii="Times New Roman" w:hint="eastAsia"/>
          <w:u w:val="single"/>
        </w:rPr>
        <w:t xml:space="preserve">    </w:t>
      </w:r>
      <w:r>
        <w:rPr>
          <w:rFonts w:ascii="Times New Roman"/>
        </w:rPr>
        <w:t>元（大写人民币</w:t>
      </w:r>
      <w:r>
        <w:rPr>
          <w:rFonts w:ascii="Times New Roman" w:hint="eastAsia"/>
          <w:u w:val="single"/>
        </w:rPr>
        <w:t xml:space="preserve">      </w:t>
      </w:r>
      <w:r>
        <w:rPr>
          <w:rFonts w:ascii="Times New Roman"/>
        </w:rPr>
        <w:t>）</w:t>
      </w:r>
      <w:r>
        <w:rPr>
          <w:rFonts w:ascii="Times New Roman" w:hint="eastAsia"/>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14:paraId="0FDC54AB" w14:textId="77777777" w:rsidR="00B92DED" w:rsidRDefault="00B92DED" w:rsidP="00B92DED">
      <w:pPr>
        <w:spacing w:line="360" w:lineRule="auto"/>
        <w:ind w:firstLineChars="236" w:firstLine="566"/>
        <w:rPr>
          <w:rFonts w:ascii="Times New Roman"/>
        </w:rPr>
      </w:pPr>
      <w:r>
        <w:rPr>
          <w:rFonts w:ascii="Times New Roman" w:hint="eastAsia"/>
        </w:rPr>
        <w:t>因乙方未按法定税率计算税额或未根据本合同约定出具对应税额的增值税专用发票等原因导致甲方多支付税额的，乙方必须退还甲方，给甲方造成损失的，乙方须向甲方赔偿相应损失。</w:t>
      </w:r>
    </w:p>
    <w:p w14:paraId="12A8CEAF" w14:textId="77777777" w:rsidR="00B92DED" w:rsidRDefault="00B92DED" w:rsidP="00B92DED">
      <w:pPr>
        <w:spacing w:line="360" w:lineRule="auto"/>
        <w:ind w:firstLineChars="236" w:firstLine="566"/>
        <w:rPr>
          <w:rFonts w:ascii="Times New Roman"/>
        </w:rPr>
      </w:pPr>
      <w:r>
        <w:rPr>
          <w:rFonts w:ascii="Times New Roman" w:hint="eastAsia"/>
        </w:rPr>
        <w:t>3</w:t>
      </w:r>
      <w:r>
        <w:rPr>
          <w:rFonts w:ascii="Times New Roman" w:hint="eastAsia"/>
        </w:rPr>
        <w:t>、合同价税合计</w:t>
      </w:r>
      <w:r>
        <w:rPr>
          <w:rFonts w:ascii="Times New Roman"/>
        </w:rPr>
        <w:t>为</w:t>
      </w:r>
      <w:r>
        <w:rPr>
          <w:rFonts w:ascii="Times New Roman"/>
          <w:u w:val="single"/>
        </w:rPr>
        <w:t>¥</w:t>
      </w:r>
      <w:r>
        <w:rPr>
          <w:rFonts w:ascii="Times New Roman" w:hint="eastAsia"/>
          <w:u w:val="single"/>
        </w:rPr>
        <w:t xml:space="preserve">     </w:t>
      </w:r>
      <w:r>
        <w:rPr>
          <w:rFonts w:ascii="Times New Roman"/>
        </w:rPr>
        <w:t>元（大写人民币</w:t>
      </w:r>
      <w:r>
        <w:rPr>
          <w:rFonts w:ascii="Times New Roman" w:hint="eastAsia"/>
          <w:u w:val="single"/>
        </w:rPr>
        <w:t xml:space="preserve">      </w:t>
      </w:r>
      <w:r>
        <w:rPr>
          <w:rFonts w:ascii="Times New Roman"/>
        </w:rPr>
        <w:t>）</w:t>
      </w:r>
      <w:r>
        <w:rPr>
          <w:rFonts w:ascii="Times New Roman" w:hint="eastAsia"/>
        </w:rPr>
        <w:t>。合同履行期间根据本条第</w:t>
      </w:r>
      <w:r>
        <w:rPr>
          <w:rFonts w:ascii="Times New Roman" w:hint="eastAsia"/>
        </w:rPr>
        <w:t>2</w:t>
      </w:r>
      <w:r>
        <w:rPr>
          <w:rFonts w:ascii="Times New Roman" w:hint="eastAsia"/>
        </w:rPr>
        <w:t>项规定调整销项税额的，结算合同价税合计对应调整。</w:t>
      </w:r>
    </w:p>
    <w:p w14:paraId="710DC9A4" w14:textId="77777777" w:rsidR="00B92DED" w:rsidRDefault="00B92DED" w:rsidP="00B92DED">
      <w:pPr>
        <w:spacing w:line="360" w:lineRule="auto"/>
        <w:ind w:firstLineChars="236" w:firstLine="566"/>
        <w:rPr>
          <w:rFonts w:ascii="Times New Roman"/>
        </w:rPr>
      </w:pPr>
      <w:r>
        <w:rPr>
          <w:rFonts w:ascii="Times New Roman" w:hint="eastAsia"/>
        </w:rPr>
        <w:t>4</w:t>
      </w:r>
      <w:r>
        <w:rPr>
          <w:rFonts w:ascii="Times New Roman" w:hint="eastAsia"/>
        </w:rPr>
        <w:t>、</w:t>
      </w:r>
      <w:r>
        <w:rPr>
          <w:rFonts w:hAnsi="宋体" w:cs="宋体" w:hint="eastAsia"/>
        </w:rPr>
        <w:t>合同在履约过程中，乙方根据本合同约定需向甲方支付违约金、赔偿金、或其他应付费用等款项的，甲方有权要求乙方向甲方支付完前述款项后，甲方才根据本合同向乙方支付合同价和税额，由此造成逾期付款的，甲方不构成违约；或者，甲方有权直接从未</w:t>
      </w:r>
      <w:proofErr w:type="gramStart"/>
      <w:r>
        <w:rPr>
          <w:rFonts w:hAnsi="宋体" w:cs="宋体" w:hint="eastAsia"/>
        </w:rPr>
        <w:t>付合同</w:t>
      </w:r>
      <w:proofErr w:type="gramEnd"/>
      <w:r>
        <w:rPr>
          <w:rFonts w:hAnsi="宋体" w:cs="宋体" w:hint="eastAsia"/>
        </w:rPr>
        <w:t>款项中扣除前述款项，且乙方必须按照扣除前述款项前的合同价（销售额）开具增值税专用发票，保证增值税税额符合法律规定</w:t>
      </w:r>
      <w:r>
        <w:rPr>
          <w:rFonts w:ascii="Times New Roman" w:hint="eastAsia"/>
        </w:rPr>
        <w:t>。</w:t>
      </w:r>
    </w:p>
    <w:p w14:paraId="38FD9004" w14:textId="77777777" w:rsidR="00B92DED" w:rsidRDefault="00B92DED" w:rsidP="00B92DED">
      <w:pPr>
        <w:spacing w:line="360" w:lineRule="auto"/>
        <w:ind w:firstLineChars="236" w:firstLine="566"/>
        <w:rPr>
          <w:rFonts w:ascii="Times New Roman"/>
        </w:rPr>
      </w:pPr>
      <w:r>
        <w:rPr>
          <w:rFonts w:ascii="Times New Roman" w:hint="eastAsia"/>
        </w:rPr>
        <w:t>5</w:t>
      </w:r>
      <w:r>
        <w:rPr>
          <w:rFonts w:ascii="Times New Roman" w:hint="eastAsia"/>
        </w:rPr>
        <w:t>、乙方完成对应项目清单货物货到现场及安装并经甲方验收合格后，乙方按甲方要求提交请款报告及请款金额等额的、合法的、有效的增值税专用发票，甲方在收到前述材料并确认无误后</w:t>
      </w:r>
      <w:r>
        <w:rPr>
          <w:rFonts w:ascii="Times New Roman" w:hint="eastAsia"/>
        </w:rPr>
        <w:t>30</w:t>
      </w:r>
      <w:r>
        <w:rPr>
          <w:rFonts w:ascii="Times New Roman" w:hint="eastAsia"/>
        </w:rPr>
        <w:t>个工作日内支付对应项目合同价</w:t>
      </w:r>
      <w:r>
        <w:rPr>
          <w:rFonts w:ascii="Times New Roman" w:hint="eastAsia"/>
        </w:rPr>
        <w:t>100%</w:t>
      </w:r>
      <w:r>
        <w:rPr>
          <w:rFonts w:ascii="Times New Roman" w:hint="eastAsia"/>
        </w:rPr>
        <w:t>及对应税额款项给乙方。</w:t>
      </w:r>
    </w:p>
    <w:p w14:paraId="728AB19B" w14:textId="77777777" w:rsidR="00B92DED" w:rsidRDefault="00B92DED" w:rsidP="00B92DED">
      <w:pPr>
        <w:spacing w:line="360" w:lineRule="auto"/>
        <w:ind w:firstLineChars="236" w:firstLine="566"/>
        <w:rPr>
          <w:rFonts w:ascii="Times New Roman"/>
        </w:rPr>
      </w:pPr>
      <w:r>
        <w:rPr>
          <w:rFonts w:ascii="Times New Roman" w:hint="eastAsia"/>
        </w:rPr>
        <w:lastRenderedPageBreak/>
        <w:t>6</w:t>
      </w:r>
      <w:r>
        <w:rPr>
          <w:rFonts w:ascii="Times New Roman" w:hint="eastAsia"/>
        </w:rPr>
        <w:t>、以上款项由甲方直接以银行转账或银行承兑汇票形式支付给乙方，汇票期限不超过三个月，每期款项支付方式由甲方决定。乙方逾期提交请款材料、发票或提交材料、发票不符合甲方要求的，甲方有权顺延支付相应款项，并不承担逾期付款的违约责任，由于乙方提供的发票不符合税法规定，给甲方造成的损失由乙方承担赔偿责任，乙方不得以此延迟而拒绝履行合同义务。</w:t>
      </w:r>
    </w:p>
    <w:p w14:paraId="4DCC8470" w14:textId="77777777" w:rsidR="00B92DED" w:rsidRDefault="00B92DED" w:rsidP="00B92DED">
      <w:pPr>
        <w:spacing w:line="360" w:lineRule="auto"/>
        <w:ind w:firstLineChars="236" w:firstLine="566"/>
        <w:rPr>
          <w:rFonts w:ascii="Times New Roman"/>
        </w:rPr>
      </w:pPr>
      <w:r>
        <w:rPr>
          <w:rFonts w:ascii="Times New Roman" w:hint="eastAsia"/>
        </w:rPr>
        <w:t>7</w:t>
      </w:r>
      <w:r>
        <w:rPr>
          <w:rFonts w:ascii="Times New Roman" w:hint="eastAsia"/>
        </w:rPr>
        <w:t>、乙方收款账号：</w:t>
      </w:r>
    </w:p>
    <w:p w14:paraId="3A01A3B7" w14:textId="77777777" w:rsidR="00B92DED" w:rsidRDefault="00B92DED" w:rsidP="00B92DED">
      <w:pPr>
        <w:spacing w:line="360" w:lineRule="auto"/>
        <w:ind w:firstLineChars="236" w:firstLine="566"/>
        <w:rPr>
          <w:rFonts w:ascii="Times New Roman"/>
        </w:rPr>
      </w:pPr>
      <w:r>
        <w:rPr>
          <w:rFonts w:ascii="Times New Roman" w:hint="eastAsia"/>
        </w:rPr>
        <w:t>户</w:t>
      </w:r>
      <w:r>
        <w:rPr>
          <w:rFonts w:ascii="Times New Roman" w:hint="eastAsia"/>
        </w:rPr>
        <w:t xml:space="preserve">  </w:t>
      </w:r>
      <w:r>
        <w:rPr>
          <w:rFonts w:ascii="Times New Roman" w:hint="eastAsia"/>
        </w:rPr>
        <w:t>名：</w:t>
      </w:r>
      <w:r>
        <w:rPr>
          <w:rFonts w:ascii="Times New Roman" w:hint="eastAsia"/>
          <w:u w:val="single"/>
        </w:rPr>
        <w:t xml:space="preserve">                         </w:t>
      </w:r>
    </w:p>
    <w:p w14:paraId="6BF273F3" w14:textId="77777777" w:rsidR="00B92DED" w:rsidRDefault="00B92DED" w:rsidP="00B92DED">
      <w:pPr>
        <w:spacing w:line="360" w:lineRule="auto"/>
        <w:ind w:firstLineChars="236" w:firstLine="566"/>
        <w:rPr>
          <w:rFonts w:ascii="Times New Roman"/>
        </w:rPr>
      </w:pPr>
      <w:r>
        <w:rPr>
          <w:rFonts w:ascii="Times New Roman" w:hint="eastAsia"/>
        </w:rPr>
        <w:t>开户行：</w:t>
      </w:r>
      <w:r>
        <w:rPr>
          <w:rFonts w:ascii="Times New Roman" w:hint="eastAsia"/>
          <w:u w:val="single"/>
        </w:rPr>
        <w:t xml:space="preserve">                         </w:t>
      </w:r>
    </w:p>
    <w:p w14:paraId="4F5734A0" w14:textId="77777777" w:rsidR="00B92DED" w:rsidRDefault="00B92DED" w:rsidP="00B92DED">
      <w:pPr>
        <w:spacing w:line="360" w:lineRule="auto"/>
        <w:ind w:firstLineChars="236" w:firstLine="566"/>
        <w:rPr>
          <w:rFonts w:ascii="Times New Roman"/>
        </w:rPr>
      </w:pPr>
      <w:proofErr w:type="gramStart"/>
      <w:r>
        <w:rPr>
          <w:rFonts w:ascii="Times New Roman" w:hint="eastAsia"/>
        </w:rPr>
        <w:t>账</w:t>
      </w:r>
      <w:proofErr w:type="gramEnd"/>
      <w:r>
        <w:rPr>
          <w:rFonts w:ascii="Times New Roman" w:hint="eastAsia"/>
        </w:rPr>
        <w:t xml:space="preserve">  </w:t>
      </w:r>
      <w:r>
        <w:rPr>
          <w:rFonts w:ascii="Times New Roman" w:hint="eastAsia"/>
        </w:rPr>
        <w:t>号：</w:t>
      </w:r>
      <w:r>
        <w:rPr>
          <w:rFonts w:ascii="Times New Roman" w:hint="eastAsia"/>
          <w:u w:val="single"/>
        </w:rPr>
        <w:t xml:space="preserve">                         </w:t>
      </w:r>
    </w:p>
    <w:p w14:paraId="5F8AC7FF" w14:textId="77777777" w:rsidR="00B92DED" w:rsidRDefault="00B92DED" w:rsidP="00B92DED">
      <w:pPr>
        <w:spacing w:line="360" w:lineRule="auto"/>
        <w:rPr>
          <w:rFonts w:ascii="Times New Roman"/>
        </w:rPr>
      </w:pPr>
    </w:p>
    <w:p w14:paraId="6A2774B9" w14:textId="77777777" w:rsidR="00B92DED" w:rsidRDefault="00B92DED" w:rsidP="00B92DED">
      <w:pPr>
        <w:pStyle w:val="aa"/>
        <w:numPr>
          <w:ilvl w:val="0"/>
          <w:numId w:val="4"/>
        </w:numPr>
        <w:ind w:firstLineChars="0"/>
        <w:outlineLvl w:val="1"/>
        <w:rPr>
          <w:rFonts w:ascii="Times New Roman" w:hAnsi="Times New Roman"/>
          <w:b/>
          <w:sz w:val="24"/>
          <w:szCs w:val="24"/>
        </w:rPr>
      </w:pPr>
      <w:bookmarkStart w:id="20" w:name="_Toc27990839"/>
      <w:r>
        <w:rPr>
          <w:rFonts w:ascii="Times New Roman" w:hAnsi="Times New Roman" w:hint="eastAsia"/>
          <w:b/>
          <w:sz w:val="24"/>
          <w:szCs w:val="24"/>
        </w:rPr>
        <w:t>售后服务</w:t>
      </w:r>
      <w:bookmarkEnd w:id="20"/>
    </w:p>
    <w:p w14:paraId="06B5DD6A" w14:textId="77777777" w:rsidR="00B92DED" w:rsidRDefault="00B92DED" w:rsidP="00B92DED">
      <w:pPr>
        <w:spacing w:line="360" w:lineRule="auto"/>
        <w:ind w:firstLineChars="200" w:firstLine="480"/>
        <w:rPr>
          <w:rFonts w:ascii="Times New Roman"/>
        </w:rPr>
      </w:pPr>
      <w:r>
        <w:rPr>
          <w:rFonts w:ascii="Times New Roman"/>
        </w:rPr>
        <w:t>1</w:t>
      </w:r>
      <w:r>
        <w:rPr>
          <w:rFonts w:ascii="Times New Roman" w:hint="eastAsia"/>
        </w:rPr>
        <w:t>、货物质量保证期为</w:t>
      </w:r>
      <w:r>
        <w:rPr>
          <w:rFonts w:ascii="Times New Roman" w:hint="eastAsia"/>
          <w:u w:val="single"/>
        </w:rPr>
        <w:t xml:space="preserve"> 1 </w:t>
      </w:r>
      <w:r>
        <w:rPr>
          <w:rFonts w:ascii="Times New Roman" w:hint="eastAsia"/>
        </w:rPr>
        <w:t>年，自验收合格之日起计算，</w:t>
      </w:r>
      <w:r>
        <w:rPr>
          <w:rFonts w:hint="eastAsia"/>
        </w:rPr>
        <w:t>质保期内所有服务由乙方上门进行，且不得另行收取任何费用</w:t>
      </w:r>
      <w:r>
        <w:rPr>
          <w:rFonts w:ascii="Times New Roman" w:hint="eastAsia"/>
        </w:rPr>
        <w:t>。若货物厂家出厂时承诺更长的质保期限或更高标准的质保义务的，乙方需按厂家承诺提供质保服务。</w:t>
      </w:r>
    </w:p>
    <w:p w14:paraId="09FBD6D2" w14:textId="77777777" w:rsidR="00B92DED" w:rsidRDefault="00B92DED" w:rsidP="00B92DED">
      <w:pPr>
        <w:spacing w:line="360" w:lineRule="auto"/>
        <w:ind w:firstLineChars="200" w:firstLine="480"/>
        <w:rPr>
          <w:rFonts w:ascii="Times New Roman"/>
        </w:rPr>
      </w:pPr>
      <w:r>
        <w:rPr>
          <w:rFonts w:ascii="Times New Roman"/>
        </w:rPr>
        <w:t>2</w:t>
      </w:r>
      <w:r>
        <w:rPr>
          <w:rFonts w:ascii="Times New Roman" w:hint="eastAsia"/>
        </w:rPr>
        <w:t>、质保期内，甲方如发现货物的质量、材质、规格、性能、数量等不符合要求的，或发现货物无论由于任何原因存在隐藏缺陷、工艺问题或使用不良的材料的，或出现其他质量问题的，乙方应在接到甲方指示后无条件在</w:t>
      </w:r>
      <w:r>
        <w:rPr>
          <w:rFonts w:ascii="Times New Roman" w:hint="eastAsia"/>
        </w:rPr>
        <w:t>3</w:t>
      </w:r>
      <w:r>
        <w:rPr>
          <w:rFonts w:ascii="Times New Roman" w:hint="eastAsia"/>
        </w:rPr>
        <w:t>个工作日内进行更换或退货。更换后的货物的质量保证期从更换完成且获得甲方验收合格之日重新计算。</w:t>
      </w:r>
    </w:p>
    <w:p w14:paraId="1D6CE951" w14:textId="77777777" w:rsidR="00B92DED" w:rsidRDefault="00B92DED" w:rsidP="00B92DED">
      <w:pPr>
        <w:spacing w:line="360" w:lineRule="auto"/>
        <w:ind w:firstLineChars="177" w:firstLine="425"/>
        <w:rPr>
          <w:rFonts w:ascii="Times New Roman"/>
        </w:rPr>
      </w:pPr>
      <w:r>
        <w:rPr>
          <w:rFonts w:ascii="Times New Roman"/>
        </w:rPr>
        <w:t>3</w:t>
      </w:r>
      <w:r>
        <w:rPr>
          <w:rFonts w:ascii="Times New Roman" w:hint="eastAsia"/>
        </w:rPr>
        <w:t>、质保期内出现货物质量问题，乙方在收到质量问题通知后</w:t>
      </w:r>
      <w:r>
        <w:rPr>
          <w:rFonts w:ascii="Times New Roman" w:hint="eastAsia"/>
        </w:rPr>
        <w:t>3</w:t>
      </w:r>
      <w:r>
        <w:rPr>
          <w:rFonts w:ascii="Times New Roman" w:hint="eastAsia"/>
        </w:rPr>
        <w:t>日内完成免费维修。未能在上述期限内完成维修，或维修后仍然出现同类问题的，甲方有权要求更换或退货。</w:t>
      </w:r>
    </w:p>
    <w:p w14:paraId="763F96A6" w14:textId="77777777" w:rsidR="00B92DED" w:rsidRDefault="00B92DED" w:rsidP="00B92DED">
      <w:pPr>
        <w:spacing w:line="360" w:lineRule="auto"/>
        <w:ind w:firstLineChars="177" w:firstLine="425"/>
        <w:rPr>
          <w:rFonts w:ascii="Times New Roman"/>
        </w:rPr>
      </w:pPr>
      <w:r>
        <w:rPr>
          <w:rFonts w:ascii="Times New Roman" w:hint="eastAsia"/>
        </w:rPr>
        <w:t>4</w:t>
      </w:r>
      <w:r>
        <w:rPr>
          <w:rFonts w:ascii="Times New Roman" w:hint="eastAsia"/>
        </w:rPr>
        <w:t>、货物质量保证期内发生的全部服务费用（含更换零部件、达到本合同相关要求的更换货物或退货）由乙方承担，包括但不限于由乙方承担完成货物质量保证其内所有工作而产生的维修费、运费、装卸</w:t>
      </w:r>
      <w:r>
        <w:rPr>
          <w:rFonts w:ascii="Times New Roman"/>
        </w:rPr>
        <w:t>费、</w:t>
      </w:r>
      <w:r>
        <w:rPr>
          <w:rFonts w:ascii="Times New Roman" w:hint="eastAsia"/>
        </w:rPr>
        <w:t>购置费、测试费、人工费、交通费等各项费用（包括进口关税和增值税等）。</w:t>
      </w:r>
    </w:p>
    <w:p w14:paraId="48B10B49" w14:textId="51E1E896" w:rsidR="00B92DED" w:rsidRDefault="00B92DED" w:rsidP="00B92DED">
      <w:pPr>
        <w:spacing w:line="360" w:lineRule="auto"/>
        <w:ind w:firstLineChars="200" w:firstLine="480"/>
        <w:rPr>
          <w:rFonts w:ascii="Times New Roman"/>
        </w:rPr>
      </w:pPr>
      <w:r>
        <w:rPr>
          <w:rFonts w:ascii="Times New Roman" w:hint="eastAsia"/>
        </w:rPr>
        <w:t>5</w:t>
      </w:r>
      <w:r>
        <w:rPr>
          <w:rFonts w:ascii="Times New Roman" w:hint="eastAsia"/>
        </w:rPr>
        <w:t>、乙方未按上述要求提供售后服务的，甲方有权要求</w:t>
      </w:r>
      <w:proofErr w:type="gramStart"/>
      <w:r>
        <w:rPr>
          <w:rFonts w:ascii="Times New Roman" w:hint="eastAsia"/>
        </w:rPr>
        <w:t>其他第三</w:t>
      </w:r>
      <w:proofErr w:type="gramEnd"/>
      <w:r>
        <w:rPr>
          <w:rFonts w:ascii="Times New Roman" w:hint="eastAsia"/>
        </w:rPr>
        <w:t>方提供相关服务，因此产生的费用全部由乙方承担。</w:t>
      </w:r>
    </w:p>
    <w:p w14:paraId="4B0AD75F" w14:textId="77777777" w:rsidR="00B92DED" w:rsidRDefault="00B92DED" w:rsidP="00B92DED">
      <w:pPr>
        <w:pStyle w:val="aa"/>
        <w:numPr>
          <w:ilvl w:val="0"/>
          <w:numId w:val="4"/>
        </w:numPr>
        <w:ind w:firstLineChars="0"/>
        <w:outlineLvl w:val="1"/>
        <w:rPr>
          <w:rFonts w:ascii="Times New Roman" w:hAnsi="Times New Roman"/>
          <w:b/>
          <w:sz w:val="24"/>
          <w:szCs w:val="24"/>
        </w:rPr>
      </w:pPr>
      <w:bookmarkStart w:id="21" w:name="_Toc27990840"/>
      <w:r>
        <w:rPr>
          <w:rFonts w:ascii="Times New Roman" w:hAnsi="Times New Roman" w:hint="eastAsia"/>
          <w:b/>
          <w:sz w:val="24"/>
          <w:szCs w:val="24"/>
        </w:rPr>
        <w:lastRenderedPageBreak/>
        <w:t>违约责任</w:t>
      </w:r>
      <w:bookmarkEnd w:id="21"/>
    </w:p>
    <w:p w14:paraId="79F5335F" w14:textId="77777777" w:rsidR="00B92DED" w:rsidRDefault="00B92DED" w:rsidP="00B92DED">
      <w:pPr>
        <w:spacing w:line="360" w:lineRule="auto"/>
        <w:ind w:firstLineChars="200" w:firstLine="480"/>
        <w:rPr>
          <w:rFonts w:ascii="Times New Roman"/>
        </w:rPr>
      </w:pPr>
      <w:r>
        <w:rPr>
          <w:rFonts w:ascii="Times New Roman" w:hint="eastAsia"/>
        </w:rPr>
        <w:t>1</w:t>
      </w:r>
      <w:r>
        <w:rPr>
          <w:rFonts w:ascii="Times New Roman" w:hint="eastAsia"/>
        </w:rPr>
        <w:t>、乙方未按合同约定的时间完成清单货物的货到现场及安装，乙方每逾期一日，按合同价的</w:t>
      </w:r>
      <w:r>
        <w:rPr>
          <w:rFonts w:ascii="Times New Roman" w:hint="eastAsia"/>
          <w:u w:val="single"/>
        </w:rPr>
        <w:t>千分之五</w:t>
      </w:r>
      <w:r>
        <w:rPr>
          <w:rFonts w:ascii="Times New Roman" w:hint="eastAsia"/>
        </w:rPr>
        <w:t>向甲方支付违约金，逾期违约金累计总额最高不超过合同价的</w:t>
      </w:r>
      <w:r>
        <w:rPr>
          <w:rFonts w:ascii="Times New Roman" w:hint="eastAsia"/>
          <w:u w:val="single"/>
        </w:rPr>
        <w:t>20%</w:t>
      </w:r>
      <w:r>
        <w:rPr>
          <w:rFonts w:ascii="Times New Roman" w:hint="eastAsia"/>
        </w:rPr>
        <w:t>。逾期交货超过</w:t>
      </w:r>
      <w:r>
        <w:rPr>
          <w:rFonts w:ascii="Times New Roman" w:hint="eastAsia"/>
          <w:u w:val="single"/>
        </w:rPr>
        <w:t>1</w:t>
      </w:r>
      <w:r>
        <w:rPr>
          <w:rFonts w:ascii="Times New Roman"/>
          <w:u w:val="single"/>
        </w:rPr>
        <w:t>0</w:t>
      </w:r>
      <w:r>
        <w:rPr>
          <w:rFonts w:ascii="Times New Roman" w:hint="eastAsia"/>
        </w:rPr>
        <w:t>日的，乙方除支付上述违约金外，甲方有权单方解除合同且有权要求乙方在</w:t>
      </w:r>
      <w:r>
        <w:rPr>
          <w:rFonts w:ascii="Times New Roman"/>
        </w:rPr>
        <w:t>支付逾期交货违约金外另行</w:t>
      </w:r>
      <w:r>
        <w:rPr>
          <w:rFonts w:ascii="Times New Roman" w:hint="eastAsia"/>
        </w:rPr>
        <w:t>支付合同价</w:t>
      </w:r>
      <w:r>
        <w:rPr>
          <w:rFonts w:ascii="Times New Roman"/>
          <w:u w:val="single"/>
        </w:rPr>
        <w:t>15%</w:t>
      </w:r>
      <w:r>
        <w:rPr>
          <w:rFonts w:ascii="Times New Roman" w:hint="eastAsia"/>
        </w:rPr>
        <w:t>的违约金。造成甲方损失的，乙方应当承担全部责任及损失赔偿。</w:t>
      </w:r>
    </w:p>
    <w:p w14:paraId="4EC0B7E0" w14:textId="77777777" w:rsidR="00B92DED" w:rsidRDefault="00B92DED" w:rsidP="00B92DED">
      <w:pPr>
        <w:spacing w:line="360" w:lineRule="auto"/>
        <w:ind w:firstLineChars="200" w:firstLine="480"/>
        <w:rPr>
          <w:rFonts w:ascii="Times New Roman"/>
        </w:rPr>
      </w:pPr>
      <w:r>
        <w:rPr>
          <w:rFonts w:ascii="Times New Roman" w:hint="eastAsia"/>
        </w:rPr>
        <w:t>2</w:t>
      </w:r>
      <w:r>
        <w:rPr>
          <w:rFonts w:ascii="Times New Roman" w:hint="eastAsia"/>
        </w:rPr>
        <w:t>、乙方所交货物（包括但不限于品种、型号、规格、质量）不符合本合同约定的，甲方有权拒收，并要求乙方予以免费更换或无条件退货，同时乙方应向甲方支付该批货款金额的</w:t>
      </w:r>
      <w:r>
        <w:rPr>
          <w:rFonts w:ascii="Times New Roman"/>
          <w:u w:val="single"/>
        </w:rPr>
        <w:t>5%</w:t>
      </w:r>
      <w:r>
        <w:rPr>
          <w:rFonts w:ascii="Times New Roman" w:hint="eastAsia"/>
        </w:rPr>
        <w:t>的违约金。若因乙方原因导致乙方无法按照本合同约定供货的，甲方有权单方解除合同，且有权要求乙方支付合同价</w:t>
      </w:r>
      <w:r>
        <w:rPr>
          <w:rFonts w:ascii="Times New Roman" w:hint="eastAsia"/>
          <w:u w:val="single"/>
        </w:rPr>
        <w:t xml:space="preserve"> 20 %</w:t>
      </w:r>
      <w:r>
        <w:rPr>
          <w:rFonts w:ascii="Times New Roman" w:hint="eastAsia"/>
        </w:rPr>
        <w:t>的违约金。</w:t>
      </w:r>
    </w:p>
    <w:p w14:paraId="525AE9A9" w14:textId="77777777" w:rsidR="00B92DED" w:rsidRDefault="00B92DED" w:rsidP="00B92DED">
      <w:pPr>
        <w:spacing w:line="360" w:lineRule="auto"/>
        <w:ind w:firstLineChars="200" w:firstLine="480"/>
        <w:rPr>
          <w:rFonts w:ascii="Times New Roman"/>
        </w:rPr>
      </w:pPr>
      <w:r>
        <w:rPr>
          <w:rFonts w:ascii="Times New Roman" w:hint="eastAsia"/>
        </w:rPr>
        <w:t>3</w:t>
      </w:r>
      <w:r>
        <w:rPr>
          <w:rFonts w:ascii="Times New Roman" w:hint="eastAsia"/>
        </w:rPr>
        <w:t>、乙方未按约定履行售后服务义务的，甲方有权要求限期改正。如逾期仍未改正的，甲方有权要求乙方支付合同价</w:t>
      </w:r>
      <w:r>
        <w:rPr>
          <w:rFonts w:ascii="Times New Roman"/>
          <w:u w:val="single"/>
        </w:rPr>
        <w:t>5%</w:t>
      </w:r>
      <w:r>
        <w:rPr>
          <w:rFonts w:ascii="Times New Roman" w:hint="eastAsia"/>
        </w:rPr>
        <w:t>的违约金，且有权委托第三方售后服务，所产生的费用全部由乙方承担。。</w:t>
      </w:r>
    </w:p>
    <w:p w14:paraId="04C2D7B5" w14:textId="77777777" w:rsidR="00B92DED" w:rsidRDefault="00B92DED" w:rsidP="00B92DED">
      <w:pPr>
        <w:spacing w:line="360" w:lineRule="auto"/>
        <w:ind w:firstLineChars="200" w:firstLine="480"/>
        <w:rPr>
          <w:rFonts w:ascii="Times New Roman"/>
        </w:rPr>
      </w:pPr>
      <w:r>
        <w:rPr>
          <w:rFonts w:ascii="Times New Roman" w:hint="eastAsia"/>
        </w:rPr>
        <w:t>4</w:t>
      </w:r>
      <w:r>
        <w:rPr>
          <w:rFonts w:ascii="Times New Roman" w:hint="eastAsia"/>
        </w:rPr>
        <w:t>、无论是否在质保期内，因货物质量问题发生安全事故或引起其他损失、造成不良后果的，乙方应承担全部责任及损失赔偿。</w:t>
      </w:r>
    </w:p>
    <w:p w14:paraId="41D9F007" w14:textId="77777777" w:rsidR="00B92DED" w:rsidRDefault="00B92DED" w:rsidP="00B92DED">
      <w:pPr>
        <w:spacing w:line="360" w:lineRule="auto"/>
        <w:ind w:firstLineChars="200" w:firstLine="480"/>
        <w:rPr>
          <w:rFonts w:ascii="Times New Roman"/>
        </w:rPr>
      </w:pPr>
      <w:r>
        <w:rPr>
          <w:rFonts w:ascii="Times New Roman" w:hint="eastAsia"/>
        </w:rPr>
        <w:t>5</w:t>
      </w:r>
      <w:r>
        <w:rPr>
          <w:rFonts w:ascii="Times New Roman" w:hint="eastAsia"/>
        </w:rPr>
        <w:t>、甲方根据本合同的约定要求乙方更换货物或整改安装等服务工作的，乙方在收到甲方发出更换或整改通知后</w:t>
      </w:r>
      <w:r>
        <w:rPr>
          <w:rFonts w:ascii="Times New Roman" w:hint="eastAsia"/>
        </w:rPr>
        <w:t>3</w:t>
      </w:r>
      <w:r>
        <w:rPr>
          <w:rFonts w:ascii="Times New Roman" w:hint="eastAsia"/>
        </w:rPr>
        <w:t>日内或甲方要求时限内无条件更换全新并符合本合同约定的货物或完成整改工作，否则按本条</w:t>
      </w:r>
      <w:r>
        <w:rPr>
          <w:rFonts w:ascii="Times New Roman" w:hint="eastAsia"/>
        </w:rPr>
        <w:t>1</w:t>
      </w:r>
      <w:r>
        <w:rPr>
          <w:rFonts w:ascii="Times New Roman" w:hint="eastAsia"/>
        </w:rPr>
        <w:t>款逾期的违约规定进行处理。同时应承担因此产生的全部费用并赔偿甲方因此遭受的损失，更换的货物的质量保证期应按本合同的相关约定重新计算。</w:t>
      </w:r>
    </w:p>
    <w:p w14:paraId="60DA1C00" w14:textId="77777777" w:rsidR="00B92DED" w:rsidRDefault="00B92DED" w:rsidP="00B92DED">
      <w:pPr>
        <w:spacing w:line="360" w:lineRule="auto"/>
        <w:ind w:firstLineChars="200" w:firstLine="480"/>
        <w:rPr>
          <w:rFonts w:ascii="Times New Roman"/>
        </w:rPr>
      </w:pPr>
      <w:r>
        <w:rPr>
          <w:rFonts w:ascii="Times New Roman" w:hint="eastAsia"/>
        </w:rPr>
        <w:t>6</w:t>
      </w:r>
      <w:r>
        <w:rPr>
          <w:rFonts w:ascii="Times New Roman" w:hint="eastAsia"/>
        </w:rPr>
        <w:t>、甲方根据本合同的约定要求乙方更换货物的，乙方在收到甲方发出更换通知后</w:t>
      </w:r>
      <w:r>
        <w:rPr>
          <w:rFonts w:ascii="Times New Roman" w:hint="eastAsia"/>
        </w:rPr>
        <w:t>3</w:t>
      </w:r>
      <w:r>
        <w:rPr>
          <w:rFonts w:ascii="Times New Roman" w:hint="eastAsia"/>
        </w:rPr>
        <w:t>日内或甲方要求时限内无条件更换全新并符合本合同约定的货物，否则按本条</w:t>
      </w:r>
      <w:r>
        <w:rPr>
          <w:rFonts w:ascii="Times New Roman" w:hint="eastAsia"/>
        </w:rPr>
        <w:t>1</w:t>
      </w:r>
      <w:r>
        <w:rPr>
          <w:rFonts w:ascii="Times New Roman" w:hint="eastAsia"/>
        </w:rPr>
        <w:t>款逾期供货的违约规定进行处理，同时应承担因此产生的全部费用并赔偿甲方因此遭受的损失，更换的货物的质量保证期应按本合同的相关约定重新计算。</w:t>
      </w:r>
    </w:p>
    <w:p w14:paraId="01F9C197" w14:textId="77777777" w:rsidR="00D93BBD" w:rsidRDefault="00B92DED" w:rsidP="00D93BBD">
      <w:pPr>
        <w:spacing w:line="360" w:lineRule="auto"/>
        <w:ind w:firstLineChars="200" w:firstLine="480"/>
        <w:rPr>
          <w:rFonts w:ascii="Times New Roman"/>
        </w:rPr>
      </w:pPr>
      <w:r>
        <w:rPr>
          <w:rFonts w:ascii="Times New Roman" w:hint="eastAsia"/>
        </w:rPr>
        <w:t>7</w:t>
      </w:r>
      <w:r>
        <w:rPr>
          <w:rFonts w:ascii="Times New Roman" w:hint="eastAsia"/>
        </w:rPr>
        <w:t>、甲方损失无法计算的，乙方同意按合同价的</w:t>
      </w:r>
      <w:r w:rsidRPr="00B92DED">
        <w:rPr>
          <w:rFonts w:ascii="Times New Roman"/>
        </w:rPr>
        <w:t>20%</w:t>
      </w:r>
      <w:r>
        <w:rPr>
          <w:rFonts w:ascii="Times New Roman" w:hint="eastAsia"/>
        </w:rPr>
        <w:t>计算并支付给甲方。</w:t>
      </w:r>
    </w:p>
    <w:p w14:paraId="2F2A58E2" w14:textId="77777777" w:rsidR="00D93BBD" w:rsidRPr="00D93BBD" w:rsidRDefault="00B92DED" w:rsidP="00D93BBD">
      <w:pPr>
        <w:spacing w:line="360" w:lineRule="auto"/>
        <w:ind w:firstLineChars="200" w:firstLine="480"/>
        <w:rPr>
          <w:rFonts w:ascii="Times New Roman"/>
          <w:bCs/>
        </w:rPr>
      </w:pPr>
      <w:r w:rsidRPr="00D93BBD">
        <w:rPr>
          <w:rFonts w:ascii="Times New Roman" w:hint="eastAsia"/>
          <w:bCs/>
        </w:rPr>
        <w:t>8</w:t>
      </w:r>
      <w:r w:rsidRPr="00D93BBD">
        <w:rPr>
          <w:rFonts w:ascii="Times New Roman" w:hint="eastAsia"/>
          <w:bCs/>
        </w:rPr>
        <w:t>、乙方逾期将应退款项退还给甲方的，乙方需每日按应退款项的</w:t>
      </w:r>
      <w:r w:rsidRPr="00D93BBD">
        <w:rPr>
          <w:rFonts w:ascii="Times New Roman" w:hint="eastAsia"/>
          <w:bCs/>
        </w:rPr>
        <w:t xml:space="preserve"> 5 </w:t>
      </w:r>
      <w:r w:rsidRPr="00D93BBD">
        <w:rPr>
          <w:rFonts w:ascii="Times New Roman"/>
          <w:bCs/>
        </w:rPr>
        <w:t>‰</w:t>
      </w:r>
      <w:r w:rsidRPr="00D93BBD">
        <w:rPr>
          <w:rFonts w:ascii="Times New Roman" w:hint="eastAsia"/>
          <w:bCs/>
        </w:rPr>
        <w:t>支</w:t>
      </w:r>
      <w:r w:rsidRPr="00D93BBD">
        <w:rPr>
          <w:rFonts w:ascii="Times New Roman" w:hint="eastAsia"/>
          <w:bCs/>
        </w:rPr>
        <w:lastRenderedPageBreak/>
        <w:t>付违约金。</w:t>
      </w:r>
    </w:p>
    <w:p w14:paraId="1D017C2E" w14:textId="77777777" w:rsidR="00D93BBD" w:rsidRPr="00D93BBD" w:rsidRDefault="00D93BBD" w:rsidP="00D93BBD">
      <w:pPr>
        <w:spacing w:line="360" w:lineRule="auto"/>
        <w:ind w:firstLineChars="200" w:firstLine="480"/>
        <w:rPr>
          <w:rFonts w:ascii="Times New Roman"/>
          <w:bCs/>
        </w:rPr>
      </w:pPr>
      <w:r w:rsidRPr="00D93BBD">
        <w:rPr>
          <w:rFonts w:ascii="Times New Roman" w:hint="eastAsia"/>
          <w:bCs/>
        </w:rPr>
        <w:t>9</w:t>
      </w:r>
      <w:r w:rsidRPr="00D93BBD">
        <w:rPr>
          <w:rFonts w:ascii="Times New Roman" w:hint="eastAsia"/>
          <w:bCs/>
        </w:rPr>
        <w:t>、</w:t>
      </w:r>
      <w:r w:rsidR="00B92DED" w:rsidRPr="00D93BBD">
        <w:rPr>
          <w:rFonts w:ascii="Times New Roman" w:hint="eastAsia"/>
          <w:bCs/>
        </w:rPr>
        <w:t>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w:t>
      </w:r>
      <w:r w:rsidR="00B92DED" w:rsidRPr="00D93BBD">
        <w:rPr>
          <w:rFonts w:ascii="Times New Roman" w:hint="eastAsia"/>
          <w:bCs/>
        </w:rPr>
        <w:t>20%</w:t>
      </w:r>
      <w:r w:rsidR="00B92DED" w:rsidRPr="00D93BBD">
        <w:rPr>
          <w:rFonts w:ascii="Times New Roman" w:hint="eastAsia"/>
          <w:bCs/>
        </w:rPr>
        <w:t>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0FC11B62" w14:textId="42B14735" w:rsidR="00B92DED" w:rsidRPr="00D93BBD" w:rsidRDefault="00D93BBD" w:rsidP="00D93BBD">
      <w:pPr>
        <w:spacing w:line="360" w:lineRule="auto"/>
        <w:ind w:firstLineChars="200" w:firstLine="480"/>
        <w:rPr>
          <w:rFonts w:ascii="Times New Roman"/>
        </w:rPr>
      </w:pPr>
      <w:r w:rsidRPr="00D93BBD">
        <w:rPr>
          <w:rFonts w:ascii="Times New Roman" w:hint="eastAsia"/>
          <w:bCs/>
        </w:rPr>
        <w:t>1</w:t>
      </w:r>
      <w:r w:rsidRPr="00D93BBD">
        <w:rPr>
          <w:rFonts w:ascii="Times New Roman"/>
          <w:bCs/>
        </w:rPr>
        <w:t>0</w:t>
      </w:r>
      <w:r w:rsidRPr="00D93BBD">
        <w:rPr>
          <w:rFonts w:ascii="Times New Roman" w:hint="eastAsia"/>
          <w:bCs/>
        </w:rPr>
        <w:t>、</w:t>
      </w:r>
      <w:r w:rsidR="00B92DED" w:rsidRPr="00D93BBD">
        <w:rPr>
          <w:rFonts w:ascii="Times New Roman" w:hint="eastAsia"/>
          <w:bCs/>
        </w:rPr>
        <w:t>乙方违反本合同约定，合同对违约责任有特别约定的，适用该特别约定；无特别约定的，甲方有权要求乙方支付合同价</w:t>
      </w:r>
      <w:r w:rsidR="00B92DED" w:rsidRPr="00D93BBD">
        <w:rPr>
          <w:rFonts w:ascii="Times New Roman" w:hint="eastAsia"/>
          <w:bCs/>
        </w:rPr>
        <w:t>20%</w:t>
      </w:r>
      <w:r w:rsidR="00B92DED" w:rsidRPr="00D93BBD">
        <w:rPr>
          <w:rFonts w:ascii="Times New Roman" w:hint="eastAsia"/>
          <w:bCs/>
        </w:rPr>
        <w:t>作为违约金。违约金不足以弥补甲方因此所受损失的，乙方应予以补足。</w:t>
      </w:r>
    </w:p>
    <w:p w14:paraId="7E443FB6" w14:textId="77777777" w:rsidR="00B92DED" w:rsidRDefault="00B92DED" w:rsidP="00B92DED">
      <w:pPr>
        <w:spacing w:line="360" w:lineRule="auto"/>
        <w:rPr>
          <w:rFonts w:ascii="Times New Roman"/>
          <w:b/>
        </w:rPr>
      </w:pPr>
    </w:p>
    <w:p w14:paraId="1B4D2367" w14:textId="77777777" w:rsidR="00B92DED" w:rsidRDefault="00B92DED" w:rsidP="00B92DED">
      <w:pPr>
        <w:pStyle w:val="aa"/>
        <w:numPr>
          <w:ilvl w:val="0"/>
          <w:numId w:val="4"/>
        </w:numPr>
        <w:ind w:firstLineChars="0"/>
        <w:outlineLvl w:val="1"/>
        <w:rPr>
          <w:rFonts w:ascii="Times New Roman" w:hAnsi="Times New Roman"/>
          <w:b/>
          <w:sz w:val="24"/>
          <w:szCs w:val="24"/>
        </w:rPr>
      </w:pPr>
      <w:bookmarkStart w:id="22" w:name="_Toc27990841"/>
      <w:r>
        <w:rPr>
          <w:rFonts w:ascii="Times New Roman" w:hAnsi="Times New Roman" w:hint="eastAsia"/>
          <w:b/>
          <w:sz w:val="24"/>
          <w:szCs w:val="24"/>
        </w:rPr>
        <w:t>不可抗力</w:t>
      </w:r>
      <w:bookmarkEnd w:id="22"/>
    </w:p>
    <w:p w14:paraId="7953EAAD" w14:textId="77777777" w:rsidR="00B92DED" w:rsidRDefault="00B92DED" w:rsidP="00B92DED">
      <w:pPr>
        <w:spacing w:line="360" w:lineRule="auto"/>
        <w:ind w:firstLineChars="200" w:firstLine="480"/>
        <w:rPr>
          <w:rFonts w:ascii="Times New Roman"/>
        </w:rPr>
      </w:pPr>
      <w:r>
        <w:rPr>
          <w:rFonts w:ascii="Times New Roman" w:hint="eastAsia"/>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ascii="Times New Roman"/>
          <w:u w:val="single"/>
        </w:rPr>
        <w:t>15</w:t>
      </w:r>
      <w:r>
        <w:rPr>
          <w:rFonts w:ascii="Times New Roman" w:hint="eastAsia"/>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235EDAE5" w14:textId="77777777" w:rsidR="00B92DED" w:rsidRDefault="00B92DED" w:rsidP="00B92DED">
      <w:pPr>
        <w:spacing w:line="360" w:lineRule="auto"/>
        <w:ind w:firstLineChars="200" w:firstLine="480"/>
        <w:rPr>
          <w:rFonts w:ascii="Times New Roman"/>
        </w:rPr>
      </w:pPr>
    </w:p>
    <w:p w14:paraId="09005A56" w14:textId="77777777" w:rsidR="00B92DED" w:rsidRDefault="00B92DED" w:rsidP="00B92DED">
      <w:pPr>
        <w:pStyle w:val="aa"/>
        <w:numPr>
          <w:ilvl w:val="0"/>
          <w:numId w:val="4"/>
        </w:numPr>
        <w:ind w:firstLineChars="0"/>
        <w:outlineLvl w:val="1"/>
        <w:rPr>
          <w:rFonts w:ascii="Times New Roman" w:hAnsi="Times New Roman"/>
          <w:b/>
          <w:sz w:val="24"/>
          <w:szCs w:val="24"/>
        </w:rPr>
      </w:pPr>
      <w:bookmarkStart w:id="23" w:name="_Toc27990842"/>
      <w:r>
        <w:rPr>
          <w:rFonts w:ascii="Times New Roman" w:hAnsi="Times New Roman" w:hint="eastAsia"/>
          <w:b/>
          <w:sz w:val="24"/>
          <w:szCs w:val="24"/>
        </w:rPr>
        <w:t>承诺与保证</w:t>
      </w:r>
      <w:bookmarkEnd w:id="23"/>
    </w:p>
    <w:p w14:paraId="6D96523B" w14:textId="77777777" w:rsidR="00B92DED" w:rsidRDefault="00B92DED" w:rsidP="00B92DED">
      <w:pPr>
        <w:spacing w:line="360" w:lineRule="auto"/>
        <w:ind w:firstLineChars="200" w:firstLine="480"/>
        <w:rPr>
          <w:rFonts w:ascii="Times New Roman"/>
        </w:rPr>
      </w:pPr>
      <w:r>
        <w:rPr>
          <w:rFonts w:ascii="Times New Roman" w:hint="eastAsia"/>
        </w:rPr>
        <w:t>乙方应保证提供货物不侵犯第三方的合法权益，如第三方以本合同货物侵权为由提起侵权主张，乙方须与第三方交涉并承担由此发生的一切责任、费用</w:t>
      </w:r>
      <w:r>
        <w:rPr>
          <w:rFonts w:ascii="Times New Roman" w:hint="eastAsia"/>
        </w:rPr>
        <w:lastRenderedPageBreak/>
        <w:t>和经济赔偿。由于乙方提供的货物的任何一部分不符合知识产权规定，由乙方承担因此给甲方造成的全部损失（包括但不限于甲方为维护自身权益所支付的律师费、诉讼费、鉴定费、差旅费以及甲方依法向第三方支付的赔偿款等全部费用）。</w:t>
      </w:r>
    </w:p>
    <w:p w14:paraId="3ADD9C18" w14:textId="77777777" w:rsidR="00B92DED" w:rsidRDefault="00B92DED" w:rsidP="00B92DED">
      <w:pPr>
        <w:spacing w:line="360" w:lineRule="auto"/>
        <w:ind w:firstLineChars="200" w:firstLine="480"/>
        <w:rPr>
          <w:rFonts w:ascii="Times New Roman"/>
        </w:rPr>
      </w:pPr>
    </w:p>
    <w:p w14:paraId="62BA0588" w14:textId="77777777" w:rsidR="00B92DED" w:rsidRDefault="00B92DED" w:rsidP="00B92DED">
      <w:pPr>
        <w:pStyle w:val="aa"/>
        <w:numPr>
          <w:ilvl w:val="0"/>
          <w:numId w:val="4"/>
        </w:numPr>
        <w:ind w:firstLineChars="0"/>
        <w:outlineLvl w:val="1"/>
        <w:rPr>
          <w:rFonts w:ascii="Times New Roman" w:hAnsi="Times New Roman"/>
          <w:b/>
          <w:sz w:val="24"/>
          <w:szCs w:val="24"/>
        </w:rPr>
      </w:pPr>
      <w:bookmarkStart w:id="24" w:name="_Toc27990843"/>
      <w:r>
        <w:rPr>
          <w:rFonts w:ascii="Times New Roman" w:hAnsi="Times New Roman" w:hint="eastAsia"/>
          <w:b/>
          <w:sz w:val="24"/>
          <w:szCs w:val="24"/>
        </w:rPr>
        <w:t>合同争议的解决办法</w:t>
      </w:r>
      <w:bookmarkEnd w:id="24"/>
    </w:p>
    <w:p w14:paraId="157310D2" w14:textId="77777777" w:rsidR="00B92DED" w:rsidRDefault="00B92DED" w:rsidP="00B92DED">
      <w:pPr>
        <w:numPr>
          <w:ilvl w:val="0"/>
          <w:numId w:val="22"/>
        </w:numPr>
        <w:spacing w:line="360" w:lineRule="auto"/>
        <w:ind w:firstLine="403"/>
        <w:rPr>
          <w:rFonts w:ascii="Times New Roman"/>
        </w:rPr>
      </w:pPr>
      <w:r>
        <w:rPr>
          <w:rFonts w:ascii="Times New Roman" w:hint="eastAsia"/>
        </w:rPr>
        <w:t>双方因本合同发生争议的，可协商解决。协商不成的，任何一方可向甲方住所地有管辖权的人民法院提起诉讼。</w:t>
      </w:r>
    </w:p>
    <w:p w14:paraId="7A58F6AB" w14:textId="77777777" w:rsidR="00B92DED" w:rsidRDefault="00B92DED" w:rsidP="00B92DED">
      <w:pPr>
        <w:numPr>
          <w:ilvl w:val="255"/>
          <w:numId w:val="0"/>
        </w:numPr>
        <w:spacing w:line="360" w:lineRule="auto"/>
        <w:ind w:firstLineChars="200" w:firstLine="480"/>
        <w:rPr>
          <w:rFonts w:ascii="Times New Roman"/>
        </w:rPr>
      </w:pPr>
      <w:r>
        <w:rPr>
          <w:rFonts w:ascii="Times New Roman" w:hint="eastAsia"/>
        </w:rPr>
        <w:t>2</w:t>
      </w:r>
      <w:r>
        <w:rPr>
          <w:rFonts w:ascii="Times New Roman" w:hint="eastAsia"/>
        </w:rPr>
        <w:t>、本合同中的甲方因追究乙方违约责任所产生的所有费用由乙方承担（包括但不限于诉讼费、财产保全费、担保费、公证费、评估费、鉴定费、律师费、差旅费、向第三人支付的赔偿款</w:t>
      </w:r>
      <w:r>
        <w:rPr>
          <w:rFonts w:ascii="Times New Roman" w:hint="eastAsia"/>
        </w:rPr>
        <w:t>/</w:t>
      </w:r>
      <w:r>
        <w:rPr>
          <w:rFonts w:ascii="Times New Roman" w:hint="eastAsia"/>
        </w:rPr>
        <w:t>违约金</w:t>
      </w:r>
      <w:r>
        <w:rPr>
          <w:rFonts w:ascii="Times New Roman" w:hint="eastAsia"/>
        </w:rPr>
        <w:t>/</w:t>
      </w:r>
      <w:r>
        <w:rPr>
          <w:rFonts w:ascii="Times New Roman" w:hint="eastAsia"/>
        </w:rPr>
        <w:t>费用、向政府部门支付的罚款等）。</w:t>
      </w:r>
    </w:p>
    <w:p w14:paraId="41FBE8AB" w14:textId="77777777" w:rsidR="00B92DED" w:rsidRDefault="00B92DED" w:rsidP="00B92DED">
      <w:pPr>
        <w:spacing w:line="360" w:lineRule="auto"/>
        <w:ind w:firstLine="403"/>
        <w:rPr>
          <w:rFonts w:ascii="Times New Roman"/>
        </w:rPr>
      </w:pPr>
    </w:p>
    <w:p w14:paraId="7819CD59" w14:textId="77777777" w:rsidR="00B92DED" w:rsidRDefault="00B92DED" w:rsidP="00B92DED">
      <w:pPr>
        <w:pStyle w:val="aa"/>
        <w:numPr>
          <w:ilvl w:val="0"/>
          <w:numId w:val="4"/>
        </w:numPr>
        <w:ind w:firstLineChars="0"/>
        <w:outlineLvl w:val="1"/>
        <w:rPr>
          <w:rFonts w:ascii="Times New Roman" w:hAnsi="Times New Roman"/>
          <w:b/>
          <w:sz w:val="24"/>
          <w:szCs w:val="24"/>
        </w:rPr>
      </w:pPr>
      <w:bookmarkStart w:id="25" w:name="_Toc27990844"/>
      <w:r>
        <w:rPr>
          <w:rFonts w:ascii="Times New Roman" w:hAnsi="Times New Roman" w:hint="eastAsia"/>
          <w:b/>
          <w:sz w:val="24"/>
          <w:szCs w:val="24"/>
        </w:rPr>
        <w:t>其他</w:t>
      </w:r>
      <w:bookmarkEnd w:id="25"/>
    </w:p>
    <w:p w14:paraId="10E7B862" w14:textId="77777777" w:rsidR="00B92DED" w:rsidRDefault="00B92DED" w:rsidP="00B92DED">
      <w:pPr>
        <w:spacing w:line="360" w:lineRule="auto"/>
        <w:ind w:firstLineChars="200" w:firstLine="480"/>
        <w:rPr>
          <w:rFonts w:ascii="Times New Roman"/>
        </w:rPr>
      </w:pPr>
      <w:r>
        <w:rPr>
          <w:rFonts w:ascii="Times New Roman"/>
        </w:rPr>
        <w:t>1</w:t>
      </w:r>
      <w:r>
        <w:rPr>
          <w:rFonts w:ascii="Times New Roman" w:hint="eastAsia"/>
        </w:rPr>
        <w:t>、乙方确认：本合同中列明的乙方</w:t>
      </w:r>
      <w:r>
        <w:rPr>
          <w:rFonts w:ascii="Times New Roman"/>
        </w:rPr>
        <w:t>“</w:t>
      </w:r>
      <w:r>
        <w:rPr>
          <w:rFonts w:ascii="Times New Roman" w:hint="eastAsia"/>
        </w:rPr>
        <w:t>地址</w:t>
      </w:r>
      <w:r>
        <w:rPr>
          <w:rFonts w:ascii="Times New Roman"/>
        </w:rPr>
        <w:t>”</w:t>
      </w:r>
      <w:r>
        <w:rPr>
          <w:rFonts w:ascii="Times New Roman" w:hint="eastAsia"/>
        </w:rPr>
        <w:t>为有效的收件地址，甲方对乙方的相关通知、函件等可通过特快专递方式送达至该地址。甲方通过特快专递方式向乙方</w:t>
      </w:r>
      <w:r>
        <w:rPr>
          <w:rFonts w:ascii="Times New Roman"/>
        </w:rPr>
        <w:t>“</w:t>
      </w:r>
      <w:r>
        <w:rPr>
          <w:rFonts w:ascii="Times New Roman" w:hint="eastAsia"/>
        </w:rPr>
        <w:t>地址</w:t>
      </w:r>
      <w:r>
        <w:rPr>
          <w:rFonts w:ascii="Times New Roman"/>
        </w:rPr>
        <w:t>”</w:t>
      </w:r>
      <w:r>
        <w:rPr>
          <w:rFonts w:ascii="Times New Roman" w:hint="eastAsia"/>
        </w:rPr>
        <w:t>发出相关通知、函件等</w:t>
      </w:r>
      <w:r>
        <w:rPr>
          <w:rFonts w:ascii="Times New Roman"/>
        </w:rPr>
        <w:t>3</w:t>
      </w:r>
      <w:r>
        <w:rPr>
          <w:rFonts w:ascii="Times New Roman" w:hint="eastAsia"/>
        </w:rPr>
        <w:t>日后，即视为有效送达。乙方更换地址的，应该</w:t>
      </w:r>
      <w:r>
        <w:rPr>
          <w:rFonts w:ascii="Times New Roman"/>
        </w:rPr>
        <w:t>3</w:t>
      </w:r>
      <w:r>
        <w:rPr>
          <w:rFonts w:ascii="Times New Roman" w:hint="eastAsia"/>
        </w:rPr>
        <w:t>日内书面告知甲方。</w:t>
      </w:r>
    </w:p>
    <w:p w14:paraId="2499548E" w14:textId="77777777" w:rsidR="00B92DED" w:rsidRDefault="00B92DED" w:rsidP="00B92DED">
      <w:pPr>
        <w:spacing w:line="360" w:lineRule="auto"/>
        <w:ind w:firstLineChars="236" w:firstLine="566"/>
        <w:rPr>
          <w:rFonts w:ascii="Times New Roman"/>
        </w:rPr>
      </w:pPr>
      <w:r>
        <w:rPr>
          <w:rFonts w:ascii="Times New Roman" w:hint="eastAsia"/>
        </w:rPr>
        <w:t>2</w:t>
      </w:r>
      <w:r>
        <w:rPr>
          <w:rFonts w:ascii="Times New Roman" w:hint="eastAsia"/>
        </w:rPr>
        <w:t>、乙方在签订本合同时，须与甲方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294D93F8" w14:textId="77777777" w:rsidR="00B92DED" w:rsidRDefault="00B92DED" w:rsidP="00B92DED">
      <w:pPr>
        <w:spacing w:line="360" w:lineRule="auto"/>
        <w:ind w:firstLineChars="200" w:firstLine="480"/>
        <w:rPr>
          <w:rFonts w:ascii="Times New Roman"/>
        </w:rPr>
      </w:pPr>
      <w:r>
        <w:rPr>
          <w:rFonts w:ascii="Times New Roman"/>
        </w:rPr>
        <w:t>3</w:t>
      </w:r>
      <w:r>
        <w:rPr>
          <w:rFonts w:ascii="Times New Roman" w:hint="eastAsia"/>
        </w:rPr>
        <w:t>、本合同一式</w:t>
      </w:r>
      <w:r>
        <w:rPr>
          <w:rFonts w:ascii="Times New Roman" w:hint="eastAsia"/>
          <w:u w:val="single"/>
        </w:rPr>
        <w:t xml:space="preserve"> </w:t>
      </w:r>
      <w:r>
        <w:rPr>
          <w:rFonts w:ascii="Times New Roman" w:hint="eastAsia"/>
          <w:u w:val="single"/>
        </w:rPr>
        <w:t>叁</w:t>
      </w:r>
      <w:r>
        <w:rPr>
          <w:rFonts w:ascii="Times New Roman" w:hint="eastAsia"/>
          <w:u w:val="single"/>
        </w:rPr>
        <w:t xml:space="preserve"> </w:t>
      </w:r>
      <w:r>
        <w:rPr>
          <w:rFonts w:ascii="Times New Roman" w:hint="eastAsia"/>
        </w:rPr>
        <w:t>份，其中甲方执</w:t>
      </w:r>
      <w:r>
        <w:rPr>
          <w:rFonts w:ascii="Times New Roman"/>
          <w:u w:val="single"/>
        </w:rPr>
        <w:t xml:space="preserve"> </w:t>
      </w:r>
      <w:r>
        <w:rPr>
          <w:rFonts w:ascii="Times New Roman" w:hint="eastAsia"/>
          <w:u w:val="single"/>
        </w:rPr>
        <w:t>贰</w:t>
      </w:r>
      <w:r>
        <w:rPr>
          <w:rFonts w:ascii="Times New Roman"/>
          <w:u w:val="single"/>
        </w:rPr>
        <w:t xml:space="preserve"> </w:t>
      </w:r>
      <w:r>
        <w:rPr>
          <w:rFonts w:ascii="Times New Roman" w:hint="eastAsia"/>
        </w:rPr>
        <w:t>份，乙方执</w:t>
      </w:r>
      <w:r>
        <w:rPr>
          <w:rFonts w:ascii="Times New Roman" w:hint="eastAsia"/>
          <w:u w:val="single"/>
        </w:rPr>
        <w:t xml:space="preserve"> </w:t>
      </w:r>
      <w:r>
        <w:rPr>
          <w:rFonts w:ascii="Times New Roman" w:hint="eastAsia"/>
          <w:u w:val="single"/>
        </w:rPr>
        <w:t>壹</w:t>
      </w:r>
      <w:r>
        <w:rPr>
          <w:rFonts w:ascii="Times New Roman" w:hint="eastAsia"/>
          <w:u w:val="single"/>
        </w:rPr>
        <w:t xml:space="preserve"> </w:t>
      </w:r>
      <w:r>
        <w:rPr>
          <w:rFonts w:ascii="Times New Roman" w:hint="eastAsia"/>
        </w:rPr>
        <w:t>份，每份均具有同等法律效力。</w:t>
      </w:r>
      <w:r>
        <w:rPr>
          <w:rFonts w:ascii="Times New Roman" w:hint="eastAsia"/>
        </w:rPr>
        <w:t xml:space="preserve"> </w:t>
      </w:r>
    </w:p>
    <w:p w14:paraId="20325668" w14:textId="77777777" w:rsidR="00B92DED" w:rsidRDefault="00B92DED" w:rsidP="00B92DED">
      <w:pPr>
        <w:spacing w:line="360" w:lineRule="auto"/>
        <w:ind w:firstLineChars="200" w:firstLine="480"/>
        <w:rPr>
          <w:rFonts w:ascii="Times New Roman"/>
        </w:rPr>
      </w:pPr>
      <w:r>
        <w:rPr>
          <w:rFonts w:ascii="Times New Roman"/>
        </w:rPr>
        <w:t>4</w:t>
      </w:r>
      <w:r>
        <w:rPr>
          <w:rFonts w:ascii="Times New Roman" w:hint="eastAsia"/>
        </w:rPr>
        <w:t>、本合同经双方盖章并由甲方法定代表人或负责人或授权代表及乙方法定代表人签字后生效。</w:t>
      </w:r>
    </w:p>
    <w:p w14:paraId="462987EE" w14:textId="77777777" w:rsidR="00B92DED" w:rsidRDefault="00B92DED" w:rsidP="00B92DED">
      <w:pPr>
        <w:spacing w:line="360" w:lineRule="auto"/>
        <w:ind w:firstLineChars="200" w:firstLine="480"/>
        <w:rPr>
          <w:rFonts w:ascii="Times New Roman"/>
        </w:rPr>
      </w:pPr>
      <w:r>
        <w:rPr>
          <w:rFonts w:ascii="Times New Roman"/>
        </w:rPr>
        <w:lastRenderedPageBreak/>
        <w:t>5</w:t>
      </w:r>
      <w:r>
        <w:rPr>
          <w:rFonts w:ascii="Times New Roman" w:hint="eastAsia"/>
        </w:rPr>
        <w:t>、合同履约过程中，若发现同一种货物或服务存在有选择性的报价或不是固定的报价的</w:t>
      </w:r>
      <w:r>
        <w:rPr>
          <w:rFonts w:ascii="Times New Roman" w:hint="eastAsia"/>
        </w:rPr>
        <w:t>,</w:t>
      </w:r>
      <w:r>
        <w:rPr>
          <w:rFonts w:ascii="Times New Roman" w:hint="eastAsia"/>
        </w:rPr>
        <w:t>或存在多种理解方式的情况发生时，按最有利甲方的方式解释。本合同附件是本合同不可分割内容，与本合同同时生效，同具法律效力。合同条款与附件、采购文件、报价文件等其他文件不一致的，以有利于甲方的约定</w:t>
      </w:r>
      <w:r>
        <w:rPr>
          <w:rFonts w:ascii="Times New Roman" w:hint="eastAsia"/>
        </w:rPr>
        <w:t>/</w:t>
      </w:r>
      <w:r>
        <w:rPr>
          <w:rFonts w:ascii="Times New Roman" w:hint="eastAsia"/>
        </w:rPr>
        <w:t>解释为准。</w:t>
      </w:r>
    </w:p>
    <w:p w14:paraId="42509F7C" w14:textId="77777777" w:rsidR="00B92DED" w:rsidRDefault="00B92DED" w:rsidP="00B92DED">
      <w:pPr>
        <w:spacing w:line="360" w:lineRule="auto"/>
        <w:ind w:firstLineChars="200" w:firstLine="480"/>
        <w:rPr>
          <w:rFonts w:ascii="Times New Roman"/>
        </w:rPr>
      </w:pPr>
      <w:r>
        <w:rPr>
          <w:rFonts w:ascii="Times New Roman"/>
        </w:rPr>
        <w:t>附件</w:t>
      </w:r>
      <w:r>
        <w:rPr>
          <w:rFonts w:ascii="Times New Roman" w:hint="eastAsia"/>
        </w:rPr>
        <w:t>一</w:t>
      </w:r>
      <w:r>
        <w:rPr>
          <w:rFonts w:ascii="Times New Roman"/>
        </w:rPr>
        <w:t>：</w:t>
      </w:r>
      <w:r>
        <w:rPr>
          <w:rFonts w:ascii="Times New Roman" w:hint="eastAsia"/>
        </w:rPr>
        <w:t>安全生产管理协议</w:t>
      </w:r>
    </w:p>
    <w:p w14:paraId="2A0332B6" w14:textId="77777777" w:rsidR="00B92DED" w:rsidRDefault="00B92DED" w:rsidP="00B92DED">
      <w:pPr>
        <w:spacing w:line="360" w:lineRule="auto"/>
        <w:ind w:firstLineChars="200" w:firstLine="480"/>
        <w:rPr>
          <w:rFonts w:ascii="Times New Roman"/>
        </w:rPr>
      </w:pPr>
      <w:bookmarkStart w:id="26" w:name="OLE_LINK9"/>
      <w:r>
        <w:rPr>
          <w:rFonts w:ascii="Times New Roman"/>
        </w:rPr>
        <w:t>附件</w:t>
      </w:r>
      <w:r>
        <w:rPr>
          <w:rFonts w:ascii="Times New Roman" w:hint="eastAsia"/>
        </w:rPr>
        <w:t>二</w:t>
      </w:r>
      <w:r>
        <w:rPr>
          <w:rFonts w:ascii="Times New Roman"/>
        </w:rPr>
        <w:t>：</w:t>
      </w:r>
      <w:bookmarkStart w:id="27" w:name="OLE_LINK10"/>
      <w:r>
        <w:rPr>
          <w:rFonts w:ascii="Times New Roman" w:hint="eastAsia"/>
        </w:rPr>
        <w:t>分项报价表</w:t>
      </w:r>
      <w:bookmarkEnd w:id="27"/>
    </w:p>
    <w:bookmarkEnd w:id="26"/>
    <w:p w14:paraId="57BD41B7" w14:textId="77777777" w:rsidR="00B92DED" w:rsidRDefault="00B92DED" w:rsidP="00B92DED">
      <w:pPr>
        <w:spacing w:line="360" w:lineRule="auto"/>
        <w:ind w:firstLineChars="200" w:firstLine="480"/>
        <w:rPr>
          <w:rFonts w:ascii="Times New Roman"/>
        </w:rPr>
      </w:pPr>
      <w:r>
        <w:rPr>
          <w:rFonts w:ascii="Times New Roman" w:hint="eastAsia"/>
        </w:rPr>
        <w:t>附件三：用户需求书</w:t>
      </w:r>
    </w:p>
    <w:p w14:paraId="74CB9F14" w14:textId="454C055D" w:rsidR="00B92DED" w:rsidRDefault="00B92DED" w:rsidP="00D93BBD">
      <w:pPr>
        <w:spacing w:line="360" w:lineRule="auto"/>
        <w:ind w:firstLineChars="200" w:firstLine="480"/>
        <w:rPr>
          <w:rFonts w:ascii="Times New Roman"/>
        </w:rPr>
      </w:pPr>
      <w:r>
        <w:rPr>
          <w:rFonts w:ascii="Times New Roman" w:hint="eastAsia"/>
        </w:rPr>
        <w:t>附件四：阳光合作告知函</w:t>
      </w:r>
    </w:p>
    <w:p w14:paraId="1076892B" w14:textId="77777777" w:rsidR="00D93BBD" w:rsidRPr="00D93BBD" w:rsidRDefault="00D93BBD" w:rsidP="00D93BBD">
      <w:pPr>
        <w:spacing w:line="360" w:lineRule="auto"/>
        <w:ind w:firstLineChars="200" w:firstLine="480"/>
        <w:rPr>
          <w:rFonts w:ascii="Times New Roman"/>
        </w:rPr>
      </w:pPr>
    </w:p>
    <w:p w14:paraId="42A2B821" w14:textId="77777777" w:rsidR="00B92DED" w:rsidRDefault="00B92DED" w:rsidP="00B92DED"/>
    <w:tbl>
      <w:tblPr>
        <w:tblStyle w:val="af9"/>
        <w:tblW w:w="9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26"/>
        <w:gridCol w:w="4626"/>
      </w:tblGrid>
      <w:tr w:rsidR="00B92DED" w14:paraId="5B53F5DA" w14:textId="77777777" w:rsidTr="00D93BBD">
        <w:trPr>
          <w:trHeight w:val="465"/>
        </w:trPr>
        <w:tc>
          <w:tcPr>
            <w:tcW w:w="4626" w:type="dxa"/>
            <w:tcBorders>
              <w:tl2br w:val="nil"/>
              <w:tr2bl w:val="nil"/>
            </w:tcBorders>
            <w:tcMar>
              <w:top w:w="0" w:type="dxa"/>
              <w:left w:w="57" w:type="dxa"/>
              <w:bottom w:w="0" w:type="dxa"/>
              <w:right w:w="57" w:type="dxa"/>
            </w:tcMar>
          </w:tcPr>
          <w:p w14:paraId="777E992F" w14:textId="77777777" w:rsidR="00B92DED" w:rsidRDefault="00B92DED" w:rsidP="00B92DED">
            <w:pPr>
              <w:spacing w:line="360" w:lineRule="auto"/>
              <w:jc w:val="both"/>
              <w:rPr>
                <w:rFonts w:ascii="Times New Roman"/>
              </w:rPr>
            </w:pPr>
            <w:r>
              <w:rPr>
                <w:rFonts w:ascii="Times New Roman" w:hint="eastAsia"/>
              </w:rPr>
              <w:t>甲方（盖章）：东莞市石鼓净水有限公司</w:t>
            </w:r>
          </w:p>
        </w:tc>
        <w:tc>
          <w:tcPr>
            <w:tcW w:w="4626" w:type="dxa"/>
            <w:tcBorders>
              <w:tl2br w:val="nil"/>
              <w:tr2bl w:val="nil"/>
            </w:tcBorders>
            <w:tcMar>
              <w:top w:w="0" w:type="dxa"/>
              <w:left w:w="57" w:type="dxa"/>
              <w:bottom w:w="0" w:type="dxa"/>
              <w:right w:w="57" w:type="dxa"/>
            </w:tcMar>
          </w:tcPr>
          <w:p w14:paraId="4EC7A00D" w14:textId="77777777" w:rsidR="00B92DED" w:rsidRDefault="00B92DED" w:rsidP="00B92DED">
            <w:pPr>
              <w:spacing w:line="360" w:lineRule="auto"/>
              <w:jc w:val="both"/>
              <w:rPr>
                <w:rFonts w:ascii="Times New Roman"/>
              </w:rPr>
            </w:pPr>
            <w:r>
              <w:rPr>
                <w:rFonts w:ascii="Times New Roman" w:hint="eastAsia"/>
              </w:rPr>
              <w:t>乙方（盖章）：</w:t>
            </w:r>
          </w:p>
        </w:tc>
      </w:tr>
      <w:tr w:rsidR="00B92DED" w14:paraId="0348338F" w14:textId="77777777" w:rsidTr="00D93BBD">
        <w:trPr>
          <w:trHeight w:val="465"/>
        </w:trPr>
        <w:tc>
          <w:tcPr>
            <w:tcW w:w="4626" w:type="dxa"/>
            <w:tcBorders>
              <w:tl2br w:val="nil"/>
              <w:tr2bl w:val="nil"/>
            </w:tcBorders>
            <w:tcMar>
              <w:top w:w="0" w:type="dxa"/>
              <w:left w:w="57" w:type="dxa"/>
              <w:bottom w:w="0" w:type="dxa"/>
              <w:right w:w="57" w:type="dxa"/>
            </w:tcMar>
          </w:tcPr>
          <w:p w14:paraId="3F0B91F3" w14:textId="77777777" w:rsidR="00B92DED" w:rsidRDefault="00B92DED" w:rsidP="00B92DED">
            <w:pPr>
              <w:spacing w:line="360" w:lineRule="auto"/>
              <w:jc w:val="both"/>
              <w:rPr>
                <w:rFonts w:ascii="Times New Roman"/>
              </w:rPr>
            </w:pPr>
            <w:r>
              <w:rPr>
                <w:rFonts w:ascii="Times New Roman" w:hint="eastAsia"/>
              </w:rPr>
              <w:t>法定代表人或负责人或授权代表：</w:t>
            </w:r>
          </w:p>
        </w:tc>
        <w:tc>
          <w:tcPr>
            <w:tcW w:w="4626" w:type="dxa"/>
            <w:tcBorders>
              <w:tl2br w:val="nil"/>
              <w:tr2bl w:val="nil"/>
            </w:tcBorders>
            <w:tcMar>
              <w:top w:w="0" w:type="dxa"/>
              <w:left w:w="57" w:type="dxa"/>
              <w:bottom w:w="0" w:type="dxa"/>
              <w:right w:w="57" w:type="dxa"/>
            </w:tcMar>
          </w:tcPr>
          <w:p w14:paraId="39EAE461" w14:textId="77777777" w:rsidR="00B92DED" w:rsidRDefault="00B92DED" w:rsidP="00B92DED">
            <w:pPr>
              <w:spacing w:line="360" w:lineRule="auto"/>
              <w:jc w:val="both"/>
              <w:rPr>
                <w:rFonts w:ascii="Times New Roman"/>
              </w:rPr>
            </w:pPr>
            <w:r>
              <w:rPr>
                <w:rFonts w:ascii="Times New Roman" w:hint="eastAsia"/>
              </w:rPr>
              <w:t>法定代表人：</w:t>
            </w:r>
          </w:p>
        </w:tc>
      </w:tr>
      <w:tr w:rsidR="00B92DED" w14:paraId="0C174C75" w14:textId="77777777" w:rsidTr="00D93BBD">
        <w:trPr>
          <w:trHeight w:val="456"/>
        </w:trPr>
        <w:tc>
          <w:tcPr>
            <w:tcW w:w="4626" w:type="dxa"/>
            <w:tcBorders>
              <w:tl2br w:val="nil"/>
              <w:tr2bl w:val="nil"/>
            </w:tcBorders>
            <w:tcMar>
              <w:top w:w="0" w:type="dxa"/>
              <w:left w:w="57" w:type="dxa"/>
              <w:bottom w:w="0" w:type="dxa"/>
              <w:right w:w="57" w:type="dxa"/>
            </w:tcMar>
          </w:tcPr>
          <w:p w14:paraId="03EEB205" w14:textId="77777777" w:rsidR="00B92DED" w:rsidRDefault="00B92DED" w:rsidP="00B92DED">
            <w:pPr>
              <w:spacing w:line="360" w:lineRule="auto"/>
              <w:jc w:val="both"/>
              <w:rPr>
                <w:rFonts w:ascii="Times New Roman"/>
              </w:rPr>
            </w:pPr>
            <w:r>
              <w:rPr>
                <w:rFonts w:ascii="Times New Roman" w:hint="eastAsia"/>
              </w:rPr>
              <w:t>地址：</w:t>
            </w:r>
          </w:p>
        </w:tc>
        <w:tc>
          <w:tcPr>
            <w:tcW w:w="4626" w:type="dxa"/>
            <w:tcBorders>
              <w:tl2br w:val="nil"/>
              <w:tr2bl w:val="nil"/>
            </w:tcBorders>
            <w:tcMar>
              <w:top w:w="0" w:type="dxa"/>
              <w:left w:w="57" w:type="dxa"/>
              <w:bottom w:w="0" w:type="dxa"/>
              <w:right w:w="57" w:type="dxa"/>
            </w:tcMar>
          </w:tcPr>
          <w:p w14:paraId="77301EB7" w14:textId="77777777" w:rsidR="00B92DED" w:rsidRDefault="00B92DED" w:rsidP="00B92DED">
            <w:pPr>
              <w:spacing w:line="360" w:lineRule="auto"/>
              <w:ind w:left="720" w:hangingChars="300" w:hanging="720"/>
              <w:jc w:val="both"/>
              <w:rPr>
                <w:rFonts w:ascii="Times New Roman"/>
              </w:rPr>
            </w:pPr>
            <w:r>
              <w:rPr>
                <w:rFonts w:ascii="Times New Roman" w:hint="eastAsia"/>
              </w:rPr>
              <w:t>地址：</w:t>
            </w:r>
          </w:p>
        </w:tc>
      </w:tr>
      <w:tr w:rsidR="00B92DED" w14:paraId="7682723C" w14:textId="77777777" w:rsidTr="00D93BBD">
        <w:trPr>
          <w:trHeight w:val="465"/>
        </w:trPr>
        <w:tc>
          <w:tcPr>
            <w:tcW w:w="4626" w:type="dxa"/>
            <w:tcBorders>
              <w:tl2br w:val="nil"/>
              <w:tr2bl w:val="nil"/>
            </w:tcBorders>
            <w:tcMar>
              <w:top w:w="0" w:type="dxa"/>
              <w:left w:w="57" w:type="dxa"/>
              <w:bottom w:w="0" w:type="dxa"/>
              <w:right w:w="57" w:type="dxa"/>
            </w:tcMar>
          </w:tcPr>
          <w:p w14:paraId="74DCE41D" w14:textId="77777777" w:rsidR="00B92DED" w:rsidRDefault="00B92DED" w:rsidP="00B92DED">
            <w:pPr>
              <w:spacing w:line="360" w:lineRule="auto"/>
              <w:jc w:val="both"/>
              <w:rPr>
                <w:rFonts w:ascii="Times New Roman"/>
              </w:rPr>
            </w:pPr>
            <w:r>
              <w:rPr>
                <w:rFonts w:ascii="Times New Roman" w:hint="eastAsia"/>
              </w:rPr>
              <w:t>电话：</w:t>
            </w:r>
          </w:p>
        </w:tc>
        <w:tc>
          <w:tcPr>
            <w:tcW w:w="4626" w:type="dxa"/>
            <w:tcBorders>
              <w:tl2br w:val="nil"/>
              <w:tr2bl w:val="nil"/>
            </w:tcBorders>
            <w:tcMar>
              <w:top w:w="0" w:type="dxa"/>
              <w:left w:w="57" w:type="dxa"/>
              <w:bottom w:w="0" w:type="dxa"/>
              <w:right w:w="57" w:type="dxa"/>
            </w:tcMar>
          </w:tcPr>
          <w:p w14:paraId="592834E7" w14:textId="77777777" w:rsidR="00B92DED" w:rsidRDefault="00B92DED" w:rsidP="00B92DED">
            <w:pPr>
              <w:spacing w:line="360" w:lineRule="auto"/>
              <w:jc w:val="both"/>
              <w:rPr>
                <w:rFonts w:ascii="Times New Roman"/>
              </w:rPr>
            </w:pPr>
            <w:r>
              <w:rPr>
                <w:rFonts w:ascii="Times New Roman" w:hint="eastAsia"/>
              </w:rPr>
              <w:t>电话：</w:t>
            </w:r>
          </w:p>
        </w:tc>
      </w:tr>
      <w:tr w:rsidR="00B92DED" w14:paraId="14C252F7" w14:textId="77777777" w:rsidTr="00D93BBD">
        <w:trPr>
          <w:trHeight w:val="465"/>
        </w:trPr>
        <w:tc>
          <w:tcPr>
            <w:tcW w:w="4626" w:type="dxa"/>
            <w:tcBorders>
              <w:tl2br w:val="nil"/>
              <w:tr2bl w:val="nil"/>
            </w:tcBorders>
            <w:tcMar>
              <w:top w:w="0" w:type="dxa"/>
              <w:left w:w="57" w:type="dxa"/>
              <w:bottom w:w="0" w:type="dxa"/>
              <w:right w:w="57" w:type="dxa"/>
            </w:tcMar>
          </w:tcPr>
          <w:p w14:paraId="05654C5B" w14:textId="77777777" w:rsidR="00B92DED" w:rsidRDefault="00B92DED" w:rsidP="00B92DED">
            <w:pPr>
              <w:spacing w:line="360" w:lineRule="auto"/>
              <w:jc w:val="both"/>
              <w:rPr>
                <w:rFonts w:ascii="Times New Roman"/>
              </w:rPr>
            </w:pPr>
            <w:r>
              <w:rPr>
                <w:rFonts w:ascii="Times New Roman" w:hint="eastAsia"/>
              </w:rPr>
              <w:t>税号：</w:t>
            </w:r>
          </w:p>
        </w:tc>
        <w:tc>
          <w:tcPr>
            <w:tcW w:w="4626" w:type="dxa"/>
            <w:tcBorders>
              <w:tl2br w:val="nil"/>
              <w:tr2bl w:val="nil"/>
            </w:tcBorders>
            <w:tcMar>
              <w:top w:w="0" w:type="dxa"/>
              <w:left w:w="57" w:type="dxa"/>
              <w:bottom w:w="0" w:type="dxa"/>
              <w:right w:w="57" w:type="dxa"/>
            </w:tcMar>
          </w:tcPr>
          <w:p w14:paraId="1A2EE98C" w14:textId="77777777" w:rsidR="00B92DED" w:rsidRDefault="00B92DED" w:rsidP="00B92DED">
            <w:pPr>
              <w:spacing w:line="360" w:lineRule="auto"/>
              <w:jc w:val="both"/>
              <w:rPr>
                <w:rFonts w:ascii="Times New Roman"/>
              </w:rPr>
            </w:pPr>
            <w:r>
              <w:rPr>
                <w:rFonts w:ascii="Times New Roman" w:hint="eastAsia"/>
              </w:rPr>
              <w:t>税号：</w:t>
            </w:r>
          </w:p>
        </w:tc>
      </w:tr>
    </w:tbl>
    <w:p w14:paraId="7DF57C8F" w14:textId="77777777" w:rsidR="00B92DED" w:rsidRDefault="00B92DED" w:rsidP="00B92DED">
      <w:pPr>
        <w:spacing w:line="360" w:lineRule="auto"/>
      </w:pPr>
    </w:p>
    <w:p w14:paraId="4DB867F2" w14:textId="77777777" w:rsidR="00B92DED" w:rsidRDefault="00B92DED" w:rsidP="00B92DED">
      <w:pPr>
        <w:spacing w:line="360" w:lineRule="auto"/>
      </w:pPr>
      <w:r>
        <w:rPr>
          <w:rFonts w:hint="eastAsia"/>
        </w:rPr>
        <w:t xml:space="preserve">签订时间：    年  月  日 </w:t>
      </w:r>
    </w:p>
    <w:p w14:paraId="36787B44" w14:textId="45EFF831" w:rsidR="00B92DED" w:rsidRDefault="00B92DED" w:rsidP="00B92DED">
      <w:pPr>
        <w:spacing w:line="360" w:lineRule="auto"/>
      </w:pPr>
      <w:r>
        <w:rPr>
          <w:rFonts w:hint="eastAsia"/>
        </w:rPr>
        <w:t>签订地点：广东省东莞市</w:t>
      </w:r>
    </w:p>
    <w:p w14:paraId="22114632" w14:textId="571028ED" w:rsidR="00D93BBD" w:rsidRDefault="00D93BBD" w:rsidP="00B92DED">
      <w:pPr>
        <w:spacing w:line="360" w:lineRule="auto"/>
      </w:pPr>
    </w:p>
    <w:p w14:paraId="21FEF4D9" w14:textId="36D00147" w:rsidR="00D93BBD" w:rsidRDefault="00D93BBD" w:rsidP="00B92DED">
      <w:pPr>
        <w:spacing w:line="360" w:lineRule="auto"/>
      </w:pPr>
    </w:p>
    <w:p w14:paraId="64CDDB61" w14:textId="0639434B" w:rsidR="00D93BBD" w:rsidRDefault="00D93BBD" w:rsidP="00B92DED">
      <w:pPr>
        <w:spacing w:line="360" w:lineRule="auto"/>
      </w:pPr>
    </w:p>
    <w:p w14:paraId="5DD755BB" w14:textId="71C616C7" w:rsidR="00D93BBD" w:rsidRDefault="00D93BBD" w:rsidP="00B92DED">
      <w:pPr>
        <w:spacing w:line="360" w:lineRule="auto"/>
      </w:pPr>
    </w:p>
    <w:p w14:paraId="5764B632" w14:textId="791BD0C0" w:rsidR="00D93BBD" w:rsidRDefault="00D93BBD" w:rsidP="00B92DED">
      <w:pPr>
        <w:spacing w:line="360" w:lineRule="auto"/>
      </w:pPr>
    </w:p>
    <w:p w14:paraId="3B243FC6" w14:textId="03CB7E3C" w:rsidR="00D93BBD" w:rsidRDefault="00D93BBD" w:rsidP="00B92DED">
      <w:pPr>
        <w:spacing w:line="360" w:lineRule="auto"/>
      </w:pPr>
    </w:p>
    <w:p w14:paraId="30B6667D" w14:textId="792C6E8A" w:rsidR="00D93BBD" w:rsidRDefault="00D93BBD" w:rsidP="00B92DED">
      <w:pPr>
        <w:spacing w:line="360" w:lineRule="auto"/>
      </w:pPr>
    </w:p>
    <w:p w14:paraId="38998C36" w14:textId="16BCF01F" w:rsidR="00D93BBD" w:rsidRDefault="00D93BBD" w:rsidP="00B92DED">
      <w:pPr>
        <w:spacing w:line="360" w:lineRule="auto"/>
      </w:pPr>
    </w:p>
    <w:p w14:paraId="695485D0" w14:textId="77777777" w:rsidR="00D93BBD" w:rsidRDefault="00D93BBD" w:rsidP="00B92DED">
      <w:pPr>
        <w:spacing w:line="360" w:lineRule="auto"/>
      </w:pPr>
    </w:p>
    <w:p w14:paraId="471DBD10" w14:textId="77777777" w:rsidR="00B92DED" w:rsidRDefault="00B92DED" w:rsidP="00B92DED">
      <w:pPr>
        <w:rPr>
          <w:b/>
          <w:bCs/>
          <w:sz w:val="28"/>
          <w:szCs w:val="28"/>
        </w:rPr>
      </w:pPr>
      <w:r>
        <w:rPr>
          <w:rFonts w:hint="eastAsia"/>
          <w:b/>
          <w:bCs/>
          <w:sz w:val="28"/>
          <w:szCs w:val="28"/>
        </w:rPr>
        <w:lastRenderedPageBreak/>
        <w:t>附件一</w:t>
      </w:r>
    </w:p>
    <w:p w14:paraId="5AEAF517" w14:textId="77777777" w:rsidR="00B92DED" w:rsidRDefault="00B92DED" w:rsidP="00B92DED">
      <w:pPr>
        <w:jc w:val="center"/>
        <w:rPr>
          <w:rFonts w:ascii="仿宋_GB2312" w:eastAsia="仿宋_GB2312" w:hAnsi="仿宋" w:cs="仿宋"/>
          <w:b/>
          <w:bCs/>
          <w:color w:val="000000" w:themeColor="text1"/>
          <w:sz w:val="36"/>
          <w:szCs w:val="36"/>
        </w:rPr>
      </w:pPr>
      <w:r>
        <w:rPr>
          <w:rFonts w:ascii="仿宋_GB2312" w:eastAsia="仿宋_GB2312" w:hAnsi="仿宋" w:cs="仿宋" w:hint="eastAsia"/>
          <w:b/>
          <w:bCs/>
          <w:color w:val="000000" w:themeColor="text1"/>
          <w:sz w:val="36"/>
          <w:szCs w:val="36"/>
        </w:rPr>
        <w:t>安全生产管理协议</w:t>
      </w:r>
    </w:p>
    <w:p w14:paraId="02C94AE0" w14:textId="77777777" w:rsidR="00B92DED" w:rsidRDefault="00B92DED" w:rsidP="00B92DED">
      <w:pPr>
        <w:jc w:val="center"/>
        <w:rPr>
          <w:rFonts w:ascii="仿宋" w:eastAsia="仿宋" w:hAnsi="仿宋" w:cs="仿宋"/>
          <w:bCs/>
          <w:color w:val="000000" w:themeColor="text1"/>
          <w:sz w:val="28"/>
          <w:szCs w:val="28"/>
        </w:rPr>
      </w:pPr>
      <w:r>
        <w:rPr>
          <w:rFonts w:ascii="仿宋" w:eastAsia="仿宋" w:hAnsi="仿宋" w:cs="仿宋"/>
          <w:b/>
          <w:bCs/>
          <w:color w:val="000000" w:themeColor="text1"/>
          <w:sz w:val="28"/>
          <w:szCs w:val="28"/>
        </w:rPr>
        <w:t xml:space="preserve">         </w:t>
      </w:r>
      <w:r>
        <w:rPr>
          <w:rFonts w:ascii="仿宋" w:eastAsia="仿宋" w:hAnsi="仿宋" w:cs="仿宋"/>
          <w:bCs/>
          <w:color w:val="000000" w:themeColor="text1"/>
          <w:sz w:val="28"/>
          <w:szCs w:val="28"/>
        </w:rPr>
        <w:t xml:space="preserve">                                         </w:t>
      </w:r>
    </w:p>
    <w:p w14:paraId="7F4A2CD7" w14:textId="77777777" w:rsidR="00B92DED" w:rsidRDefault="00B92DED" w:rsidP="00B92DED">
      <w:pPr>
        <w:spacing w:line="360" w:lineRule="auto"/>
        <w:rPr>
          <w:rFonts w:ascii="仿宋_GB2312" w:eastAsia="仿宋_GB2312" w:hAnsi="仿宋" w:cs="仿宋"/>
          <w:color w:val="000000" w:themeColor="text1"/>
          <w:sz w:val="28"/>
          <w:szCs w:val="28"/>
          <w:u w:val="single"/>
        </w:rPr>
      </w:pPr>
      <w:r>
        <w:rPr>
          <w:rFonts w:ascii="仿宋_GB2312" w:eastAsia="仿宋_GB2312" w:hAnsi="仿宋" w:cs="仿宋" w:hint="eastAsia"/>
          <w:color w:val="000000" w:themeColor="text1"/>
          <w:sz w:val="28"/>
          <w:szCs w:val="28"/>
        </w:rPr>
        <w:t>甲方：</w:t>
      </w:r>
      <w:r>
        <w:rPr>
          <w:rFonts w:ascii="仿宋_GB2312" w:eastAsia="仿宋_GB2312" w:hAnsi="仿宋" w:cs="仿宋" w:hint="eastAsia"/>
          <w:color w:val="000000" w:themeColor="text1"/>
          <w:sz w:val="28"/>
          <w:szCs w:val="28"/>
          <w:u w:val="single"/>
        </w:rPr>
        <w:t>东莞市石鼓净水有限公司</w:t>
      </w:r>
    </w:p>
    <w:p w14:paraId="5BA74086" w14:textId="77777777" w:rsidR="00B92DED" w:rsidRDefault="00B92DED" w:rsidP="00B92DED">
      <w:pPr>
        <w:spacing w:line="360" w:lineRule="auto"/>
        <w:rPr>
          <w:rFonts w:ascii="仿宋_GB2312" w:eastAsia="仿宋_GB2312" w:hAnsi="仿宋" w:cs="仿宋"/>
          <w:color w:val="000000" w:themeColor="text1"/>
          <w:sz w:val="28"/>
          <w:szCs w:val="28"/>
          <w:u w:val="single"/>
        </w:rPr>
      </w:pPr>
      <w:r>
        <w:rPr>
          <w:rFonts w:ascii="仿宋_GB2312" w:eastAsia="仿宋_GB2312" w:hAnsi="仿宋" w:cs="仿宋" w:hint="eastAsia"/>
          <w:color w:val="000000" w:themeColor="text1"/>
          <w:sz w:val="28"/>
          <w:szCs w:val="28"/>
        </w:rPr>
        <w:t>地址</w:t>
      </w:r>
      <w:r>
        <w:rPr>
          <w:rFonts w:ascii="仿宋_GB2312" w:eastAsia="仿宋_GB2312" w:hAnsi="仿宋" w:cs="仿宋"/>
          <w:color w:val="000000" w:themeColor="text1"/>
          <w:sz w:val="28"/>
          <w:szCs w:val="28"/>
        </w:rPr>
        <w:t xml:space="preserve">: </w:t>
      </w:r>
      <w:r>
        <w:rPr>
          <w:rFonts w:ascii="仿宋_GB2312" w:eastAsia="仿宋_GB2312" w:hAnsi="仿宋" w:cs="仿宋" w:hint="eastAsia"/>
          <w:color w:val="000000" w:themeColor="text1"/>
          <w:sz w:val="28"/>
          <w:szCs w:val="28"/>
          <w:u w:val="single"/>
        </w:rPr>
        <w:t>广东省东莞市南城街道滨河路100号二期1号楼101室</w:t>
      </w:r>
    </w:p>
    <w:p w14:paraId="3A632E5F" w14:textId="77777777" w:rsidR="00B92DED" w:rsidRDefault="00B92DED" w:rsidP="00B92DED">
      <w:pPr>
        <w:spacing w:line="360" w:lineRule="auto"/>
        <w:rPr>
          <w:rFonts w:ascii="仿宋_GB2312" w:eastAsia="仿宋_GB2312" w:hAnsi="仿宋" w:cs="仿宋"/>
          <w:color w:val="000000" w:themeColor="text1"/>
          <w:sz w:val="28"/>
          <w:szCs w:val="28"/>
          <w:u w:val="single"/>
        </w:rPr>
      </w:pPr>
      <w:r>
        <w:rPr>
          <w:rFonts w:ascii="仿宋_GB2312" w:eastAsia="仿宋_GB2312" w:hAnsi="仿宋" w:cs="仿宋" w:hint="eastAsia"/>
          <w:color w:val="000000" w:themeColor="text1"/>
          <w:sz w:val="28"/>
          <w:szCs w:val="28"/>
        </w:rPr>
        <w:t>电话：</w:t>
      </w:r>
      <w:r>
        <w:rPr>
          <w:rFonts w:ascii="仿宋_GB2312" w:eastAsia="仿宋_GB2312" w:hAnsi="仿宋" w:cs="仿宋"/>
          <w:color w:val="000000" w:themeColor="text1"/>
          <w:sz w:val="28"/>
          <w:szCs w:val="28"/>
          <w:u w:val="single"/>
        </w:rPr>
        <w:t xml:space="preserve">  </w:t>
      </w:r>
      <w:r>
        <w:rPr>
          <w:rFonts w:ascii="仿宋_GB2312" w:eastAsia="仿宋_GB2312" w:hAnsi="仿宋" w:cs="仿宋" w:hint="eastAsia"/>
          <w:color w:val="000000" w:themeColor="text1"/>
          <w:sz w:val="28"/>
          <w:szCs w:val="28"/>
          <w:u w:val="single"/>
        </w:rPr>
        <w:t>/</w:t>
      </w:r>
      <w:r>
        <w:rPr>
          <w:rFonts w:ascii="仿宋_GB2312" w:eastAsia="仿宋_GB2312" w:hAnsi="仿宋" w:cs="仿宋"/>
          <w:color w:val="000000" w:themeColor="text1"/>
          <w:sz w:val="28"/>
          <w:szCs w:val="28"/>
          <w:u w:val="single"/>
        </w:rPr>
        <w:t xml:space="preserve">                                 </w:t>
      </w:r>
    </w:p>
    <w:p w14:paraId="09F6B640" w14:textId="77777777" w:rsidR="00B92DED" w:rsidRDefault="00B92DED" w:rsidP="00B92DED">
      <w:pPr>
        <w:spacing w:line="360" w:lineRule="auto"/>
        <w:rPr>
          <w:rFonts w:ascii="仿宋_GB2312" w:eastAsia="仿宋_GB2312" w:hAnsi="仿宋" w:cs="仿宋"/>
          <w:color w:val="000000" w:themeColor="text1"/>
          <w:sz w:val="28"/>
          <w:szCs w:val="28"/>
          <w:u w:val="single"/>
        </w:rPr>
      </w:pPr>
      <w:r>
        <w:rPr>
          <w:rFonts w:ascii="仿宋_GB2312" w:eastAsia="仿宋_GB2312" w:hAnsi="仿宋" w:cs="仿宋" w:hint="eastAsia"/>
          <w:color w:val="000000" w:themeColor="text1"/>
          <w:sz w:val="28"/>
          <w:szCs w:val="28"/>
        </w:rPr>
        <w:t>乙方：</w:t>
      </w:r>
      <w:r>
        <w:rPr>
          <w:rFonts w:ascii="仿宋_GB2312" w:eastAsia="仿宋_GB2312" w:hAnsi="仿宋" w:cs="仿宋"/>
          <w:color w:val="000000" w:themeColor="text1"/>
          <w:sz w:val="28"/>
          <w:szCs w:val="28"/>
          <w:u w:val="single"/>
        </w:rPr>
        <w:t xml:space="preserve">                         </w:t>
      </w:r>
    </w:p>
    <w:p w14:paraId="58BA7084" w14:textId="77777777" w:rsidR="00B92DED" w:rsidRDefault="00B92DED" w:rsidP="00B92DED">
      <w:pPr>
        <w:spacing w:line="360" w:lineRule="auto"/>
        <w:rPr>
          <w:rFonts w:ascii="仿宋_GB2312" w:eastAsia="仿宋_GB2312" w:hAnsi="仿宋" w:cs="仿宋"/>
          <w:color w:val="000000" w:themeColor="text1"/>
          <w:sz w:val="28"/>
          <w:szCs w:val="28"/>
          <w:u w:val="single"/>
        </w:rPr>
      </w:pPr>
      <w:r>
        <w:rPr>
          <w:rFonts w:ascii="仿宋_GB2312" w:eastAsia="仿宋_GB2312" w:hAnsi="仿宋" w:cs="仿宋" w:hint="eastAsia"/>
          <w:color w:val="000000" w:themeColor="text1"/>
          <w:sz w:val="28"/>
          <w:szCs w:val="28"/>
        </w:rPr>
        <w:t>地址：</w:t>
      </w:r>
      <w:r>
        <w:rPr>
          <w:rFonts w:ascii="仿宋_GB2312" w:eastAsia="仿宋_GB2312" w:hAnsi="仿宋" w:cs="仿宋"/>
          <w:color w:val="000000" w:themeColor="text1"/>
          <w:sz w:val="28"/>
          <w:szCs w:val="28"/>
          <w:u w:val="single"/>
        </w:rPr>
        <w:t xml:space="preserve">                         </w:t>
      </w:r>
    </w:p>
    <w:p w14:paraId="037B6BCC" w14:textId="77777777" w:rsidR="00B92DED" w:rsidRDefault="00B92DED" w:rsidP="00B92DED">
      <w:pPr>
        <w:spacing w:line="360" w:lineRule="auto"/>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电话：</w:t>
      </w:r>
      <w:r>
        <w:rPr>
          <w:rFonts w:ascii="仿宋_GB2312" w:eastAsia="仿宋_GB2312" w:hAnsi="仿宋" w:cs="仿宋"/>
          <w:color w:val="000000" w:themeColor="text1"/>
          <w:sz w:val="28"/>
          <w:szCs w:val="28"/>
          <w:u w:val="single"/>
        </w:rPr>
        <w:t xml:space="preserve">                         </w:t>
      </w:r>
    </w:p>
    <w:p w14:paraId="30E31D8B" w14:textId="77777777" w:rsidR="00B92DED" w:rsidRDefault="00B92DED" w:rsidP="00B92DED">
      <w:pPr>
        <w:pStyle w:val="afc"/>
        <w:spacing w:line="276" w:lineRule="auto"/>
        <w:rPr>
          <w:rFonts w:ascii="仿宋" w:eastAsia="仿宋" w:hAnsi="仿宋" w:cs="仿宋"/>
          <w:color w:val="000000" w:themeColor="text1"/>
          <w:szCs w:val="28"/>
        </w:rPr>
      </w:pPr>
      <w:r>
        <w:rPr>
          <w:rFonts w:ascii="仿宋" w:eastAsia="仿宋" w:hAnsi="仿宋" w:cs="仿宋" w:hint="eastAsia"/>
          <w:color w:val="000000" w:themeColor="text1"/>
          <w:kern w:val="0"/>
          <w:szCs w:val="28"/>
        </w:rPr>
        <w:t>根据《中华人民共和国安全生产法》和《建设工程安全生产管理条例》等法规要求，为加强作业现场的安全管理，落实各自</w:t>
      </w:r>
      <w:r>
        <w:rPr>
          <w:rFonts w:ascii="仿宋" w:eastAsia="仿宋" w:hAnsi="仿宋" w:cs="仿宋" w:hint="eastAsia"/>
          <w:color w:val="000000" w:themeColor="text1"/>
          <w:szCs w:val="28"/>
        </w:rPr>
        <w:t>的安全生产职责，进一步加强作业的安全管理，杜绝作业人员因安全管理不善而引发的各类安全事故，保证甲、乙双方的财产和员工的人身安全不受侵害，经甲乙双方协商一致，签订协议如下：</w:t>
      </w:r>
    </w:p>
    <w:p w14:paraId="13F12C53" w14:textId="77777777" w:rsidR="00B92DED" w:rsidRDefault="00B92DED" w:rsidP="00B92DED">
      <w:pPr>
        <w:autoSpaceDE/>
        <w:autoSpaceDN/>
        <w:adjustRightInd/>
        <w:spacing w:line="500" w:lineRule="exact"/>
        <w:ind w:firstLineChars="200" w:firstLine="560"/>
        <w:jc w:val="both"/>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项目名称：</w:t>
      </w:r>
      <w:r>
        <w:rPr>
          <w:rFonts w:ascii="仿宋" w:eastAsia="仿宋" w:hAnsi="仿宋" w:cs="仿宋"/>
          <w:color w:val="000000" w:themeColor="text1"/>
          <w:sz w:val="28"/>
          <w:szCs w:val="28"/>
          <w:u w:val="single"/>
        </w:rPr>
        <w:t xml:space="preserve"> </w:t>
      </w:r>
      <w:r>
        <w:rPr>
          <w:rFonts w:ascii="仿宋" w:eastAsia="仿宋" w:hAnsi="仿宋" w:cs="仿宋" w:hint="eastAsia"/>
          <w:color w:val="000000" w:themeColor="text1"/>
          <w:sz w:val="28"/>
          <w:szCs w:val="28"/>
          <w:u w:val="single"/>
        </w:rPr>
        <w:t>2025年第四季度办公电器采购项目</w:t>
      </w:r>
      <w:r>
        <w:rPr>
          <w:rFonts w:ascii="仿宋" w:eastAsia="仿宋" w:hAnsi="仿宋" w:cs="仿宋"/>
          <w:color w:val="000000" w:themeColor="text1"/>
          <w:sz w:val="28"/>
          <w:szCs w:val="28"/>
          <w:u w:val="single"/>
        </w:rPr>
        <w:t xml:space="preserve"> </w:t>
      </w:r>
    </w:p>
    <w:p w14:paraId="263E22ED" w14:textId="77777777" w:rsidR="00B92DED" w:rsidRDefault="00B92DED" w:rsidP="00B92DED">
      <w:pPr>
        <w:autoSpaceDE/>
        <w:autoSpaceDN/>
        <w:adjustRightInd/>
        <w:spacing w:line="500" w:lineRule="exact"/>
        <w:ind w:firstLineChars="200" w:firstLine="560"/>
        <w:jc w:val="both"/>
        <w:rPr>
          <w:rFonts w:ascii="仿宋" w:eastAsia="仿宋" w:hAnsi="仿宋" w:cs="仿宋"/>
          <w:color w:val="000000" w:themeColor="text1"/>
          <w:sz w:val="28"/>
          <w:szCs w:val="28"/>
          <w:u w:val="single"/>
        </w:rPr>
      </w:pPr>
      <w:r>
        <w:rPr>
          <w:rFonts w:ascii="仿宋" w:eastAsia="仿宋" w:hAnsi="仿宋" w:cs="仿宋" w:hint="eastAsia"/>
          <w:color w:val="000000" w:themeColor="text1"/>
          <w:sz w:val="28"/>
          <w:szCs w:val="28"/>
        </w:rPr>
        <w:t>项目地点：</w:t>
      </w:r>
      <w:r>
        <w:rPr>
          <w:rFonts w:ascii="仿宋" w:eastAsia="仿宋" w:hAnsi="仿宋" w:cs="仿宋"/>
          <w:color w:val="000000" w:themeColor="text1"/>
          <w:sz w:val="28"/>
          <w:szCs w:val="28"/>
          <w:u w:val="single"/>
        </w:rPr>
        <w:t xml:space="preserve"> </w:t>
      </w:r>
      <w:r>
        <w:rPr>
          <w:rFonts w:ascii="仿宋_GB2312" w:eastAsia="仿宋_GB2312" w:hAnsi="仿宋_GB2312" w:cs="仿宋_GB2312" w:hint="eastAsia"/>
          <w:color w:val="000000" w:themeColor="text1"/>
          <w:sz w:val="28"/>
          <w:szCs w:val="28"/>
          <w:u w:val="single"/>
        </w:rPr>
        <w:t>东莞市石鼓净水有限公司</w:t>
      </w:r>
      <w:r>
        <w:rPr>
          <w:rFonts w:ascii="仿宋" w:eastAsia="仿宋" w:hAnsi="仿宋" w:cs="仿宋"/>
          <w:color w:val="000000" w:themeColor="text1"/>
          <w:sz w:val="28"/>
          <w:szCs w:val="28"/>
        </w:rPr>
        <w:t xml:space="preserve">                                                  </w:t>
      </w:r>
    </w:p>
    <w:p w14:paraId="38CEAF78" w14:textId="77777777" w:rsidR="00B92DED" w:rsidRDefault="00B92DED" w:rsidP="00B92DED">
      <w:pPr>
        <w:autoSpaceDE/>
        <w:autoSpaceDN/>
        <w:adjustRightInd/>
        <w:spacing w:line="500" w:lineRule="exact"/>
        <w:ind w:firstLineChars="200" w:firstLine="560"/>
        <w:jc w:val="both"/>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项目时间：</w:t>
      </w:r>
      <w:r>
        <w:rPr>
          <w:rFonts w:ascii="仿宋" w:eastAsia="仿宋" w:hAnsi="仿宋" w:cs="仿宋"/>
          <w:color w:val="000000" w:themeColor="text1"/>
          <w:sz w:val="28"/>
          <w:szCs w:val="28"/>
          <w:u w:val="single"/>
        </w:rPr>
        <w:t xml:space="preserve"> </w:t>
      </w:r>
      <w:r>
        <w:rPr>
          <w:rFonts w:ascii="仿宋" w:eastAsia="仿宋" w:hAnsi="仿宋" w:cs="仿宋" w:hint="eastAsia"/>
          <w:color w:val="000000" w:themeColor="text1"/>
          <w:sz w:val="28"/>
          <w:szCs w:val="28"/>
          <w:u w:val="single"/>
        </w:rPr>
        <w:t xml:space="preserve">    </w:t>
      </w:r>
      <w:r>
        <w:rPr>
          <w:rFonts w:ascii="仿宋" w:eastAsia="仿宋" w:hAnsi="仿宋" w:cs="仿宋"/>
          <w:color w:val="000000" w:themeColor="text1"/>
          <w:sz w:val="28"/>
          <w:szCs w:val="28"/>
          <w:u w:val="single"/>
        </w:rPr>
        <w:t xml:space="preserve"> </w:t>
      </w:r>
      <w:r>
        <w:rPr>
          <w:rFonts w:ascii="仿宋" w:eastAsia="仿宋" w:hAnsi="仿宋" w:cs="仿宋" w:hint="eastAsia"/>
          <w:color w:val="000000" w:themeColor="text1"/>
          <w:sz w:val="28"/>
          <w:szCs w:val="28"/>
        </w:rPr>
        <w:t>年</w:t>
      </w:r>
      <w:r>
        <w:rPr>
          <w:rFonts w:ascii="仿宋" w:eastAsia="仿宋" w:hAnsi="仿宋" w:cs="仿宋"/>
          <w:color w:val="000000" w:themeColor="text1"/>
          <w:sz w:val="28"/>
          <w:szCs w:val="28"/>
          <w:u w:val="single"/>
        </w:rPr>
        <w:t xml:space="preserve"> </w:t>
      </w:r>
      <w:r>
        <w:rPr>
          <w:rFonts w:ascii="仿宋" w:eastAsia="仿宋" w:hAnsi="仿宋" w:cs="仿宋" w:hint="eastAsia"/>
          <w:color w:val="000000" w:themeColor="text1"/>
          <w:sz w:val="28"/>
          <w:szCs w:val="28"/>
          <w:u w:val="single"/>
        </w:rPr>
        <w:t xml:space="preserve">  </w:t>
      </w:r>
      <w:r>
        <w:rPr>
          <w:rFonts w:ascii="仿宋" w:eastAsia="仿宋" w:hAnsi="仿宋" w:cs="仿宋"/>
          <w:color w:val="000000" w:themeColor="text1"/>
          <w:sz w:val="28"/>
          <w:szCs w:val="28"/>
          <w:u w:val="single"/>
        </w:rPr>
        <w:t xml:space="preserve"> </w:t>
      </w:r>
      <w:r>
        <w:rPr>
          <w:rFonts w:ascii="仿宋" w:eastAsia="仿宋" w:hAnsi="仿宋" w:cs="仿宋" w:hint="eastAsia"/>
          <w:color w:val="000000" w:themeColor="text1"/>
          <w:sz w:val="28"/>
          <w:szCs w:val="28"/>
        </w:rPr>
        <w:t>月</w:t>
      </w:r>
      <w:r>
        <w:rPr>
          <w:rFonts w:ascii="仿宋" w:eastAsia="仿宋" w:hAnsi="仿宋" w:cs="仿宋"/>
          <w:color w:val="000000" w:themeColor="text1"/>
          <w:sz w:val="28"/>
          <w:szCs w:val="28"/>
          <w:u w:val="single"/>
        </w:rPr>
        <w:t xml:space="preserve"> </w:t>
      </w:r>
      <w:r>
        <w:rPr>
          <w:rFonts w:ascii="仿宋" w:eastAsia="仿宋" w:hAnsi="仿宋" w:cs="仿宋" w:hint="eastAsia"/>
          <w:color w:val="000000" w:themeColor="text1"/>
          <w:sz w:val="28"/>
          <w:szCs w:val="28"/>
          <w:u w:val="single"/>
        </w:rPr>
        <w:t xml:space="preserve">  </w:t>
      </w:r>
      <w:r>
        <w:rPr>
          <w:rFonts w:ascii="仿宋" w:eastAsia="仿宋" w:hAnsi="仿宋" w:cs="仿宋"/>
          <w:color w:val="000000" w:themeColor="text1"/>
          <w:sz w:val="28"/>
          <w:szCs w:val="28"/>
          <w:u w:val="single"/>
        </w:rPr>
        <w:t xml:space="preserve"> </w:t>
      </w:r>
      <w:r>
        <w:rPr>
          <w:rFonts w:ascii="仿宋" w:eastAsia="仿宋" w:hAnsi="仿宋" w:cs="仿宋" w:hint="eastAsia"/>
          <w:color w:val="000000" w:themeColor="text1"/>
          <w:sz w:val="28"/>
          <w:szCs w:val="28"/>
        </w:rPr>
        <w:t>日</w:t>
      </w:r>
      <w:r>
        <w:rPr>
          <w:rFonts w:ascii="仿宋" w:eastAsia="仿宋" w:hAnsi="仿宋" w:cs="仿宋"/>
          <w:color w:val="000000" w:themeColor="text1"/>
          <w:sz w:val="28"/>
          <w:szCs w:val="28"/>
        </w:rPr>
        <w:t xml:space="preserve">至 </w:t>
      </w:r>
      <w:r>
        <w:rPr>
          <w:rFonts w:ascii="仿宋" w:eastAsia="仿宋" w:hAnsi="仿宋" w:cs="仿宋"/>
          <w:color w:val="000000" w:themeColor="text1"/>
          <w:sz w:val="28"/>
          <w:szCs w:val="28"/>
          <w:u w:val="single"/>
        </w:rPr>
        <w:t xml:space="preserve"> </w:t>
      </w:r>
      <w:r>
        <w:rPr>
          <w:rFonts w:ascii="仿宋" w:eastAsia="仿宋" w:hAnsi="仿宋" w:cs="仿宋" w:hint="eastAsia"/>
          <w:color w:val="000000" w:themeColor="text1"/>
          <w:sz w:val="28"/>
          <w:szCs w:val="28"/>
          <w:u w:val="single"/>
        </w:rPr>
        <w:t xml:space="preserve">    </w:t>
      </w:r>
      <w:r>
        <w:rPr>
          <w:rFonts w:ascii="仿宋" w:eastAsia="仿宋" w:hAnsi="仿宋" w:cs="仿宋"/>
          <w:color w:val="000000" w:themeColor="text1"/>
          <w:sz w:val="28"/>
          <w:szCs w:val="28"/>
          <w:u w:val="single"/>
        </w:rPr>
        <w:t xml:space="preserve"> </w:t>
      </w:r>
      <w:r>
        <w:rPr>
          <w:rFonts w:ascii="仿宋" w:eastAsia="仿宋" w:hAnsi="仿宋" w:cs="仿宋" w:hint="eastAsia"/>
          <w:color w:val="000000" w:themeColor="text1"/>
          <w:sz w:val="28"/>
          <w:szCs w:val="28"/>
        </w:rPr>
        <w:t>年</w:t>
      </w:r>
      <w:r>
        <w:rPr>
          <w:rFonts w:ascii="仿宋" w:eastAsia="仿宋" w:hAnsi="仿宋" w:cs="仿宋"/>
          <w:color w:val="000000" w:themeColor="text1"/>
          <w:sz w:val="28"/>
          <w:szCs w:val="28"/>
          <w:u w:val="single"/>
        </w:rPr>
        <w:t xml:space="preserve"> </w:t>
      </w:r>
      <w:r>
        <w:rPr>
          <w:rFonts w:ascii="仿宋" w:eastAsia="仿宋" w:hAnsi="仿宋" w:cs="仿宋" w:hint="eastAsia"/>
          <w:color w:val="000000" w:themeColor="text1"/>
          <w:sz w:val="28"/>
          <w:szCs w:val="28"/>
          <w:u w:val="single"/>
        </w:rPr>
        <w:t xml:space="preserve">  </w:t>
      </w:r>
      <w:r>
        <w:rPr>
          <w:rFonts w:ascii="仿宋" w:eastAsia="仿宋" w:hAnsi="仿宋" w:cs="仿宋"/>
          <w:color w:val="000000" w:themeColor="text1"/>
          <w:sz w:val="28"/>
          <w:szCs w:val="28"/>
          <w:u w:val="single"/>
        </w:rPr>
        <w:t xml:space="preserve"> </w:t>
      </w:r>
      <w:r>
        <w:rPr>
          <w:rFonts w:ascii="仿宋" w:eastAsia="仿宋" w:hAnsi="仿宋" w:cs="仿宋" w:hint="eastAsia"/>
          <w:color w:val="000000" w:themeColor="text1"/>
          <w:sz w:val="28"/>
          <w:szCs w:val="28"/>
        </w:rPr>
        <w:t>月</w:t>
      </w:r>
      <w:r>
        <w:rPr>
          <w:rFonts w:ascii="仿宋" w:eastAsia="仿宋" w:hAnsi="仿宋" w:cs="仿宋"/>
          <w:color w:val="000000" w:themeColor="text1"/>
          <w:sz w:val="28"/>
          <w:szCs w:val="28"/>
          <w:u w:val="single"/>
        </w:rPr>
        <w:t xml:space="preserve"> </w:t>
      </w:r>
      <w:r>
        <w:rPr>
          <w:rFonts w:ascii="仿宋" w:eastAsia="仿宋" w:hAnsi="仿宋" w:cs="仿宋" w:hint="eastAsia"/>
          <w:color w:val="000000" w:themeColor="text1"/>
          <w:sz w:val="28"/>
          <w:szCs w:val="28"/>
          <w:u w:val="single"/>
        </w:rPr>
        <w:t xml:space="preserve">  </w:t>
      </w:r>
      <w:r>
        <w:rPr>
          <w:rFonts w:ascii="仿宋" w:eastAsia="仿宋" w:hAnsi="仿宋" w:cs="仿宋"/>
          <w:color w:val="000000" w:themeColor="text1"/>
          <w:sz w:val="28"/>
          <w:szCs w:val="28"/>
          <w:u w:val="single"/>
        </w:rPr>
        <w:t xml:space="preserve"> </w:t>
      </w:r>
      <w:r>
        <w:rPr>
          <w:rFonts w:ascii="仿宋" w:eastAsia="仿宋" w:hAnsi="仿宋" w:cs="仿宋" w:hint="eastAsia"/>
          <w:color w:val="000000" w:themeColor="text1"/>
          <w:sz w:val="28"/>
          <w:szCs w:val="28"/>
        </w:rPr>
        <w:t>日</w:t>
      </w:r>
    </w:p>
    <w:p w14:paraId="6C2E7279" w14:textId="77777777" w:rsidR="00B92DED" w:rsidRDefault="00B92DED" w:rsidP="00B92DED">
      <w:pPr>
        <w:autoSpaceDE/>
        <w:autoSpaceDN/>
        <w:adjustRightInd/>
        <w:spacing w:line="276" w:lineRule="auto"/>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一、污水处理</w:t>
      </w:r>
      <w:proofErr w:type="gramStart"/>
      <w:r>
        <w:rPr>
          <w:rFonts w:ascii="仿宋" w:eastAsia="仿宋" w:hAnsi="仿宋" w:cs="仿宋" w:hint="eastAsia"/>
          <w:b/>
          <w:bCs/>
          <w:color w:val="000000" w:themeColor="text1"/>
          <w:sz w:val="30"/>
          <w:szCs w:val="30"/>
        </w:rPr>
        <w:t>厂风险</w:t>
      </w:r>
      <w:proofErr w:type="gramEnd"/>
      <w:r>
        <w:rPr>
          <w:rFonts w:ascii="仿宋" w:eastAsia="仿宋" w:hAnsi="仿宋" w:cs="仿宋" w:hint="eastAsia"/>
          <w:b/>
          <w:bCs/>
          <w:color w:val="000000" w:themeColor="text1"/>
          <w:sz w:val="30"/>
          <w:szCs w:val="30"/>
        </w:rPr>
        <w:t>辨识</w:t>
      </w:r>
    </w:p>
    <w:p w14:paraId="4CEA6AAA" w14:textId="77777777" w:rsidR="00B92DED" w:rsidRDefault="00B92DED" w:rsidP="00B92DED">
      <w:pPr>
        <w:spacing w:before="181" w:line="276" w:lineRule="auto"/>
        <w:ind w:left="100" w:right="99" w:firstLineChars="200" w:firstLine="600"/>
        <w:jc w:val="both"/>
        <w:rPr>
          <w:rFonts w:ascii="仿宋" w:eastAsia="仿宋" w:hAnsi="仿宋" w:cs="仿宋"/>
          <w:color w:val="000000" w:themeColor="text1"/>
          <w:sz w:val="30"/>
          <w:szCs w:val="30"/>
        </w:rPr>
      </w:pPr>
      <w:r>
        <w:rPr>
          <w:rFonts w:ascii="仿宋" w:eastAsia="仿宋" w:hAnsi="仿宋" w:cs="仿宋"/>
          <w:color w:val="000000" w:themeColor="text1"/>
          <w:sz w:val="30"/>
          <w:szCs w:val="30"/>
        </w:rPr>
        <w:t xml:space="preserve">1、污水处理厂有限空间辨识，如:集水间、粗格栅间、提升泵坑、细格栅间、沉沙池、配水井、生化池、储泥池、送水泵坑、各类封闭或通风不良的井（≥1.5 </w:t>
      </w:r>
      <w:r>
        <w:rPr>
          <w:rFonts w:ascii="仿宋" w:eastAsia="仿宋" w:hAnsi="仿宋" w:cs="仿宋" w:hint="eastAsia"/>
          <w:color w:val="000000" w:themeColor="text1"/>
          <w:sz w:val="30"/>
          <w:szCs w:val="30"/>
        </w:rPr>
        <w:t>米，含阀门井、污水</w:t>
      </w:r>
      <w:r>
        <w:rPr>
          <w:rFonts w:ascii="仿宋" w:eastAsia="仿宋" w:hAnsi="仿宋" w:cs="仿宋" w:hint="eastAsia"/>
          <w:color w:val="000000" w:themeColor="text1"/>
          <w:sz w:val="30"/>
          <w:szCs w:val="30"/>
        </w:rPr>
        <w:lastRenderedPageBreak/>
        <w:t>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580AEC60" w14:textId="77777777" w:rsidR="00B92DED" w:rsidRDefault="00B92DED" w:rsidP="00B92DED">
      <w:pPr>
        <w:spacing w:before="181" w:line="276" w:lineRule="auto"/>
        <w:ind w:left="100" w:right="99" w:firstLineChars="200" w:firstLine="600"/>
        <w:jc w:val="both"/>
        <w:rPr>
          <w:rFonts w:ascii="仿宋" w:eastAsia="仿宋" w:hAnsi="仿宋" w:cs="仿宋"/>
          <w:color w:val="000000" w:themeColor="text1"/>
          <w:sz w:val="30"/>
          <w:szCs w:val="30"/>
        </w:rPr>
      </w:pPr>
      <w:r>
        <w:rPr>
          <w:rFonts w:ascii="仿宋" w:eastAsia="仿宋" w:hAnsi="仿宋" w:cs="仿宋"/>
          <w:color w:val="000000" w:themeColor="text1"/>
          <w:sz w:val="30"/>
          <w:szCs w:val="30"/>
        </w:rPr>
        <w:t>2、其他有限空间辨识，如:建筑施工未完工的地下暗室、管道及管道井等封闭、半封闭的设施及场所（地下隐蔽工程、</w:t>
      </w:r>
      <w:r>
        <w:rPr>
          <w:rFonts w:ascii="仿宋" w:eastAsia="仿宋" w:hAnsi="仿宋" w:cs="仿宋" w:hint="eastAsia"/>
          <w:color w:val="000000" w:themeColor="text1"/>
          <w:sz w:val="30"/>
          <w:szCs w:val="30"/>
        </w:rPr>
        <w:t>密闭容器、长期不用的设施或通风不畅的场所等）等。</w:t>
      </w:r>
    </w:p>
    <w:p w14:paraId="361AF8F1" w14:textId="77777777" w:rsidR="00B92DED" w:rsidRDefault="00B92DED" w:rsidP="00B92DED">
      <w:pPr>
        <w:spacing w:before="44" w:line="276" w:lineRule="auto"/>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二、危害因素分析</w:t>
      </w:r>
    </w:p>
    <w:p w14:paraId="43CCF5C4" w14:textId="77777777" w:rsidR="00B92DED" w:rsidRDefault="00B92DED" w:rsidP="00B92DED">
      <w:pPr>
        <w:autoSpaceDE/>
        <w:autoSpaceDN/>
        <w:adjustRightInd/>
        <w:spacing w:line="276" w:lineRule="auto"/>
        <w:ind w:firstLineChars="200" w:firstLine="600"/>
        <w:jc w:val="both"/>
        <w:rPr>
          <w:rFonts w:ascii="仿宋" w:eastAsia="仿宋" w:hAnsi="仿宋" w:cs="仿宋"/>
          <w:color w:val="000000" w:themeColor="text1"/>
          <w:sz w:val="30"/>
          <w:szCs w:val="30"/>
        </w:rPr>
      </w:pPr>
      <w:r>
        <w:rPr>
          <w:rFonts w:ascii="仿宋" w:eastAsia="仿宋" w:hAnsi="仿宋" w:cs="仿宋"/>
          <w:color w:val="000000" w:themeColor="text1"/>
          <w:sz w:val="30"/>
          <w:szCs w:val="30"/>
        </w:rPr>
        <w:t>实施作业前，乙方应当对作业环境进行评估，分析存在的危险有害因素，列出危害因素清单</w:t>
      </w:r>
      <w:r>
        <w:rPr>
          <w:rFonts w:ascii="仿宋" w:eastAsia="仿宋" w:hAnsi="仿宋" w:cs="仿宋" w:hint="eastAsia"/>
          <w:color w:val="000000" w:themeColor="text1"/>
          <w:sz w:val="30"/>
          <w:szCs w:val="30"/>
        </w:rPr>
        <w:t>，乙方不能消除的危险因素、安全隐患有权拒绝作业，同时及时上报甲方，由甲方消除隐患，确认符合安全作业条件后，乙方</w:t>
      </w:r>
      <w:proofErr w:type="gramStart"/>
      <w:r>
        <w:rPr>
          <w:rFonts w:ascii="仿宋" w:eastAsia="仿宋" w:hAnsi="仿宋" w:cs="仿宋" w:hint="eastAsia"/>
          <w:color w:val="000000" w:themeColor="text1"/>
          <w:sz w:val="30"/>
          <w:szCs w:val="30"/>
        </w:rPr>
        <w:t>方</w:t>
      </w:r>
      <w:proofErr w:type="gramEnd"/>
      <w:r>
        <w:rPr>
          <w:rFonts w:ascii="仿宋" w:eastAsia="仿宋" w:hAnsi="仿宋" w:cs="仿宋" w:hint="eastAsia"/>
          <w:color w:val="000000" w:themeColor="text1"/>
          <w:sz w:val="30"/>
          <w:szCs w:val="30"/>
        </w:rPr>
        <w:t>可作业。存在以下伤害类别的危害因素应包括但不限于以下方面：中毒和窒息；高处坠落；淹溺；火灾；爆炸；物体打击；机械伤害；其它，如触电、坍塌、起重伤害、其它伤害等。</w:t>
      </w:r>
    </w:p>
    <w:p w14:paraId="28FD2D3B" w14:textId="77777777" w:rsidR="00B92DED" w:rsidRDefault="00B92DED" w:rsidP="00B92DED">
      <w:pPr>
        <w:numPr>
          <w:ilvl w:val="255"/>
          <w:numId w:val="0"/>
        </w:numPr>
        <w:autoSpaceDE/>
        <w:autoSpaceDN/>
        <w:adjustRightInd/>
        <w:spacing w:line="500" w:lineRule="exact"/>
        <w:jc w:val="both"/>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三、协议实施条款</w:t>
      </w:r>
    </w:p>
    <w:p w14:paraId="13BCFFC9" w14:textId="77777777" w:rsidR="00B92DED" w:rsidRDefault="00B92DED" w:rsidP="00B92DED">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 xml:space="preserve">“相关方”是指：在公司从事与公司生产经营活动有关的、在公司内从事各种公务活动和进行业务往来的外部单位和个人（以下简称“相关方”）。主要包括： </w:t>
      </w:r>
    </w:p>
    <w:p w14:paraId="54AD8335" w14:textId="77777777" w:rsidR="00B92DED" w:rsidRDefault="00B92DED" w:rsidP="00B92DED">
      <w:pPr>
        <w:numPr>
          <w:ilvl w:val="255"/>
          <w:numId w:val="0"/>
        </w:num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（1）依照与公司订立的有关合同，在公司内从事基建、设</w:t>
      </w:r>
    </w:p>
    <w:p w14:paraId="1F8F6325" w14:textId="77777777" w:rsidR="00B92DED" w:rsidRDefault="00B92DED" w:rsidP="00B92DED">
      <w:pPr>
        <w:numPr>
          <w:ilvl w:val="255"/>
          <w:numId w:val="0"/>
        </w:num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lastRenderedPageBreak/>
        <w:t xml:space="preserve">备安装、维修保养、运输、后勤服务、劳务输出以及其他承包各种项目的外来单位或个人。 </w:t>
      </w:r>
    </w:p>
    <w:p w14:paraId="5ADB4294" w14:textId="77777777" w:rsidR="00B92DED" w:rsidRDefault="00B92DED" w:rsidP="00B92DED">
      <w:pPr>
        <w:numPr>
          <w:ilvl w:val="0"/>
          <w:numId w:val="17"/>
        </w:numPr>
        <w:autoSpaceDE/>
        <w:autoSpaceDN/>
        <w:adjustRightInd/>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进入单位内进行商务洽谈、参观访问、工作检查、学习交流及其他各类公务活动的外来单位或个人。</w:t>
      </w:r>
    </w:p>
    <w:p w14:paraId="28961430" w14:textId="77777777" w:rsidR="00B92DED" w:rsidRDefault="00B92DED" w:rsidP="00B92DED">
      <w:pPr>
        <w:numPr>
          <w:ilvl w:val="0"/>
          <w:numId w:val="17"/>
        </w:numPr>
        <w:autoSpaceDE/>
        <w:autoSpaceDN/>
        <w:adjustRightInd/>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目前我司相关方包括但不限于保安人员、绿化环卫人员、安装施工人员、配送人员、参观人员等。</w:t>
      </w:r>
    </w:p>
    <w:p w14:paraId="209148E9" w14:textId="77777777" w:rsidR="00B92DED" w:rsidRDefault="00B92DED" w:rsidP="00B92DED">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危险作业包括但不限于以下内容：临水作业、进入受限空间作业、临时用电作业、高处作业、断路作业、破土作业、吊装作业、</w:t>
      </w:r>
      <w:proofErr w:type="gramStart"/>
      <w:r>
        <w:rPr>
          <w:rFonts w:ascii="仿宋" w:eastAsia="仿宋" w:hAnsi="仿宋" w:cs="仿宋" w:hint="eastAsia"/>
          <w:color w:val="000000" w:themeColor="text1"/>
          <w:sz w:val="30"/>
          <w:szCs w:val="30"/>
        </w:rPr>
        <w:t>盲板抽堵作业</w:t>
      </w:r>
      <w:proofErr w:type="gramEnd"/>
      <w:r>
        <w:rPr>
          <w:rFonts w:ascii="仿宋" w:eastAsia="仿宋" w:hAnsi="仿宋" w:cs="仿宋" w:hint="eastAsia"/>
          <w:color w:val="000000" w:themeColor="text1"/>
          <w:sz w:val="30"/>
          <w:szCs w:val="30"/>
        </w:rPr>
        <w:t>。（以下简称：危险作业）</w:t>
      </w:r>
    </w:p>
    <w:p w14:paraId="00A6D376" w14:textId="77777777" w:rsidR="00B92DED" w:rsidRDefault="00B92DED" w:rsidP="00B92DED">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color w:val="000000" w:themeColor="text1"/>
          <w:sz w:val="30"/>
          <w:szCs w:val="30"/>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w:t>
      </w:r>
      <w:proofErr w:type="gramStart"/>
      <w:r>
        <w:rPr>
          <w:rFonts w:ascii="仿宋" w:eastAsia="仿宋" w:hAnsi="仿宋" w:cs="仿宋"/>
          <w:color w:val="000000" w:themeColor="text1"/>
          <w:sz w:val="30"/>
          <w:szCs w:val="30"/>
        </w:rPr>
        <w:t>超龄工</w:t>
      </w:r>
      <w:proofErr w:type="gramEnd"/>
      <w:r>
        <w:rPr>
          <w:rFonts w:ascii="仿宋" w:eastAsia="仿宋" w:hAnsi="仿宋" w:cs="仿宋"/>
          <w:color w:val="000000" w:themeColor="text1"/>
          <w:sz w:val="30"/>
          <w:szCs w:val="30"/>
        </w:rPr>
        <w:t>和安排女工从事禁忌劳动。</w:t>
      </w:r>
    </w:p>
    <w:p w14:paraId="1B0B0DEB" w14:textId="77777777" w:rsidR="00B92DED" w:rsidRDefault="00B92DED" w:rsidP="00B92DED">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安全交底。每次进行危险作业等其他可能存在危险的作业前需由乙方的带班人员对作业人员进行安全交底。</w:t>
      </w:r>
    </w:p>
    <w:p w14:paraId="12219EC2" w14:textId="77777777" w:rsidR="00B92DED" w:rsidRDefault="00B92DED" w:rsidP="00B92DED">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乙方需完善并加强对相关方的</w:t>
      </w:r>
      <w:proofErr w:type="gramStart"/>
      <w:r>
        <w:rPr>
          <w:rFonts w:ascii="仿宋" w:eastAsia="仿宋" w:hAnsi="仿宋" w:cs="仿宋" w:hint="eastAsia"/>
          <w:color w:val="000000" w:themeColor="text1"/>
          <w:sz w:val="30"/>
          <w:szCs w:val="30"/>
        </w:rPr>
        <w:t>的</w:t>
      </w:r>
      <w:proofErr w:type="gramEnd"/>
      <w:r>
        <w:rPr>
          <w:rFonts w:ascii="仿宋" w:eastAsia="仿宋" w:hAnsi="仿宋" w:cs="仿宋" w:hint="eastAsia"/>
          <w:color w:val="000000" w:themeColor="text1"/>
          <w:sz w:val="30"/>
          <w:szCs w:val="30"/>
        </w:rPr>
        <w:t>日常考勤管理，严格遵守厂区对进出人员的管理要求。</w:t>
      </w:r>
    </w:p>
    <w:p w14:paraId="2ED421CD" w14:textId="77777777" w:rsidR="00B92DED" w:rsidRDefault="00B92DED" w:rsidP="00B92DED">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乙方应在作业场所配备专职或兼职安全管理员，并持有《安全管理员证》、《安全员证》等相关安全资质证书，对作业进行安全管理，并每月对所属员工进行安全教育培训，保证</w:t>
      </w:r>
      <w:r>
        <w:rPr>
          <w:rFonts w:ascii="仿宋" w:eastAsia="仿宋" w:hAnsi="仿宋" w:cs="仿宋" w:hint="eastAsia"/>
          <w:color w:val="000000" w:themeColor="text1"/>
          <w:sz w:val="30"/>
          <w:szCs w:val="30"/>
        </w:rPr>
        <w:lastRenderedPageBreak/>
        <w:t>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进行维修作业等其他可能存在危险的作业前需由乙方的带班人员对作业人员进行安全交底。</w:t>
      </w:r>
    </w:p>
    <w:p w14:paraId="1B2182D7" w14:textId="77777777" w:rsidR="00B92DED" w:rsidRDefault="00B92DED" w:rsidP="00B92DED">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乙方使用被派遣劳动者的，应当将被派遣劳动者纳入本单位从业人员统一管理，对被派遣劳动者进行岗位安全操作规程和安全操作技能的教育和培训。</w:t>
      </w:r>
    </w:p>
    <w:p w14:paraId="6FA52744" w14:textId="77777777" w:rsidR="00B92DED" w:rsidRDefault="00B92DED" w:rsidP="00B92DED">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乙方应制定与作业范围相适应的应急处置预案，并定期组织演练或者参加甲方组织的演练。</w:t>
      </w:r>
    </w:p>
    <w:p w14:paraId="2DE043E4" w14:textId="77777777" w:rsidR="00B92DED" w:rsidRDefault="00B92DED" w:rsidP="00B92DED">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0F995E85" w14:textId="77777777" w:rsidR="00B92DED" w:rsidRDefault="00B92DED" w:rsidP="00B92DED">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乙方应当教育和督促从业人员严格执行本单位的安全生产规章制度和安全操作规程；并向从业人员如实告知作业场所和工作岗位存在的危险因素、防范措施以及事故应急措施。</w:t>
      </w:r>
    </w:p>
    <w:p w14:paraId="09CBBBE2" w14:textId="77777777" w:rsidR="00B92DED" w:rsidRDefault="00B92DED" w:rsidP="00B92DED">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乙方依法参加工伤保险，为从业人员缴纳保险费，并应当为从事危险作业的人员办理意外伤害保险。</w:t>
      </w:r>
    </w:p>
    <w:p w14:paraId="67F37CFB" w14:textId="77777777" w:rsidR="00B92DED" w:rsidRDefault="00B92DED" w:rsidP="00B92DED">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lastRenderedPageBreak/>
        <w:t>乙方应严格遵守国家、地方政府有关安全生产及劳动保护的法律法规、标准、规定，贯彻执行甲方的各项安全管理规章制度，严格按照生产场所操作规程制度。</w:t>
      </w:r>
    </w:p>
    <w:p w14:paraId="030E85A6" w14:textId="77777777" w:rsidR="00B92DED" w:rsidRDefault="00B92DED" w:rsidP="00B92DED">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5F29EA53" w14:textId="77777777" w:rsidR="00B92DED" w:rsidRDefault="00B92DED" w:rsidP="00B92DED">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660F54C2" w14:textId="77777777" w:rsidR="00B92DED" w:rsidRDefault="00B92DED" w:rsidP="00B92DED">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753388D0" w14:textId="77777777" w:rsidR="00B92DED" w:rsidRDefault="00B92DED" w:rsidP="00B92DED">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乙方在作业过程中违反有关安全管理规定、有违章现象发生、安全问题整改不到位或拒不接受甲方的正常安全管理的，依据有关法律法规规定进行处理。乙方作业中存在重大隐</w:t>
      </w:r>
      <w:r>
        <w:rPr>
          <w:rFonts w:ascii="仿宋" w:eastAsia="仿宋" w:hAnsi="仿宋" w:cs="仿宋" w:hint="eastAsia"/>
          <w:color w:val="000000" w:themeColor="text1"/>
          <w:sz w:val="30"/>
          <w:szCs w:val="30"/>
        </w:rPr>
        <w:lastRenderedPageBreak/>
        <w:t>患或险情时，甲方有权要求乙方立即整改直至隐患消除，若乙方整改后仍达不到甲方要求的，甲方有权单方解除合同，并要求乙方清退出场。</w:t>
      </w:r>
    </w:p>
    <w:p w14:paraId="55149ACF" w14:textId="77777777" w:rsidR="00B92DED" w:rsidRDefault="00B92DED" w:rsidP="00B92DED">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1283CBCC" w14:textId="77777777" w:rsidR="00B92DED" w:rsidRDefault="00B92DED" w:rsidP="00B92DED">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作业人员在甲方区域内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ascii="Times New Roman" w:eastAsia="仿宋"/>
          <w:sz w:val="28"/>
          <w:szCs w:val="28"/>
        </w:rPr>
        <w:t>若甲方代为承担相应责任的，有权全部向乙方追偿</w:t>
      </w:r>
      <w:r>
        <w:rPr>
          <w:rFonts w:ascii="Times New Roman" w:eastAsia="仿宋" w:hint="eastAsia"/>
          <w:sz w:val="28"/>
          <w:szCs w:val="28"/>
        </w:rPr>
        <w:t>并要求乙方承担违约责任</w:t>
      </w:r>
      <w:r>
        <w:rPr>
          <w:rFonts w:ascii="Times New Roman" w:eastAsia="仿宋"/>
          <w:sz w:val="28"/>
          <w:szCs w:val="28"/>
        </w:rPr>
        <w:t>。</w:t>
      </w:r>
    </w:p>
    <w:p w14:paraId="652E075B" w14:textId="77777777" w:rsidR="00B92DED" w:rsidRDefault="00B92DED" w:rsidP="00B92DED">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乙方作业人员未经许可不得随意到厂区区域以内的其它工作场所活动，活动内容包括不限于采摘水果、前往其他池体活动、攀爬构筑物等危险行为，出现人身损伤或伤亡的，由乙方自行负责一切责任。</w:t>
      </w:r>
    </w:p>
    <w:p w14:paraId="31DD1B61" w14:textId="77777777" w:rsidR="00B92DED" w:rsidRDefault="00B92DED" w:rsidP="00B92DED">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在作业过程中，需要进行动土、动火、登高、吊装、断路、进入限制性空间等危险性较高的作业时，乙方的作业负责</w:t>
      </w:r>
      <w:r>
        <w:rPr>
          <w:rFonts w:ascii="仿宋" w:eastAsia="仿宋" w:hAnsi="仿宋" w:cs="仿宋" w:hint="eastAsia"/>
          <w:color w:val="000000" w:themeColor="text1"/>
          <w:sz w:val="30"/>
          <w:szCs w:val="30"/>
        </w:rPr>
        <w:lastRenderedPageBreak/>
        <w:t>人、专职或兼职安全员必须现场确认，作业前报甲方。根据甲方的关于危险作业安全要求执行。</w:t>
      </w:r>
    </w:p>
    <w:p w14:paraId="0A70329B" w14:textId="77777777" w:rsidR="00B92DED" w:rsidRDefault="00B92DED" w:rsidP="00B92DED">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因乙方原因，造成乙方损失，由乙方自负，给甲方造成财产损失和人员伤害，乙方要负全部责任，并全额赔偿甲方。</w:t>
      </w:r>
    </w:p>
    <w:p w14:paraId="0D521A09" w14:textId="77777777" w:rsidR="00B92DED" w:rsidRDefault="00B92DED" w:rsidP="00B92DED">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非因甲方原因，造成乙方损失的，甲方不承担任何责任，由乙方自行承担全部责任。</w:t>
      </w:r>
    </w:p>
    <w:p w14:paraId="21BD87D0" w14:textId="77777777" w:rsidR="00B92DED" w:rsidRDefault="00B92DED" w:rsidP="00B92DED">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乙方应严格遵守法律法规以及甲方的安全管理要求，并接受甲方的安全生产工作协调和监督，积极消除安全隐患。安全管理的基本要求包括但不限于以下条款：</w:t>
      </w:r>
    </w:p>
    <w:p w14:paraId="7F100768" w14:textId="77777777" w:rsidR="00B92DED" w:rsidRDefault="00B92DED" w:rsidP="00B92DED">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①禁火区内严禁吸烟、动火。有火灾危险的作业区域，乙方必须配置足够的灭火设施。</w:t>
      </w:r>
    </w:p>
    <w:p w14:paraId="24F9209C" w14:textId="77777777" w:rsidR="00B92DED" w:rsidRDefault="00B92DED" w:rsidP="00B92DED">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②焊接、气割作业时两瓶距离必须达到</w:t>
      </w:r>
      <w:r>
        <w:rPr>
          <w:rFonts w:ascii="仿宋" w:eastAsia="仿宋" w:hAnsi="仿宋" w:cs="仿宋"/>
          <w:color w:val="000000" w:themeColor="text1"/>
          <w:sz w:val="30"/>
          <w:szCs w:val="30"/>
        </w:rPr>
        <w:t>5M及以上，气瓶</w:t>
      </w:r>
      <w:proofErr w:type="gramStart"/>
      <w:r>
        <w:rPr>
          <w:rFonts w:ascii="仿宋" w:eastAsia="仿宋" w:hAnsi="仿宋" w:cs="仿宋"/>
          <w:color w:val="000000" w:themeColor="text1"/>
          <w:sz w:val="30"/>
          <w:szCs w:val="30"/>
        </w:rPr>
        <w:t>距可能</w:t>
      </w:r>
      <w:proofErr w:type="gramEnd"/>
      <w:r>
        <w:rPr>
          <w:rFonts w:ascii="仿宋" w:eastAsia="仿宋" w:hAnsi="仿宋" w:cs="仿宋"/>
          <w:color w:val="000000" w:themeColor="text1"/>
          <w:sz w:val="30"/>
          <w:szCs w:val="30"/>
        </w:rPr>
        <w:t>产生火花的电器、设备和其它火源的间距必须达到10M及以上。</w:t>
      </w:r>
    </w:p>
    <w:p w14:paraId="2B732D06" w14:textId="09311F22" w:rsidR="00B92DED" w:rsidRDefault="00B92DED" w:rsidP="00D93BBD">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③严禁</w:t>
      </w:r>
      <w:r>
        <w:rPr>
          <w:rFonts w:ascii="仿宋" w:eastAsia="仿宋" w:hAnsi="仿宋" w:cs="仿宋"/>
          <w:color w:val="000000" w:themeColor="text1"/>
          <w:sz w:val="30"/>
          <w:szCs w:val="30"/>
        </w:rPr>
        <w:t>在厂内道路、消防通道内搭建临时建筑或堆放物资</w:t>
      </w:r>
      <w:r>
        <w:rPr>
          <w:rFonts w:ascii="仿宋" w:eastAsia="仿宋" w:hAnsi="仿宋" w:cs="仿宋" w:hint="eastAsia"/>
          <w:color w:val="000000" w:themeColor="text1"/>
          <w:sz w:val="30"/>
          <w:szCs w:val="30"/>
        </w:rPr>
        <w:t>；严禁占用、堵塞、遮掩、挪用、损毁、破坏或因装修作业等工作或其他原因导致消防设施设备损坏。</w:t>
      </w:r>
    </w:p>
    <w:p w14:paraId="7C930349" w14:textId="77777777" w:rsidR="00B92DED" w:rsidRDefault="00B92DED" w:rsidP="00B92DED">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④作业场所的电动工具、电焊机等须有漏电保护器和相应的安全防护装置。</w:t>
      </w:r>
    </w:p>
    <w:p w14:paraId="2EF20BFE" w14:textId="77777777" w:rsidR="00B92DED" w:rsidRDefault="00B92DED" w:rsidP="00B92DED">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⑤作业现场及居住室、办公室内的用电设施必须符合要求，严禁电线乱接、乱拉，刀闸和开关无盖，在电器设施上堆</w:t>
      </w:r>
      <w:r>
        <w:rPr>
          <w:rFonts w:ascii="仿宋" w:eastAsia="仿宋" w:hAnsi="仿宋" w:cs="仿宋" w:hint="eastAsia"/>
          <w:color w:val="000000" w:themeColor="text1"/>
          <w:sz w:val="30"/>
          <w:szCs w:val="30"/>
        </w:rPr>
        <w:lastRenderedPageBreak/>
        <w:t>放物品。</w:t>
      </w:r>
    </w:p>
    <w:p w14:paraId="16C2EE83" w14:textId="77777777" w:rsidR="00B92DED" w:rsidRDefault="00B92DED" w:rsidP="00B92DED">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⑥防雷、防静电设施及用电设施要有良好接地。</w:t>
      </w:r>
    </w:p>
    <w:p w14:paraId="4F44C5E5" w14:textId="77777777" w:rsidR="00B92DED" w:rsidRDefault="00B92DED" w:rsidP="00B92DED">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⑦作业现场的危险区域，如临边、深坑、土方堆填区等，必须设置围栏和危险标志，夜间要设信号灯。</w:t>
      </w:r>
    </w:p>
    <w:p w14:paraId="1C68C5C6" w14:textId="77777777" w:rsidR="00B92DED" w:rsidRDefault="00B92DED" w:rsidP="00B92DED">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7A77FFC3" w14:textId="77777777" w:rsidR="00B92DED" w:rsidRDefault="00B92DED" w:rsidP="00B92DED">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689BDCF0" w14:textId="77777777" w:rsidR="00B92DED" w:rsidRDefault="00B92DED" w:rsidP="00B92DED">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3E77E231" w14:textId="77777777" w:rsidR="00B92DED" w:rsidRDefault="00B92DED" w:rsidP="00B92DED">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lastRenderedPageBreak/>
        <w:t>乙方应当定期排查并及时治理作业范围内的事故隐患，建立台账，做好相关记录，及时向甲方报告。乙方在发现重大事故隐患后不能立即治理的，应当采取必要的防范措施，并及时书面报告甲方，消除事故隐患。</w:t>
      </w:r>
    </w:p>
    <w:p w14:paraId="182D4712" w14:textId="77777777" w:rsidR="00B92DED" w:rsidRDefault="00B92DED" w:rsidP="00B92DED">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乙方必须接受甲方的检查与监督，并应主动配合，做好安全工作。乙方若有出现违反本协议“第三条，协议实施条款”</w:t>
      </w:r>
      <w:r>
        <w:rPr>
          <w:rFonts w:ascii="仿宋" w:eastAsia="仿宋" w:hAnsi="仿宋" w:cs="仿宋"/>
          <w:color w:val="000000" w:themeColor="text1"/>
          <w:sz w:val="30"/>
          <w:szCs w:val="30"/>
        </w:rPr>
        <w:t>任</w:t>
      </w:r>
      <w:proofErr w:type="gramStart"/>
      <w:r>
        <w:rPr>
          <w:rFonts w:ascii="仿宋" w:eastAsia="仿宋" w:hAnsi="仿宋" w:cs="仿宋"/>
          <w:color w:val="000000" w:themeColor="text1"/>
          <w:sz w:val="30"/>
          <w:szCs w:val="30"/>
        </w:rPr>
        <w:t>一</w:t>
      </w:r>
      <w:proofErr w:type="gramEnd"/>
      <w:r>
        <w:rPr>
          <w:rFonts w:ascii="仿宋" w:eastAsia="仿宋" w:hAnsi="仿宋" w:cs="仿宋"/>
          <w:color w:val="000000" w:themeColor="text1"/>
          <w:sz w:val="30"/>
          <w:szCs w:val="30"/>
        </w:rPr>
        <w:t>情形的，甲方有权要求乙方立即整改，且甲方有权视情况从工程结算款/服务价款中扣除（1000-2000）元/次作为违约金。</w:t>
      </w:r>
    </w:p>
    <w:p w14:paraId="1C0C4C24" w14:textId="77777777" w:rsidR="00B92DED" w:rsidRDefault="00B92DED" w:rsidP="00B92DED">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若乙方有下列情形之一的或在整改后</w:t>
      </w:r>
      <w:proofErr w:type="gramStart"/>
      <w:r>
        <w:rPr>
          <w:rFonts w:ascii="仿宋" w:eastAsia="仿宋" w:hAnsi="仿宋" w:cs="仿宋" w:hint="eastAsia"/>
          <w:color w:val="000000" w:themeColor="text1"/>
          <w:sz w:val="30"/>
          <w:szCs w:val="30"/>
        </w:rPr>
        <w:t>仍违反</w:t>
      </w:r>
      <w:proofErr w:type="gramEnd"/>
      <w:r>
        <w:rPr>
          <w:rFonts w:ascii="仿宋" w:eastAsia="仿宋" w:hAnsi="仿宋" w:cs="仿宋" w:hint="eastAsia"/>
          <w:color w:val="000000" w:themeColor="text1"/>
          <w:sz w:val="30"/>
          <w:szCs w:val="30"/>
        </w:rPr>
        <w:t>协议的，甲方有权单方解除合同，甲方有权要求乙方向甲方支付本合同总金额的10%作为违约金，同时甲方有权要求乙方承担第</w:t>
      </w:r>
      <w:r>
        <w:rPr>
          <w:rFonts w:ascii="仿宋" w:eastAsia="仿宋" w:hAnsi="仿宋" w:cs="仿宋"/>
          <w:color w:val="000000" w:themeColor="text1"/>
          <w:sz w:val="30"/>
          <w:szCs w:val="30"/>
        </w:rPr>
        <w:t>2</w:t>
      </w:r>
      <w:r>
        <w:rPr>
          <w:rFonts w:ascii="仿宋" w:eastAsia="仿宋" w:hAnsi="仿宋" w:cs="仿宋" w:hint="eastAsia"/>
          <w:color w:val="000000" w:themeColor="text1"/>
          <w:sz w:val="30"/>
          <w:szCs w:val="30"/>
        </w:rPr>
        <w:t>5</w:t>
      </w:r>
      <w:r>
        <w:rPr>
          <w:rFonts w:ascii="仿宋" w:eastAsia="仿宋" w:hAnsi="仿宋" w:cs="仿宋"/>
          <w:color w:val="000000" w:themeColor="text1"/>
          <w:sz w:val="30"/>
          <w:szCs w:val="30"/>
        </w:rPr>
        <w:t>条的违约金。造成甲方损失的，乙方需另行赔偿：</w:t>
      </w:r>
    </w:p>
    <w:p w14:paraId="1ED1C950" w14:textId="77777777" w:rsidR="00B92DED" w:rsidRDefault="00B92DED" w:rsidP="00B92DED">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①乙方不能提供与项目相匹配的营业执照、施工资质、安全生产许可证、技术人员、特种作业人员、安全员和设备设施的；</w:t>
      </w:r>
    </w:p>
    <w:p w14:paraId="7124B96F" w14:textId="77777777" w:rsidR="00B92DED" w:rsidRDefault="00B92DED" w:rsidP="00B92DED">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②乙方未对作业人员进行岗位安全操作规程和安全操作技能的教育和培训的；没有向作业人员提供劳动防护用品的；</w:t>
      </w:r>
    </w:p>
    <w:p w14:paraId="28EABA15" w14:textId="77777777" w:rsidR="00B92DED" w:rsidRDefault="00B92DED" w:rsidP="00B92DED">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③乙方未对所属员工定期开展安全教育培训的；</w:t>
      </w:r>
    </w:p>
    <w:p w14:paraId="4FF17AB0" w14:textId="77777777" w:rsidR="00B92DED" w:rsidRDefault="00B92DED" w:rsidP="00B92DED">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④在开展涉及危险性较高的作业时，乙方未在作业前报甲方的；</w:t>
      </w:r>
    </w:p>
    <w:p w14:paraId="7DFCA194" w14:textId="77777777" w:rsidR="00B92DED" w:rsidRDefault="00B92DED" w:rsidP="00B92DED">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lastRenderedPageBreak/>
        <w:t>⑤乙方违章作业或违章指挥作业的；</w:t>
      </w:r>
    </w:p>
    <w:p w14:paraId="5FCF9D54" w14:textId="77777777" w:rsidR="00B92DED" w:rsidRDefault="00B92DED" w:rsidP="00B92DED">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⑥乙方现场安全管理不到位或不服从甲方安全管理的；</w:t>
      </w:r>
    </w:p>
    <w:p w14:paraId="3AD39561" w14:textId="77777777" w:rsidR="00B92DED" w:rsidRDefault="00B92DED" w:rsidP="00B92DED">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⑦发生事故后，乙方未及时开展应急救援工作的；</w:t>
      </w:r>
    </w:p>
    <w:p w14:paraId="6216795C" w14:textId="77777777" w:rsidR="00B92DED" w:rsidRDefault="00B92DED" w:rsidP="00B92DED">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⑨未制定与作业范围相适应的应急处置预案；</w:t>
      </w:r>
    </w:p>
    <w:p w14:paraId="133AB76F" w14:textId="77777777" w:rsidR="00B92DED" w:rsidRDefault="00B92DED" w:rsidP="00B92DED">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⑩乙方不履行协议义务或者未按协议约定履行义务的其他情况。</w:t>
      </w:r>
    </w:p>
    <w:p w14:paraId="4E9BDE36" w14:textId="77777777" w:rsidR="00B92DED" w:rsidRDefault="00B92DED" w:rsidP="00B92DED">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乙方需做好临水作业安全保障工作，临水作业的范围包括但不限于：构筑物水面垃圾的打捞（含粗格栅、细格栅、生化池、沉淀池/</w:t>
      </w:r>
      <w:proofErr w:type="gramStart"/>
      <w:r>
        <w:rPr>
          <w:rFonts w:ascii="仿宋" w:eastAsia="仿宋" w:hAnsi="仿宋" w:cs="仿宋" w:hint="eastAsia"/>
          <w:color w:val="000000" w:themeColor="text1"/>
          <w:sz w:val="30"/>
          <w:szCs w:val="30"/>
        </w:rPr>
        <w:t>二沉池</w:t>
      </w:r>
      <w:proofErr w:type="gramEnd"/>
      <w:r>
        <w:rPr>
          <w:rFonts w:ascii="仿宋" w:eastAsia="仿宋" w:hAnsi="仿宋" w:cs="仿宋" w:hint="eastAsia"/>
          <w:color w:val="000000" w:themeColor="text1"/>
          <w:sz w:val="30"/>
          <w:szCs w:val="30"/>
        </w:rPr>
        <w:t>；生化池、</w:t>
      </w:r>
      <w:proofErr w:type="gramStart"/>
      <w:r>
        <w:rPr>
          <w:rFonts w:ascii="仿宋" w:eastAsia="仿宋" w:hAnsi="仿宋" w:cs="仿宋" w:hint="eastAsia"/>
          <w:color w:val="000000" w:themeColor="text1"/>
          <w:sz w:val="30"/>
          <w:szCs w:val="30"/>
        </w:rPr>
        <w:t>二沉池</w:t>
      </w:r>
      <w:proofErr w:type="gramEnd"/>
      <w:r>
        <w:rPr>
          <w:rFonts w:ascii="仿宋" w:eastAsia="仿宋" w:hAnsi="仿宋" w:cs="仿宋" w:hint="eastAsia"/>
          <w:color w:val="000000" w:themeColor="text1"/>
          <w:sz w:val="30"/>
          <w:szCs w:val="30"/>
        </w:rPr>
        <w:t>、滤布滤池、出水明渠、硝化池、反硝化池等构筑物）的池内清洗等。具体要求如下：</w:t>
      </w:r>
    </w:p>
    <w:p w14:paraId="4CA8A2FF" w14:textId="77777777" w:rsidR="00B92DED" w:rsidRDefault="00B92DED" w:rsidP="00B92DED">
      <w:pPr>
        <w:numPr>
          <w:ilvl w:val="0"/>
          <w:numId w:val="18"/>
        </w:num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乙方在实施临水作业时，需设一名或以上监护人员；作业存在多种危险作业情况下，需严格落实2人或2人以上为一组协同作业或交替作业，不能单独作业。</w:t>
      </w:r>
    </w:p>
    <w:p w14:paraId="7C81E142" w14:textId="77777777" w:rsidR="00B92DED" w:rsidRDefault="00B92DED" w:rsidP="00B92DED">
      <w:pPr>
        <w:numPr>
          <w:ilvl w:val="0"/>
          <w:numId w:val="18"/>
        </w:num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危险作业前，必须检查作业工具是否完好，做好交底工作。</w:t>
      </w:r>
    </w:p>
    <w:p w14:paraId="1DAB8BE7" w14:textId="77777777" w:rsidR="00B92DED" w:rsidRDefault="00B92DED" w:rsidP="00B92DED">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（3）危险作业时，必须做好安全防护措施（穿戴救生衣、安全绳（带）、水鞋、手套、不得穿拖鞋或凉鞋等），严格落实2人或2人以上为一组进行协同作业，不得单独作业。</w:t>
      </w:r>
    </w:p>
    <w:p w14:paraId="5922D82F" w14:textId="77777777" w:rsidR="00B92DED" w:rsidRDefault="00B92DED" w:rsidP="00B92DED">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（4）如遇阴雨及大雾、雷暴雨、台风等恶劣天气，禁止危险作业。</w:t>
      </w:r>
    </w:p>
    <w:p w14:paraId="28CC76EA" w14:textId="77777777" w:rsidR="00B92DED" w:rsidRDefault="00B92DED" w:rsidP="00B92DED">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lastRenderedPageBreak/>
        <w:t>乙方对作业过程中潜在的安全风险不明确的，不可盲目作业，否则，造成的后果由乙方独自承担。</w:t>
      </w:r>
    </w:p>
    <w:p w14:paraId="46FAC1CE" w14:textId="77777777" w:rsidR="00B92DED" w:rsidRDefault="00B92DED" w:rsidP="00B92DED">
      <w:pPr>
        <w:numPr>
          <w:ilvl w:val="0"/>
          <w:numId w:val="16"/>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本协议一式</w:t>
      </w:r>
      <w:r>
        <w:rPr>
          <w:rFonts w:ascii="仿宋" w:eastAsia="仿宋" w:hAnsi="仿宋" w:cs="仿宋" w:hint="eastAsia"/>
          <w:color w:val="000000" w:themeColor="text1"/>
          <w:sz w:val="30"/>
          <w:szCs w:val="30"/>
          <w:u w:val="single"/>
        </w:rPr>
        <w:t>叁</w:t>
      </w:r>
      <w:r>
        <w:rPr>
          <w:rFonts w:ascii="仿宋" w:eastAsia="仿宋" w:hAnsi="仿宋" w:cs="仿宋" w:hint="eastAsia"/>
          <w:color w:val="000000" w:themeColor="text1"/>
          <w:sz w:val="30"/>
          <w:szCs w:val="30"/>
        </w:rPr>
        <w:t>份，甲方执</w:t>
      </w:r>
      <w:r>
        <w:rPr>
          <w:rFonts w:ascii="仿宋" w:eastAsia="仿宋" w:hAnsi="仿宋" w:cs="仿宋" w:hint="eastAsia"/>
          <w:color w:val="000000" w:themeColor="text1"/>
          <w:sz w:val="30"/>
          <w:szCs w:val="30"/>
          <w:u w:val="single"/>
        </w:rPr>
        <w:t>贰</w:t>
      </w:r>
      <w:r>
        <w:rPr>
          <w:rFonts w:ascii="仿宋" w:eastAsia="仿宋" w:hAnsi="仿宋" w:cs="仿宋" w:hint="eastAsia"/>
          <w:color w:val="000000" w:themeColor="text1"/>
          <w:sz w:val="30"/>
          <w:szCs w:val="30"/>
        </w:rPr>
        <w:t>份，乙方执</w:t>
      </w:r>
      <w:r>
        <w:rPr>
          <w:rFonts w:ascii="仿宋" w:eastAsia="仿宋" w:hAnsi="仿宋" w:cs="仿宋" w:hint="eastAsia"/>
          <w:color w:val="000000" w:themeColor="text1"/>
          <w:sz w:val="30"/>
          <w:szCs w:val="30"/>
          <w:u w:val="single"/>
        </w:rPr>
        <w:t>壹</w:t>
      </w:r>
      <w:r>
        <w:rPr>
          <w:rFonts w:ascii="仿宋" w:eastAsia="仿宋" w:hAnsi="仿宋" w:cs="仿宋" w:hint="eastAsia"/>
          <w:color w:val="000000" w:themeColor="text1"/>
          <w:sz w:val="30"/>
          <w:szCs w:val="30"/>
        </w:rPr>
        <w:t>份，自双方盖章并由甲方法定代表人或负责人或授权代表及乙方法定代表人签字后生效。</w:t>
      </w:r>
    </w:p>
    <w:p w14:paraId="1CE9CAAA" w14:textId="77777777" w:rsidR="00B92DED" w:rsidRDefault="00B92DED" w:rsidP="00B92DED">
      <w:pPr>
        <w:spacing w:line="276" w:lineRule="auto"/>
        <w:ind w:firstLineChars="200" w:firstLine="560"/>
        <w:rPr>
          <w:rFonts w:ascii="仿宋" w:eastAsia="仿宋" w:hAnsi="仿宋" w:cs="仿宋"/>
          <w:color w:val="000000" w:themeColor="text1"/>
          <w:sz w:val="28"/>
        </w:rPr>
      </w:pPr>
    </w:p>
    <w:p w14:paraId="50109288" w14:textId="77777777" w:rsidR="00B92DED" w:rsidRDefault="00B92DED" w:rsidP="00B92DED">
      <w:pPr>
        <w:spacing w:line="276" w:lineRule="auto"/>
        <w:ind w:firstLineChars="202" w:firstLine="568"/>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乙方声明：</w:t>
      </w:r>
    </w:p>
    <w:p w14:paraId="26D23CC8" w14:textId="77777777" w:rsidR="00B92DED" w:rsidRDefault="00B92DED" w:rsidP="00B92DED">
      <w:pPr>
        <w:spacing w:line="276" w:lineRule="auto"/>
        <w:ind w:firstLineChars="202" w:firstLine="568"/>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乙方已认真阅读协议内容，对协议条款、现场的安全管理要求、安全风险充分理解，并自愿承担因违约造成的一切后果。</w:t>
      </w:r>
    </w:p>
    <w:p w14:paraId="6A72822C" w14:textId="77777777" w:rsidR="00B92DED" w:rsidRDefault="00B92DED" w:rsidP="00B92DED">
      <w:pPr>
        <w:ind w:firstLineChars="200" w:firstLine="560"/>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（以下无正文）</w:t>
      </w:r>
    </w:p>
    <w:tbl>
      <w:tblPr>
        <w:tblStyle w:val="af9"/>
        <w:tblpPr w:leftFromText="180" w:rightFromText="180" w:vertAnchor="text" w:horzAnchor="page" w:tblpX="1138" w:tblpY="642"/>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3"/>
        <w:gridCol w:w="4670"/>
      </w:tblGrid>
      <w:tr w:rsidR="00B92DED" w14:paraId="2E3C1F70" w14:textId="77777777" w:rsidTr="00D93BBD">
        <w:tc>
          <w:tcPr>
            <w:tcW w:w="5253" w:type="dxa"/>
            <w:tcBorders>
              <w:tl2br w:val="nil"/>
              <w:tr2bl w:val="nil"/>
            </w:tcBorders>
            <w:tcMar>
              <w:top w:w="0" w:type="dxa"/>
              <w:left w:w="57" w:type="dxa"/>
              <w:bottom w:w="0" w:type="dxa"/>
              <w:right w:w="57" w:type="dxa"/>
            </w:tcMar>
          </w:tcPr>
          <w:p w14:paraId="45F8B0B2" w14:textId="77777777" w:rsidR="00B92DED" w:rsidRDefault="00B92DED" w:rsidP="00B92DED">
            <w:pPr>
              <w:spacing w:line="3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甲方（盖章）：东莞市石鼓净水有限公司</w:t>
            </w:r>
          </w:p>
        </w:tc>
        <w:tc>
          <w:tcPr>
            <w:tcW w:w="4670" w:type="dxa"/>
            <w:tcBorders>
              <w:tl2br w:val="nil"/>
              <w:tr2bl w:val="nil"/>
            </w:tcBorders>
            <w:tcMar>
              <w:top w:w="0" w:type="dxa"/>
              <w:left w:w="57" w:type="dxa"/>
              <w:bottom w:w="0" w:type="dxa"/>
              <w:right w:w="57" w:type="dxa"/>
            </w:tcMar>
          </w:tcPr>
          <w:p w14:paraId="709F66EA" w14:textId="77777777" w:rsidR="00B92DED" w:rsidRDefault="00B92DED" w:rsidP="00B92DED">
            <w:pPr>
              <w:spacing w:line="3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乙方（盖章）： </w:t>
            </w:r>
          </w:p>
        </w:tc>
      </w:tr>
      <w:tr w:rsidR="00B92DED" w14:paraId="5DAFCC0B" w14:textId="77777777" w:rsidTr="00D93BBD">
        <w:tc>
          <w:tcPr>
            <w:tcW w:w="5253" w:type="dxa"/>
            <w:tcBorders>
              <w:tl2br w:val="nil"/>
              <w:tr2bl w:val="nil"/>
            </w:tcBorders>
            <w:tcMar>
              <w:top w:w="0" w:type="dxa"/>
              <w:left w:w="57" w:type="dxa"/>
              <w:bottom w:w="0" w:type="dxa"/>
              <w:right w:w="57" w:type="dxa"/>
            </w:tcMar>
          </w:tcPr>
          <w:p w14:paraId="538ECC0D" w14:textId="77777777" w:rsidR="00B92DED" w:rsidRDefault="00B92DED" w:rsidP="00B92DED">
            <w:pPr>
              <w:spacing w:line="3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法定代表人或负责人或授权代表：</w:t>
            </w:r>
          </w:p>
        </w:tc>
        <w:tc>
          <w:tcPr>
            <w:tcW w:w="4670" w:type="dxa"/>
            <w:tcBorders>
              <w:tl2br w:val="nil"/>
              <w:tr2bl w:val="nil"/>
            </w:tcBorders>
            <w:tcMar>
              <w:top w:w="0" w:type="dxa"/>
              <w:left w:w="57" w:type="dxa"/>
              <w:bottom w:w="0" w:type="dxa"/>
              <w:right w:w="57" w:type="dxa"/>
            </w:tcMar>
          </w:tcPr>
          <w:p w14:paraId="2836E9B0" w14:textId="77777777" w:rsidR="00B92DED" w:rsidRDefault="00B92DED" w:rsidP="00B92DED">
            <w:pPr>
              <w:spacing w:line="3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法定代表人：</w:t>
            </w:r>
          </w:p>
        </w:tc>
      </w:tr>
      <w:tr w:rsidR="00B92DED" w14:paraId="4A26BACC" w14:textId="77777777" w:rsidTr="00D93BBD">
        <w:tc>
          <w:tcPr>
            <w:tcW w:w="5253" w:type="dxa"/>
            <w:tcBorders>
              <w:tl2br w:val="nil"/>
              <w:tr2bl w:val="nil"/>
            </w:tcBorders>
            <w:tcMar>
              <w:top w:w="0" w:type="dxa"/>
              <w:left w:w="57" w:type="dxa"/>
              <w:bottom w:w="0" w:type="dxa"/>
              <w:right w:w="57" w:type="dxa"/>
            </w:tcMar>
          </w:tcPr>
          <w:p w14:paraId="3C33AA4C" w14:textId="77777777" w:rsidR="00B92DED" w:rsidRDefault="00B92DED" w:rsidP="00B92DED">
            <w:pPr>
              <w:spacing w:line="360" w:lineRule="exact"/>
              <w:rPr>
                <w:rFonts w:ascii="仿宋" w:eastAsia="仿宋" w:hAnsi="仿宋" w:cs="仿宋"/>
                <w:color w:val="000000" w:themeColor="text1"/>
                <w:sz w:val="28"/>
                <w:szCs w:val="28"/>
              </w:rPr>
            </w:pPr>
          </w:p>
        </w:tc>
        <w:tc>
          <w:tcPr>
            <w:tcW w:w="4670" w:type="dxa"/>
            <w:tcBorders>
              <w:tl2br w:val="nil"/>
              <w:tr2bl w:val="nil"/>
            </w:tcBorders>
            <w:tcMar>
              <w:top w:w="0" w:type="dxa"/>
              <w:left w:w="57" w:type="dxa"/>
              <w:bottom w:w="0" w:type="dxa"/>
              <w:right w:w="57" w:type="dxa"/>
            </w:tcMar>
          </w:tcPr>
          <w:p w14:paraId="2518F975" w14:textId="77777777" w:rsidR="00B92DED" w:rsidRDefault="00B92DED" w:rsidP="00B92DED">
            <w:pPr>
              <w:spacing w:line="360" w:lineRule="exact"/>
              <w:rPr>
                <w:rFonts w:ascii="仿宋" w:eastAsia="仿宋" w:hAnsi="仿宋" w:cs="仿宋"/>
                <w:color w:val="000000" w:themeColor="text1"/>
                <w:sz w:val="28"/>
                <w:szCs w:val="28"/>
              </w:rPr>
            </w:pPr>
          </w:p>
        </w:tc>
      </w:tr>
      <w:tr w:rsidR="00B92DED" w14:paraId="5620D310" w14:textId="77777777" w:rsidTr="00D93BBD">
        <w:tc>
          <w:tcPr>
            <w:tcW w:w="5253" w:type="dxa"/>
            <w:tcBorders>
              <w:tl2br w:val="nil"/>
              <w:tr2bl w:val="nil"/>
            </w:tcBorders>
            <w:tcMar>
              <w:top w:w="0" w:type="dxa"/>
              <w:left w:w="57" w:type="dxa"/>
              <w:bottom w:w="0" w:type="dxa"/>
              <w:right w:w="57" w:type="dxa"/>
            </w:tcMar>
          </w:tcPr>
          <w:p w14:paraId="4AD8EDEA" w14:textId="77777777" w:rsidR="00B92DED" w:rsidRDefault="00B92DED" w:rsidP="00B92DED">
            <w:pPr>
              <w:spacing w:line="360" w:lineRule="exact"/>
              <w:rPr>
                <w:rFonts w:ascii="仿宋" w:eastAsia="仿宋" w:hAnsi="仿宋" w:cs="仿宋"/>
                <w:color w:val="000000" w:themeColor="text1"/>
                <w:sz w:val="28"/>
                <w:szCs w:val="28"/>
              </w:rPr>
            </w:pPr>
          </w:p>
        </w:tc>
        <w:tc>
          <w:tcPr>
            <w:tcW w:w="4670" w:type="dxa"/>
            <w:tcBorders>
              <w:tl2br w:val="nil"/>
              <w:tr2bl w:val="nil"/>
            </w:tcBorders>
            <w:tcMar>
              <w:top w:w="0" w:type="dxa"/>
              <w:left w:w="57" w:type="dxa"/>
              <w:bottom w:w="0" w:type="dxa"/>
              <w:right w:w="57" w:type="dxa"/>
            </w:tcMar>
          </w:tcPr>
          <w:p w14:paraId="7F2C009F" w14:textId="77777777" w:rsidR="00B92DED" w:rsidRDefault="00B92DED" w:rsidP="00B92DED">
            <w:pPr>
              <w:spacing w:line="360" w:lineRule="exact"/>
              <w:rPr>
                <w:rFonts w:ascii="仿宋" w:eastAsia="仿宋" w:hAnsi="仿宋" w:cs="仿宋"/>
                <w:color w:val="000000" w:themeColor="text1"/>
                <w:sz w:val="28"/>
                <w:szCs w:val="28"/>
              </w:rPr>
            </w:pPr>
          </w:p>
        </w:tc>
      </w:tr>
    </w:tbl>
    <w:p w14:paraId="444DFE07" w14:textId="77777777" w:rsidR="00B92DED" w:rsidRDefault="00B92DED" w:rsidP="00B92DED">
      <w:pPr>
        <w:spacing w:line="360" w:lineRule="exact"/>
        <w:rPr>
          <w:rFonts w:ascii="仿宋" w:eastAsia="仿宋" w:hAnsi="仿宋" w:cs="仿宋"/>
          <w:color w:val="000000" w:themeColor="text1"/>
          <w:sz w:val="28"/>
          <w:szCs w:val="28"/>
        </w:rPr>
      </w:pPr>
    </w:p>
    <w:p w14:paraId="7F173DFD" w14:textId="77777777" w:rsidR="00B92DED" w:rsidRDefault="00B92DED" w:rsidP="00B92DED">
      <w:pPr>
        <w:spacing w:line="360" w:lineRule="exact"/>
        <w:rPr>
          <w:rFonts w:ascii="仿宋" w:eastAsia="仿宋" w:hAnsi="仿宋" w:cs="仿宋"/>
          <w:color w:val="000000" w:themeColor="text1"/>
          <w:sz w:val="28"/>
          <w:szCs w:val="28"/>
        </w:rPr>
      </w:pPr>
    </w:p>
    <w:p w14:paraId="39B1FEE2" w14:textId="77777777" w:rsidR="00B92DED" w:rsidRDefault="00B92DED" w:rsidP="00B92DED"/>
    <w:p w14:paraId="2024290A" w14:textId="79405D0A" w:rsidR="00B92DED" w:rsidRDefault="00B92DED" w:rsidP="00B92DED">
      <w:pPr>
        <w:spacing w:line="3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签订日期：年月日</w:t>
      </w:r>
    </w:p>
    <w:p w14:paraId="26471650" w14:textId="5CBA7D84" w:rsidR="00B92DED" w:rsidRDefault="00B92DED" w:rsidP="00B92DED">
      <w:pP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签订地点：广东省东莞市</w:t>
      </w:r>
    </w:p>
    <w:p w14:paraId="796E05EB" w14:textId="59494E0A" w:rsidR="00D93BBD" w:rsidRDefault="00D93BBD" w:rsidP="00B92DED">
      <w:pPr>
        <w:rPr>
          <w:rFonts w:ascii="仿宋" w:eastAsia="仿宋" w:hAnsi="仿宋" w:cs="仿宋"/>
          <w:color w:val="000000" w:themeColor="text1"/>
          <w:sz w:val="28"/>
          <w:szCs w:val="28"/>
        </w:rPr>
      </w:pPr>
    </w:p>
    <w:p w14:paraId="6C43BB9C" w14:textId="3C49B6CA" w:rsidR="00D93BBD" w:rsidRDefault="00D93BBD" w:rsidP="00B92DED">
      <w:pPr>
        <w:rPr>
          <w:rFonts w:ascii="仿宋" w:eastAsia="仿宋" w:hAnsi="仿宋" w:cs="仿宋"/>
          <w:color w:val="000000" w:themeColor="text1"/>
          <w:sz w:val="28"/>
          <w:szCs w:val="28"/>
        </w:rPr>
      </w:pPr>
    </w:p>
    <w:p w14:paraId="72F645B0" w14:textId="20027C01" w:rsidR="00D93BBD" w:rsidRDefault="00D93BBD" w:rsidP="00B92DED">
      <w:pPr>
        <w:rPr>
          <w:rFonts w:ascii="仿宋" w:eastAsia="仿宋" w:hAnsi="仿宋" w:cs="仿宋"/>
          <w:color w:val="000000" w:themeColor="text1"/>
          <w:sz w:val="28"/>
          <w:szCs w:val="28"/>
        </w:rPr>
      </w:pPr>
    </w:p>
    <w:p w14:paraId="1A5BF0DB" w14:textId="1DDD5636" w:rsidR="00D93BBD" w:rsidRDefault="00D93BBD" w:rsidP="00B92DED">
      <w:pPr>
        <w:rPr>
          <w:rFonts w:ascii="仿宋" w:eastAsia="仿宋" w:hAnsi="仿宋" w:cs="仿宋"/>
          <w:color w:val="000000" w:themeColor="text1"/>
          <w:sz w:val="28"/>
          <w:szCs w:val="28"/>
        </w:rPr>
      </w:pPr>
    </w:p>
    <w:p w14:paraId="4F4116F4" w14:textId="77777777" w:rsidR="00D93BBD" w:rsidRDefault="00D93BBD" w:rsidP="00B92DED">
      <w:pPr>
        <w:rPr>
          <w:rFonts w:ascii="仿宋" w:eastAsia="仿宋" w:hAnsi="仿宋" w:cs="仿宋"/>
          <w:color w:val="000000" w:themeColor="text1"/>
          <w:sz w:val="28"/>
          <w:szCs w:val="28"/>
        </w:rPr>
      </w:pPr>
    </w:p>
    <w:p w14:paraId="102FBEF3" w14:textId="1B336F84" w:rsidR="00B92DED" w:rsidRDefault="00B92DED" w:rsidP="00B92DED">
      <w:pPr>
        <w:tabs>
          <w:tab w:val="left" w:pos="1272"/>
        </w:tabs>
        <w:rPr>
          <w:b/>
          <w:bCs/>
          <w:sz w:val="28"/>
          <w:szCs w:val="28"/>
        </w:rPr>
      </w:pPr>
      <w:r>
        <w:rPr>
          <w:rFonts w:hint="eastAsia"/>
          <w:b/>
          <w:bCs/>
          <w:sz w:val="28"/>
          <w:szCs w:val="28"/>
        </w:rPr>
        <w:lastRenderedPageBreak/>
        <w:t>附件二 分项报价表</w:t>
      </w:r>
    </w:p>
    <w:p w14:paraId="1F49E2F6" w14:textId="2E917243" w:rsidR="00D93BBD" w:rsidRDefault="00D93BBD" w:rsidP="00B92DED">
      <w:pPr>
        <w:tabs>
          <w:tab w:val="left" w:pos="1272"/>
        </w:tabs>
        <w:rPr>
          <w:b/>
          <w:bCs/>
          <w:sz w:val="28"/>
          <w:szCs w:val="28"/>
        </w:rPr>
      </w:pPr>
    </w:p>
    <w:p w14:paraId="1CD9536D" w14:textId="0B6054ED" w:rsidR="00D93BBD" w:rsidRDefault="00D93BBD" w:rsidP="00B92DED">
      <w:pPr>
        <w:tabs>
          <w:tab w:val="left" w:pos="1272"/>
        </w:tabs>
        <w:rPr>
          <w:b/>
          <w:bCs/>
          <w:sz w:val="28"/>
          <w:szCs w:val="28"/>
        </w:rPr>
      </w:pPr>
    </w:p>
    <w:p w14:paraId="09A6C791" w14:textId="2A336733" w:rsidR="00D93BBD" w:rsidRDefault="00D93BBD" w:rsidP="00B92DED">
      <w:pPr>
        <w:tabs>
          <w:tab w:val="left" w:pos="1272"/>
        </w:tabs>
        <w:rPr>
          <w:b/>
          <w:bCs/>
          <w:sz w:val="28"/>
          <w:szCs w:val="28"/>
        </w:rPr>
      </w:pPr>
    </w:p>
    <w:p w14:paraId="110AD25E" w14:textId="031ABB75" w:rsidR="00D93BBD" w:rsidRDefault="00D93BBD" w:rsidP="00B92DED">
      <w:pPr>
        <w:tabs>
          <w:tab w:val="left" w:pos="1272"/>
        </w:tabs>
        <w:rPr>
          <w:b/>
          <w:bCs/>
          <w:sz w:val="28"/>
          <w:szCs w:val="28"/>
        </w:rPr>
      </w:pPr>
    </w:p>
    <w:p w14:paraId="339629DB" w14:textId="3C35E1C7" w:rsidR="00D93BBD" w:rsidRDefault="00D93BBD" w:rsidP="00B92DED">
      <w:pPr>
        <w:tabs>
          <w:tab w:val="left" w:pos="1272"/>
        </w:tabs>
        <w:rPr>
          <w:b/>
          <w:bCs/>
          <w:sz w:val="28"/>
          <w:szCs w:val="28"/>
        </w:rPr>
      </w:pPr>
    </w:p>
    <w:p w14:paraId="7A2373D8" w14:textId="4AB7D571" w:rsidR="00D93BBD" w:rsidRDefault="00D93BBD" w:rsidP="00B92DED">
      <w:pPr>
        <w:tabs>
          <w:tab w:val="left" w:pos="1272"/>
        </w:tabs>
        <w:rPr>
          <w:b/>
          <w:bCs/>
          <w:sz w:val="28"/>
          <w:szCs w:val="28"/>
        </w:rPr>
      </w:pPr>
    </w:p>
    <w:p w14:paraId="09842805" w14:textId="3E079B53" w:rsidR="00D93BBD" w:rsidRDefault="00D93BBD" w:rsidP="00B92DED">
      <w:pPr>
        <w:tabs>
          <w:tab w:val="left" w:pos="1272"/>
        </w:tabs>
        <w:rPr>
          <w:b/>
          <w:bCs/>
          <w:sz w:val="28"/>
          <w:szCs w:val="28"/>
        </w:rPr>
      </w:pPr>
    </w:p>
    <w:p w14:paraId="44DE8BF4" w14:textId="5674F7C3" w:rsidR="00D93BBD" w:rsidRDefault="00D93BBD" w:rsidP="00B92DED">
      <w:pPr>
        <w:tabs>
          <w:tab w:val="left" w:pos="1272"/>
        </w:tabs>
        <w:rPr>
          <w:b/>
          <w:bCs/>
          <w:sz w:val="28"/>
          <w:szCs w:val="28"/>
        </w:rPr>
      </w:pPr>
    </w:p>
    <w:p w14:paraId="6051D1F3" w14:textId="146592AC" w:rsidR="00D93BBD" w:rsidRDefault="00D93BBD" w:rsidP="00B92DED">
      <w:pPr>
        <w:tabs>
          <w:tab w:val="left" w:pos="1272"/>
        </w:tabs>
        <w:rPr>
          <w:b/>
          <w:bCs/>
          <w:sz w:val="28"/>
          <w:szCs w:val="28"/>
        </w:rPr>
      </w:pPr>
    </w:p>
    <w:p w14:paraId="17B88A68" w14:textId="6414BE11" w:rsidR="00D93BBD" w:rsidRDefault="00D93BBD" w:rsidP="00B92DED">
      <w:pPr>
        <w:tabs>
          <w:tab w:val="left" w:pos="1272"/>
        </w:tabs>
        <w:rPr>
          <w:b/>
          <w:bCs/>
          <w:sz w:val="28"/>
          <w:szCs w:val="28"/>
        </w:rPr>
      </w:pPr>
    </w:p>
    <w:p w14:paraId="0ACC73F6" w14:textId="403E35EF" w:rsidR="00D93BBD" w:rsidRDefault="00D93BBD" w:rsidP="00B92DED">
      <w:pPr>
        <w:tabs>
          <w:tab w:val="left" w:pos="1272"/>
        </w:tabs>
        <w:rPr>
          <w:b/>
          <w:bCs/>
          <w:sz w:val="28"/>
          <w:szCs w:val="28"/>
        </w:rPr>
      </w:pPr>
    </w:p>
    <w:p w14:paraId="2DA7E213" w14:textId="76DAD56E" w:rsidR="00D93BBD" w:rsidRDefault="00D93BBD" w:rsidP="00B92DED">
      <w:pPr>
        <w:tabs>
          <w:tab w:val="left" w:pos="1272"/>
        </w:tabs>
        <w:rPr>
          <w:b/>
          <w:bCs/>
          <w:sz w:val="28"/>
          <w:szCs w:val="28"/>
        </w:rPr>
      </w:pPr>
    </w:p>
    <w:p w14:paraId="443ACD5A" w14:textId="121C6133" w:rsidR="00D93BBD" w:rsidRDefault="00D93BBD" w:rsidP="00B92DED">
      <w:pPr>
        <w:tabs>
          <w:tab w:val="left" w:pos="1272"/>
        </w:tabs>
        <w:rPr>
          <w:b/>
          <w:bCs/>
          <w:sz w:val="28"/>
          <w:szCs w:val="28"/>
        </w:rPr>
      </w:pPr>
    </w:p>
    <w:p w14:paraId="65C9AC14" w14:textId="5E8A5F58" w:rsidR="00D93BBD" w:rsidRDefault="00D93BBD" w:rsidP="00B92DED">
      <w:pPr>
        <w:tabs>
          <w:tab w:val="left" w:pos="1272"/>
        </w:tabs>
        <w:rPr>
          <w:b/>
          <w:bCs/>
          <w:sz w:val="28"/>
          <w:szCs w:val="28"/>
        </w:rPr>
      </w:pPr>
    </w:p>
    <w:p w14:paraId="7D788C81" w14:textId="48B0C4B2" w:rsidR="00D93BBD" w:rsidRDefault="00D93BBD" w:rsidP="00B92DED">
      <w:pPr>
        <w:tabs>
          <w:tab w:val="left" w:pos="1272"/>
        </w:tabs>
        <w:rPr>
          <w:b/>
          <w:bCs/>
          <w:sz w:val="28"/>
          <w:szCs w:val="28"/>
        </w:rPr>
      </w:pPr>
    </w:p>
    <w:p w14:paraId="4076C8C7" w14:textId="0F3F222C" w:rsidR="00D93BBD" w:rsidRDefault="00D93BBD" w:rsidP="00B92DED">
      <w:pPr>
        <w:tabs>
          <w:tab w:val="left" w:pos="1272"/>
        </w:tabs>
        <w:rPr>
          <w:b/>
          <w:bCs/>
          <w:sz w:val="28"/>
          <w:szCs w:val="28"/>
        </w:rPr>
      </w:pPr>
    </w:p>
    <w:p w14:paraId="040E9E59" w14:textId="53AEDA8F" w:rsidR="00D93BBD" w:rsidRDefault="00D93BBD" w:rsidP="00B92DED">
      <w:pPr>
        <w:tabs>
          <w:tab w:val="left" w:pos="1272"/>
        </w:tabs>
        <w:rPr>
          <w:b/>
          <w:bCs/>
          <w:sz w:val="28"/>
          <w:szCs w:val="28"/>
        </w:rPr>
      </w:pPr>
    </w:p>
    <w:p w14:paraId="7603798F" w14:textId="458B68E3" w:rsidR="00D93BBD" w:rsidRDefault="00D93BBD" w:rsidP="00B92DED">
      <w:pPr>
        <w:tabs>
          <w:tab w:val="left" w:pos="1272"/>
        </w:tabs>
        <w:rPr>
          <w:b/>
          <w:bCs/>
          <w:sz w:val="28"/>
          <w:szCs w:val="28"/>
        </w:rPr>
      </w:pPr>
    </w:p>
    <w:p w14:paraId="1043B644" w14:textId="55D2C3EB" w:rsidR="00D93BBD" w:rsidRDefault="00D93BBD" w:rsidP="00B92DED">
      <w:pPr>
        <w:tabs>
          <w:tab w:val="left" w:pos="1272"/>
        </w:tabs>
        <w:rPr>
          <w:b/>
          <w:bCs/>
          <w:sz w:val="28"/>
          <w:szCs w:val="28"/>
        </w:rPr>
      </w:pPr>
    </w:p>
    <w:p w14:paraId="11B30343" w14:textId="77777777" w:rsidR="00D93BBD" w:rsidRDefault="00D93BBD" w:rsidP="00B92DED">
      <w:pPr>
        <w:tabs>
          <w:tab w:val="left" w:pos="1272"/>
        </w:tabs>
        <w:rPr>
          <w:b/>
          <w:bCs/>
          <w:sz w:val="28"/>
          <w:szCs w:val="28"/>
        </w:rPr>
      </w:pPr>
    </w:p>
    <w:p w14:paraId="12BD397C" w14:textId="77777777" w:rsidR="00B92DED" w:rsidRDefault="00B92DED" w:rsidP="00B92DED">
      <w:pPr>
        <w:tabs>
          <w:tab w:val="left" w:pos="683"/>
        </w:tabs>
        <w:rPr>
          <w:b/>
          <w:bCs/>
          <w:sz w:val="28"/>
          <w:szCs w:val="28"/>
        </w:rPr>
      </w:pPr>
      <w:r>
        <w:rPr>
          <w:rFonts w:hint="eastAsia"/>
          <w:b/>
          <w:bCs/>
          <w:sz w:val="28"/>
          <w:szCs w:val="28"/>
        </w:rPr>
        <w:lastRenderedPageBreak/>
        <w:t>附件三 用户需求书</w:t>
      </w:r>
    </w:p>
    <w:p w14:paraId="00530F49" w14:textId="77777777" w:rsidR="00B92DED" w:rsidRDefault="00B92DED" w:rsidP="00B92DED">
      <w:pPr>
        <w:tabs>
          <w:tab w:val="left" w:pos="683"/>
        </w:tabs>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石鼓公司2025年第四季度办公电器采购项目</w:t>
      </w:r>
    </w:p>
    <w:p w14:paraId="0D7E10B4" w14:textId="77777777" w:rsidR="00B92DED" w:rsidRDefault="00B92DED" w:rsidP="00B92DED">
      <w:pPr>
        <w:jc w:val="center"/>
        <w:outlineLvl w:val="0"/>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用户需求书</w:t>
      </w:r>
    </w:p>
    <w:p w14:paraId="3853912D" w14:textId="77777777" w:rsidR="00B92DED" w:rsidRDefault="00B92DED" w:rsidP="00B92DED">
      <w:pPr>
        <w:spacing w:line="360" w:lineRule="auto"/>
        <w:outlineLvl w:val="0"/>
      </w:pPr>
    </w:p>
    <w:p w14:paraId="78F52DA3" w14:textId="77777777" w:rsidR="00B92DED" w:rsidRDefault="00B92DED" w:rsidP="00B92DED">
      <w:pPr>
        <w:spacing w:line="360" w:lineRule="auto"/>
        <w:ind w:firstLineChars="200" w:firstLine="482"/>
        <w:outlineLvl w:val="0"/>
        <w:rPr>
          <w:rFonts w:ascii="Times New Roman"/>
          <w:b/>
          <w:szCs w:val="21"/>
        </w:rPr>
      </w:pPr>
      <w:r>
        <w:rPr>
          <w:rFonts w:ascii="Times New Roman" w:hint="eastAsia"/>
          <w:b/>
          <w:szCs w:val="21"/>
        </w:rPr>
        <w:t>一、</w:t>
      </w:r>
      <w:r>
        <w:rPr>
          <w:rFonts w:ascii="Times New Roman"/>
          <w:b/>
          <w:szCs w:val="21"/>
        </w:rPr>
        <w:t>项目信息</w:t>
      </w:r>
    </w:p>
    <w:p w14:paraId="70E4C4C4" w14:textId="77777777" w:rsidR="00B92DED" w:rsidRDefault="00B92DED" w:rsidP="00B92DED">
      <w:pPr>
        <w:spacing w:line="360" w:lineRule="auto"/>
        <w:ind w:firstLineChars="200" w:firstLine="480"/>
        <w:outlineLvl w:val="1"/>
        <w:rPr>
          <w:rFonts w:ascii="Times New Roman"/>
          <w:szCs w:val="21"/>
        </w:rPr>
      </w:pPr>
      <w:r>
        <w:rPr>
          <w:rFonts w:ascii="Times New Roman"/>
          <w:szCs w:val="21"/>
        </w:rPr>
        <w:t>采购人：</w:t>
      </w:r>
      <w:r>
        <w:rPr>
          <w:rFonts w:ascii="Times New Roman" w:hint="eastAsia"/>
          <w:szCs w:val="21"/>
        </w:rPr>
        <w:t>东莞市石鼓净水有限公司</w:t>
      </w:r>
    </w:p>
    <w:p w14:paraId="135D8B77" w14:textId="77777777" w:rsidR="00B92DED" w:rsidRDefault="00B92DED" w:rsidP="00B92DED">
      <w:pPr>
        <w:spacing w:line="360" w:lineRule="auto"/>
        <w:ind w:firstLineChars="200" w:firstLine="480"/>
        <w:rPr>
          <w:rFonts w:ascii="Times New Roman"/>
          <w:szCs w:val="21"/>
        </w:rPr>
      </w:pPr>
      <w:r>
        <w:rPr>
          <w:rFonts w:ascii="Times New Roman"/>
          <w:szCs w:val="21"/>
        </w:rPr>
        <w:t>项目名称：</w:t>
      </w:r>
      <w:r>
        <w:rPr>
          <w:rFonts w:ascii="Times New Roman" w:hint="eastAsia"/>
          <w:szCs w:val="21"/>
        </w:rPr>
        <w:t>石鼓</w:t>
      </w:r>
      <w:r>
        <w:rPr>
          <w:rFonts w:ascii="Times New Roman"/>
          <w:szCs w:val="21"/>
        </w:rPr>
        <w:t>公司</w:t>
      </w:r>
      <w:r>
        <w:rPr>
          <w:rFonts w:ascii="Times New Roman"/>
          <w:szCs w:val="21"/>
        </w:rPr>
        <w:t>2025</w:t>
      </w:r>
      <w:r>
        <w:rPr>
          <w:rFonts w:ascii="Times New Roman"/>
          <w:szCs w:val="21"/>
        </w:rPr>
        <w:t>年第</w:t>
      </w:r>
      <w:r>
        <w:rPr>
          <w:rFonts w:ascii="Times New Roman" w:hint="eastAsia"/>
          <w:szCs w:val="21"/>
        </w:rPr>
        <w:t>四</w:t>
      </w:r>
      <w:r>
        <w:rPr>
          <w:rFonts w:ascii="Times New Roman"/>
          <w:szCs w:val="21"/>
        </w:rPr>
        <w:t>季度办公</w:t>
      </w:r>
      <w:r>
        <w:rPr>
          <w:rFonts w:ascii="Times New Roman" w:hint="eastAsia"/>
          <w:szCs w:val="21"/>
        </w:rPr>
        <w:t>电器</w:t>
      </w:r>
      <w:r>
        <w:rPr>
          <w:rFonts w:ascii="Times New Roman"/>
          <w:szCs w:val="21"/>
        </w:rPr>
        <w:t>采购项目</w:t>
      </w:r>
    </w:p>
    <w:p w14:paraId="06BC1C3E" w14:textId="77777777" w:rsidR="00B92DED" w:rsidRDefault="00B92DED" w:rsidP="00B92DED">
      <w:pPr>
        <w:spacing w:line="360" w:lineRule="auto"/>
        <w:ind w:firstLineChars="200" w:firstLine="482"/>
        <w:outlineLvl w:val="0"/>
        <w:rPr>
          <w:rFonts w:ascii="Times New Roman"/>
          <w:b/>
          <w:szCs w:val="21"/>
        </w:rPr>
      </w:pPr>
      <w:r>
        <w:rPr>
          <w:rFonts w:ascii="Times New Roman" w:hint="eastAsia"/>
          <w:b/>
          <w:szCs w:val="21"/>
        </w:rPr>
        <w:t>二、</w:t>
      </w:r>
      <w:r>
        <w:rPr>
          <w:rFonts w:ascii="Times New Roman"/>
          <w:b/>
          <w:szCs w:val="21"/>
        </w:rPr>
        <w:t>货物采购需求</w:t>
      </w:r>
    </w:p>
    <w:p w14:paraId="799418FD" w14:textId="77777777" w:rsidR="00B92DED" w:rsidRDefault="00B92DED" w:rsidP="00B92DED">
      <w:pPr>
        <w:spacing w:line="360" w:lineRule="auto"/>
        <w:ind w:firstLineChars="200" w:firstLine="400"/>
        <w:rPr>
          <w:rFonts w:hAnsi="宋体" w:cs="Tahoma"/>
          <w:color w:val="000000"/>
        </w:rPr>
      </w:pPr>
      <w:r>
        <w:rPr>
          <w:rFonts w:hAnsi="宋体" w:cs="Tahoma" w:hint="eastAsia"/>
          <w:color w:val="000000"/>
          <w:sz w:val="20"/>
          <w:szCs w:val="20"/>
        </w:rPr>
        <w:t xml:space="preserve">  </w:t>
      </w:r>
      <w:r>
        <w:rPr>
          <w:rFonts w:hAnsi="宋体" w:cs="Tahoma" w:hint="eastAsia"/>
          <w:color w:val="000000"/>
        </w:rPr>
        <w:t>详见附件分项报价表。</w:t>
      </w:r>
    </w:p>
    <w:p w14:paraId="418F9107" w14:textId="77777777" w:rsidR="00B92DED" w:rsidRDefault="00B92DED" w:rsidP="00B92DED">
      <w:pPr>
        <w:spacing w:line="360" w:lineRule="auto"/>
        <w:ind w:firstLineChars="200" w:firstLine="482"/>
        <w:outlineLvl w:val="0"/>
        <w:rPr>
          <w:rFonts w:ascii="Times New Roman"/>
          <w:b/>
          <w:szCs w:val="21"/>
        </w:rPr>
      </w:pPr>
      <w:r>
        <w:rPr>
          <w:rFonts w:ascii="Times New Roman" w:hint="eastAsia"/>
          <w:b/>
          <w:szCs w:val="21"/>
        </w:rPr>
        <w:t>三、</w:t>
      </w:r>
      <w:r>
        <w:rPr>
          <w:rFonts w:ascii="Times New Roman"/>
          <w:b/>
          <w:szCs w:val="21"/>
        </w:rPr>
        <w:t>交货要求</w:t>
      </w:r>
    </w:p>
    <w:p w14:paraId="3BBBA1C5" w14:textId="77777777" w:rsidR="00B92DED" w:rsidRDefault="00B92DED" w:rsidP="00B92DED">
      <w:pPr>
        <w:widowControl/>
        <w:spacing w:line="360" w:lineRule="auto"/>
        <w:ind w:firstLineChars="200" w:firstLine="480"/>
        <w:rPr>
          <w:rFonts w:ascii="Times New Roman"/>
          <w:b/>
          <w:bCs/>
          <w:szCs w:val="21"/>
        </w:rPr>
      </w:pPr>
      <w:r>
        <w:rPr>
          <w:rFonts w:ascii="Times New Roman"/>
          <w:szCs w:val="21"/>
        </w:rPr>
        <w:t>（一）交货期</w:t>
      </w:r>
      <w:r>
        <w:rPr>
          <w:rFonts w:ascii="Times New Roman"/>
          <w:szCs w:val="21"/>
        </w:rPr>
        <w:t>:</w:t>
      </w:r>
      <w:r>
        <w:rPr>
          <w:rFonts w:ascii="Times New Roman"/>
          <w:szCs w:val="21"/>
        </w:rPr>
        <w:t>自</w:t>
      </w:r>
      <w:r>
        <w:rPr>
          <w:rFonts w:ascii="Times New Roman" w:hint="eastAsia"/>
          <w:szCs w:val="21"/>
        </w:rPr>
        <w:t>合同签订</w:t>
      </w:r>
      <w:r>
        <w:rPr>
          <w:rFonts w:ascii="Times New Roman"/>
          <w:szCs w:val="21"/>
        </w:rPr>
        <w:t>之日起</w:t>
      </w:r>
      <w:r>
        <w:rPr>
          <w:rFonts w:ascii="Times New Roman" w:hint="eastAsia"/>
          <w:szCs w:val="21"/>
          <w:u w:val="single"/>
        </w:rPr>
        <w:t xml:space="preserve"> </w:t>
      </w:r>
      <w:r>
        <w:rPr>
          <w:rFonts w:ascii="Times New Roman"/>
          <w:szCs w:val="21"/>
          <w:u w:val="single"/>
        </w:rPr>
        <w:t>20</w:t>
      </w:r>
      <w:r>
        <w:rPr>
          <w:rFonts w:ascii="Times New Roman" w:hint="eastAsia"/>
          <w:szCs w:val="21"/>
          <w:u w:val="single"/>
        </w:rPr>
        <w:t xml:space="preserve"> </w:t>
      </w:r>
      <w:proofErr w:type="gramStart"/>
      <w:r>
        <w:rPr>
          <w:rFonts w:ascii="Times New Roman"/>
          <w:szCs w:val="21"/>
        </w:rPr>
        <w:t>个</w:t>
      </w:r>
      <w:proofErr w:type="gramEnd"/>
      <w:r>
        <w:rPr>
          <w:rFonts w:ascii="Times New Roman"/>
          <w:szCs w:val="21"/>
        </w:rPr>
        <w:t>工作日内完成所有办公</w:t>
      </w:r>
      <w:r>
        <w:rPr>
          <w:rFonts w:ascii="Times New Roman" w:hint="eastAsia"/>
          <w:szCs w:val="21"/>
        </w:rPr>
        <w:t>电器</w:t>
      </w:r>
      <w:r>
        <w:rPr>
          <w:rFonts w:ascii="Times New Roman"/>
          <w:szCs w:val="21"/>
        </w:rPr>
        <w:t>配送及安装，对于部分货源不充足需要订购的</w:t>
      </w:r>
      <w:r>
        <w:rPr>
          <w:rFonts w:ascii="Times New Roman" w:hint="eastAsia"/>
          <w:szCs w:val="21"/>
        </w:rPr>
        <w:t>电器</w:t>
      </w:r>
      <w:r>
        <w:rPr>
          <w:rFonts w:ascii="Times New Roman"/>
          <w:szCs w:val="21"/>
        </w:rPr>
        <w:t>，供货</w:t>
      </w:r>
      <w:proofErr w:type="gramStart"/>
      <w:r>
        <w:rPr>
          <w:rFonts w:ascii="Times New Roman"/>
          <w:szCs w:val="21"/>
        </w:rPr>
        <w:t>单位需跟采购</w:t>
      </w:r>
      <w:proofErr w:type="gramEnd"/>
      <w:r>
        <w:rPr>
          <w:rFonts w:ascii="Times New Roman"/>
          <w:szCs w:val="21"/>
        </w:rPr>
        <w:t>人进行沟通并经采购人同意后，可延长交货期。</w:t>
      </w:r>
    </w:p>
    <w:p w14:paraId="2839CF72" w14:textId="77777777" w:rsidR="00B92DED" w:rsidRDefault="00B92DED" w:rsidP="00B92DED">
      <w:pPr>
        <w:widowControl/>
        <w:spacing w:line="360" w:lineRule="auto"/>
        <w:ind w:firstLineChars="200" w:firstLine="480"/>
        <w:rPr>
          <w:rFonts w:ascii="Times New Roman"/>
          <w:szCs w:val="21"/>
        </w:rPr>
      </w:pPr>
      <w:r>
        <w:rPr>
          <w:rFonts w:ascii="Times New Roman"/>
          <w:szCs w:val="21"/>
        </w:rPr>
        <w:t>（</w:t>
      </w:r>
      <w:r>
        <w:rPr>
          <w:rFonts w:ascii="Times New Roman" w:hint="eastAsia"/>
          <w:szCs w:val="21"/>
        </w:rPr>
        <w:t>二</w:t>
      </w:r>
      <w:r>
        <w:rPr>
          <w:rFonts w:ascii="Times New Roman"/>
          <w:szCs w:val="21"/>
        </w:rPr>
        <w:t>）交货地点：</w:t>
      </w:r>
    </w:p>
    <w:tbl>
      <w:tblPr>
        <w:tblW w:w="8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227"/>
        <w:gridCol w:w="2720"/>
        <w:gridCol w:w="4248"/>
      </w:tblGrid>
      <w:tr w:rsidR="00B92DED" w14:paraId="625E2A78" w14:textId="77777777" w:rsidTr="00B92DED">
        <w:trPr>
          <w:trHeight w:val="794"/>
          <w:jc w:val="center"/>
        </w:trPr>
        <w:tc>
          <w:tcPr>
            <w:tcW w:w="766" w:type="dxa"/>
            <w:shd w:val="clear" w:color="auto" w:fill="auto"/>
            <w:noWrap/>
            <w:vAlign w:val="center"/>
          </w:tcPr>
          <w:p w14:paraId="4CD809D3" w14:textId="77777777" w:rsidR="00B92DED" w:rsidRDefault="00B92DED" w:rsidP="00B92DED">
            <w:pPr>
              <w:widowControl/>
              <w:jc w:val="center"/>
              <w:rPr>
                <w:rFonts w:ascii="Times New Roman"/>
                <w:b/>
                <w:bCs/>
                <w:szCs w:val="21"/>
              </w:rPr>
            </w:pPr>
            <w:r>
              <w:rPr>
                <w:rFonts w:ascii="Times New Roman"/>
                <w:b/>
                <w:bCs/>
                <w:szCs w:val="21"/>
              </w:rPr>
              <w:t>序号</w:t>
            </w:r>
          </w:p>
        </w:tc>
        <w:tc>
          <w:tcPr>
            <w:tcW w:w="1227" w:type="dxa"/>
            <w:shd w:val="clear" w:color="auto" w:fill="auto"/>
            <w:noWrap/>
            <w:vAlign w:val="center"/>
          </w:tcPr>
          <w:p w14:paraId="16FDD373" w14:textId="77777777" w:rsidR="00B92DED" w:rsidRDefault="00B92DED" w:rsidP="00B92DED">
            <w:pPr>
              <w:widowControl/>
              <w:jc w:val="center"/>
              <w:rPr>
                <w:rFonts w:ascii="Times New Roman"/>
                <w:b/>
                <w:bCs/>
                <w:szCs w:val="21"/>
              </w:rPr>
            </w:pPr>
            <w:r>
              <w:rPr>
                <w:rFonts w:ascii="Times New Roman" w:hint="eastAsia"/>
                <w:b/>
                <w:bCs/>
                <w:szCs w:val="21"/>
              </w:rPr>
              <w:t>所属公司</w:t>
            </w:r>
          </w:p>
        </w:tc>
        <w:tc>
          <w:tcPr>
            <w:tcW w:w="2720" w:type="dxa"/>
            <w:shd w:val="clear" w:color="auto" w:fill="auto"/>
            <w:noWrap/>
            <w:vAlign w:val="center"/>
          </w:tcPr>
          <w:p w14:paraId="22A5968E" w14:textId="77777777" w:rsidR="00B92DED" w:rsidRDefault="00B92DED" w:rsidP="00B92DED">
            <w:pPr>
              <w:widowControl/>
              <w:jc w:val="center"/>
              <w:rPr>
                <w:rFonts w:ascii="Times New Roman"/>
                <w:b/>
                <w:bCs/>
                <w:szCs w:val="21"/>
              </w:rPr>
            </w:pPr>
            <w:r>
              <w:rPr>
                <w:rFonts w:ascii="Times New Roman"/>
                <w:b/>
                <w:bCs/>
                <w:szCs w:val="21"/>
              </w:rPr>
              <w:t>项目名称</w:t>
            </w:r>
          </w:p>
        </w:tc>
        <w:tc>
          <w:tcPr>
            <w:tcW w:w="4248" w:type="dxa"/>
            <w:vAlign w:val="center"/>
          </w:tcPr>
          <w:p w14:paraId="458D8CC5" w14:textId="77777777" w:rsidR="00B92DED" w:rsidRDefault="00B92DED" w:rsidP="00B92DED">
            <w:pPr>
              <w:widowControl/>
              <w:jc w:val="center"/>
              <w:rPr>
                <w:rFonts w:ascii="Times New Roman"/>
                <w:b/>
                <w:bCs/>
                <w:szCs w:val="21"/>
              </w:rPr>
            </w:pPr>
            <w:r>
              <w:rPr>
                <w:rFonts w:ascii="Times New Roman"/>
                <w:b/>
                <w:szCs w:val="21"/>
              </w:rPr>
              <w:t>交货地址</w:t>
            </w:r>
          </w:p>
        </w:tc>
      </w:tr>
      <w:tr w:rsidR="00B92DED" w14:paraId="00A2436F" w14:textId="77777777" w:rsidTr="00B92DED">
        <w:trPr>
          <w:trHeight w:val="850"/>
          <w:jc w:val="center"/>
        </w:trPr>
        <w:tc>
          <w:tcPr>
            <w:tcW w:w="766" w:type="dxa"/>
            <w:shd w:val="clear" w:color="auto" w:fill="auto"/>
            <w:noWrap/>
            <w:vAlign w:val="center"/>
          </w:tcPr>
          <w:p w14:paraId="519033AE" w14:textId="77777777" w:rsidR="00B92DED" w:rsidRDefault="00B92DED" w:rsidP="00B92DED">
            <w:pPr>
              <w:widowControl/>
              <w:jc w:val="center"/>
              <w:textAlignment w:val="center"/>
              <w:rPr>
                <w:rFonts w:hAnsi="宋体" w:cs="宋体"/>
              </w:rPr>
            </w:pPr>
            <w:r>
              <w:rPr>
                <w:rFonts w:hAnsi="宋体" w:cs="宋体" w:hint="eastAsia"/>
              </w:rPr>
              <w:t>1</w:t>
            </w:r>
          </w:p>
        </w:tc>
        <w:tc>
          <w:tcPr>
            <w:tcW w:w="1227" w:type="dxa"/>
            <w:vMerge w:val="restart"/>
            <w:tcBorders>
              <w:top w:val="single" w:sz="4" w:space="0" w:color="auto"/>
              <w:left w:val="nil"/>
              <w:right w:val="single" w:sz="4" w:space="0" w:color="auto"/>
            </w:tcBorders>
            <w:shd w:val="clear" w:color="auto" w:fill="auto"/>
            <w:noWrap/>
            <w:vAlign w:val="center"/>
          </w:tcPr>
          <w:p w14:paraId="241B7E3E" w14:textId="77777777" w:rsidR="00B92DED" w:rsidRDefault="00B92DED" w:rsidP="00B92DED">
            <w:pPr>
              <w:widowControl/>
              <w:jc w:val="center"/>
              <w:textAlignment w:val="center"/>
              <w:rPr>
                <w:rFonts w:hAnsi="宋体" w:cs="宋体"/>
                <w:color w:val="000000"/>
                <w:lang w:bidi="ar"/>
              </w:rPr>
            </w:pPr>
            <w:r>
              <w:rPr>
                <w:rFonts w:hAnsi="宋体" w:cs="宋体" w:hint="eastAsia"/>
                <w:color w:val="000000"/>
                <w:lang w:bidi="ar"/>
              </w:rPr>
              <w:t>石鼓公司</w:t>
            </w: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4DC6D6CE" w14:textId="77777777" w:rsidR="00B92DED" w:rsidRDefault="00B92DED" w:rsidP="00B92DED">
            <w:pPr>
              <w:widowControl/>
              <w:jc w:val="center"/>
              <w:textAlignment w:val="center"/>
              <w:rPr>
                <w:rFonts w:hAnsi="宋体" w:cs="宋体"/>
                <w:color w:val="000000"/>
                <w:lang w:bidi="ar"/>
              </w:rPr>
            </w:pPr>
            <w:r>
              <w:rPr>
                <w:rFonts w:hAnsi="宋体" w:cs="宋体" w:hint="eastAsia"/>
                <w:color w:val="000000"/>
                <w:lang w:bidi="ar"/>
              </w:rPr>
              <w:t>石鼓公司</w:t>
            </w:r>
          </w:p>
        </w:tc>
        <w:tc>
          <w:tcPr>
            <w:tcW w:w="4248" w:type="dxa"/>
            <w:vAlign w:val="center"/>
          </w:tcPr>
          <w:p w14:paraId="602B8536" w14:textId="77777777" w:rsidR="00B92DED" w:rsidRDefault="00B92DED" w:rsidP="00B92DED">
            <w:pPr>
              <w:widowControl/>
              <w:jc w:val="both"/>
              <w:textAlignment w:val="center"/>
              <w:rPr>
                <w:rFonts w:hAnsi="宋体" w:cs="宋体"/>
                <w:color w:val="000000"/>
                <w:lang w:bidi="ar"/>
              </w:rPr>
            </w:pPr>
            <w:r>
              <w:rPr>
                <w:rFonts w:hAnsi="宋体" w:cs="宋体" w:hint="eastAsia"/>
                <w:color w:val="000000"/>
                <w:lang w:bidi="ar"/>
              </w:rPr>
              <w:t>东莞市南城街道滨河路100号</w:t>
            </w:r>
          </w:p>
        </w:tc>
      </w:tr>
      <w:tr w:rsidR="00B92DED" w14:paraId="00748045" w14:textId="77777777" w:rsidTr="00B92DED">
        <w:trPr>
          <w:trHeight w:val="614"/>
          <w:jc w:val="center"/>
        </w:trPr>
        <w:tc>
          <w:tcPr>
            <w:tcW w:w="766" w:type="dxa"/>
            <w:shd w:val="clear" w:color="auto" w:fill="auto"/>
            <w:noWrap/>
            <w:vAlign w:val="center"/>
          </w:tcPr>
          <w:p w14:paraId="6C01B27E" w14:textId="77777777" w:rsidR="00B92DED" w:rsidRDefault="00B92DED" w:rsidP="00B92DED">
            <w:pPr>
              <w:widowControl/>
              <w:jc w:val="center"/>
              <w:textAlignment w:val="center"/>
              <w:rPr>
                <w:rFonts w:hAnsi="宋体" w:cs="宋体"/>
              </w:rPr>
            </w:pPr>
            <w:r>
              <w:rPr>
                <w:rFonts w:hAnsi="宋体" w:cs="宋体" w:hint="eastAsia"/>
              </w:rPr>
              <w:t>2</w:t>
            </w:r>
          </w:p>
        </w:tc>
        <w:tc>
          <w:tcPr>
            <w:tcW w:w="1227" w:type="dxa"/>
            <w:vMerge/>
            <w:tcBorders>
              <w:left w:val="nil"/>
              <w:right w:val="single" w:sz="4" w:space="0" w:color="auto"/>
            </w:tcBorders>
            <w:shd w:val="clear" w:color="auto" w:fill="auto"/>
            <w:noWrap/>
            <w:vAlign w:val="center"/>
          </w:tcPr>
          <w:p w14:paraId="18297C52" w14:textId="77777777" w:rsidR="00B92DED" w:rsidRDefault="00B92DED" w:rsidP="00B92DED">
            <w:pPr>
              <w:widowControl/>
              <w:jc w:val="center"/>
              <w:textAlignment w:val="center"/>
              <w:rPr>
                <w:rFonts w:hAnsi="宋体" w:cs="宋体"/>
                <w:color w:val="000000"/>
                <w:lang w:bidi="ar"/>
              </w:rPr>
            </w:pP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0A930E10" w14:textId="77777777" w:rsidR="00B92DED" w:rsidRDefault="00B92DED" w:rsidP="00B92DED">
            <w:pPr>
              <w:widowControl/>
              <w:jc w:val="center"/>
              <w:textAlignment w:val="center"/>
              <w:rPr>
                <w:rFonts w:hAnsi="宋体" w:cs="宋体"/>
                <w:color w:val="000000"/>
                <w:lang w:bidi="ar"/>
              </w:rPr>
            </w:pPr>
            <w:r>
              <w:rPr>
                <w:rFonts w:hAnsi="宋体" w:cs="宋体" w:hint="eastAsia"/>
                <w:color w:val="000000"/>
                <w:lang w:bidi="ar"/>
              </w:rPr>
              <w:t>常</w:t>
            </w:r>
            <w:proofErr w:type="gramStart"/>
            <w:r>
              <w:rPr>
                <w:rFonts w:hAnsi="宋体" w:cs="宋体" w:hint="eastAsia"/>
                <w:color w:val="000000"/>
                <w:lang w:bidi="ar"/>
              </w:rPr>
              <w:t>平东厂</w:t>
            </w:r>
            <w:proofErr w:type="gramEnd"/>
          </w:p>
        </w:tc>
        <w:tc>
          <w:tcPr>
            <w:tcW w:w="4248" w:type="dxa"/>
            <w:vAlign w:val="center"/>
          </w:tcPr>
          <w:p w14:paraId="468F3F19" w14:textId="77777777" w:rsidR="00B92DED" w:rsidRDefault="00B92DED" w:rsidP="00B92DED">
            <w:pPr>
              <w:widowControl/>
              <w:jc w:val="both"/>
              <w:textAlignment w:val="center"/>
              <w:rPr>
                <w:rFonts w:hAnsi="宋体" w:cs="宋体"/>
                <w:color w:val="000000"/>
                <w:lang w:bidi="ar"/>
              </w:rPr>
            </w:pPr>
            <w:r>
              <w:rPr>
                <w:rFonts w:hAnsi="宋体" w:cs="宋体" w:hint="eastAsia"/>
                <w:color w:val="000000"/>
                <w:lang w:bidi="ar"/>
              </w:rPr>
              <w:t>东莞市常平镇沙湖口村松园路2号101室（常平东部污水处理厂二期）</w:t>
            </w:r>
          </w:p>
        </w:tc>
      </w:tr>
      <w:tr w:rsidR="00B92DED" w14:paraId="00FE3559" w14:textId="77777777" w:rsidTr="00B92DED">
        <w:trPr>
          <w:trHeight w:val="614"/>
          <w:jc w:val="center"/>
        </w:trPr>
        <w:tc>
          <w:tcPr>
            <w:tcW w:w="766" w:type="dxa"/>
            <w:shd w:val="clear" w:color="auto" w:fill="auto"/>
            <w:noWrap/>
            <w:vAlign w:val="center"/>
          </w:tcPr>
          <w:p w14:paraId="106996E9" w14:textId="77777777" w:rsidR="00B92DED" w:rsidRDefault="00B92DED" w:rsidP="00B92DED">
            <w:pPr>
              <w:widowControl/>
              <w:jc w:val="center"/>
              <w:textAlignment w:val="center"/>
              <w:rPr>
                <w:rFonts w:hAnsi="宋体" w:cs="宋体"/>
              </w:rPr>
            </w:pPr>
            <w:r>
              <w:rPr>
                <w:rFonts w:hAnsi="宋体" w:cs="宋体" w:hint="eastAsia"/>
              </w:rPr>
              <w:t>3</w:t>
            </w:r>
          </w:p>
        </w:tc>
        <w:tc>
          <w:tcPr>
            <w:tcW w:w="1227" w:type="dxa"/>
            <w:vMerge/>
            <w:tcBorders>
              <w:left w:val="nil"/>
              <w:right w:val="single" w:sz="4" w:space="0" w:color="auto"/>
            </w:tcBorders>
            <w:shd w:val="clear" w:color="auto" w:fill="auto"/>
            <w:noWrap/>
            <w:vAlign w:val="center"/>
          </w:tcPr>
          <w:p w14:paraId="3DCF12D5" w14:textId="77777777" w:rsidR="00B92DED" w:rsidRDefault="00B92DED" w:rsidP="00B92DED">
            <w:pPr>
              <w:widowControl/>
              <w:jc w:val="center"/>
              <w:textAlignment w:val="center"/>
              <w:rPr>
                <w:rFonts w:hAnsi="宋体" w:cs="宋体"/>
                <w:color w:val="000000"/>
                <w:lang w:bidi="ar"/>
              </w:rPr>
            </w:pP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4C123E79" w14:textId="77777777" w:rsidR="00B92DED" w:rsidRDefault="00B92DED" w:rsidP="00B92DED">
            <w:pPr>
              <w:widowControl/>
              <w:jc w:val="center"/>
              <w:textAlignment w:val="center"/>
              <w:rPr>
                <w:rFonts w:hAnsi="宋体" w:cs="宋体"/>
                <w:color w:val="000000"/>
                <w:lang w:bidi="ar"/>
              </w:rPr>
            </w:pPr>
            <w:r>
              <w:rPr>
                <w:rFonts w:hAnsi="宋体" w:cs="宋体" w:hint="eastAsia"/>
                <w:color w:val="000000"/>
                <w:lang w:bidi="ar"/>
              </w:rPr>
              <w:t>东城</w:t>
            </w:r>
            <w:proofErr w:type="gramStart"/>
            <w:r>
              <w:rPr>
                <w:rFonts w:hAnsi="宋体" w:cs="宋体" w:hint="eastAsia"/>
                <w:color w:val="000000"/>
                <w:lang w:bidi="ar"/>
              </w:rPr>
              <w:t>牛山厂</w:t>
            </w:r>
            <w:proofErr w:type="gramEnd"/>
          </w:p>
        </w:tc>
        <w:tc>
          <w:tcPr>
            <w:tcW w:w="4248" w:type="dxa"/>
            <w:vAlign w:val="center"/>
          </w:tcPr>
          <w:p w14:paraId="72F375E1" w14:textId="77777777" w:rsidR="00B92DED" w:rsidRDefault="00B92DED" w:rsidP="00B92DED">
            <w:pPr>
              <w:widowControl/>
              <w:jc w:val="both"/>
              <w:textAlignment w:val="center"/>
              <w:rPr>
                <w:rFonts w:hAnsi="宋体" w:cs="宋体"/>
                <w:color w:val="000000"/>
                <w:lang w:bidi="ar"/>
              </w:rPr>
            </w:pPr>
            <w:r>
              <w:rPr>
                <w:rFonts w:hAnsi="宋体" w:cs="宋体" w:hint="eastAsia"/>
                <w:color w:val="000000"/>
                <w:lang w:bidi="ar"/>
              </w:rPr>
              <w:t>东莞市东城街道牛山老围村工业区</w:t>
            </w:r>
            <w:proofErr w:type="gramStart"/>
            <w:r>
              <w:rPr>
                <w:rFonts w:hAnsi="宋体" w:cs="宋体" w:hint="eastAsia"/>
                <w:color w:val="000000"/>
                <w:lang w:bidi="ar"/>
              </w:rPr>
              <w:t>象</w:t>
            </w:r>
            <w:proofErr w:type="gramEnd"/>
            <w:r>
              <w:rPr>
                <w:rFonts w:hAnsi="宋体" w:cs="宋体" w:hint="eastAsia"/>
                <w:color w:val="000000"/>
                <w:lang w:bidi="ar"/>
              </w:rPr>
              <w:t>山路1号</w:t>
            </w:r>
          </w:p>
        </w:tc>
      </w:tr>
      <w:tr w:rsidR="00B92DED" w14:paraId="7203E221" w14:textId="77777777" w:rsidTr="00B92DED">
        <w:trPr>
          <w:trHeight w:val="850"/>
          <w:jc w:val="center"/>
        </w:trPr>
        <w:tc>
          <w:tcPr>
            <w:tcW w:w="766" w:type="dxa"/>
            <w:shd w:val="clear" w:color="auto" w:fill="auto"/>
            <w:noWrap/>
            <w:vAlign w:val="center"/>
          </w:tcPr>
          <w:p w14:paraId="33514D82" w14:textId="77777777" w:rsidR="00B92DED" w:rsidRDefault="00B92DED" w:rsidP="00B92DED">
            <w:pPr>
              <w:widowControl/>
              <w:jc w:val="center"/>
              <w:textAlignment w:val="center"/>
              <w:rPr>
                <w:rFonts w:hAnsi="宋体" w:cs="宋体"/>
              </w:rPr>
            </w:pPr>
            <w:r>
              <w:rPr>
                <w:rFonts w:hAnsi="宋体" w:cs="宋体" w:hint="eastAsia"/>
              </w:rPr>
              <w:t>4</w:t>
            </w:r>
          </w:p>
        </w:tc>
        <w:tc>
          <w:tcPr>
            <w:tcW w:w="1227" w:type="dxa"/>
            <w:vMerge/>
            <w:tcBorders>
              <w:left w:val="nil"/>
              <w:right w:val="single" w:sz="4" w:space="0" w:color="auto"/>
            </w:tcBorders>
            <w:shd w:val="clear" w:color="auto" w:fill="auto"/>
            <w:noWrap/>
            <w:vAlign w:val="center"/>
          </w:tcPr>
          <w:p w14:paraId="51173437" w14:textId="77777777" w:rsidR="00B92DED" w:rsidRDefault="00B92DED" w:rsidP="00B92DED">
            <w:pPr>
              <w:widowControl/>
              <w:jc w:val="center"/>
              <w:textAlignment w:val="center"/>
              <w:rPr>
                <w:rFonts w:hAnsi="宋体" w:cs="宋体"/>
                <w:color w:val="000000"/>
                <w:lang w:bidi="ar"/>
              </w:rPr>
            </w:pP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023B0BF8" w14:textId="77777777" w:rsidR="00B92DED" w:rsidRDefault="00B92DED" w:rsidP="00B92DED">
            <w:pPr>
              <w:widowControl/>
              <w:jc w:val="center"/>
              <w:textAlignment w:val="center"/>
              <w:rPr>
                <w:rFonts w:hAnsi="宋体" w:cs="宋体"/>
                <w:color w:val="000000"/>
                <w:lang w:bidi="ar"/>
              </w:rPr>
            </w:pPr>
            <w:r>
              <w:rPr>
                <w:rFonts w:hAnsi="宋体" w:cs="宋体" w:hint="eastAsia"/>
                <w:color w:val="000000"/>
                <w:lang w:bidi="ar"/>
              </w:rPr>
              <w:t>横</w:t>
            </w:r>
            <w:proofErr w:type="gramStart"/>
            <w:r>
              <w:rPr>
                <w:rFonts w:hAnsi="宋体" w:cs="宋体" w:hint="eastAsia"/>
                <w:color w:val="000000"/>
                <w:lang w:bidi="ar"/>
              </w:rPr>
              <w:t>沥东坑厂</w:t>
            </w:r>
            <w:proofErr w:type="gramEnd"/>
          </w:p>
        </w:tc>
        <w:tc>
          <w:tcPr>
            <w:tcW w:w="4248" w:type="dxa"/>
            <w:vAlign w:val="center"/>
          </w:tcPr>
          <w:p w14:paraId="2E46ED21" w14:textId="77777777" w:rsidR="00B92DED" w:rsidRDefault="00B92DED" w:rsidP="00B92DED">
            <w:pPr>
              <w:widowControl/>
              <w:jc w:val="both"/>
              <w:textAlignment w:val="center"/>
              <w:rPr>
                <w:rFonts w:hAnsi="宋体" w:cs="宋体"/>
                <w:color w:val="000000"/>
                <w:lang w:bidi="ar"/>
              </w:rPr>
            </w:pPr>
            <w:r>
              <w:rPr>
                <w:rFonts w:hAnsi="宋体" w:cs="宋体" w:hint="eastAsia"/>
                <w:color w:val="000000"/>
                <w:lang w:bidi="ar"/>
              </w:rPr>
              <w:t>东莞市横沥镇神山工业区与东坑镇丁屋交界处（北控一期旁）</w:t>
            </w:r>
          </w:p>
        </w:tc>
      </w:tr>
      <w:tr w:rsidR="00B92DED" w14:paraId="6AE7AB32" w14:textId="77777777" w:rsidTr="00B92DED">
        <w:trPr>
          <w:trHeight w:val="734"/>
          <w:jc w:val="center"/>
        </w:trPr>
        <w:tc>
          <w:tcPr>
            <w:tcW w:w="766" w:type="dxa"/>
            <w:shd w:val="clear" w:color="auto" w:fill="auto"/>
            <w:noWrap/>
            <w:vAlign w:val="center"/>
          </w:tcPr>
          <w:p w14:paraId="1A070659" w14:textId="77777777" w:rsidR="00B92DED" w:rsidRDefault="00B92DED" w:rsidP="00B92DED">
            <w:pPr>
              <w:widowControl/>
              <w:jc w:val="center"/>
              <w:textAlignment w:val="center"/>
              <w:rPr>
                <w:rFonts w:hAnsi="宋体" w:cs="宋体"/>
              </w:rPr>
            </w:pPr>
            <w:r>
              <w:rPr>
                <w:rFonts w:hAnsi="宋体" w:cs="宋体" w:hint="eastAsia"/>
              </w:rPr>
              <w:t>5</w:t>
            </w:r>
          </w:p>
        </w:tc>
        <w:tc>
          <w:tcPr>
            <w:tcW w:w="1227" w:type="dxa"/>
            <w:vMerge/>
            <w:tcBorders>
              <w:left w:val="nil"/>
              <w:right w:val="single" w:sz="4" w:space="0" w:color="auto"/>
            </w:tcBorders>
            <w:shd w:val="clear" w:color="auto" w:fill="auto"/>
            <w:noWrap/>
            <w:vAlign w:val="center"/>
          </w:tcPr>
          <w:p w14:paraId="1A8B4FA3" w14:textId="77777777" w:rsidR="00B92DED" w:rsidRDefault="00B92DED" w:rsidP="00B92DED">
            <w:pPr>
              <w:widowControl/>
              <w:jc w:val="center"/>
              <w:textAlignment w:val="center"/>
              <w:rPr>
                <w:rFonts w:hAnsi="宋体" w:cs="宋体"/>
                <w:color w:val="000000"/>
                <w:lang w:bidi="ar"/>
              </w:rPr>
            </w:pP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6D7AE8BE" w14:textId="77777777" w:rsidR="00B92DED" w:rsidRDefault="00B92DED" w:rsidP="00B92DED">
            <w:pPr>
              <w:widowControl/>
              <w:jc w:val="center"/>
              <w:textAlignment w:val="center"/>
              <w:rPr>
                <w:rFonts w:hAnsi="宋体" w:cs="宋体"/>
                <w:color w:val="000000"/>
                <w:lang w:bidi="ar"/>
              </w:rPr>
            </w:pPr>
            <w:r>
              <w:rPr>
                <w:rFonts w:hAnsi="宋体" w:cs="宋体" w:hint="eastAsia"/>
                <w:color w:val="000000"/>
                <w:lang w:bidi="ar"/>
              </w:rPr>
              <w:t>厚街厂</w:t>
            </w:r>
          </w:p>
        </w:tc>
        <w:tc>
          <w:tcPr>
            <w:tcW w:w="4248" w:type="dxa"/>
            <w:vAlign w:val="center"/>
          </w:tcPr>
          <w:p w14:paraId="1F3FBAA2" w14:textId="77777777" w:rsidR="00B92DED" w:rsidRDefault="00B92DED" w:rsidP="00B92DED">
            <w:pPr>
              <w:widowControl/>
              <w:jc w:val="both"/>
              <w:textAlignment w:val="center"/>
              <w:rPr>
                <w:rFonts w:hAnsi="宋体" w:cs="宋体"/>
                <w:color w:val="000000"/>
                <w:lang w:bidi="ar"/>
              </w:rPr>
            </w:pPr>
            <w:r>
              <w:rPr>
                <w:rFonts w:hAnsi="宋体" w:cs="宋体" w:hint="eastAsia"/>
                <w:color w:val="000000"/>
                <w:lang w:bidi="ar"/>
              </w:rPr>
              <w:t>东莞市厚街镇沙塘社区沙隆路39号</w:t>
            </w:r>
          </w:p>
        </w:tc>
      </w:tr>
      <w:tr w:rsidR="00B92DED" w14:paraId="210ADCA2" w14:textId="77777777" w:rsidTr="00B92DED">
        <w:trPr>
          <w:trHeight w:val="734"/>
          <w:jc w:val="center"/>
        </w:trPr>
        <w:tc>
          <w:tcPr>
            <w:tcW w:w="766" w:type="dxa"/>
            <w:shd w:val="clear" w:color="auto" w:fill="auto"/>
            <w:noWrap/>
            <w:vAlign w:val="center"/>
          </w:tcPr>
          <w:p w14:paraId="549F8EE7" w14:textId="77777777" w:rsidR="00B92DED" w:rsidRDefault="00B92DED" w:rsidP="00B92DED">
            <w:pPr>
              <w:widowControl/>
              <w:jc w:val="center"/>
              <w:textAlignment w:val="center"/>
              <w:rPr>
                <w:rFonts w:hAnsi="宋体" w:cs="宋体"/>
              </w:rPr>
            </w:pPr>
            <w:r>
              <w:rPr>
                <w:rFonts w:hAnsi="宋体" w:cs="宋体" w:hint="eastAsia"/>
              </w:rPr>
              <w:t>6</w:t>
            </w:r>
          </w:p>
        </w:tc>
        <w:tc>
          <w:tcPr>
            <w:tcW w:w="1227" w:type="dxa"/>
            <w:vMerge/>
            <w:tcBorders>
              <w:left w:val="nil"/>
              <w:right w:val="single" w:sz="4" w:space="0" w:color="auto"/>
            </w:tcBorders>
            <w:shd w:val="clear" w:color="auto" w:fill="auto"/>
            <w:noWrap/>
            <w:vAlign w:val="center"/>
          </w:tcPr>
          <w:p w14:paraId="083A29EF" w14:textId="77777777" w:rsidR="00B92DED" w:rsidRDefault="00B92DED" w:rsidP="00B92DED">
            <w:pPr>
              <w:widowControl/>
              <w:jc w:val="center"/>
              <w:textAlignment w:val="center"/>
              <w:rPr>
                <w:rFonts w:hAnsi="宋体" w:cs="宋体"/>
                <w:color w:val="000000"/>
                <w:lang w:bidi="ar"/>
              </w:rPr>
            </w:pP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3A676C86" w14:textId="77777777" w:rsidR="00B92DED" w:rsidRDefault="00B92DED" w:rsidP="00B92DED">
            <w:pPr>
              <w:widowControl/>
              <w:jc w:val="center"/>
              <w:textAlignment w:val="center"/>
              <w:rPr>
                <w:rFonts w:hAnsi="宋体" w:cs="宋体"/>
                <w:color w:val="000000"/>
                <w:lang w:bidi="ar"/>
              </w:rPr>
            </w:pPr>
            <w:r>
              <w:rPr>
                <w:rFonts w:hAnsi="宋体" w:cs="宋体" w:hint="eastAsia"/>
                <w:color w:val="000000"/>
                <w:lang w:bidi="ar"/>
              </w:rPr>
              <w:t>桥头厂</w:t>
            </w:r>
          </w:p>
        </w:tc>
        <w:tc>
          <w:tcPr>
            <w:tcW w:w="4248" w:type="dxa"/>
            <w:vAlign w:val="center"/>
          </w:tcPr>
          <w:p w14:paraId="2CBB1B16" w14:textId="77777777" w:rsidR="00B92DED" w:rsidRDefault="00B92DED" w:rsidP="00B92DED">
            <w:pPr>
              <w:widowControl/>
              <w:jc w:val="both"/>
              <w:textAlignment w:val="center"/>
              <w:rPr>
                <w:rFonts w:hAnsi="宋体" w:cs="宋体"/>
                <w:color w:val="000000"/>
                <w:lang w:bidi="ar"/>
              </w:rPr>
            </w:pPr>
            <w:r>
              <w:rPr>
                <w:rFonts w:hAnsi="宋体" w:cs="宋体" w:hint="eastAsia"/>
                <w:color w:val="000000"/>
                <w:lang w:bidi="ar"/>
              </w:rPr>
              <w:t>广东省东莞市桥头镇东深路桥头段6号2号楼101室</w:t>
            </w:r>
          </w:p>
        </w:tc>
      </w:tr>
      <w:tr w:rsidR="00B92DED" w14:paraId="250C9F6B" w14:textId="77777777" w:rsidTr="00B92DED">
        <w:trPr>
          <w:trHeight w:val="734"/>
          <w:jc w:val="center"/>
        </w:trPr>
        <w:tc>
          <w:tcPr>
            <w:tcW w:w="766" w:type="dxa"/>
            <w:shd w:val="clear" w:color="auto" w:fill="auto"/>
            <w:noWrap/>
            <w:vAlign w:val="center"/>
          </w:tcPr>
          <w:p w14:paraId="38BEEAD3" w14:textId="77777777" w:rsidR="00B92DED" w:rsidRDefault="00B92DED" w:rsidP="00B92DED">
            <w:pPr>
              <w:widowControl/>
              <w:jc w:val="center"/>
              <w:textAlignment w:val="center"/>
              <w:rPr>
                <w:rFonts w:hAnsi="宋体" w:cs="宋体"/>
              </w:rPr>
            </w:pPr>
            <w:r>
              <w:rPr>
                <w:rFonts w:hAnsi="宋体" w:cs="宋体" w:hint="eastAsia"/>
              </w:rPr>
              <w:t>7</w:t>
            </w:r>
          </w:p>
        </w:tc>
        <w:tc>
          <w:tcPr>
            <w:tcW w:w="1227" w:type="dxa"/>
            <w:vMerge/>
            <w:tcBorders>
              <w:left w:val="nil"/>
              <w:right w:val="single" w:sz="4" w:space="0" w:color="auto"/>
            </w:tcBorders>
            <w:shd w:val="clear" w:color="auto" w:fill="auto"/>
            <w:noWrap/>
            <w:vAlign w:val="center"/>
          </w:tcPr>
          <w:p w14:paraId="0F436E6E" w14:textId="77777777" w:rsidR="00B92DED" w:rsidRDefault="00B92DED" w:rsidP="00B92DED">
            <w:pPr>
              <w:widowControl/>
              <w:jc w:val="center"/>
              <w:textAlignment w:val="center"/>
              <w:rPr>
                <w:rFonts w:hAnsi="宋体" w:cs="宋体"/>
                <w:color w:val="000000"/>
                <w:lang w:bidi="ar"/>
              </w:rPr>
            </w:pP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28F03A45" w14:textId="77777777" w:rsidR="00B92DED" w:rsidRDefault="00B92DED" w:rsidP="00B92DED">
            <w:pPr>
              <w:widowControl/>
              <w:jc w:val="center"/>
              <w:textAlignment w:val="center"/>
              <w:rPr>
                <w:rFonts w:hAnsi="宋体" w:cs="宋体"/>
                <w:color w:val="000000"/>
                <w:lang w:bidi="ar"/>
              </w:rPr>
            </w:pPr>
            <w:r>
              <w:rPr>
                <w:rFonts w:hAnsi="宋体" w:cs="宋体" w:hint="eastAsia"/>
                <w:color w:val="000000"/>
                <w:lang w:bidi="ar"/>
              </w:rPr>
              <w:t>松山湖科学城厂</w:t>
            </w:r>
          </w:p>
        </w:tc>
        <w:tc>
          <w:tcPr>
            <w:tcW w:w="4248" w:type="dxa"/>
            <w:vAlign w:val="center"/>
          </w:tcPr>
          <w:p w14:paraId="22F82769" w14:textId="77777777" w:rsidR="00B92DED" w:rsidRDefault="00B92DED" w:rsidP="00B92DED">
            <w:pPr>
              <w:widowControl/>
              <w:jc w:val="both"/>
              <w:textAlignment w:val="center"/>
              <w:rPr>
                <w:rFonts w:hAnsi="宋体" w:cs="宋体"/>
                <w:color w:val="000000"/>
                <w:lang w:bidi="ar"/>
              </w:rPr>
            </w:pPr>
            <w:r>
              <w:rPr>
                <w:rFonts w:hAnsi="宋体" w:cs="宋体" w:hint="eastAsia"/>
                <w:color w:val="000000"/>
                <w:lang w:bidi="ar"/>
              </w:rPr>
              <w:t>东莞市松山湖阿里山路12号</w:t>
            </w:r>
          </w:p>
        </w:tc>
      </w:tr>
      <w:tr w:rsidR="00B92DED" w14:paraId="6A7D021B" w14:textId="77777777" w:rsidTr="00B92DED">
        <w:trPr>
          <w:trHeight w:val="734"/>
          <w:jc w:val="center"/>
        </w:trPr>
        <w:tc>
          <w:tcPr>
            <w:tcW w:w="766" w:type="dxa"/>
            <w:shd w:val="clear" w:color="auto" w:fill="auto"/>
            <w:noWrap/>
            <w:vAlign w:val="center"/>
          </w:tcPr>
          <w:p w14:paraId="704C8F27" w14:textId="77777777" w:rsidR="00B92DED" w:rsidRDefault="00B92DED" w:rsidP="00B92DED">
            <w:pPr>
              <w:widowControl/>
              <w:jc w:val="center"/>
              <w:textAlignment w:val="center"/>
              <w:rPr>
                <w:rFonts w:hAnsi="宋体" w:cs="宋体"/>
              </w:rPr>
            </w:pPr>
            <w:r>
              <w:rPr>
                <w:rFonts w:hAnsi="宋体" w:cs="宋体" w:hint="eastAsia"/>
              </w:rPr>
              <w:lastRenderedPageBreak/>
              <w:t>8</w:t>
            </w:r>
          </w:p>
        </w:tc>
        <w:tc>
          <w:tcPr>
            <w:tcW w:w="1227" w:type="dxa"/>
            <w:vMerge/>
            <w:tcBorders>
              <w:left w:val="nil"/>
              <w:right w:val="single" w:sz="4" w:space="0" w:color="auto"/>
            </w:tcBorders>
            <w:shd w:val="clear" w:color="auto" w:fill="auto"/>
            <w:noWrap/>
            <w:vAlign w:val="center"/>
          </w:tcPr>
          <w:p w14:paraId="441CCFB7" w14:textId="77777777" w:rsidR="00B92DED" w:rsidRDefault="00B92DED" w:rsidP="00B92DED">
            <w:pPr>
              <w:widowControl/>
              <w:jc w:val="center"/>
              <w:textAlignment w:val="center"/>
              <w:rPr>
                <w:rFonts w:hAnsi="宋体" w:cs="宋体"/>
                <w:color w:val="000000"/>
                <w:lang w:bidi="ar"/>
              </w:rPr>
            </w:pP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205985C3" w14:textId="77777777" w:rsidR="00B92DED" w:rsidRDefault="00B92DED" w:rsidP="00B92DED">
            <w:pPr>
              <w:widowControl/>
              <w:jc w:val="center"/>
              <w:textAlignment w:val="center"/>
              <w:rPr>
                <w:rFonts w:hAnsi="宋体" w:cs="宋体"/>
                <w:color w:val="000000"/>
                <w:lang w:bidi="ar"/>
              </w:rPr>
            </w:pPr>
            <w:proofErr w:type="gramStart"/>
            <w:r>
              <w:rPr>
                <w:rFonts w:hAnsi="宋体" w:cs="宋体" w:hint="eastAsia"/>
                <w:color w:val="000000"/>
                <w:lang w:bidi="ar"/>
              </w:rPr>
              <w:t>塘厦林村</w:t>
            </w:r>
            <w:proofErr w:type="gramEnd"/>
            <w:r>
              <w:rPr>
                <w:rFonts w:hAnsi="宋体" w:cs="宋体" w:hint="eastAsia"/>
                <w:color w:val="000000"/>
                <w:lang w:bidi="ar"/>
              </w:rPr>
              <w:t>厂</w:t>
            </w:r>
          </w:p>
        </w:tc>
        <w:tc>
          <w:tcPr>
            <w:tcW w:w="4248" w:type="dxa"/>
            <w:vAlign w:val="center"/>
          </w:tcPr>
          <w:p w14:paraId="256D3AFF" w14:textId="77777777" w:rsidR="00B92DED" w:rsidRDefault="00B92DED" w:rsidP="00B92DED">
            <w:pPr>
              <w:widowControl/>
              <w:jc w:val="both"/>
              <w:textAlignment w:val="center"/>
              <w:rPr>
                <w:rFonts w:hAnsi="宋体" w:cs="宋体"/>
                <w:color w:val="000000"/>
                <w:lang w:bidi="ar"/>
              </w:rPr>
            </w:pPr>
            <w:r>
              <w:rPr>
                <w:rFonts w:hAnsi="宋体" w:cs="宋体" w:hint="eastAsia"/>
                <w:color w:val="000000"/>
                <w:lang w:bidi="ar"/>
              </w:rPr>
              <w:t>东莞市塘厦镇林村林东路64号</w:t>
            </w:r>
          </w:p>
        </w:tc>
      </w:tr>
      <w:tr w:rsidR="00B92DED" w14:paraId="14E1905F" w14:textId="77777777" w:rsidTr="00B92DED">
        <w:trPr>
          <w:trHeight w:val="657"/>
          <w:jc w:val="center"/>
        </w:trPr>
        <w:tc>
          <w:tcPr>
            <w:tcW w:w="766" w:type="dxa"/>
            <w:shd w:val="clear" w:color="auto" w:fill="auto"/>
            <w:noWrap/>
            <w:vAlign w:val="center"/>
          </w:tcPr>
          <w:p w14:paraId="58C6ABDC" w14:textId="77777777" w:rsidR="00B92DED" w:rsidRDefault="00B92DED" w:rsidP="00B92DED">
            <w:pPr>
              <w:widowControl/>
              <w:jc w:val="center"/>
              <w:textAlignment w:val="center"/>
              <w:rPr>
                <w:rFonts w:hAnsi="宋体" w:cs="宋体"/>
              </w:rPr>
            </w:pPr>
            <w:r>
              <w:rPr>
                <w:rFonts w:hAnsi="宋体" w:cs="宋体" w:hint="eastAsia"/>
              </w:rPr>
              <w:t>9</w:t>
            </w:r>
          </w:p>
        </w:tc>
        <w:tc>
          <w:tcPr>
            <w:tcW w:w="1227" w:type="dxa"/>
            <w:vMerge/>
            <w:tcBorders>
              <w:left w:val="nil"/>
              <w:right w:val="single" w:sz="4" w:space="0" w:color="auto"/>
            </w:tcBorders>
            <w:shd w:val="clear" w:color="auto" w:fill="auto"/>
            <w:noWrap/>
            <w:vAlign w:val="center"/>
          </w:tcPr>
          <w:p w14:paraId="58BBFFE5" w14:textId="77777777" w:rsidR="00B92DED" w:rsidRDefault="00B92DED" w:rsidP="00B92DED">
            <w:pPr>
              <w:widowControl/>
              <w:jc w:val="center"/>
              <w:textAlignment w:val="center"/>
              <w:rPr>
                <w:rFonts w:hAnsi="宋体" w:cs="宋体"/>
                <w:color w:val="000000"/>
                <w:lang w:bidi="ar"/>
              </w:rPr>
            </w:pP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3F54E063" w14:textId="77777777" w:rsidR="00B92DED" w:rsidRDefault="00B92DED" w:rsidP="00B92DED">
            <w:pPr>
              <w:widowControl/>
              <w:jc w:val="center"/>
              <w:textAlignment w:val="center"/>
              <w:rPr>
                <w:rFonts w:hAnsi="宋体" w:cs="宋体"/>
                <w:color w:val="000000"/>
                <w:lang w:bidi="ar"/>
              </w:rPr>
            </w:pPr>
            <w:proofErr w:type="gramStart"/>
            <w:r>
              <w:rPr>
                <w:rFonts w:hAnsi="宋体" w:cs="宋体" w:hint="eastAsia"/>
                <w:color w:val="000000"/>
                <w:lang w:bidi="ar"/>
              </w:rPr>
              <w:t>樟木头厂三期</w:t>
            </w:r>
            <w:proofErr w:type="gramEnd"/>
          </w:p>
        </w:tc>
        <w:tc>
          <w:tcPr>
            <w:tcW w:w="4248" w:type="dxa"/>
            <w:vAlign w:val="center"/>
          </w:tcPr>
          <w:p w14:paraId="36311AE5" w14:textId="77777777" w:rsidR="00B92DED" w:rsidRDefault="00B92DED" w:rsidP="00B92DED">
            <w:pPr>
              <w:widowControl/>
              <w:jc w:val="both"/>
              <w:textAlignment w:val="center"/>
              <w:rPr>
                <w:rFonts w:hAnsi="宋体" w:cs="宋体"/>
                <w:color w:val="000000"/>
                <w:lang w:bidi="ar"/>
              </w:rPr>
            </w:pPr>
            <w:r>
              <w:rPr>
                <w:rFonts w:hint="eastAsia"/>
              </w:rPr>
              <w:t>东莞市</w:t>
            </w:r>
            <w:proofErr w:type="gramStart"/>
            <w:r>
              <w:rPr>
                <w:rFonts w:hint="eastAsia"/>
              </w:rPr>
              <w:t>樟木头柏地社区柏峰路</w:t>
            </w:r>
            <w:proofErr w:type="gramEnd"/>
            <w:r>
              <w:rPr>
                <w:rFonts w:hint="eastAsia"/>
              </w:rPr>
              <w:t>169号</w:t>
            </w:r>
          </w:p>
        </w:tc>
      </w:tr>
      <w:tr w:rsidR="00B92DED" w14:paraId="597A0A39" w14:textId="77777777" w:rsidTr="00B92DED">
        <w:trPr>
          <w:trHeight w:val="734"/>
          <w:jc w:val="center"/>
        </w:trPr>
        <w:tc>
          <w:tcPr>
            <w:tcW w:w="766" w:type="dxa"/>
            <w:shd w:val="clear" w:color="auto" w:fill="auto"/>
            <w:noWrap/>
            <w:vAlign w:val="center"/>
          </w:tcPr>
          <w:p w14:paraId="2C6C4370" w14:textId="77777777" w:rsidR="00B92DED" w:rsidRDefault="00B92DED" w:rsidP="00B92DED">
            <w:pPr>
              <w:widowControl/>
              <w:jc w:val="center"/>
              <w:textAlignment w:val="center"/>
              <w:rPr>
                <w:rFonts w:hAnsi="宋体" w:cs="宋体"/>
              </w:rPr>
            </w:pPr>
            <w:r>
              <w:rPr>
                <w:rFonts w:hAnsi="宋体" w:cs="宋体" w:hint="eastAsia"/>
              </w:rPr>
              <w:t>10</w:t>
            </w:r>
          </w:p>
        </w:tc>
        <w:tc>
          <w:tcPr>
            <w:tcW w:w="1227" w:type="dxa"/>
            <w:vMerge/>
            <w:tcBorders>
              <w:left w:val="nil"/>
              <w:right w:val="single" w:sz="4" w:space="0" w:color="auto"/>
            </w:tcBorders>
            <w:shd w:val="clear" w:color="auto" w:fill="auto"/>
            <w:noWrap/>
            <w:vAlign w:val="center"/>
          </w:tcPr>
          <w:p w14:paraId="5063D8A2" w14:textId="77777777" w:rsidR="00B92DED" w:rsidRDefault="00B92DED" w:rsidP="00B92DED">
            <w:pPr>
              <w:widowControl/>
              <w:jc w:val="center"/>
              <w:textAlignment w:val="center"/>
              <w:rPr>
                <w:rFonts w:hAnsi="宋体" w:cs="宋体"/>
                <w:color w:val="000000"/>
                <w:lang w:bidi="ar"/>
              </w:rPr>
            </w:pP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217A9A7E" w14:textId="77777777" w:rsidR="00B92DED" w:rsidRDefault="00B92DED" w:rsidP="00B92DED">
            <w:pPr>
              <w:widowControl/>
              <w:jc w:val="center"/>
              <w:textAlignment w:val="center"/>
              <w:rPr>
                <w:rFonts w:hAnsi="宋体" w:cs="宋体"/>
                <w:color w:val="000000"/>
                <w:lang w:bidi="ar"/>
              </w:rPr>
            </w:pPr>
            <w:r>
              <w:rPr>
                <w:rFonts w:hAnsi="宋体" w:cs="宋体" w:hint="eastAsia"/>
                <w:color w:val="000000"/>
                <w:lang w:bidi="ar"/>
              </w:rPr>
              <w:t>凤岗竹塘厂二期</w:t>
            </w:r>
          </w:p>
        </w:tc>
        <w:tc>
          <w:tcPr>
            <w:tcW w:w="4248" w:type="dxa"/>
            <w:vAlign w:val="center"/>
          </w:tcPr>
          <w:p w14:paraId="77858CDE" w14:textId="77777777" w:rsidR="00B92DED" w:rsidRDefault="00B92DED" w:rsidP="00B92DED">
            <w:pPr>
              <w:widowControl/>
              <w:jc w:val="both"/>
              <w:textAlignment w:val="center"/>
              <w:rPr>
                <w:rFonts w:hAnsi="宋体" w:cs="宋体"/>
                <w:color w:val="000000"/>
                <w:lang w:bidi="ar"/>
              </w:rPr>
            </w:pPr>
            <w:r>
              <w:rPr>
                <w:rFonts w:hAnsi="宋体" w:cs="宋体" w:hint="eastAsia"/>
                <w:color w:val="000000"/>
                <w:lang w:bidi="ar"/>
              </w:rPr>
              <w:t>东莞市凤岗镇竹塘村</w:t>
            </w:r>
            <w:proofErr w:type="gramStart"/>
            <w:r>
              <w:rPr>
                <w:rFonts w:hAnsi="宋体" w:cs="宋体" w:hint="eastAsia"/>
                <w:color w:val="000000"/>
                <w:lang w:bidi="ar"/>
              </w:rPr>
              <w:t>浸校塘组污水处理厂路</w:t>
            </w:r>
            <w:proofErr w:type="gramEnd"/>
            <w:r>
              <w:rPr>
                <w:rFonts w:hAnsi="宋体" w:cs="宋体" w:hint="eastAsia"/>
                <w:color w:val="000000"/>
                <w:lang w:bidi="ar"/>
              </w:rPr>
              <w:t>1号（竹塘污水处理厂二期）</w:t>
            </w:r>
          </w:p>
        </w:tc>
      </w:tr>
    </w:tbl>
    <w:p w14:paraId="39E70400" w14:textId="77777777" w:rsidR="00B92DED" w:rsidRDefault="00B92DED" w:rsidP="00B92DED">
      <w:pPr>
        <w:spacing w:line="360" w:lineRule="auto"/>
        <w:ind w:firstLineChars="200" w:firstLine="482"/>
        <w:outlineLvl w:val="0"/>
        <w:rPr>
          <w:rFonts w:ascii="Times New Roman"/>
          <w:b/>
          <w:bCs/>
          <w:szCs w:val="21"/>
        </w:rPr>
      </w:pPr>
      <w:r>
        <w:rPr>
          <w:rFonts w:ascii="Times New Roman" w:hint="eastAsia"/>
          <w:b/>
          <w:bCs/>
          <w:szCs w:val="21"/>
        </w:rPr>
        <w:t>四、</w:t>
      </w:r>
      <w:r>
        <w:rPr>
          <w:rFonts w:ascii="Times New Roman"/>
          <w:b/>
          <w:bCs/>
          <w:szCs w:val="21"/>
        </w:rPr>
        <w:t>验收要求</w:t>
      </w:r>
    </w:p>
    <w:p w14:paraId="6E913EED" w14:textId="77777777" w:rsidR="00B92DED" w:rsidRDefault="00B92DED" w:rsidP="00B92DED">
      <w:pPr>
        <w:spacing w:line="360" w:lineRule="auto"/>
        <w:ind w:firstLineChars="200" w:firstLine="480"/>
      </w:pPr>
      <w:r>
        <w:rPr>
          <w:rFonts w:hint="eastAsia"/>
        </w:rPr>
        <w:t>（一）货物到达交货地点后，采购人(含采购人委托的第三方)、供货单位代表共同验货。采购人和供货单位双方按照用户需求书及合同、国家相关法律法规以及规范的要求等相关的规定对货物的品种、品牌、产地、型号规格、数量、外观质量、资料进行清点和全面的检验，并作详细的记录。</w:t>
      </w:r>
    </w:p>
    <w:p w14:paraId="5527FC83" w14:textId="77777777" w:rsidR="00B92DED" w:rsidRDefault="00B92DED" w:rsidP="00B92DED">
      <w:pPr>
        <w:spacing w:line="360" w:lineRule="auto"/>
        <w:ind w:firstLineChars="200" w:firstLine="480"/>
      </w:pPr>
      <w:r>
        <w:rPr>
          <w:rFonts w:hint="eastAsia"/>
        </w:rPr>
        <w:t>（二）若供货单位所提供的货物是国外制造的，应提供原产地证书、报关资料。根据法律法规的规定，在货物入境过程中需要实施检验检疫的入境商品，经入境管理部门检验后，如有相关证明的，供货单位应提供入境货物检验检疫证明。</w:t>
      </w:r>
    </w:p>
    <w:p w14:paraId="7A0F1583" w14:textId="77777777" w:rsidR="00B92DED" w:rsidRDefault="00B92DED" w:rsidP="00B92DED">
      <w:pPr>
        <w:spacing w:line="360" w:lineRule="auto"/>
        <w:ind w:firstLineChars="200" w:firstLine="480"/>
      </w:pPr>
      <w:r>
        <w:rPr>
          <w:rFonts w:hint="eastAsia"/>
        </w:rPr>
        <w:t>（三）如发现货物的品种、型号规格、数量、外观质量、资料与合同不符，或货物短缺质次、损坏等问题，应作详细记录，且采购人有权拒绝收货</w:t>
      </w:r>
      <w:proofErr w:type="gramStart"/>
      <w:r>
        <w:rPr>
          <w:rFonts w:hint="eastAsia"/>
        </w:rPr>
        <w:t>及拒绝</w:t>
      </w:r>
      <w:proofErr w:type="gramEnd"/>
      <w:r>
        <w:rPr>
          <w:rFonts w:hint="eastAsia"/>
        </w:rPr>
        <w:t>付款，供货单位应在采购人规定的时间内立即、无条件为采购人免费更换、补齐或无条件退货。更换或补齐后的货物，采购人有权按照本条有关验收的约定进行验收，由此产生的制造、修理和运费及保险费等费用均应由供货单位负担，与采购人无关。</w:t>
      </w:r>
    </w:p>
    <w:p w14:paraId="2FB94052" w14:textId="77777777" w:rsidR="00B92DED" w:rsidRDefault="00B92DED" w:rsidP="00B92DED">
      <w:pPr>
        <w:spacing w:line="360" w:lineRule="auto"/>
        <w:ind w:firstLineChars="200" w:firstLine="480"/>
      </w:pPr>
      <w:r>
        <w:rPr>
          <w:rFonts w:hint="eastAsia"/>
        </w:rPr>
        <w:t>（四）由于非采购</w:t>
      </w:r>
      <w:proofErr w:type="gramStart"/>
      <w:r>
        <w:rPr>
          <w:rFonts w:hint="eastAsia"/>
        </w:rPr>
        <w:t>人原因</w:t>
      </w:r>
      <w:proofErr w:type="gramEnd"/>
      <w:r>
        <w:rPr>
          <w:rFonts w:hint="eastAsia"/>
        </w:rPr>
        <w:t>而引起货物的修理或更换的时间，应以不影响采购人生产为原则，且修理或更换应在采购人许可的时限内完成，否则将视为供货单位逾期交货。</w:t>
      </w:r>
    </w:p>
    <w:p w14:paraId="70E55BD5" w14:textId="77777777" w:rsidR="00B92DED" w:rsidRDefault="00B92DED" w:rsidP="00B92DED">
      <w:pPr>
        <w:spacing w:line="360" w:lineRule="auto"/>
        <w:ind w:firstLineChars="200" w:firstLine="480"/>
      </w:pPr>
      <w:r>
        <w:rPr>
          <w:rFonts w:hint="eastAsia"/>
        </w:rPr>
        <w:t>（五）货物在安装、调试、性能测试合格后，采购人(含采购人委托的第三方)、供货单位一起对货物的完整性，安装与本</w:t>
      </w:r>
      <w:r>
        <w:t>用户需求书</w:t>
      </w:r>
      <w:r>
        <w:rPr>
          <w:rFonts w:hint="eastAsia"/>
        </w:rPr>
        <w:t>的符合性和合理性、试运行的测试结果进行最终验收，验收合格后，采购人供货单位双方共同出具验收报告并由双方书面确认验收结果。</w:t>
      </w:r>
    </w:p>
    <w:p w14:paraId="2A00F69D" w14:textId="77777777" w:rsidR="00B92DED" w:rsidRDefault="00B92DED" w:rsidP="00B92DED">
      <w:pPr>
        <w:spacing w:line="360" w:lineRule="auto"/>
        <w:ind w:firstLineChars="200" w:firstLine="480"/>
      </w:pPr>
      <w:r>
        <w:rPr>
          <w:rFonts w:hint="eastAsia"/>
        </w:rPr>
        <w:t>（六）供货单位在货物安装、调试过程中，应做好详细的检验、测试记录</w:t>
      </w:r>
      <w:r>
        <w:rPr>
          <w:rFonts w:hint="eastAsia"/>
        </w:rPr>
        <w:lastRenderedPageBreak/>
        <w:t>和试验结果，检验结果应符合本合同及其附件、报价文件、国家相关法律法规以及规范的规定标准。(当多个标准不一致时，以最高标准作为验收标准)。</w:t>
      </w:r>
    </w:p>
    <w:p w14:paraId="02019ECF" w14:textId="77777777" w:rsidR="00B92DED" w:rsidRDefault="00B92DED" w:rsidP="00B92DED">
      <w:pPr>
        <w:spacing w:line="360" w:lineRule="auto"/>
        <w:ind w:firstLineChars="200" w:firstLine="480"/>
      </w:pPr>
      <w:r>
        <w:rPr>
          <w:rFonts w:hint="eastAsia"/>
        </w:rPr>
        <w:t>（七）采购人在进行任何一次验收时发现货物不符合相关要求的，可拒绝收货或要求供货单位承担更换或退货责任，供货单位应将该等产品在3日内自行拆除及运回，采购人不承担因验收造成的产品损耗且不对产品承担保管责任，因此产生的一切费用及风险由供货单位承担。</w:t>
      </w:r>
    </w:p>
    <w:p w14:paraId="13362067" w14:textId="77777777" w:rsidR="00B92DED" w:rsidRDefault="00B92DED" w:rsidP="00B92DED">
      <w:pPr>
        <w:spacing w:line="360" w:lineRule="auto"/>
        <w:ind w:firstLineChars="200" w:firstLine="480"/>
      </w:pPr>
      <w:r>
        <w:rPr>
          <w:rFonts w:hint="eastAsia"/>
        </w:rPr>
        <w:t>（八）采购人根据本条约定对货物所做出的验收，仅作为起算付款及质保期之用，</w:t>
      </w:r>
      <w:proofErr w:type="gramStart"/>
      <w:r>
        <w:rPr>
          <w:rFonts w:hint="eastAsia"/>
        </w:rPr>
        <w:t>不</w:t>
      </w:r>
      <w:proofErr w:type="gramEnd"/>
      <w:r>
        <w:rPr>
          <w:rFonts w:hint="eastAsia"/>
        </w:rPr>
        <w:t>视为采购人对于货物质量的最终认定。货物</w:t>
      </w:r>
      <w:proofErr w:type="gramStart"/>
      <w:r>
        <w:rPr>
          <w:rFonts w:hint="eastAsia"/>
        </w:rPr>
        <w:t>经最终</w:t>
      </w:r>
      <w:proofErr w:type="gramEnd"/>
      <w:r>
        <w:rPr>
          <w:rFonts w:hint="eastAsia"/>
        </w:rPr>
        <w:t>验收合格后，供货单位仍应在质保期内对产品质量承担保证责任。</w:t>
      </w:r>
    </w:p>
    <w:p w14:paraId="1E85C18D" w14:textId="77777777" w:rsidR="00B92DED" w:rsidRDefault="00B92DED" w:rsidP="00B92DED">
      <w:pPr>
        <w:spacing w:line="360" w:lineRule="auto"/>
        <w:ind w:firstLineChars="200" w:firstLine="480"/>
      </w:pPr>
      <w:r>
        <w:rPr>
          <w:rFonts w:hint="eastAsia"/>
        </w:rPr>
        <w:t>（九）货物在全部</w:t>
      </w:r>
      <w:proofErr w:type="gramStart"/>
      <w:r>
        <w:rPr>
          <w:rFonts w:hint="eastAsia"/>
        </w:rPr>
        <w:t>经最终</w:t>
      </w:r>
      <w:proofErr w:type="gramEnd"/>
      <w:r>
        <w:rPr>
          <w:rFonts w:hint="eastAsia"/>
        </w:rPr>
        <w:t>验收合格前，其损耗、毁损、灭失等风险及责任由供货单位承担，如因发生前述情形，导致供货单位所供应的货物不能通过采购人验收的，供货单位应按采购人要求予以免费更换、补齐或无条件退货。</w:t>
      </w:r>
    </w:p>
    <w:p w14:paraId="0C5EF633" w14:textId="77777777" w:rsidR="00B92DED" w:rsidRDefault="00B92DED" w:rsidP="00B92DED">
      <w:pPr>
        <w:spacing w:line="360" w:lineRule="auto"/>
        <w:ind w:firstLineChars="200" w:firstLine="480"/>
      </w:pPr>
      <w:r>
        <w:rPr>
          <w:rFonts w:hint="eastAsia"/>
        </w:rPr>
        <w:t>（十）验收过程中，如对检验记录不能取得一致意见时，可委托双方确认的货物交付地有资质权威的第三方检验机构联合进行检验。检验结果具有约束力,检验费用由责任方负担。</w:t>
      </w:r>
    </w:p>
    <w:p w14:paraId="3217A9F1" w14:textId="77777777" w:rsidR="00B92DED" w:rsidRDefault="00B92DED" w:rsidP="00B92DED">
      <w:pPr>
        <w:spacing w:line="360" w:lineRule="auto"/>
        <w:ind w:firstLineChars="200" w:firstLine="482"/>
        <w:outlineLvl w:val="0"/>
        <w:rPr>
          <w:rFonts w:ascii="Times New Roman"/>
          <w:b/>
          <w:bCs/>
          <w:szCs w:val="21"/>
        </w:rPr>
      </w:pPr>
      <w:r>
        <w:rPr>
          <w:rFonts w:ascii="Times New Roman" w:hint="eastAsia"/>
          <w:b/>
          <w:bCs/>
          <w:szCs w:val="21"/>
        </w:rPr>
        <w:t>五、</w:t>
      </w:r>
      <w:r>
        <w:rPr>
          <w:rFonts w:ascii="Times New Roman"/>
          <w:b/>
          <w:bCs/>
          <w:szCs w:val="21"/>
        </w:rPr>
        <w:t>质保期要求</w:t>
      </w:r>
    </w:p>
    <w:p w14:paraId="50DF4ADB" w14:textId="77777777" w:rsidR="00B92DED" w:rsidRDefault="00B92DED" w:rsidP="00B92DED">
      <w:pPr>
        <w:snapToGrid w:val="0"/>
        <w:spacing w:line="360" w:lineRule="auto"/>
        <w:ind w:firstLineChars="200" w:firstLine="480"/>
      </w:pPr>
      <w:r>
        <w:rPr>
          <w:rFonts w:hint="eastAsia"/>
        </w:rPr>
        <w:t>（一）货物的质保期为1年，自验收合格之日起计算。质保期内所有服务由供货单位上门进行，且不得另行收取任何费用。若货物厂家出厂时承诺更长时间的质保期或更高标准质保义务的，供货单位需按厂家承诺提供质保服务。</w:t>
      </w:r>
    </w:p>
    <w:p w14:paraId="21479844" w14:textId="77777777" w:rsidR="00B92DED" w:rsidRDefault="00B92DED" w:rsidP="00B92DED">
      <w:pPr>
        <w:snapToGrid w:val="0"/>
        <w:spacing w:line="360" w:lineRule="auto"/>
        <w:ind w:firstLineChars="200" w:firstLine="480"/>
      </w:pPr>
      <w:r>
        <w:rPr>
          <w:rFonts w:hint="eastAsia"/>
        </w:rPr>
        <w:t>（二）质保期内，采购人如发现货物的质量、材质、规格、性能、数量等不符合要求的，或发现货物无论由于任何原因存在隐藏缺陷、工艺问题或使用不良的材料的，或出现其他质量问题的，供货单位应在接到采购人指示后无条件在3个工作日内进行更换或退货。更换后的货物的质量保证期从更换完成且获得采购单位验收合格之日重新计算。</w:t>
      </w:r>
    </w:p>
    <w:p w14:paraId="52A920F9" w14:textId="77777777" w:rsidR="00B92DED" w:rsidRDefault="00B92DED" w:rsidP="00B92DED">
      <w:pPr>
        <w:snapToGrid w:val="0"/>
        <w:spacing w:line="360" w:lineRule="auto"/>
        <w:ind w:firstLineChars="200" w:firstLine="480"/>
      </w:pPr>
      <w:r>
        <w:rPr>
          <w:rFonts w:hint="eastAsia"/>
        </w:rPr>
        <w:t>（四）质保期内出现货物质量问题，供货单位在收到质量问题通知后3日内完成免费维修。未能在上述期限内完成维修，或维修后仍然出现同类问题的，采购人有权要求更换或退货。</w:t>
      </w:r>
    </w:p>
    <w:p w14:paraId="3D62DA1B" w14:textId="77777777" w:rsidR="00B92DED" w:rsidRDefault="00B92DED" w:rsidP="00B92DED">
      <w:pPr>
        <w:snapToGrid w:val="0"/>
        <w:spacing w:line="360" w:lineRule="auto"/>
        <w:ind w:firstLineChars="200" w:firstLine="480"/>
      </w:pPr>
      <w:r>
        <w:rPr>
          <w:rFonts w:hint="eastAsia"/>
        </w:rPr>
        <w:t>（五）上述货物更换或退货产出的全部费用由供货单位承担。</w:t>
      </w:r>
    </w:p>
    <w:p w14:paraId="14561BFF" w14:textId="77777777" w:rsidR="00B92DED" w:rsidRDefault="00B92DED" w:rsidP="00B92DED">
      <w:pPr>
        <w:spacing w:line="360" w:lineRule="auto"/>
        <w:ind w:firstLineChars="200" w:firstLine="482"/>
        <w:outlineLvl w:val="0"/>
        <w:rPr>
          <w:rFonts w:ascii="Times New Roman"/>
          <w:b/>
          <w:bCs/>
          <w:szCs w:val="21"/>
        </w:rPr>
      </w:pPr>
      <w:r>
        <w:rPr>
          <w:rFonts w:ascii="Times New Roman" w:hint="eastAsia"/>
          <w:b/>
          <w:bCs/>
          <w:szCs w:val="21"/>
        </w:rPr>
        <w:lastRenderedPageBreak/>
        <w:t>六、</w:t>
      </w:r>
      <w:r>
        <w:rPr>
          <w:rFonts w:ascii="Times New Roman"/>
          <w:b/>
          <w:bCs/>
          <w:szCs w:val="21"/>
        </w:rPr>
        <w:t>报价及款项支付</w:t>
      </w:r>
    </w:p>
    <w:p w14:paraId="467CC57A" w14:textId="77777777" w:rsidR="00B92DED" w:rsidRDefault="00B92DED" w:rsidP="00B92DED">
      <w:pPr>
        <w:spacing w:line="360" w:lineRule="auto"/>
        <w:ind w:firstLineChars="200" w:firstLine="480"/>
        <w:rPr>
          <w:rFonts w:ascii="Times New Roman"/>
          <w:szCs w:val="21"/>
        </w:rPr>
      </w:pPr>
      <w:r>
        <w:rPr>
          <w:rFonts w:ascii="Times New Roman" w:hint="eastAsia"/>
          <w:szCs w:val="21"/>
        </w:rPr>
        <w:t>（一）本次报价包括但不限于货物及用户需求书分项报价表中要求每项货物配备的附件、备品备件的采购、制造、检测、试验、送货、装卸</w:t>
      </w:r>
      <w:r>
        <w:rPr>
          <w:rFonts w:ascii="Times New Roman" w:hint="eastAsia"/>
          <w:szCs w:val="21"/>
        </w:rPr>
        <w:t>(</w:t>
      </w:r>
      <w:r>
        <w:rPr>
          <w:rFonts w:ascii="Times New Roman" w:hint="eastAsia"/>
          <w:szCs w:val="21"/>
        </w:rPr>
        <w:t>含二次搬运至采购人指定仓储地点</w:t>
      </w:r>
      <w:r>
        <w:rPr>
          <w:rFonts w:ascii="Times New Roman" w:hint="eastAsia"/>
          <w:szCs w:val="21"/>
        </w:rPr>
        <w:t>)</w:t>
      </w:r>
      <w:r>
        <w:rPr>
          <w:rFonts w:ascii="Times New Roman" w:hint="eastAsia"/>
          <w:szCs w:val="21"/>
        </w:rPr>
        <w:t>、包装费、运费、安装、保险、现场仓储、供货单位销项税额以外的税费等完成本次供货的全部费用。</w:t>
      </w:r>
    </w:p>
    <w:p w14:paraId="3BB0A9DE" w14:textId="77777777" w:rsidR="00B92DED" w:rsidRDefault="00B92DED" w:rsidP="00B92DED">
      <w:pPr>
        <w:spacing w:line="360" w:lineRule="auto"/>
        <w:ind w:firstLineChars="200" w:firstLine="480"/>
        <w:rPr>
          <w:rFonts w:ascii="Times New Roman"/>
          <w:szCs w:val="21"/>
        </w:rPr>
      </w:pPr>
      <w:r>
        <w:rPr>
          <w:rFonts w:ascii="Times New Roman" w:hint="eastAsia"/>
          <w:szCs w:val="21"/>
        </w:rPr>
        <w:t>（二）付款方式</w:t>
      </w:r>
      <w:r>
        <w:rPr>
          <w:rFonts w:ascii="Times New Roman" w:hint="eastAsia"/>
          <w:szCs w:val="21"/>
        </w:rPr>
        <w:t>:</w:t>
      </w:r>
      <w:r>
        <w:rPr>
          <w:rFonts w:ascii="Times New Roman" w:hint="eastAsia"/>
          <w:szCs w:val="21"/>
        </w:rPr>
        <w:t>合同签订后，供货单位完成对应项目清单货物货到现场及安装并经采购人最终验收合格后，供货单位按采购人要求向采购人提供请款报告及请款金额等额、合法、有效的增值税专用发票，采购人</w:t>
      </w:r>
      <w:r>
        <w:rPr>
          <w:rFonts w:ascii="Times New Roman" w:hint="eastAsia"/>
        </w:rPr>
        <w:t>在收到前述材料并确认无误后</w:t>
      </w:r>
      <w:r>
        <w:rPr>
          <w:rFonts w:ascii="Times New Roman" w:hint="eastAsia"/>
        </w:rPr>
        <w:t>30</w:t>
      </w:r>
      <w:r>
        <w:rPr>
          <w:rFonts w:ascii="Times New Roman" w:hint="eastAsia"/>
        </w:rPr>
        <w:t>个工作日内，采购人以银行转账方式支付对应项目合同价</w:t>
      </w:r>
      <w:r>
        <w:rPr>
          <w:rFonts w:ascii="Times New Roman"/>
        </w:rPr>
        <w:t>100</w:t>
      </w:r>
      <w:r>
        <w:rPr>
          <w:rFonts w:ascii="Times New Roman" w:hint="eastAsia"/>
        </w:rPr>
        <w:t>%</w:t>
      </w:r>
      <w:r>
        <w:rPr>
          <w:rFonts w:ascii="Times New Roman" w:hint="eastAsia"/>
        </w:rPr>
        <w:t>及对应税额</w:t>
      </w:r>
      <w:r>
        <w:rPr>
          <w:rFonts w:ascii="Times New Roman" w:hint="eastAsia"/>
          <w:szCs w:val="21"/>
        </w:rPr>
        <w:t>给供货单位。</w:t>
      </w:r>
    </w:p>
    <w:p w14:paraId="03718D9B" w14:textId="77777777" w:rsidR="00B92DED" w:rsidRDefault="00B92DED" w:rsidP="00B92DED">
      <w:pPr>
        <w:spacing w:line="360" w:lineRule="auto"/>
        <w:ind w:firstLineChars="200" w:firstLine="480"/>
        <w:rPr>
          <w:rFonts w:ascii="Times New Roman"/>
          <w:szCs w:val="21"/>
        </w:rPr>
      </w:pPr>
      <w:r>
        <w:rPr>
          <w:rFonts w:ascii="Times New Roman" w:hint="eastAsia"/>
          <w:szCs w:val="21"/>
        </w:rPr>
        <w:t>（三）</w:t>
      </w:r>
      <w:r>
        <w:rPr>
          <w:rFonts w:ascii="Times New Roman" w:hint="eastAsia"/>
        </w:rPr>
        <w:t>以上款项由采购人直接以银行转账或银行承兑汇票形式支付给供货单位，汇票期限不超过三个月，每期款项支付方式由采购人决定。供货单位逾期提交请款材料及发票或提交材料、发票不符合采购人要求的，采购人有权顺延支付相应款项，并不承担逾期付款的违约责任，由于供货单位提供的发票不符合税法规定，给采购人造成的损失由供货单位担赔偿责任，供货单位不得以此延迟而拒绝履行合同义务。</w:t>
      </w:r>
    </w:p>
    <w:p w14:paraId="365232A0" w14:textId="77777777" w:rsidR="00B92DED" w:rsidRDefault="00B92DED" w:rsidP="00B92DED">
      <w:pPr>
        <w:spacing w:line="360" w:lineRule="auto"/>
        <w:ind w:firstLineChars="200" w:firstLine="482"/>
        <w:outlineLvl w:val="0"/>
        <w:rPr>
          <w:rFonts w:ascii="Times New Roman"/>
          <w:b/>
          <w:bCs/>
          <w:szCs w:val="21"/>
        </w:rPr>
      </w:pPr>
      <w:r>
        <w:rPr>
          <w:rFonts w:ascii="Times New Roman" w:hint="eastAsia"/>
          <w:b/>
          <w:bCs/>
          <w:szCs w:val="21"/>
        </w:rPr>
        <w:t>七、</w:t>
      </w:r>
      <w:r>
        <w:rPr>
          <w:rFonts w:ascii="Times New Roman"/>
          <w:b/>
          <w:bCs/>
          <w:szCs w:val="21"/>
        </w:rPr>
        <w:t>其他要求</w:t>
      </w:r>
    </w:p>
    <w:p w14:paraId="0A6CEA43" w14:textId="77777777" w:rsidR="00B92DED" w:rsidRDefault="00B92DED" w:rsidP="00B92DED">
      <w:pPr>
        <w:spacing w:line="360" w:lineRule="auto"/>
        <w:ind w:firstLineChars="200" w:firstLine="480"/>
        <w:rPr>
          <w:rFonts w:hAnsi="宋体" w:cs="宋体"/>
          <w:bCs/>
        </w:rPr>
      </w:pPr>
      <w:r>
        <w:rPr>
          <w:rFonts w:hAnsi="宋体" w:cs="宋体" w:hint="eastAsia"/>
          <w:bCs/>
        </w:rPr>
        <w:t>（一）</w:t>
      </w:r>
      <w:r>
        <w:rPr>
          <w:rFonts w:ascii="Times New Roman" w:hint="eastAsia"/>
        </w:rPr>
        <w:t>分项报价表的货物有品牌、规格型号要求的，供货单位应优先采用采购分项报价表中的推荐品牌、规格型号报价及供货。</w:t>
      </w:r>
      <w:r>
        <w:rPr>
          <w:rFonts w:hAnsi="宋体" w:cs="宋体" w:hint="eastAsia"/>
          <w:bCs/>
        </w:rPr>
        <w:t>所供货物须符合国家现行有效的法律法规、行业规范及相关的质量标准并达到使用要求。</w:t>
      </w:r>
    </w:p>
    <w:p w14:paraId="0F63C06B" w14:textId="77777777" w:rsidR="00B92DED" w:rsidRPr="00D93BBD" w:rsidRDefault="00B92DED" w:rsidP="00B92DED">
      <w:pPr>
        <w:spacing w:line="360" w:lineRule="auto"/>
        <w:ind w:firstLineChars="200" w:firstLine="480"/>
        <w:rPr>
          <w:rFonts w:ascii="Times New Roman"/>
        </w:rPr>
      </w:pPr>
      <w:r>
        <w:rPr>
          <w:rFonts w:hAnsi="宋体" w:cs="宋体" w:hint="eastAsia"/>
          <w:bCs/>
        </w:rPr>
        <w:t>（二）供货单位提供的货物必须是原厂生产的、非组装的、全新的、未使用过的产品(含零部件、配件、随机工具等)，随机配备的所有配件必须为原厂原配，表面无划伤、无碰</w:t>
      </w:r>
      <w:r w:rsidRPr="00D93BBD">
        <w:rPr>
          <w:rFonts w:ascii="Times New Roman" w:hint="eastAsia"/>
        </w:rPr>
        <w:t>撞的痕迹。有原厂包装的，应附有合格证、货物出厂质量合格证明书、技术说明等。</w:t>
      </w:r>
    </w:p>
    <w:p w14:paraId="00D98591" w14:textId="77777777" w:rsidR="00B92DED" w:rsidRPr="00D93BBD" w:rsidRDefault="00B92DED" w:rsidP="00D93BBD">
      <w:pPr>
        <w:spacing w:line="360" w:lineRule="auto"/>
        <w:ind w:firstLineChars="200" w:firstLine="480"/>
        <w:rPr>
          <w:rFonts w:ascii="Times New Roman"/>
        </w:rPr>
      </w:pPr>
      <w:r w:rsidRPr="00D93BBD">
        <w:rPr>
          <w:rFonts w:ascii="Times New Roman" w:hint="eastAsia"/>
        </w:rPr>
        <w:t>（三）供货单位所提供的货物必须保证其产品使用质量，满足采购人的实际使用需求，如在货物送货时发现货物破损或者发生质量问题，采购人有权退换相应的货物。</w:t>
      </w:r>
    </w:p>
    <w:p w14:paraId="041288BA" w14:textId="08309ACE" w:rsidR="00B92DED" w:rsidRDefault="00B92DED" w:rsidP="00B92DED">
      <w:pPr>
        <w:spacing w:line="580" w:lineRule="exact"/>
        <w:rPr>
          <w:b/>
          <w:bCs/>
          <w:sz w:val="28"/>
          <w:szCs w:val="28"/>
        </w:rPr>
      </w:pPr>
    </w:p>
    <w:p w14:paraId="56140409" w14:textId="77777777" w:rsidR="00B92DED" w:rsidRDefault="00B92DED" w:rsidP="00B92DED">
      <w:pPr>
        <w:spacing w:line="580" w:lineRule="exact"/>
        <w:rPr>
          <w:sz w:val="32"/>
          <w:szCs w:val="32"/>
        </w:rPr>
      </w:pPr>
      <w:r>
        <w:rPr>
          <w:rFonts w:hint="eastAsia"/>
          <w:b/>
          <w:bCs/>
          <w:sz w:val="28"/>
          <w:szCs w:val="28"/>
        </w:rPr>
        <w:t>附件四</w:t>
      </w:r>
      <w:r>
        <w:rPr>
          <w:rFonts w:hint="eastAsia"/>
          <w:sz w:val="32"/>
          <w:szCs w:val="32"/>
        </w:rPr>
        <w:tab/>
      </w:r>
    </w:p>
    <w:p w14:paraId="58EBBD83" w14:textId="77777777" w:rsidR="00B92DED" w:rsidRDefault="00B92DED" w:rsidP="00B92DED">
      <w:pPr>
        <w:spacing w:line="580" w:lineRule="exact"/>
        <w:jc w:val="center"/>
        <w:rPr>
          <w:rFonts w:eastAsia="方正小标宋简体"/>
          <w:bCs/>
          <w:color w:val="000000"/>
          <w:sz w:val="44"/>
          <w:szCs w:val="44"/>
        </w:rPr>
      </w:pPr>
      <w:r>
        <w:rPr>
          <w:rFonts w:eastAsia="方正小标宋简体"/>
          <w:bCs/>
          <w:color w:val="000000"/>
          <w:sz w:val="44"/>
          <w:szCs w:val="44"/>
        </w:rPr>
        <w:t>阳光合作告知函</w:t>
      </w:r>
    </w:p>
    <w:p w14:paraId="66D2282C" w14:textId="77777777" w:rsidR="00B92DED" w:rsidRDefault="00B92DED" w:rsidP="00B92DED">
      <w:pPr>
        <w:spacing w:line="560" w:lineRule="exact"/>
        <w:rPr>
          <w:rFonts w:ascii="Times New Roman" w:eastAsia="仿宋_GB2312"/>
          <w:b/>
          <w:bCs/>
          <w:sz w:val="32"/>
          <w:szCs w:val="32"/>
        </w:rPr>
      </w:pPr>
    </w:p>
    <w:p w14:paraId="275C1B2B" w14:textId="77777777" w:rsidR="00B92DED" w:rsidRDefault="00B92DED" w:rsidP="00B92DED">
      <w:pPr>
        <w:spacing w:line="560" w:lineRule="exact"/>
        <w:ind w:left="1606" w:hangingChars="500" w:hanging="1606"/>
        <w:rPr>
          <w:rFonts w:ascii="Times New Roman" w:eastAsia="仿宋_GB2312"/>
          <w:sz w:val="32"/>
          <w:szCs w:val="32"/>
        </w:rPr>
      </w:pPr>
      <w:r>
        <w:rPr>
          <w:rFonts w:ascii="Times New Roman" w:eastAsia="仿宋_GB2312"/>
          <w:b/>
          <w:bCs/>
          <w:sz w:val="32"/>
          <w:szCs w:val="32"/>
        </w:rPr>
        <w:t>项目名称：</w:t>
      </w:r>
      <w:r>
        <w:rPr>
          <w:rFonts w:ascii="Times New Roman" w:eastAsia="仿宋_GB2312" w:hint="eastAsia"/>
          <w:b/>
          <w:bCs/>
          <w:sz w:val="32"/>
          <w:szCs w:val="32"/>
        </w:rPr>
        <w:t>石鼓公司</w:t>
      </w:r>
      <w:r>
        <w:rPr>
          <w:rFonts w:ascii="Times New Roman" w:eastAsia="仿宋_GB2312" w:hint="eastAsia"/>
          <w:b/>
          <w:bCs/>
          <w:sz w:val="32"/>
          <w:szCs w:val="32"/>
        </w:rPr>
        <w:t>2025</w:t>
      </w:r>
      <w:r>
        <w:rPr>
          <w:rFonts w:ascii="Times New Roman" w:eastAsia="仿宋_GB2312" w:hint="eastAsia"/>
          <w:b/>
          <w:bCs/>
          <w:sz w:val="32"/>
          <w:szCs w:val="32"/>
        </w:rPr>
        <w:t>年第四季度办公电器采购项目</w:t>
      </w:r>
      <w:r>
        <w:rPr>
          <w:rFonts w:ascii="Times New Roman" w:eastAsia="仿宋_GB2312" w:hint="eastAsia"/>
          <w:sz w:val="32"/>
          <w:szCs w:val="32"/>
        </w:rPr>
        <w:t xml:space="preserve">  </w:t>
      </w:r>
    </w:p>
    <w:p w14:paraId="138B0BC7" w14:textId="77777777" w:rsidR="00B92DED" w:rsidRDefault="00B92DED" w:rsidP="00B92DED">
      <w:pPr>
        <w:spacing w:line="560" w:lineRule="exact"/>
        <w:rPr>
          <w:rFonts w:ascii="Times New Roman" w:eastAsia="仿宋_GB2312"/>
          <w:sz w:val="32"/>
          <w:szCs w:val="32"/>
        </w:rPr>
      </w:pPr>
      <w:r>
        <w:rPr>
          <w:rFonts w:ascii="Times New Roman" w:eastAsia="仿宋_GB2312"/>
          <w:sz w:val="32"/>
          <w:szCs w:val="32"/>
        </w:rPr>
        <w:t>（</w:t>
      </w:r>
      <w:r>
        <w:rPr>
          <w:rFonts w:hint="eastAsia"/>
          <w:sz w:val="32"/>
          <w:szCs w:val="32"/>
        </w:rPr>
        <w:t>采购</w:t>
      </w:r>
      <w:r>
        <w:rPr>
          <w:rFonts w:ascii="Times New Roman" w:eastAsia="仿宋_GB2312"/>
          <w:sz w:val="32"/>
          <w:szCs w:val="32"/>
        </w:rPr>
        <w:t>编号：</w:t>
      </w:r>
      <w:r>
        <w:rPr>
          <w:rFonts w:ascii="Times New Roman" w:eastAsia="仿宋_GB2312"/>
          <w:sz w:val="32"/>
          <w:szCs w:val="32"/>
        </w:rPr>
        <w:t>JS-2025-</w:t>
      </w:r>
      <w:r>
        <w:rPr>
          <w:rFonts w:ascii="Times New Roman" w:eastAsia="仿宋_GB2312" w:hint="eastAsia"/>
          <w:sz w:val="32"/>
          <w:szCs w:val="32"/>
        </w:rPr>
        <w:t xml:space="preserve">148 </w:t>
      </w:r>
      <w:r>
        <w:rPr>
          <w:rFonts w:ascii="Times New Roman" w:eastAsia="仿宋_GB2312"/>
          <w:sz w:val="32"/>
          <w:szCs w:val="32"/>
        </w:rPr>
        <w:t>）</w:t>
      </w:r>
    </w:p>
    <w:p w14:paraId="584F8BE3" w14:textId="77777777" w:rsidR="00B92DED" w:rsidRDefault="00B92DED" w:rsidP="00B92DED">
      <w:pPr>
        <w:pStyle w:val="210"/>
        <w:snapToGrid w:val="0"/>
        <w:spacing w:line="580" w:lineRule="exact"/>
        <w:ind w:firstLine="0"/>
        <w:rPr>
          <w:rFonts w:ascii="仿宋_GB2312" w:eastAsia="仿宋_GB2312" w:hAnsi="Times New Roman"/>
          <w:color w:val="000000"/>
          <w:sz w:val="32"/>
          <w:szCs w:val="32"/>
          <w:u w:val="single"/>
        </w:rPr>
      </w:pPr>
      <w:r>
        <w:rPr>
          <w:rFonts w:ascii="仿宋_GB2312" w:eastAsia="仿宋_GB2312" w:hAnsi="Times New Roman" w:hint="eastAsia"/>
          <w:color w:val="000000"/>
          <w:sz w:val="32"/>
          <w:szCs w:val="32"/>
          <w:u w:val="single"/>
        </w:rPr>
        <w:t xml:space="preserve">                       </w:t>
      </w:r>
      <w:r>
        <w:rPr>
          <w:rFonts w:ascii="仿宋_GB2312" w:eastAsia="仿宋_GB2312" w:hAnsi="Times New Roman" w:hint="eastAsia"/>
          <w:color w:val="000000"/>
          <w:sz w:val="32"/>
          <w:szCs w:val="32"/>
        </w:rPr>
        <w:t xml:space="preserve">：                          </w:t>
      </w:r>
    </w:p>
    <w:p w14:paraId="7EB65EF3" w14:textId="77777777" w:rsidR="00B92DED" w:rsidRDefault="00B92DED" w:rsidP="00B92DED">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为保证我集团人员廉洁从业，规范和鼓励诚信交易行为，防止腐败和商业贿赂发生，推动双方建立阳光合作关系，现将我方推行阳光合作的相关管理规定函告如下：</w:t>
      </w:r>
    </w:p>
    <w:p w14:paraId="3565882A" w14:textId="77777777" w:rsidR="00B92DED" w:rsidRDefault="00B92DED" w:rsidP="00B92DED">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一、我方负责对本单位有关人员进行阳光合作教育和管理。</w:t>
      </w:r>
    </w:p>
    <w:p w14:paraId="13257EB7" w14:textId="77777777" w:rsidR="00B92DED" w:rsidRDefault="00B92DED" w:rsidP="00B92DED">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二、我方人员有责任向贵方介绍本单位有关阳光合作的相关规定。</w:t>
      </w:r>
    </w:p>
    <w:p w14:paraId="207AE296" w14:textId="77777777" w:rsidR="00B92DED" w:rsidRDefault="00B92DED" w:rsidP="00B92DED">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三、我方人员应本着诚实守信、公平公开、平等互利原则开展交易合作，遵守国家相关法律法规。</w:t>
      </w:r>
    </w:p>
    <w:p w14:paraId="25535F7F" w14:textId="77777777" w:rsidR="00B92DED" w:rsidRDefault="00B92DED" w:rsidP="00B92DED">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四、我方人员应廉洁从业，自觉抵制商业贿赂及不正当交易行为，在交易业务中涉及本人、亲属或其他相关人员时，应主动提请回避。</w:t>
      </w:r>
    </w:p>
    <w:p w14:paraId="0A835E29" w14:textId="77777777" w:rsidR="00B92DED" w:rsidRDefault="00B92DED" w:rsidP="00B92DED">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五、在业务合作过程中，我方人员不得有以下违法违规行为：</w:t>
      </w:r>
    </w:p>
    <w:p w14:paraId="6CC00842" w14:textId="77777777" w:rsidR="00B92DED" w:rsidRDefault="00B92DED" w:rsidP="00B92DED">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（一）合作过程中通过各种方式向贵方索贿、行贿，或为亲属、其他相关人员索取其他协助或服务； </w:t>
      </w:r>
    </w:p>
    <w:p w14:paraId="1E09C31D" w14:textId="77777777" w:rsidR="00B92DED" w:rsidRDefault="00B92DED" w:rsidP="00B92DED">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（二）合作过程中通过各种方式收受贵方财物、服</w:t>
      </w:r>
      <w:r>
        <w:rPr>
          <w:rFonts w:ascii="仿宋_GB2312" w:eastAsia="仿宋_GB2312" w:hAnsi="Times New Roman" w:hint="eastAsia"/>
          <w:sz w:val="32"/>
          <w:szCs w:val="32"/>
        </w:rPr>
        <w:lastRenderedPageBreak/>
        <w:t>务，或为他人谋取不正当利益，包括但不限于：实物、现金、有价证券、礼券等有价物品（以下统称“财物”），不得参加贵方提供的旅游或其他可能影响职务廉洁的活动；</w:t>
      </w:r>
    </w:p>
    <w:p w14:paraId="778F022E" w14:textId="77777777" w:rsidR="00B92DED" w:rsidRDefault="00B92DED" w:rsidP="00B92DED">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（三）擅自截留、挪用或侵占贵方财物； </w:t>
      </w:r>
    </w:p>
    <w:p w14:paraId="445385F6" w14:textId="77777777" w:rsidR="00B92DED" w:rsidRDefault="00B92DED" w:rsidP="00B92DED">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（四）以各种形式参与民间借贷，帮助贵方过桥借贷； </w:t>
      </w:r>
    </w:p>
    <w:p w14:paraId="534713E5" w14:textId="77777777" w:rsidR="00B92DED" w:rsidRDefault="00B92DED" w:rsidP="00B92DED">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（五）参与黄、赌、毒等违法犯罪活动；</w:t>
      </w:r>
    </w:p>
    <w:p w14:paraId="68D316C0" w14:textId="77777777" w:rsidR="00B92DED" w:rsidRDefault="00B92DED" w:rsidP="00B92DED">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（六）其他违反国家法律法规和违反廉洁从业的行为。 </w:t>
      </w:r>
    </w:p>
    <w:p w14:paraId="051CA66F" w14:textId="77777777" w:rsidR="00B92DED" w:rsidRDefault="00B92DED" w:rsidP="00B92DED">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六、在业务合作期间，我方有权通过回访等方式监督阳光合作执行情况。贵方及贵方人员发现我方任何人员任何形式的行贿、索贿、受贿或其他违反阳光合作的行为，可及时向我方举报。</w:t>
      </w:r>
    </w:p>
    <w:p w14:paraId="3729AC45" w14:textId="77777777" w:rsidR="00B92DED" w:rsidRDefault="00B92DED" w:rsidP="00B92DED">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七、烦请贵方及贵方人员在投诉举报时，积极配合我方的相关调查工作，并提供联系方式等，便于我方纪检监察机构联系与调查核实。我方承诺对贵方的投诉举报人进行保密。</w:t>
      </w:r>
    </w:p>
    <w:p w14:paraId="54C29288" w14:textId="77777777" w:rsidR="00B92DED" w:rsidRDefault="00B92DED" w:rsidP="00B92DED">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八、贵方投诉举报的情况，经查证属实，我方将视情节轻重和影响恶劣程度对相关人员进行内部处理；构成犯罪的，依法移送司法机关处置，并将调查结果及时向贵方反馈。</w:t>
      </w:r>
    </w:p>
    <w:p w14:paraId="477C3F7A" w14:textId="77777777" w:rsidR="00B92DED" w:rsidRDefault="00B92DED" w:rsidP="00B92DED">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九、如贵方经办人员或其他相关人员主动诱使我方人员</w:t>
      </w:r>
      <w:proofErr w:type="gramStart"/>
      <w:r>
        <w:rPr>
          <w:rFonts w:ascii="仿宋_GB2312" w:eastAsia="仿宋_GB2312" w:hAnsi="Times New Roman" w:hint="eastAsia"/>
          <w:sz w:val="32"/>
          <w:szCs w:val="32"/>
        </w:rPr>
        <w:t>作出</w:t>
      </w:r>
      <w:proofErr w:type="gramEnd"/>
      <w:r>
        <w:rPr>
          <w:rFonts w:ascii="仿宋_GB2312" w:eastAsia="仿宋_GB2312" w:hAnsi="Times New Roman" w:hint="eastAsia"/>
          <w:sz w:val="32"/>
          <w:szCs w:val="32"/>
        </w:rPr>
        <w:t>本告知函第五点列明的违法违规行为的，我方有权</w:t>
      </w:r>
      <w:r>
        <w:rPr>
          <w:rFonts w:ascii="仿宋_GB2312" w:eastAsia="仿宋_GB2312" w:hAnsi="Times New Roman" w:hint="eastAsia"/>
          <w:sz w:val="32"/>
          <w:szCs w:val="32"/>
        </w:rPr>
        <w:lastRenderedPageBreak/>
        <w:t>终止双方的合作，由此造成的损失由贵方承担。</w:t>
      </w:r>
    </w:p>
    <w:p w14:paraId="049BFD85" w14:textId="77777777" w:rsidR="00B92DED" w:rsidRDefault="00B92DED" w:rsidP="00B92DED">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十、我方对如实举报和严格遵守阳光合作精神的合作方，在同等条件下给予后续合作的优先权。</w:t>
      </w:r>
    </w:p>
    <w:p w14:paraId="6F5994C1" w14:textId="77777777" w:rsidR="00B92DED" w:rsidRDefault="00B92DED" w:rsidP="00B92DED">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十一、其他</w:t>
      </w:r>
    </w:p>
    <w:p w14:paraId="5AACAE37" w14:textId="77777777" w:rsidR="00B92DED" w:rsidRDefault="00B92DED" w:rsidP="00B92DED">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（一）本告知函所言“其他相关人员”是指经办人以外的与合作项目有直接或间接利益关系的人员，包括但不仅限于项目经办人的亲友。</w:t>
      </w:r>
    </w:p>
    <w:p w14:paraId="2DA468CC" w14:textId="77777777" w:rsidR="00B92DED" w:rsidRDefault="00B92DED" w:rsidP="00B92DED">
      <w:pPr>
        <w:pStyle w:val="210"/>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 xml:space="preserve">（二）我方常设投诉举报受理部门及联系方式： </w:t>
      </w:r>
    </w:p>
    <w:p w14:paraId="17551468" w14:textId="77777777" w:rsidR="00B92DED" w:rsidRDefault="00B92DED" w:rsidP="00B92DED">
      <w:pPr>
        <w:pStyle w:val="210"/>
        <w:snapToGrid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1.</w:t>
      </w:r>
      <w:r>
        <w:rPr>
          <w:rFonts w:ascii="Times New Roman" w:eastAsia="仿宋_GB2312" w:hAnsi="Times New Roman"/>
          <w:b/>
          <w:bCs/>
          <w:sz w:val="32"/>
          <w:szCs w:val="32"/>
        </w:rPr>
        <w:t>投诉举报受理部门：</w:t>
      </w:r>
      <w:r>
        <w:rPr>
          <w:rFonts w:ascii="Times New Roman" w:eastAsia="仿宋_GB2312" w:hAnsi="Times New Roman"/>
          <w:sz w:val="32"/>
          <w:szCs w:val="32"/>
        </w:rPr>
        <w:t>东莞市水</w:t>
      </w:r>
      <w:proofErr w:type="gramStart"/>
      <w:r>
        <w:rPr>
          <w:rFonts w:ascii="Times New Roman" w:eastAsia="仿宋_GB2312" w:hAnsi="Times New Roman"/>
          <w:sz w:val="32"/>
          <w:szCs w:val="32"/>
        </w:rPr>
        <w:t>务</w:t>
      </w:r>
      <w:proofErr w:type="gramEnd"/>
      <w:r>
        <w:rPr>
          <w:rFonts w:ascii="Times New Roman" w:eastAsia="仿宋_GB2312" w:hAnsi="Times New Roman"/>
          <w:sz w:val="32"/>
          <w:szCs w:val="32"/>
        </w:rPr>
        <w:t>环境投资控股集团有限公司纪检监察部；</w:t>
      </w:r>
    </w:p>
    <w:p w14:paraId="35FC9965" w14:textId="77777777" w:rsidR="00B92DED" w:rsidRDefault="00B92DED" w:rsidP="00B92DED">
      <w:pPr>
        <w:pStyle w:val="210"/>
        <w:snapToGrid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2.</w:t>
      </w:r>
      <w:r>
        <w:rPr>
          <w:rFonts w:ascii="Times New Roman" w:eastAsia="仿宋_GB2312" w:hAnsi="Times New Roman"/>
          <w:b/>
          <w:bCs/>
          <w:sz w:val="32"/>
          <w:szCs w:val="32"/>
        </w:rPr>
        <w:t>投诉举报电话：</w:t>
      </w:r>
      <w:r>
        <w:rPr>
          <w:rFonts w:ascii="Times New Roman" w:eastAsia="仿宋_GB2312" w:hAnsi="Times New Roman"/>
          <w:sz w:val="32"/>
          <w:szCs w:val="32"/>
        </w:rPr>
        <w:t>0769</w:t>
      </w:r>
      <w:r>
        <w:rPr>
          <w:rFonts w:ascii="Times New Roman" w:eastAsia="微软雅黑" w:hAnsi="Times New Roman"/>
          <w:sz w:val="32"/>
          <w:szCs w:val="32"/>
        </w:rPr>
        <w:t>–</w:t>
      </w:r>
      <w:r>
        <w:rPr>
          <w:rFonts w:ascii="Times New Roman" w:eastAsia="仿宋_GB2312" w:hAnsi="Times New Roman" w:hint="eastAsia"/>
          <w:sz w:val="32"/>
          <w:szCs w:val="32"/>
        </w:rPr>
        <w:t>28823293</w:t>
      </w:r>
      <w:r>
        <w:rPr>
          <w:rFonts w:ascii="Times New Roman" w:eastAsia="仿宋_GB2312" w:hAnsi="Times New Roman"/>
          <w:sz w:val="32"/>
          <w:szCs w:val="32"/>
        </w:rPr>
        <w:t>（星期一至星期五：</w:t>
      </w:r>
      <w:r>
        <w:rPr>
          <w:rFonts w:ascii="Times New Roman" w:eastAsia="仿宋_GB2312" w:hAnsi="Times New Roman" w:hint="eastAsia"/>
          <w:sz w:val="32"/>
          <w:szCs w:val="32"/>
        </w:rPr>
        <w:t>8:30-17:30</w:t>
      </w:r>
      <w:r>
        <w:rPr>
          <w:rFonts w:ascii="Times New Roman" w:eastAsia="仿宋_GB2312" w:hAnsi="Times New Roman"/>
          <w:sz w:val="32"/>
          <w:szCs w:val="32"/>
        </w:rPr>
        <w:t>）；</w:t>
      </w:r>
    </w:p>
    <w:p w14:paraId="369599B3" w14:textId="77777777" w:rsidR="00B92DED" w:rsidRDefault="00B92DED" w:rsidP="00B92DED">
      <w:pPr>
        <w:pStyle w:val="210"/>
        <w:snapToGrid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3.</w:t>
      </w:r>
      <w:r>
        <w:rPr>
          <w:rFonts w:ascii="Times New Roman" w:eastAsia="仿宋_GB2312" w:hAnsi="Times New Roman"/>
          <w:b/>
          <w:bCs/>
          <w:sz w:val="32"/>
          <w:szCs w:val="32"/>
        </w:rPr>
        <w:t>联系地址：</w:t>
      </w:r>
      <w:r>
        <w:rPr>
          <w:rFonts w:ascii="Times New Roman" w:eastAsia="仿宋_GB2312" w:hAnsi="Times New Roman"/>
          <w:sz w:val="32"/>
          <w:szCs w:val="32"/>
        </w:rPr>
        <w:t>东莞市东城街道育华路</w:t>
      </w:r>
      <w:r>
        <w:rPr>
          <w:rFonts w:ascii="Times New Roman" w:eastAsia="仿宋_GB2312" w:hAnsi="Times New Roman"/>
          <w:sz w:val="32"/>
          <w:szCs w:val="32"/>
        </w:rPr>
        <w:t>1</w:t>
      </w:r>
      <w:r>
        <w:rPr>
          <w:rFonts w:ascii="Times New Roman" w:eastAsia="仿宋_GB2312" w:hAnsi="Times New Roman"/>
          <w:sz w:val="32"/>
          <w:szCs w:val="32"/>
        </w:rPr>
        <w:t>号</w:t>
      </w:r>
      <w:r>
        <w:rPr>
          <w:rFonts w:ascii="Times New Roman" w:eastAsia="仿宋_GB2312" w:hAnsi="Times New Roman" w:hint="eastAsia"/>
          <w:sz w:val="32"/>
          <w:szCs w:val="32"/>
        </w:rPr>
        <w:t>；</w:t>
      </w:r>
    </w:p>
    <w:p w14:paraId="243631FC" w14:textId="77777777" w:rsidR="00B92DED" w:rsidRDefault="00B92DED" w:rsidP="00B92DED">
      <w:pPr>
        <w:pStyle w:val="210"/>
        <w:snapToGrid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4.</w:t>
      </w:r>
      <w:r>
        <w:rPr>
          <w:rFonts w:ascii="Times New Roman" w:eastAsia="仿宋_GB2312" w:hAnsi="Times New Roman"/>
          <w:b/>
          <w:bCs/>
          <w:sz w:val="32"/>
          <w:szCs w:val="32"/>
        </w:rPr>
        <w:t>邮编：</w:t>
      </w:r>
      <w:r>
        <w:rPr>
          <w:rFonts w:ascii="Times New Roman" w:eastAsia="仿宋_GB2312" w:hAnsi="Times New Roman" w:hint="eastAsia"/>
          <w:sz w:val="32"/>
          <w:szCs w:val="32"/>
        </w:rPr>
        <w:t>523000</w:t>
      </w:r>
      <w:r>
        <w:rPr>
          <w:rFonts w:ascii="Times New Roman" w:eastAsia="仿宋_GB2312" w:hAnsi="Times New Roman"/>
          <w:sz w:val="32"/>
          <w:szCs w:val="32"/>
        </w:rPr>
        <w:t>。</w:t>
      </w:r>
    </w:p>
    <w:p w14:paraId="4E284EBD" w14:textId="77777777" w:rsidR="00B92DED" w:rsidRDefault="00B92DED" w:rsidP="00B92DED">
      <w:pPr>
        <w:pStyle w:val="21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让我们共同为建立健康、公平的商业秩序和实现双赢而努力。</w:t>
      </w:r>
    </w:p>
    <w:p w14:paraId="7B61795B" w14:textId="77777777" w:rsidR="00B92DED" w:rsidRDefault="00B92DED" w:rsidP="00B92DED">
      <w:pPr>
        <w:pStyle w:val="21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特此致函。</w:t>
      </w:r>
    </w:p>
    <w:p w14:paraId="657989F3" w14:textId="77777777" w:rsidR="00B92DED" w:rsidRDefault="00B92DED" w:rsidP="00B92DED">
      <w:pPr>
        <w:pStyle w:val="210"/>
        <w:snapToGrid w:val="0"/>
        <w:spacing w:line="580" w:lineRule="exact"/>
        <w:ind w:firstLineChars="200" w:firstLine="640"/>
        <w:rPr>
          <w:rFonts w:ascii="仿宋_GB2312" w:eastAsia="仿宋_GB2312" w:hAnsi="Times New Roman"/>
          <w:sz w:val="32"/>
          <w:szCs w:val="32"/>
        </w:rPr>
      </w:pPr>
    </w:p>
    <w:p w14:paraId="02AE0CB8" w14:textId="77777777" w:rsidR="00B92DED" w:rsidRDefault="00B92DED" w:rsidP="00B92DED">
      <w:pPr>
        <w:pStyle w:val="210"/>
        <w:snapToGrid w:val="0"/>
        <w:spacing w:line="580" w:lineRule="exact"/>
        <w:ind w:firstLineChars="200" w:firstLine="640"/>
        <w:rPr>
          <w:rFonts w:ascii="仿宋_GB2312" w:eastAsia="仿宋_GB2312" w:hAnsi="Times New Roman"/>
          <w:sz w:val="32"/>
          <w:szCs w:val="32"/>
        </w:rPr>
      </w:pPr>
    </w:p>
    <w:p w14:paraId="6A2A8F5C" w14:textId="77777777" w:rsidR="00B92DED" w:rsidRDefault="00B92DED" w:rsidP="00B92DED">
      <w:pPr>
        <w:pStyle w:val="210"/>
        <w:wordWrap w:val="0"/>
        <w:snapToGrid w:val="0"/>
        <w:spacing w:line="580" w:lineRule="exact"/>
        <w:ind w:firstLine="0"/>
        <w:jc w:val="right"/>
        <w:rPr>
          <w:rFonts w:ascii="仿宋_GB2312" w:eastAsia="仿宋_GB2312" w:hAnsi="Times New Roman"/>
          <w:sz w:val="32"/>
          <w:szCs w:val="32"/>
        </w:rPr>
      </w:pPr>
      <w:r>
        <w:rPr>
          <w:rFonts w:ascii="仿宋_GB2312" w:eastAsia="仿宋_GB2312" w:hAnsi="Times New Roman" w:hint="eastAsia"/>
          <w:sz w:val="32"/>
          <w:szCs w:val="32"/>
        </w:rPr>
        <w:t xml:space="preserve"> </w:t>
      </w:r>
      <w:bookmarkStart w:id="28" w:name="OLE_LINK11"/>
      <w:r>
        <w:rPr>
          <w:rFonts w:ascii="仿宋_GB2312" w:eastAsia="仿宋_GB2312" w:hAnsi="Times New Roman" w:hint="eastAsia"/>
          <w:sz w:val="32"/>
          <w:szCs w:val="32"/>
        </w:rPr>
        <w:t>东莞市石鼓净水有限公司</w:t>
      </w:r>
      <w:bookmarkEnd w:id="28"/>
    </w:p>
    <w:p w14:paraId="7DCAB62E" w14:textId="77777777" w:rsidR="00B92DED" w:rsidRDefault="00B92DED" w:rsidP="00B92DED">
      <w:pPr>
        <w:pStyle w:val="210"/>
        <w:snapToGrid w:val="0"/>
        <w:spacing w:line="580" w:lineRule="exact"/>
        <w:ind w:firstLine="0"/>
        <w:jc w:val="right"/>
        <w:rPr>
          <w:rFonts w:ascii="仿宋_GB2312" w:eastAsia="仿宋_GB2312" w:hAnsi="Times New Roman"/>
          <w:sz w:val="32"/>
          <w:szCs w:val="32"/>
        </w:rPr>
      </w:pPr>
    </w:p>
    <w:p w14:paraId="64BBF9EC" w14:textId="77777777" w:rsidR="00B92DED" w:rsidRDefault="00B92DED" w:rsidP="00B92DED">
      <w:pPr>
        <w:pStyle w:val="210"/>
        <w:snapToGrid w:val="0"/>
        <w:spacing w:line="580" w:lineRule="exact"/>
        <w:ind w:firstLine="0"/>
        <w:jc w:val="right"/>
        <w:rPr>
          <w:rFonts w:ascii="仿宋_GB2312" w:eastAsia="仿宋_GB2312" w:hAnsi="Times New Roman"/>
          <w:sz w:val="32"/>
          <w:szCs w:val="32"/>
        </w:rPr>
      </w:pPr>
    </w:p>
    <w:p w14:paraId="1A6FAC47" w14:textId="77777777" w:rsidR="00B92DED" w:rsidRDefault="00B92DED" w:rsidP="00B92DED">
      <w:pPr>
        <w:pStyle w:val="210"/>
        <w:snapToGrid w:val="0"/>
        <w:spacing w:line="580" w:lineRule="exact"/>
        <w:ind w:firstLineChars="1900" w:firstLine="6080"/>
        <w:jc w:val="both"/>
        <w:rPr>
          <w:rFonts w:ascii="仿宋_GB2312" w:eastAsia="仿宋_GB2312" w:hAnsi="Times New Roman"/>
          <w:sz w:val="32"/>
          <w:szCs w:val="32"/>
        </w:rPr>
      </w:pPr>
      <w:r>
        <w:rPr>
          <w:rFonts w:ascii="Times New Roman" w:eastAsia="仿宋_GB2312" w:hAnsi="Times New Roman" w:hint="eastAsia"/>
          <w:sz w:val="32"/>
          <w:szCs w:val="32"/>
        </w:rPr>
        <w:t>年</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月</w:t>
      </w:r>
      <w:r>
        <w:rPr>
          <w:rFonts w:ascii="Times New Roman" w:eastAsia="仿宋_GB2312" w:hAnsi="Times New Roman" w:hint="eastAsia"/>
          <w:sz w:val="32"/>
          <w:szCs w:val="32"/>
        </w:rPr>
        <w:t xml:space="preserve">  </w:t>
      </w:r>
      <w:r>
        <w:rPr>
          <w:rFonts w:ascii="仿宋_GB2312" w:eastAsia="仿宋_GB2312" w:hAnsi="Times New Roman" w:hint="eastAsia"/>
          <w:sz w:val="32"/>
          <w:szCs w:val="32"/>
        </w:rPr>
        <w:t>日</w:t>
      </w:r>
      <w:bookmarkStart w:id="29" w:name="设计变更通知单"/>
      <w:bookmarkStart w:id="30" w:name="现场签证通知单"/>
      <w:bookmarkEnd w:id="29"/>
      <w:bookmarkEnd w:id="30"/>
    </w:p>
    <w:p w14:paraId="4930D597" w14:textId="77777777" w:rsidR="00B92DED" w:rsidRDefault="00B92DED" w:rsidP="00B92DED">
      <w:pPr>
        <w:pStyle w:val="210"/>
        <w:snapToGrid w:val="0"/>
        <w:spacing w:line="580" w:lineRule="exact"/>
        <w:ind w:firstLineChars="1854" w:firstLine="5933"/>
        <w:jc w:val="right"/>
        <w:rPr>
          <w:rFonts w:ascii="仿宋_GB2312" w:eastAsia="仿宋_GB2312" w:hAnsi="Times New Roman"/>
          <w:sz w:val="32"/>
          <w:szCs w:val="32"/>
        </w:rPr>
      </w:pPr>
    </w:p>
    <w:p w14:paraId="717EEBBA" w14:textId="77777777" w:rsidR="00B92DED" w:rsidRDefault="00B92DED" w:rsidP="00B92DED">
      <w:pPr>
        <w:pStyle w:val="210"/>
        <w:snapToGrid w:val="0"/>
        <w:spacing w:line="580" w:lineRule="exact"/>
        <w:ind w:firstLineChars="1854" w:firstLine="5933"/>
        <w:jc w:val="right"/>
        <w:rPr>
          <w:rFonts w:ascii="仿宋_GB2312" w:eastAsia="仿宋_GB2312" w:hAnsi="Times New Roman"/>
          <w:sz w:val="32"/>
          <w:szCs w:val="32"/>
        </w:rPr>
      </w:pPr>
    </w:p>
    <w:p w14:paraId="24BB381B" w14:textId="07AAA3BE" w:rsidR="00B92DED" w:rsidRDefault="00B92DED" w:rsidP="00D93BBD">
      <w:pPr>
        <w:pStyle w:val="210"/>
        <w:snapToGrid w:val="0"/>
        <w:spacing w:line="580" w:lineRule="exact"/>
        <w:ind w:firstLine="0"/>
        <w:rPr>
          <w:rFonts w:ascii="Times New Roman" w:eastAsia="黑体" w:hAnsi="Times New Roman"/>
          <w:sz w:val="48"/>
          <w:szCs w:val="48"/>
          <w:lang w:val="zh-CN"/>
        </w:rPr>
      </w:pPr>
    </w:p>
    <w:p w14:paraId="3D643854" w14:textId="77777777" w:rsidR="00B92DED" w:rsidRDefault="00B92DED" w:rsidP="00B92DED">
      <w:pPr>
        <w:pStyle w:val="210"/>
        <w:snapToGrid w:val="0"/>
        <w:spacing w:line="580" w:lineRule="exact"/>
        <w:ind w:firstLine="0"/>
        <w:jc w:val="center"/>
        <w:rPr>
          <w:rFonts w:ascii="Times New Roman" w:eastAsia="黑体" w:hAnsi="Times New Roman"/>
          <w:sz w:val="48"/>
          <w:szCs w:val="48"/>
          <w:lang w:val="zh-CN"/>
        </w:rPr>
      </w:pPr>
      <w:r>
        <w:rPr>
          <w:rFonts w:ascii="Times New Roman" w:eastAsia="黑体" w:hAnsi="Times New Roman" w:hint="eastAsia"/>
          <w:sz w:val="48"/>
          <w:szCs w:val="48"/>
          <w:lang w:val="zh-CN"/>
        </w:rPr>
        <w:t>阳光合作告知函回执</w:t>
      </w:r>
    </w:p>
    <w:p w14:paraId="48D1C429" w14:textId="77777777" w:rsidR="00B92DED" w:rsidRDefault="00B92DED" w:rsidP="00B92DED">
      <w:pPr>
        <w:pStyle w:val="210"/>
        <w:snapToGrid w:val="0"/>
        <w:spacing w:line="580" w:lineRule="exact"/>
        <w:ind w:firstLine="0"/>
        <w:jc w:val="center"/>
        <w:rPr>
          <w:rFonts w:ascii="Times New Roman" w:eastAsia="仿宋_GB2312" w:hAnsi="Times New Roman"/>
          <w:sz w:val="30"/>
          <w:szCs w:val="30"/>
        </w:rPr>
      </w:pPr>
      <w:r>
        <w:rPr>
          <w:rFonts w:ascii="Times New Roman" w:eastAsia="仿宋_GB2312" w:hAnsi="Times New Roman"/>
          <w:sz w:val="30"/>
          <w:szCs w:val="30"/>
        </w:rPr>
        <w:t xml:space="preserve">                            </w:t>
      </w:r>
    </w:p>
    <w:p w14:paraId="325F23F9" w14:textId="77777777" w:rsidR="00B92DED" w:rsidRDefault="00B92DED" w:rsidP="00B92DED">
      <w:pPr>
        <w:pStyle w:val="210"/>
        <w:snapToGrid w:val="0"/>
        <w:spacing w:line="580" w:lineRule="exact"/>
        <w:ind w:firstLine="0"/>
        <w:jc w:val="center"/>
        <w:rPr>
          <w:rFonts w:ascii="楷体_GB2312" w:eastAsia="楷体_GB2312" w:hAnsi="Times New Roman"/>
          <w:sz w:val="28"/>
          <w:szCs w:val="28"/>
        </w:rPr>
      </w:pPr>
      <w:r>
        <w:rPr>
          <w:rFonts w:ascii="Times New Roman" w:eastAsia="仿宋_GB2312" w:hAnsi="Times New Roman"/>
          <w:sz w:val="30"/>
          <w:szCs w:val="30"/>
        </w:rPr>
        <w:t xml:space="preserve">                   </w:t>
      </w:r>
      <w:r>
        <w:rPr>
          <w:rFonts w:ascii="楷体_GB2312" w:eastAsia="楷体_GB2312" w:hAnsi="Times New Roman" w:hint="eastAsia"/>
          <w:sz w:val="30"/>
          <w:szCs w:val="30"/>
        </w:rPr>
        <w:t xml:space="preserve"> </w:t>
      </w:r>
      <w:r>
        <w:rPr>
          <w:rFonts w:ascii="楷体_GB2312" w:eastAsia="楷体_GB2312" w:hAnsi="Times New Roman"/>
          <w:sz w:val="30"/>
          <w:szCs w:val="30"/>
        </w:rPr>
        <w:t xml:space="preserve">              </w:t>
      </w:r>
      <w:r>
        <w:rPr>
          <w:rFonts w:ascii="楷体_GB2312" w:eastAsia="楷体_GB2312" w:hAnsi="Times New Roman" w:hint="eastAsia"/>
          <w:sz w:val="28"/>
          <w:szCs w:val="28"/>
          <w:lang w:val="zh-CN"/>
        </w:rPr>
        <w:t>编号：JS-2025-</w:t>
      </w:r>
      <w:r>
        <w:rPr>
          <w:rFonts w:ascii="楷体_GB2312" w:eastAsia="楷体_GB2312" w:hAnsi="Times New Roman" w:hint="eastAsia"/>
          <w:sz w:val="28"/>
          <w:szCs w:val="28"/>
        </w:rPr>
        <w:t>148</w:t>
      </w:r>
      <w:r>
        <w:rPr>
          <w:rFonts w:ascii="Times New Roman" w:eastAsia="楷体_GB2312" w:hAnsi="Times New Roman" w:hint="eastAsia"/>
          <w:sz w:val="28"/>
          <w:szCs w:val="28"/>
        </w:rPr>
        <w:t xml:space="preserve">   </w:t>
      </w:r>
    </w:p>
    <w:p w14:paraId="06F3E173" w14:textId="77777777" w:rsidR="00B92DED" w:rsidRDefault="00B92DED" w:rsidP="00B92DED">
      <w:pPr>
        <w:pStyle w:val="210"/>
        <w:snapToGrid w:val="0"/>
        <w:spacing w:line="580" w:lineRule="exact"/>
        <w:ind w:firstLine="0"/>
        <w:jc w:val="center"/>
        <w:rPr>
          <w:rFonts w:ascii="楷体_GB2312" w:eastAsia="楷体_GB2312" w:hAnsi="Times New Roman"/>
          <w:sz w:val="28"/>
          <w:szCs w:val="28"/>
          <w:lang w:val="zh-CN"/>
        </w:rPr>
      </w:pPr>
    </w:p>
    <w:p w14:paraId="551CB206" w14:textId="77777777" w:rsidR="00B92DED" w:rsidRDefault="00B92DED" w:rsidP="00B92DED">
      <w:pPr>
        <w:spacing w:line="580" w:lineRule="exact"/>
        <w:ind w:firstLineChars="250" w:firstLine="800"/>
        <w:rPr>
          <w:rFonts w:ascii="仿宋" w:eastAsia="仿宋" w:hAnsi="仿宋" w:cs="仿宋"/>
          <w:sz w:val="32"/>
          <w:szCs w:val="32"/>
          <w:lang w:val="zh-CN"/>
        </w:rPr>
      </w:pPr>
      <w:r>
        <w:rPr>
          <w:rFonts w:ascii="仿宋" w:eastAsia="仿宋" w:hAnsi="仿宋" w:cs="仿宋" w:hint="eastAsia"/>
          <w:sz w:val="32"/>
          <w:szCs w:val="32"/>
          <w:lang w:val="zh-CN"/>
        </w:rPr>
        <w:t>我单位于</w:t>
      </w:r>
      <w:r>
        <w:rPr>
          <w:rFonts w:ascii="仿宋" w:eastAsia="仿宋" w:hAnsi="仿宋" w:cs="仿宋" w:hint="eastAsia"/>
          <w:sz w:val="32"/>
          <w:szCs w:val="32"/>
          <w:u w:val="single"/>
          <w:lang w:val="zh-CN"/>
        </w:rPr>
        <w:t xml:space="preserve">       </w:t>
      </w:r>
      <w:r>
        <w:rPr>
          <w:rFonts w:ascii="仿宋" w:eastAsia="仿宋" w:hAnsi="仿宋" w:cs="仿宋" w:hint="eastAsia"/>
          <w:sz w:val="32"/>
          <w:szCs w:val="32"/>
          <w:lang w:val="zh-CN"/>
        </w:rPr>
        <w:t>年</w:t>
      </w:r>
      <w:r>
        <w:rPr>
          <w:rFonts w:ascii="仿宋" w:eastAsia="仿宋" w:hAnsi="仿宋" w:cs="仿宋" w:hint="eastAsia"/>
          <w:sz w:val="32"/>
          <w:szCs w:val="32"/>
          <w:u w:val="single"/>
          <w:lang w:val="zh-CN"/>
        </w:rPr>
        <w:t xml:space="preserve">    </w:t>
      </w:r>
      <w:r>
        <w:rPr>
          <w:rFonts w:ascii="仿宋" w:eastAsia="仿宋" w:hAnsi="仿宋" w:cs="仿宋" w:hint="eastAsia"/>
          <w:sz w:val="32"/>
          <w:szCs w:val="32"/>
          <w:lang w:val="zh-CN"/>
        </w:rPr>
        <w:t>月</w:t>
      </w:r>
      <w:r>
        <w:rPr>
          <w:rFonts w:ascii="仿宋" w:eastAsia="仿宋" w:hAnsi="仿宋" w:cs="仿宋" w:hint="eastAsia"/>
          <w:sz w:val="32"/>
          <w:szCs w:val="32"/>
          <w:u w:val="single"/>
          <w:lang w:val="zh-CN"/>
        </w:rPr>
        <w:t xml:space="preserve">    </w:t>
      </w:r>
      <w:r>
        <w:rPr>
          <w:rFonts w:ascii="仿宋" w:eastAsia="仿宋" w:hAnsi="仿宋" w:cs="仿宋" w:hint="eastAsia"/>
          <w:sz w:val="32"/>
          <w:szCs w:val="32"/>
          <w:lang w:val="zh-CN"/>
        </w:rPr>
        <w:t>日收到</w:t>
      </w:r>
      <w:r>
        <w:rPr>
          <w:rFonts w:ascii="仿宋" w:eastAsia="仿宋" w:hAnsi="仿宋" w:cs="仿宋" w:hint="eastAsia"/>
          <w:sz w:val="32"/>
          <w:szCs w:val="32"/>
          <w:u w:val="single"/>
        </w:rPr>
        <w:t>东莞市石鼓净水有限公司</w:t>
      </w:r>
      <w:r>
        <w:rPr>
          <w:rFonts w:ascii="仿宋" w:eastAsia="仿宋" w:hAnsi="仿宋" w:cs="仿宋" w:hint="eastAsia"/>
          <w:sz w:val="32"/>
          <w:szCs w:val="32"/>
          <w:lang w:val="zh-CN"/>
        </w:rPr>
        <w:t>的《阳光合作告知函》，承诺理解函告内容并告知相关人员严格执行其中规定。</w:t>
      </w:r>
    </w:p>
    <w:p w14:paraId="48E66154" w14:textId="77777777" w:rsidR="00B92DED" w:rsidRDefault="00B92DED" w:rsidP="00B92DED">
      <w:pPr>
        <w:snapToGrid w:val="0"/>
        <w:spacing w:line="580" w:lineRule="exact"/>
        <w:rPr>
          <w:rFonts w:ascii="仿宋" w:eastAsia="仿宋" w:hAnsi="仿宋" w:cs="仿宋"/>
          <w:sz w:val="32"/>
          <w:szCs w:val="32"/>
          <w:lang w:val="zh-CN"/>
        </w:rPr>
      </w:pPr>
    </w:p>
    <w:p w14:paraId="4930A27D" w14:textId="3B2788A6" w:rsidR="00B92DED" w:rsidRDefault="00B92DED" w:rsidP="00B92DED">
      <w:pPr>
        <w:snapToGrid w:val="0"/>
        <w:spacing w:line="580" w:lineRule="exact"/>
        <w:rPr>
          <w:rFonts w:ascii="仿宋" w:eastAsia="仿宋" w:hAnsi="仿宋" w:cs="仿宋"/>
          <w:sz w:val="32"/>
          <w:szCs w:val="32"/>
          <w:lang w:val="zh-CN"/>
        </w:rPr>
      </w:pPr>
      <w:r>
        <w:rPr>
          <w:rFonts w:ascii="仿宋" w:eastAsia="仿宋" w:hAnsi="仿宋" w:cs="仿宋" w:hint="eastAsia"/>
          <w:sz w:val="32"/>
          <w:szCs w:val="32"/>
          <w:lang w:val="zh-CN"/>
        </w:rPr>
        <w:t xml:space="preserve">                      </w:t>
      </w:r>
      <w:r>
        <w:rPr>
          <w:rFonts w:ascii="仿宋" w:eastAsia="仿宋" w:hAnsi="仿宋" w:cs="仿宋" w:hint="eastAsia"/>
          <w:bCs/>
          <w:sz w:val="32"/>
          <w:szCs w:val="32"/>
        </w:rPr>
        <w:t xml:space="preserve">  </w:t>
      </w:r>
      <w:r w:rsidR="00D93BBD">
        <w:rPr>
          <w:rFonts w:ascii="仿宋" w:eastAsia="仿宋" w:hAnsi="仿宋" w:cs="仿宋" w:hint="eastAsia"/>
          <w:bCs/>
          <w:sz w:val="32"/>
          <w:szCs w:val="32"/>
          <w:u w:val="single"/>
        </w:rPr>
        <w:t xml:space="preserve"> </w:t>
      </w:r>
      <w:r>
        <w:rPr>
          <w:rFonts w:ascii="仿宋" w:eastAsia="仿宋" w:hAnsi="仿宋" w:cs="仿宋" w:hint="eastAsia"/>
          <w:bCs/>
          <w:sz w:val="32"/>
          <w:szCs w:val="32"/>
          <w:u w:val="single"/>
        </w:rPr>
        <w:t xml:space="preserve">                  </w:t>
      </w:r>
      <w:r>
        <w:rPr>
          <w:rFonts w:ascii="仿宋" w:eastAsia="仿宋" w:hAnsi="仿宋" w:cs="仿宋" w:hint="eastAsia"/>
          <w:sz w:val="32"/>
          <w:szCs w:val="32"/>
          <w:lang w:val="zh-CN"/>
        </w:rPr>
        <w:t>（盖章）</w:t>
      </w:r>
    </w:p>
    <w:p w14:paraId="69D6807B" w14:textId="77777777" w:rsidR="00B92DED" w:rsidRDefault="00B92DED" w:rsidP="00B92DED">
      <w:pPr>
        <w:wordWrap w:val="0"/>
        <w:snapToGrid w:val="0"/>
        <w:spacing w:line="580" w:lineRule="exact"/>
        <w:ind w:right="1280"/>
        <w:jc w:val="right"/>
        <w:rPr>
          <w:rFonts w:ascii="仿宋" w:eastAsia="仿宋" w:hAnsi="仿宋" w:cs="仿宋"/>
          <w:sz w:val="32"/>
          <w:szCs w:val="32"/>
        </w:rPr>
      </w:pPr>
      <w:r>
        <w:rPr>
          <w:rFonts w:ascii="仿宋" w:eastAsia="仿宋" w:hAnsi="仿宋" w:cs="仿宋" w:hint="eastAsia"/>
          <w:sz w:val="32"/>
          <w:szCs w:val="32"/>
        </w:rPr>
        <w:t xml:space="preserve">法定代表人：        </w:t>
      </w:r>
    </w:p>
    <w:p w14:paraId="650BDE2D" w14:textId="77777777" w:rsidR="00B92DED" w:rsidRDefault="00B92DED" w:rsidP="00B92DED">
      <w:pPr>
        <w:wordWrap w:val="0"/>
        <w:snapToGrid w:val="0"/>
        <w:spacing w:line="580" w:lineRule="exact"/>
        <w:jc w:val="right"/>
        <w:rPr>
          <w:rFonts w:ascii="仿宋" w:eastAsia="仿宋" w:hAnsi="仿宋" w:cs="仿宋"/>
          <w:sz w:val="32"/>
          <w:szCs w:val="32"/>
        </w:rPr>
      </w:pPr>
      <w:r>
        <w:rPr>
          <w:rFonts w:ascii="仿宋" w:eastAsia="仿宋" w:hAnsi="仿宋" w:cs="仿宋" w:hint="eastAsia"/>
          <w:sz w:val="32"/>
          <w:szCs w:val="32"/>
        </w:rPr>
        <w:t xml:space="preserve"> </w:t>
      </w:r>
    </w:p>
    <w:p w14:paraId="632A8C8E" w14:textId="135748FB" w:rsidR="00133197" w:rsidRPr="00224CB4" w:rsidRDefault="00B92DED" w:rsidP="00B92DED">
      <w:pPr>
        <w:spacing w:line="360" w:lineRule="auto"/>
        <w:rPr>
          <w:b/>
          <w:color w:val="000000" w:themeColor="text1"/>
        </w:rPr>
      </w:pPr>
      <w:r>
        <w:rPr>
          <w:rFonts w:ascii="仿宋" w:eastAsia="仿宋" w:hAnsi="仿宋" w:cs="仿宋" w:hint="eastAsia"/>
          <w:sz w:val="32"/>
          <w:szCs w:val="32"/>
        </w:rPr>
        <w:t xml:space="preserve">                              年    月    日</w:t>
      </w:r>
      <w:r w:rsidR="00224CB4">
        <w:rPr>
          <w:rFonts w:ascii="Times New Roman" w:hint="eastAsia"/>
        </w:rPr>
        <w:t xml:space="preserve"> </w:t>
      </w:r>
      <w:r w:rsidR="00224CB4">
        <w:rPr>
          <w:rFonts w:ascii="Times New Roman"/>
        </w:rPr>
        <w:t xml:space="preserve">                         </w:t>
      </w:r>
    </w:p>
    <w:p w14:paraId="01D3BFB8" w14:textId="4A1948F2" w:rsidR="00133197" w:rsidRDefault="00133197" w:rsidP="00770F5B">
      <w:pPr>
        <w:spacing w:line="360" w:lineRule="auto"/>
        <w:rPr>
          <w:b/>
          <w:color w:val="000000" w:themeColor="text1"/>
        </w:rPr>
      </w:pPr>
    </w:p>
    <w:p w14:paraId="47103A24" w14:textId="12261874" w:rsidR="00133197" w:rsidRDefault="00133197" w:rsidP="00770F5B">
      <w:pPr>
        <w:spacing w:line="360" w:lineRule="auto"/>
        <w:rPr>
          <w:b/>
          <w:color w:val="000000" w:themeColor="text1"/>
        </w:rPr>
      </w:pPr>
    </w:p>
    <w:p w14:paraId="2B78417E" w14:textId="1A250C8C" w:rsidR="00133197" w:rsidRDefault="00133197" w:rsidP="00770F5B">
      <w:pPr>
        <w:spacing w:line="360" w:lineRule="auto"/>
        <w:rPr>
          <w:b/>
          <w:color w:val="000000" w:themeColor="text1"/>
        </w:rPr>
      </w:pPr>
    </w:p>
    <w:p w14:paraId="1A5F1FC4" w14:textId="041B83F2" w:rsidR="00EA45E8" w:rsidRDefault="00EA45E8" w:rsidP="00770F5B">
      <w:pPr>
        <w:spacing w:line="360" w:lineRule="auto"/>
        <w:rPr>
          <w:b/>
          <w:color w:val="000000" w:themeColor="text1"/>
        </w:rPr>
      </w:pPr>
    </w:p>
    <w:p w14:paraId="2EA18F71" w14:textId="4189A2FA" w:rsidR="00EA45E8" w:rsidRDefault="00EA45E8" w:rsidP="00770F5B">
      <w:pPr>
        <w:spacing w:line="360" w:lineRule="auto"/>
        <w:rPr>
          <w:b/>
          <w:color w:val="000000" w:themeColor="text1"/>
        </w:rPr>
      </w:pPr>
    </w:p>
    <w:p w14:paraId="583E2843" w14:textId="6042405E" w:rsidR="00EA45E8" w:rsidRDefault="00EA45E8" w:rsidP="00770F5B">
      <w:pPr>
        <w:spacing w:line="360" w:lineRule="auto"/>
        <w:rPr>
          <w:b/>
          <w:color w:val="000000" w:themeColor="text1"/>
        </w:rPr>
      </w:pPr>
    </w:p>
    <w:p w14:paraId="68AC4591" w14:textId="232FF804" w:rsidR="00B36345" w:rsidRDefault="00B36345" w:rsidP="00770F5B">
      <w:pPr>
        <w:spacing w:line="360" w:lineRule="auto"/>
        <w:rPr>
          <w:b/>
          <w:color w:val="000000" w:themeColor="text1"/>
        </w:rPr>
      </w:pPr>
    </w:p>
    <w:p w14:paraId="024A81A1" w14:textId="3D8EA962" w:rsidR="00B36345" w:rsidRDefault="00B36345" w:rsidP="00770F5B">
      <w:pPr>
        <w:spacing w:line="360" w:lineRule="auto"/>
        <w:rPr>
          <w:b/>
          <w:color w:val="000000" w:themeColor="text1"/>
        </w:rPr>
      </w:pPr>
    </w:p>
    <w:p w14:paraId="3D6E351B" w14:textId="582E70BF" w:rsidR="00B36345" w:rsidRDefault="00B36345" w:rsidP="00770F5B">
      <w:pPr>
        <w:spacing w:line="360" w:lineRule="auto"/>
        <w:rPr>
          <w:b/>
          <w:color w:val="000000" w:themeColor="text1"/>
        </w:rPr>
      </w:pPr>
    </w:p>
    <w:p w14:paraId="08A83BF6" w14:textId="77777777" w:rsidR="00D93BBD" w:rsidRDefault="00D93BBD" w:rsidP="00770F5B">
      <w:pPr>
        <w:spacing w:line="360" w:lineRule="auto"/>
        <w:rPr>
          <w:b/>
          <w:color w:val="000000" w:themeColor="text1"/>
        </w:rPr>
      </w:pPr>
    </w:p>
    <w:p w14:paraId="39B45ECF" w14:textId="1803A8E1" w:rsidR="00F923D8" w:rsidRDefault="00CE73B7">
      <w:pPr>
        <w:pStyle w:val="1"/>
        <w:spacing w:before="0" w:after="0"/>
        <w:jc w:val="center"/>
        <w:rPr>
          <w:rFonts w:hAnsi="宋体" w:cs="宋体"/>
          <w:szCs w:val="32"/>
        </w:rPr>
      </w:pPr>
      <w:bookmarkStart w:id="31" w:name="_Toc29476707"/>
      <w:r>
        <w:rPr>
          <w:rFonts w:hAnsi="宋体" w:cs="宋体" w:hint="eastAsia"/>
          <w:szCs w:val="32"/>
        </w:rPr>
        <w:lastRenderedPageBreak/>
        <w:t>第四章 报价须知</w:t>
      </w:r>
      <w:bookmarkEnd w:id="31"/>
    </w:p>
    <w:p w14:paraId="0E6EE379" w14:textId="77777777" w:rsidR="0057425D" w:rsidRDefault="0057425D" w:rsidP="0057425D">
      <w:pPr>
        <w:spacing w:line="360" w:lineRule="auto"/>
        <w:rPr>
          <w:rFonts w:hAnsi="宋体" w:cs="宋体"/>
          <w:b/>
          <w:bCs/>
        </w:rPr>
      </w:pPr>
      <w:r>
        <w:rPr>
          <w:rFonts w:hAnsi="宋体" w:cs="宋体" w:hint="eastAsia"/>
          <w:b/>
          <w:bCs/>
        </w:rPr>
        <w:t>一、项目费用说明</w:t>
      </w:r>
    </w:p>
    <w:p w14:paraId="4F195520" w14:textId="77777777" w:rsidR="0057425D" w:rsidRDefault="0057425D" w:rsidP="0057425D">
      <w:pPr>
        <w:spacing w:line="360" w:lineRule="auto"/>
        <w:ind w:firstLineChars="177" w:firstLine="425"/>
        <w:rPr>
          <w:rFonts w:hAnsi="宋体" w:cs="宋体"/>
        </w:rPr>
      </w:pPr>
      <w:r>
        <w:rPr>
          <w:rFonts w:hAnsi="宋体" w:cs="宋体" w:hint="eastAsia"/>
        </w:rPr>
        <w:t>报价人应按询价文件要求及企业的自身情况进行报价。所报的价格包含完成询价文件规定的工作所需的全部费用（除了供应商销项税额），并承担所有相应项目风险。</w:t>
      </w:r>
    </w:p>
    <w:p w14:paraId="19E380FF" w14:textId="77777777" w:rsidR="0057425D" w:rsidRDefault="0057425D" w:rsidP="0057425D">
      <w:pPr>
        <w:spacing w:line="360" w:lineRule="auto"/>
        <w:rPr>
          <w:rFonts w:hAnsi="宋体" w:cs="宋体"/>
          <w:b/>
          <w:bCs/>
        </w:rPr>
      </w:pPr>
    </w:p>
    <w:p w14:paraId="47D87E58" w14:textId="77777777" w:rsidR="0057425D" w:rsidRDefault="0057425D" w:rsidP="0057425D">
      <w:pPr>
        <w:spacing w:line="360" w:lineRule="auto"/>
        <w:rPr>
          <w:rFonts w:hAnsi="宋体" w:cs="宋体"/>
          <w:b/>
          <w:bCs/>
        </w:rPr>
      </w:pPr>
      <w:r>
        <w:rPr>
          <w:rFonts w:hAnsi="宋体" w:cs="宋体" w:hint="eastAsia"/>
          <w:b/>
          <w:bCs/>
        </w:rPr>
        <w:t>二、报价文件的组成</w:t>
      </w:r>
    </w:p>
    <w:p w14:paraId="5773C94A" w14:textId="77777777" w:rsidR="0057425D" w:rsidRDefault="0057425D" w:rsidP="0057425D">
      <w:pPr>
        <w:spacing w:line="360" w:lineRule="auto"/>
        <w:ind w:firstLineChars="177" w:firstLine="425"/>
        <w:rPr>
          <w:rFonts w:hAnsi="宋体" w:cs="宋体"/>
          <w:color w:val="000000" w:themeColor="text1"/>
        </w:rPr>
      </w:pPr>
      <w:r>
        <w:rPr>
          <w:rFonts w:ascii="Times New Roman" w:cs="宋体" w:hint="eastAsia"/>
          <w:color w:val="000000" w:themeColor="text1"/>
        </w:rPr>
        <w:t>1</w:t>
      </w:r>
      <w:r>
        <w:rPr>
          <w:rFonts w:hAnsi="宋体" w:cs="宋体" w:hint="eastAsia"/>
          <w:color w:val="000000" w:themeColor="text1"/>
        </w:rPr>
        <w:t>.报价表（含分项报价表）；</w:t>
      </w:r>
    </w:p>
    <w:p w14:paraId="0FFDF520" w14:textId="77777777" w:rsidR="0057425D" w:rsidRDefault="0057425D" w:rsidP="0057425D">
      <w:pPr>
        <w:spacing w:line="360" w:lineRule="auto"/>
        <w:ind w:firstLineChars="177" w:firstLine="425"/>
        <w:rPr>
          <w:rFonts w:hAnsi="宋体" w:cs="宋体"/>
          <w:color w:val="000000" w:themeColor="text1"/>
        </w:rPr>
      </w:pPr>
      <w:r>
        <w:rPr>
          <w:rFonts w:ascii="Times New Roman" w:cs="宋体" w:hint="eastAsia"/>
          <w:color w:val="000000" w:themeColor="text1"/>
        </w:rPr>
        <w:t>2</w:t>
      </w:r>
      <w:r>
        <w:rPr>
          <w:rFonts w:hAnsi="宋体" w:cs="宋体" w:hint="eastAsia"/>
          <w:color w:val="000000" w:themeColor="text1"/>
        </w:rPr>
        <w:t>.项目响应声明；</w:t>
      </w:r>
    </w:p>
    <w:p w14:paraId="1CB18CEA" w14:textId="77777777" w:rsidR="0057425D" w:rsidRDefault="0057425D" w:rsidP="0057425D">
      <w:pPr>
        <w:spacing w:line="360" w:lineRule="auto"/>
        <w:ind w:firstLineChars="177" w:firstLine="425"/>
        <w:rPr>
          <w:rFonts w:hAnsi="宋体" w:cs="宋体"/>
          <w:color w:val="000000" w:themeColor="text1"/>
        </w:rPr>
      </w:pPr>
      <w:r>
        <w:rPr>
          <w:rFonts w:hAnsi="宋体" w:cs="宋体"/>
          <w:color w:val="000000" w:themeColor="text1"/>
        </w:rPr>
        <w:t>3.</w:t>
      </w:r>
      <w:r>
        <w:rPr>
          <w:rFonts w:hAnsi="宋体" w:cs="宋体" w:hint="eastAsia"/>
          <w:color w:val="000000" w:themeColor="text1"/>
        </w:rPr>
        <w:t>营业执照；</w:t>
      </w:r>
    </w:p>
    <w:p w14:paraId="6277C100" w14:textId="2BF98073" w:rsidR="0057425D" w:rsidRDefault="0057425D" w:rsidP="0057425D">
      <w:pPr>
        <w:spacing w:line="360" w:lineRule="auto"/>
        <w:ind w:firstLineChars="177" w:firstLine="425"/>
        <w:rPr>
          <w:rFonts w:hAnsi="宋体" w:cs="宋体"/>
        </w:rPr>
      </w:pPr>
      <w:r>
        <w:rPr>
          <w:rFonts w:hAnsi="宋体" w:cs="宋体"/>
          <w:color w:val="000000" w:themeColor="text1"/>
        </w:rPr>
        <w:t>4.</w:t>
      </w:r>
      <w:r w:rsidR="00D8609F">
        <w:rPr>
          <w:rFonts w:hAnsi="宋体" w:cs="宋体" w:hint="eastAsia"/>
          <w:color w:val="000000" w:themeColor="text1"/>
        </w:rPr>
        <w:t>提供一份</w:t>
      </w:r>
      <w:r w:rsidR="00B92DED">
        <w:rPr>
          <w:rFonts w:hAnsi="宋体" w:cs="宋体" w:hint="eastAsia"/>
          <w:color w:val="000000" w:themeColor="text1"/>
        </w:rPr>
        <w:t>办公电器</w:t>
      </w:r>
      <w:r w:rsidR="00D8609F">
        <w:rPr>
          <w:rFonts w:hAnsi="宋体" w:cs="宋体" w:hint="eastAsia"/>
          <w:color w:val="000000" w:themeColor="text1"/>
        </w:rPr>
        <w:t>或相关</w:t>
      </w:r>
      <w:r w:rsidRPr="005F4283">
        <w:rPr>
          <w:rFonts w:ascii="Times New Roman"/>
        </w:rPr>
        <w:t>业绩（合同签订日期为</w:t>
      </w:r>
      <w:r w:rsidRPr="005F4283">
        <w:rPr>
          <w:rFonts w:ascii="Times New Roman"/>
        </w:rPr>
        <w:t>2022</w:t>
      </w:r>
      <w:r w:rsidRPr="005F4283">
        <w:rPr>
          <w:rFonts w:ascii="Times New Roman"/>
        </w:rPr>
        <w:t>年</w:t>
      </w:r>
      <w:r w:rsidRPr="005F4283">
        <w:rPr>
          <w:rFonts w:ascii="Times New Roman"/>
        </w:rPr>
        <w:t>1</w:t>
      </w:r>
      <w:r w:rsidRPr="005F4283">
        <w:rPr>
          <w:rFonts w:ascii="Times New Roman"/>
        </w:rPr>
        <w:t>月</w:t>
      </w:r>
      <w:r w:rsidRPr="005F4283">
        <w:rPr>
          <w:rFonts w:ascii="Times New Roman"/>
        </w:rPr>
        <w:t>1</w:t>
      </w:r>
      <w:r w:rsidRPr="005F4283">
        <w:rPr>
          <w:rFonts w:ascii="Times New Roman"/>
        </w:rPr>
        <w:t>日或以后）</w:t>
      </w:r>
      <w:r>
        <w:rPr>
          <w:rFonts w:hAnsi="宋体" w:cs="宋体" w:hint="eastAsia"/>
        </w:rPr>
        <w:t>；</w:t>
      </w:r>
    </w:p>
    <w:p w14:paraId="27340E98" w14:textId="77777777" w:rsidR="0057425D" w:rsidRDefault="0057425D" w:rsidP="0057425D">
      <w:pPr>
        <w:spacing w:line="360" w:lineRule="auto"/>
        <w:ind w:firstLineChars="177" w:firstLine="425"/>
        <w:rPr>
          <w:rFonts w:hAnsi="宋体" w:cs="宋体"/>
          <w:color w:val="000000" w:themeColor="text1"/>
        </w:rPr>
      </w:pPr>
      <w:r>
        <w:rPr>
          <w:rFonts w:hAnsi="宋体" w:cs="宋体"/>
        </w:rPr>
        <w:t>5.</w:t>
      </w:r>
      <w:r>
        <w:rPr>
          <w:rFonts w:hAnsi="宋体" w:cs="宋体" w:hint="eastAsia"/>
          <w:color w:val="000000" w:themeColor="text1"/>
        </w:rPr>
        <w:t>信用中国网站截图；</w:t>
      </w:r>
    </w:p>
    <w:p w14:paraId="13209EC9" w14:textId="77777777" w:rsidR="0057425D" w:rsidRDefault="0057425D" w:rsidP="0057425D">
      <w:pPr>
        <w:spacing w:line="360" w:lineRule="auto"/>
        <w:ind w:firstLineChars="177" w:firstLine="425"/>
        <w:rPr>
          <w:rFonts w:hAnsi="宋体" w:cs="宋体"/>
          <w:color w:val="000000" w:themeColor="text1"/>
        </w:rPr>
      </w:pPr>
      <w:r>
        <w:rPr>
          <w:rFonts w:hAnsi="宋体" w:cs="宋体"/>
          <w:color w:val="000000" w:themeColor="text1"/>
        </w:rPr>
        <w:t>6.</w:t>
      </w:r>
      <w:r>
        <w:rPr>
          <w:rFonts w:hAnsi="宋体" w:cs="宋体" w:hint="eastAsia"/>
          <w:color w:val="000000" w:themeColor="text1"/>
        </w:rPr>
        <w:t>承诺函。</w:t>
      </w:r>
    </w:p>
    <w:p w14:paraId="65783605" w14:textId="77777777" w:rsidR="0057425D" w:rsidRDefault="0057425D" w:rsidP="0057425D">
      <w:pPr>
        <w:spacing w:line="360" w:lineRule="auto"/>
        <w:rPr>
          <w:rFonts w:hAnsi="宋体" w:cs="宋体"/>
          <w:b/>
          <w:bCs/>
        </w:rPr>
      </w:pPr>
    </w:p>
    <w:p w14:paraId="4FBD5613" w14:textId="77777777" w:rsidR="0057425D" w:rsidRDefault="0057425D" w:rsidP="0057425D">
      <w:pPr>
        <w:spacing w:line="360" w:lineRule="auto"/>
        <w:rPr>
          <w:rFonts w:hAnsi="宋体" w:cs="宋体"/>
          <w:b/>
          <w:bCs/>
        </w:rPr>
      </w:pPr>
      <w:r>
        <w:rPr>
          <w:rFonts w:hAnsi="宋体" w:cs="宋体" w:hint="eastAsia"/>
          <w:b/>
          <w:bCs/>
        </w:rPr>
        <w:t>三、报价文件的封装和递交</w:t>
      </w:r>
    </w:p>
    <w:p w14:paraId="2D9C0533" w14:textId="77777777" w:rsidR="0057425D" w:rsidRDefault="0057425D" w:rsidP="0057425D">
      <w:pPr>
        <w:spacing w:line="360" w:lineRule="auto"/>
        <w:ind w:firstLineChars="177" w:firstLine="425"/>
        <w:rPr>
          <w:rFonts w:ascii="Times New Roman" w:cs="宋体"/>
        </w:rPr>
      </w:pPr>
      <w:r>
        <w:rPr>
          <w:rFonts w:ascii="Times New Roman" w:cs="宋体" w:hint="eastAsia"/>
        </w:rPr>
        <w:t>1.</w:t>
      </w:r>
      <w:r>
        <w:rPr>
          <w:rFonts w:ascii="Times New Roman" w:cs="宋体" w:hint="eastAsia"/>
        </w:rPr>
        <w:t>报价人应将报价文件一起密封在一个不透明的外层封装中。外层密封封装表面应正确标明项目名称、项目编号、报价人单位名称，封口位置盖公章。</w:t>
      </w:r>
    </w:p>
    <w:p w14:paraId="55803763" w14:textId="77777777" w:rsidR="0057425D" w:rsidRDefault="0057425D" w:rsidP="0057425D">
      <w:pPr>
        <w:spacing w:line="360" w:lineRule="auto"/>
        <w:ind w:firstLineChars="177" w:firstLine="425"/>
        <w:rPr>
          <w:rFonts w:ascii="Times New Roman" w:cs="宋体"/>
        </w:rPr>
      </w:pPr>
      <w:r>
        <w:rPr>
          <w:rFonts w:ascii="Times New Roman" w:cs="宋体" w:hint="eastAsia"/>
        </w:rPr>
        <w:t xml:space="preserve">2. </w:t>
      </w:r>
      <w:r>
        <w:rPr>
          <w:rFonts w:ascii="Times New Roman" w:cs="宋体" w:hint="eastAsia"/>
        </w:rPr>
        <w:t>报价文件无须装订成册。若报价文件装订成册，需同时提供电子文件，内容包括：签字、盖章后的报价文件扫描版</w:t>
      </w:r>
      <w:r>
        <w:rPr>
          <w:rFonts w:ascii="Times New Roman" w:cs="宋体" w:hint="eastAsia"/>
        </w:rPr>
        <w:t>PDF</w:t>
      </w:r>
      <w:r>
        <w:rPr>
          <w:rFonts w:ascii="Times New Roman" w:cs="宋体" w:hint="eastAsia"/>
        </w:rPr>
        <w:t>格式电子文件。电子文件不可设置密码，用</w:t>
      </w:r>
      <w:r>
        <w:rPr>
          <w:rFonts w:ascii="Times New Roman" w:cs="宋体" w:hint="eastAsia"/>
        </w:rPr>
        <w:t>U</w:t>
      </w:r>
      <w:r>
        <w:rPr>
          <w:rFonts w:ascii="Times New Roman" w:cs="宋体" w:hint="eastAsia"/>
        </w:rPr>
        <w:t>盘或</w:t>
      </w:r>
      <w:r>
        <w:rPr>
          <w:rFonts w:ascii="Times New Roman" w:cs="宋体" w:hint="eastAsia"/>
        </w:rPr>
        <w:t>DVD</w:t>
      </w:r>
      <w:r>
        <w:rPr>
          <w:rFonts w:ascii="Times New Roman" w:cs="宋体" w:hint="eastAsia"/>
        </w:rPr>
        <w:t>或</w:t>
      </w:r>
      <w:r>
        <w:rPr>
          <w:rFonts w:ascii="Times New Roman" w:cs="宋体" w:hint="eastAsia"/>
        </w:rPr>
        <w:t>CD-R</w:t>
      </w:r>
      <w:r>
        <w:rPr>
          <w:rFonts w:ascii="Times New Roman" w:cs="宋体" w:hint="eastAsia"/>
        </w:rPr>
        <w:t>光盘储存</w:t>
      </w:r>
      <w:r>
        <w:rPr>
          <w:rFonts w:ascii="Times New Roman" w:cs="宋体" w:hint="eastAsia"/>
        </w:rPr>
        <w:t xml:space="preserve"> </w:t>
      </w:r>
      <w:r>
        <w:rPr>
          <w:rFonts w:ascii="Times New Roman" w:cs="宋体" w:hint="eastAsia"/>
        </w:rPr>
        <w:t>，并密封于“电子文件”内（电子文件的包装封面需注明项目名称、项目编号、报价人单位名称，并盖公章）。</w:t>
      </w:r>
    </w:p>
    <w:p w14:paraId="32D9C435" w14:textId="77777777" w:rsidR="0057425D" w:rsidRDefault="0057425D" w:rsidP="0057425D">
      <w:pPr>
        <w:spacing w:line="360" w:lineRule="auto"/>
        <w:ind w:firstLineChars="177" w:firstLine="425"/>
        <w:rPr>
          <w:rFonts w:hAnsi="宋体" w:cs="宋体"/>
        </w:rPr>
      </w:pPr>
      <w:r>
        <w:rPr>
          <w:rFonts w:ascii="Times New Roman" w:cs="宋体" w:hint="eastAsia"/>
        </w:rPr>
        <w:t>3</w:t>
      </w:r>
      <w:r>
        <w:rPr>
          <w:rFonts w:hAnsi="宋体" w:cs="宋体" w:hint="eastAsia"/>
        </w:rPr>
        <w:t>.</w:t>
      </w:r>
      <w:r>
        <w:rPr>
          <w:rFonts w:hAnsi="宋体" w:cs="宋体" w:hint="eastAsia"/>
          <w:b/>
          <w:bCs/>
        </w:rPr>
        <w:t>密封好的报价文件，应于询价邀请函中规定的截止时间前递交到采购人指定的递交地点，否则视为放弃参与本项目。</w:t>
      </w:r>
    </w:p>
    <w:p w14:paraId="6748E6AA" w14:textId="77777777" w:rsidR="0057425D" w:rsidRDefault="0057425D" w:rsidP="0057425D">
      <w:pPr>
        <w:spacing w:line="360" w:lineRule="auto"/>
        <w:rPr>
          <w:rFonts w:hAnsi="宋体" w:cs="宋体"/>
        </w:rPr>
      </w:pPr>
    </w:p>
    <w:p w14:paraId="72C5F78C" w14:textId="77777777" w:rsidR="0057425D" w:rsidRDefault="0057425D" w:rsidP="0057425D">
      <w:pPr>
        <w:spacing w:line="360" w:lineRule="auto"/>
        <w:rPr>
          <w:rFonts w:hAnsi="宋体" w:cs="宋体"/>
          <w:b/>
          <w:bCs/>
        </w:rPr>
      </w:pPr>
      <w:r>
        <w:rPr>
          <w:rFonts w:hAnsi="宋体" w:cs="宋体" w:hint="eastAsia"/>
          <w:b/>
          <w:bCs/>
        </w:rPr>
        <w:t>四、报价有效性说明</w:t>
      </w:r>
    </w:p>
    <w:p w14:paraId="2FB6B65D" w14:textId="77777777" w:rsidR="0057425D" w:rsidRDefault="0057425D" w:rsidP="0057425D">
      <w:pPr>
        <w:spacing w:line="360" w:lineRule="auto"/>
        <w:ind w:firstLineChars="200" w:firstLine="482"/>
        <w:rPr>
          <w:rFonts w:ascii="Times New Roman"/>
          <w:b/>
          <w:bCs/>
        </w:rPr>
      </w:pPr>
      <w:r>
        <w:rPr>
          <w:rFonts w:ascii="Times New Roman" w:hint="eastAsia"/>
          <w:b/>
          <w:bCs/>
        </w:rPr>
        <w:t>1</w:t>
      </w:r>
      <w:r>
        <w:rPr>
          <w:rFonts w:ascii="Times New Roman"/>
          <w:b/>
          <w:bCs/>
        </w:rPr>
        <w:t>.</w:t>
      </w:r>
      <w:r>
        <w:rPr>
          <w:rFonts w:ascii="Times New Roman" w:hint="eastAsia"/>
          <w:b/>
          <w:bCs/>
        </w:rPr>
        <w:t>报价人不符合合格报价人的基本条件</w:t>
      </w:r>
      <w:r>
        <w:rPr>
          <w:rFonts w:ascii="Times New Roman" w:hint="eastAsia"/>
          <w:b/>
          <w:bCs/>
        </w:rPr>
        <w:t>[</w:t>
      </w:r>
      <w:r>
        <w:rPr>
          <w:rFonts w:ascii="Times New Roman" w:hint="eastAsia"/>
          <w:b/>
          <w:bCs/>
        </w:rPr>
        <w:t>含未提供资格证明文件，或报价人</w:t>
      </w:r>
      <w:r>
        <w:rPr>
          <w:rFonts w:ascii="Times New Roman" w:hint="eastAsia"/>
          <w:b/>
          <w:bCs/>
        </w:rPr>
        <w:lastRenderedPageBreak/>
        <w:t>被列入“信用中国”网站（</w:t>
      </w:r>
      <w:r>
        <w:rPr>
          <w:rFonts w:ascii="Times New Roman" w:hint="eastAsia"/>
          <w:b/>
          <w:bCs/>
        </w:rPr>
        <w:t>www.creditchina.gov.cn</w:t>
      </w:r>
      <w:r>
        <w:rPr>
          <w:rFonts w:ascii="Times New Roman" w:hint="eastAsia"/>
          <w:b/>
          <w:bCs/>
        </w:rPr>
        <w:t>）失信被执行人、重大税收违法失信主体、政府采购严重违法失信行为记录名单（处罚期限届满的除外）</w:t>
      </w:r>
      <w:r>
        <w:rPr>
          <w:rFonts w:ascii="Times New Roman" w:hint="eastAsia"/>
          <w:b/>
          <w:bCs/>
        </w:rPr>
        <w:t>]</w:t>
      </w:r>
      <w:r>
        <w:rPr>
          <w:rFonts w:ascii="Times New Roman" w:hint="eastAsia"/>
          <w:b/>
          <w:bCs/>
        </w:rPr>
        <w:t>。</w:t>
      </w:r>
    </w:p>
    <w:p w14:paraId="0F7ED50C" w14:textId="77777777" w:rsidR="0057425D" w:rsidRDefault="0057425D" w:rsidP="0057425D">
      <w:pPr>
        <w:spacing w:line="360" w:lineRule="auto"/>
        <w:ind w:firstLineChars="200" w:firstLine="482"/>
        <w:rPr>
          <w:rFonts w:ascii="Times New Roman"/>
          <w:b/>
          <w:bCs/>
        </w:rPr>
      </w:pPr>
      <w:r>
        <w:rPr>
          <w:rFonts w:ascii="Times New Roman" w:hint="eastAsia"/>
          <w:b/>
          <w:bCs/>
        </w:rPr>
        <w:t>2.</w:t>
      </w:r>
      <w:r>
        <w:rPr>
          <w:rFonts w:ascii="Times New Roman"/>
          <w:b/>
          <w:bCs/>
        </w:rPr>
        <w:t>不含税总报价不得高于本项目不含税最高限价</w:t>
      </w:r>
      <w:r>
        <w:rPr>
          <w:rFonts w:ascii="Times New Roman" w:hint="eastAsia"/>
          <w:b/>
          <w:bCs/>
        </w:rPr>
        <w:t>，</w:t>
      </w:r>
      <w:r>
        <w:rPr>
          <w:rFonts w:ascii="Times New Roman"/>
          <w:b/>
          <w:bCs/>
        </w:rPr>
        <w:t>否则视为无效报价</w:t>
      </w:r>
      <w:r>
        <w:rPr>
          <w:rFonts w:ascii="Times New Roman" w:hint="eastAsia"/>
          <w:b/>
          <w:bCs/>
        </w:rPr>
        <w:t>。</w:t>
      </w:r>
    </w:p>
    <w:p w14:paraId="0FBFD6DF" w14:textId="77777777" w:rsidR="0057425D" w:rsidRDefault="0057425D" w:rsidP="0057425D">
      <w:pPr>
        <w:spacing w:line="360" w:lineRule="auto"/>
        <w:ind w:firstLineChars="200" w:firstLine="482"/>
        <w:rPr>
          <w:rFonts w:ascii="Times New Roman"/>
          <w:b/>
          <w:bCs/>
        </w:rPr>
      </w:pPr>
      <w:r>
        <w:rPr>
          <w:rFonts w:ascii="Times New Roman"/>
          <w:b/>
          <w:bCs/>
        </w:rPr>
        <w:t>3.</w:t>
      </w:r>
      <w:r>
        <w:rPr>
          <w:rFonts w:ascii="Times New Roman" w:hint="eastAsia"/>
          <w:b/>
          <w:bCs/>
        </w:rPr>
        <w:t>报价人未按报价文件格式提供相应材料的，按无效报价处理。</w:t>
      </w:r>
    </w:p>
    <w:p w14:paraId="4DA2F49D" w14:textId="77777777" w:rsidR="0057425D" w:rsidRDefault="0057425D" w:rsidP="0057425D">
      <w:pPr>
        <w:spacing w:line="360" w:lineRule="auto"/>
        <w:ind w:firstLineChars="200" w:firstLine="482"/>
        <w:rPr>
          <w:rFonts w:ascii="Times New Roman"/>
          <w:b/>
          <w:bCs/>
        </w:rPr>
      </w:pPr>
      <w:r>
        <w:rPr>
          <w:rFonts w:ascii="Times New Roman"/>
          <w:b/>
          <w:bCs/>
        </w:rPr>
        <w:t>4.</w:t>
      </w:r>
      <w:r>
        <w:rPr>
          <w:rFonts w:ascii="Times New Roman"/>
          <w:b/>
          <w:bCs/>
        </w:rPr>
        <w:t>若有效报价文件不足三家时，采购人有权重新进行采购</w:t>
      </w:r>
      <w:r>
        <w:rPr>
          <w:rFonts w:ascii="Times New Roman" w:hint="eastAsia"/>
          <w:b/>
          <w:bCs/>
        </w:rPr>
        <w:t>。</w:t>
      </w:r>
    </w:p>
    <w:p w14:paraId="7F8F0F6F" w14:textId="77777777" w:rsidR="0057425D" w:rsidRDefault="0057425D" w:rsidP="0057425D">
      <w:pPr>
        <w:spacing w:line="360" w:lineRule="auto"/>
        <w:ind w:firstLineChars="200" w:firstLine="482"/>
        <w:rPr>
          <w:rFonts w:ascii="Times New Roman"/>
          <w:b/>
          <w:bCs/>
        </w:rPr>
      </w:pPr>
      <w:r>
        <w:rPr>
          <w:rFonts w:ascii="Times New Roman"/>
          <w:b/>
          <w:bCs/>
        </w:rPr>
        <w:t>5</w:t>
      </w:r>
      <w:r>
        <w:rPr>
          <w:rFonts w:ascii="Times New Roman" w:hint="eastAsia"/>
          <w:b/>
          <w:bCs/>
        </w:rPr>
        <w:t>.</w:t>
      </w:r>
      <w:r>
        <w:rPr>
          <w:rFonts w:ascii="Times New Roman"/>
          <w:b/>
          <w:bCs/>
        </w:rPr>
        <w:t>在实质性满足采购需求的情况下，若</w:t>
      </w:r>
      <w:r>
        <w:rPr>
          <w:rFonts w:ascii="Times New Roman"/>
          <w:b/>
          <w:bCs/>
        </w:rPr>
        <w:t>2</w:t>
      </w:r>
      <w:r>
        <w:rPr>
          <w:rFonts w:ascii="Times New Roman"/>
          <w:b/>
          <w:bCs/>
        </w:rPr>
        <w:t>家以上（含本数）供应商报价一致且同为最低价时，报价相同的供应商再进行一次报价，且再次报价不得高于前一次报价，以此类推，最终价低者得</w:t>
      </w:r>
      <w:r>
        <w:rPr>
          <w:rFonts w:ascii="Times New Roman" w:hint="eastAsia"/>
          <w:b/>
          <w:bCs/>
        </w:rPr>
        <w:t>。</w:t>
      </w:r>
    </w:p>
    <w:p w14:paraId="2E5024D0" w14:textId="77777777" w:rsidR="0057425D" w:rsidRDefault="0057425D" w:rsidP="0057425D">
      <w:pPr>
        <w:spacing w:line="360" w:lineRule="auto"/>
        <w:ind w:firstLineChars="200" w:firstLine="482"/>
        <w:rPr>
          <w:rFonts w:hAnsi="宋体" w:cs="宋体"/>
          <w:b/>
          <w:bCs/>
        </w:rPr>
      </w:pPr>
      <w:r>
        <w:rPr>
          <w:rFonts w:ascii="Times New Roman"/>
          <w:b/>
          <w:bCs/>
        </w:rPr>
        <w:t>6</w:t>
      </w:r>
      <w:r>
        <w:rPr>
          <w:rFonts w:ascii="Times New Roman" w:hint="eastAsia"/>
          <w:b/>
          <w:bCs/>
        </w:rPr>
        <w:t>.</w:t>
      </w:r>
      <w:r>
        <w:rPr>
          <w:rFonts w:ascii="Times New Roman"/>
          <w:b/>
          <w:bCs/>
        </w:rPr>
        <w:t>当报价文件</w:t>
      </w:r>
      <w:proofErr w:type="gramStart"/>
      <w:r>
        <w:rPr>
          <w:rFonts w:ascii="Times New Roman"/>
          <w:b/>
          <w:bCs/>
        </w:rPr>
        <w:t>完全响应</w:t>
      </w:r>
      <w:proofErr w:type="gramEnd"/>
      <w:r>
        <w:rPr>
          <w:rFonts w:ascii="Times New Roman"/>
          <w:b/>
          <w:bCs/>
        </w:rPr>
        <w:t>需求的最低价供应商放弃成交资格或经确认未实质性满足采购需求时，我公司有权确定实质性满足采购需求的第二低价供应商作为成交供应商，或重新进行采购</w:t>
      </w:r>
      <w:r>
        <w:rPr>
          <w:rFonts w:hAnsi="宋体" w:cs="宋体" w:hint="eastAsia"/>
          <w:b/>
          <w:bCs/>
        </w:rPr>
        <w:t>。</w:t>
      </w:r>
    </w:p>
    <w:p w14:paraId="53A11368" w14:textId="77777777" w:rsidR="0057425D" w:rsidRDefault="0057425D" w:rsidP="0057425D">
      <w:pPr>
        <w:spacing w:line="360" w:lineRule="auto"/>
        <w:rPr>
          <w:rFonts w:hAnsi="宋体" w:cs="宋体"/>
          <w:b/>
        </w:rPr>
      </w:pPr>
    </w:p>
    <w:p w14:paraId="6572606F" w14:textId="77777777" w:rsidR="0057425D" w:rsidRDefault="0057425D" w:rsidP="0057425D">
      <w:pPr>
        <w:spacing w:line="360" w:lineRule="auto"/>
        <w:rPr>
          <w:rFonts w:hAnsi="宋体" w:cs="宋体"/>
          <w:b/>
        </w:rPr>
      </w:pPr>
      <w:r>
        <w:rPr>
          <w:rFonts w:hAnsi="宋体" w:cs="宋体" w:hint="eastAsia"/>
          <w:b/>
        </w:rPr>
        <w:t>五、合同签订说明</w:t>
      </w:r>
    </w:p>
    <w:p w14:paraId="6FEA727D" w14:textId="77777777" w:rsidR="0057425D" w:rsidRDefault="0057425D" w:rsidP="0057425D">
      <w:pPr>
        <w:spacing w:line="360" w:lineRule="auto"/>
        <w:ind w:firstLine="490"/>
        <w:rPr>
          <w:rFonts w:hAnsi="宋体" w:cs="宋体"/>
          <w:b/>
        </w:rPr>
      </w:pPr>
      <w:r>
        <w:rPr>
          <w:rFonts w:hAnsi="宋体" w:cs="宋体" w:hint="eastAsia"/>
          <w:b/>
        </w:rPr>
        <w:t>本项目成交单位会根据项目实际情况与东莞市水</w:t>
      </w:r>
      <w:proofErr w:type="gramStart"/>
      <w:r>
        <w:rPr>
          <w:rFonts w:hAnsi="宋体" w:cs="宋体" w:hint="eastAsia"/>
          <w:b/>
        </w:rPr>
        <w:t>务</w:t>
      </w:r>
      <w:proofErr w:type="gramEnd"/>
      <w:r>
        <w:rPr>
          <w:rFonts w:hAnsi="宋体" w:cs="宋体" w:hint="eastAsia"/>
          <w:b/>
        </w:rPr>
        <w:t>环境投资控股集团净水有限公司或东莞市石鼓净水有限公司或东莞市樟村水质净化有限公司或</w:t>
      </w:r>
      <w:r w:rsidRPr="00C12007">
        <w:rPr>
          <w:rFonts w:hAnsi="宋体" w:cs="宋体" w:hint="eastAsia"/>
          <w:b/>
        </w:rPr>
        <w:t>东莞市众源环境投资有限公司</w:t>
      </w:r>
      <w:r>
        <w:rPr>
          <w:rFonts w:hAnsi="宋体" w:cs="宋体" w:hint="eastAsia"/>
          <w:b/>
        </w:rPr>
        <w:t>或</w:t>
      </w:r>
      <w:r w:rsidRPr="00C12007">
        <w:rPr>
          <w:rFonts w:hAnsi="宋体" w:cs="宋体" w:hint="eastAsia"/>
          <w:b/>
        </w:rPr>
        <w:t>东莞市尚源环能科技有限公司</w:t>
      </w:r>
      <w:r>
        <w:rPr>
          <w:rFonts w:hAnsi="宋体" w:cs="宋体" w:hint="eastAsia"/>
          <w:b/>
        </w:rPr>
        <w:t>签署合同。</w:t>
      </w:r>
    </w:p>
    <w:p w14:paraId="10372265" w14:textId="77777777" w:rsidR="0057425D" w:rsidRDefault="0057425D" w:rsidP="0057425D">
      <w:pPr>
        <w:spacing w:line="360" w:lineRule="auto"/>
        <w:rPr>
          <w:rFonts w:hAnsi="宋体" w:cs="宋体"/>
          <w:b/>
        </w:rPr>
      </w:pPr>
    </w:p>
    <w:p w14:paraId="2E2F2F45" w14:textId="77777777" w:rsidR="0057425D" w:rsidRDefault="0057425D" w:rsidP="0057425D">
      <w:pPr>
        <w:spacing w:line="360" w:lineRule="auto"/>
        <w:rPr>
          <w:rFonts w:hAnsi="宋体" w:cs="宋体"/>
          <w:b/>
        </w:rPr>
      </w:pPr>
      <w:r>
        <w:rPr>
          <w:rFonts w:hAnsi="宋体" w:cs="宋体" w:hint="eastAsia"/>
          <w:b/>
        </w:rPr>
        <w:t>六、特别说明</w:t>
      </w:r>
    </w:p>
    <w:p w14:paraId="633534D8" w14:textId="77777777" w:rsidR="0057425D" w:rsidRDefault="0057425D" w:rsidP="0057425D">
      <w:pPr>
        <w:spacing w:line="360" w:lineRule="auto"/>
        <w:ind w:firstLineChars="200" w:firstLine="482"/>
        <w:rPr>
          <w:rFonts w:hAnsi="宋体" w:cs="宋体"/>
          <w:b/>
        </w:rPr>
      </w:pPr>
      <w:r>
        <w:rPr>
          <w:rFonts w:hAnsi="宋体" w:cs="宋体" w:hint="eastAsia"/>
          <w:b/>
        </w:rPr>
        <w:t>1.与采购人存在利害关系可能影响采购公正性的法人、其他组织或者个人，不得参与报价；</w:t>
      </w:r>
    </w:p>
    <w:p w14:paraId="0B3926F3" w14:textId="77777777" w:rsidR="0057425D" w:rsidRDefault="0057425D" w:rsidP="0057425D">
      <w:pPr>
        <w:spacing w:line="360" w:lineRule="auto"/>
        <w:ind w:firstLineChars="200" w:firstLine="482"/>
        <w:rPr>
          <w:rFonts w:hAnsi="宋体" w:cs="宋体"/>
          <w:b/>
        </w:rPr>
      </w:pPr>
      <w:r>
        <w:rPr>
          <w:rFonts w:hAnsi="宋体" w:cs="宋体" w:hint="eastAsia"/>
          <w:b/>
        </w:rPr>
        <w:t>2.供应商负责人为同一人或者存在控股管理关系的不同供应商，不得参加同一项目报价。</w:t>
      </w:r>
    </w:p>
    <w:p w14:paraId="41F65839" w14:textId="2A980202" w:rsidR="004668C5" w:rsidRPr="00041E2E" w:rsidRDefault="0057425D" w:rsidP="0057425D">
      <w:pPr>
        <w:spacing w:line="360" w:lineRule="auto"/>
        <w:rPr>
          <w:rFonts w:hAnsi="宋体" w:cs="宋体"/>
          <w:b/>
        </w:rPr>
      </w:pPr>
      <w:r>
        <w:rPr>
          <w:rFonts w:hAnsi="宋体" w:cs="宋体" w:hint="eastAsia"/>
          <w:b/>
        </w:rPr>
        <w:t>上述情况一经发现，相关报价均无效。</w:t>
      </w:r>
    </w:p>
    <w:p w14:paraId="12CAA428" w14:textId="77777777" w:rsidR="004668C5" w:rsidRPr="004668C5" w:rsidRDefault="004668C5">
      <w:pPr>
        <w:spacing w:line="360" w:lineRule="auto"/>
        <w:ind w:firstLineChars="200" w:firstLine="480"/>
        <w:rPr>
          <w:rFonts w:hAnsi="宋体" w:cs="宋体"/>
        </w:rPr>
      </w:pPr>
    </w:p>
    <w:p w14:paraId="48F64F98" w14:textId="77777777" w:rsidR="00F923D8" w:rsidRDefault="00CE73B7">
      <w:pPr>
        <w:spacing w:line="360" w:lineRule="auto"/>
        <w:rPr>
          <w:rFonts w:hAnsi="宋体" w:cs="宋体"/>
        </w:rPr>
      </w:pPr>
      <w:r>
        <w:rPr>
          <w:rFonts w:hAnsi="宋体" w:cs="宋体" w:hint="eastAsia"/>
        </w:rPr>
        <w:br w:type="page"/>
      </w:r>
    </w:p>
    <w:p w14:paraId="2C585EA0" w14:textId="77777777" w:rsidR="00F923D8" w:rsidRDefault="00CE73B7">
      <w:pPr>
        <w:pStyle w:val="1"/>
        <w:spacing w:before="0" w:after="0"/>
        <w:jc w:val="center"/>
        <w:rPr>
          <w:rFonts w:hAnsi="宋体" w:cs="宋体"/>
          <w:szCs w:val="32"/>
        </w:rPr>
      </w:pPr>
      <w:bookmarkStart w:id="32" w:name="_Toc29476708"/>
      <w:r>
        <w:rPr>
          <w:rFonts w:hAnsi="宋体" w:cs="宋体" w:hint="eastAsia"/>
          <w:szCs w:val="32"/>
        </w:rPr>
        <w:lastRenderedPageBreak/>
        <w:t>第五章 报价文件（格式）</w:t>
      </w:r>
      <w:bookmarkEnd w:id="32"/>
    </w:p>
    <w:p w14:paraId="5532E2E3" w14:textId="65DA53F8" w:rsidR="00F923D8" w:rsidRDefault="00CE73B7">
      <w:pPr>
        <w:spacing w:line="360" w:lineRule="auto"/>
        <w:rPr>
          <w:rFonts w:ascii="Times New Roman"/>
          <w:b/>
          <w:color w:val="000000"/>
          <w:sz w:val="28"/>
          <w:szCs w:val="28"/>
        </w:rPr>
      </w:pPr>
      <w:r>
        <w:rPr>
          <w:rFonts w:ascii="Times New Roman"/>
          <w:b/>
          <w:color w:val="000000"/>
          <w:sz w:val="28"/>
          <w:szCs w:val="28"/>
        </w:rPr>
        <w:t xml:space="preserve">1. </w:t>
      </w:r>
      <w:r>
        <w:rPr>
          <w:rFonts w:ascii="Times New Roman"/>
          <w:b/>
          <w:color w:val="000000"/>
          <w:sz w:val="28"/>
          <w:szCs w:val="28"/>
        </w:rPr>
        <w:t>报价表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2"/>
      </w:tblGrid>
      <w:tr w:rsidR="00F923D8" w14:paraId="763996F8" w14:textId="77777777" w:rsidTr="007F781E">
        <w:trPr>
          <w:trHeight w:val="812"/>
          <w:jc w:val="center"/>
        </w:trPr>
        <w:tc>
          <w:tcPr>
            <w:tcW w:w="2127" w:type="dxa"/>
            <w:shd w:val="clear" w:color="auto" w:fill="auto"/>
            <w:vAlign w:val="center"/>
          </w:tcPr>
          <w:p w14:paraId="1C36F23D"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项目名称</w:t>
            </w:r>
          </w:p>
        </w:tc>
        <w:tc>
          <w:tcPr>
            <w:tcW w:w="7082" w:type="dxa"/>
            <w:shd w:val="clear" w:color="auto" w:fill="auto"/>
            <w:vAlign w:val="center"/>
          </w:tcPr>
          <w:p w14:paraId="02F7C47D" w14:textId="7C223D4F" w:rsidR="00F923D8" w:rsidRDefault="00B92DED">
            <w:pPr>
              <w:autoSpaceDE/>
              <w:autoSpaceDN/>
              <w:adjustRightInd/>
              <w:jc w:val="center"/>
              <w:rPr>
                <w:rFonts w:hAnsi="宋体" w:cs="宋体"/>
                <w:color w:val="000000"/>
                <w:szCs w:val="28"/>
              </w:rPr>
            </w:pPr>
            <w:r w:rsidRPr="00B92DED">
              <w:rPr>
                <w:rFonts w:hAnsi="宋体" w:hint="eastAsia"/>
                <w:bCs/>
                <w:color w:val="000000"/>
                <w:szCs w:val="21"/>
              </w:rPr>
              <w:t>石鼓公司2025年第四季度办公电器采购项目</w:t>
            </w:r>
          </w:p>
        </w:tc>
      </w:tr>
      <w:tr w:rsidR="00F923D8" w14:paraId="7AA11547" w14:textId="77777777" w:rsidTr="007F781E">
        <w:trPr>
          <w:trHeight w:val="1686"/>
          <w:jc w:val="center"/>
        </w:trPr>
        <w:tc>
          <w:tcPr>
            <w:tcW w:w="2127" w:type="dxa"/>
            <w:shd w:val="clear" w:color="auto" w:fill="auto"/>
            <w:vAlign w:val="center"/>
          </w:tcPr>
          <w:p w14:paraId="1A61A4B4"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不含税总报价</w:t>
            </w:r>
          </w:p>
          <w:p w14:paraId="2EF85A7E"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（单位：元）</w:t>
            </w:r>
          </w:p>
        </w:tc>
        <w:tc>
          <w:tcPr>
            <w:tcW w:w="7082" w:type="dxa"/>
            <w:shd w:val="clear" w:color="auto" w:fill="auto"/>
            <w:vAlign w:val="center"/>
          </w:tcPr>
          <w:p w14:paraId="08B46A18" w14:textId="0D2986AB" w:rsidR="00F923D8" w:rsidRDefault="00CE73B7" w:rsidP="004536B9">
            <w:pPr>
              <w:pStyle w:val="a3"/>
              <w:ind w:firstLineChars="300" w:firstLine="720"/>
              <w:rPr>
                <w:rFonts w:hAnsi="宋体" w:cs="宋体"/>
                <w:color w:val="000000"/>
                <w:sz w:val="24"/>
                <w:szCs w:val="28"/>
                <w:u w:val="single"/>
              </w:rPr>
            </w:pPr>
            <w:r>
              <w:rPr>
                <w:rFonts w:hAnsi="宋体" w:cs="宋体" w:hint="eastAsia"/>
                <w:color w:val="000000"/>
                <w:sz w:val="24"/>
                <w:szCs w:val="28"/>
              </w:rPr>
              <w:t>人民币</w:t>
            </w:r>
            <w:r w:rsidR="004536B9">
              <w:rPr>
                <w:rFonts w:hAnsi="宋体" w:cs="宋体" w:hint="eastAsia"/>
                <w:color w:val="000000"/>
                <w:sz w:val="24"/>
                <w:szCs w:val="28"/>
              </w:rPr>
              <w:t>（小写）</w:t>
            </w:r>
            <w:r w:rsidR="007114E2">
              <w:rPr>
                <w:rFonts w:hAnsi="宋体" w:cs="宋体" w:hint="eastAsia"/>
                <w:color w:val="000000"/>
                <w:sz w:val="24"/>
                <w:szCs w:val="28"/>
              </w:rPr>
              <w:t>：</w:t>
            </w:r>
            <w:r>
              <w:rPr>
                <w:rFonts w:hAnsi="宋体" w:cs="宋体" w:hint="eastAsia"/>
                <w:color w:val="000000"/>
                <w:sz w:val="24"/>
                <w:szCs w:val="28"/>
                <w:u w:val="single"/>
              </w:rPr>
              <w:t xml:space="preserve">                   </w:t>
            </w:r>
          </w:p>
          <w:p w14:paraId="0C56D7CA" w14:textId="35FA8420" w:rsidR="00F923D8" w:rsidRDefault="00F923D8">
            <w:pPr>
              <w:pStyle w:val="a3"/>
              <w:ind w:firstLineChars="300" w:firstLine="720"/>
              <w:rPr>
                <w:rFonts w:hAnsi="宋体" w:cs="宋体"/>
                <w:color w:val="000000"/>
                <w:sz w:val="24"/>
                <w:szCs w:val="28"/>
                <w:u w:val="single"/>
              </w:rPr>
            </w:pPr>
          </w:p>
        </w:tc>
      </w:tr>
      <w:tr w:rsidR="00F923D8" w14:paraId="7FD7529E" w14:textId="77777777" w:rsidTr="007F781E">
        <w:trPr>
          <w:trHeight w:val="1191"/>
          <w:jc w:val="center"/>
        </w:trPr>
        <w:tc>
          <w:tcPr>
            <w:tcW w:w="2127" w:type="dxa"/>
            <w:shd w:val="clear" w:color="auto" w:fill="auto"/>
            <w:vAlign w:val="center"/>
          </w:tcPr>
          <w:p w14:paraId="10BA4E24" w14:textId="77777777" w:rsidR="00F923D8" w:rsidRDefault="00CE73B7">
            <w:pPr>
              <w:pStyle w:val="a3"/>
              <w:jc w:val="center"/>
              <w:rPr>
                <w:rFonts w:hAnsi="宋体" w:cs="宋体"/>
                <w:color w:val="000000"/>
                <w:sz w:val="24"/>
                <w:szCs w:val="28"/>
                <w:u w:val="single"/>
              </w:rPr>
            </w:pPr>
            <w:r>
              <w:rPr>
                <w:rFonts w:hAnsi="宋体" w:cs="宋体" w:hint="eastAsia"/>
                <w:color w:val="000000"/>
                <w:sz w:val="24"/>
                <w:szCs w:val="28"/>
              </w:rPr>
              <w:t>完成时间</w:t>
            </w:r>
          </w:p>
        </w:tc>
        <w:tc>
          <w:tcPr>
            <w:tcW w:w="7082" w:type="dxa"/>
            <w:shd w:val="clear" w:color="auto" w:fill="auto"/>
            <w:vAlign w:val="center"/>
          </w:tcPr>
          <w:p w14:paraId="56546C9B" w14:textId="5D8E1D01" w:rsidR="00F923D8" w:rsidRPr="00C0670D" w:rsidRDefault="009E2108" w:rsidP="006E350A">
            <w:pPr>
              <w:autoSpaceDE/>
              <w:autoSpaceDN/>
              <w:adjustRightInd/>
              <w:jc w:val="center"/>
              <w:rPr>
                <w:rFonts w:hAnsi="宋体"/>
                <w:bCs/>
                <w:color w:val="000000"/>
              </w:rPr>
            </w:pPr>
            <w:r>
              <w:rPr>
                <w:rFonts w:hAnsi="宋体" w:hint="eastAsia"/>
                <w:bCs/>
                <w:color w:val="000000"/>
              </w:rPr>
              <w:t>详见用户需求书。</w:t>
            </w:r>
          </w:p>
        </w:tc>
      </w:tr>
      <w:tr w:rsidR="00F923D8" w14:paraId="111E4BDF" w14:textId="77777777" w:rsidTr="007F781E">
        <w:trPr>
          <w:trHeight w:val="1191"/>
          <w:jc w:val="center"/>
        </w:trPr>
        <w:tc>
          <w:tcPr>
            <w:tcW w:w="2127" w:type="dxa"/>
            <w:shd w:val="clear" w:color="auto" w:fill="auto"/>
            <w:vAlign w:val="center"/>
          </w:tcPr>
          <w:p w14:paraId="02896F36"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报价人纳税类型</w:t>
            </w:r>
          </w:p>
        </w:tc>
        <w:tc>
          <w:tcPr>
            <w:tcW w:w="7082" w:type="dxa"/>
            <w:shd w:val="clear" w:color="auto" w:fill="auto"/>
            <w:vAlign w:val="center"/>
          </w:tcPr>
          <w:p w14:paraId="6D7C2F2D" w14:textId="77777777" w:rsidR="00F923D8" w:rsidRDefault="00CE73B7">
            <w:pPr>
              <w:autoSpaceDE/>
              <w:autoSpaceDN/>
              <w:adjustRightInd/>
              <w:ind w:firstLineChars="750" w:firstLine="1800"/>
              <w:rPr>
                <w:rFonts w:hAnsi="宋体" w:cs="宋体"/>
                <w:szCs w:val="28"/>
              </w:rPr>
            </w:pPr>
            <w:r>
              <w:rPr>
                <w:rFonts w:hAnsi="宋体" w:cs="宋体" w:hint="eastAsia"/>
                <w:szCs w:val="28"/>
              </w:rPr>
              <w:t>□ 一般纳税人</w:t>
            </w:r>
          </w:p>
          <w:p w14:paraId="502AB2E8" w14:textId="77777777" w:rsidR="00F923D8" w:rsidRDefault="00CE73B7">
            <w:pPr>
              <w:autoSpaceDE/>
              <w:autoSpaceDN/>
              <w:adjustRightInd/>
              <w:ind w:firstLineChars="750" w:firstLine="1800"/>
              <w:rPr>
                <w:rFonts w:hAnsi="宋体" w:cs="宋体"/>
                <w:szCs w:val="28"/>
              </w:rPr>
            </w:pPr>
            <w:r>
              <w:rPr>
                <w:rFonts w:hAnsi="宋体" w:cs="宋体" w:hint="eastAsia"/>
                <w:szCs w:val="28"/>
              </w:rPr>
              <w:t>□ 小规模纳税人</w:t>
            </w:r>
          </w:p>
        </w:tc>
      </w:tr>
      <w:tr w:rsidR="00F923D8" w14:paraId="5E918658" w14:textId="77777777" w:rsidTr="007F781E">
        <w:trPr>
          <w:trHeight w:val="1191"/>
          <w:jc w:val="center"/>
        </w:trPr>
        <w:tc>
          <w:tcPr>
            <w:tcW w:w="2127" w:type="dxa"/>
            <w:shd w:val="clear" w:color="auto" w:fill="auto"/>
            <w:vAlign w:val="center"/>
          </w:tcPr>
          <w:p w14:paraId="52515877"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报价人提供的增值税专用发票的税率</w:t>
            </w:r>
          </w:p>
        </w:tc>
        <w:tc>
          <w:tcPr>
            <w:tcW w:w="7082" w:type="dxa"/>
            <w:shd w:val="clear" w:color="auto" w:fill="auto"/>
            <w:vAlign w:val="center"/>
          </w:tcPr>
          <w:p w14:paraId="15BBBEC0" w14:textId="77777777" w:rsidR="00F923D8" w:rsidRDefault="00CE73B7">
            <w:pPr>
              <w:autoSpaceDE/>
              <w:autoSpaceDN/>
              <w:adjustRightInd/>
              <w:jc w:val="center"/>
              <w:rPr>
                <w:rFonts w:hAnsi="宋体" w:cs="宋体"/>
                <w:szCs w:val="28"/>
              </w:rPr>
            </w:pPr>
            <w:r>
              <w:rPr>
                <w:rFonts w:hAnsi="宋体" w:cs="宋体" w:hint="eastAsia"/>
                <w:szCs w:val="28"/>
                <w:u w:val="single"/>
              </w:rPr>
              <w:t xml:space="preserve">     </w:t>
            </w:r>
            <w:r>
              <w:rPr>
                <w:rFonts w:ascii="Times New Roman"/>
                <w:szCs w:val="28"/>
              </w:rPr>
              <w:t>%</w:t>
            </w:r>
          </w:p>
        </w:tc>
      </w:tr>
      <w:tr w:rsidR="00F923D8" w14:paraId="54DF09AE" w14:textId="77777777" w:rsidTr="007F781E">
        <w:trPr>
          <w:trHeight w:val="1894"/>
          <w:jc w:val="center"/>
        </w:trPr>
        <w:tc>
          <w:tcPr>
            <w:tcW w:w="2127" w:type="dxa"/>
            <w:shd w:val="clear" w:color="auto" w:fill="auto"/>
            <w:vAlign w:val="center"/>
          </w:tcPr>
          <w:p w14:paraId="0FDBB976" w14:textId="77777777" w:rsidR="00F923D8" w:rsidRDefault="00CE73B7">
            <w:pPr>
              <w:pStyle w:val="a3"/>
              <w:jc w:val="center"/>
              <w:rPr>
                <w:rFonts w:hAnsi="宋体" w:cs="宋体"/>
                <w:color w:val="000000"/>
                <w:sz w:val="24"/>
                <w:szCs w:val="24"/>
              </w:rPr>
            </w:pPr>
            <w:r>
              <w:rPr>
                <w:rFonts w:hAnsi="宋体" w:cs="宋体" w:hint="eastAsia"/>
                <w:color w:val="000000"/>
                <w:sz w:val="24"/>
                <w:szCs w:val="24"/>
              </w:rPr>
              <w:t>备注</w:t>
            </w:r>
          </w:p>
        </w:tc>
        <w:tc>
          <w:tcPr>
            <w:tcW w:w="7082" w:type="dxa"/>
            <w:shd w:val="clear" w:color="auto" w:fill="auto"/>
            <w:vAlign w:val="center"/>
          </w:tcPr>
          <w:p w14:paraId="7B668F06" w14:textId="045F0602" w:rsidR="00F923D8" w:rsidRDefault="00CE73B7">
            <w:pPr>
              <w:numPr>
                <w:ilvl w:val="0"/>
                <w:numId w:val="1"/>
              </w:numPr>
              <w:autoSpaceDE/>
              <w:autoSpaceDN/>
              <w:adjustRightInd/>
              <w:jc w:val="both"/>
              <w:rPr>
                <w:rFonts w:ascii="Times New Roman"/>
                <w:b/>
                <w:bCs/>
              </w:rPr>
            </w:pPr>
            <w:r>
              <w:rPr>
                <w:rFonts w:ascii="Times New Roman"/>
                <w:b/>
                <w:bCs/>
              </w:rPr>
              <w:t>本次所报价格为不含销项税额，包含</w:t>
            </w:r>
            <w:r w:rsidR="00F07ECE">
              <w:rPr>
                <w:rFonts w:ascii="Times New Roman" w:hint="eastAsia"/>
                <w:b/>
                <w:bCs/>
              </w:rPr>
              <w:t>供应</w:t>
            </w:r>
            <w:r>
              <w:rPr>
                <w:rFonts w:ascii="Times New Roman"/>
                <w:b/>
                <w:bCs/>
              </w:rPr>
              <w:t>商销项税额以外的税费及完成本项目所需的全部费用。</w:t>
            </w:r>
          </w:p>
          <w:p w14:paraId="2889CAFF" w14:textId="4E9BCEDF" w:rsidR="00F923D8" w:rsidRDefault="00CE73B7">
            <w:pPr>
              <w:numPr>
                <w:ilvl w:val="0"/>
                <w:numId w:val="1"/>
              </w:numPr>
              <w:autoSpaceDE/>
              <w:autoSpaceDN/>
              <w:adjustRightInd/>
              <w:jc w:val="both"/>
              <w:rPr>
                <w:rFonts w:ascii="Times New Roman"/>
                <w:b/>
                <w:bCs/>
              </w:rPr>
            </w:pPr>
            <w:r>
              <w:rPr>
                <w:rFonts w:ascii="Times New Roman"/>
                <w:b/>
                <w:bCs/>
              </w:rPr>
              <w:t>不含税总报价不得高于本项目不含税最高限价</w:t>
            </w:r>
            <w:r w:rsidR="007E6CDC">
              <w:rPr>
                <w:rFonts w:ascii="Times New Roman" w:hint="eastAsia"/>
                <w:b/>
                <w:bCs/>
              </w:rPr>
              <w:t>（</w:t>
            </w:r>
            <w:r w:rsidR="00B92DED">
              <w:rPr>
                <w:rFonts w:ascii="Times New Roman"/>
                <w:b/>
                <w:bCs/>
              </w:rPr>
              <w:t>33</w:t>
            </w:r>
            <w:r w:rsidR="002B2FCB" w:rsidRPr="00072AA3">
              <w:rPr>
                <w:rFonts w:ascii="Times New Roman"/>
                <w:b/>
                <w:bCs/>
              </w:rPr>
              <w:t>,</w:t>
            </w:r>
            <w:r w:rsidR="00131E6B">
              <w:rPr>
                <w:rFonts w:ascii="Times New Roman"/>
                <w:b/>
                <w:bCs/>
              </w:rPr>
              <w:t>7</w:t>
            </w:r>
            <w:r w:rsidR="00B92DED">
              <w:rPr>
                <w:rFonts w:ascii="Times New Roman"/>
                <w:b/>
                <w:bCs/>
              </w:rPr>
              <w:t>3</w:t>
            </w:r>
            <w:r w:rsidR="00131E6B">
              <w:rPr>
                <w:rFonts w:ascii="Times New Roman"/>
                <w:b/>
                <w:bCs/>
              </w:rPr>
              <w:t>4</w:t>
            </w:r>
            <w:r w:rsidR="002B2FCB" w:rsidRPr="00072AA3">
              <w:rPr>
                <w:rFonts w:ascii="Times New Roman"/>
                <w:b/>
                <w:bCs/>
              </w:rPr>
              <w:t>.</w:t>
            </w:r>
            <w:r w:rsidR="00B92DED">
              <w:rPr>
                <w:rFonts w:ascii="Times New Roman"/>
                <w:b/>
                <w:bCs/>
              </w:rPr>
              <w:t>3</w:t>
            </w:r>
            <w:r w:rsidR="00131E6B">
              <w:rPr>
                <w:rFonts w:ascii="Times New Roman"/>
                <w:b/>
                <w:bCs/>
              </w:rPr>
              <w:t>5</w:t>
            </w:r>
            <w:r w:rsidR="003C52D7" w:rsidRPr="00A30B04">
              <w:rPr>
                <w:rFonts w:ascii="Times New Roman" w:hint="eastAsia"/>
                <w:b/>
                <w:bCs/>
              </w:rPr>
              <w:t>元</w:t>
            </w:r>
            <w:r w:rsidR="00270F2F">
              <w:rPr>
                <w:rFonts w:ascii="Times New Roman" w:hint="eastAsia"/>
                <w:b/>
                <w:bCs/>
              </w:rPr>
              <w:t>）</w:t>
            </w:r>
            <w:r w:rsidR="00224CB4">
              <w:rPr>
                <w:rFonts w:ascii="Times New Roman" w:hint="eastAsia"/>
                <w:b/>
                <w:bCs/>
              </w:rPr>
              <w:t>，</w:t>
            </w:r>
            <w:r>
              <w:rPr>
                <w:rFonts w:ascii="Times New Roman"/>
                <w:b/>
                <w:bCs/>
              </w:rPr>
              <w:t>否则视为无效报价。</w:t>
            </w:r>
          </w:p>
          <w:p w14:paraId="6930ABB6" w14:textId="53D3DD41" w:rsidR="00F923D8" w:rsidRDefault="00CE73B7">
            <w:pPr>
              <w:numPr>
                <w:ilvl w:val="0"/>
                <w:numId w:val="1"/>
              </w:numPr>
              <w:autoSpaceDE/>
              <w:autoSpaceDN/>
              <w:adjustRightInd/>
              <w:jc w:val="both"/>
              <w:rPr>
                <w:rFonts w:ascii="Times New Roman"/>
                <w:b/>
                <w:bCs/>
              </w:rPr>
            </w:pPr>
            <w:r w:rsidRPr="00A30B04">
              <w:rPr>
                <w:rFonts w:ascii="Times New Roman"/>
                <w:b/>
                <w:bCs/>
              </w:rPr>
              <w:t>当分项报价明细表内累计与报价表不符时，以报价表为准，修正分项报价明细表内的各项报价。</w:t>
            </w:r>
          </w:p>
          <w:p w14:paraId="493D6F2E" w14:textId="633C20C4" w:rsidR="002D64F7" w:rsidRPr="00A30B04" w:rsidRDefault="002D64F7" w:rsidP="002D64F7">
            <w:pPr>
              <w:numPr>
                <w:ilvl w:val="0"/>
                <w:numId w:val="1"/>
              </w:numPr>
              <w:autoSpaceDE/>
              <w:autoSpaceDN/>
              <w:adjustRightInd/>
              <w:jc w:val="both"/>
              <w:rPr>
                <w:rFonts w:ascii="Times New Roman"/>
                <w:b/>
                <w:bCs/>
              </w:rPr>
            </w:pPr>
            <w:r w:rsidRPr="002D64F7">
              <w:rPr>
                <w:rFonts w:ascii="Times New Roman" w:hint="eastAsia"/>
                <w:b/>
                <w:bCs/>
              </w:rPr>
              <w:t>上述报价数值</w:t>
            </w:r>
            <w:r w:rsidR="006E350A">
              <w:rPr>
                <w:rFonts w:ascii="Times New Roman" w:hint="eastAsia"/>
                <w:b/>
                <w:bCs/>
              </w:rPr>
              <w:t>如需</w:t>
            </w:r>
            <w:r w:rsidRPr="002D64F7">
              <w:rPr>
                <w:rFonts w:ascii="Times New Roman" w:hint="eastAsia"/>
                <w:b/>
                <w:bCs/>
              </w:rPr>
              <w:t>保留小数点后</w:t>
            </w:r>
            <w:r w:rsidRPr="002D64F7">
              <w:rPr>
                <w:rFonts w:ascii="Times New Roman" w:hint="eastAsia"/>
                <w:b/>
                <w:bCs/>
              </w:rPr>
              <w:t>2</w:t>
            </w:r>
            <w:r w:rsidRPr="002D64F7">
              <w:rPr>
                <w:rFonts w:ascii="Times New Roman" w:hint="eastAsia"/>
                <w:b/>
                <w:bCs/>
              </w:rPr>
              <w:t>位，从小数点后第</w:t>
            </w:r>
            <w:r w:rsidRPr="002D64F7">
              <w:rPr>
                <w:rFonts w:ascii="Times New Roman" w:hint="eastAsia"/>
                <w:b/>
                <w:bCs/>
              </w:rPr>
              <w:t>3</w:t>
            </w:r>
            <w:r w:rsidRPr="002D64F7">
              <w:rPr>
                <w:rFonts w:ascii="Times New Roman" w:hint="eastAsia"/>
                <w:b/>
                <w:bCs/>
              </w:rPr>
              <w:t>位四舍五入。</w:t>
            </w:r>
          </w:p>
        </w:tc>
      </w:tr>
    </w:tbl>
    <w:p w14:paraId="0B834D7A" w14:textId="77777777" w:rsidR="00F923D8" w:rsidRDefault="00F923D8">
      <w:pPr>
        <w:pStyle w:val="a3"/>
        <w:spacing w:line="360" w:lineRule="auto"/>
        <w:rPr>
          <w:rFonts w:hAnsi="宋体" w:cs="宋体"/>
          <w:color w:val="000000"/>
          <w:sz w:val="24"/>
          <w:szCs w:val="24"/>
        </w:rPr>
      </w:pPr>
    </w:p>
    <w:p w14:paraId="473FFF10" w14:textId="77777777" w:rsidR="00F923D8" w:rsidRDefault="00CE73B7">
      <w:pPr>
        <w:pStyle w:val="a3"/>
        <w:spacing w:line="360" w:lineRule="auto"/>
        <w:rPr>
          <w:rFonts w:hAnsi="宋体" w:cs="宋体"/>
          <w:color w:val="000000"/>
          <w:sz w:val="24"/>
          <w:szCs w:val="28"/>
        </w:rPr>
      </w:pPr>
      <w:r>
        <w:rPr>
          <w:rFonts w:hAnsi="宋体" w:cs="宋体" w:hint="eastAsia"/>
          <w:color w:val="000000"/>
          <w:sz w:val="24"/>
          <w:szCs w:val="28"/>
        </w:rPr>
        <w:t>联系人：                          联系电话：</w:t>
      </w:r>
    </w:p>
    <w:p w14:paraId="4B334444" w14:textId="77777777" w:rsidR="00A32BDC" w:rsidRDefault="00A32BDC">
      <w:pPr>
        <w:wordWrap w:val="0"/>
        <w:spacing w:line="360" w:lineRule="auto"/>
        <w:jc w:val="right"/>
        <w:rPr>
          <w:rFonts w:hAnsi="宋体" w:cs="宋体"/>
          <w:color w:val="000000"/>
          <w:kern w:val="2"/>
          <w:szCs w:val="28"/>
          <w:lang w:val="zh-CN"/>
        </w:rPr>
      </w:pPr>
    </w:p>
    <w:p w14:paraId="22A90812" w14:textId="3A6741EE" w:rsidR="00F923D8" w:rsidRDefault="00D8609F">
      <w:pPr>
        <w:wordWrap w:val="0"/>
        <w:spacing w:line="360" w:lineRule="auto"/>
        <w:jc w:val="right"/>
        <w:rPr>
          <w:rFonts w:hAnsi="宋体" w:cs="宋体"/>
          <w:color w:val="000000"/>
          <w:kern w:val="2"/>
          <w:szCs w:val="28"/>
        </w:rPr>
      </w:pPr>
      <w:r>
        <w:rPr>
          <w:rFonts w:hAnsi="宋体" w:cs="宋体" w:hint="eastAsia"/>
          <w:color w:val="000000"/>
          <w:kern w:val="2"/>
          <w:szCs w:val="28"/>
          <w:lang w:val="zh-CN"/>
        </w:rPr>
        <w:t xml:space="preserve"> </w:t>
      </w:r>
      <w:r>
        <w:rPr>
          <w:rFonts w:hAnsi="宋体" w:cs="宋体"/>
          <w:color w:val="000000"/>
          <w:kern w:val="2"/>
          <w:szCs w:val="28"/>
          <w:lang w:val="zh-CN"/>
        </w:rPr>
        <w:t xml:space="preserve"> </w:t>
      </w:r>
      <w:r w:rsidR="00CE73B7">
        <w:rPr>
          <w:rFonts w:hAnsi="宋体" w:cs="宋体" w:hint="eastAsia"/>
          <w:color w:val="000000"/>
          <w:kern w:val="2"/>
          <w:szCs w:val="28"/>
          <w:lang w:val="zh-CN"/>
        </w:rPr>
        <w:t>报价人：</w:t>
      </w:r>
      <w:r>
        <w:rPr>
          <w:rFonts w:hAnsi="宋体" w:cs="宋体" w:hint="eastAsia"/>
          <w:color w:val="000000"/>
          <w:kern w:val="2"/>
          <w:szCs w:val="28"/>
          <w:lang w:val="zh-CN"/>
        </w:rPr>
        <w:t>（</w:t>
      </w:r>
      <w:r>
        <w:rPr>
          <w:rFonts w:hAnsi="宋体" w:cs="宋体" w:hint="eastAsia"/>
        </w:rPr>
        <w:t>加盖公</w:t>
      </w:r>
      <w:r>
        <w:rPr>
          <w:rFonts w:hAnsi="宋体" w:cs="宋体" w:hint="eastAsia"/>
          <w:color w:val="000000"/>
          <w:kern w:val="2"/>
          <w:szCs w:val="28"/>
          <w:lang w:val="zh-CN"/>
        </w:rPr>
        <w:t>章）</w:t>
      </w:r>
      <w:r w:rsidR="00CE73B7">
        <w:rPr>
          <w:rFonts w:hAnsi="宋体" w:cs="宋体" w:hint="eastAsia"/>
          <w:color w:val="000000"/>
          <w:kern w:val="2"/>
          <w:szCs w:val="28"/>
        </w:rPr>
        <w:t xml:space="preserve">       </w:t>
      </w:r>
    </w:p>
    <w:p w14:paraId="49A74F83" w14:textId="77777777" w:rsidR="00F923D8" w:rsidRDefault="00CE73B7" w:rsidP="00D8609F">
      <w:pPr>
        <w:spacing w:line="360" w:lineRule="auto"/>
        <w:ind w:right="480"/>
        <w:jc w:val="right"/>
        <w:rPr>
          <w:rFonts w:hAnsi="宋体" w:cs="宋体"/>
          <w:color w:val="000000"/>
          <w:kern w:val="2"/>
          <w:szCs w:val="28"/>
          <w:lang w:val="zh-CN"/>
        </w:rPr>
      </w:pPr>
      <w:r>
        <w:rPr>
          <w:rFonts w:hAnsi="宋体" w:cs="宋体" w:hint="eastAsia"/>
          <w:color w:val="000000"/>
          <w:kern w:val="2"/>
          <w:szCs w:val="28"/>
          <w:lang w:val="zh-CN"/>
        </w:rPr>
        <w:t>日期：   年    月   日</w:t>
      </w:r>
    </w:p>
    <w:p w14:paraId="218B63AC" w14:textId="435205B8" w:rsidR="000C72DE" w:rsidRDefault="000C72DE" w:rsidP="007F781E">
      <w:pPr>
        <w:spacing w:line="360" w:lineRule="auto"/>
        <w:rPr>
          <w:rFonts w:hAnsi="宋体" w:cs="宋体"/>
          <w:b/>
          <w:color w:val="000000"/>
          <w:sz w:val="28"/>
          <w:szCs w:val="28"/>
        </w:rPr>
        <w:sectPr w:rsidR="000C72DE">
          <w:footerReference w:type="default" r:id="rId10"/>
          <w:pgSz w:w="11906" w:h="16838"/>
          <w:pgMar w:top="1440" w:right="1803" w:bottom="1440" w:left="1803" w:header="851" w:footer="992" w:gutter="0"/>
          <w:cols w:space="0"/>
          <w:docGrid w:type="lines" w:linePitch="332"/>
        </w:sectPr>
      </w:pPr>
    </w:p>
    <w:p w14:paraId="6D78A0E3" w14:textId="77777777" w:rsidR="006009DF" w:rsidRDefault="006009DF" w:rsidP="006009DF">
      <w:pPr>
        <w:spacing w:line="360" w:lineRule="auto"/>
        <w:jc w:val="center"/>
        <w:rPr>
          <w:rFonts w:hAnsi="宋体" w:cs="宋体"/>
          <w:b/>
          <w:color w:val="000000"/>
          <w:sz w:val="28"/>
          <w:szCs w:val="28"/>
        </w:rPr>
      </w:pPr>
      <w:r>
        <w:rPr>
          <w:rFonts w:hAnsi="宋体" w:cs="宋体" w:hint="eastAsia"/>
          <w:b/>
          <w:color w:val="000000"/>
          <w:sz w:val="28"/>
          <w:szCs w:val="28"/>
        </w:rPr>
        <w:lastRenderedPageBreak/>
        <w:t>分项报价表</w:t>
      </w:r>
    </w:p>
    <w:p w14:paraId="47C112E9" w14:textId="77777777" w:rsidR="006009DF" w:rsidRDefault="006009DF" w:rsidP="006009DF">
      <w:pPr>
        <w:ind w:firstLineChars="200" w:firstLine="361"/>
        <w:jc w:val="both"/>
        <w:rPr>
          <w:rFonts w:hAnsi="宋体" w:cs="宋体"/>
          <w:b/>
          <w:color w:val="FF0000"/>
          <w:sz w:val="18"/>
          <w:szCs w:val="18"/>
        </w:rPr>
      </w:pPr>
    </w:p>
    <w:p w14:paraId="54FF4FFB" w14:textId="7E3512C3" w:rsidR="006009DF" w:rsidRDefault="006009DF" w:rsidP="006009DF">
      <w:pPr>
        <w:spacing w:line="360" w:lineRule="auto"/>
        <w:ind w:right="1680"/>
        <w:rPr>
          <w:rFonts w:hAnsi="宋体" w:cs="宋体"/>
          <w:b/>
          <w:color w:val="FF0000"/>
          <w:sz w:val="18"/>
          <w:szCs w:val="18"/>
        </w:rPr>
      </w:pPr>
      <w:r>
        <w:rPr>
          <w:rFonts w:hAnsi="宋体" w:cs="宋体" w:hint="eastAsia"/>
          <w:b/>
          <w:color w:val="FF0000"/>
          <w:sz w:val="18"/>
          <w:szCs w:val="18"/>
        </w:rPr>
        <w:t>详见附件：</w:t>
      </w:r>
      <w:r w:rsidR="00B92DED" w:rsidRPr="00B92DED">
        <w:rPr>
          <w:rFonts w:hAnsi="宋体" w:cs="宋体" w:hint="eastAsia"/>
          <w:b/>
          <w:color w:val="FF0000"/>
          <w:sz w:val="18"/>
          <w:szCs w:val="18"/>
        </w:rPr>
        <w:t>石鼓公司2025年第四季度办公电器采购项目</w:t>
      </w:r>
    </w:p>
    <w:p w14:paraId="100DA078" w14:textId="2CF4046D" w:rsidR="00E17996" w:rsidRDefault="00E17996" w:rsidP="0021086E">
      <w:pPr>
        <w:spacing w:line="360" w:lineRule="auto"/>
        <w:ind w:right="1680"/>
        <w:rPr>
          <w:rFonts w:hAnsi="宋体" w:cs="宋体"/>
          <w:color w:val="000000"/>
          <w:kern w:val="2"/>
          <w:szCs w:val="28"/>
        </w:rPr>
      </w:pPr>
    </w:p>
    <w:p w14:paraId="285A84DE" w14:textId="6A930731" w:rsidR="006009DF" w:rsidRDefault="006009DF" w:rsidP="0021086E">
      <w:pPr>
        <w:spacing w:line="360" w:lineRule="auto"/>
        <w:ind w:right="1680"/>
        <w:rPr>
          <w:rFonts w:hAnsi="宋体" w:cs="宋体"/>
          <w:color w:val="000000"/>
          <w:kern w:val="2"/>
          <w:szCs w:val="28"/>
        </w:rPr>
      </w:pPr>
    </w:p>
    <w:p w14:paraId="2587C57C" w14:textId="30BA36F3" w:rsidR="006009DF" w:rsidRDefault="006009DF" w:rsidP="0021086E">
      <w:pPr>
        <w:spacing w:line="360" w:lineRule="auto"/>
        <w:ind w:right="1680"/>
        <w:rPr>
          <w:rFonts w:hAnsi="宋体" w:cs="宋体"/>
          <w:color w:val="000000"/>
          <w:kern w:val="2"/>
          <w:szCs w:val="28"/>
        </w:rPr>
      </w:pPr>
    </w:p>
    <w:p w14:paraId="72DAD754" w14:textId="2612B5DF" w:rsidR="006009DF" w:rsidRDefault="006009DF" w:rsidP="0021086E">
      <w:pPr>
        <w:spacing w:line="360" w:lineRule="auto"/>
        <w:ind w:right="1680"/>
        <w:rPr>
          <w:rFonts w:hAnsi="宋体" w:cs="宋体"/>
          <w:color w:val="000000"/>
          <w:kern w:val="2"/>
          <w:szCs w:val="28"/>
        </w:rPr>
      </w:pPr>
    </w:p>
    <w:p w14:paraId="36D7E99B" w14:textId="46674AAC" w:rsidR="006009DF" w:rsidRDefault="006009DF" w:rsidP="0021086E">
      <w:pPr>
        <w:spacing w:line="360" w:lineRule="auto"/>
        <w:ind w:right="1680"/>
        <w:rPr>
          <w:rFonts w:hAnsi="宋体" w:cs="宋体"/>
          <w:color w:val="000000"/>
          <w:kern w:val="2"/>
          <w:szCs w:val="28"/>
        </w:rPr>
      </w:pPr>
    </w:p>
    <w:p w14:paraId="03A880C1" w14:textId="0E1B9BC4" w:rsidR="006009DF" w:rsidRDefault="006009DF" w:rsidP="0021086E">
      <w:pPr>
        <w:spacing w:line="360" w:lineRule="auto"/>
        <w:ind w:right="1680"/>
        <w:rPr>
          <w:rFonts w:hAnsi="宋体" w:cs="宋体"/>
          <w:color w:val="000000"/>
          <w:kern w:val="2"/>
          <w:szCs w:val="28"/>
        </w:rPr>
      </w:pPr>
    </w:p>
    <w:p w14:paraId="54336460" w14:textId="27432521" w:rsidR="006009DF" w:rsidRDefault="006009DF" w:rsidP="0021086E">
      <w:pPr>
        <w:spacing w:line="360" w:lineRule="auto"/>
        <w:ind w:right="1680"/>
        <w:rPr>
          <w:rFonts w:hAnsi="宋体" w:cs="宋体"/>
          <w:color w:val="000000"/>
          <w:kern w:val="2"/>
          <w:szCs w:val="28"/>
        </w:rPr>
      </w:pPr>
    </w:p>
    <w:p w14:paraId="55F426F2" w14:textId="75018EF7" w:rsidR="006009DF" w:rsidRDefault="006009DF" w:rsidP="0021086E">
      <w:pPr>
        <w:spacing w:line="360" w:lineRule="auto"/>
        <w:ind w:right="1680"/>
        <w:rPr>
          <w:rFonts w:hAnsi="宋体" w:cs="宋体"/>
          <w:color w:val="000000"/>
          <w:kern w:val="2"/>
          <w:szCs w:val="28"/>
        </w:rPr>
      </w:pPr>
    </w:p>
    <w:p w14:paraId="57D68F5E" w14:textId="04A980C3" w:rsidR="006009DF" w:rsidRDefault="006009DF" w:rsidP="0021086E">
      <w:pPr>
        <w:spacing w:line="360" w:lineRule="auto"/>
        <w:ind w:right="1680"/>
        <w:rPr>
          <w:rFonts w:hAnsi="宋体" w:cs="宋体"/>
          <w:color w:val="000000"/>
          <w:kern w:val="2"/>
          <w:szCs w:val="28"/>
        </w:rPr>
      </w:pPr>
    </w:p>
    <w:p w14:paraId="75BD6053" w14:textId="6939C433" w:rsidR="006009DF" w:rsidRDefault="006009DF" w:rsidP="0021086E">
      <w:pPr>
        <w:spacing w:line="360" w:lineRule="auto"/>
        <w:ind w:right="1680"/>
        <w:rPr>
          <w:rFonts w:hAnsi="宋体" w:cs="宋体"/>
          <w:color w:val="000000"/>
          <w:kern w:val="2"/>
          <w:szCs w:val="28"/>
        </w:rPr>
      </w:pPr>
    </w:p>
    <w:p w14:paraId="6828D608" w14:textId="4F5860AC" w:rsidR="006009DF" w:rsidRDefault="006009DF" w:rsidP="0021086E">
      <w:pPr>
        <w:spacing w:line="360" w:lineRule="auto"/>
        <w:ind w:right="1680"/>
        <w:rPr>
          <w:rFonts w:hAnsi="宋体" w:cs="宋体"/>
          <w:color w:val="000000"/>
          <w:kern w:val="2"/>
          <w:szCs w:val="28"/>
        </w:rPr>
      </w:pPr>
    </w:p>
    <w:p w14:paraId="0C817B15" w14:textId="65FF494D" w:rsidR="006009DF" w:rsidRDefault="006009DF" w:rsidP="0021086E">
      <w:pPr>
        <w:spacing w:line="360" w:lineRule="auto"/>
        <w:ind w:right="1680"/>
        <w:rPr>
          <w:rFonts w:hAnsi="宋体" w:cs="宋体"/>
          <w:color w:val="000000"/>
          <w:kern w:val="2"/>
          <w:szCs w:val="28"/>
        </w:rPr>
      </w:pPr>
    </w:p>
    <w:p w14:paraId="0DAC0643" w14:textId="7B8372AD" w:rsidR="006009DF" w:rsidRDefault="006009DF" w:rsidP="0021086E">
      <w:pPr>
        <w:spacing w:line="360" w:lineRule="auto"/>
        <w:ind w:right="1680"/>
        <w:rPr>
          <w:rFonts w:hAnsi="宋体" w:cs="宋体"/>
          <w:color w:val="000000"/>
          <w:kern w:val="2"/>
          <w:szCs w:val="28"/>
        </w:rPr>
      </w:pPr>
    </w:p>
    <w:p w14:paraId="7CD34630" w14:textId="11812C13" w:rsidR="006009DF" w:rsidRDefault="006009DF" w:rsidP="0021086E">
      <w:pPr>
        <w:spacing w:line="360" w:lineRule="auto"/>
        <w:ind w:right="1680"/>
        <w:rPr>
          <w:rFonts w:hAnsi="宋体" w:cs="宋体"/>
          <w:color w:val="000000"/>
          <w:kern w:val="2"/>
          <w:szCs w:val="28"/>
        </w:rPr>
      </w:pPr>
    </w:p>
    <w:p w14:paraId="23848276" w14:textId="1C5E9204" w:rsidR="006009DF" w:rsidRDefault="006009DF" w:rsidP="0021086E">
      <w:pPr>
        <w:spacing w:line="360" w:lineRule="auto"/>
        <w:ind w:right="1680"/>
        <w:rPr>
          <w:rFonts w:hAnsi="宋体" w:cs="宋体"/>
          <w:color w:val="000000"/>
          <w:kern w:val="2"/>
          <w:szCs w:val="28"/>
        </w:rPr>
      </w:pPr>
    </w:p>
    <w:p w14:paraId="73145640" w14:textId="27E3215B" w:rsidR="006009DF" w:rsidRDefault="006009DF" w:rsidP="0021086E">
      <w:pPr>
        <w:spacing w:line="360" w:lineRule="auto"/>
        <w:ind w:right="1680"/>
        <w:rPr>
          <w:rFonts w:hAnsi="宋体" w:cs="宋体"/>
          <w:color w:val="000000"/>
          <w:kern w:val="2"/>
          <w:szCs w:val="28"/>
        </w:rPr>
      </w:pPr>
    </w:p>
    <w:p w14:paraId="4F835EEC" w14:textId="3BD0175A" w:rsidR="006009DF" w:rsidRDefault="006009DF" w:rsidP="0021086E">
      <w:pPr>
        <w:spacing w:line="360" w:lineRule="auto"/>
        <w:ind w:right="1680"/>
        <w:rPr>
          <w:rFonts w:hAnsi="宋体" w:cs="宋体"/>
          <w:color w:val="000000"/>
          <w:kern w:val="2"/>
          <w:szCs w:val="28"/>
        </w:rPr>
      </w:pPr>
    </w:p>
    <w:p w14:paraId="391CBD26" w14:textId="1CE91A92" w:rsidR="006009DF" w:rsidRDefault="006009DF" w:rsidP="0021086E">
      <w:pPr>
        <w:spacing w:line="360" w:lineRule="auto"/>
        <w:ind w:right="1680"/>
        <w:rPr>
          <w:rFonts w:hAnsi="宋体" w:cs="宋体"/>
          <w:color w:val="000000"/>
          <w:kern w:val="2"/>
          <w:szCs w:val="28"/>
        </w:rPr>
      </w:pPr>
    </w:p>
    <w:p w14:paraId="35AD17C0" w14:textId="16FA8BB9" w:rsidR="006009DF" w:rsidRDefault="006009DF" w:rsidP="0021086E">
      <w:pPr>
        <w:spacing w:line="360" w:lineRule="auto"/>
        <w:ind w:right="1680"/>
        <w:rPr>
          <w:rFonts w:hAnsi="宋体" w:cs="宋体"/>
          <w:color w:val="000000"/>
          <w:kern w:val="2"/>
          <w:szCs w:val="28"/>
        </w:rPr>
      </w:pPr>
    </w:p>
    <w:p w14:paraId="24CF01DD" w14:textId="23ECE694" w:rsidR="006009DF" w:rsidRDefault="006009DF" w:rsidP="0021086E">
      <w:pPr>
        <w:spacing w:line="360" w:lineRule="auto"/>
        <w:ind w:right="1680"/>
        <w:rPr>
          <w:rFonts w:hAnsi="宋体" w:cs="宋体"/>
          <w:color w:val="000000"/>
          <w:kern w:val="2"/>
          <w:szCs w:val="28"/>
        </w:rPr>
      </w:pPr>
    </w:p>
    <w:p w14:paraId="5256790E" w14:textId="7C35DF24" w:rsidR="006009DF" w:rsidRDefault="006009DF" w:rsidP="0021086E">
      <w:pPr>
        <w:spacing w:line="360" w:lineRule="auto"/>
        <w:ind w:right="1680"/>
        <w:rPr>
          <w:rFonts w:hAnsi="宋体" w:cs="宋体"/>
          <w:color w:val="000000"/>
          <w:kern w:val="2"/>
          <w:szCs w:val="28"/>
        </w:rPr>
      </w:pPr>
    </w:p>
    <w:p w14:paraId="39BE6390" w14:textId="1EF048CA" w:rsidR="006009DF" w:rsidRDefault="006009DF" w:rsidP="0021086E">
      <w:pPr>
        <w:spacing w:line="360" w:lineRule="auto"/>
        <w:ind w:right="1680"/>
        <w:rPr>
          <w:rFonts w:hAnsi="宋体" w:cs="宋体"/>
          <w:color w:val="000000"/>
          <w:kern w:val="2"/>
          <w:szCs w:val="28"/>
        </w:rPr>
      </w:pPr>
    </w:p>
    <w:p w14:paraId="03254188" w14:textId="275193C7" w:rsidR="006009DF" w:rsidRDefault="006009DF" w:rsidP="0021086E">
      <w:pPr>
        <w:spacing w:line="360" w:lineRule="auto"/>
        <w:ind w:right="1680"/>
        <w:rPr>
          <w:rFonts w:hAnsi="宋体" w:cs="宋体"/>
          <w:color w:val="000000"/>
          <w:kern w:val="2"/>
          <w:szCs w:val="28"/>
        </w:rPr>
      </w:pPr>
    </w:p>
    <w:p w14:paraId="7F9EFE13" w14:textId="77777777" w:rsidR="006009DF" w:rsidRPr="006009DF" w:rsidRDefault="006009DF" w:rsidP="0021086E">
      <w:pPr>
        <w:spacing w:line="360" w:lineRule="auto"/>
        <w:ind w:right="1680"/>
        <w:rPr>
          <w:rFonts w:hAnsi="宋体" w:cs="宋体"/>
          <w:color w:val="000000"/>
          <w:kern w:val="2"/>
          <w:szCs w:val="28"/>
        </w:rPr>
      </w:pPr>
    </w:p>
    <w:p w14:paraId="4CE43B83" w14:textId="5604D4D4" w:rsidR="00F923D8" w:rsidRDefault="00E12E8C">
      <w:pPr>
        <w:numPr>
          <w:ilvl w:val="0"/>
          <w:numId w:val="2"/>
        </w:numPr>
        <w:spacing w:line="360" w:lineRule="auto"/>
        <w:rPr>
          <w:rFonts w:ascii="Times New Roman"/>
          <w:b/>
          <w:color w:val="000000"/>
          <w:sz w:val="28"/>
          <w:szCs w:val="28"/>
        </w:rPr>
      </w:pPr>
      <w:r>
        <w:rPr>
          <w:rFonts w:ascii="Times New Roman" w:hint="eastAsia"/>
          <w:b/>
          <w:color w:val="000000"/>
          <w:sz w:val="28"/>
          <w:szCs w:val="28"/>
        </w:rPr>
        <w:lastRenderedPageBreak/>
        <w:t>项目响应声明</w:t>
      </w:r>
    </w:p>
    <w:p w14:paraId="2240E8BA" w14:textId="11B2875D" w:rsidR="00520060" w:rsidRDefault="00E12E8C">
      <w:pPr>
        <w:spacing w:line="360" w:lineRule="auto"/>
        <w:jc w:val="center"/>
        <w:rPr>
          <w:rFonts w:hAnsi="宋体" w:cs="宋体"/>
          <w:b/>
          <w:color w:val="000000"/>
          <w:sz w:val="28"/>
          <w:szCs w:val="28"/>
        </w:rPr>
      </w:pPr>
      <w:bookmarkStart w:id="33" w:name="_Hlk26973180"/>
      <w:r>
        <w:rPr>
          <w:rFonts w:hAnsi="宋体" w:cs="宋体" w:hint="eastAsia"/>
          <w:b/>
          <w:color w:val="000000"/>
          <w:sz w:val="28"/>
          <w:szCs w:val="28"/>
        </w:rPr>
        <w:t>响应声明</w:t>
      </w:r>
    </w:p>
    <w:p w14:paraId="00145D58" w14:textId="77777777" w:rsidR="0057425D" w:rsidRDefault="0057425D" w:rsidP="0057425D">
      <w:pPr>
        <w:spacing w:line="360" w:lineRule="auto"/>
        <w:ind w:firstLineChars="200" w:firstLine="480"/>
        <w:rPr>
          <w:rFonts w:hAnsi="宋体" w:cs="宋体"/>
        </w:rPr>
      </w:pPr>
      <w:bookmarkStart w:id="34" w:name="_Toc534701786"/>
      <w:bookmarkStart w:id="35" w:name="_Toc534278252"/>
      <w:bookmarkStart w:id="36" w:name="_Toc513226437"/>
      <w:bookmarkEnd w:id="33"/>
      <w:r>
        <w:rPr>
          <w:rFonts w:hAnsi="宋体" w:cs="宋体"/>
        </w:rPr>
        <w:t>我方已详细查阅了询价文件的所有内容，对询价文件中的“第二章 用户需求”和“第三章 合同条款”完全响应。一旦我方成交，将保证按质、按量、</w:t>
      </w:r>
      <w:proofErr w:type="gramStart"/>
      <w:r>
        <w:rPr>
          <w:rFonts w:hAnsi="宋体" w:cs="宋体"/>
        </w:rPr>
        <w:t>按期地</w:t>
      </w:r>
      <w:proofErr w:type="gramEnd"/>
      <w:r>
        <w:rPr>
          <w:rFonts w:hAnsi="宋体" w:cs="宋体"/>
        </w:rPr>
        <w:t>完成项目中的全部责任和义务。</w:t>
      </w:r>
      <w:r>
        <w:rPr>
          <w:rFonts w:hAnsi="宋体" w:cs="宋体" w:hint="eastAsia"/>
        </w:rPr>
        <w:t>如我方存在成交后放弃或提供虚假证明文件、虚假报价文件或存在实际服务质量低于询价文件要求或报价文件承诺的标准等情况的，我公司将同意并接受贵公司按照合同条款追究责任</w:t>
      </w:r>
      <w:r w:rsidRPr="00883934">
        <w:rPr>
          <w:rFonts w:hAnsi="宋体" w:cs="宋体" w:hint="eastAsia"/>
        </w:rPr>
        <w:t>，合同约定的违约责任无法执行的，按不含税最高限价5%支付违约金（不足1000元的，按1000元支付），如不上缴违约金的，列入东莞市水</w:t>
      </w:r>
      <w:proofErr w:type="gramStart"/>
      <w:r w:rsidRPr="00883934">
        <w:rPr>
          <w:rFonts w:hAnsi="宋体" w:cs="宋体" w:hint="eastAsia"/>
        </w:rPr>
        <w:t>务</w:t>
      </w:r>
      <w:proofErr w:type="gramEnd"/>
      <w:r w:rsidRPr="00883934">
        <w:rPr>
          <w:rFonts w:hAnsi="宋体" w:cs="宋体" w:hint="eastAsia"/>
        </w:rPr>
        <w:t>环境</w:t>
      </w:r>
      <w:r>
        <w:rPr>
          <w:rFonts w:hAnsi="宋体" w:cs="宋体" w:hint="eastAsia"/>
        </w:rPr>
        <w:t>投资控股</w:t>
      </w:r>
      <w:r w:rsidRPr="00883934">
        <w:rPr>
          <w:rFonts w:hAnsi="宋体" w:cs="宋体" w:hint="eastAsia"/>
        </w:rPr>
        <w:t>集团净水有限公司“黑名单”，</w:t>
      </w:r>
      <w:r w:rsidRPr="00883934">
        <w:rPr>
          <w:rFonts w:hAnsi="宋体" w:cs="宋体"/>
        </w:rPr>
        <w:t xml:space="preserve"> </w:t>
      </w:r>
      <w:r w:rsidRPr="00883934">
        <w:rPr>
          <w:rFonts w:hAnsi="宋体" w:cs="宋体" w:hint="eastAsia"/>
        </w:rPr>
        <w:t>取消二年内参加东莞市水</w:t>
      </w:r>
      <w:proofErr w:type="gramStart"/>
      <w:r w:rsidRPr="00883934">
        <w:rPr>
          <w:rFonts w:hAnsi="宋体" w:cs="宋体" w:hint="eastAsia"/>
        </w:rPr>
        <w:t>务</w:t>
      </w:r>
      <w:proofErr w:type="gramEnd"/>
      <w:r w:rsidRPr="00883934">
        <w:rPr>
          <w:rFonts w:hAnsi="宋体" w:cs="宋体" w:hint="eastAsia"/>
        </w:rPr>
        <w:t>环境</w:t>
      </w:r>
      <w:r>
        <w:rPr>
          <w:rFonts w:hAnsi="宋体" w:cs="宋体" w:hint="eastAsia"/>
        </w:rPr>
        <w:t>投资控股</w:t>
      </w:r>
      <w:r w:rsidRPr="00883934">
        <w:rPr>
          <w:rFonts w:hAnsi="宋体" w:cs="宋体" w:hint="eastAsia"/>
        </w:rPr>
        <w:t>集团净水有限公司采购项目的报价资格</w:t>
      </w:r>
      <w:r>
        <w:rPr>
          <w:rFonts w:hAnsi="宋体" w:cs="宋体" w:hint="eastAsia"/>
        </w:rPr>
        <w:t>。</w:t>
      </w:r>
    </w:p>
    <w:p w14:paraId="363D71A1" w14:textId="284DA4CE" w:rsidR="00625283" w:rsidRDefault="0057425D" w:rsidP="0057425D">
      <w:pPr>
        <w:spacing w:line="360" w:lineRule="auto"/>
        <w:ind w:firstLineChars="200" w:firstLine="480"/>
        <w:rPr>
          <w:rFonts w:hAnsi="宋体" w:cs="宋体"/>
        </w:rPr>
      </w:pPr>
      <w:r>
        <w:rPr>
          <w:rFonts w:hAnsi="宋体" w:cs="宋体" w:hint="eastAsia"/>
        </w:rPr>
        <w:t>特此声明。</w:t>
      </w:r>
    </w:p>
    <w:p w14:paraId="032256CA" w14:textId="0943058F" w:rsidR="00625283" w:rsidRDefault="00625283" w:rsidP="007F4A53">
      <w:pPr>
        <w:spacing w:line="360" w:lineRule="auto"/>
        <w:ind w:firstLineChars="200" w:firstLine="480"/>
        <w:rPr>
          <w:rFonts w:hAnsi="宋体" w:cs="宋体"/>
        </w:rPr>
      </w:pPr>
    </w:p>
    <w:p w14:paraId="6B38E873" w14:textId="2ECB6E3A" w:rsidR="00625283" w:rsidRDefault="00625283" w:rsidP="007F4A53">
      <w:pPr>
        <w:spacing w:line="360" w:lineRule="auto"/>
        <w:ind w:firstLineChars="200" w:firstLine="480"/>
        <w:rPr>
          <w:rFonts w:hAnsi="宋体" w:cs="宋体"/>
        </w:rPr>
      </w:pPr>
    </w:p>
    <w:p w14:paraId="4D5065B6" w14:textId="47DEC9D5" w:rsidR="00625283" w:rsidRDefault="00625283" w:rsidP="00625283">
      <w:pPr>
        <w:spacing w:line="360" w:lineRule="auto"/>
        <w:ind w:firstLineChars="2200" w:firstLine="5280"/>
        <w:rPr>
          <w:rFonts w:hAnsi="宋体" w:cs="宋体"/>
        </w:rPr>
      </w:pPr>
      <w:r>
        <w:rPr>
          <w:rFonts w:hAnsi="宋体" w:cs="宋体" w:hint="eastAsia"/>
        </w:rPr>
        <w:t>报价人：</w:t>
      </w:r>
      <w:r w:rsidR="0057425D">
        <w:rPr>
          <w:rFonts w:hAnsi="宋体" w:cs="宋体" w:hint="eastAsia"/>
        </w:rPr>
        <w:t>（加盖公章）</w:t>
      </w:r>
    </w:p>
    <w:p w14:paraId="061077E0" w14:textId="122BDB35" w:rsidR="00625283" w:rsidRPr="007F4A53" w:rsidRDefault="00625283" w:rsidP="00625283">
      <w:pPr>
        <w:spacing w:line="360" w:lineRule="auto"/>
        <w:ind w:firstLineChars="2200" w:firstLine="5280"/>
        <w:rPr>
          <w:rFonts w:hAnsi="宋体" w:cs="宋体"/>
        </w:rPr>
      </w:pPr>
      <w:r>
        <w:rPr>
          <w:rFonts w:hAnsi="宋体" w:cs="宋体" w:hint="eastAsia"/>
        </w:rPr>
        <w:t>日期：</w:t>
      </w:r>
      <w:r>
        <w:rPr>
          <w:rFonts w:hAnsi="宋体" w:cs="宋体"/>
        </w:rPr>
        <w:t xml:space="preserve">    </w:t>
      </w:r>
      <w:r>
        <w:rPr>
          <w:rFonts w:hAnsi="宋体" w:cs="宋体" w:hint="eastAsia"/>
        </w:rPr>
        <w:t xml:space="preserve">年 </w:t>
      </w:r>
      <w:r>
        <w:rPr>
          <w:rFonts w:hAnsi="宋体" w:cs="宋体"/>
        </w:rPr>
        <w:t xml:space="preserve">   </w:t>
      </w:r>
      <w:r>
        <w:rPr>
          <w:rFonts w:hAnsi="宋体" w:cs="宋体" w:hint="eastAsia"/>
        </w:rPr>
        <w:t xml:space="preserve">月 </w:t>
      </w:r>
      <w:r>
        <w:rPr>
          <w:rFonts w:hAnsi="宋体" w:cs="宋体"/>
        </w:rPr>
        <w:t xml:space="preserve">   </w:t>
      </w:r>
      <w:r>
        <w:rPr>
          <w:rFonts w:hAnsi="宋体" w:cs="宋体" w:hint="eastAsia"/>
        </w:rPr>
        <w:t>日</w:t>
      </w:r>
    </w:p>
    <w:p w14:paraId="5643C88B" w14:textId="274587D2" w:rsidR="00E12E8C" w:rsidRPr="007F4A53" w:rsidRDefault="00E12E8C">
      <w:pPr>
        <w:spacing w:line="360" w:lineRule="auto"/>
        <w:rPr>
          <w:rFonts w:hAnsi="宋体" w:cs="宋体"/>
        </w:rPr>
      </w:pPr>
    </w:p>
    <w:p w14:paraId="3178459A" w14:textId="1EAD2AD8" w:rsidR="00E12E8C" w:rsidRDefault="00E12E8C">
      <w:pPr>
        <w:spacing w:line="360" w:lineRule="auto"/>
        <w:rPr>
          <w:rFonts w:ascii="Times New Roman"/>
          <w:b/>
          <w:bCs/>
          <w:color w:val="000000"/>
          <w:sz w:val="21"/>
          <w:szCs w:val="21"/>
        </w:rPr>
      </w:pPr>
    </w:p>
    <w:p w14:paraId="74517536" w14:textId="7C5C2A11" w:rsidR="00E12E8C" w:rsidRDefault="00E12E8C">
      <w:pPr>
        <w:spacing w:line="360" w:lineRule="auto"/>
        <w:rPr>
          <w:rFonts w:ascii="Times New Roman"/>
          <w:b/>
          <w:bCs/>
          <w:color w:val="000000"/>
          <w:sz w:val="21"/>
          <w:szCs w:val="21"/>
        </w:rPr>
      </w:pPr>
    </w:p>
    <w:p w14:paraId="76C6C981" w14:textId="0C6A274F" w:rsidR="00E12E8C" w:rsidRDefault="00E12E8C">
      <w:pPr>
        <w:spacing w:line="360" w:lineRule="auto"/>
        <w:rPr>
          <w:rFonts w:ascii="Times New Roman"/>
          <w:b/>
          <w:bCs/>
          <w:color w:val="000000"/>
          <w:sz w:val="21"/>
          <w:szCs w:val="21"/>
        </w:rPr>
      </w:pPr>
    </w:p>
    <w:p w14:paraId="5F72A6F0" w14:textId="21985A62" w:rsidR="00E12E8C" w:rsidRDefault="00E12E8C">
      <w:pPr>
        <w:spacing w:line="360" w:lineRule="auto"/>
        <w:rPr>
          <w:rFonts w:ascii="Times New Roman"/>
          <w:b/>
          <w:bCs/>
          <w:color w:val="000000"/>
          <w:sz w:val="21"/>
          <w:szCs w:val="21"/>
        </w:rPr>
      </w:pPr>
    </w:p>
    <w:p w14:paraId="6CD02EA0" w14:textId="63B37C8E" w:rsidR="00E12E8C" w:rsidRDefault="00E12E8C">
      <w:pPr>
        <w:spacing w:line="360" w:lineRule="auto"/>
        <w:rPr>
          <w:rFonts w:ascii="Times New Roman"/>
          <w:b/>
          <w:bCs/>
          <w:color w:val="000000"/>
          <w:sz w:val="21"/>
          <w:szCs w:val="21"/>
        </w:rPr>
      </w:pPr>
    </w:p>
    <w:p w14:paraId="77BE3AC2" w14:textId="5568EC99" w:rsidR="00E12E8C" w:rsidRDefault="00E12E8C">
      <w:pPr>
        <w:spacing w:line="360" w:lineRule="auto"/>
        <w:rPr>
          <w:rFonts w:ascii="Times New Roman"/>
          <w:b/>
          <w:bCs/>
          <w:color w:val="000000"/>
          <w:sz w:val="21"/>
          <w:szCs w:val="21"/>
        </w:rPr>
      </w:pPr>
    </w:p>
    <w:p w14:paraId="35499DB9" w14:textId="4D254EC8" w:rsidR="00E12E8C" w:rsidRDefault="00E12E8C">
      <w:pPr>
        <w:spacing w:line="360" w:lineRule="auto"/>
        <w:rPr>
          <w:rFonts w:ascii="Times New Roman"/>
          <w:b/>
          <w:bCs/>
          <w:color w:val="000000"/>
          <w:sz w:val="21"/>
          <w:szCs w:val="21"/>
        </w:rPr>
      </w:pPr>
    </w:p>
    <w:p w14:paraId="2B4C281F" w14:textId="2085D177" w:rsidR="00E12E8C" w:rsidRDefault="00E12E8C">
      <w:pPr>
        <w:spacing w:line="360" w:lineRule="auto"/>
        <w:rPr>
          <w:rFonts w:ascii="Times New Roman"/>
          <w:b/>
          <w:bCs/>
          <w:color w:val="000000"/>
          <w:sz w:val="21"/>
          <w:szCs w:val="21"/>
        </w:rPr>
      </w:pPr>
    </w:p>
    <w:p w14:paraId="48C18F08" w14:textId="761B6B67" w:rsidR="00E12E8C" w:rsidRDefault="00E12E8C">
      <w:pPr>
        <w:spacing w:line="360" w:lineRule="auto"/>
        <w:rPr>
          <w:rFonts w:ascii="Times New Roman"/>
          <w:b/>
          <w:bCs/>
          <w:color w:val="000000"/>
          <w:sz w:val="21"/>
          <w:szCs w:val="21"/>
        </w:rPr>
      </w:pPr>
    </w:p>
    <w:p w14:paraId="14F436B9" w14:textId="7729C057" w:rsidR="00E12E8C" w:rsidRDefault="00E12E8C">
      <w:pPr>
        <w:spacing w:line="360" w:lineRule="auto"/>
        <w:rPr>
          <w:rFonts w:ascii="Times New Roman"/>
          <w:b/>
          <w:bCs/>
          <w:color w:val="000000"/>
          <w:sz w:val="21"/>
          <w:szCs w:val="21"/>
        </w:rPr>
      </w:pPr>
    </w:p>
    <w:p w14:paraId="75DA4E82" w14:textId="77777777" w:rsidR="0057425D" w:rsidRDefault="0057425D" w:rsidP="0057425D">
      <w:pPr>
        <w:spacing w:line="360" w:lineRule="auto"/>
        <w:rPr>
          <w:rFonts w:ascii="Times New Roman"/>
          <w:b/>
          <w:color w:val="000000" w:themeColor="text1"/>
          <w:sz w:val="28"/>
          <w:szCs w:val="28"/>
        </w:rPr>
      </w:pPr>
      <w:r>
        <w:rPr>
          <w:rFonts w:ascii="Times New Roman" w:hint="eastAsia"/>
          <w:b/>
          <w:color w:val="000000" w:themeColor="text1"/>
          <w:sz w:val="28"/>
          <w:szCs w:val="28"/>
        </w:rPr>
        <w:lastRenderedPageBreak/>
        <w:t>3</w:t>
      </w:r>
      <w:r>
        <w:rPr>
          <w:rFonts w:ascii="Times New Roman"/>
          <w:b/>
          <w:color w:val="000000" w:themeColor="text1"/>
          <w:sz w:val="28"/>
          <w:szCs w:val="28"/>
        </w:rPr>
        <w:t>.</w:t>
      </w:r>
      <w:r>
        <w:rPr>
          <w:rFonts w:ascii="Times New Roman" w:hint="eastAsia"/>
          <w:b/>
          <w:color w:val="000000" w:themeColor="text1"/>
          <w:sz w:val="28"/>
          <w:szCs w:val="28"/>
        </w:rPr>
        <w:t>营业执照</w:t>
      </w:r>
    </w:p>
    <w:p w14:paraId="17C4C265" w14:textId="64A64D77" w:rsidR="00E12E8C" w:rsidRDefault="00E12E8C">
      <w:pPr>
        <w:spacing w:line="360" w:lineRule="auto"/>
        <w:rPr>
          <w:rFonts w:ascii="Times New Roman"/>
          <w:b/>
          <w:bCs/>
          <w:color w:val="000000"/>
          <w:sz w:val="21"/>
          <w:szCs w:val="21"/>
        </w:rPr>
      </w:pPr>
    </w:p>
    <w:p w14:paraId="5AF6BC86" w14:textId="592B6E33" w:rsidR="0057425D" w:rsidRDefault="0057425D">
      <w:pPr>
        <w:spacing w:line="360" w:lineRule="auto"/>
        <w:rPr>
          <w:rFonts w:ascii="Times New Roman"/>
          <w:b/>
          <w:bCs/>
          <w:color w:val="000000"/>
          <w:sz w:val="21"/>
          <w:szCs w:val="21"/>
        </w:rPr>
      </w:pPr>
    </w:p>
    <w:p w14:paraId="722F90E9" w14:textId="52D09355" w:rsidR="0057425D" w:rsidRDefault="0057425D">
      <w:pPr>
        <w:spacing w:line="360" w:lineRule="auto"/>
        <w:rPr>
          <w:rFonts w:ascii="Times New Roman"/>
          <w:b/>
          <w:bCs/>
          <w:color w:val="000000"/>
          <w:sz w:val="21"/>
          <w:szCs w:val="21"/>
        </w:rPr>
      </w:pPr>
    </w:p>
    <w:p w14:paraId="26B11420" w14:textId="3186C5CA" w:rsidR="0057425D" w:rsidRDefault="0057425D">
      <w:pPr>
        <w:spacing w:line="360" w:lineRule="auto"/>
        <w:rPr>
          <w:rFonts w:ascii="Times New Roman"/>
          <w:b/>
          <w:bCs/>
          <w:color w:val="000000"/>
          <w:sz w:val="21"/>
          <w:szCs w:val="21"/>
        </w:rPr>
      </w:pPr>
    </w:p>
    <w:p w14:paraId="1A5EB5EB" w14:textId="47CBD174" w:rsidR="0057425D" w:rsidRDefault="0057425D">
      <w:pPr>
        <w:spacing w:line="360" w:lineRule="auto"/>
        <w:rPr>
          <w:rFonts w:ascii="Times New Roman"/>
          <w:b/>
          <w:bCs/>
          <w:color w:val="000000"/>
          <w:sz w:val="21"/>
          <w:szCs w:val="21"/>
        </w:rPr>
      </w:pPr>
    </w:p>
    <w:p w14:paraId="712F1F63" w14:textId="32F2DD11" w:rsidR="0057425D" w:rsidRDefault="0057425D">
      <w:pPr>
        <w:spacing w:line="360" w:lineRule="auto"/>
        <w:rPr>
          <w:rFonts w:ascii="Times New Roman"/>
          <w:b/>
          <w:bCs/>
          <w:color w:val="000000"/>
          <w:sz w:val="21"/>
          <w:szCs w:val="21"/>
        </w:rPr>
      </w:pPr>
    </w:p>
    <w:p w14:paraId="2A17ACEB" w14:textId="53DC7973" w:rsidR="0057425D" w:rsidRDefault="0057425D">
      <w:pPr>
        <w:spacing w:line="360" w:lineRule="auto"/>
        <w:rPr>
          <w:rFonts w:ascii="Times New Roman"/>
          <w:b/>
          <w:bCs/>
          <w:color w:val="000000"/>
          <w:sz w:val="21"/>
          <w:szCs w:val="21"/>
        </w:rPr>
      </w:pPr>
    </w:p>
    <w:p w14:paraId="4C2C1974" w14:textId="37A943BA" w:rsidR="0057425D" w:rsidRDefault="0057425D">
      <w:pPr>
        <w:spacing w:line="360" w:lineRule="auto"/>
        <w:rPr>
          <w:rFonts w:ascii="Times New Roman"/>
          <w:b/>
          <w:bCs/>
          <w:color w:val="000000"/>
          <w:sz w:val="21"/>
          <w:szCs w:val="21"/>
        </w:rPr>
      </w:pPr>
    </w:p>
    <w:p w14:paraId="7397F8E1" w14:textId="0C161AF0" w:rsidR="0057425D" w:rsidRDefault="0057425D">
      <w:pPr>
        <w:spacing w:line="360" w:lineRule="auto"/>
        <w:rPr>
          <w:rFonts w:ascii="Times New Roman"/>
          <w:b/>
          <w:bCs/>
          <w:color w:val="000000"/>
          <w:sz w:val="21"/>
          <w:szCs w:val="21"/>
        </w:rPr>
      </w:pPr>
    </w:p>
    <w:p w14:paraId="471420C9" w14:textId="5B2A1BF2" w:rsidR="0057425D" w:rsidRDefault="0057425D">
      <w:pPr>
        <w:spacing w:line="360" w:lineRule="auto"/>
        <w:rPr>
          <w:rFonts w:ascii="Times New Roman"/>
          <w:b/>
          <w:bCs/>
          <w:color w:val="000000"/>
          <w:sz w:val="21"/>
          <w:szCs w:val="21"/>
        </w:rPr>
      </w:pPr>
    </w:p>
    <w:p w14:paraId="797EE6AE" w14:textId="3C7C1597" w:rsidR="0057425D" w:rsidRDefault="0057425D">
      <w:pPr>
        <w:spacing w:line="360" w:lineRule="auto"/>
        <w:rPr>
          <w:rFonts w:ascii="Times New Roman"/>
          <w:b/>
          <w:bCs/>
          <w:color w:val="000000"/>
          <w:sz w:val="21"/>
          <w:szCs w:val="21"/>
        </w:rPr>
      </w:pPr>
    </w:p>
    <w:p w14:paraId="7F55140C" w14:textId="0F42048C" w:rsidR="0057425D" w:rsidRDefault="0057425D">
      <w:pPr>
        <w:spacing w:line="360" w:lineRule="auto"/>
        <w:rPr>
          <w:rFonts w:ascii="Times New Roman"/>
          <w:b/>
          <w:bCs/>
          <w:color w:val="000000"/>
          <w:sz w:val="21"/>
          <w:szCs w:val="21"/>
        </w:rPr>
      </w:pPr>
    </w:p>
    <w:p w14:paraId="72B5240E" w14:textId="18DCCC1F" w:rsidR="0057425D" w:rsidRDefault="0057425D">
      <w:pPr>
        <w:spacing w:line="360" w:lineRule="auto"/>
        <w:rPr>
          <w:rFonts w:ascii="Times New Roman"/>
          <w:b/>
          <w:bCs/>
          <w:color w:val="000000"/>
          <w:sz w:val="21"/>
          <w:szCs w:val="21"/>
        </w:rPr>
      </w:pPr>
    </w:p>
    <w:p w14:paraId="698F7B8E" w14:textId="09120DC0" w:rsidR="0057425D" w:rsidRDefault="0057425D">
      <w:pPr>
        <w:spacing w:line="360" w:lineRule="auto"/>
        <w:rPr>
          <w:rFonts w:ascii="Times New Roman"/>
          <w:b/>
          <w:bCs/>
          <w:color w:val="000000"/>
          <w:sz w:val="21"/>
          <w:szCs w:val="21"/>
        </w:rPr>
      </w:pPr>
    </w:p>
    <w:p w14:paraId="14A62D95" w14:textId="3DF83D33" w:rsidR="0057425D" w:rsidRDefault="0057425D">
      <w:pPr>
        <w:spacing w:line="360" w:lineRule="auto"/>
        <w:rPr>
          <w:rFonts w:ascii="Times New Roman"/>
          <w:b/>
          <w:bCs/>
          <w:color w:val="000000"/>
          <w:sz w:val="21"/>
          <w:szCs w:val="21"/>
        </w:rPr>
      </w:pPr>
    </w:p>
    <w:p w14:paraId="7750A378" w14:textId="41BF460C" w:rsidR="0057425D" w:rsidRDefault="0057425D">
      <w:pPr>
        <w:spacing w:line="360" w:lineRule="auto"/>
        <w:rPr>
          <w:rFonts w:ascii="Times New Roman"/>
          <w:b/>
          <w:bCs/>
          <w:color w:val="000000"/>
          <w:sz w:val="21"/>
          <w:szCs w:val="21"/>
        </w:rPr>
      </w:pPr>
    </w:p>
    <w:p w14:paraId="61EF049D" w14:textId="18ECB78D" w:rsidR="0057425D" w:rsidRDefault="0057425D">
      <w:pPr>
        <w:spacing w:line="360" w:lineRule="auto"/>
        <w:rPr>
          <w:rFonts w:ascii="Times New Roman"/>
          <w:b/>
          <w:bCs/>
          <w:color w:val="000000"/>
          <w:sz w:val="21"/>
          <w:szCs w:val="21"/>
        </w:rPr>
      </w:pPr>
    </w:p>
    <w:p w14:paraId="4C4A5C49" w14:textId="6E040D16" w:rsidR="0057425D" w:rsidRDefault="0057425D">
      <w:pPr>
        <w:spacing w:line="360" w:lineRule="auto"/>
        <w:rPr>
          <w:rFonts w:ascii="Times New Roman"/>
          <w:b/>
          <w:bCs/>
          <w:color w:val="000000"/>
          <w:sz w:val="21"/>
          <w:szCs w:val="21"/>
        </w:rPr>
      </w:pPr>
    </w:p>
    <w:p w14:paraId="2C770918" w14:textId="3F02EE74" w:rsidR="0057425D" w:rsidRDefault="0057425D">
      <w:pPr>
        <w:spacing w:line="360" w:lineRule="auto"/>
        <w:rPr>
          <w:rFonts w:ascii="Times New Roman"/>
          <w:b/>
          <w:bCs/>
          <w:color w:val="000000"/>
          <w:sz w:val="21"/>
          <w:szCs w:val="21"/>
        </w:rPr>
      </w:pPr>
    </w:p>
    <w:p w14:paraId="6E82B400" w14:textId="3263B836" w:rsidR="0057425D" w:rsidRDefault="0057425D">
      <w:pPr>
        <w:spacing w:line="360" w:lineRule="auto"/>
        <w:rPr>
          <w:rFonts w:ascii="Times New Roman"/>
          <w:b/>
          <w:bCs/>
          <w:color w:val="000000"/>
          <w:sz w:val="21"/>
          <w:szCs w:val="21"/>
        </w:rPr>
      </w:pPr>
    </w:p>
    <w:p w14:paraId="369ECCC1" w14:textId="4323D2A4" w:rsidR="0057425D" w:rsidRDefault="0057425D">
      <w:pPr>
        <w:spacing w:line="360" w:lineRule="auto"/>
        <w:rPr>
          <w:rFonts w:ascii="Times New Roman"/>
          <w:b/>
          <w:bCs/>
          <w:color w:val="000000"/>
          <w:sz w:val="21"/>
          <w:szCs w:val="21"/>
        </w:rPr>
      </w:pPr>
    </w:p>
    <w:p w14:paraId="5054B70B" w14:textId="0AEC20D2" w:rsidR="0057425D" w:rsidRDefault="0057425D">
      <w:pPr>
        <w:spacing w:line="360" w:lineRule="auto"/>
        <w:rPr>
          <w:rFonts w:ascii="Times New Roman"/>
          <w:b/>
          <w:bCs/>
          <w:color w:val="000000"/>
          <w:sz w:val="21"/>
          <w:szCs w:val="21"/>
        </w:rPr>
      </w:pPr>
    </w:p>
    <w:p w14:paraId="1FB3DBBA" w14:textId="179530FE" w:rsidR="0057425D" w:rsidRDefault="0057425D">
      <w:pPr>
        <w:spacing w:line="360" w:lineRule="auto"/>
        <w:rPr>
          <w:rFonts w:ascii="Times New Roman"/>
          <w:b/>
          <w:bCs/>
          <w:color w:val="000000"/>
          <w:sz w:val="21"/>
          <w:szCs w:val="21"/>
        </w:rPr>
      </w:pPr>
    </w:p>
    <w:p w14:paraId="51854CED" w14:textId="444E3EF2" w:rsidR="0057425D" w:rsidRDefault="0057425D">
      <w:pPr>
        <w:spacing w:line="360" w:lineRule="auto"/>
        <w:rPr>
          <w:rFonts w:ascii="Times New Roman"/>
          <w:b/>
          <w:bCs/>
          <w:color w:val="000000"/>
          <w:sz w:val="21"/>
          <w:szCs w:val="21"/>
        </w:rPr>
      </w:pPr>
    </w:p>
    <w:p w14:paraId="08D19465" w14:textId="0A907D60" w:rsidR="0057425D" w:rsidRDefault="0057425D">
      <w:pPr>
        <w:spacing w:line="360" w:lineRule="auto"/>
        <w:rPr>
          <w:rFonts w:ascii="Times New Roman"/>
          <w:b/>
          <w:bCs/>
          <w:color w:val="000000"/>
          <w:sz w:val="21"/>
          <w:szCs w:val="21"/>
        </w:rPr>
      </w:pPr>
    </w:p>
    <w:p w14:paraId="64267DC6" w14:textId="276C9BAE" w:rsidR="0057425D" w:rsidRDefault="0057425D">
      <w:pPr>
        <w:spacing w:line="360" w:lineRule="auto"/>
        <w:rPr>
          <w:rFonts w:ascii="Times New Roman"/>
          <w:b/>
          <w:bCs/>
          <w:color w:val="000000"/>
          <w:sz w:val="21"/>
          <w:szCs w:val="21"/>
        </w:rPr>
      </w:pPr>
    </w:p>
    <w:p w14:paraId="31FA6062" w14:textId="1D6D7E20" w:rsidR="0057425D" w:rsidRDefault="0057425D" w:rsidP="0057425D">
      <w:pPr>
        <w:spacing w:line="360" w:lineRule="auto"/>
        <w:rPr>
          <w:rFonts w:hAnsi="宋体" w:cs="宋体"/>
          <w:b/>
          <w:sz w:val="28"/>
          <w:szCs w:val="28"/>
        </w:rPr>
      </w:pPr>
      <w:r>
        <w:rPr>
          <w:rFonts w:hAnsi="宋体" w:cs="宋体"/>
          <w:b/>
          <w:sz w:val="28"/>
          <w:szCs w:val="28"/>
        </w:rPr>
        <w:lastRenderedPageBreak/>
        <w:t>4.</w:t>
      </w:r>
      <w:r w:rsidR="00D8609F">
        <w:rPr>
          <w:rFonts w:hAnsi="宋体" w:cs="宋体" w:hint="eastAsia"/>
          <w:b/>
          <w:sz w:val="28"/>
          <w:szCs w:val="28"/>
        </w:rPr>
        <w:t>提供一份</w:t>
      </w:r>
      <w:r w:rsidR="00B92DED">
        <w:rPr>
          <w:rFonts w:hAnsi="宋体" w:cs="宋体" w:hint="eastAsia"/>
          <w:b/>
          <w:sz w:val="28"/>
          <w:szCs w:val="28"/>
        </w:rPr>
        <w:t>办公电器</w:t>
      </w:r>
      <w:r w:rsidR="00D8609F">
        <w:rPr>
          <w:rFonts w:hAnsi="宋体" w:cs="宋体" w:hint="eastAsia"/>
          <w:b/>
          <w:sz w:val="28"/>
          <w:szCs w:val="28"/>
        </w:rPr>
        <w:t>或相关</w:t>
      </w:r>
      <w:r>
        <w:rPr>
          <w:rFonts w:hAnsi="宋体" w:cs="宋体" w:hint="eastAsia"/>
          <w:b/>
          <w:sz w:val="28"/>
          <w:szCs w:val="28"/>
        </w:rPr>
        <w:t>业绩（合同签订日期为</w:t>
      </w:r>
      <w:r>
        <w:rPr>
          <w:rFonts w:hAnsi="宋体" w:cs="宋体"/>
          <w:b/>
          <w:sz w:val="28"/>
          <w:szCs w:val="28"/>
        </w:rPr>
        <w:t>2022</w:t>
      </w:r>
      <w:r>
        <w:rPr>
          <w:rFonts w:hAnsi="宋体" w:cs="宋体" w:hint="eastAsia"/>
          <w:b/>
          <w:sz w:val="28"/>
          <w:szCs w:val="28"/>
        </w:rPr>
        <w:t>年</w:t>
      </w:r>
      <w:r>
        <w:rPr>
          <w:rFonts w:hAnsi="宋体" w:cs="宋体"/>
          <w:b/>
          <w:sz w:val="28"/>
          <w:szCs w:val="28"/>
        </w:rPr>
        <w:t>1</w:t>
      </w:r>
      <w:r>
        <w:rPr>
          <w:rFonts w:hAnsi="宋体" w:cs="宋体" w:hint="eastAsia"/>
          <w:b/>
          <w:sz w:val="28"/>
          <w:szCs w:val="28"/>
        </w:rPr>
        <w:t>月</w:t>
      </w:r>
      <w:r>
        <w:rPr>
          <w:rFonts w:hAnsi="宋体" w:cs="宋体"/>
          <w:b/>
          <w:sz w:val="28"/>
          <w:szCs w:val="28"/>
        </w:rPr>
        <w:t>1</w:t>
      </w:r>
      <w:r>
        <w:rPr>
          <w:rFonts w:hAnsi="宋体" w:cs="宋体" w:hint="eastAsia"/>
          <w:b/>
          <w:sz w:val="28"/>
          <w:szCs w:val="28"/>
        </w:rPr>
        <w:t>日或以后）</w:t>
      </w:r>
    </w:p>
    <w:p w14:paraId="0C9D33F6" w14:textId="77777777" w:rsidR="0057425D" w:rsidRPr="0057425D" w:rsidRDefault="0057425D">
      <w:pPr>
        <w:spacing w:line="360" w:lineRule="auto"/>
        <w:rPr>
          <w:rFonts w:ascii="Times New Roman"/>
          <w:b/>
          <w:bCs/>
          <w:color w:val="000000"/>
          <w:sz w:val="21"/>
          <w:szCs w:val="21"/>
        </w:rPr>
      </w:pPr>
    </w:p>
    <w:p w14:paraId="6B07C831" w14:textId="392849CE" w:rsidR="00E12E8C" w:rsidRDefault="00E12E8C">
      <w:pPr>
        <w:spacing w:line="360" w:lineRule="auto"/>
        <w:rPr>
          <w:rFonts w:ascii="Times New Roman"/>
          <w:b/>
          <w:bCs/>
          <w:color w:val="000000"/>
          <w:sz w:val="21"/>
          <w:szCs w:val="21"/>
        </w:rPr>
      </w:pPr>
    </w:p>
    <w:p w14:paraId="59A42C71" w14:textId="3C5D10DE" w:rsidR="00E12E8C" w:rsidRDefault="00E12E8C">
      <w:pPr>
        <w:spacing w:line="360" w:lineRule="auto"/>
        <w:rPr>
          <w:rFonts w:ascii="Times New Roman"/>
          <w:b/>
          <w:bCs/>
          <w:color w:val="000000"/>
          <w:sz w:val="21"/>
          <w:szCs w:val="21"/>
        </w:rPr>
      </w:pPr>
    </w:p>
    <w:p w14:paraId="2C212B07" w14:textId="348506CF" w:rsidR="00E12E8C" w:rsidRDefault="00E12E8C">
      <w:pPr>
        <w:spacing w:line="360" w:lineRule="auto"/>
        <w:rPr>
          <w:rFonts w:hAnsi="宋体" w:cs="宋体"/>
          <w:color w:val="000000"/>
          <w:kern w:val="2"/>
          <w:sz w:val="21"/>
          <w:lang w:val="zh-CN"/>
        </w:rPr>
      </w:pPr>
    </w:p>
    <w:p w14:paraId="6E62FF40" w14:textId="328CB297" w:rsidR="00D8609F" w:rsidRDefault="00D8609F">
      <w:pPr>
        <w:spacing w:line="360" w:lineRule="auto"/>
        <w:rPr>
          <w:rFonts w:hAnsi="宋体" w:cs="宋体"/>
          <w:color w:val="000000"/>
          <w:kern w:val="2"/>
          <w:sz w:val="21"/>
          <w:lang w:val="zh-CN"/>
        </w:rPr>
      </w:pPr>
    </w:p>
    <w:p w14:paraId="5AAC29CA" w14:textId="0C5F3E92" w:rsidR="00D8609F" w:rsidRDefault="00D8609F">
      <w:pPr>
        <w:spacing w:line="360" w:lineRule="auto"/>
        <w:rPr>
          <w:rFonts w:hAnsi="宋体" w:cs="宋体"/>
          <w:color w:val="000000"/>
          <w:kern w:val="2"/>
          <w:sz w:val="21"/>
          <w:lang w:val="zh-CN"/>
        </w:rPr>
      </w:pPr>
    </w:p>
    <w:p w14:paraId="3CF01A24" w14:textId="07A11597" w:rsidR="00D8609F" w:rsidRDefault="00D8609F">
      <w:pPr>
        <w:spacing w:line="360" w:lineRule="auto"/>
        <w:rPr>
          <w:rFonts w:hAnsi="宋体" w:cs="宋体"/>
          <w:color w:val="000000"/>
          <w:kern w:val="2"/>
          <w:sz w:val="21"/>
          <w:lang w:val="zh-CN"/>
        </w:rPr>
      </w:pPr>
    </w:p>
    <w:p w14:paraId="49C5F9E7" w14:textId="3B19266A" w:rsidR="00D8609F" w:rsidRDefault="00D8609F">
      <w:pPr>
        <w:spacing w:line="360" w:lineRule="auto"/>
        <w:rPr>
          <w:rFonts w:hAnsi="宋体" w:cs="宋体"/>
          <w:color w:val="000000"/>
          <w:kern w:val="2"/>
          <w:sz w:val="21"/>
          <w:lang w:val="zh-CN"/>
        </w:rPr>
      </w:pPr>
    </w:p>
    <w:p w14:paraId="4EE38759" w14:textId="353C2454" w:rsidR="00D8609F" w:rsidRDefault="00D8609F">
      <w:pPr>
        <w:spacing w:line="360" w:lineRule="auto"/>
        <w:rPr>
          <w:rFonts w:hAnsi="宋体" w:cs="宋体"/>
          <w:color w:val="000000"/>
          <w:kern w:val="2"/>
          <w:sz w:val="21"/>
          <w:lang w:val="zh-CN"/>
        </w:rPr>
      </w:pPr>
    </w:p>
    <w:p w14:paraId="5F4A7DFC" w14:textId="078FD803" w:rsidR="00D8609F" w:rsidRDefault="00D8609F">
      <w:pPr>
        <w:spacing w:line="360" w:lineRule="auto"/>
        <w:rPr>
          <w:rFonts w:hAnsi="宋体" w:cs="宋体"/>
          <w:color w:val="000000"/>
          <w:kern w:val="2"/>
          <w:sz w:val="21"/>
          <w:lang w:val="zh-CN"/>
        </w:rPr>
      </w:pPr>
    </w:p>
    <w:p w14:paraId="345EA10A" w14:textId="18437DF5" w:rsidR="00D8609F" w:rsidRDefault="00D8609F">
      <w:pPr>
        <w:spacing w:line="360" w:lineRule="auto"/>
        <w:rPr>
          <w:rFonts w:hAnsi="宋体" w:cs="宋体"/>
          <w:color w:val="000000"/>
          <w:kern w:val="2"/>
          <w:sz w:val="21"/>
          <w:lang w:val="zh-CN"/>
        </w:rPr>
      </w:pPr>
    </w:p>
    <w:p w14:paraId="7043E443" w14:textId="08168B42" w:rsidR="00D8609F" w:rsidRDefault="00D8609F">
      <w:pPr>
        <w:spacing w:line="360" w:lineRule="auto"/>
        <w:rPr>
          <w:rFonts w:hAnsi="宋体" w:cs="宋体"/>
          <w:color w:val="000000"/>
          <w:kern w:val="2"/>
          <w:sz w:val="21"/>
          <w:lang w:val="zh-CN"/>
        </w:rPr>
      </w:pPr>
    </w:p>
    <w:p w14:paraId="63E9084A" w14:textId="1D9C74E9" w:rsidR="00D8609F" w:rsidRDefault="00D8609F">
      <w:pPr>
        <w:spacing w:line="360" w:lineRule="auto"/>
        <w:rPr>
          <w:rFonts w:hAnsi="宋体" w:cs="宋体"/>
          <w:color w:val="000000"/>
          <w:kern w:val="2"/>
          <w:sz w:val="21"/>
          <w:lang w:val="zh-CN"/>
        </w:rPr>
      </w:pPr>
    </w:p>
    <w:p w14:paraId="163DDEAC" w14:textId="4A78491E" w:rsidR="00D8609F" w:rsidRDefault="00D8609F">
      <w:pPr>
        <w:spacing w:line="360" w:lineRule="auto"/>
        <w:rPr>
          <w:rFonts w:hAnsi="宋体" w:cs="宋体"/>
          <w:color w:val="000000"/>
          <w:kern w:val="2"/>
          <w:sz w:val="21"/>
          <w:lang w:val="zh-CN"/>
        </w:rPr>
      </w:pPr>
    </w:p>
    <w:p w14:paraId="0399D2CD" w14:textId="12A37CAD" w:rsidR="00D8609F" w:rsidRDefault="00D8609F">
      <w:pPr>
        <w:spacing w:line="360" w:lineRule="auto"/>
        <w:rPr>
          <w:rFonts w:hAnsi="宋体" w:cs="宋体"/>
          <w:color w:val="000000"/>
          <w:kern w:val="2"/>
          <w:sz w:val="21"/>
          <w:lang w:val="zh-CN"/>
        </w:rPr>
      </w:pPr>
    </w:p>
    <w:p w14:paraId="24F2BAC9" w14:textId="2B243698" w:rsidR="00D8609F" w:rsidRDefault="00D8609F">
      <w:pPr>
        <w:spacing w:line="360" w:lineRule="auto"/>
        <w:rPr>
          <w:rFonts w:hAnsi="宋体" w:cs="宋体"/>
          <w:color w:val="000000"/>
          <w:kern w:val="2"/>
          <w:sz w:val="21"/>
          <w:lang w:val="zh-CN"/>
        </w:rPr>
      </w:pPr>
    </w:p>
    <w:p w14:paraId="274F23A3" w14:textId="499FEDA5" w:rsidR="00D8609F" w:rsidRDefault="00D8609F">
      <w:pPr>
        <w:spacing w:line="360" w:lineRule="auto"/>
        <w:rPr>
          <w:rFonts w:hAnsi="宋体" w:cs="宋体"/>
          <w:color w:val="000000"/>
          <w:kern w:val="2"/>
          <w:sz w:val="21"/>
          <w:lang w:val="zh-CN"/>
        </w:rPr>
      </w:pPr>
    </w:p>
    <w:p w14:paraId="176CB3FA" w14:textId="1FB3DECB" w:rsidR="00D8609F" w:rsidRDefault="00D8609F">
      <w:pPr>
        <w:spacing w:line="360" w:lineRule="auto"/>
        <w:rPr>
          <w:rFonts w:hAnsi="宋体" w:cs="宋体"/>
          <w:color w:val="000000"/>
          <w:kern w:val="2"/>
          <w:sz w:val="21"/>
          <w:lang w:val="zh-CN"/>
        </w:rPr>
      </w:pPr>
    </w:p>
    <w:p w14:paraId="5276CD2A" w14:textId="5274F059" w:rsidR="00D8609F" w:rsidRDefault="00D8609F">
      <w:pPr>
        <w:spacing w:line="360" w:lineRule="auto"/>
        <w:rPr>
          <w:rFonts w:hAnsi="宋体" w:cs="宋体"/>
          <w:color w:val="000000"/>
          <w:kern w:val="2"/>
          <w:sz w:val="21"/>
          <w:lang w:val="zh-CN"/>
        </w:rPr>
      </w:pPr>
    </w:p>
    <w:p w14:paraId="6B355A53" w14:textId="665AA8A0" w:rsidR="00D8609F" w:rsidRDefault="00D8609F">
      <w:pPr>
        <w:spacing w:line="360" w:lineRule="auto"/>
        <w:rPr>
          <w:rFonts w:hAnsi="宋体" w:cs="宋体"/>
          <w:color w:val="000000"/>
          <w:kern w:val="2"/>
          <w:sz w:val="21"/>
          <w:lang w:val="zh-CN"/>
        </w:rPr>
      </w:pPr>
    </w:p>
    <w:p w14:paraId="3F03EE3F" w14:textId="1CB8D07B" w:rsidR="00D8609F" w:rsidRDefault="00D8609F">
      <w:pPr>
        <w:spacing w:line="360" w:lineRule="auto"/>
        <w:rPr>
          <w:rFonts w:hAnsi="宋体" w:cs="宋体"/>
          <w:color w:val="000000"/>
          <w:kern w:val="2"/>
          <w:sz w:val="21"/>
          <w:lang w:val="zh-CN"/>
        </w:rPr>
      </w:pPr>
    </w:p>
    <w:p w14:paraId="7922C2F1" w14:textId="49018F83" w:rsidR="00D8609F" w:rsidRDefault="00D8609F">
      <w:pPr>
        <w:spacing w:line="360" w:lineRule="auto"/>
        <w:rPr>
          <w:rFonts w:hAnsi="宋体" w:cs="宋体"/>
          <w:color w:val="000000"/>
          <w:kern w:val="2"/>
          <w:sz w:val="21"/>
          <w:lang w:val="zh-CN"/>
        </w:rPr>
      </w:pPr>
    </w:p>
    <w:p w14:paraId="5BEB777E" w14:textId="489427E4" w:rsidR="00D8609F" w:rsidRDefault="00D8609F">
      <w:pPr>
        <w:spacing w:line="360" w:lineRule="auto"/>
        <w:rPr>
          <w:rFonts w:hAnsi="宋体" w:cs="宋体"/>
          <w:color w:val="000000"/>
          <w:kern w:val="2"/>
          <w:sz w:val="21"/>
          <w:lang w:val="zh-CN"/>
        </w:rPr>
      </w:pPr>
    </w:p>
    <w:p w14:paraId="76CB2553" w14:textId="61884445" w:rsidR="00D8609F" w:rsidRDefault="00D8609F">
      <w:pPr>
        <w:spacing w:line="360" w:lineRule="auto"/>
        <w:rPr>
          <w:rFonts w:hAnsi="宋体" w:cs="宋体"/>
          <w:color w:val="000000"/>
          <w:kern w:val="2"/>
          <w:sz w:val="21"/>
          <w:lang w:val="zh-CN"/>
        </w:rPr>
      </w:pPr>
    </w:p>
    <w:p w14:paraId="43AFE9ED" w14:textId="7035F1DD" w:rsidR="00D8609F" w:rsidRDefault="00D8609F">
      <w:pPr>
        <w:spacing w:line="360" w:lineRule="auto"/>
        <w:rPr>
          <w:rFonts w:hAnsi="宋体" w:cs="宋体"/>
          <w:color w:val="000000"/>
          <w:kern w:val="2"/>
          <w:sz w:val="21"/>
          <w:lang w:val="zh-CN"/>
        </w:rPr>
      </w:pPr>
    </w:p>
    <w:p w14:paraId="4E89C76F" w14:textId="77777777" w:rsidR="00D8609F" w:rsidRDefault="00D8609F" w:rsidP="00D8609F">
      <w:pPr>
        <w:spacing w:line="360" w:lineRule="auto"/>
        <w:rPr>
          <w:rFonts w:hAnsi="宋体" w:cs="宋体"/>
          <w:b/>
          <w:sz w:val="28"/>
          <w:szCs w:val="28"/>
        </w:rPr>
      </w:pPr>
      <w:r>
        <w:rPr>
          <w:rFonts w:ascii="Times New Roman"/>
          <w:b/>
          <w:sz w:val="28"/>
          <w:szCs w:val="28"/>
        </w:rPr>
        <w:lastRenderedPageBreak/>
        <w:t>5.</w:t>
      </w:r>
      <w:r>
        <w:rPr>
          <w:rFonts w:ascii="Times New Roman" w:hint="eastAsia"/>
          <w:b/>
          <w:sz w:val="28"/>
          <w:szCs w:val="28"/>
        </w:rPr>
        <w:t xml:space="preserve"> </w:t>
      </w:r>
      <w:r>
        <w:rPr>
          <w:rFonts w:ascii="Times New Roman" w:hint="eastAsia"/>
          <w:b/>
          <w:sz w:val="28"/>
          <w:szCs w:val="28"/>
        </w:rPr>
        <w:t>信用中国网站截图</w:t>
      </w:r>
    </w:p>
    <w:p w14:paraId="16B4CD76" w14:textId="77777777" w:rsidR="00D8609F" w:rsidRDefault="00D8609F" w:rsidP="00D8609F">
      <w:pPr>
        <w:rPr>
          <w:rFonts w:hAnsi="宋体" w:cs="宋体"/>
          <w:b/>
          <w:color w:val="000000"/>
          <w:sz w:val="28"/>
          <w:szCs w:val="28"/>
        </w:rPr>
      </w:pPr>
      <w:r>
        <w:rPr>
          <w:rFonts w:hAnsi="宋体" w:cs="宋体" w:hint="eastAsia"/>
          <w:b/>
          <w:color w:val="000000"/>
          <w:sz w:val="28"/>
          <w:szCs w:val="28"/>
        </w:rPr>
        <w:t>报价人未被列入“信用中国”网站（www.creditchina.gov.cn）失信被执行人、重大税收违法失信主体、政府采购严重违法失信行为记录名单（处罚期限届满的除外）</w:t>
      </w:r>
    </w:p>
    <w:p w14:paraId="608CA80A" w14:textId="45567B7B" w:rsidR="00D8609F" w:rsidRDefault="00D8609F">
      <w:pPr>
        <w:spacing w:line="360" w:lineRule="auto"/>
        <w:rPr>
          <w:rFonts w:hAnsi="宋体" w:cs="宋体"/>
          <w:color w:val="000000"/>
          <w:kern w:val="2"/>
          <w:sz w:val="21"/>
        </w:rPr>
      </w:pPr>
    </w:p>
    <w:p w14:paraId="21CBEF6F" w14:textId="546DBC05" w:rsidR="00D8609F" w:rsidRDefault="00D8609F">
      <w:pPr>
        <w:spacing w:line="360" w:lineRule="auto"/>
        <w:rPr>
          <w:rFonts w:hAnsi="宋体" w:cs="宋体"/>
          <w:color w:val="000000"/>
          <w:kern w:val="2"/>
          <w:sz w:val="21"/>
        </w:rPr>
      </w:pPr>
    </w:p>
    <w:p w14:paraId="10D2F698" w14:textId="1739754A" w:rsidR="00D8609F" w:rsidRDefault="00D8609F">
      <w:pPr>
        <w:spacing w:line="360" w:lineRule="auto"/>
        <w:rPr>
          <w:rFonts w:hAnsi="宋体" w:cs="宋体"/>
          <w:color w:val="000000"/>
          <w:kern w:val="2"/>
          <w:sz w:val="21"/>
        </w:rPr>
      </w:pPr>
    </w:p>
    <w:p w14:paraId="12556510" w14:textId="5BCECFB7" w:rsidR="00D8609F" w:rsidRDefault="00D8609F">
      <w:pPr>
        <w:spacing w:line="360" w:lineRule="auto"/>
        <w:rPr>
          <w:rFonts w:hAnsi="宋体" w:cs="宋体"/>
          <w:color w:val="000000"/>
          <w:kern w:val="2"/>
          <w:sz w:val="21"/>
        </w:rPr>
      </w:pPr>
    </w:p>
    <w:p w14:paraId="28038250" w14:textId="4A2274B9" w:rsidR="00D8609F" w:rsidRDefault="00D8609F">
      <w:pPr>
        <w:spacing w:line="360" w:lineRule="auto"/>
        <w:rPr>
          <w:rFonts w:hAnsi="宋体" w:cs="宋体"/>
          <w:color w:val="000000"/>
          <w:kern w:val="2"/>
          <w:sz w:val="21"/>
        </w:rPr>
      </w:pPr>
    </w:p>
    <w:p w14:paraId="26E4ACC8" w14:textId="11CF1699" w:rsidR="00D8609F" w:rsidRDefault="00D8609F">
      <w:pPr>
        <w:spacing w:line="360" w:lineRule="auto"/>
        <w:rPr>
          <w:rFonts w:hAnsi="宋体" w:cs="宋体"/>
          <w:color w:val="000000"/>
          <w:kern w:val="2"/>
          <w:sz w:val="21"/>
        </w:rPr>
      </w:pPr>
    </w:p>
    <w:p w14:paraId="50A2B5FC" w14:textId="5A70937F" w:rsidR="00D8609F" w:rsidRDefault="00D8609F">
      <w:pPr>
        <w:spacing w:line="360" w:lineRule="auto"/>
        <w:rPr>
          <w:rFonts w:hAnsi="宋体" w:cs="宋体"/>
          <w:color w:val="000000"/>
          <w:kern w:val="2"/>
          <w:sz w:val="21"/>
        </w:rPr>
      </w:pPr>
    </w:p>
    <w:p w14:paraId="2BD76766" w14:textId="2426725B" w:rsidR="00D8609F" w:rsidRDefault="00D8609F">
      <w:pPr>
        <w:spacing w:line="360" w:lineRule="auto"/>
        <w:rPr>
          <w:rFonts w:hAnsi="宋体" w:cs="宋体"/>
          <w:color w:val="000000"/>
          <w:kern w:val="2"/>
          <w:sz w:val="21"/>
        </w:rPr>
      </w:pPr>
    </w:p>
    <w:p w14:paraId="71FDCC85" w14:textId="5C6627E2" w:rsidR="00D8609F" w:rsidRDefault="00D8609F">
      <w:pPr>
        <w:spacing w:line="360" w:lineRule="auto"/>
        <w:rPr>
          <w:rFonts w:hAnsi="宋体" w:cs="宋体"/>
          <w:color w:val="000000"/>
          <w:kern w:val="2"/>
          <w:sz w:val="21"/>
        </w:rPr>
      </w:pPr>
    </w:p>
    <w:p w14:paraId="5614F885" w14:textId="277C9182" w:rsidR="00D8609F" w:rsidRDefault="00D8609F">
      <w:pPr>
        <w:spacing w:line="360" w:lineRule="auto"/>
        <w:rPr>
          <w:rFonts w:hAnsi="宋体" w:cs="宋体"/>
          <w:color w:val="000000"/>
          <w:kern w:val="2"/>
          <w:sz w:val="21"/>
        </w:rPr>
      </w:pPr>
    </w:p>
    <w:p w14:paraId="70E6F9F8" w14:textId="656AF56D" w:rsidR="00D8609F" w:rsidRDefault="00D8609F">
      <w:pPr>
        <w:spacing w:line="360" w:lineRule="auto"/>
        <w:rPr>
          <w:rFonts w:hAnsi="宋体" w:cs="宋体"/>
          <w:color w:val="000000"/>
          <w:kern w:val="2"/>
          <w:sz w:val="21"/>
        </w:rPr>
      </w:pPr>
    </w:p>
    <w:p w14:paraId="53564976" w14:textId="7230F3BA" w:rsidR="00D8609F" w:rsidRDefault="00D8609F">
      <w:pPr>
        <w:spacing w:line="360" w:lineRule="auto"/>
        <w:rPr>
          <w:rFonts w:hAnsi="宋体" w:cs="宋体"/>
          <w:color w:val="000000"/>
          <w:kern w:val="2"/>
          <w:sz w:val="21"/>
        </w:rPr>
      </w:pPr>
    </w:p>
    <w:p w14:paraId="5B032BDE" w14:textId="68398712" w:rsidR="00D8609F" w:rsidRDefault="00D8609F">
      <w:pPr>
        <w:spacing w:line="360" w:lineRule="auto"/>
        <w:rPr>
          <w:rFonts w:hAnsi="宋体" w:cs="宋体"/>
          <w:color w:val="000000"/>
          <w:kern w:val="2"/>
          <w:sz w:val="21"/>
        </w:rPr>
      </w:pPr>
    </w:p>
    <w:p w14:paraId="01FFAD1D" w14:textId="32F29070" w:rsidR="00D8609F" w:rsidRDefault="00D8609F">
      <w:pPr>
        <w:spacing w:line="360" w:lineRule="auto"/>
        <w:rPr>
          <w:rFonts w:hAnsi="宋体" w:cs="宋体"/>
          <w:color w:val="000000"/>
          <w:kern w:val="2"/>
          <w:sz w:val="21"/>
        </w:rPr>
      </w:pPr>
    </w:p>
    <w:p w14:paraId="1E9BEB56" w14:textId="19A982DA" w:rsidR="00D8609F" w:rsidRDefault="00D8609F">
      <w:pPr>
        <w:spacing w:line="360" w:lineRule="auto"/>
        <w:rPr>
          <w:rFonts w:hAnsi="宋体" w:cs="宋体"/>
          <w:color w:val="000000"/>
          <w:kern w:val="2"/>
          <w:sz w:val="21"/>
        </w:rPr>
      </w:pPr>
    </w:p>
    <w:p w14:paraId="170DB5E5" w14:textId="22CBDC1F" w:rsidR="00D8609F" w:rsidRDefault="00D8609F">
      <w:pPr>
        <w:spacing w:line="360" w:lineRule="auto"/>
        <w:rPr>
          <w:rFonts w:hAnsi="宋体" w:cs="宋体"/>
          <w:color w:val="000000"/>
          <w:kern w:val="2"/>
          <w:sz w:val="21"/>
        </w:rPr>
      </w:pPr>
    </w:p>
    <w:p w14:paraId="01C86470" w14:textId="6EECD2D4" w:rsidR="00D8609F" w:rsidRDefault="00D8609F">
      <w:pPr>
        <w:spacing w:line="360" w:lineRule="auto"/>
        <w:rPr>
          <w:rFonts w:hAnsi="宋体" w:cs="宋体"/>
          <w:color w:val="000000"/>
          <w:kern w:val="2"/>
          <w:sz w:val="21"/>
        </w:rPr>
      </w:pPr>
    </w:p>
    <w:p w14:paraId="0E610E40" w14:textId="5AC74018" w:rsidR="00D8609F" w:rsidRDefault="00D8609F">
      <w:pPr>
        <w:spacing w:line="360" w:lineRule="auto"/>
        <w:rPr>
          <w:rFonts w:hAnsi="宋体" w:cs="宋体"/>
          <w:color w:val="000000"/>
          <w:kern w:val="2"/>
          <w:sz w:val="21"/>
        </w:rPr>
      </w:pPr>
    </w:p>
    <w:p w14:paraId="28F2B3E9" w14:textId="195909D8" w:rsidR="00D8609F" w:rsidRDefault="00D8609F">
      <w:pPr>
        <w:spacing w:line="360" w:lineRule="auto"/>
        <w:rPr>
          <w:rFonts w:hAnsi="宋体" w:cs="宋体"/>
          <w:color w:val="000000"/>
          <w:kern w:val="2"/>
          <w:sz w:val="21"/>
        </w:rPr>
      </w:pPr>
    </w:p>
    <w:p w14:paraId="07DB5B72" w14:textId="72E3D6B8" w:rsidR="00D8609F" w:rsidRDefault="00D8609F">
      <w:pPr>
        <w:spacing w:line="360" w:lineRule="auto"/>
        <w:rPr>
          <w:rFonts w:hAnsi="宋体" w:cs="宋体"/>
          <w:color w:val="000000"/>
          <w:kern w:val="2"/>
          <w:sz w:val="21"/>
        </w:rPr>
      </w:pPr>
    </w:p>
    <w:p w14:paraId="29B15312" w14:textId="5A5A5B26" w:rsidR="00D8609F" w:rsidRDefault="00D8609F">
      <w:pPr>
        <w:spacing w:line="360" w:lineRule="auto"/>
        <w:rPr>
          <w:rFonts w:hAnsi="宋体" w:cs="宋体"/>
          <w:color w:val="000000"/>
          <w:kern w:val="2"/>
          <w:sz w:val="21"/>
        </w:rPr>
      </w:pPr>
    </w:p>
    <w:p w14:paraId="5767B4CB" w14:textId="77777777" w:rsidR="00D8609F" w:rsidRPr="00D8609F" w:rsidRDefault="00D8609F">
      <w:pPr>
        <w:spacing w:line="360" w:lineRule="auto"/>
        <w:rPr>
          <w:rFonts w:hAnsi="宋体" w:cs="宋体"/>
          <w:color w:val="000000"/>
          <w:kern w:val="2"/>
          <w:sz w:val="21"/>
        </w:rPr>
      </w:pPr>
    </w:p>
    <w:p w14:paraId="4A213954" w14:textId="18BD29E0" w:rsidR="00F36E08" w:rsidRDefault="00D8609F" w:rsidP="00D8609F">
      <w:pPr>
        <w:spacing w:line="360" w:lineRule="auto"/>
        <w:rPr>
          <w:rFonts w:ascii="Times New Roman"/>
          <w:b/>
          <w:sz w:val="28"/>
          <w:szCs w:val="28"/>
        </w:rPr>
      </w:pPr>
      <w:r>
        <w:rPr>
          <w:rFonts w:ascii="Times New Roman" w:hint="eastAsia"/>
          <w:b/>
          <w:sz w:val="28"/>
          <w:szCs w:val="28"/>
        </w:rPr>
        <w:lastRenderedPageBreak/>
        <w:t>6</w:t>
      </w:r>
      <w:r>
        <w:rPr>
          <w:rFonts w:ascii="Times New Roman"/>
          <w:b/>
          <w:sz w:val="28"/>
          <w:szCs w:val="28"/>
        </w:rPr>
        <w:t>.</w:t>
      </w:r>
      <w:r w:rsidR="00F36E08">
        <w:rPr>
          <w:rFonts w:ascii="Times New Roman" w:hint="eastAsia"/>
          <w:b/>
          <w:sz w:val="28"/>
          <w:szCs w:val="28"/>
        </w:rPr>
        <w:t>承诺函</w:t>
      </w:r>
    </w:p>
    <w:p w14:paraId="77A11E02" w14:textId="2CB71BB0" w:rsidR="00F36E08" w:rsidRPr="00516FAF" w:rsidRDefault="00F36E08" w:rsidP="00F36E08">
      <w:pPr>
        <w:spacing w:line="360" w:lineRule="auto"/>
        <w:rPr>
          <w:rFonts w:hAnsi="宋体" w:cs="宋体"/>
        </w:rPr>
      </w:pPr>
      <w:r w:rsidRPr="00516FAF">
        <w:rPr>
          <w:rFonts w:hAnsi="宋体" w:cs="宋体" w:hint="eastAsia"/>
        </w:rPr>
        <w:t>致</w:t>
      </w:r>
      <w:r w:rsidRPr="00357944">
        <w:rPr>
          <w:rFonts w:hAnsi="宋体" w:cs="宋体" w:hint="eastAsia"/>
        </w:rPr>
        <w:t>东莞市</w:t>
      </w:r>
      <w:r>
        <w:rPr>
          <w:rFonts w:hAnsi="宋体" w:cs="宋体" w:hint="eastAsia"/>
        </w:rPr>
        <w:t>水</w:t>
      </w:r>
      <w:proofErr w:type="gramStart"/>
      <w:r>
        <w:rPr>
          <w:rFonts w:hAnsi="宋体" w:cs="宋体" w:hint="eastAsia"/>
        </w:rPr>
        <w:t>务</w:t>
      </w:r>
      <w:proofErr w:type="gramEnd"/>
      <w:r w:rsidR="00AB6541">
        <w:rPr>
          <w:rFonts w:hAnsi="宋体" w:cs="宋体" w:hint="eastAsia"/>
        </w:rPr>
        <w:t>环境</w:t>
      </w:r>
      <w:r w:rsidR="00572E8D">
        <w:rPr>
          <w:rFonts w:hAnsi="宋体" w:cs="宋体" w:hint="eastAsia"/>
        </w:rPr>
        <w:t>投资控股</w:t>
      </w:r>
      <w:r>
        <w:rPr>
          <w:rFonts w:hAnsi="宋体" w:cs="宋体" w:hint="eastAsia"/>
        </w:rPr>
        <w:t>集团净水</w:t>
      </w:r>
      <w:r w:rsidRPr="00357944">
        <w:rPr>
          <w:rFonts w:hAnsi="宋体" w:cs="宋体" w:hint="eastAsia"/>
        </w:rPr>
        <w:t>有限公司：</w:t>
      </w:r>
    </w:p>
    <w:p w14:paraId="7B093267" w14:textId="2B1297DB" w:rsidR="00F36E08" w:rsidRDefault="00F36E08" w:rsidP="00F36E08">
      <w:pPr>
        <w:spacing w:line="360" w:lineRule="auto"/>
        <w:ind w:firstLineChars="200" w:firstLine="480"/>
        <w:rPr>
          <w:rFonts w:hAnsi="宋体" w:cs="宋体"/>
        </w:rPr>
      </w:pPr>
      <w:r w:rsidRPr="00516FAF">
        <w:rPr>
          <w:rFonts w:hAnsi="宋体" w:cs="宋体" w:hint="eastAsia"/>
        </w:rPr>
        <w:t>我公司</w:t>
      </w:r>
      <w:r w:rsidRPr="002C7939">
        <w:rPr>
          <w:rFonts w:hAnsi="宋体" w:cs="宋体" w:hint="eastAsia"/>
          <w:u w:val="single"/>
        </w:rPr>
        <w:t xml:space="preserve"> </w:t>
      </w:r>
      <w:r w:rsidRPr="002C7939">
        <w:rPr>
          <w:rFonts w:hAnsi="宋体" w:cs="宋体"/>
          <w:u w:val="single"/>
        </w:rPr>
        <w:t xml:space="preserve">  </w:t>
      </w:r>
      <w:r>
        <w:rPr>
          <w:rFonts w:hAnsi="宋体" w:cs="宋体"/>
          <w:u w:val="single"/>
        </w:rPr>
        <w:t xml:space="preserve">           </w:t>
      </w:r>
      <w:r>
        <w:rPr>
          <w:rFonts w:hAnsi="宋体" w:cs="宋体" w:hint="eastAsia"/>
        </w:rPr>
        <w:t>为</w:t>
      </w:r>
      <w:r w:rsidRPr="00516FAF">
        <w:rPr>
          <w:rFonts w:hAnsi="宋体" w:cs="宋体" w:hint="eastAsia"/>
        </w:rPr>
        <w:t>贵公司</w:t>
      </w:r>
      <w:r>
        <w:rPr>
          <w:rFonts w:hAnsi="宋体" w:cs="宋体" w:hint="eastAsia"/>
        </w:rPr>
        <w:t>询价的</w:t>
      </w:r>
      <w:r w:rsidR="00B92DED" w:rsidRPr="00B92DED">
        <w:rPr>
          <w:rFonts w:ascii="Times New Roman" w:cs="宋体" w:hint="eastAsia"/>
          <w:u w:val="single"/>
        </w:rPr>
        <w:t>石鼓公司</w:t>
      </w:r>
      <w:r w:rsidR="00B92DED" w:rsidRPr="00B92DED">
        <w:rPr>
          <w:rFonts w:ascii="Times New Roman" w:cs="宋体" w:hint="eastAsia"/>
          <w:u w:val="single"/>
        </w:rPr>
        <w:t>2025</w:t>
      </w:r>
      <w:r w:rsidR="00B92DED" w:rsidRPr="00B92DED">
        <w:rPr>
          <w:rFonts w:ascii="Times New Roman" w:cs="宋体" w:hint="eastAsia"/>
          <w:u w:val="single"/>
        </w:rPr>
        <w:t>年第四季度办公电器采购项目</w:t>
      </w:r>
      <w:r w:rsidRPr="00516FAF">
        <w:rPr>
          <w:rFonts w:hAnsi="宋体" w:cs="宋体" w:hint="eastAsia"/>
        </w:rPr>
        <w:t>的</w:t>
      </w:r>
      <w:r>
        <w:rPr>
          <w:rFonts w:hAnsi="宋体" w:cs="宋体" w:hint="eastAsia"/>
        </w:rPr>
        <w:t>报价单位，</w:t>
      </w:r>
      <w:r w:rsidRPr="00516FAF">
        <w:rPr>
          <w:rFonts w:hAnsi="宋体" w:cs="宋体" w:hint="eastAsia"/>
        </w:rPr>
        <w:t>为确保</w:t>
      </w:r>
      <w:r>
        <w:rPr>
          <w:rFonts w:hAnsi="宋体" w:cs="宋体" w:hint="eastAsia"/>
        </w:rPr>
        <w:t>供货及/或提供服务过程中的人身、财产</w:t>
      </w:r>
      <w:r w:rsidRPr="00516FAF">
        <w:rPr>
          <w:rFonts w:hAnsi="宋体" w:cs="宋体" w:hint="eastAsia"/>
        </w:rPr>
        <w:t>安全，我</w:t>
      </w:r>
      <w:r>
        <w:rPr>
          <w:rFonts w:hAnsi="宋体" w:cs="宋体" w:hint="eastAsia"/>
        </w:rPr>
        <w:t>公</w:t>
      </w:r>
      <w:r w:rsidRPr="00516FAF">
        <w:rPr>
          <w:rFonts w:hAnsi="宋体" w:cs="宋体" w:hint="eastAsia"/>
        </w:rPr>
        <w:t>司承诺</w:t>
      </w:r>
      <w:r>
        <w:rPr>
          <w:rFonts w:hAnsi="宋体" w:cs="宋体" w:hint="eastAsia"/>
        </w:rPr>
        <w:t>，如我公司获得成交资格，</w:t>
      </w:r>
      <w:r w:rsidRPr="00516FAF">
        <w:rPr>
          <w:rFonts w:hAnsi="宋体" w:cs="宋体" w:hint="eastAsia"/>
        </w:rPr>
        <w:t>将严格按照</w:t>
      </w:r>
      <w:r>
        <w:rPr>
          <w:rFonts w:hAnsi="宋体" w:cs="宋体" w:hint="eastAsia"/>
        </w:rPr>
        <w:t>下列要求开展工作</w:t>
      </w:r>
      <w:r w:rsidRPr="00516FAF">
        <w:rPr>
          <w:rFonts w:hAnsi="宋体" w:cs="宋体" w:hint="eastAsia"/>
        </w:rPr>
        <w:t>。</w:t>
      </w:r>
    </w:p>
    <w:p w14:paraId="2ADF870A" w14:textId="77777777" w:rsidR="00F36E08" w:rsidRDefault="00F36E08" w:rsidP="00F36E08">
      <w:pPr>
        <w:spacing w:line="360" w:lineRule="auto"/>
        <w:ind w:firstLineChars="200" w:firstLine="480"/>
        <w:rPr>
          <w:rFonts w:hAnsi="宋体" w:cs="宋体"/>
        </w:rPr>
      </w:pPr>
      <w:r>
        <w:rPr>
          <w:rFonts w:hAnsi="宋体" w:cs="宋体"/>
        </w:rPr>
        <w:t>1</w:t>
      </w:r>
      <w:r w:rsidRPr="00516FAF">
        <w:rPr>
          <w:rFonts w:hAnsi="宋体" w:cs="宋体"/>
        </w:rPr>
        <w:t>、我公司承诺将严格遵守国家、地方政府有关安全生产及劳动保护的法律法规、标准、规定，贯彻执行贵公司的各项安全管理规章制度。</w:t>
      </w:r>
    </w:p>
    <w:p w14:paraId="5C4C5A94" w14:textId="77777777" w:rsidR="00F36E08" w:rsidRDefault="00F36E08" w:rsidP="00F36E08">
      <w:pPr>
        <w:spacing w:line="360" w:lineRule="auto"/>
        <w:ind w:firstLineChars="200" w:firstLine="480"/>
        <w:rPr>
          <w:rFonts w:hAnsi="宋体" w:cs="宋体"/>
        </w:rPr>
      </w:pPr>
      <w:r>
        <w:rPr>
          <w:rFonts w:hAnsi="宋体" w:cs="宋体"/>
        </w:rPr>
        <w:t>2</w:t>
      </w:r>
      <w:r w:rsidRPr="00516FAF">
        <w:rPr>
          <w:rFonts w:hAnsi="宋体" w:cs="宋体"/>
        </w:rPr>
        <w:t>、我公司承诺将依法参加工伤保险，为</w:t>
      </w:r>
      <w:r>
        <w:rPr>
          <w:rFonts w:hAnsi="宋体" w:cs="宋体" w:hint="eastAsia"/>
        </w:rPr>
        <w:t>安排至贵公司从事本项目的工作</w:t>
      </w:r>
      <w:r w:rsidRPr="00516FAF">
        <w:rPr>
          <w:rFonts w:hAnsi="宋体" w:cs="宋体"/>
        </w:rPr>
        <w:t>人员缴纳保险费，并为从事危险作业的人员办理意外伤害保险。</w:t>
      </w:r>
    </w:p>
    <w:p w14:paraId="783BD8B2" w14:textId="77777777" w:rsidR="00F36E08" w:rsidRDefault="00F36E08" w:rsidP="00F36E08">
      <w:pPr>
        <w:spacing w:line="360" w:lineRule="auto"/>
        <w:ind w:firstLineChars="200" w:firstLine="480"/>
        <w:rPr>
          <w:rFonts w:hAnsi="宋体" w:cs="宋体"/>
        </w:rPr>
      </w:pPr>
      <w:r>
        <w:rPr>
          <w:rFonts w:hAnsi="宋体" w:cs="宋体"/>
        </w:rPr>
        <w:t>3</w:t>
      </w:r>
      <w:r w:rsidRPr="00516FAF">
        <w:rPr>
          <w:rFonts w:hAnsi="宋体" w:cs="宋体"/>
        </w:rPr>
        <w:t>、我公司承诺服从贵公司的安全管理，保证</w:t>
      </w:r>
      <w:r>
        <w:rPr>
          <w:rFonts w:hAnsi="宋体" w:cs="宋体" w:hint="eastAsia"/>
        </w:rPr>
        <w:t>作业</w:t>
      </w:r>
      <w:r w:rsidRPr="00516FAF">
        <w:rPr>
          <w:rFonts w:hAnsi="宋体" w:cs="宋体"/>
        </w:rPr>
        <w:t>区域的现场文明安全管理达标，现场临时用电、机器设备、安全防护齐全、完好</w:t>
      </w:r>
      <w:r>
        <w:rPr>
          <w:rFonts w:hAnsi="宋体" w:cs="宋体" w:hint="eastAsia"/>
        </w:rPr>
        <w:t>，并</w:t>
      </w:r>
      <w:r w:rsidRPr="00516FAF">
        <w:rPr>
          <w:rFonts w:hAnsi="宋体" w:cs="宋体"/>
        </w:rPr>
        <w:t>接受和配合贵公司的安全监督检查，我公司</w:t>
      </w:r>
      <w:r>
        <w:rPr>
          <w:rFonts w:hAnsi="宋体" w:cs="宋体" w:hint="eastAsia"/>
        </w:rPr>
        <w:t>提供到贵公司</w:t>
      </w:r>
      <w:r w:rsidRPr="00516FAF">
        <w:rPr>
          <w:rFonts w:hAnsi="宋体" w:cs="宋体"/>
        </w:rPr>
        <w:t>现场</w:t>
      </w:r>
      <w:r>
        <w:rPr>
          <w:rFonts w:hAnsi="宋体" w:cs="宋体" w:hint="eastAsia"/>
        </w:rPr>
        <w:t>作业</w:t>
      </w:r>
      <w:r w:rsidRPr="00516FAF">
        <w:rPr>
          <w:rFonts w:hAnsi="宋体" w:cs="宋体"/>
        </w:rPr>
        <w:t>的所有安全装置、防护设施必须依据经贵公司审批后的安全技术方案进行搭设、安装，同时我公司无条件保证安全防护设施使用的搭设材料的质量</w:t>
      </w:r>
      <w:r>
        <w:rPr>
          <w:rFonts w:hAnsi="宋体" w:cs="宋体" w:hint="eastAsia"/>
        </w:rPr>
        <w:t>安全</w:t>
      </w:r>
      <w:r w:rsidRPr="00516FAF">
        <w:rPr>
          <w:rFonts w:hAnsi="宋体" w:cs="宋体"/>
        </w:rPr>
        <w:t>，在用于安全防护的物资进场前将有关物资的材质证明报贵公司，经贵公司确认后方可使用。</w:t>
      </w:r>
    </w:p>
    <w:p w14:paraId="2AF52B50" w14:textId="77777777" w:rsidR="00F36E08" w:rsidRDefault="00F36E08" w:rsidP="00F36E08">
      <w:pPr>
        <w:spacing w:line="360" w:lineRule="auto"/>
        <w:ind w:firstLineChars="200" w:firstLine="480"/>
        <w:rPr>
          <w:rFonts w:hAnsi="宋体" w:cs="宋体"/>
        </w:rPr>
      </w:pPr>
      <w:r>
        <w:rPr>
          <w:rFonts w:hAnsi="宋体" w:cs="宋体" w:hint="eastAsia"/>
        </w:rPr>
        <w:t>4、</w:t>
      </w:r>
      <w:r w:rsidRPr="00516FAF">
        <w:rPr>
          <w:rFonts w:hAnsi="宋体" w:cs="宋体" w:hint="eastAsia"/>
        </w:rPr>
        <w:t>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14:textId="77777777" w:rsidR="00F36E08" w:rsidRDefault="00F36E08" w:rsidP="00F36E08">
      <w:pPr>
        <w:spacing w:line="360" w:lineRule="auto"/>
        <w:ind w:firstLineChars="200" w:firstLine="480"/>
        <w:rPr>
          <w:rFonts w:hAnsi="宋体" w:cs="宋体"/>
        </w:rPr>
      </w:pPr>
      <w:r>
        <w:rPr>
          <w:rFonts w:hAnsi="宋体" w:cs="宋体" w:hint="eastAsia"/>
        </w:rPr>
        <w:t>5、</w:t>
      </w:r>
      <w:r w:rsidRPr="00516FAF">
        <w:rPr>
          <w:rFonts w:hAnsi="宋体" w:cs="宋体" w:hint="eastAsia"/>
        </w:rPr>
        <w:t>我公司人员未经许可不随意到</w:t>
      </w:r>
      <w:r>
        <w:rPr>
          <w:rFonts w:hAnsi="宋体" w:cs="宋体" w:hint="eastAsia"/>
        </w:rPr>
        <w:t>作业</w:t>
      </w:r>
      <w:r w:rsidRPr="00516FAF">
        <w:rPr>
          <w:rFonts w:hAnsi="宋体" w:cs="宋体" w:hint="eastAsia"/>
        </w:rPr>
        <w:t>区域以外的其它工作场所活动，我公司</w:t>
      </w:r>
      <w:r>
        <w:rPr>
          <w:rFonts w:hAnsi="宋体" w:cs="宋体" w:hint="eastAsia"/>
        </w:rPr>
        <w:t>作业</w:t>
      </w:r>
      <w:r w:rsidRPr="00516FAF">
        <w:rPr>
          <w:rFonts w:hAnsi="宋体" w:cs="宋体" w:hint="eastAsia"/>
        </w:rPr>
        <w:t>人员擅自到</w:t>
      </w:r>
      <w:r>
        <w:rPr>
          <w:rFonts w:hAnsi="宋体" w:cs="宋体" w:hint="eastAsia"/>
        </w:rPr>
        <w:t>作业</w:t>
      </w:r>
      <w:r w:rsidRPr="00516FAF">
        <w:rPr>
          <w:rFonts w:hAnsi="宋体" w:cs="宋体" w:hint="eastAsia"/>
        </w:rPr>
        <w:t>区域以外的其它工作场所活动，出现人身</w:t>
      </w:r>
      <w:r>
        <w:rPr>
          <w:rFonts w:hAnsi="宋体" w:cs="宋体" w:hint="eastAsia"/>
        </w:rPr>
        <w:t>损害或财产损失的</w:t>
      </w:r>
      <w:r w:rsidRPr="00516FAF">
        <w:rPr>
          <w:rFonts w:hAnsi="宋体" w:cs="宋体" w:hint="eastAsia"/>
        </w:rPr>
        <w:t>，由我公司自行负责一切责任。我公司</w:t>
      </w:r>
      <w:r>
        <w:rPr>
          <w:rFonts w:hAnsi="宋体" w:cs="宋体" w:hint="eastAsia"/>
        </w:rPr>
        <w:t>作业</w:t>
      </w:r>
      <w:r w:rsidRPr="00516FAF">
        <w:rPr>
          <w:rFonts w:hAnsi="宋体" w:cs="宋体" w:hint="eastAsia"/>
        </w:rPr>
        <w:t>人员</w:t>
      </w:r>
      <w:r>
        <w:rPr>
          <w:rFonts w:hAnsi="宋体" w:cs="宋体" w:hint="eastAsia"/>
        </w:rPr>
        <w:t>如</w:t>
      </w:r>
      <w:r w:rsidRPr="00516FAF">
        <w:rPr>
          <w:rFonts w:hAnsi="宋体" w:cs="宋体" w:hint="eastAsia"/>
        </w:rPr>
        <w:t>需动用或</w:t>
      </w:r>
      <w:r>
        <w:rPr>
          <w:rFonts w:hAnsi="宋体" w:cs="宋体" w:hint="eastAsia"/>
        </w:rPr>
        <w:t>作业</w:t>
      </w:r>
      <w:r w:rsidRPr="00516FAF">
        <w:rPr>
          <w:rFonts w:hAnsi="宋体" w:cs="宋体" w:hint="eastAsia"/>
        </w:rPr>
        <w:t>涉及到贵公司所属设备、电器、管线及其他设施等，</w:t>
      </w:r>
      <w:r>
        <w:rPr>
          <w:rFonts w:hAnsi="宋体" w:cs="宋体" w:hint="eastAsia"/>
        </w:rPr>
        <w:t>承诺</w:t>
      </w:r>
      <w:r w:rsidRPr="00516FAF">
        <w:rPr>
          <w:rFonts w:hAnsi="宋体" w:cs="宋体" w:hint="eastAsia"/>
        </w:rPr>
        <w:t>事先征得贵公司代表的同意，并采取安全防护措施。</w:t>
      </w:r>
    </w:p>
    <w:p w14:paraId="6FD2D7A5" w14:textId="77777777" w:rsidR="00F36E08" w:rsidRDefault="00F36E08" w:rsidP="00F36E08">
      <w:pPr>
        <w:spacing w:line="360" w:lineRule="auto"/>
        <w:ind w:firstLineChars="200" w:firstLine="480"/>
        <w:rPr>
          <w:rFonts w:hAnsi="宋体" w:cs="宋体"/>
        </w:rPr>
      </w:pPr>
      <w:r>
        <w:rPr>
          <w:rFonts w:hAnsi="宋体" w:cs="宋体" w:hint="eastAsia"/>
        </w:rPr>
        <w:t>6、我公司承诺</w:t>
      </w:r>
      <w:r w:rsidRPr="00516FAF">
        <w:rPr>
          <w:rFonts w:hAnsi="宋体" w:cs="宋体" w:hint="eastAsia"/>
        </w:rPr>
        <w:t>在进行卸货等工作时，严格遵守相关劳动安全规定，并按要求佩戴相关安全劳动防护用具。</w:t>
      </w:r>
      <w:r>
        <w:rPr>
          <w:rFonts w:hAnsi="宋体" w:cs="宋体" w:hint="eastAsia"/>
        </w:rPr>
        <w:t>我公司承诺</w:t>
      </w:r>
      <w:r w:rsidRPr="00516FAF">
        <w:rPr>
          <w:rFonts w:hAnsi="宋体" w:cs="宋体" w:hint="eastAsia"/>
        </w:rPr>
        <w:t>做好安全防护措施，</w:t>
      </w:r>
      <w:r>
        <w:rPr>
          <w:rFonts w:hAnsi="宋体" w:cs="宋体" w:hint="eastAsia"/>
        </w:rPr>
        <w:t>在工作过程中</w:t>
      </w:r>
      <w:r w:rsidRPr="00516FAF">
        <w:rPr>
          <w:rFonts w:hAnsi="宋体" w:cs="宋体" w:hint="eastAsia"/>
        </w:rPr>
        <w:t>出现的安全事故由</w:t>
      </w:r>
      <w:r>
        <w:rPr>
          <w:rFonts w:hAnsi="宋体" w:cs="宋体" w:hint="eastAsia"/>
        </w:rPr>
        <w:t>我公司</w:t>
      </w:r>
      <w:r w:rsidRPr="00516FAF">
        <w:rPr>
          <w:rFonts w:hAnsi="宋体" w:cs="宋体" w:hint="eastAsia"/>
        </w:rPr>
        <w:t>自行</w:t>
      </w:r>
      <w:r>
        <w:rPr>
          <w:rFonts w:hAnsi="宋体" w:cs="宋体" w:hint="eastAsia"/>
        </w:rPr>
        <w:t>处理并承担全部责任</w:t>
      </w:r>
      <w:r w:rsidRPr="00516FAF">
        <w:rPr>
          <w:rFonts w:hAnsi="宋体" w:cs="宋体" w:hint="eastAsia"/>
        </w:rPr>
        <w:t>。</w:t>
      </w:r>
      <w:r>
        <w:rPr>
          <w:rFonts w:hAnsi="宋体" w:cs="宋体" w:hint="eastAsia"/>
        </w:rPr>
        <w:t>我公司承诺我公司</w:t>
      </w:r>
      <w:r w:rsidRPr="00516FAF">
        <w:rPr>
          <w:rFonts w:hAnsi="宋体" w:cs="宋体" w:hint="eastAsia"/>
        </w:rPr>
        <w:t>人员在</w:t>
      </w:r>
      <w:r>
        <w:rPr>
          <w:rFonts w:hAnsi="宋体" w:cs="宋体" w:hint="eastAsia"/>
        </w:rPr>
        <w:lastRenderedPageBreak/>
        <w:t>贵公司</w:t>
      </w:r>
      <w:r w:rsidRPr="00516FAF">
        <w:rPr>
          <w:rFonts w:hAnsi="宋体" w:cs="宋体" w:hint="eastAsia"/>
        </w:rPr>
        <w:t>场所遵守</w:t>
      </w:r>
      <w:r>
        <w:rPr>
          <w:rFonts w:hAnsi="宋体" w:cs="宋体" w:hint="eastAsia"/>
        </w:rPr>
        <w:t>贵公司</w:t>
      </w:r>
      <w:r w:rsidRPr="00516FAF">
        <w:rPr>
          <w:rFonts w:hAnsi="宋体" w:cs="宋体" w:hint="eastAsia"/>
        </w:rPr>
        <w:t>的一切规章制度和安全条例，服从</w:t>
      </w:r>
      <w:r>
        <w:rPr>
          <w:rFonts w:hAnsi="宋体" w:cs="宋体" w:hint="eastAsia"/>
        </w:rPr>
        <w:t>贵公司</w:t>
      </w:r>
      <w:r w:rsidRPr="00516FAF">
        <w:rPr>
          <w:rFonts w:hAnsi="宋体" w:cs="宋体" w:hint="eastAsia"/>
        </w:rPr>
        <w:t>的监督。</w:t>
      </w:r>
      <w:r>
        <w:rPr>
          <w:rFonts w:hAnsi="宋体" w:cs="宋体" w:hint="eastAsia"/>
        </w:rPr>
        <w:t>我公司</w:t>
      </w:r>
      <w:r w:rsidRPr="00516FAF">
        <w:rPr>
          <w:rFonts w:hAnsi="宋体" w:cs="宋体" w:hint="eastAsia"/>
        </w:rPr>
        <w:t>在提供服务过程中，如因违反</w:t>
      </w:r>
      <w:r>
        <w:rPr>
          <w:rFonts w:hAnsi="宋体" w:cs="宋体" w:hint="eastAsia"/>
        </w:rPr>
        <w:t>贵公司</w:t>
      </w:r>
      <w:r w:rsidRPr="00516FAF">
        <w:rPr>
          <w:rFonts w:hAnsi="宋体" w:cs="宋体" w:hint="eastAsia"/>
        </w:rPr>
        <w:t>相关规章制度、安全条例，或因不服从</w:t>
      </w:r>
      <w:r>
        <w:rPr>
          <w:rFonts w:hAnsi="宋体" w:cs="宋体" w:hint="eastAsia"/>
        </w:rPr>
        <w:t>贵公司</w:t>
      </w:r>
      <w:r w:rsidRPr="00516FAF">
        <w:rPr>
          <w:rFonts w:hAnsi="宋体" w:cs="宋体" w:hint="eastAsia"/>
        </w:rPr>
        <w:t>监督而发生安全事故的，其结果与责任均由</w:t>
      </w:r>
      <w:r>
        <w:rPr>
          <w:rFonts w:hAnsi="宋体" w:cs="宋体" w:hint="eastAsia"/>
        </w:rPr>
        <w:t>我公司</w:t>
      </w:r>
      <w:r w:rsidRPr="00516FAF">
        <w:rPr>
          <w:rFonts w:hAnsi="宋体" w:cs="宋体" w:hint="eastAsia"/>
        </w:rPr>
        <w:t>负责，</w:t>
      </w:r>
      <w:r>
        <w:rPr>
          <w:rFonts w:hAnsi="宋体" w:cs="宋体" w:hint="eastAsia"/>
        </w:rPr>
        <w:t>贵公司</w:t>
      </w:r>
      <w:r w:rsidRPr="00516FAF">
        <w:rPr>
          <w:rFonts w:hAnsi="宋体" w:cs="宋体" w:hint="eastAsia"/>
        </w:rPr>
        <w:t>无须承担任何结果与责任。</w:t>
      </w:r>
    </w:p>
    <w:p w14:paraId="06A7BF45" w14:textId="77777777" w:rsidR="00F36E08" w:rsidRDefault="00F36E08" w:rsidP="00F36E08">
      <w:pPr>
        <w:spacing w:line="360" w:lineRule="auto"/>
        <w:ind w:firstLineChars="200" w:firstLine="480"/>
        <w:rPr>
          <w:rFonts w:hAnsi="宋体" w:cs="宋体"/>
        </w:rPr>
      </w:pPr>
      <w:r>
        <w:rPr>
          <w:rFonts w:hAnsi="宋体" w:cs="宋体" w:hint="eastAsia"/>
        </w:rPr>
        <w:t>7、我公司承诺</w:t>
      </w:r>
      <w:r w:rsidRPr="001F63ED">
        <w:rPr>
          <w:rFonts w:hAnsi="宋体" w:cs="宋体" w:hint="eastAsia"/>
        </w:rPr>
        <w:t>协助和指导</w:t>
      </w:r>
      <w:r>
        <w:rPr>
          <w:rFonts w:hAnsi="宋体" w:cs="宋体" w:hint="eastAsia"/>
        </w:rPr>
        <w:t>贵公司</w:t>
      </w:r>
      <w:r w:rsidRPr="001F63ED">
        <w:rPr>
          <w:rFonts w:hAnsi="宋体" w:cs="宋体" w:hint="eastAsia"/>
        </w:rPr>
        <w:t>进行货物的储存，对</w:t>
      </w:r>
      <w:r>
        <w:rPr>
          <w:rFonts w:hAnsi="宋体" w:cs="宋体" w:hint="eastAsia"/>
        </w:rPr>
        <w:t>贵公司</w:t>
      </w:r>
      <w:r w:rsidRPr="001F63ED">
        <w:rPr>
          <w:rFonts w:hAnsi="宋体" w:cs="宋体" w:hint="eastAsia"/>
        </w:rPr>
        <w:t>的储存方式、方法、储存数量、仓库的安全设施设备、安全生产规章制度等是否符合国家标准或者国家有关规定提出合理的建议，并进行技术指导。</w:t>
      </w:r>
    </w:p>
    <w:p w14:paraId="6C6163F3" w14:textId="77777777" w:rsidR="00F36E08" w:rsidRDefault="00F36E08" w:rsidP="00F36E08">
      <w:pPr>
        <w:spacing w:line="360" w:lineRule="auto"/>
        <w:ind w:firstLineChars="200" w:firstLine="480"/>
        <w:rPr>
          <w:rFonts w:hAnsi="宋体" w:cs="宋体"/>
        </w:rPr>
      </w:pPr>
      <w:r>
        <w:rPr>
          <w:rFonts w:hAnsi="宋体" w:cs="宋体" w:hint="eastAsia"/>
        </w:rPr>
        <w:t>8、我公司</w:t>
      </w:r>
      <w:r w:rsidRPr="00391D9B">
        <w:rPr>
          <w:rFonts w:hAnsi="宋体" w:cs="宋体" w:hint="eastAsia"/>
        </w:rPr>
        <w:t>车辆在</w:t>
      </w:r>
      <w:r>
        <w:rPr>
          <w:rFonts w:hAnsi="宋体" w:cs="宋体" w:hint="eastAsia"/>
        </w:rPr>
        <w:t>贵公司</w:t>
      </w:r>
      <w:r w:rsidRPr="00391D9B">
        <w:rPr>
          <w:rFonts w:hAnsi="宋体" w:cs="宋体" w:hint="eastAsia"/>
        </w:rPr>
        <w:t>场所行驶时，</w:t>
      </w:r>
      <w:r>
        <w:rPr>
          <w:rFonts w:hAnsi="宋体" w:cs="宋体" w:hint="eastAsia"/>
        </w:rPr>
        <w:t>将</w:t>
      </w:r>
      <w:r w:rsidRPr="00391D9B">
        <w:rPr>
          <w:rFonts w:hAnsi="宋体" w:cs="宋体" w:hint="eastAsia"/>
        </w:rPr>
        <w:t>严格遵守厂区道路限行，限速和</w:t>
      </w:r>
      <w:proofErr w:type="gramStart"/>
      <w:r w:rsidRPr="00391D9B">
        <w:rPr>
          <w:rFonts w:hAnsi="宋体" w:cs="宋体" w:hint="eastAsia"/>
        </w:rPr>
        <w:t>限重要求</w:t>
      </w:r>
      <w:proofErr w:type="gramEnd"/>
      <w:r w:rsidRPr="00391D9B">
        <w:rPr>
          <w:rFonts w:hAnsi="宋体" w:cs="宋体" w:hint="eastAsia"/>
        </w:rPr>
        <w:t>，如因</w:t>
      </w:r>
      <w:r>
        <w:rPr>
          <w:rFonts w:hAnsi="宋体" w:cs="宋体" w:hint="eastAsia"/>
        </w:rPr>
        <w:t>我公司</w:t>
      </w:r>
      <w:r w:rsidRPr="00391D9B">
        <w:rPr>
          <w:rFonts w:hAnsi="宋体" w:cs="宋体" w:hint="eastAsia"/>
        </w:rPr>
        <w:t>未遵守前述要求，对厂区</w:t>
      </w:r>
      <w:r w:rsidRPr="00391D9B">
        <w:rPr>
          <w:rFonts w:hAnsi="宋体" w:cs="宋体"/>
        </w:rPr>
        <w:t>/</w:t>
      </w:r>
      <w:r>
        <w:rPr>
          <w:rFonts w:hAnsi="宋体" w:cs="宋体" w:hint="eastAsia"/>
        </w:rPr>
        <w:t>贵公司</w:t>
      </w:r>
      <w:r w:rsidRPr="00391D9B">
        <w:rPr>
          <w:rFonts w:hAnsi="宋体" w:cs="宋体"/>
        </w:rPr>
        <w:t>（含其人员）、</w:t>
      </w:r>
      <w:r>
        <w:rPr>
          <w:rFonts w:hAnsi="宋体" w:cs="宋体" w:hint="eastAsia"/>
        </w:rPr>
        <w:t>我公司</w:t>
      </w:r>
      <w:r w:rsidRPr="00391D9B">
        <w:rPr>
          <w:rFonts w:hAnsi="宋体" w:cs="宋体"/>
        </w:rPr>
        <w:t>人员、第三方造成损失的，</w:t>
      </w:r>
      <w:r>
        <w:rPr>
          <w:rFonts w:hAnsi="宋体" w:cs="宋体" w:hint="eastAsia"/>
        </w:rPr>
        <w:t>由我公司</w:t>
      </w:r>
      <w:r w:rsidRPr="00391D9B">
        <w:rPr>
          <w:rFonts w:hAnsi="宋体" w:cs="宋体"/>
        </w:rPr>
        <w:t>承担赔偿责任。</w:t>
      </w:r>
    </w:p>
    <w:p w14:paraId="6F444FB8" w14:textId="77777777" w:rsidR="00F36E08" w:rsidRDefault="00F36E08" w:rsidP="00F36E08">
      <w:pPr>
        <w:spacing w:line="360" w:lineRule="auto"/>
        <w:ind w:firstLineChars="200" w:firstLine="480"/>
        <w:rPr>
          <w:rFonts w:hAnsi="宋体" w:cs="宋体"/>
        </w:rPr>
      </w:pPr>
      <w:r>
        <w:rPr>
          <w:rFonts w:hAnsi="宋体" w:cs="宋体" w:hint="eastAsia"/>
        </w:rPr>
        <w:t>9、如我公司</w:t>
      </w:r>
      <w:r w:rsidRPr="000F7560">
        <w:rPr>
          <w:rFonts w:hAnsi="宋体" w:cs="宋体" w:hint="eastAsia"/>
        </w:rPr>
        <w:t>开展</w:t>
      </w:r>
      <w:r>
        <w:rPr>
          <w:rFonts w:hAnsi="宋体" w:cs="宋体" w:hint="eastAsia"/>
        </w:rPr>
        <w:t>服务</w:t>
      </w:r>
      <w:r w:rsidRPr="000F7560">
        <w:rPr>
          <w:rFonts w:hAnsi="宋体" w:cs="宋体" w:hint="eastAsia"/>
        </w:rPr>
        <w:t>项目需进行外出调研或现场作业的，</w:t>
      </w:r>
      <w:r>
        <w:rPr>
          <w:rFonts w:hAnsi="宋体" w:cs="宋体" w:hint="eastAsia"/>
        </w:rPr>
        <w:t>由我公司</w:t>
      </w:r>
      <w:r w:rsidRPr="000F7560">
        <w:rPr>
          <w:rFonts w:hAnsi="宋体" w:cs="宋体" w:hint="eastAsia"/>
        </w:rPr>
        <w:t>派人负责安全保卫工作，按国家有关规定，对作业的现场人员进行安全防护、劳动保护等，并承担相应的费用。若发生工作人员或第三人人身伤害等事故的，由</w:t>
      </w:r>
      <w:r>
        <w:rPr>
          <w:rFonts w:hAnsi="宋体" w:cs="宋体" w:hint="eastAsia"/>
        </w:rPr>
        <w:t>我公司</w:t>
      </w:r>
      <w:r w:rsidRPr="000F7560">
        <w:rPr>
          <w:rFonts w:hAnsi="宋体" w:cs="宋体" w:hint="eastAsia"/>
        </w:rPr>
        <w:t>全部承担责任。</w:t>
      </w:r>
    </w:p>
    <w:p w14:paraId="2AB33C28" w14:textId="77777777" w:rsidR="00F36E08" w:rsidRPr="00680392" w:rsidRDefault="00F36E08" w:rsidP="00F36E08">
      <w:pPr>
        <w:spacing w:line="360" w:lineRule="auto"/>
        <w:ind w:firstLineChars="200" w:firstLine="480"/>
        <w:rPr>
          <w:rFonts w:hAnsi="宋体" w:cs="宋体"/>
        </w:rPr>
      </w:pPr>
      <w:r>
        <w:rPr>
          <w:rFonts w:hAnsi="宋体" w:cs="宋体"/>
        </w:rPr>
        <w:t>10</w:t>
      </w:r>
      <w:r w:rsidRPr="00680392">
        <w:rPr>
          <w:rFonts w:hAnsi="宋体" w:cs="宋体"/>
        </w:rPr>
        <w:t>、因我公司原因，造成我公司损失，由我公司自负，给贵公司造成财产损失和人员伤害，我公司</w:t>
      </w:r>
      <w:r>
        <w:rPr>
          <w:rFonts w:hAnsi="宋体" w:cs="宋体" w:hint="eastAsia"/>
        </w:rPr>
        <w:t>承担</w:t>
      </w:r>
      <w:r w:rsidRPr="00680392">
        <w:rPr>
          <w:rFonts w:hAnsi="宋体" w:cs="宋体"/>
        </w:rPr>
        <w:t>全部责任，并全额赔偿贵公司。</w:t>
      </w:r>
    </w:p>
    <w:p w14:paraId="39179D2E" w14:textId="77777777" w:rsidR="00F36E08" w:rsidRPr="00680392" w:rsidRDefault="00F36E08" w:rsidP="00F36E08">
      <w:pPr>
        <w:spacing w:line="360" w:lineRule="auto"/>
        <w:ind w:firstLineChars="200" w:firstLine="480"/>
        <w:rPr>
          <w:rFonts w:hAnsi="宋体" w:cs="宋体"/>
        </w:rPr>
      </w:pPr>
      <w:r w:rsidRPr="00680392">
        <w:rPr>
          <w:rFonts w:hAnsi="宋体" w:cs="宋体"/>
        </w:rPr>
        <w:t>1</w:t>
      </w:r>
      <w:r>
        <w:rPr>
          <w:rFonts w:hAnsi="宋体" w:cs="宋体"/>
        </w:rPr>
        <w:t>1</w:t>
      </w:r>
      <w:r w:rsidRPr="00680392">
        <w:rPr>
          <w:rFonts w:hAnsi="宋体" w:cs="宋体"/>
        </w:rPr>
        <w:t>、非因贵公司原因，造成我公司损失的，贵公司无需承担任何责任，由我公司自行承担全部责任。</w:t>
      </w:r>
    </w:p>
    <w:p w14:paraId="59F5AE99" w14:textId="77777777" w:rsidR="00F36E08" w:rsidRPr="00680392" w:rsidRDefault="00F36E08" w:rsidP="00F36E08">
      <w:pPr>
        <w:spacing w:line="360" w:lineRule="auto"/>
        <w:ind w:firstLineChars="200" w:firstLine="480"/>
        <w:rPr>
          <w:rFonts w:hAnsi="宋体" w:cs="宋体"/>
        </w:rPr>
      </w:pPr>
      <w:r w:rsidRPr="00680392">
        <w:rPr>
          <w:rFonts w:hAnsi="宋体" w:cs="宋体"/>
        </w:rPr>
        <w:t>1</w:t>
      </w:r>
      <w:r>
        <w:rPr>
          <w:rFonts w:hAnsi="宋体" w:cs="宋体"/>
        </w:rPr>
        <w:t>2</w:t>
      </w:r>
      <w:r w:rsidRPr="00680392">
        <w:rPr>
          <w:rFonts w:hAnsi="宋体" w:cs="宋体"/>
        </w:rPr>
        <w:t>、我公司承诺严格遵守法律法规以及贵公司的安全管理要求，并接受贵公司的安全生产工作协调和监督，积极消除安全隐患。安全管理的基本要求包括但不限于以下条款：</w:t>
      </w:r>
    </w:p>
    <w:p w14:paraId="413808F6"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①禁火区内严禁吸烟、动火。有火灾危险的作业区域，我公司承诺配置足够的灭火设施。</w:t>
      </w:r>
    </w:p>
    <w:p w14:paraId="1DBC95FE"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②我公司承诺焊接、气割作业时两瓶距离必须达到</w:t>
      </w:r>
      <w:r w:rsidRPr="00680392">
        <w:rPr>
          <w:rFonts w:hAnsi="宋体" w:cs="宋体"/>
        </w:rPr>
        <w:t>5M及以上，气瓶</w:t>
      </w:r>
      <w:proofErr w:type="gramStart"/>
      <w:r w:rsidRPr="00680392">
        <w:rPr>
          <w:rFonts w:hAnsi="宋体" w:cs="宋体"/>
        </w:rPr>
        <w:t>距可能</w:t>
      </w:r>
      <w:proofErr w:type="gramEnd"/>
      <w:r w:rsidRPr="00680392">
        <w:rPr>
          <w:rFonts w:hAnsi="宋体" w:cs="宋体"/>
        </w:rPr>
        <w:t>产生火花的电器、设备和其它火源的间距必须达到10M及以上。</w:t>
      </w:r>
    </w:p>
    <w:p w14:paraId="66D2F5D5"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③我公司承诺不在厂内道路、消防通道内搭建临时建筑或堆放物资。</w:t>
      </w:r>
    </w:p>
    <w:p w14:paraId="462DCDEF"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④我公司承诺电动工具、电焊机等均具有漏电保护器和相应的安全防护装置。</w:t>
      </w:r>
    </w:p>
    <w:p w14:paraId="664236B1"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lastRenderedPageBreak/>
        <w:t>⑤我公司承诺用电设施符合要求，杜绝电线乱接、乱拉，刀闸和开关无盖，在电器设施上堆放物品等行为。</w:t>
      </w:r>
    </w:p>
    <w:p w14:paraId="15392195"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⑥我公司承诺防雷、防静电设施及用电设施有良好接地。</w:t>
      </w:r>
    </w:p>
    <w:p w14:paraId="4BCA1F94" w14:textId="77777777" w:rsidR="00F36E08" w:rsidRDefault="00F36E08" w:rsidP="00F36E08">
      <w:pPr>
        <w:spacing w:line="360" w:lineRule="auto"/>
        <w:ind w:firstLineChars="200" w:firstLine="480"/>
        <w:rPr>
          <w:rFonts w:hAnsi="宋体" w:cs="宋体"/>
        </w:rPr>
      </w:pPr>
      <w:r w:rsidRPr="00680392">
        <w:rPr>
          <w:rFonts w:hAnsi="宋体" w:cs="宋体" w:hint="eastAsia"/>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14:textId="51D2599B" w:rsidR="00F36E08" w:rsidRPr="00680392" w:rsidRDefault="00F36E08" w:rsidP="00F36E08">
      <w:pPr>
        <w:spacing w:line="360" w:lineRule="auto"/>
        <w:ind w:firstLineChars="200" w:firstLine="480"/>
        <w:rPr>
          <w:rFonts w:hAnsi="宋体" w:cs="宋体"/>
        </w:rPr>
      </w:pPr>
      <w:r w:rsidRPr="00D07EBD">
        <w:rPr>
          <w:rFonts w:hAnsi="宋体" w:cs="宋体"/>
        </w:rPr>
        <w:t>1</w:t>
      </w:r>
      <w:r>
        <w:rPr>
          <w:rFonts w:hAnsi="宋体" w:cs="宋体"/>
        </w:rPr>
        <w:t>3</w:t>
      </w:r>
      <w:r w:rsidRPr="00D07EBD">
        <w:rPr>
          <w:rFonts w:hAnsi="宋体" w:cs="宋体"/>
        </w:rPr>
        <w:t>、我公司承诺接受</w:t>
      </w:r>
      <w:r>
        <w:rPr>
          <w:rFonts w:hAnsi="宋体" w:cs="宋体" w:hint="eastAsia"/>
        </w:rPr>
        <w:t>贵公司</w:t>
      </w:r>
      <w:r w:rsidRPr="00D07EBD">
        <w:rPr>
          <w:rFonts w:hAnsi="宋体" w:cs="宋体"/>
        </w:rPr>
        <w:t>的检查与监督，并主动配合，做好安全工作，凡有违反上述条款的即视为我公司违约，贵公司有权视情况从</w:t>
      </w:r>
      <w:r>
        <w:rPr>
          <w:rFonts w:hAnsi="宋体" w:cs="宋体" w:hint="eastAsia"/>
        </w:rPr>
        <w:t>货物</w:t>
      </w:r>
      <w:r w:rsidRPr="00D07EBD">
        <w:rPr>
          <w:rFonts w:hAnsi="宋体" w:cs="宋体"/>
        </w:rPr>
        <w:t>/</w:t>
      </w:r>
      <w:r w:rsidR="00607F8A">
        <w:rPr>
          <w:rFonts w:hAnsi="宋体" w:cs="宋体"/>
        </w:rPr>
        <w:t>服务价款中扣除</w:t>
      </w:r>
      <w:r w:rsidRPr="00D07EBD">
        <w:rPr>
          <w:rFonts w:hAnsi="宋体" w:cs="宋体"/>
        </w:rPr>
        <w:t>2000元/次作为违约金。</w:t>
      </w:r>
    </w:p>
    <w:p w14:paraId="06828237" w14:textId="77777777" w:rsidR="00F36E08" w:rsidRPr="00516FAF" w:rsidRDefault="00F36E08" w:rsidP="00F36E08">
      <w:pPr>
        <w:spacing w:line="360" w:lineRule="auto"/>
        <w:ind w:firstLineChars="200" w:firstLine="480"/>
        <w:rPr>
          <w:rFonts w:hAnsi="宋体" w:cs="宋体"/>
        </w:rPr>
      </w:pPr>
      <w:r w:rsidRPr="00516FAF">
        <w:rPr>
          <w:rFonts w:hAnsi="宋体" w:cs="宋体" w:hint="eastAsia"/>
        </w:rPr>
        <w:t>如因我</w:t>
      </w:r>
      <w:r>
        <w:rPr>
          <w:rFonts w:hAnsi="宋体" w:cs="宋体" w:hint="eastAsia"/>
        </w:rPr>
        <w:t>公</w:t>
      </w:r>
      <w:r w:rsidRPr="00516FAF">
        <w:rPr>
          <w:rFonts w:hAnsi="宋体" w:cs="宋体" w:hint="eastAsia"/>
        </w:rPr>
        <w:t>司违反</w:t>
      </w:r>
      <w:r>
        <w:rPr>
          <w:rFonts w:hAnsi="宋体" w:cs="宋体" w:hint="eastAsia"/>
        </w:rPr>
        <w:t>上述条款</w:t>
      </w:r>
      <w:r w:rsidRPr="00516FAF">
        <w:rPr>
          <w:rFonts w:hAnsi="宋体" w:cs="宋体" w:hint="eastAsia"/>
        </w:rPr>
        <w:t>造成安全生产事故的，我</w:t>
      </w:r>
      <w:r>
        <w:rPr>
          <w:rFonts w:hAnsi="宋体" w:cs="宋体" w:hint="eastAsia"/>
        </w:rPr>
        <w:t>公</w:t>
      </w:r>
      <w:r w:rsidRPr="00516FAF">
        <w:rPr>
          <w:rFonts w:hAnsi="宋体" w:cs="宋体" w:hint="eastAsia"/>
        </w:rPr>
        <w:t>司将承担由此引发的一切责任与后果，如造成贵公司损失的，我</w:t>
      </w:r>
      <w:r>
        <w:rPr>
          <w:rFonts w:hAnsi="宋体" w:cs="宋体" w:hint="eastAsia"/>
        </w:rPr>
        <w:t>公</w:t>
      </w:r>
      <w:r w:rsidRPr="00516FAF">
        <w:rPr>
          <w:rFonts w:hAnsi="宋体" w:cs="宋体" w:hint="eastAsia"/>
        </w:rPr>
        <w:t>司将予以足额赔偿，同时，</w:t>
      </w:r>
      <w:r>
        <w:rPr>
          <w:rFonts w:hAnsi="宋体" w:cs="宋体" w:hint="eastAsia"/>
        </w:rPr>
        <w:t>贵公司有权没收我公司提交的履约担保</w:t>
      </w:r>
      <w:r w:rsidRPr="00516FAF">
        <w:rPr>
          <w:rFonts w:hAnsi="宋体" w:cs="宋体" w:hint="eastAsia"/>
        </w:rPr>
        <w:t>。</w:t>
      </w:r>
    </w:p>
    <w:p w14:paraId="57CA339F" w14:textId="77777777" w:rsidR="00F36E08" w:rsidRPr="002E20B0" w:rsidRDefault="00F36E08" w:rsidP="00F36E08">
      <w:pPr>
        <w:spacing w:line="360" w:lineRule="auto"/>
        <w:ind w:firstLineChars="200" w:firstLine="480"/>
        <w:rPr>
          <w:rFonts w:hAnsi="宋体" w:cs="宋体"/>
        </w:rPr>
      </w:pPr>
    </w:p>
    <w:p w14:paraId="032B4B15" w14:textId="77777777" w:rsidR="00F36E08" w:rsidRPr="00516FAF" w:rsidRDefault="00F36E08" w:rsidP="00F36E08">
      <w:pPr>
        <w:spacing w:line="360" w:lineRule="auto"/>
        <w:ind w:firstLineChars="200" w:firstLine="480"/>
        <w:rPr>
          <w:rFonts w:hAnsi="宋体" w:cs="宋体"/>
        </w:rPr>
      </w:pPr>
    </w:p>
    <w:p w14:paraId="2EEC22D2" w14:textId="77777777" w:rsidR="00F36E08" w:rsidRPr="00516FAF" w:rsidRDefault="00F36E08" w:rsidP="00F36E08">
      <w:pPr>
        <w:spacing w:line="360" w:lineRule="auto"/>
        <w:ind w:firstLineChars="200" w:firstLine="480"/>
        <w:rPr>
          <w:rFonts w:hAnsi="宋体" w:cs="宋体"/>
        </w:rPr>
      </w:pPr>
      <w:r w:rsidRPr="00516FAF">
        <w:rPr>
          <w:rFonts w:hAnsi="宋体" w:cs="宋体" w:hint="eastAsia"/>
        </w:rPr>
        <w:t>特此承诺。</w:t>
      </w:r>
    </w:p>
    <w:p w14:paraId="1779A672" w14:textId="4FED394E" w:rsidR="00F36E08" w:rsidRPr="00516FAF" w:rsidRDefault="00F36E08" w:rsidP="0006243A">
      <w:pPr>
        <w:spacing w:line="360" w:lineRule="auto"/>
        <w:rPr>
          <w:rFonts w:hAnsi="宋体" w:cs="宋体"/>
        </w:rPr>
      </w:pPr>
      <w:r w:rsidRPr="00516FAF">
        <w:rPr>
          <w:rFonts w:hAnsi="宋体" w:cs="宋体" w:hint="eastAsia"/>
        </w:rPr>
        <w:t xml:space="preserve">                                  </w:t>
      </w:r>
      <w:r w:rsidR="00E17996">
        <w:rPr>
          <w:rFonts w:hAnsi="宋体" w:cs="宋体" w:hint="eastAsia"/>
        </w:rPr>
        <w:t>承诺人</w:t>
      </w:r>
      <w:r w:rsidR="0057425D">
        <w:rPr>
          <w:rFonts w:hAnsi="宋体" w:cs="宋体" w:hint="eastAsia"/>
        </w:rPr>
        <w:t>（加盖公章）</w:t>
      </w:r>
      <w:r w:rsidRPr="00516FAF">
        <w:rPr>
          <w:rFonts w:hAnsi="宋体" w:cs="宋体" w:hint="eastAsia"/>
        </w:rPr>
        <w:t>：</w:t>
      </w:r>
    </w:p>
    <w:p w14:paraId="30F3116C" w14:textId="1BC07A99" w:rsidR="00F36E08" w:rsidRPr="00516FAF" w:rsidRDefault="00F36E08" w:rsidP="00F36E08">
      <w:pPr>
        <w:spacing w:line="360" w:lineRule="auto"/>
        <w:jc w:val="center"/>
        <w:rPr>
          <w:rFonts w:hAnsi="宋体" w:cs="宋体"/>
        </w:rPr>
      </w:pPr>
      <w:r w:rsidRPr="00516FAF">
        <w:rPr>
          <w:rFonts w:hAnsi="宋体" w:cs="宋体" w:hint="eastAsia"/>
        </w:rPr>
        <w:t xml:space="preserve">     </w:t>
      </w:r>
      <w:r w:rsidR="0048608D">
        <w:rPr>
          <w:rFonts w:hAnsi="宋体" w:cs="宋体" w:hint="eastAsia"/>
        </w:rPr>
        <w:t>日期</w:t>
      </w:r>
      <w:r w:rsidRPr="00516FAF">
        <w:rPr>
          <w:rFonts w:hAnsi="宋体" w:cs="宋体" w:hint="eastAsia"/>
        </w:rPr>
        <w:t>：</w:t>
      </w:r>
    </w:p>
    <w:p w14:paraId="17B0AF4D" w14:textId="77777777" w:rsidR="00F36E08" w:rsidRPr="00F36E08" w:rsidRDefault="00F36E08">
      <w:pPr>
        <w:spacing w:line="360" w:lineRule="auto"/>
        <w:rPr>
          <w:rFonts w:hAnsi="宋体" w:cs="宋体"/>
          <w:color w:val="000000"/>
          <w:kern w:val="2"/>
          <w:sz w:val="21"/>
        </w:rPr>
      </w:pPr>
    </w:p>
    <w:bookmarkEnd w:id="34"/>
    <w:bookmarkEnd w:id="35"/>
    <w:bookmarkEnd w:id="36"/>
    <w:p w14:paraId="0F12B5DA" w14:textId="73CF5BC4" w:rsidR="00F923D8" w:rsidRDefault="00F923D8" w:rsidP="003516C5">
      <w:pPr>
        <w:spacing w:line="360" w:lineRule="auto"/>
        <w:rPr>
          <w:rFonts w:ascii="Times New Roman"/>
          <w:b/>
          <w:sz w:val="28"/>
          <w:szCs w:val="28"/>
        </w:rPr>
      </w:pPr>
    </w:p>
    <w:sectPr w:rsidR="00F923D8">
      <w:pgSz w:w="11906" w:h="16838"/>
      <w:pgMar w:top="1440" w:right="1803" w:bottom="1440" w:left="1803" w:header="851" w:footer="992" w:gutter="0"/>
      <w:cols w:space="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BE70F" w14:textId="77777777" w:rsidR="00DC1C93" w:rsidRDefault="00DC1C93">
      <w:r>
        <w:separator/>
      </w:r>
    </w:p>
  </w:endnote>
  <w:endnote w:type="continuationSeparator" w:id="0">
    <w:p w14:paraId="6F1DAD6C" w14:textId="77777777" w:rsidR="00DC1C93" w:rsidRDefault="00DC1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821C" w14:textId="77777777" w:rsidR="00B92DED" w:rsidRDefault="00B92DED">
    <w:pPr>
      <w:pStyle w:val="a5"/>
    </w:pPr>
    <w:r>
      <w:rPr>
        <w:noProof/>
      </w:rPr>
      <mc:AlternateContent>
        <mc:Choice Requires="wps">
          <w:drawing>
            <wp:anchor distT="0" distB="0" distL="114300" distR="114300" simplePos="0" relativeHeight="251658240" behindDoc="0" locked="0" layoutInCell="1" allowOverlap="1" wp14:anchorId="58B2E937" wp14:editId="62A9D0F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14:textId="548B39D3" w:rsidR="00B92DED" w:rsidRDefault="00B92DED">
                          <w:pPr>
                            <w:pStyle w:val="a5"/>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2A658C">
                            <w:rPr>
                              <w:rFonts w:ascii="Times New Roman" w:hAnsi="Times New Roman" w:cs="Times New Roman"/>
                              <w:noProof/>
                            </w:rPr>
                            <w:t>2</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B2E937"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4F48423F" w14:textId="548B39D3" w:rsidR="00B92DED" w:rsidRDefault="00B92DED">
                    <w:pPr>
                      <w:pStyle w:val="a5"/>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2A658C">
                      <w:rPr>
                        <w:rFonts w:ascii="Times New Roman" w:hAnsi="Times New Roman" w:cs="Times New Roman"/>
                        <w:noProof/>
                      </w:rPr>
                      <w:t>2</w:t>
                    </w:r>
                    <w:r>
                      <w:rPr>
                        <w:rFonts w:ascii="Times New Roman" w:hAnsi="Times New Roman" w:cs="Times New Roma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DEEE2" w14:textId="77777777" w:rsidR="00B92DED" w:rsidRDefault="00B92DED">
    <w:pPr>
      <w:pStyle w:val="a5"/>
    </w:pPr>
    <w:r>
      <w:rPr>
        <w:noProof/>
      </w:rPr>
      <mc:AlternateContent>
        <mc:Choice Requires="wps">
          <w:drawing>
            <wp:anchor distT="0" distB="0" distL="114300" distR="114300" simplePos="0" relativeHeight="251659264" behindDoc="0" locked="0" layoutInCell="1" allowOverlap="1" wp14:anchorId="27C2D32D" wp14:editId="782C1C58">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14:textId="1A25FC50" w:rsidR="00B92DED" w:rsidRDefault="00B92DED">
                          <w:pPr>
                            <w:pStyle w:val="a5"/>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2A658C">
                            <w:rPr>
                              <w:rFonts w:ascii="Times New Roman" w:hAnsi="Times New Roman" w:cs="Times New Roman"/>
                              <w:noProof/>
                            </w:rPr>
                            <w:t>13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C2D32D"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14:paraId="175D2920" w14:textId="1A25FC50" w:rsidR="00B92DED" w:rsidRDefault="00B92DED">
                    <w:pPr>
                      <w:pStyle w:val="a5"/>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2A658C">
                      <w:rPr>
                        <w:rFonts w:ascii="Times New Roman" w:hAnsi="Times New Roman" w:cs="Times New Roman"/>
                        <w:noProof/>
                      </w:rPr>
                      <w:t>13</w:t>
                    </w:r>
                    <w:r>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63A7F" w14:textId="77777777" w:rsidR="00DC1C93" w:rsidRDefault="00DC1C93">
      <w:r>
        <w:separator/>
      </w:r>
    </w:p>
  </w:footnote>
  <w:footnote w:type="continuationSeparator" w:id="0">
    <w:p w14:paraId="297941D8" w14:textId="77777777" w:rsidR="00DC1C93" w:rsidRDefault="00DC1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815DD8"/>
    <w:multiLevelType w:val="singleLevel"/>
    <w:tmpl w:val="88815DD8"/>
    <w:lvl w:ilvl="0">
      <w:start w:val="1"/>
      <w:numFmt w:val="decimal"/>
      <w:suff w:val="nothing"/>
      <w:lvlText w:val="%1、"/>
      <w:lvlJc w:val="left"/>
    </w:lvl>
  </w:abstractNum>
  <w:abstractNum w:abstractNumId="1" w15:restartNumberingAfterBreak="0">
    <w:nsid w:val="9786968A"/>
    <w:multiLevelType w:val="singleLevel"/>
    <w:tmpl w:val="9786968A"/>
    <w:lvl w:ilvl="0">
      <w:start w:val="1"/>
      <w:numFmt w:val="decimal"/>
      <w:suff w:val="nothing"/>
      <w:lvlText w:val="（%1）"/>
      <w:lvlJc w:val="left"/>
    </w:lvl>
  </w:abstractNum>
  <w:abstractNum w:abstractNumId="2" w15:restartNumberingAfterBreak="0">
    <w:nsid w:val="988D44FA"/>
    <w:multiLevelType w:val="singleLevel"/>
    <w:tmpl w:val="988D44FA"/>
    <w:lvl w:ilvl="0">
      <w:start w:val="1"/>
      <w:numFmt w:val="decimal"/>
      <w:suff w:val="nothing"/>
      <w:lvlText w:val="%1、"/>
      <w:lvlJc w:val="left"/>
      <w:pPr>
        <w:ind w:left="480"/>
      </w:pPr>
    </w:lvl>
  </w:abstractNum>
  <w:abstractNum w:abstractNumId="3" w15:restartNumberingAfterBreak="0">
    <w:nsid w:val="B185AF26"/>
    <w:multiLevelType w:val="multilevel"/>
    <w:tmpl w:val="B185AF26"/>
    <w:lvl w:ilvl="0">
      <w:start w:val="1"/>
      <w:numFmt w:val="japaneseCounting"/>
      <w:lvlText w:val="第%1条"/>
      <w:lvlJc w:val="left"/>
      <w:pPr>
        <w:ind w:left="720" w:hanging="720"/>
      </w:pPr>
      <w:rPr>
        <w:rFonts w:ascii="宋体" w:eastAsia="Times New Roman" w:hAnsi="宋体" w:hint="eastAsia"/>
        <w:b/>
        <w:sz w:val="24"/>
        <w:szCs w:val="3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B4A781F8"/>
    <w:multiLevelType w:val="singleLevel"/>
    <w:tmpl w:val="B4A781F8"/>
    <w:lvl w:ilvl="0">
      <w:start w:val="1"/>
      <w:numFmt w:val="decimal"/>
      <w:suff w:val="nothing"/>
      <w:lvlText w:val="%1、"/>
      <w:lvlJc w:val="left"/>
      <w:pPr>
        <w:ind w:left="480"/>
      </w:pPr>
      <w:rPr>
        <w:rFonts w:ascii="Times New Roman" w:hAnsi="Times New Roman" w:cs="Times New Roman" w:hint="default"/>
      </w:rPr>
    </w:lvl>
  </w:abstractNum>
  <w:abstractNum w:abstractNumId="5" w15:restartNumberingAfterBreak="0">
    <w:nsid w:val="C31F78A4"/>
    <w:multiLevelType w:val="singleLevel"/>
    <w:tmpl w:val="C31F78A4"/>
    <w:lvl w:ilvl="0">
      <w:start w:val="2"/>
      <w:numFmt w:val="decimal"/>
      <w:suff w:val="space"/>
      <w:lvlText w:val="(%1)"/>
      <w:lvlJc w:val="left"/>
    </w:lvl>
  </w:abstractNum>
  <w:abstractNum w:abstractNumId="6" w15:restartNumberingAfterBreak="0">
    <w:nsid w:val="C5CEB94A"/>
    <w:multiLevelType w:val="singleLevel"/>
    <w:tmpl w:val="C5CEB94A"/>
    <w:lvl w:ilvl="0">
      <w:start w:val="1"/>
      <w:numFmt w:val="decimal"/>
      <w:lvlText w:val="(%1)"/>
      <w:lvlJc w:val="left"/>
      <w:pPr>
        <w:ind w:left="850" w:hanging="425"/>
      </w:pPr>
      <w:rPr>
        <w:rFonts w:hint="default"/>
      </w:rPr>
    </w:lvl>
  </w:abstractNum>
  <w:abstractNum w:abstractNumId="7" w15:restartNumberingAfterBreak="0">
    <w:nsid w:val="C8F2BBE8"/>
    <w:multiLevelType w:val="singleLevel"/>
    <w:tmpl w:val="C8F2BBE8"/>
    <w:lvl w:ilvl="0">
      <w:start w:val="1"/>
      <w:numFmt w:val="decimal"/>
      <w:lvlText w:val="%1."/>
      <w:lvlJc w:val="left"/>
      <w:pPr>
        <w:ind w:left="425" w:hanging="425"/>
      </w:pPr>
      <w:rPr>
        <w:rFonts w:hint="default"/>
      </w:rPr>
    </w:lvl>
  </w:abstractNum>
  <w:abstractNum w:abstractNumId="8" w15:restartNumberingAfterBreak="0">
    <w:nsid w:val="DAC84471"/>
    <w:multiLevelType w:val="singleLevel"/>
    <w:tmpl w:val="DAC84471"/>
    <w:lvl w:ilvl="0">
      <w:start w:val="3"/>
      <w:numFmt w:val="decimal"/>
      <w:suff w:val="nothing"/>
      <w:lvlText w:val="%1、"/>
      <w:lvlJc w:val="left"/>
    </w:lvl>
  </w:abstractNum>
  <w:abstractNum w:abstractNumId="9" w15:restartNumberingAfterBreak="0">
    <w:nsid w:val="EEFEB810"/>
    <w:multiLevelType w:val="singleLevel"/>
    <w:tmpl w:val="EEFEB810"/>
    <w:lvl w:ilvl="0">
      <w:start w:val="1"/>
      <w:numFmt w:val="decimal"/>
      <w:suff w:val="nothing"/>
      <w:lvlText w:val="（%1）"/>
      <w:lvlJc w:val="left"/>
    </w:lvl>
  </w:abstractNum>
  <w:abstractNum w:abstractNumId="10" w15:restartNumberingAfterBreak="0">
    <w:nsid w:val="F12B2D5D"/>
    <w:multiLevelType w:val="singleLevel"/>
    <w:tmpl w:val="F12B2D5D"/>
    <w:lvl w:ilvl="0">
      <w:start w:val="4"/>
      <w:numFmt w:val="decimal"/>
      <w:suff w:val="space"/>
      <w:lvlText w:val="%1."/>
      <w:lvlJc w:val="left"/>
    </w:lvl>
  </w:abstractNum>
  <w:abstractNum w:abstractNumId="11" w15:restartNumberingAfterBreak="0">
    <w:nsid w:val="FE1D2219"/>
    <w:multiLevelType w:val="singleLevel"/>
    <w:tmpl w:val="FE1D2219"/>
    <w:lvl w:ilvl="0">
      <w:start w:val="1"/>
      <w:numFmt w:val="decimal"/>
      <w:suff w:val="space"/>
      <w:lvlText w:val="%1."/>
      <w:lvlJc w:val="left"/>
    </w:lvl>
  </w:abstractNum>
  <w:abstractNum w:abstractNumId="12" w15:restartNumberingAfterBreak="0">
    <w:nsid w:val="FE3C7395"/>
    <w:multiLevelType w:val="singleLevel"/>
    <w:tmpl w:val="FE3C7395"/>
    <w:lvl w:ilvl="0">
      <w:start w:val="3"/>
      <w:numFmt w:val="decimal"/>
      <w:suff w:val="nothing"/>
      <w:lvlText w:val="%1、"/>
      <w:lvlJc w:val="left"/>
    </w:lvl>
  </w:abstractNum>
  <w:abstractNum w:abstractNumId="13" w15:restartNumberingAfterBreak="0">
    <w:nsid w:val="01A76D24"/>
    <w:multiLevelType w:val="singleLevel"/>
    <w:tmpl w:val="01A76D24"/>
    <w:lvl w:ilvl="0">
      <w:start w:val="6"/>
      <w:numFmt w:val="decimal"/>
      <w:suff w:val="nothing"/>
      <w:lvlText w:val="%1、"/>
      <w:lvlJc w:val="left"/>
    </w:lvl>
  </w:abstractNum>
  <w:abstractNum w:abstractNumId="14" w15:restartNumberingAfterBreak="0">
    <w:nsid w:val="04D0FE94"/>
    <w:multiLevelType w:val="singleLevel"/>
    <w:tmpl w:val="04D0FE94"/>
    <w:lvl w:ilvl="0">
      <w:start w:val="2"/>
      <w:numFmt w:val="decimal"/>
      <w:suff w:val="space"/>
      <w:lvlText w:val="%1."/>
      <w:lvlJc w:val="left"/>
    </w:lvl>
  </w:abstractNum>
  <w:abstractNum w:abstractNumId="15" w15:restartNumberingAfterBreak="0">
    <w:nsid w:val="1017F31C"/>
    <w:multiLevelType w:val="singleLevel"/>
    <w:tmpl w:val="1017F31C"/>
    <w:lvl w:ilvl="0">
      <w:start w:val="1"/>
      <w:numFmt w:val="decimal"/>
      <w:lvlText w:val="(%1)"/>
      <w:lvlJc w:val="left"/>
      <w:pPr>
        <w:ind w:left="425" w:hanging="425"/>
      </w:pPr>
      <w:rPr>
        <w:rFonts w:hint="default"/>
      </w:rPr>
    </w:lvl>
  </w:abstractNum>
  <w:abstractNum w:abstractNumId="16" w15:restartNumberingAfterBreak="0">
    <w:nsid w:val="1199E657"/>
    <w:multiLevelType w:val="singleLevel"/>
    <w:tmpl w:val="1199E657"/>
    <w:lvl w:ilvl="0">
      <w:start w:val="1"/>
      <w:numFmt w:val="decimal"/>
      <w:suff w:val="nothing"/>
      <w:lvlText w:val="%1．"/>
      <w:lvlJc w:val="left"/>
      <w:pPr>
        <w:ind w:left="0" w:firstLine="400"/>
      </w:pPr>
      <w:rPr>
        <w:rFonts w:hint="default"/>
      </w:rPr>
    </w:lvl>
  </w:abstractNum>
  <w:abstractNum w:abstractNumId="17" w15:restartNumberingAfterBreak="0">
    <w:nsid w:val="1E2526B1"/>
    <w:multiLevelType w:val="singleLevel"/>
    <w:tmpl w:val="1E2526B1"/>
    <w:lvl w:ilvl="0">
      <w:start w:val="1"/>
      <w:numFmt w:val="decimal"/>
      <w:suff w:val="nothing"/>
      <w:lvlText w:val="%1、"/>
      <w:lvlJc w:val="left"/>
    </w:lvl>
  </w:abstractNum>
  <w:abstractNum w:abstractNumId="18" w15:restartNumberingAfterBreak="0">
    <w:nsid w:val="2C74D3F5"/>
    <w:multiLevelType w:val="singleLevel"/>
    <w:tmpl w:val="2C74D3F5"/>
    <w:lvl w:ilvl="0">
      <w:start w:val="1"/>
      <w:numFmt w:val="decimal"/>
      <w:suff w:val="nothing"/>
      <w:lvlText w:val="%1、"/>
      <w:lvlJc w:val="left"/>
      <w:pPr>
        <w:ind w:left="480"/>
      </w:pPr>
      <w:rPr>
        <w:rFonts w:ascii="Times New Roman" w:hAnsi="Times New Roman" w:cs="Times New Roman" w:hint="default"/>
      </w:rPr>
    </w:lvl>
  </w:abstractNum>
  <w:abstractNum w:abstractNumId="19" w15:restartNumberingAfterBreak="0">
    <w:nsid w:val="2DA71FAB"/>
    <w:multiLevelType w:val="singleLevel"/>
    <w:tmpl w:val="2DA71FAB"/>
    <w:lvl w:ilvl="0">
      <w:start w:val="1"/>
      <w:numFmt w:val="decimal"/>
      <w:suff w:val="nothing"/>
      <w:lvlText w:val="%1、"/>
      <w:lvlJc w:val="left"/>
    </w:lvl>
  </w:abstractNum>
  <w:abstractNum w:abstractNumId="20" w15:restartNumberingAfterBreak="0">
    <w:nsid w:val="436CD7B0"/>
    <w:multiLevelType w:val="singleLevel"/>
    <w:tmpl w:val="436CD7B0"/>
    <w:lvl w:ilvl="0">
      <w:start w:val="1"/>
      <w:numFmt w:val="decimal"/>
      <w:suff w:val="space"/>
      <w:lvlText w:val="(%1)"/>
      <w:lvlJc w:val="left"/>
      <w:pPr>
        <w:ind w:left="0" w:firstLine="0"/>
      </w:pPr>
      <w:rPr>
        <w:rFonts w:ascii="Times New Roman" w:eastAsia="宋体" w:hAnsi="Times New Roman" w:cs="Times New Roman" w:hint="default"/>
        <w:sz w:val="24"/>
        <w:szCs w:val="24"/>
      </w:rPr>
    </w:lvl>
  </w:abstractNum>
  <w:abstractNum w:abstractNumId="21" w15:restartNumberingAfterBreak="0">
    <w:nsid w:val="4524F6AB"/>
    <w:multiLevelType w:val="singleLevel"/>
    <w:tmpl w:val="4524F6AB"/>
    <w:lvl w:ilvl="0">
      <w:start w:val="1"/>
      <w:numFmt w:val="decimal"/>
      <w:lvlText w:val="(%1)"/>
      <w:lvlJc w:val="left"/>
      <w:pPr>
        <w:ind w:left="425" w:hanging="425"/>
      </w:pPr>
      <w:rPr>
        <w:rFonts w:hint="default"/>
      </w:rPr>
    </w:lvl>
  </w:abstractNum>
  <w:abstractNum w:abstractNumId="22" w15:restartNumberingAfterBreak="0">
    <w:nsid w:val="4761AE72"/>
    <w:multiLevelType w:val="singleLevel"/>
    <w:tmpl w:val="4761AE72"/>
    <w:lvl w:ilvl="0">
      <w:start w:val="1"/>
      <w:numFmt w:val="decimal"/>
      <w:suff w:val="nothing"/>
      <w:lvlText w:val="%1、"/>
      <w:lvlJc w:val="left"/>
      <w:pPr>
        <w:ind w:left="480"/>
      </w:pPr>
      <w:rPr>
        <w:rFonts w:ascii="Times New Roman" w:hAnsi="Times New Roman" w:cs="Times New Roman" w:hint="default"/>
      </w:rPr>
    </w:lvl>
  </w:abstractNum>
  <w:abstractNum w:abstractNumId="23" w15:restartNumberingAfterBreak="0">
    <w:nsid w:val="4C22FC64"/>
    <w:multiLevelType w:val="singleLevel"/>
    <w:tmpl w:val="4C22FC64"/>
    <w:lvl w:ilvl="0">
      <w:start w:val="1"/>
      <w:numFmt w:val="decimal"/>
      <w:lvlText w:val="(%1)"/>
      <w:lvlJc w:val="left"/>
      <w:pPr>
        <w:ind w:left="425" w:hanging="425"/>
      </w:pPr>
      <w:rPr>
        <w:rFonts w:hint="default"/>
      </w:rPr>
    </w:lvl>
  </w:abstractNum>
  <w:abstractNum w:abstractNumId="24" w15:restartNumberingAfterBreak="0">
    <w:nsid w:val="51B59240"/>
    <w:multiLevelType w:val="singleLevel"/>
    <w:tmpl w:val="51B59240"/>
    <w:lvl w:ilvl="0">
      <w:start w:val="1"/>
      <w:numFmt w:val="decimal"/>
      <w:suff w:val="nothing"/>
      <w:lvlText w:val="%1、"/>
      <w:lvlJc w:val="left"/>
    </w:lvl>
  </w:abstractNum>
  <w:abstractNum w:abstractNumId="25" w15:restartNumberingAfterBreak="0">
    <w:nsid w:val="532B5F07"/>
    <w:multiLevelType w:val="multilevel"/>
    <w:tmpl w:val="532B5F07"/>
    <w:lvl w:ilvl="0">
      <w:start w:val="1"/>
      <w:numFmt w:val="japaneseCounting"/>
      <w:lvlText w:val="第%1条"/>
      <w:lvlJc w:val="left"/>
      <w:pPr>
        <w:ind w:left="720" w:hanging="720"/>
      </w:pPr>
      <w:rPr>
        <w:rFonts w:ascii="宋体" w:eastAsia="Times New Roman" w:hAnsi="宋体" w:hint="eastAsia"/>
        <w:b/>
        <w:sz w:val="24"/>
        <w:szCs w:val="3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4A586B1"/>
    <w:multiLevelType w:val="singleLevel"/>
    <w:tmpl w:val="54A586B1"/>
    <w:lvl w:ilvl="0">
      <w:start w:val="1"/>
      <w:numFmt w:val="decimal"/>
      <w:suff w:val="nothing"/>
      <w:lvlText w:val="（%1）"/>
      <w:lvlJc w:val="left"/>
    </w:lvl>
  </w:abstractNum>
  <w:abstractNum w:abstractNumId="27" w15:restartNumberingAfterBreak="0">
    <w:nsid w:val="62A8538D"/>
    <w:multiLevelType w:val="singleLevel"/>
    <w:tmpl w:val="62A8538D"/>
    <w:lvl w:ilvl="0">
      <w:start w:val="4"/>
      <w:numFmt w:val="decimal"/>
      <w:suff w:val="nothing"/>
      <w:lvlText w:val="%1、"/>
      <w:lvlJc w:val="left"/>
      <w:pPr>
        <w:ind w:left="480" w:firstLine="0"/>
      </w:pPr>
    </w:lvl>
  </w:abstractNum>
  <w:abstractNum w:abstractNumId="28" w15:restartNumberingAfterBreak="0">
    <w:nsid w:val="669288AD"/>
    <w:multiLevelType w:val="singleLevel"/>
    <w:tmpl w:val="669288AD"/>
    <w:lvl w:ilvl="0">
      <w:start w:val="2"/>
      <w:numFmt w:val="decimal"/>
      <w:suff w:val="nothing"/>
      <w:lvlText w:val="（%1）"/>
      <w:lvlJc w:val="left"/>
    </w:lvl>
  </w:abstractNum>
  <w:abstractNum w:abstractNumId="29" w15:restartNumberingAfterBreak="0">
    <w:nsid w:val="66CEBF32"/>
    <w:multiLevelType w:val="singleLevel"/>
    <w:tmpl w:val="66CEBF32"/>
    <w:lvl w:ilvl="0">
      <w:start w:val="1"/>
      <w:numFmt w:val="decimal"/>
      <w:lvlText w:val="%1."/>
      <w:lvlJc w:val="left"/>
      <w:pPr>
        <w:ind w:left="425" w:hanging="425"/>
      </w:pPr>
      <w:rPr>
        <w:rFonts w:hint="default"/>
      </w:rPr>
    </w:lvl>
  </w:abstractNum>
  <w:abstractNum w:abstractNumId="30" w15:restartNumberingAfterBreak="0">
    <w:nsid w:val="7FE730A5"/>
    <w:multiLevelType w:val="singleLevel"/>
    <w:tmpl w:val="7FE730A5"/>
    <w:lvl w:ilvl="0">
      <w:start w:val="1"/>
      <w:numFmt w:val="decimal"/>
      <w:lvlText w:val="(%1)"/>
      <w:lvlJc w:val="left"/>
      <w:pPr>
        <w:ind w:left="425" w:hanging="425"/>
      </w:pPr>
      <w:rPr>
        <w:rFonts w:hint="default"/>
        <w:b w:val="0"/>
        <w:bCs w:val="0"/>
      </w:rPr>
    </w:lvl>
  </w:abstractNum>
  <w:num w:numId="1">
    <w:abstractNumId w:val="11"/>
  </w:num>
  <w:num w:numId="2">
    <w:abstractNumId w:val="14"/>
  </w:num>
  <w:num w:numId="3">
    <w:abstractNumId w:val="17"/>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9"/>
  </w:num>
  <w:num w:numId="7">
    <w:abstractNumId w:val="23"/>
  </w:num>
  <w:num w:numId="8">
    <w:abstractNumId w:val="27"/>
  </w:num>
  <w:num w:numId="9">
    <w:abstractNumId w:val="7"/>
  </w:num>
  <w:num w:numId="10">
    <w:abstractNumId w:val="29"/>
  </w:num>
  <w:num w:numId="11">
    <w:abstractNumId w:val="30"/>
  </w:num>
  <w:num w:numId="12">
    <w:abstractNumId w:val="10"/>
  </w:num>
  <w:num w:numId="13">
    <w:abstractNumId w:val="21"/>
  </w:num>
  <w:num w:numId="14">
    <w:abstractNumId w:val="15"/>
  </w:num>
  <w:num w:numId="15">
    <w:abstractNumId w:val="6"/>
  </w:num>
  <w:num w:numId="16">
    <w:abstractNumId w:val="16"/>
  </w:num>
  <w:num w:numId="17">
    <w:abstractNumId w:val="28"/>
  </w:num>
  <w:num w:numId="18">
    <w:abstractNumId w:val="9"/>
  </w:num>
  <w:num w:numId="19">
    <w:abstractNumId w:val="12"/>
  </w:num>
  <w:num w:numId="20">
    <w:abstractNumId w:val="1"/>
  </w:num>
  <w:num w:numId="21">
    <w:abstractNumId w:val="8"/>
  </w:num>
  <w:num w:numId="22">
    <w:abstractNumId w:val="0"/>
  </w:num>
  <w:num w:numId="23">
    <w:abstractNumId w:val="5"/>
  </w:num>
  <w:num w:numId="24">
    <w:abstractNumId w:val="20"/>
  </w:num>
  <w:num w:numId="25">
    <w:abstractNumId w:val="13"/>
  </w:num>
  <w:num w:numId="26">
    <w:abstractNumId w:val="26"/>
  </w:num>
  <w:num w:numId="27">
    <w:abstractNumId w:val="3"/>
  </w:num>
  <w:num w:numId="28">
    <w:abstractNumId w:val="22"/>
  </w:num>
  <w:num w:numId="29">
    <w:abstractNumId w:val="18"/>
  </w:num>
  <w:num w:numId="30">
    <w:abstractNumId w:val="4"/>
  </w:num>
  <w:num w:numId="3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HorizontalSpacing w:val="120"/>
  <w:drawingGridVerticalSpacing w:val="16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1EB3"/>
    <w:rsid w:val="00033DAB"/>
    <w:rsid w:val="00050011"/>
    <w:rsid w:val="00060A39"/>
    <w:rsid w:val="0006243A"/>
    <w:rsid w:val="00072AA3"/>
    <w:rsid w:val="000822C1"/>
    <w:rsid w:val="00087579"/>
    <w:rsid w:val="000877EE"/>
    <w:rsid w:val="000936C4"/>
    <w:rsid w:val="000A73FD"/>
    <w:rsid w:val="000C3DC4"/>
    <w:rsid w:val="000C6F12"/>
    <w:rsid w:val="000C72DE"/>
    <w:rsid w:val="000D7F46"/>
    <w:rsid w:val="000F3B87"/>
    <w:rsid w:val="00126F7D"/>
    <w:rsid w:val="001277AD"/>
    <w:rsid w:val="00130C34"/>
    <w:rsid w:val="00131E6B"/>
    <w:rsid w:val="00133197"/>
    <w:rsid w:val="0014286F"/>
    <w:rsid w:val="001657AB"/>
    <w:rsid w:val="001722B4"/>
    <w:rsid w:val="00182153"/>
    <w:rsid w:val="001A1C91"/>
    <w:rsid w:val="001C4E88"/>
    <w:rsid w:val="001C66F6"/>
    <w:rsid w:val="001D37D8"/>
    <w:rsid w:val="001D52F6"/>
    <w:rsid w:val="001E3F91"/>
    <w:rsid w:val="001F7380"/>
    <w:rsid w:val="0021086E"/>
    <w:rsid w:val="00213880"/>
    <w:rsid w:val="00217C3C"/>
    <w:rsid w:val="00220FA1"/>
    <w:rsid w:val="00224CB4"/>
    <w:rsid w:val="0023708C"/>
    <w:rsid w:val="00241CA3"/>
    <w:rsid w:val="002533B7"/>
    <w:rsid w:val="00270F2F"/>
    <w:rsid w:val="00272C5F"/>
    <w:rsid w:val="00276876"/>
    <w:rsid w:val="002861E1"/>
    <w:rsid w:val="002964B6"/>
    <w:rsid w:val="002A658C"/>
    <w:rsid w:val="002B2FCB"/>
    <w:rsid w:val="002C29FB"/>
    <w:rsid w:val="002D11BA"/>
    <w:rsid w:val="002D4E96"/>
    <w:rsid w:val="002D64F7"/>
    <w:rsid w:val="002E36DD"/>
    <w:rsid w:val="002E3BD3"/>
    <w:rsid w:val="003058B2"/>
    <w:rsid w:val="00335ADA"/>
    <w:rsid w:val="003451AD"/>
    <w:rsid w:val="00345C98"/>
    <w:rsid w:val="003516C5"/>
    <w:rsid w:val="003543DC"/>
    <w:rsid w:val="003A4927"/>
    <w:rsid w:val="003B7BA2"/>
    <w:rsid w:val="003C09AD"/>
    <w:rsid w:val="003C4080"/>
    <w:rsid w:val="003C52D7"/>
    <w:rsid w:val="003E34BC"/>
    <w:rsid w:val="003E6384"/>
    <w:rsid w:val="003F09A2"/>
    <w:rsid w:val="003F5D9B"/>
    <w:rsid w:val="004145D3"/>
    <w:rsid w:val="00417A22"/>
    <w:rsid w:val="00440D93"/>
    <w:rsid w:val="004471D9"/>
    <w:rsid w:val="00450793"/>
    <w:rsid w:val="004536B9"/>
    <w:rsid w:val="004547EA"/>
    <w:rsid w:val="00460DA6"/>
    <w:rsid w:val="004668C5"/>
    <w:rsid w:val="0047208D"/>
    <w:rsid w:val="0048608D"/>
    <w:rsid w:val="004A0792"/>
    <w:rsid w:val="004C1B24"/>
    <w:rsid w:val="004E008B"/>
    <w:rsid w:val="004E1AB3"/>
    <w:rsid w:val="004E7A38"/>
    <w:rsid w:val="00506965"/>
    <w:rsid w:val="00512169"/>
    <w:rsid w:val="00520060"/>
    <w:rsid w:val="005375DE"/>
    <w:rsid w:val="00550342"/>
    <w:rsid w:val="00554075"/>
    <w:rsid w:val="005703C1"/>
    <w:rsid w:val="00572E8D"/>
    <w:rsid w:val="0057425D"/>
    <w:rsid w:val="00575CE7"/>
    <w:rsid w:val="00576FC0"/>
    <w:rsid w:val="00580EBB"/>
    <w:rsid w:val="00581C68"/>
    <w:rsid w:val="00582018"/>
    <w:rsid w:val="00592AF5"/>
    <w:rsid w:val="005939E4"/>
    <w:rsid w:val="005A22A8"/>
    <w:rsid w:val="005A2E63"/>
    <w:rsid w:val="005A7108"/>
    <w:rsid w:val="005B0B0B"/>
    <w:rsid w:val="005B5AFF"/>
    <w:rsid w:val="005B5F82"/>
    <w:rsid w:val="005B7598"/>
    <w:rsid w:val="005E0558"/>
    <w:rsid w:val="005E06C1"/>
    <w:rsid w:val="005E1087"/>
    <w:rsid w:val="005E4914"/>
    <w:rsid w:val="005E532B"/>
    <w:rsid w:val="005F03DC"/>
    <w:rsid w:val="006003DB"/>
    <w:rsid w:val="006008D3"/>
    <w:rsid w:val="006009DF"/>
    <w:rsid w:val="00604148"/>
    <w:rsid w:val="00604AE0"/>
    <w:rsid w:val="00607F8A"/>
    <w:rsid w:val="00612300"/>
    <w:rsid w:val="00622EDA"/>
    <w:rsid w:val="00625283"/>
    <w:rsid w:val="00635EA9"/>
    <w:rsid w:val="00656404"/>
    <w:rsid w:val="0067550D"/>
    <w:rsid w:val="006861AF"/>
    <w:rsid w:val="006A0C51"/>
    <w:rsid w:val="006A3590"/>
    <w:rsid w:val="006B6AE3"/>
    <w:rsid w:val="006D3240"/>
    <w:rsid w:val="006E350A"/>
    <w:rsid w:val="006E6C27"/>
    <w:rsid w:val="007021BC"/>
    <w:rsid w:val="007114E2"/>
    <w:rsid w:val="007143FF"/>
    <w:rsid w:val="00727FD1"/>
    <w:rsid w:val="00731B42"/>
    <w:rsid w:val="007427A4"/>
    <w:rsid w:val="00743F4C"/>
    <w:rsid w:val="00761855"/>
    <w:rsid w:val="00770D53"/>
    <w:rsid w:val="00770F5B"/>
    <w:rsid w:val="00774C98"/>
    <w:rsid w:val="0078433B"/>
    <w:rsid w:val="00786AEA"/>
    <w:rsid w:val="007913E8"/>
    <w:rsid w:val="00797B90"/>
    <w:rsid w:val="007A57A7"/>
    <w:rsid w:val="007B613E"/>
    <w:rsid w:val="007D1B4D"/>
    <w:rsid w:val="007E6CDC"/>
    <w:rsid w:val="007F4A53"/>
    <w:rsid w:val="007F781E"/>
    <w:rsid w:val="008015B3"/>
    <w:rsid w:val="0080585B"/>
    <w:rsid w:val="00806A29"/>
    <w:rsid w:val="00834896"/>
    <w:rsid w:val="008479A5"/>
    <w:rsid w:val="00852936"/>
    <w:rsid w:val="008603E5"/>
    <w:rsid w:val="00867E40"/>
    <w:rsid w:val="008705AE"/>
    <w:rsid w:val="0087336F"/>
    <w:rsid w:val="00875649"/>
    <w:rsid w:val="00885671"/>
    <w:rsid w:val="0089250A"/>
    <w:rsid w:val="00892DEC"/>
    <w:rsid w:val="008A57B2"/>
    <w:rsid w:val="008B1A03"/>
    <w:rsid w:val="008C0C45"/>
    <w:rsid w:val="008D4847"/>
    <w:rsid w:val="008D72FE"/>
    <w:rsid w:val="008E02B7"/>
    <w:rsid w:val="008F0ABF"/>
    <w:rsid w:val="00905314"/>
    <w:rsid w:val="00916959"/>
    <w:rsid w:val="00936DB6"/>
    <w:rsid w:val="0094384C"/>
    <w:rsid w:val="00964520"/>
    <w:rsid w:val="009675C0"/>
    <w:rsid w:val="00981B8E"/>
    <w:rsid w:val="009B3C45"/>
    <w:rsid w:val="009B5937"/>
    <w:rsid w:val="009B5D98"/>
    <w:rsid w:val="009B7B4E"/>
    <w:rsid w:val="009D033A"/>
    <w:rsid w:val="009D0E49"/>
    <w:rsid w:val="009D6EEC"/>
    <w:rsid w:val="009E2108"/>
    <w:rsid w:val="009E5061"/>
    <w:rsid w:val="009F2836"/>
    <w:rsid w:val="00A04E05"/>
    <w:rsid w:val="00A14EF1"/>
    <w:rsid w:val="00A15517"/>
    <w:rsid w:val="00A222E8"/>
    <w:rsid w:val="00A30B04"/>
    <w:rsid w:val="00A32BDC"/>
    <w:rsid w:val="00A75B6C"/>
    <w:rsid w:val="00A91D5D"/>
    <w:rsid w:val="00AA01B4"/>
    <w:rsid w:val="00AB4DF3"/>
    <w:rsid w:val="00AB6541"/>
    <w:rsid w:val="00AC72E8"/>
    <w:rsid w:val="00AD6764"/>
    <w:rsid w:val="00B00F70"/>
    <w:rsid w:val="00B07FC7"/>
    <w:rsid w:val="00B14626"/>
    <w:rsid w:val="00B2564D"/>
    <w:rsid w:val="00B3048B"/>
    <w:rsid w:val="00B36345"/>
    <w:rsid w:val="00B44D9E"/>
    <w:rsid w:val="00B52BA3"/>
    <w:rsid w:val="00B577DA"/>
    <w:rsid w:val="00B63B6C"/>
    <w:rsid w:val="00B72CF5"/>
    <w:rsid w:val="00B73C22"/>
    <w:rsid w:val="00B74EAC"/>
    <w:rsid w:val="00B90792"/>
    <w:rsid w:val="00B92DED"/>
    <w:rsid w:val="00BA1825"/>
    <w:rsid w:val="00BA2FDD"/>
    <w:rsid w:val="00BB6875"/>
    <w:rsid w:val="00BD0A68"/>
    <w:rsid w:val="00BD116D"/>
    <w:rsid w:val="00BD2C9F"/>
    <w:rsid w:val="00BE2103"/>
    <w:rsid w:val="00BE30CA"/>
    <w:rsid w:val="00BF0326"/>
    <w:rsid w:val="00BF0E2C"/>
    <w:rsid w:val="00BF23B3"/>
    <w:rsid w:val="00BF519F"/>
    <w:rsid w:val="00C0670D"/>
    <w:rsid w:val="00C15CAE"/>
    <w:rsid w:val="00C54EDF"/>
    <w:rsid w:val="00C61301"/>
    <w:rsid w:val="00C65334"/>
    <w:rsid w:val="00C77A3A"/>
    <w:rsid w:val="00C8067F"/>
    <w:rsid w:val="00C81F39"/>
    <w:rsid w:val="00C96177"/>
    <w:rsid w:val="00CA5760"/>
    <w:rsid w:val="00CB0949"/>
    <w:rsid w:val="00CB31B3"/>
    <w:rsid w:val="00CD29B4"/>
    <w:rsid w:val="00CD7B0D"/>
    <w:rsid w:val="00CE0466"/>
    <w:rsid w:val="00CE73B7"/>
    <w:rsid w:val="00CF015C"/>
    <w:rsid w:val="00D12814"/>
    <w:rsid w:val="00D167C9"/>
    <w:rsid w:val="00D41EDF"/>
    <w:rsid w:val="00D66911"/>
    <w:rsid w:val="00D72128"/>
    <w:rsid w:val="00D84B4B"/>
    <w:rsid w:val="00D8609F"/>
    <w:rsid w:val="00D8721B"/>
    <w:rsid w:val="00D93BBD"/>
    <w:rsid w:val="00DB1934"/>
    <w:rsid w:val="00DB3106"/>
    <w:rsid w:val="00DC1C93"/>
    <w:rsid w:val="00DE6DD0"/>
    <w:rsid w:val="00E031E7"/>
    <w:rsid w:val="00E078F8"/>
    <w:rsid w:val="00E12E8C"/>
    <w:rsid w:val="00E17996"/>
    <w:rsid w:val="00E24003"/>
    <w:rsid w:val="00E2498C"/>
    <w:rsid w:val="00E50F9B"/>
    <w:rsid w:val="00E60BC8"/>
    <w:rsid w:val="00E63CBF"/>
    <w:rsid w:val="00E77CB1"/>
    <w:rsid w:val="00E81726"/>
    <w:rsid w:val="00E969D2"/>
    <w:rsid w:val="00EA060E"/>
    <w:rsid w:val="00EA45E8"/>
    <w:rsid w:val="00ED0E9B"/>
    <w:rsid w:val="00ED726B"/>
    <w:rsid w:val="00EE624C"/>
    <w:rsid w:val="00F07ECE"/>
    <w:rsid w:val="00F104E8"/>
    <w:rsid w:val="00F36E08"/>
    <w:rsid w:val="00F53F51"/>
    <w:rsid w:val="00F56153"/>
    <w:rsid w:val="00F838DA"/>
    <w:rsid w:val="00F8456C"/>
    <w:rsid w:val="00F923D8"/>
    <w:rsid w:val="00FA4520"/>
    <w:rsid w:val="00FB4F9D"/>
    <w:rsid w:val="00FC1827"/>
    <w:rsid w:val="00FC2E86"/>
    <w:rsid w:val="00FC5D57"/>
    <w:rsid w:val="00FD5E41"/>
    <w:rsid w:val="00FF541D"/>
    <w:rsid w:val="00FF58C5"/>
    <w:rsid w:val="00FF628A"/>
    <w:rsid w:val="06E27ADA"/>
    <w:rsid w:val="166C3E5C"/>
    <w:rsid w:val="21217D8A"/>
    <w:rsid w:val="2386555D"/>
    <w:rsid w:val="27E162AD"/>
    <w:rsid w:val="29E140BF"/>
    <w:rsid w:val="2A631000"/>
    <w:rsid w:val="4DC81F78"/>
    <w:rsid w:val="4F7244C4"/>
    <w:rsid w:val="51492FE2"/>
    <w:rsid w:val="5F9D2B92"/>
    <w:rsid w:val="60A60CCB"/>
    <w:rsid w:val="63143EF4"/>
    <w:rsid w:val="65316E3C"/>
    <w:rsid w:val="6AED5C1F"/>
    <w:rsid w:val="6F420807"/>
    <w:rsid w:val="70714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0415C0"/>
  <w15:docId w15:val="{F82467DC-9A37-4488-8A0B-5DB7A58C9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uiPriority="99" w:qFormat="1"/>
    <w:lsdException w:name="header" w:uiPriority="99" w:qFormat="1"/>
    <w:lsdException w:name="footer" w:uiPriority="99" w:unhideWhenUsed="1" w:qFormat="1"/>
    <w:lsdException w:name="caption" w:semiHidden="1" w:unhideWhenUsed="1" w:qFormat="1"/>
    <w:lsdException w:name="annotation reference" w:uiPriority="99" w:qFormat="1"/>
    <w:lsdException w:name="Title" w:qFormat="1"/>
    <w:lsdException w:name="Default Paragraph Font" w:semiHidden="1" w:qFormat="1"/>
    <w:lsdException w:name="Body Text" w:qFormat="1"/>
    <w:lsdException w:name="Body Text Indent" w:qFormat="1"/>
    <w:lsdException w:name="Subtitle" w:uiPriority="11" w:qFormat="1"/>
    <w:lsdException w:name="Body Text First Indent" w:qFormat="1"/>
    <w:lsdException w:name="Body Text First Indent 2" w:qFormat="1"/>
    <w:lsdException w:name="Hyperlink" w:uiPriority="99" w:unhideWhenUsed="1" w:qFormat="1"/>
    <w:lsdException w:name="Followed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uiPriority="99" w:qFormat="1"/>
    <w:lsdException w:name="Normal Table" w:semiHidden="1"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宋体"/>
      <w:sz w:val="24"/>
      <w:szCs w:val="24"/>
    </w:rPr>
  </w:style>
  <w:style w:type="paragraph" w:styleId="1">
    <w:name w:val="heading 1"/>
    <w:basedOn w:val="a"/>
    <w:next w:val="a"/>
    <w:uiPriority w:val="9"/>
    <w:qFormat/>
    <w:pPr>
      <w:keepNext/>
      <w:keepLines/>
      <w:spacing w:before="340" w:after="330" w:line="360" w:lineRule="auto"/>
      <w:outlineLvl w:val="0"/>
    </w:pPr>
    <w:rPr>
      <w:b/>
      <w:bCs/>
      <w:kern w:val="44"/>
      <w:sz w:val="32"/>
      <w:szCs w:val="44"/>
    </w:rPr>
  </w:style>
  <w:style w:type="paragraph" w:styleId="2">
    <w:name w:val="heading 2"/>
    <w:basedOn w:val="a"/>
    <w:next w:val="a"/>
    <w:link w:val="20"/>
    <w:unhideWhenUsed/>
    <w:qFormat/>
    <w:rsid w:val="009B7B4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rsid w:val="00224CB4"/>
    <w:pPr>
      <w:keepNext/>
      <w:keepLines/>
      <w:spacing w:before="260" w:after="260" w:line="416" w:lineRule="auto"/>
      <w:outlineLvl w:val="2"/>
    </w:pPr>
    <w:rPr>
      <w:b/>
      <w:bCs/>
      <w:sz w:val="32"/>
      <w:szCs w:val="32"/>
    </w:rPr>
  </w:style>
  <w:style w:type="paragraph" w:styleId="9">
    <w:name w:val="heading 9"/>
    <w:basedOn w:val="a"/>
    <w:next w:val="a"/>
    <w:link w:val="90"/>
    <w:semiHidden/>
    <w:unhideWhenUsed/>
    <w:qFormat/>
    <w:rsid w:val="00635EA9"/>
    <w:pPr>
      <w:keepNext/>
      <w:keepLines/>
      <w:widowControl/>
      <w:autoSpaceDE/>
      <w:autoSpaceDN/>
      <w:adjustRightInd/>
      <w:spacing w:before="240" w:after="64" w:line="320" w:lineRule="auto"/>
      <w:jc w:val="both"/>
      <w:outlineLvl w:val="8"/>
    </w:pPr>
    <w:rPr>
      <w:rFonts w:ascii="等线 Light" w:eastAsia="等线 Light" w:hAnsi="等线 Light"/>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autoSpaceDE/>
      <w:autoSpaceDN/>
      <w:adjustRightInd/>
      <w:jc w:val="both"/>
    </w:pPr>
    <w:rPr>
      <w:rFonts w:hAnsi="Courier New"/>
      <w:kern w:val="2"/>
      <w:sz w:val="21"/>
      <w:szCs w:val="20"/>
    </w:rPr>
  </w:style>
  <w:style w:type="paragraph" w:styleId="a5">
    <w:name w:val="footer"/>
    <w:basedOn w:val="a"/>
    <w:link w:val="a6"/>
    <w:uiPriority w:val="99"/>
    <w:unhideWhenUsed/>
    <w:qFormat/>
    <w:pPr>
      <w:tabs>
        <w:tab w:val="center" w:pos="4153"/>
        <w:tab w:val="right" w:pos="8306"/>
      </w:tabs>
      <w:autoSpaceDE/>
      <w:autoSpaceDN/>
      <w:adjustRightInd/>
      <w:snapToGrid w:val="0"/>
    </w:pPr>
    <w:rPr>
      <w:rFonts w:asciiTheme="minorHAnsi" w:eastAsiaTheme="minorEastAsia" w:hAnsiTheme="minorHAnsi" w:cstheme="minorBidi"/>
      <w:kern w:val="2"/>
      <w:sz w:val="18"/>
      <w:szCs w:val="18"/>
    </w:rPr>
  </w:style>
  <w:style w:type="paragraph" w:styleId="a7">
    <w:name w:val="header"/>
    <w:basedOn w:val="a"/>
    <w:link w:val="a8"/>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39"/>
    <w:unhideWhenUsed/>
    <w:qFormat/>
    <w:pPr>
      <w:tabs>
        <w:tab w:val="right" w:leader="dot" w:pos="8296"/>
      </w:tabs>
      <w:spacing w:line="360" w:lineRule="auto"/>
    </w:pPr>
  </w:style>
  <w:style w:type="character" w:styleId="a9">
    <w:name w:val="Hyperlink"/>
    <w:basedOn w:val="a0"/>
    <w:uiPriority w:val="99"/>
    <w:unhideWhenUsed/>
    <w:qFormat/>
    <w:rPr>
      <w:color w:val="0563C1" w:themeColor="hyperlink"/>
      <w:u w:val="single"/>
    </w:rPr>
  </w:style>
  <w:style w:type="paragraph" w:customStyle="1" w:styleId="TOC1">
    <w:name w:val="TOC 标题1"/>
    <w:basedOn w:val="1"/>
    <w:next w:val="a"/>
    <w:uiPriority w:val="39"/>
    <w:unhideWhenUsed/>
    <w:qFormat/>
    <w:pPr>
      <w:widowControl/>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kern w:val="0"/>
      <w:szCs w:val="32"/>
    </w:rPr>
  </w:style>
  <w:style w:type="paragraph" w:styleId="aa">
    <w:name w:val="List Paragraph"/>
    <w:basedOn w:val="a"/>
    <w:uiPriority w:val="34"/>
    <w:qFormat/>
    <w:pPr>
      <w:autoSpaceDE/>
      <w:autoSpaceDN/>
      <w:adjustRightInd/>
      <w:spacing w:line="360" w:lineRule="auto"/>
      <w:ind w:firstLineChars="200" w:firstLine="420"/>
      <w:jc w:val="both"/>
    </w:pPr>
    <w:rPr>
      <w:rFonts w:ascii="Calibri" w:hAnsi="Calibri"/>
      <w:kern w:val="2"/>
      <w:sz w:val="21"/>
      <w:szCs w:val="22"/>
    </w:rPr>
  </w:style>
  <w:style w:type="paragraph" w:customStyle="1" w:styleId="-11">
    <w:name w:val="彩色列表 - 强调文字颜色 11"/>
    <w:basedOn w:val="a"/>
    <w:uiPriority w:val="34"/>
    <w:qFormat/>
    <w:pPr>
      <w:ind w:firstLineChars="200" w:firstLine="420"/>
    </w:pPr>
  </w:style>
  <w:style w:type="paragraph" w:customStyle="1" w:styleId="ab">
    <w:name w:val="文本格式"/>
    <w:basedOn w:val="a"/>
    <w:link w:val="Char"/>
    <w:qFormat/>
    <w:rsid w:val="005939E4"/>
    <w:pPr>
      <w:autoSpaceDE/>
      <w:autoSpaceDN/>
      <w:adjustRightInd/>
      <w:spacing w:before="60" w:after="60" w:line="360" w:lineRule="auto"/>
      <w:ind w:firstLineChars="200" w:firstLine="480"/>
    </w:pPr>
    <w:rPr>
      <w:rFonts w:ascii="Times New Roman"/>
      <w:kern w:val="2"/>
      <w:szCs w:val="28"/>
    </w:rPr>
  </w:style>
  <w:style w:type="character" w:customStyle="1" w:styleId="Char">
    <w:name w:val="文本格式 Char"/>
    <w:basedOn w:val="a0"/>
    <w:link w:val="ab"/>
    <w:qFormat/>
    <w:rsid w:val="005939E4"/>
    <w:rPr>
      <w:kern w:val="2"/>
      <w:sz w:val="24"/>
      <w:szCs w:val="28"/>
    </w:rPr>
  </w:style>
  <w:style w:type="paragraph" w:styleId="ac">
    <w:name w:val="Balloon Text"/>
    <w:basedOn w:val="a"/>
    <w:link w:val="ad"/>
    <w:uiPriority w:val="99"/>
    <w:qFormat/>
    <w:rsid w:val="007913E8"/>
    <w:rPr>
      <w:sz w:val="18"/>
      <w:szCs w:val="18"/>
    </w:rPr>
  </w:style>
  <w:style w:type="character" w:customStyle="1" w:styleId="ad">
    <w:name w:val="批注框文本 字符"/>
    <w:basedOn w:val="a0"/>
    <w:link w:val="ac"/>
    <w:uiPriority w:val="99"/>
    <w:qFormat/>
    <w:rsid w:val="007913E8"/>
    <w:rPr>
      <w:rFonts w:ascii="宋体"/>
      <w:sz w:val="18"/>
      <w:szCs w:val="18"/>
    </w:rPr>
  </w:style>
  <w:style w:type="character" w:styleId="ae">
    <w:name w:val="annotation reference"/>
    <w:basedOn w:val="a0"/>
    <w:uiPriority w:val="99"/>
    <w:qFormat/>
    <w:rsid w:val="002E3BD3"/>
    <w:rPr>
      <w:sz w:val="21"/>
      <w:szCs w:val="21"/>
    </w:rPr>
  </w:style>
  <w:style w:type="paragraph" w:styleId="af">
    <w:name w:val="annotation text"/>
    <w:basedOn w:val="a"/>
    <w:link w:val="af0"/>
    <w:uiPriority w:val="99"/>
    <w:qFormat/>
    <w:rsid w:val="002E3BD3"/>
  </w:style>
  <w:style w:type="character" w:customStyle="1" w:styleId="af0">
    <w:name w:val="批注文字 字符"/>
    <w:basedOn w:val="a0"/>
    <w:link w:val="af"/>
    <w:uiPriority w:val="99"/>
    <w:qFormat/>
    <w:rsid w:val="002E3BD3"/>
    <w:rPr>
      <w:rFonts w:ascii="宋体"/>
      <w:sz w:val="24"/>
      <w:szCs w:val="24"/>
    </w:rPr>
  </w:style>
  <w:style w:type="paragraph" w:styleId="af1">
    <w:name w:val="annotation subject"/>
    <w:basedOn w:val="af"/>
    <w:next w:val="af"/>
    <w:link w:val="af2"/>
    <w:uiPriority w:val="99"/>
    <w:qFormat/>
    <w:rsid w:val="002E3BD3"/>
    <w:rPr>
      <w:b/>
      <w:bCs/>
    </w:rPr>
  </w:style>
  <w:style w:type="character" w:customStyle="1" w:styleId="af2">
    <w:name w:val="批注主题 字符"/>
    <w:basedOn w:val="af0"/>
    <w:link w:val="af1"/>
    <w:uiPriority w:val="99"/>
    <w:qFormat/>
    <w:rsid w:val="002E3BD3"/>
    <w:rPr>
      <w:rFonts w:ascii="宋体"/>
      <w:b/>
      <w:bCs/>
      <w:sz w:val="24"/>
      <w:szCs w:val="24"/>
    </w:rPr>
  </w:style>
  <w:style w:type="paragraph" w:styleId="af3">
    <w:name w:val="Body Text"/>
    <w:basedOn w:val="a"/>
    <w:next w:val="af4"/>
    <w:link w:val="af5"/>
    <w:qFormat/>
    <w:rsid w:val="00417A22"/>
    <w:pPr>
      <w:spacing w:after="120"/>
    </w:pPr>
    <w:rPr>
      <w:rFonts w:ascii="Times New Roman"/>
    </w:rPr>
  </w:style>
  <w:style w:type="character" w:customStyle="1" w:styleId="af5">
    <w:name w:val="正文文本 字符"/>
    <w:basedOn w:val="a0"/>
    <w:link w:val="af3"/>
    <w:qFormat/>
    <w:rsid w:val="00417A22"/>
    <w:rPr>
      <w:sz w:val="24"/>
      <w:szCs w:val="24"/>
    </w:rPr>
  </w:style>
  <w:style w:type="paragraph" w:styleId="af4">
    <w:name w:val="Body Text First Indent"/>
    <w:link w:val="af6"/>
    <w:qFormat/>
    <w:rsid w:val="00417A22"/>
    <w:pPr>
      <w:widowControl w:val="0"/>
      <w:spacing w:after="120"/>
      <w:ind w:firstLineChars="100" w:firstLine="420"/>
      <w:jc w:val="both"/>
    </w:pPr>
    <w:rPr>
      <w:kern w:val="2"/>
      <w:sz w:val="21"/>
      <w:szCs w:val="24"/>
      <w:lang w:val="zh-CN"/>
    </w:rPr>
  </w:style>
  <w:style w:type="character" w:customStyle="1" w:styleId="af6">
    <w:name w:val="正文首行缩进 字符"/>
    <w:basedOn w:val="af5"/>
    <w:link w:val="af4"/>
    <w:rsid w:val="00417A22"/>
    <w:rPr>
      <w:kern w:val="2"/>
      <w:sz w:val="21"/>
      <w:szCs w:val="24"/>
      <w:lang w:val="zh-CN"/>
    </w:rPr>
  </w:style>
  <w:style w:type="paragraph" w:customStyle="1" w:styleId="p0">
    <w:name w:val="p0"/>
    <w:basedOn w:val="a"/>
    <w:qFormat/>
    <w:rsid w:val="00964520"/>
    <w:pPr>
      <w:autoSpaceDE/>
      <w:autoSpaceDN/>
      <w:adjustRightInd/>
      <w:jc w:val="both"/>
    </w:pPr>
    <w:rPr>
      <w:rFonts w:ascii="Times New Roman"/>
      <w:sz w:val="21"/>
      <w:szCs w:val="21"/>
    </w:rPr>
  </w:style>
  <w:style w:type="character" w:customStyle="1" w:styleId="11">
    <w:name w:val="副标题 字符1"/>
    <w:link w:val="af7"/>
    <w:uiPriority w:val="11"/>
    <w:rsid w:val="000936C4"/>
    <w:rPr>
      <w:rFonts w:ascii="Cambria" w:hAnsi="Cambria"/>
      <w:b/>
      <w:bCs/>
      <w:kern w:val="28"/>
      <w:sz w:val="32"/>
      <w:szCs w:val="32"/>
      <w:lang w:val="en-US" w:eastAsia="zh-CN"/>
    </w:rPr>
  </w:style>
  <w:style w:type="paragraph" w:styleId="af7">
    <w:name w:val="Subtitle"/>
    <w:basedOn w:val="a"/>
    <w:next w:val="a"/>
    <w:link w:val="11"/>
    <w:uiPriority w:val="11"/>
    <w:qFormat/>
    <w:rsid w:val="000936C4"/>
    <w:pPr>
      <w:spacing w:before="240" w:after="60" w:line="312" w:lineRule="auto"/>
      <w:jc w:val="center"/>
      <w:outlineLvl w:val="1"/>
    </w:pPr>
    <w:rPr>
      <w:rFonts w:ascii="Cambria" w:hAnsi="Cambria"/>
      <w:b/>
      <w:bCs/>
      <w:kern w:val="28"/>
      <w:sz w:val="32"/>
      <w:szCs w:val="32"/>
    </w:rPr>
  </w:style>
  <w:style w:type="character" w:customStyle="1" w:styleId="af8">
    <w:name w:val="副标题 字符"/>
    <w:basedOn w:val="a0"/>
    <w:rsid w:val="000936C4"/>
    <w:rPr>
      <w:rFonts w:asciiTheme="minorHAnsi" w:eastAsiaTheme="minorEastAsia" w:hAnsiTheme="minorHAnsi" w:cstheme="minorBidi"/>
      <w:b/>
      <w:bCs/>
      <w:kern w:val="28"/>
      <w:sz w:val="32"/>
      <w:szCs w:val="32"/>
    </w:rPr>
  </w:style>
  <w:style w:type="table" w:styleId="af9">
    <w:name w:val="Table Grid"/>
    <w:basedOn w:val="a1"/>
    <w:uiPriority w:val="59"/>
    <w:qFormat/>
    <w:rsid w:val="000D7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列出段落1"/>
    <w:basedOn w:val="a"/>
    <w:uiPriority w:val="34"/>
    <w:qFormat/>
    <w:rsid w:val="000D7F46"/>
    <w:pPr>
      <w:autoSpaceDE/>
      <w:autoSpaceDN/>
      <w:adjustRightInd/>
      <w:ind w:firstLineChars="200" w:firstLine="420"/>
      <w:jc w:val="both"/>
    </w:pPr>
    <w:rPr>
      <w:rFonts w:ascii="Calibri" w:hAnsi="Calibri"/>
      <w:kern w:val="2"/>
      <w:sz w:val="21"/>
      <w:szCs w:val="22"/>
    </w:rPr>
  </w:style>
  <w:style w:type="character" w:customStyle="1" w:styleId="a4">
    <w:name w:val="纯文本 字符"/>
    <w:basedOn w:val="a0"/>
    <w:link w:val="a3"/>
    <w:rsid w:val="007E6CDC"/>
    <w:rPr>
      <w:rFonts w:ascii="宋体" w:hAnsi="Courier New"/>
      <w:kern w:val="2"/>
      <w:sz w:val="21"/>
    </w:rPr>
  </w:style>
  <w:style w:type="character" w:customStyle="1" w:styleId="90">
    <w:name w:val="标题 9 字符"/>
    <w:basedOn w:val="a0"/>
    <w:link w:val="9"/>
    <w:semiHidden/>
    <w:qFormat/>
    <w:rsid w:val="00635EA9"/>
    <w:rPr>
      <w:rFonts w:ascii="等线 Light" w:eastAsia="等线 Light" w:hAnsi="等线 Light"/>
      <w:kern w:val="2"/>
      <w:sz w:val="21"/>
      <w:szCs w:val="21"/>
    </w:rPr>
  </w:style>
  <w:style w:type="character" w:customStyle="1" w:styleId="a6">
    <w:name w:val="页脚 字符"/>
    <w:link w:val="a5"/>
    <w:uiPriority w:val="99"/>
    <w:qFormat/>
    <w:rsid w:val="00635EA9"/>
    <w:rPr>
      <w:rFonts w:asciiTheme="minorHAnsi" w:eastAsiaTheme="minorEastAsia" w:hAnsiTheme="minorHAnsi" w:cstheme="minorBidi"/>
      <w:kern w:val="2"/>
      <w:sz w:val="18"/>
      <w:szCs w:val="18"/>
    </w:rPr>
  </w:style>
  <w:style w:type="character" w:customStyle="1" w:styleId="a8">
    <w:name w:val="页眉 字符"/>
    <w:link w:val="a7"/>
    <w:uiPriority w:val="99"/>
    <w:qFormat/>
    <w:rsid w:val="00635EA9"/>
    <w:rPr>
      <w:rFonts w:ascii="宋体"/>
      <w:sz w:val="18"/>
      <w:szCs w:val="24"/>
    </w:rPr>
  </w:style>
  <w:style w:type="paragraph" w:styleId="HTML">
    <w:name w:val="HTML Preformatted"/>
    <w:basedOn w:val="a"/>
    <w:link w:val="HTML0"/>
    <w:uiPriority w:val="99"/>
    <w:unhideWhenUsed/>
    <w:qFormat/>
    <w:rsid w:val="00635E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character" w:customStyle="1" w:styleId="HTML0">
    <w:name w:val="HTML 预设格式 字符"/>
    <w:basedOn w:val="a0"/>
    <w:link w:val="HTML"/>
    <w:qFormat/>
    <w:rsid w:val="00635EA9"/>
    <w:rPr>
      <w:rFonts w:ascii="宋体" w:hAnsi="宋体" w:cs="宋体"/>
      <w:sz w:val="24"/>
      <w:szCs w:val="24"/>
    </w:rPr>
  </w:style>
  <w:style w:type="paragraph" w:styleId="afa">
    <w:name w:val="Revision"/>
    <w:hidden/>
    <w:uiPriority w:val="99"/>
    <w:unhideWhenUsed/>
    <w:rsid w:val="00635EA9"/>
    <w:rPr>
      <w:kern w:val="2"/>
      <w:sz w:val="21"/>
    </w:rPr>
  </w:style>
  <w:style w:type="character" w:styleId="afb">
    <w:name w:val="FollowedHyperlink"/>
    <w:uiPriority w:val="99"/>
    <w:unhideWhenUsed/>
    <w:rsid w:val="00635EA9"/>
    <w:rPr>
      <w:color w:val="954F72"/>
      <w:u w:val="single"/>
    </w:rPr>
  </w:style>
  <w:style w:type="paragraph" w:styleId="afc">
    <w:name w:val="Body Text Indent"/>
    <w:basedOn w:val="a"/>
    <w:link w:val="afd"/>
    <w:qFormat/>
    <w:rsid w:val="003E34BC"/>
    <w:pPr>
      <w:autoSpaceDE/>
      <w:autoSpaceDN/>
      <w:adjustRightInd/>
      <w:spacing w:line="480" w:lineRule="exact"/>
      <w:ind w:firstLineChars="200" w:firstLine="560"/>
      <w:jc w:val="both"/>
    </w:pPr>
    <w:rPr>
      <w:rFonts w:hAnsi="宋体"/>
      <w:kern w:val="2"/>
      <w:sz w:val="28"/>
    </w:rPr>
  </w:style>
  <w:style w:type="character" w:customStyle="1" w:styleId="afd">
    <w:name w:val="正文文本缩进 字符"/>
    <w:basedOn w:val="a0"/>
    <w:link w:val="afc"/>
    <w:qFormat/>
    <w:rsid w:val="003E34BC"/>
    <w:rPr>
      <w:rFonts w:ascii="宋体" w:hAnsi="宋体"/>
      <w:kern w:val="2"/>
      <w:sz w:val="28"/>
      <w:szCs w:val="24"/>
    </w:rPr>
  </w:style>
  <w:style w:type="paragraph" w:customStyle="1" w:styleId="13">
    <w:name w:val="修订1"/>
    <w:hidden/>
    <w:uiPriority w:val="99"/>
    <w:qFormat/>
    <w:rsid w:val="003E34BC"/>
    <w:rPr>
      <w:rFonts w:ascii="宋体"/>
      <w:sz w:val="24"/>
      <w:szCs w:val="24"/>
    </w:rPr>
  </w:style>
  <w:style w:type="character" w:customStyle="1" w:styleId="14">
    <w:name w:val="页脚 字符1"/>
    <w:basedOn w:val="a0"/>
    <w:uiPriority w:val="99"/>
    <w:semiHidden/>
    <w:qFormat/>
    <w:rsid w:val="003E34BC"/>
    <w:rPr>
      <w:rFonts w:ascii="Times New Roman" w:hAnsi="Times New Roman"/>
      <w:kern w:val="2"/>
      <w:sz w:val="18"/>
      <w:szCs w:val="18"/>
    </w:rPr>
  </w:style>
  <w:style w:type="character" w:customStyle="1" w:styleId="15">
    <w:name w:val="页眉 字符1"/>
    <w:basedOn w:val="a0"/>
    <w:uiPriority w:val="99"/>
    <w:semiHidden/>
    <w:qFormat/>
    <w:rsid w:val="003E34BC"/>
    <w:rPr>
      <w:rFonts w:ascii="Times New Roman" w:hAnsi="Times New Roman"/>
      <w:kern w:val="2"/>
      <w:sz w:val="18"/>
      <w:szCs w:val="18"/>
    </w:rPr>
  </w:style>
  <w:style w:type="numbering" w:customStyle="1" w:styleId="16">
    <w:name w:val="无列表1"/>
    <w:next w:val="a2"/>
    <w:uiPriority w:val="99"/>
    <w:semiHidden/>
    <w:unhideWhenUsed/>
    <w:rsid w:val="005A22A8"/>
  </w:style>
  <w:style w:type="table" w:customStyle="1" w:styleId="17">
    <w:name w:val="网格型1"/>
    <w:basedOn w:val="a1"/>
    <w:next w:val="af9"/>
    <w:uiPriority w:val="39"/>
    <w:qFormat/>
    <w:rsid w:val="005A22A8"/>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First Indent 2"/>
    <w:basedOn w:val="afc"/>
    <w:link w:val="22"/>
    <w:qFormat/>
    <w:rsid w:val="00CE0466"/>
    <w:pPr>
      <w:autoSpaceDE w:val="0"/>
      <w:autoSpaceDN w:val="0"/>
      <w:adjustRightInd w:val="0"/>
      <w:spacing w:after="120" w:line="240" w:lineRule="auto"/>
      <w:ind w:leftChars="200" w:left="420" w:firstLine="420"/>
      <w:jc w:val="left"/>
    </w:pPr>
    <w:rPr>
      <w:rFonts w:hAnsi="Times New Roman"/>
      <w:kern w:val="0"/>
      <w:sz w:val="24"/>
    </w:rPr>
  </w:style>
  <w:style w:type="character" w:customStyle="1" w:styleId="22">
    <w:name w:val="正文首行缩进 2 字符"/>
    <w:basedOn w:val="afd"/>
    <w:link w:val="21"/>
    <w:rsid w:val="00CE0466"/>
    <w:rPr>
      <w:rFonts w:ascii="宋体" w:hAnsi="宋体"/>
      <w:kern w:val="2"/>
      <w:sz w:val="24"/>
      <w:szCs w:val="24"/>
    </w:rPr>
  </w:style>
  <w:style w:type="character" w:customStyle="1" w:styleId="20">
    <w:name w:val="标题 2 字符"/>
    <w:basedOn w:val="a0"/>
    <w:link w:val="2"/>
    <w:semiHidden/>
    <w:rsid w:val="009B7B4E"/>
    <w:rPr>
      <w:rFonts w:asciiTheme="majorHAnsi" w:eastAsiaTheme="majorEastAsia" w:hAnsiTheme="majorHAnsi" w:cstheme="majorBidi"/>
      <w:b/>
      <w:bCs/>
      <w:sz w:val="32"/>
      <w:szCs w:val="32"/>
    </w:rPr>
  </w:style>
  <w:style w:type="character" w:customStyle="1" w:styleId="font01">
    <w:name w:val="font01"/>
    <w:qFormat/>
    <w:rsid w:val="00F104E8"/>
    <w:rPr>
      <w:rFonts w:ascii="宋体" w:eastAsia="宋体" w:hAnsi="宋体" w:cs="宋体" w:hint="eastAsia"/>
      <w:color w:val="000000"/>
      <w:sz w:val="22"/>
      <w:szCs w:val="22"/>
      <w:u w:val="none"/>
    </w:rPr>
  </w:style>
  <w:style w:type="table" w:customStyle="1" w:styleId="23">
    <w:name w:val="网格型2"/>
    <w:basedOn w:val="a1"/>
    <w:next w:val="af9"/>
    <w:autoRedefine/>
    <w:uiPriority w:val="39"/>
    <w:qFormat/>
    <w:rsid w:val="006B6AE3"/>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正文文本缩进 21"/>
    <w:basedOn w:val="a"/>
    <w:qFormat/>
    <w:rsid w:val="00770D53"/>
    <w:pPr>
      <w:spacing w:line="480" w:lineRule="auto"/>
      <w:ind w:firstLine="540"/>
      <w:textAlignment w:val="baseline"/>
    </w:pPr>
    <w:rPr>
      <w:rFonts w:ascii="Calibri" w:hAnsi="Calibri"/>
      <w:sz w:val="21"/>
      <w:szCs w:val="21"/>
    </w:rPr>
  </w:style>
  <w:style w:type="paragraph" w:customStyle="1" w:styleId="afe">
    <w:name w:val="首行缩进"/>
    <w:basedOn w:val="a"/>
    <w:qFormat/>
    <w:rsid w:val="009E2108"/>
    <w:pPr>
      <w:ind w:firstLineChars="200" w:firstLine="480"/>
    </w:pPr>
    <w:rPr>
      <w:lang w:val="zh-CN"/>
    </w:rPr>
  </w:style>
  <w:style w:type="character" w:customStyle="1" w:styleId="font11">
    <w:name w:val="font11"/>
    <w:basedOn w:val="a0"/>
    <w:qFormat/>
    <w:rsid w:val="009E2108"/>
    <w:rPr>
      <w:rFonts w:ascii="宋体" w:eastAsia="宋体" w:hAnsi="宋体" w:cs="宋体" w:hint="eastAsia"/>
      <w:color w:val="000000"/>
      <w:sz w:val="22"/>
      <w:szCs w:val="22"/>
      <w:u w:val="none"/>
    </w:rPr>
  </w:style>
  <w:style w:type="character" w:customStyle="1" w:styleId="font41">
    <w:name w:val="font41"/>
    <w:basedOn w:val="a0"/>
    <w:qFormat/>
    <w:rsid w:val="009E2108"/>
    <w:rPr>
      <w:rFonts w:ascii="宋体" w:eastAsia="宋体" w:hAnsi="宋体" w:cs="宋体" w:hint="eastAsia"/>
      <w:color w:val="000000"/>
      <w:sz w:val="20"/>
      <w:szCs w:val="20"/>
      <w:u w:val="none"/>
    </w:rPr>
  </w:style>
  <w:style w:type="character" w:customStyle="1" w:styleId="font31">
    <w:name w:val="font31"/>
    <w:basedOn w:val="a0"/>
    <w:qFormat/>
    <w:rsid w:val="009E2108"/>
    <w:rPr>
      <w:rFonts w:ascii="宋体" w:eastAsia="宋体" w:hAnsi="宋体" w:cs="宋体" w:hint="eastAsia"/>
      <w:color w:val="000000"/>
      <w:sz w:val="20"/>
      <w:szCs w:val="20"/>
      <w:u w:val="none"/>
    </w:rPr>
  </w:style>
  <w:style w:type="paragraph" w:customStyle="1" w:styleId="Default">
    <w:name w:val="Default"/>
    <w:qFormat/>
    <w:rsid w:val="009E2108"/>
    <w:pPr>
      <w:widowControl w:val="0"/>
      <w:autoSpaceDE w:val="0"/>
      <w:autoSpaceDN w:val="0"/>
      <w:adjustRightInd w:val="0"/>
    </w:pPr>
    <w:rPr>
      <w:rFonts w:ascii="宋体" w:hAnsi="宋体" w:cs="宋体"/>
      <w:color w:val="000000"/>
      <w:sz w:val="24"/>
      <w:szCs w:val="24"/>
    </w:rPr>
  </w:style>
  <w:style w:type="paragraph" w:styleId="aff">
    <w:name w:val="No Spacing"/>
    <w:uiPriority w:val="1"/>
    <w:qFormat/>
    <w:rsid w:val="006861AF"/>
    <w:pPr>
      <w:widowControl w:val="0"/>
      <w:jc w:val="both"/>
    </w:pPr>
    <w:rPr>
      <w:kern w:val="2"/>
      <w:sz w:val="21"/>
      <w:szCs w:val="24"/>
    </w:rPr>
  </w:style>
  <w:style w:type="character" w:customStyle="1" w:styleId="30">
    <w:name w:val="标题 3 字符"/>
    <w:basedOn w:val="a0"/>
    <w:link w:val="3"/>
    <w:semiHidden/>
    <w:rsid w:val="00224CB4"/>
    <w:rPr>
      <w:rFonts w:ascii="宋体"/>
      <w:b/>
      <w:bCs/>
      <w:sz w:val="32"/>
      <w:szCs w:val="32"/>
    </w:rPr>
  </w:style>
  <w:style w:type="paragraph" w:customStyle="1" w:styleId="Other1">
    <w:name w:val="Other|1"/>
    <w:basedOn w:val="a"/>
    <w:qFormat/>
    <w:rsid w:val="00031EB3"/>
    <w:pPr>
      <w:autoSpaceDE/>
      <w:autoSpaceDN/>
      <w:adjustRightInd/>
      <w:jc w:val="both"/>
    </w:pPr>
    <w:rPr>
      <w:rFonts w:hAnsi="宋体" w:cs="宋体"/>
      <w:kern w:val="2"/>
      <w:sz w:val="22"/>
      <w:szCs w:val="22"/>
      <w:lang w:val="zh-TW" w:eastAsia="zh-TW" w:bidi="zh-TW"/>
    </w:rPr>
  </w:style>
  <w:style w:type="paragraph" w:customStyle="1" w:styleId="TableText">
    <w:name w:val="Table Text"/>
    <w:basedOn w:val="a"/>
    <w:semiHidden/>
    <w:qFormat/>
    <w:rsid w:val="00BA1825"/>
    <w:rPr>
      <w:rFonts w:hAnsi="宋体" w:cs="宋体"/>
      <w:lang w:eastAsia="en-US"/>
    </w:rPr>
  </w:style>
  <w:style w:type="character" w:customStyle="1" w:styleId="font21">
    <w:name w:val="font21"/>
    <w:qFormat/>
    <w:rsid w:val="00BA1825"/>
    <w:rPr>
      <w:rFonts w:ascii="宋体" w:eastAsia="宋体" w:hAnsi="宋体" w:cs="宋体" w:hint="eastAsia"/>
      <w:color w:val="000000"/>
      <w:sz w:val="22"/>
      <w:szCs w:val="22"/>
      <w:u w:val="none"/>
    </w:rPr>
  </w:style>
  <w:style w:type="paragraph" w:customStyle="1" w:styleId="150">
    <w:name w:val="样式 宋体 行距: 1.5 倍行距"/>
    <w:basedOn w:val="a"/>
    <w:autoRedefine/>
    <w:qFormat/>
    <w:rsid w:val="00131E6B"/>
    <w:pPr>
      <w:jc w:val="center"/>
    </w:pPr>
    <w:rPr>
      <w:rFonts w:asci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5987">
      <w:bodyDiv w:val="1"/>
      <w:marLeft w:val="0"/>
      <w:marRight w:val="0"/>
      <w:marTop w:val="0"/>
      <w:marBottom w:val="0"/>
      <w:divBdr>
        <w:top w:val="none" w:sz="0" w:space="0" w:color="auto"/>
        <w:left w:val="none" w:sz="0" w:space="0" w:color="auto"/>
        <w:bottom w:val="none" w:sz="0" w:space="0" w:color="auto"/>
        <w:right w:val="none" w:sz="0" w:space="0" w:color="auto"/>
      </w:divBdr>
    </w:div>
    <w:div w:id="216597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840E11-E895-46C2-BBEB-0B0CCA619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1502</TotalTime>
  <Pages>49</Pages>
  <Words>3651</Words>
  <Characters>20813</Characters>
  <Application>Microsoft Office Word</Application>
  <DocSecurity>0</DocSecurity>
  <Lines>173</Lines>
  <Paragraphs>48</Paragraphs>
  <ScaleCrop>false</ScaleCrop>
  <Company/>
  <LinksUpToDate>false</LinksUpToDate>
  <CharactersWithSpaces>24416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LKC</dc:creator>
  <cp:lastModifiedBy>李卓彬</cp:lastModifiedBy>
  <cp:revision>256</cp:revision>
  <cp:lastPrinted>2020-10-15T06:52:00Z</cp:lastPrinted>
  <dcterms:created xsi:type="dcterms:W3CDTF">2020-10-14T01:34:00Z</dcterms:created>
  <dcterms:modified xsi:type="dcterms:W3CDTF">2025-12-02T01:11:00Z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