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88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0" w:name="_Toc450662895"/>
      <w:bookmarkStart w:id="1" w:name="_Toc142508361"/>
      <w:bookmarkStart w:id="2" w:name="_Toc9056"/>
      <w:bookmarkStart w:id="3" w:name="_Toc195714372"/>
      <w:bookmarkStart w:id="4" w:name="_Toc486167708"/>
      <w:bookmarkStart w:id="5" w:name="_Toc9840"/>
      <w:bookmarkStart w:id="6" w:name="_Toc32761_WPSOffice_Level1"/>
      <w:bookmarkStart w:id="7" w:name="_Toc15817"/>
      <w:r>
        <w:rPr>
          <w:rFonts w:hint="eastAsia" w:ascii="宋体" w:hAnsi="宋体" w:eastAsia="宋体" w:cs="宋体"/>
          <w:b/>
          <w:bCs/>
          <w:color w:val="auto"/>
          <w:kern w:val="44"/>
          <w:sz w:val="32"/>
          <w:szCs w:val="32"/>
          <w:highlight w:val="none"/>
          <w:lang w:val="zh-CN"/>
        </w:rPr>
        <w:t>第六篇 投标文件格式</w:t>
      </w:r>
      <w:bookmarkEnd w:id="0"/>
      <w:bookmarkEnd w:id="1"/>
      <w:bookmarkEnd w:id="2"/>
      <w:bookmarkEnd w:id="3"/>
      <w:bookmarkEnd w:id="4"/>
      <w:bookmarkEnd w:id="5"/>
      <w:bookmarkEnd w:id="6"/>
      <w:bookmarkEnd w:id="7"/>
    </w:p>
    <w:p w14:paraId="2EE93482">
      <w:pPr>
        <w:jc w:val="center"/>
        <w:outlineLvl w:val="1"/>
        <w:rPr>
          <w:rFonts w:ascii="宋体" w:hAnsi="宋体" w:eastAsia="宋体" w:cs="宋体"/>
          <w:b/>
          <w:color w:val="auto"/>
          <w:kern w:val="0"/>
          <w:sz w:val="32"/>
          <w:szCs w:val="32"/>
          <w:highlight w:val="none"/>
        </w:rPr>
      </w:pPr>
      <w:bookmarkStart w:id="8" w:name="_Toc195714373"/>
      <w:bookmarkStart w:id="9" w:name="_Toc31978"/>
      <w:bookmarkStart w:id="10" w:name="_Toc104991868"/>
      <w:bookmarkStart w:id="11" w:name="_Toc486167709"/>
      <w:bookmarkStart w:id="12" w:name="_Toc533708121"/>
      <w:bookmarkStart w:id="13" w:name="_Toc21133_WPSOffice_Level2"/>
      <w:bookmarkStart w:id="14" w:name="_Toc142508362"/>
      <w:bookmarkStart w:id="15" w:name="_Toc102860411"/>
      <w:bookmarkStart w:id="16" w:name="_Toc1977721"/>
      <w:bookmarkStart w:id="17" w:name="_Toc102860067"/>
      <w:bookmarkStart w:id="18" w:name="_Toc94107202"/>
      <w:bookmarkStart w:id="19" w:name="_Toc140596921"/>
      <w:r>
        <w:rPr>
          <w:rFonts w:hint="eastAsia" w:ascii="宋体" w:hAnsi="宋体" w:eastAsia="宋体" w:cs="宋体"/>
          <w:b/>
          <w:color w:val="auto"/>
          <w:kern w:val="0"/>
          <w:sz w:val="32"/>
          <w:szCs w:val="32"/>
          <w:highlight w:val="none"/>
        </w:rPr>
        <w:t>一  商务标格式</w:t>
      </w:r>
      <w:bookmarkEnd w:id="8"/>
      <w:bookmarkEnd w:id="9"/>
    </w:p>
    <w:p w14:paraId="17A77AB9">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1D514003">
      <w:pPr>
        <w:pStyle w:val="20"/>
        <w:spacing w:line="360" w:lineRule="auto"/>
        <w:jc w:val="center"/>
        <w:rPr>
          <w:rFonts w:ascii="宋体" w:hAnsi="宋体" w:cs="宋体"/>
          <w:color w:val="auto"/>
          <w:sz w:val="84"/>
          <w:highlight w:val="none"/>
        </w:rPr>
      </w:pPr>
    </w:p>
    <w:p w14:paraId="63A9F1C5">
      <w:pPr>
        <w:pStyle w:val="20"/>
        <w:spacing w:line="360" w:lineRule="auto"/>
        <w:jc w:val="center"/>
        <w:rPr>
          <w:rFonts w:ascii="宋体" w:hAnsi="宋体" w:cs="宋体"/>
          <w:color w:val="auto"/>
          <w:sz w:val="84"/>
          <w:highlight w:val="none"/>
        </w:rPr>
      </w:pPr>
    </w:p>
    <w:p w14:paraId="78A1AF9E">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AC96F87">
      <w:pPr>
        <w:pStyle w:val="20"/>
        <w:spacing w:line="360" w:lineRule="auto"/>
        <w:rPr>
          <w:rFonts w:ascii="宋体" w:hAnsi="宋体" w:cs="宋体"/>
          <w:color w:val="auto"/>
          <w:highlight w:val="none"/>
        </w:rPr>
      </w:pPr>
    </w:p>
    <w:p w14:paraId="0F56A711">
      <w:pPr>
        <w:pStyle w:val="20"/>
        <w:spacing w:line="360" w:lineRule="auto"/>
        <w:rPr>
          <w:rFonts w:ascii="宋体" w:hAnsi="宋体" w:cs="宋体"/>
          <w:color w:val="auto"/>
          <w:highlight w:val="none"/>
        </w:rPr>
      </w:pPr>
    </w:p>
    <w:p w14:paraId="1C529DA3">
      <w:pPr>
        <w:pStyle w:val="20"/>
        <w:spacing w:line="360" w:lineRule="auto"/>
        <w:rPr>
          <w:rFonts w:ascii="宋体" w:hAnsi="宋体" w:cs="宋体"/>
          <w:color w:val="auto"/>
          <w:highlight w:val="none"/>
        </w:rPr>
      </w:pPr>
    </w:p>
    <w:p w14:paraId="2DB7CE67">
      <w:pPr>
        <w:pStyle w:val="20"/>
        <w:spacing w:line="360" w:lineRule="auto"/>
        <w:rPr>
          <w:rFonts w:ascii="宋体" w:hAnsi="宋体" w:cs="宋体"/>
          <w:color w:val="auto"/>
          <w:highlight w:val="none"/>
        </w:rPr>
      </w:pPr>
    </w:p>
    <w:p w14:paraId="7590885A">
      <w:pPr>
        <w:pStyle w:val="20"/>
        <w:spacing w:line="360" w:lineRule="auto"/>
        <w:rPr>
          <w:rFonts w:ascii="宋体" w:hAnsi="宋体" w:cs="宋体"/>
          <w:color w:val="auto"/>
          <w:highlight w:val="none"/>
        </w:rPr>
      </w:pPr>
    </w:p>
    <w:p w14:paraId="54AD9EDD">
      <w:pPr>
        <w:pStyle w:val="20"/>
        <w:spacing w:line="360" w:lineRule="auto"/>
        <w:rPr>
          <w:rFonts w:ascii="宋体" w:hAnsi="宋体" w:cs="宋体"/>
          <w:color w:val="auto"/>
          <w:highlight w:val="none"/>
        </w:rPr>
      </w:pPr>
    </w:p>
    <w:p w14:paraId="03B87A83">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51FB803">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05416C6">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1D83FB94">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0938850">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4C24FB8E">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A85D0F6">
      <w:pPr>
        <w:pStyle w:val="20"/>
        <w:spacing w:line="360" w:lineRule="auto"/>
        <w:rPr>
          <w:rFonts w:ascii="宋体" w:hAnsi="宋体" w:cs="宋体"/>
          <w:color w:val="auto"/>
          <w:highlight w:val="none"/>
        </w:rPr>
      </w:pPr>
    </w:p>
    <w:p w14:paraId="20924647">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19A3752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cs="宋体"/>
          <w:b/>
          <w:bCs/>
          <w:color w:val="auto"/>
          <w:sz w:val="24"/>
          <w:szCs w:val="24"/>
          <w:highlight w:val="none"/>
        </w:rPr>
      </w:pPr>
      <w:bookmarkStart w:id="20" w:name="_Toc16205"/>
      <w:bookmarkStart w:id="21" w:name="_Toc195714374"/>
      <w:r>
        <w:rPr>
          <w:rFonts w:hint="eastAsia" w:ascii="宋体" w:hAnsi="宋体" w:cs="宋体"/>
          <w:b/>
          <w:bCs/>
          <w:color w:val="auto"/>
          <w:sz w:val="24"/>
          <w:szCs w:val="24"/>
          <w:highlight w:val="none"/>
        </w:rPr>
        <w:t>目录</w:t>
      </w:r>
      <w:bookmarkEnd w:id="20"/>
      <w:bookmarkEnd w:id="21"/>
    </w:p>
    <w:p w14:paraId="555D70C3">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3EE48DBA">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04D24290">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59C6A6E0">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四、分项报价表；</w:t>
      </w:r>
    </w:p>
    <w:p w14:paraId="74FF4CC3">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五、投标人资格证明文件：</w:t>
      </w:r>
    </w:p>
    <w:p w14:paraId="15A4557D">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5.1 多证合一营业执照（或事业单位法人证书）原件扫描件；</w:t>
      </w:r>
    </w:p>
    <w:p w14:paraId="336365FA">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77D70F2C">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5.3 法定代表人身份证明书原件扫描件和法定代表人授权书原件扫描件（法定代表人投标时只提供法定代表人身份证明书，委托他人为投标代表或签署投标文件时需同时提供法定代表人授权书）；</w:t>
      </w:r>
    </w:p>
    <w:p w14:paraId="0377996B">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 xml:space="preserve"> 有效期内的电子与智能化工程专业承包二级（或以上）资质原件扫描件；</w:t>
      </w:r>
    </w:p>
    <w:p w14:paraId="439AE415">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资格业绩【投标人2020年1月1日以来具有一份水务、电力、能源相关的集中控制系统或水务、电力、能源相关的自动化控制系统建设项目业绩（合同签订日期为2020年1月1日或以后，资格业绩证明材料提交要求详见招标文件第六篇投标文件格式5.4】；</w:t>
      </w:r>
    </w:p>
    <w:p w14:paraId="530B6111">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最近3年投标人牵涉的其他（失信和违法）处罚说明；</w:t>
      </w:r>
    </w:p>
    <w:p w14:paraId="497D06BB">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六、投标人基本情况一览表；</w:t>
      </w:r>
    </w:p>
    <w:p w14:paraId="1D8E09E1">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七、投标人财务状况表；</w:t>
      </w:r>
    </w:p>
    <w:p w14:paraId="0746C7AA">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八、合同条款响应程度（合同条款偏离表）；</w:t>
      </w:r>
    </w:p>
    <w:p w14:paraId="3058D6AC">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九、业绩表；</w:t>
      </w:r>
    </w:p>
    <w:p w14:paraId="3109BF93">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十、项目人员配备表</w:t>
      </w:r>
      <w:r>
        <w:rPr>
          <w:rFonts w:hint="eastAsia" w:ascii="宋体" w:hAnsi="宋体" w:eastAsia="宋体" w:cs="宋体"/>
          <w:b/>
          <w:bCs/>
          <w:color w:val="auto"/>
          <w:szCs w:val="21"/>
          <w:highlight w:val="none"/>
          <w:lang w:eastAsia="zh-CN"/>
        </w:rPr>
        <w:t>；</w:t>
      </w:r>
    </w:p>
    <w:p w14:paraId="309506DB">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十一、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62601A5A">
      <w:pPr>
        <w:pBdr>
          <w:bottom w:val="single" w:color="auto" w:sz="6" w:space="0"/>
        </w:pBdr>
        <w:spacing w:line="480" w:lineRule="auto"/>
        <w:ind w:firstLine="720" w:firstLineChars="224"/>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4B42C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22" w:name="_Toc23782"/>
      <w:bookmarkStart w:id="23" w:name="_Toc27679"/>
      <w:bookmarkStart w:id="24" w:name="_Toc17613"/>
      <w:bookmarkStart w:id="25" w:name="_Toc195714375"/>
      <w:bookmarkStart w:id="26" w:name="_Toc13281"/>
      <w:r>
        <w:rPr>
          <w:rFonts w:hint="eastAsia" w:ascii="宋体" w:hAnsi="宋体" w:eastAsia="宋体" w:cs="宋体"/>
          <w:b/>
          <w:color w:val="auto"/>
          <w:kern w:val="0"/>
          <w:sz w:val="32"/>
          <w:szCs w:val="32"/>
          <w:highlight w:val="none"/>
        </w:rPr>
        <w:t>一、投标函格式</w:t>
      </w:r>
      <w:bookmarkEnd w:id="10"/>
      <w:bookmarkEnd w:id="11"/>
      <w:bookmarkEnd w:id="12"/>
      <w:bookmarkEnd w:id="13"/>
      <w:bookmarkEnd w:id="14"/>
      <w:bookmarkEnd w:id="15"/>
      <w:bookmarkEnd w:id="16"/>
      <w:bookmarkEnd w:id="17"/>
      <w:bookmarkEnd w:id="18"/>
      <w:bookmarkEnd w:id="19"/>
      <w:bookmarkEnd w:id="22"/>
      <w:bookmarkEnd w:id="23"/>
      <w:bookmarkEnd w:id="24"/>
      <w:bookmarkEnd w:id="25"/>
      <w:bookmarkEnd w:id="26"/>
    </w:p>
    <w:p w14:paraId="7E4652CC">
      <w:pPr>
        <w:autoSpaceDE w:val="0"/>
        <w:autoSpaceDN w:val="0"/>
        <w:adjustRightInd w:val="0"/>
        <w:spacing w:line="360" w:lineRule="auto"/>
        <w:jc w:val="center"/>
        <w:rPr>
          <w:rFonts w:ascii="宋体" w:hAnsi="宋体" w:eastAsia="宋体" w:cs="宋体"/>
          <w:b/>
          <w:bCs/>
          <w:color w:val="auto"/>
          <w:sz w:val="30"/>
          <w:szCs w:val="30"/>
          <w:highlight w:val="none"/>
        </w:rPr>
      </w:pPr>
      <w:bookmarkStart w:id="27" w:name="_Toc16695_WPSOffice_Level3"/>
      <w:r>
        <w:rPr>
          <w:rFonts w:hint="eastAsia" w:ascii="宋体" w:hAnsi="宋体" w:eastAsia="宋体" w:cs="宋体"/>
          <w:b/>
          <w:bCs/>
          <w:color w:val="auto"/>
          <w:sz w:val="30"/>
          <w:szCs w:val="30"/>
          <w:highlight w:val="none"/>
          <w:lang w:val="zh-CN"/>
        </w:rPr>
        <w:t>投 标 函</w:t>
      </w:r>
      <w:bookmarkEnd w:id="27"/>
    </w:p>
    <w:p w14:paraId="6507997C">
      <w:pPr>
        <w:autoSpaceDE w:val="0"/>
        <w:autoSpaceDN w:val="0"/>
        <w:adjustRightInd w:val="0"/>
        <w:spacing w:line="360" w:lineRule="auto"/>
        <w:rPr>
          <w:rFonts w:ascii="宋体" w:hAnsi="宋体" w:eastAsia="宋体" w:cs="宋体"/>
          <w:color w:val="auto"/>
          <w:szCs w:val="21"/>
          <w:highlight w:val="none"/>
          <w:lang w:val="zh-CN"/>
        </w:rPr>
      </w:pPr>
    </w:p>
    <w:p w14:paraId="425F9F74">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东莞市石鼓净水有限公司</w:t>
      </w:r>
    </w:p>
    <w:p w14:paraId="43E88361">
      <w:pPr>
        <w:autoSpaceDE w:val="0"/>
        <w:autoSpaceDN w:val="0"/>
        <w:adjustRightInd w:val="0"/>
        <w:spacing w:line="360" w:lineRule="auto"/>
        <w:rPr>
          <w:rFonts w:ascii="宋体" w:hAnsi="宋体" w:eastAsia="宋体" w:cs="宋体"/>
          <w:color w:val="auto"/>
          <w:szCs w:val="21"/>
          <w:highlight w:val="none"/>
        </w:rPr>
      </w:pPr>
    </w:p>
    <w:p w14:paraId="325DBB4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东莞市石鼓净水有限公司污水处理厂及提标项目中控系统集约化升级改造项目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A3FFDF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F037E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w:t>
      </w:r>
    </w:p>
    <w:p w14:paraId="6FF7E81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AF1ABD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EC3D8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30E1178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E76F74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C6478C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B287A9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A4D37F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2B424A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1F6E95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A46E45A">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5623D36">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445811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5149AB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AC8C45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32A5B55">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340A7CE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2B21AE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6C0A6F0">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8EE1DC0">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CADEE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28" w:name="_Toc142508363"/>
      <w:bookmarkStart w:id="29" w:name="_Toc24901"/>
      <w:bookmarkStart w:id="30" w:name="_Toc102860412"/>
      <w:bookmarkStart w:id="31" w:name="_Toc1977722"/>
      <w:bookmarkStart w:id="32" w:name="_Toc28613_WPSOffice_Level2"/>
      <w:bookmarkStart w:id="33" w:name="_Toc102860068"/>
      <w:bookmarkStart w:id="34" w:name="_Toc533708122"/>
      <w:bookmarkStart w:id="35" w:name="_Toc94107203"/>
      <w:bookmarkStart w:id="36" w:name="_Toc140596922"/>
      <w:bookmarkStart w:id="37" w:name="_Toc486167710"/>
      <w:bookmarkStart w:id="38" w:name="_Toc30995"/>
      <w:bookmarkStart w:id="39" w:name="_Toc3104"/>
      <w:bookmarkStart w:id="40" w:name="_Toc104991869"/>
      <w:bookmarkStart w:id="41" w:name="_Toc195714376"/>
      <w:bookmarkStart w:id="42" w:name="_Toc12417"/>
      <w:r>
        <w:rPr>
          <w:rFonts w:hint="eastAsia" w:ascii="宋体" w:hAnsi="宋体" w:eastAsia="宋体" w:cs="宋体"/>
          <w:b/>
          <w:color w:val="auto"/>
          <w:kern w:val="0"/>
          <w:sz w:val="32"/>
          <w:szCs w:val="32"/>
          <w:highlight w:val="none"/>
        </w:rPr>
        <w:t>二、投标承诺书格式</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3B62D8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043FE2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B6291F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东莞市石鼓净水有限公司污水处理厂及提标项目中控系统集约化升级改造项目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9062BE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5A31D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2A5C6B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E16983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879623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4E47BA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CB112F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CCA06A">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1D82847">
      <w:pPr>
        <w:autoSpaceDE w:val="0"/>
        <w:autoSpaceDN w:val="0"/>
        <w:adjustRightInd w:val="0"/>
        <w:spacing w:line="360" w:lineRule="auto"/>
        <w:jc w:val="left"/>
        <w:rPr>
          <w:rFonts w:ascii="宋体" w:hAnsi="宋体" w:eastAsia="宋体" w:cs="宋体"/>
          <w:color w:val="auto"/>
          <w:kern w:val="0"/>
          <w:sz w:val="24"/>
          <w:szCs w:val="24"/>
          <w:highlight w:val="none"/>
        </w:rPr>
      </w:pPr>
      <w:bookmarkStart w:id="43" w:name="_Toc326768876"/>
      <w:bookmarkStart w:id="44" w:name="_Toc311032584"/>
      <w:bookmarkStart w:id="45" w:name="_Toc316896755"/>
    </w:p>
    <w:p w14:paraId="6A0A04C4">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6" w:name="_Toc94107204"/>
      <w:bookmarkStart w:id="47" w:name="_Toc24336"/>
      <w:bookmarkStart w:id="48" w:name="_Toc140596923"/>
      <w:bookmarkStart w:id="49" w:name="_Toc86764083"/>
      <w:bookmarkStart w:id="50" w:name="_Toc104991870"/>
      <w:bookmarkStart w:id="51" w:name="_Toc5075"/>
      <w:bookmarkStart w:id="52" w:name="_Toc195714377"/>
      <w:bookmarkStart w:id="53" w:name="_Toc102860413"/>
      <w:bookmarkStart w:id="54" w:name="_Toc29910"/>
      <w:bookmarkStart w:id="55" w:name="_Toc82182546"/>
      <w:bookmarkStart w:id="56" w:name="_Toc3108"/>
      <w:bookmarkStart w:id="57" w:name="_Toc142508364"/>
      <w:bookmarkStart w:id="58" w:name="_Toc102860069"/>
      <w:bookmarkStart w:id="59" w:name="_Toc7024_WPSOffice_Level2"/>
      <w:bookmarkStart w:id="60" w:name="_Toc486167711"/>
      <w:bookmarkStart w:id="61" w:name="_Toc1977723"/>
      <w:bookmarkStart w:id="62" w:name="_Toc533708123"/>
      <w:r>
        <w:rPr>
          <w:rFonts w:hint="eastAsia" w:ascii="宋体" w:hAnsi="宋体" w:eastAsia="宋体" w:cs="宋体"/>
          <w:b/>
          <w:color w:val="auto"/>
          <w:kern w:val="44"/>
          <w:sz w:val="32"/>
          <w:szCs w:val="32"/>
          <w:highlight w:val="none"/>
        </w:rPr>
        <w:t>三、供货及/或提供服务过程承诺函格式</w:t>
      </w:r>
      <w:bookmarkEnd w:id="46"/>
      <w:bookmarkEnd w:id="47"/>
      <w:bookmarkEnd w:id="48"/>
      <w:bookmarkEnd w:id="49"/>
      <w:bookmarkEnd w:id="50"/>
      <w:bookmarkEnd w:id="51"/>
      <w:bookmarkEnd w:id="52"/>
      <w:bookmarkEnd w:id="53"/>
      <w:bookmarkEnd w:id="54"/>
      <w:bookmarkEnd w:id="55"/>
      <w:bookmarkEnd w:id="56"/>
      <w:bookmarkEnd w:id="57"/>
      <w:bookmarkEnd w:id="58"/>
    </w:p>
    <w:p w14:paraId="4018A7F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39AC51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致东莞市石鼓净水有限公司：</w:t>
      </w:r>
    </w:p>
    <w:p w14:paraId="75CC0D0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东莞市石鼓净水有限公司污水处理厂及提标项目中控系统集约化升级改造项目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49C23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80D84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E276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1ED57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0C6C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4FE3D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E8093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86FAD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0D36A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DC5D3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DA161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B5B80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73DF9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0DCD7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D66E4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A9D9D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E841C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4222A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BF056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B9E34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03B0D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23FF2A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C931C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A2ED37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0E741A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18C2971">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AAE14B9">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p w14:paraId="2C786E4B">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3" w:name="_Toc102860415"/>
      <w:bookmarkStart w:id="64" w:name="_Toc102860071"/>
      <w:bookmarkStart w:id="65" w:name="_Toc13600"/>
      <w:bookmarkStart w:id="66" w:name="_Toc13416"/>
      <w:bookmarkStart w:id="67" w:name="_Toc104991872"/>
      <w:bookmarkStart w:id="68" w:name="_Toc195714378"/>
      <w:bookmarkStart w:id="69" w:name="_Toc94107206"/>
      <w:bookmarkStart w:id="70" w:name="_Toc18346"/>
      <w:bookmarkStart w:id="71" w:name="_Toc1140"/>
      <w:bookmarkStart w:id="72" w:name="_Toc142508366"/>
      <w:bookmarkStart w:id="73" w:name="_Toc140596925"/>
      <w:r>
        <w:rPr>
          <w:rFonts w:hint="eastAsia" w:ascii="宋体" w:hAnsi="宋体" w:eastAsia="宋体" w:cs="宋体"/>
          <w:b/>
          <w:color w:val="auto"/>
          <w:kern w:val="0"/>
          <w:sz w:val="32"/>
          <w:szCs w:val="32"/>
          <w:highlight w:val="none"/>
        </w:rPr>
        <w:t>四、分项报价表格式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F03049D">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74" w:name="_Toc102860416"/>
      <w:bookmarkStart w:id="75" w:name="_Toc104991873"/>
      <w:bookmarkStart w:id="76" w:name="_Toc32275"/>
      <w:bookmarkStart w:id="77" w:name="_Toc24175"/>
      <w:bookmarkStart w:id="78" w:name="_Toc94107207"/>
      <w:bookmarkStart w:id="79" w:name="_Toc15425"/>
      <w:bookmarkStart w:id="80" w:name="_Toc195714379"/>
      <w:bookmarkStart w:id="81" w:name="_Toc140596926"/>
      <w:bookmarkStart w:id="82" w:name="_Toc142508367"/>
      <w:bookmarkStart w:id="83" w:name="_Toc102860072"/>
      <w:bookmarkStart w:id="84" w:name="_Toc2395_WPSOffice_Level3"/>
      <w:bookmarkStart w:id="85" w:name="_Toc1294"/>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分项报价表</w:t>
      </w:r>
      <w:bookmarkEnd w:id="74"/>
      <w:bookmarkEnd w:id="75"/>
      <w:bookmarkEnd w:id="76"/>
      <w:bookmarkEnd w:id="77"/>
      <w:bookmarkEnd w:id="78"/>
      <w:bookmarkEnd w:id="79"/>
      <w:bookmarkEnd w:id="80"/>
      <w:bookmarkEnd w:id="81"/>
      <w:bookmarkEnd w:id="82"/>
      <w:bookmarkEnd w:id="83"/>
      <w:bookmarkEnd w:id="84"/>
      <w:bookmarkEnd w:id="85"/>
    </w:p>
    <w:p w14:paraId="4A308A0B">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分项报价表</w:t>
      </w:r>
    </w:p>
    <w:p w14:paraId="7A0A46D5">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东莞市石鼓净水有限公司污水处理厂及提标项目中控系统集约化升级改造项目</w:t>
      </w:r>
    </w:p>
    <w:p w14:paraId="481C34E8">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 xml:space="preserve">                </w:t>
      </w:r>
    </w:p>
    <w:tbl>
      <w:tblPr>
        <w:tblStyle w:val="4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6"/>
        <w:gridCol w:w="2094"/>
        <w:gridCol w:w="2038"/>
        <w:gridCol w:w="2101"/>
        <w:gridCol w:w="2117"/>
        <w:gridCol w:w="1280"/>
      </w:tblGrid>
      <w:tr w14:paraId="5A19B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55" w:type="pct"/>
            <w:tcBorders>
              <w:top w:val="single" w:color="auto" w:sz="4" w:space="0"/>
              <w:left w:val="single" w:color="auto" w:sz="4" w:space="0"/>
              <w:bottom w:val="single" w:color="auto" w:sz="4" w:space="0"/>
              <w:right w:val="single" w:color="auto" w:sz="4" w:space="0"/>
            </w:tcBorders>
            <w:vAlign w:val="center"/>
          </w:tcPr>
          <w:p w14:paraId="20A20F43">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010" w:type="pct"/>
            <w:tcBorders>
              <w:top w:val="single" w:color="auto" w:sz="4" w:space="0"/>
              <w:left w:val="single" w:color="auto" w:sz="4" w:space="0"/>
              <w:bottom w:val="single" w:color="auto" w:sz="4" w:space="0"/>
              <w:right w:val="single" w:color="auto" w:sz="4" w:space="0"/>
            </w:tcBorders>
            <w:vAlign w:val="center"/>
          </w:tcPr>
          <w:p w14:paraId="6D6F4728">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983" w:type="pct"/>
            <w:tcBorders>
              <w:top w:val="single" w:color="auto" w:sz="4" w:space="0"/>
              <w:left w:val="single" w:color="auto" w:sz="4" w:space="0"/>
              <w:bottom w:val="single" w:color="auto" w:sz="4" w:space="0"/>
              <w:right w:val="single" w:color="auto" w:sz="4" w:space="0"/>
            </w:tcBorders>
            <w:vAlign w:val="center"/>
          </w:tcPr>
          <w:p w14:paraId="6A7A79FD">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子项目（组态开发及安装调试费）（不含销项税，元）</w:t>
            </w:r>
          </w:p>
        </w:tc>
        <w:tc>
          <w:tcPr>
            <w:tcW w:w="1013" w:type="pct"/>
            <w:tcBorders>
              <w:top w:val="single" w:color="auto" w:sz="4" w:space="0"/>
              <w:left w:val="single" w:color="auto" w:sz="4" w:space="0"/>
              <w:bottom w:val="single" w:color="auto" w:sz="4" w:space="0"/>
              <w:right w:val="single" w:color="auto" w:sz="4" w:space="0"/>
            </w:tcBorders>
            <w:vAlign w:val="center"/>
          </w:tcPr>
          <w:p w14:paraId="5BC61A5B">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szCs w:val="21"/>
                <w:highlight w:val="none"/>
                <w:lang w:val="zh-CN"/>
              </w:rPr>
              <w:t>子项目（软件、硬件设备购置费）</w:t>
            </w:r>
            <w:r>
              <w:rPr>
                <w:rFonts w:hint="eastAsia" w:ascii="宋体" w:hAnsi="宋体" w:eastAsia="宋体" w:cs="Times New Roman"/>
                <w:b/>
                <w:color w:val="auto"/>
                <w:kern w:val="0"/>
                <w:szCs w:val="21"/>
                <w:highlight w:val="none"/>
              </w:rPr>
              <w:t>（不含销项税，元）</w:t>
            </w:r>
          </w:p>
        </w:tc>
        <w:tc>
          <w:tcPr>
            <w:tcW w:w="1021" w:type="pct"/>
            <w:tcBorders>
              <w:top w:val="single" w:color="auto" w:sz="4" w:space="0"/>
              <w:left w:val="single" w:color="auto" w:sz="4" w:space="0"/>
              <w:bottom w:val="single" w:color="auto" w:sz="4" w:space="0"/>
              <w:right w:val="single" w:color="auto" w:sz="4" w:space="0"/>
            </w:tcBorders>
            <w:vAlign w:val="center"/>
          </w:tcPr>
          <w:p w14:paraId="35F4C9DD">
            <w:pPr>
              <w:keepNext w:val="0"/>
              <w:keepLines w:val="0"/>
              <w:suppressLineNumbers w:val="0"/>
              <w:spacing w:before="0" w:beforeAutospacing="0" w:after="0" w:afterAutospacing="0" w:line="24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投标报价（投标值）（组态开发及安装调试费+软件、</w:t>
            </w:r>
            <w:r>
              <w:rPr>
                <w:rFonts w:hint="eastAsia" w:ascii="宋体" w:hAnsi="宋体" w:eastAsia="宋体" w:cs="Times New Roman"/>
                <w:b/>
                <w:color w:val="auto"/>
                <w:szCs w:val="21"/>
                <w:highlight w:val="none"/>
                <w:lang w:val="zh-CN"/>
              </w:rPr>
              <w:t>硬件设备购置费</w:t>
            </w:r>
            <w:r>
              <w:rPr>
                <w:rFonts w:hint="eastAsia" w:ascii="宋体" w:hAnsi="宋体" w:eastAsia="宋体" w:cs="Times New Roman"/>
                <w:b/>
                <w:color w:val="auto"/>
                <w:kern w:val="0"/>
                <w:szCs w:val="21"/>
                <w:highlight w:val="none"/>
              </w:rPr>
              <w:t>）（不含销项税，元）</w:t>
            </w:r>
          </w:p>
        </w:tc>
        <w:tc>
          <w:tcPr>
            <w:tcW w:w="617" w:type="pct"/>
            <w:tcBorders>
              <w:top w:val="single" w:color="auto" w:sz="4" w:space="0"/>
              <w:left w:val="single" w:color="auto" w:sz="4" w:space="0"/>
              <w:bottom w:val="single" w:color="auto" w:sz="4" w:space="0"/>
              <w:right w:val="single" w:color="auto" w:sz="4" w:space="0"/>
            </w:tcBorders>
            <w:vAlign w:val="center"/>
          </w:tcPr>
          <w:p w14:paraId="5A898DD3">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1799C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55" w:type="pct"/>
            <w:tcBorders>
              <w:top w:val="single" w:color="auto" w:sz="4" w:space="0"/>
              <w:left w:val="single" w:color="auto" w:sz="4" w:space="0"/>
              <w:bottom w:val="single" w:color="auto" w:sz="4" w:space="0"/>
              <w:right w:val="single" w:color="auto" w:sz="4" w:space="0"/>
            </w:tcBorders>
            <w:vAlign w:val="center"/>
          </w:tcPr>
          <w:p w14:paraId="328C1899">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010" w:type="pct"/>
            <w:tcBorders>
              <w:top w:val="single" w:color="auto" w:sz="4" w:space="0"/>
              <w:left w:val="single" w:color="auto" w:sz="4" w:space="0"/>
              <w:bottom w:val="single" w:color="auto" w:sz="4" w:space="0"/>
              <w:right w:val="single" w:color="auto" w:sz="4" w:space="0"/>
            </w:tcBorders>
            <w:vAlign w:val="center"/>
          </w:tcPr>
          <w:p w14:paraId="0EDA83BB">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东莞市石鼓净水有限公司污水处理厂及提标项目中控系统集约化升级改造项目</w:t>
            </w:r>
          </w:p>
        </w:tc>
        <w:tc>
          <w:tcPr>
            <w:tcW w:w="983" w:type="pct"/>
            <w:tcBorders>
              <w:top w:val="single" w:color="auto" w:sz="4" w:space="0"/>
              <w:left w:val="single" w:color="auto" w:sz="4" w:space="0"/>
              <w:bottom w:val="single" w:color="auto" w:sz="4" w:space="0"/>
              <w:right w:val="single" w:color="auto" w:sz="4" w:space="0"/>
            </w:tcBorders>
            <w:vAlign w:val="center"/>
          </w:tcPr>
          <w:p w14:paraId="72E61FB5">
            <w:pPr>
              <w:keepNext w:val="0"/>
              <w:keepLines w:val="0"/>
              <w:suppressLineNumbers w:val="0"/>
              <w:tabs>
                <w:tab w:val="left" w:pos="8610"/>
              </w:tabs>
              <w:spacing w:before="0" w:beforeAutospacing="0" w:after="0" w:afterAutospacing="0" w:line="240" w:lineRule="auto"/>
              <w:ind w:left="0" w:right="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p w14:paraId="15FC984B">
            <w:pPr>
              <w:keepNext w:val="0"/>
              <w:keepLines w:val="0"/>
              <w:suppressLineNumbers w:val="0"/>
              <w:tabs>
                <w:tab w:val="left" w:pos="8610"/>
              </w:tabs>
              <w:spacing w:before="0" w:beforeAutospacing="0" w:after="0" w:afterAutospacing="0" w:line="240" w:lineRule="auto"/>
              <w:ind w:left="0" w:right="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u w:val="single"/>
              </w:rPr>
              <w:t xml:space="preserve">                </w:t>
            </w:r>
          </w:p>
        </w:tc>
        <w:tc>
          <w:tcPr>
            <w:tcW w:w="1013" w:type="pct"/>
            <w:tcBorders>
              <w:top w:val="single" w:color="auto" w:sz="4" w:space="0"/>
              <w:left w:val="single" w:color="auto" w:sz="4" w:space="0"/>
              <w:bottom w:val="single" w:color="auto" w:sz="4" w:space="0"/>
              <w:right w:val="single" w:color="auto" w:sz="4" w:space="0"/>
            </w:tcBorders>
            <w:vAlign w:val="center"/>
          </w:tcPr>
          <w:p w14:paraId="210A4BF5">
            <w:pPr>
              <w:keepNext w:val="0"/>
              <w:keepLines w:val="0"/>
              <w:suppressLineNumbers w:val="0"/>
              <w:tabs>
                <w:tab w:val="left" w:pos="8610"/>
              </w:tabs>
              <w:spacing w:before="0" w:beforeAutospacing="0" w:after="0" w:afterAutospacing="0" w:line="24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p w14:paraId="4C959146">
            <w:pPr>
              <w:keepNext w:val="0"/>
              <w:keepLines w:val="0"/>
              <w:suppressLineNumbers w:val="0"/>
              <w:tabs>
                <w:tab w:val="left" w:pos="8610"/>
              </w:tabs>
              <w:spacing w:before="0" w:beforeAutospacing="0" w:after="0" w:afterAutospacing="0" w:line="24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u w:val="single"/>
              </w:rPr>
              <w:t xml:space="preserve">              </w:t>
            </w:r>
          </w:p>
        </w:tc>
        <w:tc>
          <w:tcPr>
            <w:tcW w:w="1021" w:type="pct"/>
            <w:tcBorders>
              <w:top w:val="single" w:color="auto" w:sz="4" w:space="0"/>
              <w:left w:val="single" w:color="auto" w:sz="4" w:space="0"/>
              <w:bottom w:val="single" w:color="auto" w:sz="4" w:space="0"/>
              <w:right w:val="single" w:color="auto" w:sz="4" w:space="0"/>
            </w:tcBorders>
            <w:vAlign w:val="center"/>
          </w:tcPr>
          <w:p w14:paraId="56775443">
            <w:pPr>
              <w:keepNext w:val="0"/>
              <w:keepLines w:val="0"/>
              <w:suppressLineNumbers w:val="0"/>
              <w:tabs>
                <w:tab w:val="left" w:pos="8610"/>
              </w:tabs>
              <w:spacing w:before="0" w:beforeAutospacing="0" w:after="0" w:afterAutospacing="0" w:line="24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p w14:paraId="607F2F12">
            <w:pPr>
              <w:keepNext w:val="0"/>
              <w:keepLines w:val="0"/>
              <w:suppressLineNumbers w:val="0"/>
              <w:tabs>
                <w:tab w:val="left" w:pos="8610"/>
              </w:tabs>
              <w:spacing w:before="0" w:beforeAutospacing="0" w:after="0" w:afterAutospacing="0" w:line="24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 xml:space="preserve">  </w:t>
            </w:r>
          </w:p>
        </w:tc>
        <w:tc>
          <w:tcPr>
            <w:tcW w:w="617" w:type="pct"/>
            <w:tcBorders>
              <w:top w:val="single" w:color="auto" w:sz="4" w:space="0"/>
              <w:left w:val="single" w:color="auto" w:sz="4" w:space="0"/>
              <w:bottom w:val="single" w:color="auto" w:sz="4" w:space="0"/>
              <w:right w:val="single" w:color="auto" w:sz="4" w:space="0"/>
            </w:tcBorders>
            <w:vAlign w:val="center"/>
          </w:tcPr>
          <w:p w14:paraId="6D17D6B4">
            <w:pPr>
              <w:keepNext w:val="0"/>
              <w:keepLines w:val="0"/>
              <w:suppressLineNumbers w:val="0"/>
              <w:tabs>
                <w:tab w:val="left" w:pos="8610"/>
              </w:tabs>
              <w:spacing w:before="0" w:beforeAutospacing="0" w:after="0" w:afterAutospacing="0" w:line="240" w:lineRule="auto"/>
              <w:ind w:left="0" w:right="0"/>
              <w:jc w:val="center"/>
              <w:rPr>
                <w:rFonts w:hint="default" w:ascii="宋体" w:hAnsi="宋体" w:eastAsia="宋体" w:cs="Times New Roman"/>
                <w:color w:val="auto"/>
                <w:kern w:val="0"/>
                <w:szCs w:val="21"/>
                <w:highlight w:val="none"/>
              </w:rPr>
            </w:pPr>
          </w:p>
        </w:tc>
      </w:tr>
      <w:tr w14:paraId="198FB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55" w:type="pct"/>
            <w:tcBorders>
              <w:top w:val="single" w:color="auto" w:sz="4" w:space="0"/>
              <w:left w:val="single" w:color="auto" w:sz="4" w:space="0"/>
              <w:right w:val="single" w:color="auto" w:sz="4" w:space="0"/>
            </w:tcBorders>
            <w:vAlign w:val="center"/>
          </w:tcPr>
          <w:p w14:paraId="4EBF94A5">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1010" w:type="pct"/>
            <w:tcBorders>
              <w:top w:val="single" w:color="auto" w:sz="4" w:space="0"/>
              <w:left w:val="single" w:color="auto" w:sz="4" w:space="0"/>
              <w:right w:val="single" w:color="auto" w:sz="4" w:space="0"/>
            </w:tcBorders>
            <w:vAlign w:val="center"/>
          </w:tcPr>
          <w:p w14:paraId="546066AC">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免费质保期后的每年运维费用</w:t>
            </w:r>
          </w:p>
          <w:p w14:paraId="65E68DBC">
            <w:pPr>
              <w:keepNext w:val="0"/>
              <w:keepLines w:val="0"/>
              <w:suppressLineNumbers w:val="0"/>
              <w:autoSpaceDE w:val="0"/>
              <w:autoSpaceDN w:val="0"/>
              <w:spacing w:before="0" w:beforeAutospacing="0" w:after="0" w:afterAutospacing="0" w:line="240" w:lineRule="auto"/>
              <w:ind w:left="0" w:right="0"/>
              <w:jc w:val="center"/>
              <w:rPr>
                <w:rFonts w:hint="default"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（不含销项税，元）</w:t>
            </w:r>
          </w:p>
        </w:tc>
        <w:tc>
          <w:tcPr>
            <w:tcW w:w="3017" w:type="pct"/>
            <w:gridSpan w:val="3"/>
            <w:tcBorders>
              <w:top w:val="single" w:color="auto" w:sz="4" w:space="0"/>
              <w:left w:val="single" w:color="auto" w:sz="4" w:space="0"/>
              <w:right w:val="single" w:color="auto" w:sz="4" w:space="0"/>
            </w:tcBorders>
            <w:vAlign w:val="center"/>
          </w:tcPr>
          <w:p w14:paraId="3657C9FB">
            <w:pPr>
              <w:keepNext w:val="0"/>
              <w:keepLines w:val="0"/>
              <w:suppressLineNumbers w:val="0"/>
              <w:tabs>
                <w:tab w:val="left" w:pos="8610"/>
              </w:tabs>
              <w:spacing w:before="0" w:beforeAutospacing="0" w:after="0" w:afterAutospacing="0" w:line="24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p w14:paraId="6F06C842">
            <w:pPr>
              <w:keepNext w:val="0"/>
              <w:keepLines w:val="0"/>
              <w:suppressLineNumbers w:val="0"/>
              <w:tabs>
                <w:tab w:val="left" w:pos="8610"/>
              </w:tabs>
              <w:spacing w:before="0" w:beforeAutospacing="0" w:after="0" w:afterAutospacing="0" w:line="24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u w:val="single"/>
              </w:rPr>
              <w:t xml:space="preserve">                                                </w:t>
            </w:r>
          </w:p>
        </w:tc>
        <w:tc>
          <w:tcPr>
            <w:tcW w:w="617" w:type="pct"/>
            <w:tcBorders>
              <w:top w:val="single" w:color="auto" w:sz="4" w:space="0"/>
              <w:left w:val="single" w:color="auto" w:sz="4" w:space="0"/>
              <w:right w:val="single" w:color="auto" w:sz="4" w:space="0"/>
            </w:tcBorders>
            <w:vAlign w:val="center"/>
          </w:tcPr>
          <w:p w14:paraId="71DA9437">
            <w:pPr>
              <w:keepNext w:val="0"/>
              <w:keepLines w:val="0"/>
              <w:suppressLineNumbers w:val="0"/>
              <w:tabs>
                <w:tab w:val="left" w:pos="8610"/>
              </w:tabs>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b/>
                <w:bCs/>
                <w:color w:val="auto"/>
                <w:szCs w:val="21"/>
                <w:highlight w:val="none"/>
                <w:u w:val="single"/>
                <w:lang w:val="zh-CN"/>
              </w:rPr>
              <w:t>不计入在本项目投标报价（投标值）中</w:t>
            </w:r>
          </w:p>
        </w:tc>
      </w:tr>
    </w:tbl>
    <w:p w14:paraId="3AFE7ED0">
      <w:pPr>
        <w:rPr>
          <w:rFonts w:ascii="宋体" w:hAnsi="宋体" w:eastAsia="宋体" w:cs="宋体"/>
          <w:color w:val="auto"/>
          <w:kern w:val="0"/>
          <w:sz w:val="20"/>
          <w:szCs w:val="21"/>
          <w:highlight w:val="none"/>
        </w:rPr>
      </w:pPr>
    </w:p>
    <w:p w14:paraId="6D996DB8">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6184B80">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本项目投标报价（投标值）为不含税价，即为《中华人民共和国增值税暂行条例》（国务院令第6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0D1F9CEF">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（2）此表的投标报价（投标值）指所有需招标人支付的本次招标范围内所有内容的金额总数即报价信封中的投标值。</w:t>
      </w:r>
    </w:p>
    <w:p w14:paraId="270E68E0">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rPr>
        <w:t>本项目投标报价（投标值）由组态开发及安装调试费和软件、硬件设备购置费两个子项目组成。</w:t>
      </w:r>
    </w:p>
    <w:p w14:paraId="2B771933">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本表内各子项目的报价之和应等于报价信封中的投标值。若本表内各子项目的报价之和不等于报价信封中的投标值时，以报价信封中的投标值为准，同比例修正表内各子项目的报价。</w:t>
      </w:r>
    </w:p>
    <w:p w14:paraId="3A931F3C">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（5）</w:t>
      </w:r>
      <w:r>
        <w:rPr>
          <w:rFonts w:hint="eastAsia" w:ascii="宋体" w:hAnsi="宋体" w:eastAsia="宋体" w:cs="宋体"/>
          <w:b/>
          <w:bCs/>
          <w:color w:val="auto"/>
          <w:szCs w:val="21"/>
          <w:highlight w:val="none"/>
          <w:u w:val="single"/>
          <w:lang w:val="zh-CN"/>
        </w:rPr>
        <w:t>免费质保期后的每年运维费用不计入在本项目投标报价中，</w:t>
      </w:r>
      <w:r>
        <w:rPr>
          <w:rFonts w:hint="eastAsia" w:ascii="宋体" w:hAnsi="宋体" w:eastAsia="宋体" w:cs="宋体"/>
          <w:color w:val="auto"/>
          <w:kern w:val="0"/>
          <w:szCs w:val="21"/>
          <w:highlight w:val="none"/>
        </w:rPr>
        <w:t>投标人需对用户需求书2.9“质保及售后要求”的“运维服务内容”报价，免费质保期后的每年运维费用不得超过本项目投标人投标报价的8%。</w:t>
      </w:r>
    </w:p>
    <w:p w14:paraId="67430C76">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b/>
          <w:bCs/>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b/>
          <w:bCs/>
          <w:color w:val="auto"/>
          <w:kern w:val="0"/>
          <w:szCs w:val="21"/>
          <w:highlight w:val="none"/>
        </w:rPr>
        <w:t>由投标人使用投标人的企业数字证书，法定代表人或其授权代表数字证书电子签名。</w:t>
      </w:r>
    </w:p>
    <w:p w14:paraId="0E8A663C">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137C9D">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735A6C3">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FCB39C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14:paraId="36E98A71">
      <w:pPr>
        <w:autoSpaceDE/>
        <w:autoSpaceDN/>
        <w:adjustRightInd/>
        <w:spacing w:line="240" w:lineRule="auto"/>
        <w:ind w:left="0" w:firstLine="0" w:firstLineChars="0"/>
        <w:jc w:val="left"/>
        <w:outlineLvl w:val="9"/>
        <w:rPr>
          <w:rFonts w:ascii="宋体" w:hAnsi="宋体" w:eastAsia="宋体" w:cs="宋体"/>
          <w:b/>
          <w:color w:val="auto"/>
          <w:kern w:val="0"/>
          <w:sz w:val="30"/>
          <w:szCs w:val="30"/>
          <w:highlight w:val="none"/>
        </w:rPr>
      </w:pPr>
      <w:bookmarkStart w:id="86" w:name="_Toc27734"/>
      <w:bookmarkStart w:id="87" w:name="_Toc142508368"/>
      <w:bookmarkStart w:id="88" w:name="_Toc30859"/>
      <w:bookmarkStart w:id="89" w:name="_Toc140596927"/>
      <w:bookmarkStart w:id="90" w:name="_Toc102860417"/>
      <w:bookmarkStart w:id="91" w:name="_Toc94107208"/>
      <w:bookmarkStart w:id="92" w:name="_Toc104991874"/>
      <w:bookmarkStart w:id="93" w:name="_Toc102860073"/>
      <w:r>
        <w:rPr>
          <w:rFonts w:hint="eastAsia" w:ascii="宋体" w:hAnsi="宋体" w:eastAsia="宋体" w:cs="宋体"/>
          <w:b/>
          <w:color w:val="auto"/>
          <w:kern w:val="0"/>
          <w:sz w:val="30"/>
          <w:szCs w:val="30"/>
          <w:highlight w:val="none"/>
        </w:rPr>
        <w:br w:type="page"/>
      </w:r>
    </w:p>
    <w:p w14:paraId="2963883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sz w:val="30"/>
          <w:szCs w:val="30"/>
          <w:highlight w:val="none"/>
          <w:lang w:val="zh-CN"/>
        </w:rPr>
      </w:pPr>
      <w:bookmarkStart w:id="94" w:name="_Toc195714380"/>
      <w:bookmarkStart w:id="95" w:name="_Toc21878"/>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w:t>
      </w:r>
      <w:r>
        <w:rPr>
          <w:rFonts w:hint="eastAsia" w:ascii="宋体" w:hAnsi="宋体" w:eastAsia="宋体" w:cs="宋体"/>
          <w:b/>
          <w:color w:val="auto"/>
          <w:kern w:val="0"/>
          <w:sz w:val="30"/>
          <w:szCs w:val="30"/>
          <w:highlight w:val="none"/>
        </w:rPr>
        <w:t>明细</w:t>
      </w:r>
      <w:r>
        <w:rPr>
          <w:rFonts w:ascii="宋体" w:hAnsi="宋体" w:eastAsia="宋体" w:cs="宋体"/>
          <w:b/>
          <w:color w:val="auto"/>
          <w:kern w:val="0"/>
          <w:sz w:val="30"/>
          <w:szCs w:val="30"/>
          <w:highlight w:val="none"/>
        </w:rPr>
        <w:t>表</w:t>
      </w:r>
      <w:bookmarkEnd w:id="86"/>
      <w:bookmarkEnd w:id="87"/>
      <w:bookmarkEnd w:id="88"/>
      <w:bookmarkEnd w:id="89"/>
      <w:bookmarkEnd w:id="90"/>
      <w:bookmarkEnd w:id="91"/>
      <w:bookmarkEnd w:id="92"/>
      <w:bookmarkEnd w:id="93"/>
      <w:bookmarkEnd w:id="94"/>
      <w:bookmarkEnd w:id="95"/>
    </w:p>
    <w:p w14:paraId="6FCE3B5B">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w:t>
      </w:r>
      <w:r>
        <w:rPr>
          <w:rFonts w:hint="eastAsia" w:ascii="宋体" w:hAnsi="宋体" w:eastAsia="宋体" w:cs="宋体"/>
          <w:b/>
          <w:bCs/>
          <w:color w:val="auto"/>
          <w:sz w:val="30"/>
          <w:szCs w:val="30"/>
          <w:highlight w:val="none"/>
          <w:lang w:val="zh-CN"/>
        </w:rPr>
        <w:t>明细</w:t>
      </w:r>
      <w:r>
        <w:rPr>
          <w:rFonts w:ascii="宋体" w:hAnsi="宋体" w:eastAsia="宋体" w:cs="宋体"/>
          <w:b/>
          <w:bCs/>
          <w:color w:val="auto"/>
          <w:sz w:val="30"/>
          <w:szCs w:val="30"/>
          <w:highlight w:val="none"/>
          <w:lang w:val="zh-CN"/>
        </w:rPr>
        <w:t>表</w:t>
      </w:r>
    </w:p>
    <w:p w14:paraId="3009DDE2">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东莞市石鼓净水有限公司污水处理厂及提标项目中控系统集约化升级改造项目</w:t>
      </w:r>
    </w:p>
    <w:p w14:paraId="69A68325">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 xml:space="preserve">                </w:t>
      </w:r>
    </w:p>
    <w:tbl>
      <w:tblPr>
        <w:tblStyle w:val="44"/>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27"/>
        <w:gridCol w:w="656"/>
        <w:gridCol w:w="1084"/>
        <w:gridCol w:w="1337"/>
        <w:gridCol w:w="726"/>
        <w:gridCol w:w="671"/>
        <w:gridCol w:w="1462"/>
        <w:gridCol w:w="1448"/>
        <w:gridCol w:w="685"/>
      </w:tblGrid>
      <w:tr w14:paraId="0D1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EE7214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bCs/>
                <w:color w:val="auto"/>
                <w:kern w:val="0"/>
                <w:szCs w:val="21"/>
                <w:highlight w:val="none"/>
                <w:lang w:bidi="ar"/>
              </w:rPr>
              <w:t>货物明细表</w:t>
            </w:r>
          </w:p>
        </w:tc>
      </w:tr>
      <w:tr w14:paraId="540D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00FF3DE">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序号</w:t>
            </w:r>
          </w:p>
        </w:tc>
        <w:tc>
          <w:tcPr>
            <w:tcW w:w="905" w:type="pct"/>
            <w:tcBorders>
              <w:top w:val="single" w:color="auto" w:sz="4" w:space="0"/>
              <w:left w:val="nil"/>
              <w:bottom w:val="single" w:color="auto" w:sz="4" w:space="0"/>
              <w:right w:val="single" w:color="auto" w:sz="4" w:space="0"/>
            </w:tcBorders>
            <w:shd w:val="clear" w:color="auto" w:fill="auto"/>
            <w:vAlign w:val="center"/>
          </w:tcPr>
          <w:p w14:paraId="67C95555">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308" w:type="pct"/>
            <w:tcBorders>
              <w:top w:val="single" w:color="auto" w:sz="4" w:space="0"/>
              <w:left w:val="nil"/>
              <w:bottom w:val="single" w:color="auto" w:sz="4" w:space="0"/>
              <w:right w:val="single" w:color="auto" w:sz="4" w:space="0"/>
            </w:tcBorders>
            <w:shd w:val="clear" w:color="auto" w:fill="auto"/>
            <w:vAlign w:val="center"/>
          </w:tcPr>
          <w:p w14:paraId="36294D81">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9" w:type="pct"/>
            <w:tcBorders>
              <w:top w:val="single" w:color="auto" w:sz="4" w:space="0"/>
              <w:left w:val="nil"/>
              <w:bottom w:val="single" w:color="auto" w:sz="4" w:space="0"/>
              <w:right w:val="single" w:color="auto" w:sz="4" w:space="0"/>
            </w:tcBorders>
            <w:shd w:val="clear" w:color="auto" w:fill="auto"/>
            <w:vAlign w:val="center"/>
          </w:tcPr>
          <w:p w14:paraId="07E2F534">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产地</w:t>
            </w:r>
          </w:p>
        </w:tc>
        <w:tc>
          <w:tcPr>
            <w:tcW w:w="628" w:type="pct"/>
            <w:tcBorders>
              <w:top w:val="single" w:color="auto" w:sz="4" w:space="0"/>
              <w:left w:val="nil"/>
              <w:bottom w:val="single" w:color="auto" w:sz="4" w:space="0"/>
              <w:right w:val="single" w:color="auto" w:sz="4" w:space="0"/>
            </w:tcBorders>
            <w:shd w:val="clear" w:color="auto" w:fill="auto"/>
            <w:vAlign w:val="center"/>
          </w:tcPr>
          <w:p w14:paraId="5844D133">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规格、型号</w:t>
            </w:r>
          </w:p>
        </w:tc>
        <w:tc>
          <w:tcPr>
            <w:tcW w:w="341" w:type="pct"/>
            <w:tcBorders>
              <w:top w:val="single" w:color="auto" w:sz="4" w:space="0"/>
              <w:left w:val="nil"/>
              <w:bottom w:val="single" w:color="auto" w:sz="4" w:space="0"/>
              <w:right w:val="single" w:color="auto" w:sz="4" w:space="0"/>
            </w:tcBorders>
            <w:shd w:val="clear" w:color="auto" w:fill="auto"/>
            <w:vAlign w:val="center"/>
          </w:tcPr>
          <w:p w14:paraId="255978F5">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单位</w:t>
            </w:r>
          </w:p>
        </w:tc>
        <w:tc>
          <w:tcPr>
            <w:tcW w:w="315" w:type="pct"/>
            <w:tcBorders>
              <w:top w:val="single" w:color="auto" w:sz="4" w:space="0"/>
              <w:left w:val="nil"/>
              <w:bottom w:val="single" w:color="auto" w:sz="4" w:space="0"/>
              <w:right w:val="single" w:color="auto" w:sz="4" w:space="0"/>
            </w:tcBorders>
            <w:shd w:val="clear" w:color="auto" w:fill="auto"/>
            <w:vAlign w:val="center"/>
          </w:tcPr>
          <w:p w14:paraId="7E8F145C">
            <w:pPr>
              <w:keepNext w:val="0"/>
              <w:keepLines w:val="0"/>
              <w:suppressLineNumbers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数量</w:t>
            </w:r>
          </w:p>
        </w:tc>
        <w:tc>
          <w:tcPr>
            <w:tcW w:w="685" w:type="pct"/>
            <w:tcBorders>
              <w:top w:val="single" w:color="auto" w:sz="4" w:space="0"/>
              <w:left w:val="nil"/>
              <w:bottom w:val="single" w:color="auto" w:sz="4" w:space="0"/>
              <w:right w:val="single" w:color="auto" w:sz="4" w:space="0"/>
            </w:tcBorders>
            <w:shd w:val="clear" w:color="auto" w:fill="auto"/>
            <w:vAlign w:val="center"/>
          </w:tcPr>
          <w:p w14:paraId="1A74F52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不含税综合单价</w:t>
            </w:r>
          </w:p>
          <w:p w14:paraId="6503490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（元）</w:t>
            </w:r>
          </w:p>
        </w:tc>
        <w:tc>
          <w:tcPr>
            <w:tcW w:w="680" w:type="pct"/>
            <w:tcBorders>
              <w:top w:val="single" w:color="auto" w:sz="4" w:space="0"/>
              <w:left w:val="nil"/>
              <w:bottom w:val="single" w:color="auto" w:sz="4" w:space="0"/>
              <w:right w:val="single" w:color="auto" w:sz="4" w:space="0"/>
            </w:tcBorders>
            <w:shd w:val="clear" w:color="auto" w:fill="auto"/>
            <w:vAlign w:val="center"/>
          </w:tcPr>
          <w:p w14:paraId="6635305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不含税小计（元）</w:t>
            </w:r>
          </w:p>
        </w:tc>
        <w:tc>
          <w:tcPr>
            <w:tcW w:w="321" w:type="pct"/>
            <w:tcBorders>
              <w:top w:val="single" w:color="auto" w:sz="4" w:space="0"/>
              <w:left w:val="nil"/>
              <w:bottom w:val="single" w:color="auto" w:sz="4" w:space="0"/>
              <w:right w:val="single" w:color="auto" w:sz="4" w:space="0"/>
            </w:tcBorders>
            <w:shd w:val="clear" w:color="auto" w:fill="auto"/>
            <w:vAlign w:val="center"/>
          </w:tcPr>
          <w:p w14:paraId="4617609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备注</w:t>
            </w:r>
          </w:p>
        </w:tc>
      </w:tr>
      <w:tr w14:paraId="14ED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40F7C9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kern w:val="0"/>
                <w:szCs w:val="21"/>
                <w:highlight w:val="none"/>
                <w:lang w:eastAsia="zh-CN" w:bidi="ar"/>
              </w:rPr>
            </w:pPr>
            <w:r>
              <w:rPr>
                <w:rFonts w:hint="eastAsia" w:ascii="宋体" w:hAnsi="宋体" w:eastAsia="宋体" w:cs="宋体"/>
                <w:b/>
                <w:color w:val="auto"/>
                <w:kern w:val="0"/>
                <w:szCs w:val="21"/>
                <w:highlight w:val="none"/>
                <w:lang w:eastAsia="zh-CN" w:bidi="ar"/>
              </w:rPr>
              <w:t>一、软件、硬件设备购置费</w:t>
            </w:r>
          </w:p>
        </w:tc>
      </w:tr>
      <w:tr w14:paraId="1985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89C5A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1</w:t>
            </w:r>
          </w:p>
        </w:tc>
        <w:tc>
          <w:tcPr>
            <w:tcW w:w="905" w:type="pct"/>
            <w:tcBorders>
              <w:top w:val="single" w:color="auto" w:sz="4" w:space="0"/>
              <w:left w:val="nil"/>
              <w:bottom w:val="single" w:color="auto" w:sz="4" w:space="0"/>
              <w:right w:val="single" w:color="auto" w:sz="4" w:space="0"/>
            </w:tcBorders>
            <w:shd w:val="clear" w:color="auto" w:fill="auto"/>
            <w:vAlign w:val="center"/>
          </w:tcPr>
          <w:p w14:paraId="312934D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数据服务器</w:t>
            </w:r>
          </w:p>
        </w:tc>
        <w:tc>
          <w:tcPr>
            <w:tcW w:w="308" w:type="pct"/>
            <w:tcBorders>
              <w:top w:val="single" w:color="auto" w:sz="4" w:space="0"/>
              <w:left w:val="nil"/>
              <w:bottom w:val="single" w:color="auto" w:sz="4" w:space="0"/>
              <w:right w:val="single" w:color="auto" w:sz="4" w:space="0"/>
            </w:tcBorders>
            <w:shd w:val="clear" w:color="auto" w:fill="auto"/>
            <w:vAlign w:val="center"/>
          </w:tcPr>
          <w:p w14:paraId="4F8BF0A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48D4F34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71D475B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A098C2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0CB6E58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685" w:type="pct"/>
            <w:tcBorders>
              <w:top w:val="single" w:color="auto" w:sz="4" w:space="0"/>
              <w:left w:val="nil"/>
              <w:bottom w:val="single" w:color="auto" w:sz="4" w:space="0"/>
              <w:right w:val="single" w:color="auto" w:sz="4" w:space="0"/>
            </w:tcBorders>
            <w:shd w:val="clear" w:color="auto" w:fill="auto"/>
            <w:vAlign w:val="center"/>
          </w:tcPr>
          <w:p w14:paraId="1AE5CD1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4F15450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5F2E434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1E62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5C2EE8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2</w:t>
            </w:r>
          </w:p>
        </w:tc>
        <w:tc>
          <w:tcPr>
            <w:tcW w:w="905" w:type="pct"/>
            <w:tcBorders>
              <w:top w:val="single" w:color="auto" w:sz="4" w:space="0"/>
              <w:left w:val="nil"/>
              <w:bottom w:val="single" w:color="auto" w:sz="4" w:space="0"/>
              <w:right w:val="single" w:color="auto" w:sz="4" w:space="0"/>
            </w:tcBorders>
            <w:shd w:val="clear" w:color="auto" w:fill="auto"/>
            <w:vAlign w:val="center"/>
          </w:tcPr>
          <w:p w14:paraId="264F3E6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SCADA服务器</w:t>
            </w:r>
          </w:p>
        </w:tc>
        <w:tc>
          <w:tcPr>
            <w:tcW w:w="308" w:type="pct"/>
            <w:tcBorders>
              <w:top w:val="single" w:color="auto" w:sz="4" w:space="0"/>
              <w:left w:val="nil"/>
              <w:bottom w:val="single" w:color="auto" w:sz="4" w:space="0"/>
              <w:right w:val="single" w:color="auto" w:sz="4" w:space="0"/>
            </w:tcBorders>
            <w:shd w:val="clear" w:color="auto" w:fill="auto"/>
            <w:vAlign w:val="center"/>
          </w:tcPr>
          <w:p w14:paraId="4BE3668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38DD64F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2F77AD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381309E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7E200FF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w:t>
            </w:r>
          </w:p>
        </w:tc>
        <w:tc>
          <w:tcPr>
            <w:tcW w:w="685" w:type="pct"/>
            <w:tcBorders>
              <w:top w:val="single" w:color="auto" w:sz="4" w:space="0"/>
              <w:left w:val="nil"/>
              <w:bottom w:val="single" w:color="auto" w:sz="4" w:space="0"/>
              <w:right w:val="single" w:color="auto" w:sz="4" w:space="0"/>
            </w:tcBorders>
            <w:shd w:val="clear" w:color="auto" w:fill="auto"/>
            <w:vAlign w:val="center"/>
          </w:tcPr>
          <w:p w14:paraId="29FEA68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0977333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4D6BBD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7D6E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9A731A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3</w:t>
            </w:r>
          </w:p>
        </w:tc>
        <w:tc>
          <w:tcPr>
            <w:tcW w:w="905" w:type="pct"/>
            <w:tcBorders>
              <w:top w:val="single" w:color="auto" w:sz="4" w:space="0"/>
              <w:left w:val="nil"/>
              <w:bottom w:val="single" w:color="auto" w:sz="4" w:space="0"/>
              <w:right w:val="single" w:color="auto" w:sz="4" w:space="0"/>
            </w:tcBorders>
            <w:shd w:val="clear" w:color="auto" w:fill="auto"/>
            <w:vAlign w:val="center"/>
          </w:tcPr>
          <w:p w14:paraId="3F51535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磁盘阵列</w:t>
            </w:r>
          </w:p>
        </w:tc>
        <w:tc>
          <w:tcPr>
            <w:tcW w:w="308" w:type="pct"/>
            <w:tcBorders>
              <w:top w:val="single" w:color="auto" w:sz="4" w:space="0"/>
              <w:left w:val="nil"/>
              <w:bottom w:val="single" w:color="auto" w:sz="4" w:space="0"/>
              <w:right w:val="single" w:color="auto" w:sz="4" w:space="0"/>
            </w:tcBorders>
            <w:shd w:val="clear" w:color="auto" w:fill="auto"/>
            <w:vAlign w:val="center"/>
          </w:tcPr>
          <w:p w14:paraId="32D7D4E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4C14E6F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A38DE0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1B8094E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2E25D1D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685" w:type="pct"/>
            <w:tcBorders>
              <w:top w:val="single" w:color="auto" w:sz="4" w:space="0"/>
              <w:left w:val="nil"/>
              <w:bottom w:val="single" w:color="auto" w:sz="4" w:space="0"/>
              <w:right w:val="single" w:color="auto" w:sz="4" w:space="0"/>
            </w:tcBorders>
            <w:shd w:val="clear" w:color="auto" w:fill="auto"/>
            <w:vAlign w:val="center"/>
          </w:tcPr>
          <w:p w14:paraId="3D7D4B9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F27830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53EBECF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FE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ED156F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4</w:t>
            </w:r>
          </w:p>
        </w:tc>
        <w:tc>
          <w:tcPr>
            <w:tcW w:w="905" w:type="pct"/>
            <w:tcBorders>
              <w:top w:val="single" w:color="auto" w:sz="4" w:space="0"/>
              <w:left w:val="nil"/>
              <w:bottom w:val="single" w:color="auto" w:sz="4" w:space="0"/>
              <w:right w:val="single" w:color="auto" w:sz="4" w:space="0"/>
            </w:tcBorders>
            <w:shd w:val="clear" w:color="auto" w:fill="auto"/>
            <w:vAlign w:val="center"/>
          </w:tcPr>
          <w:p w14:paraId="1776CB7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GPS卫星同步时钟</w:t>
            </w:r>
          </w:p>
        </w:tc>
        <w:tc>
          <w:tcPr>
            <w:tcW w:w="308" w:type="pct"/>
            <w:tcBorders>
              <w:top w:val="single" w:color="auto" w:sz="4" w:space="0"/>
              <w:left w:val="nil"/>
              <w:bottom w:val="single" w:color="auto" w:sz="4" w:space="0"/>
              <w:right w:val="single" w:color="auto" w:sz="4" w:space="0"/>
            </w:tcBorders>
            <w:shd w:val="clear" w:color="auto" w:fill="auto"/>
            <w:vAlign w:val="center"/>
          </w:tcPr>
          <w:p w14:paraId="39EFA2E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4B15AFA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D2A503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86CE4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712ABB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3DB94E8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5F7F773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0CEE0A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45A4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9845BD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5</w:t>
            </w:r>
          </w:p>
        </w:tc>
        <w:tc>
          <w:tcPr>
            <w:tcW w:w="905" w:type="pct"/>
            <w:tcBorders>
              <w:top w:val="single" w:color="auto" w:sz="4" w:space="0"/>
              <w:left w:val="nil"/>
              <w:bottom w:val="single" w:color="auto" w:sz="4" w:space="0"/>
              <w:right w:val="single" w:color="auto" w:sz="4" w:space="0"/>
            </w:tcBorders>
            <w:shd w:val="clear" w:color="auto" w:fill="auto"/>
            <w:vAlign w:val="center"/>
          </w:tcPr>
          <w:p w14:paraId="025E363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服务器交换机</w:t>
            </w:r>
          </w:p>
        </w:tc>
        <w:tc>
          <w:tcPr>
            <w:tcW w:w="308" w:type="pct"/>
            <w:tcBorders>
              <w:top w:val="single" w:color="auto" w:sz="4" w:space="0"/>
              <w:left w:val="nil"/>
              <w:bottom w:val="single" w:color="auto" w:sz="4" w:space="0"/>
              <w:right w:val="single" w:color="auto" w:sz="4" w:space="0"/>
            </w:tcBorders>
            <w:shd w:val="clear" w:color="auto" w:fill="auto"/>
            <w:vAlign w:val="center"/>
          </w:tcPr>
          <w:p w14:paraId="489569F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35DBD7F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AE0B2D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43D0A7C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442D39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2C3954D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15BEFAA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3F9F76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302C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40829C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6</w:t>
            </w:r>
          </w:p>
        </w:tc>
        <w:tc>
          <w:tcPr>
            <w:tcW w:w="905" w:type="pct"/>
            <w:tcBorders>
              <w:top w:val="single" w:color="auto" w:sz="4" w:space="0"/>
              <w:left w:val="nil"/>
              <w:bottom w:val="single" w:color="auto" w:sz="4" w:space="0"/>
              <w:right w:val="single" w:color="auto" w:sz="4" w:space="0"/>
            </w:tcBorders>
            <w:shd w:val="clear" w:color="auto" w:fill="auto"/>
            <w:vAlign w:val="center"/>
          </w:tcPr>
          <w:p w14:paraId="341232E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中心交换机</w:t>
            </w:r>
          </w:p>
        </w:tc>
        <w:tc>
          <w:tcPr>
            <w:tcW w:w="308" w:type="pct"/>
            <w:tcBorders>
              <w:top w:val="single" w:color="auto" w:sz="4" w:space="0"/>
              <w:left w:val="nil"/>
              <w:bottom w:val="single" w:color="auto" w:sz="4" w:space="0"/>
              <w:right w:val="single" w:color="auto" w:sz="4" w:space="0"/>
            </w:tcBorders>
            <w:shd w:val="clear" w:color="auto" w:fill="auto"/>
            <w:vAlign w:val="center"/>
          </w:tcPr>
          <w:p w14:paraId="2CDA5CA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2A8284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9CAC79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56E746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782391E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685" w:type="pct"/>
            <w:tcBorders>
              <w:top w:val="single" w:color="auto" w:sz="4" w:space="0"/>
              <w:left w:val="nil"/>
              <w:bottom w:val="single" w:color="auto" w:sz="4" w:space="0"/>
              <w:right w:val="single" w:color="auto" w:sz="4" w:space="0"/>
            </w:tcBorders>
            <w:shd w:val="clear" w:color="auto" w:fill="auto"/>
            <w:vAlign w:val="center"/>
          </w:tcPr>
          <w:p w14:paraId="09E8348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39035A5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6CA119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D99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32AD40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7</w:t>
            </w:r>
          </w:p>
        </w:tc>
        <w:tc>
          <w:tcPr>
            <w:tcW w:w="905" w:type="pct"/>
            <w:tcBorders>
              <w:top w:val="single" w:color="auto" w:sz="4" w:space="0"/>
              <w:left w:val="nil"/>
              <w:bottom w:val="single" w:color="auto" w:sz="4" w:space="0"/>
              <w:right w:val="single" w:color="auto" w:sz="4" w:space="0"/>
            </w:tcBorders>
            <w:shd w:val="clear" w:color="auto" w:fill="auto"/>
            <w:vAlign w:val="center"/>
          </w:tcPr>
          <w:p w14:paraId="5A193A3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服务器机柜</w:t>
            </w:r>
          </w:p>
        </w:tc>
        <w:tc>
          <w:tcPr>
            <w:tcW w:w="308" w:type="pct"/>
            <w:tcBorders>
              <w:top w:val="single" w:color="auto" w:sz="4" w:space="0"/>
              <w:left w:val="nil"/>
              <w:bottom w:val="single" w:color="auto" w:sz="4" w:space="0"/>
              <w:right w:val="single" w:color="auto" w:sz="4" w:space="0"/>
            </w:tcBorders>
            <w:shd w:val="clear" w:color="auto" w:fill="auto"/>
            <w:vAlign w:val="center"/>
          </w:tcPr>
          <w:p w14:paraId="74C41D1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1E69254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710166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39EE9B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个</w:t>
            </w:r>
          </w:p>
        </w:tc>
        <w:tc>
          <w:tcPr>
            <w:tcW w:w="315" w:type="pct"/>
            <w:tcBorders>
              <w:top w:val="single" w:color="auto" w:sz="4" w:space="0"/>
              <w:left w:val="nil"/>
              <w:bottom w:val="single" w:color="auto" w:sz="4" w:space="0"/>
              <w:right w:val="single" w:color="auto" w:sz="4" w:space="0"/>
            </w:tcBorders>
            <w:shd w:val="clear" w:color="auto" w:fill="auto"/>
            <w:vAlign w:val="center"/>
          </w:tcPr>
          <w:p w14:paraId="58D1F4E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685" w:type="pct"/>
            <w:tcBorders>
              <w:top w:val="single" w:color="auto" w:sz="4" w:space="0"/>
              <w:left w:val="nil"/>
              <w:bottom w:val="single" w:color="auto" w:sz="4" w:space="0"/>
              <w:right w:val="single" w:color="auto" w:sz="4" w:space="0"/>
            </w:tcBorders>
            <w:shd w:val="clear" w:color="auto" w:fill="auto"/>
            <w:vAlign w:val="center"/>
          </w:tcPr>
          <w:p w14:paraId="687CC30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508C345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2D4D0E1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219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2B09E2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8</w:t>
            </w:r>
          </w:p>
        </w:tc>
        <w:tc>
          <w:tcPr>
            <w:tcW w:w="905" w:type="pct"/>
            <w:tcBorders>
              <w:top w:val="single" w:color="auto" w:sz="4" w:space="0"/>
              <w:left w:val="nil"/>
              <w:bottom w:val="single" w:color="auto" w:sz="4" w:space="0"/>
              <w:right w:val="single" w:color="auto" w:sz="4" w:space="0"/>
            </w:tcBorders>
            <w:shd w:val="clear" w:color="auto" w:fill="auto"/>
            <w:vAlign w:val="center"/>
          </w:tcPr>
          <w:p w14:paraId="7692105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KVM</w:t>
            </w:r>
          </w:p>
        </w:tc>
        <w:tc>
          <w:tcPr>
            <w:tcW w:w="308" w:type="pct"/>
            <w:tcBorders>
              <w:top w:val="single" w:color="auto" w:sz="4" w:space="0"/>
              <w:left w:val="nil"/>
              <w:bottom w:val="single" w:color="auto" w:sz="4" w:space="0"/>
              <w:right w:val="single" w:color="auto" w:sz="4" w:space="0"/>
            </w:tcBorders>
            <w:shd w:val="clear" w:color="auto" w:fill="auto"/>
            <w:vAlign w:val="center"/>
          </w:tcPr>
          <w:p w14:paraId="67F1E67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7D6A0BC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7C1A319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23540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1460310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11F4D54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1CC6BB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1C3BEB3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A4C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415F2E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9</w:t>
            </w:r>
          </w:p>
        </w:tc>
        <w:tc>
          <w:tcPr>
            <w:tcW w:w="905" w:type="pct"/>
            <w:tcBorders>
              <w:top w:val="single" w:color="auto" w:sz="4" w:space="0"/>
              <w:left w:val="nil"/>
              <w:bottom w:val="single" w:color="auto" w:sz="4" w:space="0"/>
              <w:right w:val="single" w:color="auto" w:sz="4" w:space="0"/>
            </w:tcBorders>
            <w:shd w:val="clear" w:color="auto" w:fill="auto"/>
            <w:vAlign w:val="center"/>
          </w:tcPr>
          <w:p w14:paraId="4260377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电源控制机柜</w:t>
            </w:r>
          </w:p>
        </w:tc>
        <w:tc>
          <w:tcPr>
            <w:tcW w:w="308" w:type="pct"/>
            <w:tcBorders>
              <w:top w:val="single" w:color="auto" w:sz="4" w:space="0"/>
              <w:left w:val="nil"/>
              <w:bottom w:val="single" w:color="auto" w:sz="4" w:space="0"/>
              <w:right w:val="single" w:color="auto" w:sz="4" w:space="0"/>
            </w:tcBorders>
            <w:shd w:val="clear" w:color="auto" w:fill="auto"/>
            <w:vAlign w:val="center"/>
          </w:tcPr>
          <w:p w14:paraId="76DB2AF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792AEC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7ECAD67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356B671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7E21B0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6CC0A74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77069B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C098C5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E6E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5AE0D4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10</w:t>
            </w:r>
          </w:p>
        </w:tc>
        <w:tc>
          <w:tcPr>
            <w:tcW w:w="905" w:type="pct"/>
            <w:tcBorders>
              <w:top w:val="single" w:color="auto" w:sz="4" w:space="0"/>
              <w:left w:val="nil"/>
              <w:bottom w:val="single" w:color="auto" w:sz="4" w:space="0"/>
              <w:right w:val="single" w:color="auto" w:sz="4" w:space="0"/>
            </w:tcBorders>
            <w:shd w:val="clear" w:color="auto" w:fill="auto"/>
            <w:vAlign w:val="center"/>
          </w:tcPr>
          <w:p w14:paraId="28142C6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UPS不间断电源</w:t>
            </w:r>
          </w:p>
        </w:tc>
        <w:tc>
          <w:tcPr>
            <w:tcW w:w="308" w:type="pct"/>
            <w:tcBorders>
              <w:top w:val="single" w:color="auto" w:sz="4" w:space="0"/>
              <w:left w:val="nil"/>
              <w:bottom w:val="single" w:color="auto" w:sz="4" w:space="0"/>
              <w:right w:val="single" w:color="auto" w:sz="4" w:space="0"/>
            </w:tcBorders>
            <w:shd w:val="clear" w:color="auto" w:fill="auto"/>
            <w:vAlign w:val="center"/>
          </w:tcPr>
          <w:p w14:paraId="2AF692C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011FC13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1D9922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314C5E4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450E6C7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0881792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503C4A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9F2E4D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5D17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977DDE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11</w:t>
            </w:r>
          </w:p>
        </w:tc>
        <w:tc>
          <w:tcPr>
            <w:tcW w:w="905" w:type="pct"/>
            <w:tcBorders>
              <w:top w:val="single" w:color="auto" w:sz="4" w:space="0"/>
              <w:left w:val="nil"/>
              <w:bottom w:val="single" w:color="auto" w:sz="4" w:space="0"/>
              <w:right w:val="single" w:color="auto" w:sz="4" w:space="0"/>
            </w:tcBorders>
            <w:shd w:val="clear" w:color="auto" w:fill="auto"/>
            <w:vAlign w:val="center"/>
          </w:tcPr>
          <w:p w14:paraId="6D34DB0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数据库软件</w:t>
            </w:r>
          </w:p>
        </w:tc>
        <w:tc>
          <w:tcPr>
            <w:tcW w:w="308" w:type="pct"/>
            <w:tcBorders>
              <w:top w:val="single" w:color="auto" w:sz="4" w:space="0"/>
              <w:left w:val="nil"/>
              <w:bottom w:val="single" w:color="auto" w:sz="4" w:space="0"/>
              <w:right w:val="single" w:color="auto" w:sz="4" w:space="0"/>
            </w:tcBorders>
            <w:shd w:val="clear" w:color="auto" w:fill="auto"/>
            <w:vAlign w:val="center"/>
          </w:tcPr>
          <w:p w14:paraId="7B8A861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473D94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708C32E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12786E1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1B2BBFA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685" w:type="pct"/>
            <w:tcBorders>
              <w:top w:val="single" w:color="auto" w:sz="4" w:space="0"/>
              <w:left w:val="nil"/>
              <w:bottom w:val="single" w:color="auto" w:sz="4" w:space="0"/>
              <w:right w:val="single" w:color="auto" w:sz="4" w:space="0"/>
            </w:tcBorders>
            <w:shd w:val="clear" w:color="auto" w:fill="auto"/>
            <w:vAlign w:val="center"/>
          </w:tcPr>
          <w:p w14:paraId="14EA9B7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5F384B2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357B53E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2BF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44C5B1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12</w:t>
            </w:r>
          </w:p>
        </w:tc>
        <w:tc>
          <w:tcPr>
            <w:tcW w:w="905" w:type="pct"/>
            <w:tcBorders>
              <w:top w:val="single" w:color="auto" w:sz="4" w:space="0"/>
              <w:left w:val="nil"/>
              <w:bottom w:val="single" w:color="auto" w:sz="4" w:space="0"/>
              <w:right w:val="single" w:color="auto" w:sz="4" w:space="0"/>
            </w:tcBorders>
            <w:shd w:val="clear" w:color="auto" w:fill="auto"/>
            <w:vAlign w:val="center"/>
          </w:tcPr>
          <w:p w14:paraId="51508DE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服务器操作系统</w:t>
            </w:r>
          </w:p>
        </w:tc>
        <w:tc>
          <w:tcPr>
            <w:tcW w:w="308" w:type="pct"/>
            <w:tcBorders>
              <w:top w:val="single" w:color="auto" w:sz="4" w:space="0"/>
              <w:left w:val="nil"/>
              <w:bottom w:val="single" w:color="auto" w:sz="4" w:space="0"/>
              <w:right w:val="single" w:color="auto" w:sz="4" w:space="0"/>
            </w:tcBorders>
            <w:shd w:val="clear" w:color="auto" w:fill="auto"/>
            <w:vAlign w:val="center"/>
          </w:tcPr>
          <w:p w14:paraId="25F1974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718B9FE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935D06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E599C8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415A476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685" w:type="pct"/>
            <w:tcBorders>
              <w:top w:val="single" w:color="auto" w:sz="4" w:space="0"/>
              <w:left w:val="nil"/>
              <w:bottom w:val="single" w:color="auto" w:sz="4" w:space="0"/>
              <w:right w:val="single" w:color="auto" w:sz="4" w:space="0"/>
            </w:tcBorders>
            <w:shd w:val="clear" w:color="auto" w:fill="auto"/>
            <w:vAlign w:val="center"/>
          </w:tcPr>
          <w:p w14:paraId="216FBE6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9034AF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4E6B20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72A1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06151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13</w:t>
            </w:r>
          </w:p>
        </w:tc>
        <w:tc>
          <w:tcPr>
            <w:tcW w:w="905" w:type="pct"/>
            <w:tcBorders>
              <w:top w:val="single" w:color="auto" w:sz="4" w:space="0"/>
              <w:left w:val="nil"/>
              <w:bottom w:val="single" w:color="auto" w:sz="4" w:space="0"/>
              <w:right w:val="single" w:color="auto" w:sz="4" w:space="0"/>
            </w:tcBorders>
            <w:shd w:val="clear" w:color="auto" w:fill="auto"/>
            <w:vAlign w:val="center"/>
          </w:tcPr>
          <w:p w14:paraId="791703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SCADA组态开发软件</w:t>
            </w:r>
          </w:p>
        </w:tc>
        <w:tc>
          <w:tcPr>
            <w:tcW w:w="308" w:type="pct"/>
            <w:tcBorders>
              <w:top w:val="single" w:color="auto" w:sz="4" w:space="0"/>
              <w:left w:val="nil"/>
              <w:bottom w:val="single" w:color="auto" w:sz="4" w:space="0"/>
              <w:right w:val="single" w:color="auto" w:sz="4" w:space="0"/>
            </w:tcBorders>
            <w:shd w:val="clear" w:color="auto" w:fill="auto"/>
            <w:vAlign w:val="center"/>
          </w:tcPr>
          <w:p w14:paraId="2A0B45F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0AFA0D6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78D83C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BFD463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0061F1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w:t>
            </w:r>
          </w:p>
        </w:tc>
        <w:tc>
          <w:tcPr>
            <w:tcW w:w="685" w:type="pct"/>
            <w:tcBorders>
              <w:top w:val="single" w:color="auto" w:sz="4" w:space="0"/>
              <w:left w:val="nil"/>
              <w:bottom w:val="single" w:color="auto" w:sz="4" w:space="0"/>
              <w:right w:val="single" w:color="auto" w:sz="4" w:space="0"/>
            </w:tcBorders>
            <w:shd w:val="clear" w:color="auto" w:fill="auto"/>
            <w:vAlign w:val="center"/>
          </w:tcPr>
          <w:p w14:paraId="01EE89A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053FC8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F8EE4A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3DBA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927AB2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14</w:t>
            </w:r>
          </w:p>
        </w:tc>
        <w:tc>
          <w:tcPr>
            <w:tcW w:w="905" w:type="pct"/>
            <w:tcBorders>
              <w:top w:val="single" w:color="auto" w:sz="4" w:space="0"/>
              <w:left w:val="nil"/>
              <w:bottom w:val="single" w:color="auto" w:sz="4" w:space="0"/>
              <w:right w:val="single" w:color="auto" w:sz="4" w:space="0"/>
            </w:tcBorders>
            <w:shd w:val="clear" w:color="auto" w:fill="auto"/>
            <w:vAlign w:val="center"/>
          </w:tcPr>
          <w:p w14:paraId="22DA65D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监控工作站</w:t>
            </w:r>
          </w:p>
        </w:tc>
        <w:tc>
          <w:tcPr>
            <w:tcW w:w="308" w:type="pct"/>
            <w:tcBorders>
              <w:top w:val="single" w:color="auto" w:sz="4" w:space="0"/>
              <w:left w:val="nil"/>
              <w:bottom w:val="single" w:color="auto" w:sz="4" w:space="0"/>
              <w:right w:val="single" w:color="auto" w:sz="4" w:space="0"/>
            </w:tcBorders>
            <w:shd w:val="clear" w:color="auto" w:fill="auto"/>
            <w:vAlign w:val="center"/>
          </w:tcPr>
          <w:p w14:paraId="57EDD60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DEA384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1C5A8C1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27A1B7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246EBC4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22</w:t>
            </w:r>
          </w:p>
        </w:tc>
        <w:tc>
          <w:tcPr>
            <w:tcW w:w="685" w:type="pct"/>
            <w:tcBorders>
              <w:top w:val="single" w:color="auto" w:sz="4" w:space="0"/>
              <w:left w:val="nil"/>
              <w:bottom w:val="single" w:color="auto" w:sz="4" w:space="0"/>
              <w:right w:val="single" w:color="auto" w:sz="4" w:space="0"/>
            </w:tcBorders>
            <w:shd w:val="clear" w:color="auto" w:fill="auto"/>
            <w:vAlign w:val="center"/>
          </w:tcPr>
          <w:p w14:paraId="1519B38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79F716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250F43F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102E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32304C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15</w:t>
            </w:r>
          </w:p>
        </w:tc>
        <w:tc>
          <w:tcPr>
            <w:tcW w:w="905" w:type="pct"/>
            <w:tcBorders>
              <w:top w:val="single" w:color="auto" w:sz="4" w:space="0"/>
              <w:left w:val="nil"/>
              <w:bottom w:val="single" w:color="auto" w:sz="4" w:space="0"/>
              <w:right w:val="single" w:color="auto" w:sz="4" w:space="0"/>
            </w:tcBorders>
            <w:shd w:val="clear" w:color="auto" w:fill="auto"/>
            <w:vAlign w:val="center"/>
          </w:tcPr>
          <w:p w14:paraId="7F160D6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工作站操作系统</w:t>
            </w:r>
          </w:p>
        </w:tc>
        <w:tc>
          <w:tcPr>
            <w:tcW w:w="308" w:type="pct"/>
            <w:tcBorders>
              <w:top w:val="single" w:color="auto" w:sz="4" w:space="0"/>
              <w:left w:val="nil"/>
              <w:bottom w:val="single" w:color="auto" w:sz="4" w:space="0"/>
              <w:right w:val="single" w:color="auto" w:sz="4" w:space="0"/>
            </w:tcBorders>
            <w:shd w:val="clear" w:color="auto" w:fill="auto"/>
            <w:vAlign w:val="center"/>
          </w:tcPr>
          <w:p w14:paraId="3D5582D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1F9B61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CA3976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0E7BD2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2CE86B2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22</w:t>
            </w:r>
          </w:p>
        </w:tc>
        <w:tc>
          <w:tcPr>
            <w:tcW w:w="685" w:type="pct"/>
            <w:tcBorders>
              <w:top w:val="single" w:color="auto" w:sz="4" w:space="0"/>
              <w:left w:val="nil"/>
              <w:bottom w:val="single" w:color="auto" w:sz="4" w:space="0"/>
              <w:right w:val="single" w:color="auto" w:sz="4" w:space="0"/>
            </w:tcBorders>
            <w:shd w:val="clear" w:color="auto" w:fill="auto"/>
            <w:vAlign w:val="center"/>
          </w:tcPr>
          <w:p w14:paraId="070012A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7ED762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5C2F49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235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DCB86A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16</w:t>
            </w:r>
          </w:p>
        </w:tc>
        <w:tc>
          <w:tcPr>
            <w:tcW w:w="905" w:type="pct"/>
            <w:tcBorders>
              <w:top w:val="single" w:color="auto" w:sz="4" w:space="0"/>
              <w:left w:val="nil"/>
              <w:bottom w:val="single" w:color="auto" w:sz="4" w:space="0"/>
              <w:right w:val="single" w:color="auto" w:sz="4" w:space="0"/>
            </w:tcBorders>
            <w:shd w:val="clear" w:color="auto" w:fill="auto"/>
            <w:vAlign w:val="center"/>
          </w:tcPr>
          <w:p w14:paraId="29453C0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SCADA组态运行软件</w:t>
            </w:r>
          </w:p>
        </w:tc>
        <w:tc>
          <w:tcPr>
            <w:tcW w:w="308" w:type="pct"/>
            <w:tcBorders>
              <w:top w:val="single" w:color="auto" w:sz="4" w:space="0"/>
              <w:left w:val="nil"/>
              <w:bottom w:val="single" w:color="auto" w:sz="4" w:space="0"/>
              <w:right w:val="single" w:color="auto" w:sz="4" w:space="0"/>
            </w:tcBorders>
            <w:shd w:val="clear" w:color="auto" w:fill="auto"/>
            <w:vAlign w:val="center"/>
          </w:tcPr>
          <w:p w14:paraId="3C2622B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4BAB8D6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60B90A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1634861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086E5D6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22</w:t>
            </w:r>
          </w:p>
        </w:tc>
        <w:tc>
          <w:tcPr>
            <w:tcW w:w="685" w:type="pct"/>
            <w:tcBorders>
              <w:top w:val="single" w:color="auto" w:sz="4" w:space="0"/>
              <w:left w:val="nil"/>
              <w:bottom w:val="single" w:color="auto" w:sz="4" w:space="0"/>
              <w:right w:val="single" w:color="auto" w:sz="4" w:space="0"/>
            </w:tcBorders>
            <w:shd w:val="clear" w:color="auto" w:fill="auto"/>
            <w:vAlign w:val="center"/>
          </w:tcPr>
          <w:p w14:paraId="5BD59E7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4415F61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D99C18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1E23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403A0D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17</w:t>
            </w:r>
          </w:p>
        </w:tc>
        <w:tc>
          <w:tcPr>
            <w:tcW w:w="905" w:type="pct"/>
            <w:tcBorders>
              <w:top w:val="single" w:color="auto" w:sz="4" w:space="0"/>
              <w:left w:val="nil"/>
              <w:bottom w:val="single" w:color="auto" w:sz="4" w:space="0"/>
              <w:right w:val="single" w:color="auto" w:sz="4" w:space="0"/>
            </w:tcBorders>
            <w:shd w:val="clear" w:color="auto" w:fill="auto"/>
            <w:vAlign w:val="center"/>
          </w:tcPr>
          <w:p w14:paraId="4407DC0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集控中心辅材</w:t>
            </w:r>
          </w:p>
        </w:tc>
        <w:tc>
          <w:tcPr>
            <w:tcW w:w="308" w:type="pct"/>
            <w:tcBorders>
              <w:top w:val="single" w:color="auto" w:sz="4" w:space="0"/>
              <w:left w:val="nil"/>
              <w:bottom w:val="single" w:color="auto" w:sz="4" w:space="0"/>
              <w:right w:val="single" w:color="auto" w:sz="4" w:space="0"/>
            </w:tcBorders>
            <w:shd w:val="clear" w:color="auto" w:fill="auto"/>
            <w:vAlign w:val="center"/>
          </w:tcPr>
          <w:p w14:paraId="008A6C5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7A579E7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D31BFC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491AF8D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2197D17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77B0D1D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7EE082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4FE1E9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6D16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C0281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18</w:t>
            </w:r>
          </w:p>
        </w:tc>
        <w:tc>
          <w:tcPr>
            <w:tcW w:w="905" w:type="pct"/>
            <w:tcBorders>
              <w:top w:val="single" w:color="auto" w:sz="4" w:space="0"/>
              <w:left w:val="nil"/>
              <w:bottom w:val="single" w:color="auto" w:sz="4" w:space="0"/>
              <w:right w:val="single" w:color="auto" w:sz="4" w:space="0"/>
            </w:tcBorders>
            <w:shd w:val="clear" w:color="auto" w:fill="auto"/>
            <w:vAlign w:val="center"/>
          </w:tcPr>
          <w:p w14:paraId="5C4304C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数据采集服务器</w:t>
            </w:r>
          </w:p>
        </w:tc>
        <w:tc>
          <w:tcPr>
            <w:tcW w:w="308" w:type="pct"/>
            <w:tcBorders>
              <w:top w:val="single" w:color="auto" w:sz="4" w:space="0"/>
              <w:left w:val="nil"/>
              <w:bottom w:val="single" w:color="auto" w:sz="4" w:space="0"/>
              <w:right w:val="single" w:color="auto" w:sz="4" w:space="0"/>
            </w:tcBorders>
            <w:shd w:val="clear" w:color="auto" w:fill="auto"/>
            <w:vAlign w:val="center"/>
          </w:tcPr>
          <w:p w14:paraId="0E55AF4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67E910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E760BC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43FC6E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70A650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37</w:t>
            </w:r>
          </w:p>
        </w:tc>
        <w:tc>
          <w:tcPr>
            <w:tcW w:w="685" w:type="pct"/>
            <w:tcBorders>
              <w:top w:val="single" w:color="auto" w:sz="4" w:space="0"/>
              <w:left w:val="nil"/>
              <w:bottom w:val="single" w:color="auto" w:sz="4" w:space="0"/>
              <w:right w:val="single" w:color="auto" w:sz="4" w:space="0"/>
            </w:tcBorders>
            <w:shd w:val="clear" w:color="auto" w:fill="auto"/>
            <w:vAlign w:val="center"/>
          </w:tcPr>
          <w:p w14:paraId="4C7257A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5F899E1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FEBF58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13D7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ADD3B7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19</w:t>
            </w:r>
          </w:p>
        </w:tc>
        <w:tc>
          <w:tcPr>
            <w:tcW w:w="905" w:type="pct"/>
            <w:tcBorders>
              <w:top w:val="single" w:color="auto" w:sz="4" w:space="0"/>
              <w:left w:val="nil"/>
              <w:bottom w:val="single" w:color="auto" w:sz="4" w:space="0"/>
              <w:right w:val="single" w:color="auto" w:sz="4" w:space="0"/>
            </w:tcBorders>
            <w:shd w:val="clear" w:color="auto" w:fill="auto"/>
            <w:vAlign w:val="center"/>
          </w:tcPr>
          <w:p w14:paraId="2A4012D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数据采集软件1万点</w:t>
            </w:r>
          </w:p>
        </w:tc>
        <w:tc>
          <w:tcPr>
            <w:tcW w:w="308" w:type="pct"/>
            <w:tcBorders>
              <w:top w:val="single" w:color="auto" w:sz="4" w:space="0"/>
              <w:left w:val="nil"/>
              <w:bottom w:val="single" w:color="auto" w:sz="4" w:space="0"/>
              <w:right w:val="single" w:color="auto" w:sz="4" w:space="0"/>
            </w:tcBorders>
            <w:shd w:val="clear" w:color="auto" w:fill="auto"/>
            <w:vAlign w:val="center"/>
          </w:tcPr>
          <w:p w14:paraId="74221A2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4A0B98A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F2ADF7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1A3F071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160AD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w:t>
            </w:r>
          </w:p>
        </w:tc>
        <w:tc>
          <w:tcPr>
            <w:tcW w:w="685" w:type="pct"/>
            <w:tcBorders>
              <w:top w:val="single" w:color="auto" w:sz="4" w:space="0"/>
              <w:left w:val="nil"/>
              <w:bottom w:val="single" w:color="auto" w:sz="4" w:space="0"/>
              <w:right w:val="single" w:color="auto" w:sz="4" w:space="0"/>
            </w:tcBorders>
            <w:shd w:val="clear" w:color="auto" w:fill="auto"/>
            <w:vAlign w:val="center"/>
          </w:tcPr>
          <w:p w14:paraId="05C4610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38C6F56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1F1CCDA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402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BBCB77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20</w:t>
            </w:r>
          </w:p>
        </w:tc>
        <w:tc>
          <w:tcPr>
            <w:tcW w:w="905" w:type="pct"/>
            <w:tcBorders>
              <w:top w:val="single" w:color="auto" w:sz="4" w:space="0"/>
              <w:left w:val="nil"/>
              <w:bottom w:val="single" w:color="auto" w:sz="4" w:space="0"/>
              <w:right w:val="single" w:color="auto" w:sz="4" w:space="0"/>
            </w:tcBorders>
            <w:shd w:val="clear" w:color="auto" w:fill="auto"/>
            <w:vAlign w:val="center"/>
          </w:tcPr>
          <w:p w14:paraId="47F17B3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数据采集软件2万点</w:t>
            </w:r>
          </w:p>
        </w:tc>
        <w:tc>
          <w:tcPr>
            <w:tcW w:w="308" w:type="pct"/>
            <w:tcBorders>
              <w:top w:val="single" w:color="auto" w:sz="4" w:space="0"/>
              <w:left w:val="nil"/>
              <w:bottom w:val="single" w:color="auto" w:sz="4" w:space="0"/>
              <w:right w:val="single" w:color="auto" w:sz="4" w:space="0"/>
            </w:tcBorders>
            <w:shd w:val="clear" w:color="auto" w:fill="auto"/>
            <w:vAlign w:val="center"/>
          </w:tcPr>
          <w:p w14:paraId="66FAF58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11F2CBB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502390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7FD9426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1F078FD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18</w:t>
            </w:r>
          </w:p>
        </w:tc>
        <w:tc>
          <w:tcPr>
            <w:tcW w:w="685" w:type="pct"/>
            <w:tcBorders>
              <w:top w:val="single" w:color="auto" w:sz="4" w:space="0"/>
              <w:left w:val="nil"/>
              <w:bottom w:val="single" w:color="auto" w:sz="4" w:space="0"/>
              <w:right w:val="single" w:color="auto" w:sz="4" w:space="0"/>
            </w:tcBorders>
            <w:shd w:val="clear" w:color="auto" w:fill="auto"/>
            <w:vAlign w:val="center"/>
          </w:tcPr>
          <w:p w14:paraId="761FC93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727A60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339090D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339C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E23489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21</w:t>
            </w:r>
          </w:p>
        </w:tc>
        <w:tc>
          <w:tcPr>
            <w:tcW w:w="905" w:type="pct"/>
            <w:tcBorders>
              <w:top w:val="single" w:color="auto" w:sz="4" w:space="0"/>
              <w:left w:val="nil"/>
              <w:bottom w:val="single" w:color="auto" w:sz="4" w:space="0"/>
              <w:right w:val="single" w:color="auto" w:sz="4" w:space="0"/>
            </w:tcBorders>
            <w:shd w:val="clear" w:color="auto" w:fill="auto"/>
            <w:vAlign w:val="center"/>
          </w:tcPr>
          <w:p w14:paraId="0196400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数据采集软件3万点</w:t>
            </w:r>
          </w:p>
        </w:tc>
        <w:tc>
          <w:tcPr>
            <w:tcW w:w="308" w:type="pct"/>
            <w:tcBorders>
              <w:top w:val="single" w:color="auto" w:sz="4" w:space="0"/>
              <w:left w:val="nil"/>
              <w:bottom w:val="single" w:color="auto" w:sz="4" w:space="0"/>
              <w:right w:val="single" w:color="auto" w:sz="4" w:space="0"/>
            </w:tcBorders>
            <w:shd w:val="clear" w:color="auto" w:fill="auto"/>
            <w:vAlign w:val="center"/>
          </w:tcPr>
          <w:p w14:paraId="040581D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18A91FA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557602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4CD893E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73AC660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w:t>
            </w:r>
          </w:p>
        </w:tc>
        <w:tc>
          <w:tcPr>
            <w:tcW w:w="685" w:type="pct"/>
            <w:tcBorders>
              <w:top w:val="single" w:color="auto" w:sz="4" w:space="0"/>
              <w:left w:val="nil"/>
              <w:bottom w:val="single" w:color="auto" w:sz="4" w:space="0"/>
              <w:right w:val="single" w:color="auto" w:sz="4" w:space="0"/>
            </w:tcBorders>
            <w:shd w:val="clear" w:color="auto" w:fill="auto"/>
            <w:vAlign w:val="center"/>
          </w:tcPr>
          <w:p w14:paraId="412A883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2627D1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212A21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627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12B1DDA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22</w:t>
            </w:r>
          </w:p>
        </w:tc>
        <w:tc>
          <w:tcPr>
            <w:tcW w:w="905" w:type="pct"/>
            <w:tcBorders>
              <w:top w:val="single" w:color="auto" w:sz="4" w:space="0"/>
              <w:left w:val="nil"/>
              <w:bottom w:val="single" w:color="auto" w:sz="4" w:space="0"/>
              <w:right w:val="single" w:color="auto" w:sz="4" w:space="0"/>
            </w:tcBorders>
            <w:shd w:val="clear" w:color="auto" w:fill="auto"/>
            <w:vAlign w:val="center"/>
          </w:tcPr>
          <w:p w14:paraId="1C88BF4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数据采集软件6万点</w:t>
            </w:r>
          </w:p>
        </w:tc>
        <w:tc>
          <w:tcPr>
            <w:tcW w:w="308" w:type="pct"/>
            <w:tcBorders>
              <w:top w:val="single" w:color="auto" w:sz="4" w:space="0"/>
              <w:left w:val="nil"/>
              <w:bottom w:val="single" w:color="auto" w:sz="4" w:space="0"/>
              <w:right w:val="single" w:color="auto" w:sz="4" w:space="0"/>
            </w:tcBorders>
            <w:shd w:val="clear" w:color="auto" w:fill="auto"/>
            <w:vAlign w:val="center"/>
          </w:tcPr>
          <w:p w14:paraId="7FEEE55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752C9A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1B29F6D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36F61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383689C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029669D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39F51D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BF3012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5466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9E5113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23</w:t>
            </w:r>
          </w:p>
        </w:tc>
        <w:tc>
          <w:tcPr>
            <w:tcW w:w="905" w:type="pct"/>
            <w:tcBorders>
              <w:top w:val="single" w:color="auto" w:sz="4" w:space="0"/>
              <w:left w:val="nil"/>
              <w:bottom w:val="single" w:color="auto" w:sz="4" w:space="0"/>
              <w:right w:val="single" w:color="auto" w:sz="4" w:space="0"/>
            </w:tcBorders>
            <w:shd w:val="clear" w:color="auto" w:fill="auto"/>
            <w:vAlign w:val="center"/>
          </w:tcPr>
          <w:p w14:paraId="58BDCF7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中心工业安全防火墙</w:t>
            </w:r>
          </w:p>
        </w:tc>
        <w:tc>
          <w:tcPr>
            <w:tcW w:w="308" w:type="pct"/>
            <w:tcBorders>
              <w:top w:val="single" w:color="auto" w:sz="4" w:space="0"/>
              <w:left w:val="nil"/>
              <w:bottom w:val="single" w:color="auto" w:sz="4" w:space="0"/>
              <w:right w:val="single" w:color="auto" w:sz="4" w:space="0"/>
            </w:tcBorders>
            <w:shd w:val="clear" w:color="auto" w:fill="auto"/>
            <w:vAlign w:val="center"/>
          </w:tcPr>
          <w:p w14:paraId="479424B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25F854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17086E9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BA34DF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10EF306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45B1A56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34AE48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EA3381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604E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0D7C0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24</w:t>
            </w:r>
          </w:p>
        </w:tc>
        <w:tc>
          <w:tcPr>
            <w:tcW w:w="905" w:type="pct"/>
            <w:tcBorders>
              <w:top w:val="single" w:color="auto" w:sz="4" w:space="0"/>
              <w:left w:val="nil"/>
              <w:bottom w:val="single" w:color="auto" w:sz="4" w:space="0"/>
              <w:right w:val="single" w:color="auto" w:sz="4" w:space="0"/>
            </w:tcBorders>
            <w:shd w:val="clear" w:color="auto" w:fill="auto"/>
            <w:vAlign w:val="center"/>
          </w:tcPr>
          <w:p w14:paraId="0487244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厂级工业安全防火墙</w:t>
            </w:r>
          </w:p>
        </w:tc>
        <w:tc>
          <w:tcPr>
            <w:tcW w:w="308" w:type="pct"/>
            <w:tcBorders>
              <w:top w:val="single" w:color="auto" w:sz="4" w:space="0"/>
              <w:left w:val="nil"/>
              <w:bottom w:val="single" w:color="auto" w:sz="4" w:space="0"/>
              <w:right w:val="single" w:color="auto" w:sz="4" w:space="0"/>
            </w:tcBorders>
            <w:shd w:val="clear" w:color="auto" w:fill="auto"/>
            <w:vAlign w:val="center"/>
          </w:tcPr>
          <w:p w14:paraId="07A151A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7186668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136C0E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4F8B7A0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0A494E4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37</w:t>
            </w:r>
          </w:p>
        </w:tc>
        <w:tc>
          <w:tcPr>
            <w:tcW w:w="685" w:type="pct"/>
            <w:tcBorders>
              <w:top w:val="single" w:color="auto" w:sz="4" w:space="0"/>
              <w:left w:val="nil"/>
              <w:bottom w:val="single" w:color="auto" w:sz="4" w:space="0"/>
              <w:right w:val="single" w:color="auto" w:sz="4" w:space="0"/>
            </w:tcBorders>
            <w:shd w:val="clear" w:color="auto" w:fill="auto"/>
            <w:vAlign w:val="center"/>
          </w:tcPr>
          <w:p w14:paraId="47B6CA8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C3D3FD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9B0F58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3227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0C2D03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25</w:t>
            </w:r>
          </w:p>
        </w:tc>
        <w:tc>
          <w:tcPr>
            <w:tcW w:w="905" w:type="pct"/>
            <w:tcBorders>
              <w:top w:val="single" w:color="auto" w:sz="4" w:space="0"/>
              <w:left w:val="nil"/>
              <w:bottom w:val="single" w:color="auto" w:sz="4" w:space="0"/>
              <w:right w:val="single" w:color="auto" w:sz="4" w:space="0"/>
            </w:tcBorders>
            <w:shd w:val="clear" w:color="auto" w:fill="auto"/>
            <w:vAlign w:val="center"/>
          </w:tcPr>
          <w:p w14:paraId="5071DA3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数据库审计系统</w:t>
            </w:r>
          </w:p>
        </w:tc>
        <w:tc>
          <w:tcPr>
            <w:tcW w:w="308" w:type="pct"/>
            <w:tcBorders>
              <w:top w:val="single" w:color="auto" w:sz="4" w:space="0"/>
              <w:left w:val="nil"/>
              <w:bottom w:val="single" w:color="auto" w:sz="4" w:space="0"/>
              <w:right w:val="single" w:color="auto" w:sz="4" w:space="0"/>
            </w:tcBorders>
            <w:shd w:val="clear" w:color="auto" w:fill="auto"/>
            <w:vAlign w:val="center"/>
          </w:tcPr>
          <w:p w14:paraId="0B33CC6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67C149D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D7406A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CE4D9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35788B0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4BD0427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13629EF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DD5FF3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7043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4FFBF4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26</w:t>
            </w:r>
          </w:p>
        </w:tc>
        <w:tc>
          <w:tcPr>
            <w:tcW w:w="905" w:type="pct"/>
            <w:tcBorders>
              <w:top w:val="single" w:color="auto" w:sz="4" w:space="0"/>
              <w:left w:val="nil"/>
              <w:bottom w:val="single" w:color="auto" w:sz="4" w:space="0"/>
              <w:right w:val="single" w:color="auto" w:sz="4" w:space="0"/>
            </w:tcBorders>
            <w:shd w:val="clear" w:color="auto" w:fill="auto"/>
            <w:vAlign w:val="center"/>
          </w:tcPr>
          <w:p w14:paraId="5F052E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工业态势感知</w:t>
            </w:r>
          </w:p>
        </w:tc>
        <w:tc>
          <w:tcPr>
            <w:tcW w:w="308" w:type="pct"/>
            <w:tcBorders>
              <w:top w:val="single" w:color="auto" w:sz="4" w:space="0"/>
              <w:left w:val="nil"/>
              <w:bottom w:val="single" w:color="auto" w:sz="4" w:space="0"/>
              <w:right w:val="single" w:color="auto" w:sz="4" w:space="0"/>
            </w:tcBorders>
            <w:shd w:val="clear" w:color="auto" w:fill="auto"/>
            <w:vAlign w:val="center"/>
          </w:tcPr>
          <w:p w14:paraId="24E93A0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72245B7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8F1798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FEB708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3E6D665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3A02395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1D6F7B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D4776B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0FD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63731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27</w:t>
            </w:r>
          </w:p>
        </w:tc>
        <w:tc>
          <w:tcPr>
            <w:tcW w:w="905" w:type="pct"/>
            <w:tcBorders>
              <w:top w:val="single" w:color="auto" w:sz="4" w:space="0"/>
              <w:left w:val="nil"/>
              <w:bottom w:val="single" w:color="auto" w:sz="4" w:space="0"/>
              <w:right w:val="single" w:color="auto" w:sz="4" w:space="0"/>
            </w:tcBorders>
            <w:shd w:val="clear" w:color="auto" w:fill="auto"/>
            <w:vAlign w:val="center"/>
          </w:tcPr>
          <w:p w14:paraId="44D9C0A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入侵检测系统</w:t>
            </w:r>
          </w:p>
        </w:tc>
        <w:tc>
          <w:tcPr>
            <w:tcW w:w="308" w:type="pct"/>
            <w:tcBorders>
              <w:top w:val="single" w:color="auto" w:sz="4" w:space="0"/>
              <w:left w:val="nil"/>
              <w:bottom w:val="single" w:color="auto" w:sz="4" w:space="0"/>
              <w:right w:val="single" w:color="auto" w:sz="4" w:space="0"/>
            </w:tcBorders>
            <w:shd w:val="clear" w:color="auto" w:fill="auto"/>
            <w:vAlign w:val="center"/>
          </w:tcPr>
          <w:p w14:paraId="2D9B632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03878B3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467B4C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2E9711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1C17E2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4FC2FAE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3C1EAE7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1A6CC8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203F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43BC4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28</w:t>
            </w:r>
          </w:p>
        </w:tc>
        <w:tc>
          <w:tcPr>
            <w:tcW w:w="905" w:type="pct"/>
            <w:tcBorders>
              <w:top w:val="single" w:color="auto" w:sz="4" w:space="0"/>
              <w:left w:val="nil"/>
              <w:bottom w:val="single" w:color="auto" w:sz="4" w:space="0"/>
              <w:right w:val="single" w:color="auto" w:sz="4" w:space="0"/>
            </w:tcBorders>
            <w:shd w:val="clear" w:color="auto" w:fill="auto"/>
            <w:vAlign w:val="center"/>
          </w:tcPr>
          <w:p w14:paraId="24356FA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安全运维管理系统</w:t>
            </w:r>
          </w:p>
        </w:tc>
        <w:tc>
          <w:tcPr>
            <w:tcW w:w="308" w:type="pct"/>
            <w:tcBorders>
              <w:top w:val="single" w:color="auto" w:sz="4" w:space="0"/>
              <w:left w:val="nil"/>
              <w:bottom w:val="single" w:color="auto" w:sz="4" w:space="0"/>
              <w:right w:val="single" w:color="auto" w:sz="4" w:space="0"/>
            </w:tcBorders>
            <w:shd w:val="clear" w:color="auto" w:fill="auto"/>
            <w:vAlign w:val="center"/>
          </w:tcPr>
          <w:p w14:paraId="3D26CEB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4CA0C40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5E6644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D0E1EC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382F736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7EAEE1D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1D083D9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D7F507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10C3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54AA62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29</w:t>
            </w:r>
          </w:p>
        </w:tc>
        <w:tc>
          <w:tcPr>
            <w:tcW w:w="905" w:type="pct"/>
            <w:tcBorders>
              <w:top w:val="single" w:color="auto" w:sz="4" w:space="0"/>
              <w:left w:val="nil"/>
              <w:bottom w:val="single" w:color="auto" w:sz="4" w:space="0"/>
              <w:right w:val="single" w:color="auto" w:sz="4" w:space="0"/>
            </w:tcBorders>
            <w:shd w:val="clear" w:color="auto" w:fill="auto"/>
            <w:vAlign w:val="center"/>
          </w:tcPr>
          <w:p w14:paraId="1BF8B0D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日志审计与分析系统</w:t>
            </w:r>
          </w:p>
        </w:tc>
        <w:tc>
          <w:tcPr>
            <w:tcW w:w="308" w:type="pct"/>
            <w:tcBorders>
              <w:top w:val="single" w:color="auto" w:sz="4" w:space="0"/>
              <w:left w:val="nil"/>
              <w:bottom w:val="single" w:color="auto" w:sz="4" w:space="0"/>
              <w:right w:val="single" w:color="auto" w:sz="4" w:space="0"/>
            </w:tcBorders>
            <w:shd w:val="clear" w:color="auto" w:fill="auto"/>
            <w:vAlign w:val="center"/>
          </w:tcPr>
          <w:p w14:paraId="711C6C7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1E0642E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15DA41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888433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0C41015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40F72BB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859D4B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567D435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2697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FC40EA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30</w:t>
            </w:r>
          </w:p>
        </w:tc>
        <w:tc>
          <w:tcPr>
            <w:tcW w:w="905" w:type="pct"/>
            <w:tcBorders>
              <w:top w:val="single" w:color="auto" w:sz="4" w:space="0"/>
              <w:left w:val="nil"/>
              <w:bottom w:val="single" w:color="auto" w:sz="4" w:space="0"/>
              <w:right w:val="single" w:color="auto" w:sz="4" w:space="0"/>
            </w:tcBorders>
            <w:shd w:val="clear" w:color="auto" w:fill="auto"/>
            <w:vAlign w:val="center"/>
          </w:tcPr>
          <w:p w14:paraId="4714BAD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统一安全管理平台</w:t>
            </w:r>
          </w:p>
        </w:tc>
        <w:tc>
          <w:tcPr>
            <w:tcW w:w="308" w:type="pct"/>
            <w:tcBorders>
              <w:top w:val="single" w:color="auto" w:sz="4" w:space="0"/>
              <w:left w:val="nil"/>
              <w:bottom w:val="single" w:color="auto" w:sz="4" w:space="0"/>
              <w:right w:val="single" w:color="auto" w:sz="4" w:space="0"/>
            </w:tcBorders>
            <w:shd w:val="clear" w:color="auto" w:fill="auto"/>
            <w:vAlign w:val="center"/>
          </w:tcPr>
          <w:p w14:paraId="1D15A67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3BFB350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7503292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135E0ED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台</w:t>
            </w:r>
          </w:p>
        </w:tc>
        <w:tc>
          <w:tcPr>
            <w:tcW w:w="315" w:type="pct"/>
            <w:tcBorders>
              <w:top w:val="single" w:color="auto" w:sz="4" w:space="0"/>
              <w:left w:val="nil"/>
              <w:bottom w:val="single" w:color="auto" w:sz="4" w:space="0"/>
              <w:right w:val="single" w:color="auto" w:sz="4" w:space="0"/>
            </w:tcBorders>
            <w:shd w:val="clear" w:color="auto" w:fill="auto"/>
            <w:vAlign w:val="center"/>
          </w:tcPr>
          <w:p w14:paraId="4B62FA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0F82592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4FACAAA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30ED0EC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4838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9DA64C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31</w:t>
            </w:r>
          </w:p>
        </w:tc>
        <w:tc>
          <w:tcPr>
            <w:tcW w:w="905" w:type="pct"/>
            <w:tcBorders>
              <w:top w:val="single" w:color="auto" w:sz="4" w:space="0"/>
              <w:left w:val="nil"/>
              <w:bottom w:val="single" w:color="auto" w:sz="4" w:space="0"/>
              <w:right w:val="single" w:color="auto" w:sz="4" w:space="0"/>
            </w:tcBorders>
            <w:shd w:val="clear" w:color="auto" w:fill="auto"/>
            <w:vAlign w:val="center"/>
          </w:tcPr>
          <w:p w14:paraId="1B14C72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工控主机卫士软件</w:t>
            </w:r>
          </w:p>
        </w:tc>
        <w:tc>
          <w:tcPr>
            <w:tcW w:w="308" w:type="pct"/>
            <w:tcBorders>
              <w:top w:val="single" w:color="auto" w:sz="4" w:space="0"/>
              <w:left w:val="nil"/>
              <w:bottom w:val="single" w:color="auto" w:sz="4" w:space="0"/>
              <w:right w:val="single" w:color="auto" w:sz="4" w:space="0"/>
            </w:tcBorders>
            <w:shd w:val="clear" w:color="auto" w:fill="auto"/>
            <w:vAlign w:val="center"/>
          </w:tcPr>
          <w:p w14:paraId="1462D4D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0611603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3B0008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425986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7BB5931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71</w:t>
            </w:r>
          </w:p>
        </w:tc>
        <w:tc>
          <w:tcPr>
            <w:tcW w:w="685" w:type="pct"/>
            <w:tcBorders>
              <w:top w:val="single" w:color="auto" w:sz="4" w:space="0"/>
              <w:left w:val="nil"/>
              <w:bottom w:val="single" w:color="auto" w:sz="4" w:space="0"/>
              <w:right w:val="single" w:color="auto" w:sz="4" w:space="0"/>
            </w:tcBorders>
            <w:shd w:val="clear" w:color="auto" w:fill="auto"/>
            <w:vAlign w:val="center"/>
          </w:tcPr>
          <w:p w14:paraId="4BE64AC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E9795E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37B737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6BD5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9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C4273B">
            <w:pPr>
              <w:keepNext w:val="0"/>
              <w:keepLines w:val="0"/>
              <w:suppressLineNumbers w:val="0"/>
              <w:spacing w:before="0" w:beforeAutospacing="0" w:after="0" w:afterAutospacing="0"/>
              <w:ind w:left="0" w:right="0"/>
              <w:jc w:val="right"/>
              <w:rPr>
                <w:rFonts w:hint="default"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合计（不含销项税，元）</w:t>
            </w:r>
          </w:p>
        </w:tc>
        <w:tc>
          <w:tcPr>
            <w:tcW w:w="1001" w:type="pct"/>
            <w:gridSpan w:val="2"/>
            <w:tcBorders>
              <w:top w:val="single" w:color="auto" w:sz="4" w:space="0"/>
              <w:left w:val="nil"/>
              <w:bottom w:val="single" w:color="auto" w:sz="4" w:space="0"/>
              <w:right w:val="single" w:color="auto" w:sz="4" w:space="0"/>
            </w:tcBorders>
            <w:shd w:val="clear" w:color="auto" w:fill="auto"/>
            <w:vAlign w:val="center"/>
          </w:tcPr>
          <w:p w14:paraId="491E6B9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5BC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192038">
            <w:pPr>
              <w:keepNext w:val="0"/>
              <w:keepLines w:val="0"/>
              <w:suppressLineNumbers w:val="0"/>
              <w:spacing w:before="0" w:beforeAutospacing="0" w:after="0" w:afterAutospacing="0"/>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b/>
                <w:bCs/>
                <w:color w:val="auto"/>
                <w:kern w:val="0"/>
                <w:szCs w:val="21"/>
                <w:highlight w:val="none"/>
              </w:rPr>
              <w:t>二、组态开发及安装调试</w:t>
            </w:r>
            <w:r>
              <w:rPr>
                <w:rFonts w:hint="eastAsia" w:ascii="宋体" w:hAnsi="宋体" w:eastAsia="宋体" w:cs="Times New Roman"/>
                <w:b/>
                <w:bCs/>
                <w:color w:val="auto"/>
                <w:kern w:val="0"/>
                <w:szCs w:val="21"/>
                <w:highlight w:val="none"/>
                <w:lang w:eastAsia="zh-CN"/>
              </w:rPr>
              <w:t>费</w:t>
            </w:r>
          </w:p>
        </w:tc>
      </w:tr>
      <w:tr w14:paraId="0188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1D2BB8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32</w:t>
            </w:r>
          </w:p>
        </w:tc>
        <w:tc>
          <w:tcPr>
            <w:tcW w:w="905" w:type="pct"/>
            <w:tcBorders>
              <w:top w:val="single" w:color="auto" w:sz="4" w:space="0"/>
              <w:left w:val="nil"/>
              <w:bottom w:val="single" w:color="auto" w:sz="4" w:space="0"/>
              <w:right w:val="single" w:color="auto" w:sz="4" w:space="0"/>
            </w:tcBorders>
            <w:shd w:val="clear" w:color="auto" w:fill="auto"/>
            <w:vAlign w:val="center"/>
          </w:tcPr>
          <w:p w14:paraId="03A24CF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集控中心数据采集及报表</w:t>
            </w:r>
          </w:p>
        </w:tc>
        <w:tc>
          <w:tcPr>
            <w:tcW w:w="308" w:type="pct"/>
            <w:tcBorders>
              <w:top w:val="single" w:color="auto" w:sz="4" w:space="0"/>
              <w:left w:val="nil"/>
              <w:bottom w:val="single" w:color="auto" w:sz="4" w:space="0"/>
              <w:right w:val="single" w:color="auto" w:sz="4" w:space="0"/>
            </w:tcBorders>
            <w:shd w:val="clear" w:color="auto" w:fill="auto"/>
            <w:vAlign w:val="center"/>
          </w:tcPr>
          <w:p w14:paraId="7F6146B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0D3E49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E349D8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1BA858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23E7246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1EBD5EA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63E00E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66AA2E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1EEB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3B8DFF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33</w:t>
            </w:r>
          </w:p>
        </w:tc>
        <w:tc>
          <w:tcPr>
            <w:tcW w:w="905" w:type="pct"/>
            <w:tcBorders>
              <w:top w:val="single" w:color="auto" w:sz="4" w:space="0"/>
              <w:left w:val="nil"/>
              <w:bottom w:val="single" w:color="auto" w:sz="4" w:space="0"/>
              <w:right w:val="single" w:color="auto" w:sz="4" w:space="0"/>
            </w:tcBorders>
            <w:shd w:val="clear" w:color="auto" w:fill="auto"/>
            <w:vAlign w:val="center"/>
          </w:tcPr>
          <w:p w14:paraId="2C6B541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集控中心总画面</w:t>
            </w:r>
          </w:p>
        </w:tc>
        <w:tc>
          <w:tcPr>
            <w:tcW w:w="308" w:type="pct"/>
            <w:tcBorders>
              <w:top w:val="single" w:color="auto" w:sz="4" w:space="0"/>
              <w:left w:val="nil"/>
              <w:bottom w:val="single" w:color="auto" w:sz="4" w:space="0"/>
              <w:right w:val="single" w:color="auto" w:sz="4" w:space="0"/>
            </w:tcBorders>
            <w:shd w:val="clear" w:color="auto" w:fill="auto"/>
            <w:vAlign w:val="center"/>
          </w:tcPr>
          <w:p w14:paraId="41F25B6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6AAA46A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A29203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76FA60C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58F9C8C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35534B8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43B9E0B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1C7E474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53F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0D9772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34</w:t>
            </w:r>
          </w:p>
        </w:tc>
        <w:tc>
          <w:tcPr>
            <w:tcW w:w="905" w:type="pct"/>
            <w:tcBorders>
              <w:top w:val="single" w:color="auto" w:sz="4" w:space="0"/>
              <w:left w:val="nil"/>
              <w:bottom w:val="single" w:color="auto" w:sz="4" w:space="0"/>
              <w:right w:val="single" w:color="auto" w:sz="4" w:space="0"/>
            </w:tcBorders>
            <w:shd w:val="clear" w:color="auto" w:fill="auto"/>
            <w:vAlign w:val="center"/>
          </w:tcPr>
          <w:p w14:paraId="32708FC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各厂站画面</w:t>
            </w:r>
          </w:p>
        </w:tc>
        <w:tc>
          <w:tcPr>
            <w:tcW w:w="308" w:type="pct"/>
            <w:tcBorders>
              <w:top w:val="single" w:color="auto" w:sz="4" w:space="0"/>
              <w:left w:val="nil"/>
              <w:bottom w:val="single" w:color="auto" w:sz="4" w:space="0"/>
              <w:right w:val="single" w:color="auto" w:sz="4" w:space="0"/>
            </w:tcBorders>
            <w:shd w:val="clear" w:color="auto" w:fill="auto"/>
            <w:vAlign w:val="center"/>
          </w:tcPr>
          <w:p w14:paraId="4ECC1D5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C1D76B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A51AAA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497FE11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2109B0B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45</w:t>
            </w:r>
          </w:p>
        </w:tc>
        <w:tc>
          <w:tcPr>
            <w:tcW w:w="685" w:type="pct"/>
            <w:tcBorders>
              <w:top w:val="single" w:color="auto" w:sz="4" w:space="0"/>
              <w:left w:val="nil"/>
              <w:bottom w:val="single" w:color="auto" w:sz="4" w:space="0"/>
              <w:right w:val="single" w:color="auto" w:sz="4" w:space="0"/>
            </w:tcBorders>
            <w:shd w:val="clear" w:color="auto" w:fill="auto"/>
            <w:vAlign w:val="center"/>
          </w:tcPr>
          <w:p w14:paraId="72CE05F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4D96337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53EFC5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3281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02293A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35</w:t>
            </w:r>
          </w:p>
        </w:tc>
        <w:tc>
          <w:tcPr>
            <w:tcW w:w="905" w:type="pct"/>
            <w:tcBorders>
              <w:top w:val="single" w:color="auto" w:sz="4" w:space="0"/>
              <w:left w:val="nil"/>
              <w:bottom w:val="single" w:color="auto" w:sz="4" w:space="0"/>
              <w:right w:val="single" w:color="auto" w:sz="4" w:space="0"/>
            </w:tcBorders>
            <w:shd w:val="clear" w:color="auto" w:fill="auto"/>
            <w:vAlign w:val="center"/>
          </w:tcPr>
          <w:p w14:paraId="14B2066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现场数据采集服务</w:t>
            </w:r>
          </w:p>
        </w:tc>
        <w:tc>
          <w:tcPr>
            <w:tcW w:w="308" w:type="pct"/>
            <w:tcBorders>
              <w:top w:val="single" w:color="auto" w:sz="4" w:space="0"/>
              <w:left w:val="nil"/>
              <w:bottom w:val="single" w:color="auto" w:sz="4" w:space="0"/>
              <w:right w:val="single" w:color="auto" w:sz="4" w:space="0"/>
            </w:tcBorders>
            <w:shd w:val="clear" w:color="auto" w:fill="auto"/>
            <w:vAlign w:val="center"/>
          </w:tcPr>
          <w:p w14:paraId="6BABADF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77F5F45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CBF54D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2A1B671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套</w:t>
            </w:r>
          </w:p>
        </w:tc>
        <w:tc>
          <w:tcPr>
            <w:tcW w:w="315" w:type="pct"/>
            <w:tcBorders>
              <w:top w:val="single" w:color="auto" w:sz="4" w:space="0"/>
              <w:left w:val="nil"/>
              <w:bottom w:val="single" w:color="auto" w:sz="4" w:space="0"/>
              <w:right w:val="single" w:color="auto" w:sz="4" w:space="0"/>
            </w:tcBorders>
            <w:shd w:val="clear" w:color="auto" w:fill="auto"/>
            <w:vAlign w:val="center"/>
          </w:tcPr>
          <w:p w14:paraId="53A5CC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37</w:t>
            </w:r>
          </w:p>
        </w:tc>
        <w:tc>
          <w:tcPr>
            <w:tcW w:w="685" w:type="pct"/>
            <w:tcBorders>
              <w:top w:val="single" w:color="auto" w:sz="4" w:space="0"/>
              <w:left w:val="nil"/>
              <w:bottom w:val="single" w:color="auto" w:sz="4" w:space="0"/>
              <w:right w:val="single" w:color="auto" w:sz="4" w:space="0"/>
            </w:tcBorders>
            <w:shd w:val="clear" w:color="auto" w:fill="auto"/>
            <w:vAlign w:val="center"/>
          </w:tcPr>
          <w:p w14:paraId="4C97346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B5D735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2F97D3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7CA2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E05A80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36</w:t>
            </w:r>
          </w:p>
        </w:tc>
        <w:tc>
          <w:tcPr>
            <w:tcW w:w="905" w:type="pct"/>
            <w:tcBorders>
              <w:top w:val="single" w:color="auto" w:sz="4" w:space="0"/>
              <w:left w:val="nil"/>
              <w:bottom w:val="single" w:color="auto" w:sz="4" w:space="0"/>
              <w:right w:val="single" w:color="auto" w:sz="4" w:space="0"/>
            </w:tcBorders>
            <w:shd w:val="clear" w:color="auto" w:fill="auto"/>
            <w:vAlign w:val="center"/>
          </w:tcPr>
          <w:p w14:paraId="3AA5818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技术服务</w:t>
            </w:r>
          </w:p>
        </w:tc>
        <w:tc>
          <w:tcPr>
            <w:tcW w:w="308" w:type="pct"/>
            <w:tcBorders>
              <w:top w:val="single" w:color="auto" w:sz="4" w:space="0"/>
              <w:left w:val="nil"/>
              <w:bottom w:val="single" w:color="auto" w:sz="4" w:space="0"/>
              <w:right w:val="single" w:color="auto" w:sz="4" w:space="0"/>
            </w:tcBorders>
            <w:shd w:val="clear" w:color="auto" w:fill="auto"/>
            <w:vAlign w:val="center"/>
          </w:tcPr>
          <w:p w14:paraId="1B67E75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3D234A1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46A5FF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16DBA8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w:t>
            </w:r>
          </w:p>
        </w:tc>
        <w:tc>
          <w:tcPr>
            <w:tcW w:w="315" w:type="pct"/>
            <w:tcBorders>
              <w:top w:val="single" w:color="auto" w:sz="4" w:space="0"/>
              <w:left w:val="nil"/>
              <w:bottom w:val="single" w:color="auto" w:sz="4" w:space="0"/>
              <w:right w:val="single" w:color="auto" w:sz="4" w:space="0"/>
            </w:tcBorders>
            <w:shd w:val="clear" w:color="auto" w:fill="auto"/>
            <w:vAlign w:val="center"/>
          </w:tcPr>
          <w:p w14:paraId="6DFCF87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640156F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35B00CA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5D338EB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668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588BDC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37</w:t>
            </w:r>
          </w:p>
        </w:tc>
        <w:tc>
          <w:tcPr>
            <w:tcW w:w="905" w:type="pct"/>
            <w:tcBorders>
              <w:top w:val="single" w:color="auto" w:sz="4" w:space="0"/>
              <w:left w:val="nil"/>
              <w:bottom w:val="single" w:color="auto" w:sz="4" w:space="0"/>
              <w:right w:val="single" w:color="auto" w:sz="4" w:space="0"/>
            </w:tcBorders>
            <w:shd w:val="clear" w:color="auto" w:fill="auto"/>
            <w:vAlign w:val="center"/>
          </w:tcPr>
          <w:p w14:paraId="3189BD5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安装、调试服务</w:t>
            </w:r>
          </w:p>
        </w:tc>
        <w:tc>
          <w:tcPr>
            <w:tcW w:w="308" w:type="pct"/>
            <w:tcBorders>
              <w:top w:val="single" w:color="auto" w:sz="4" w:space="0"/>
              <w:left w:val="nil"/>
              <w:bottom w:val="single" w:color="auto" w:sz="4" w:space="0"/>
              <w:right w:val="single" w:color="auto" w:sz="4" w:space="0"/>
            </w:tcBorders>
            <w:shd w:val="clear" w:color="auto" w:fill="auto"/>
            <w:vAlign w:val="center"/>
          </w:tcPr>
          <w:p w14:paraId="46F7120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2317B2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335AC9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3ED1B4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w:t>
            </w:r>
          </w:p>
        </w:tc>
        <w:tc>
          <w:tcPr>
            <w:tcW w:w="315" w:type="pct"/>
            <w:tcBorders>
              <w:top w:val="single" w:color="auto" w:sz="4" w:space="0"/>
              <w:left w:val="nil"/>
              <w:bottom w:val="single" w:color="auto" w:sz="4" w:space="0"/>
              <w:right w:val="single" w:color="auto" w:sz="4" w:space="0"/>
            </w:tcBorders>
            <w:shd w:val="clear" w:color="auto" w:fill="auto"/>
            <w:vAlign w:val="center"/>
          </w:tcPr>
          <w:p w14:paraId="20FA44C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85" w:type="pct"/>
            <w:tcBorders>
              <w:top w:val="single" w:color="auto" w:sz="4" w:space="0"/>
              <w:left w:val="nil"/>
              <w:bottom w:val="single" w:color="auto" w:sz="4" w:space="0"/>
              <w:right w:val="single" w:color="auto" w:sz="4" w:space="0"/>
            </w:tcBorders>
            <w:shd w:val="clear" w:color="auto" w:fill="auto"/>
            <w:vAlign w:val="center"/>
          </w:tcPr>
          <w:p w14:paraId="2C42320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35F002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27F97E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5980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9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B1585A0">
            <w:pPr>
              <w:keepNext w:val="0"/>
              <w:keepLines w:val="0"/>
              <w:suppressLineNumbers w:val="0"/>
              <w:spacing w:before="0" w:beforeAutospacing="0" w:after="0" w:afterAutospacing="0"/>
              <w:ind w:left="0" w:right="0"/>
              <w:jc w:val="right"/>
              <w:rPr>
                <w:rFonts w:hint="default"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bidi="ar"/>
              </w:rPr>
              <w:t>合计（不含销项税，元）</w:t>
            </w:r>
          </w:p>
        </w:tc>
        <w:tc>
          <w:tcPr>
            <w:tcW w:w="1001" w:type="pct"/>
            <w:gridSpan w:val="2"/>
            <w:tcBorders>
              <w:top w:val="single" w:color="auto" w:sz="4" w:space="0"/>
              <w:left w:val="nil"/>
              <w:bottom w:val="single" w:color="auto" w:sz="4" w:space="0"/>
              <w:right w:val="single" w:color="auto" w:sz="4" w:space="0"/>
            </w:tcBorders>
            <w:shd w:val="clear" w:color="auto" w:fill="auto"/>
            <w:vAlign w:val="center"/>
          </w:tcPr>
          <w:p w14:paraId="36E1637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Cs w:val="21"/>
                <w:highlight w:val="none"/>
              </w:rPr>
            </w:pPr>
          </w:p>
        </w:tc>
      </w:tr>
      <w:tr w14:paraId="3B6D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9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E28CB8E">
            <w:pPr>
              <w:keepNext w:val="0"/>
              <w:keepLines w:val="0"/>
              <w:suppressLineNumbers w:val="0"/>
              <w:spacing w:before="0" w:beforeAutospacing="0" w:after="0" w:afterAutospacing="0"/>
              <w:ind w:left="0" w:right="0"/>
              <w:jc w:val="right"/>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投标报价（不含销项税，元）</w:t>
            </w:r>
          </w:p>
        </w:tc>
        <w:tc>
          <w:tcPr>
            <w:tcW w:w="1001" w:type="pct"/>
            <w:gridSpan w:val="2"/>
            <w:tcBorders>
              <w:top w:val="single" w:color="auto" w:sz="4" w:space="0"/>
              <w:left w:val="nil"/>
              <w:bottom w:val="single" w:color="auto" w:sz="4" w:space="0"/>
              <w:right w:val="single" w:color="auto" w:sz="4" w:space="0"/>
            </w:tcBorders>
            <w:shd w:val="clear" w:color="auto" w:fill="auto"/>
            <w:vAlign w:val="center"/>
          </w:tcPr>
          <w:p w14:paraId="3076833B">
            <w:pPr>
              <w:keepNext w:val="0"/>
              <w:keepLines w:val="0"/>
              <w:suppressLineNumbers w:val="0"/>
              <w:spacing w:before="0" w:beforeAutospacing="0" w:after="0" w:afterAutospacing="0"/>
              <w:ind w:left="0" w:right="0"/>
              <w:rPr>
                <w:rFonts w:hint="default" w:ascii="宋体" w:hAnsi="宋体" w:eastAsia="宋体" w:cs="Times New Roman"/>
                <w:color w:val="auto"/>
                <w:kern w:val="0"/>
                <w:szCs w:val="21"/>
                <w:highlight w:val="none"/>
              </w:rPr>
            </w:pPr>
          </w:p>
        </w:tc>
      </w:tr>
    </w:tbl>
    <w:p w14:paraId="2C8E7B9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4D8E0DF">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（1）此表为分项报价表的明细，投标人应根据项目招标范围内分项实际内容的数量填写和扩展本报价表。</w:t>
      </w:r>
    </w:p>
    <w:p w14:paraId="6182EFAB">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23490672">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项报价明细表内投标报价金额应等于报价信封中的投标值。若分项报价明细表内投标报价金额不等于报价信封中的投标值时，以报价信封中的投标值为准，并修正分项报价明细表内投标报价；分项报价明细表内合计之和应等于投标报价，若分项报价明细表内合计之和不等于投标报价时，以分项报价明细表内投标报价为准，同比例修正分项报价明细表内合计报价；分项报价明细表内各小项之和应等于合计报价，若分项报价明细表内各小项之和不等于合计报价时，以分项报价明细表内合计报价为准，并同比例修正分项报价明细表内各小项报价及单价。</w:t>
      </w:r>
    </w:p>
    <w:p w14:paraId="66D53F94">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）报价保留小数点后两位。</w:t>
      </w:r>
    </w:p>
    <w:p w14:paraId="0851BCB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w:t>
      </w:r>
      <w:r>
        <w:rPr>
          <w:rFonts w:hint="eastAsia" w:ascii="宋体" w:hAnsi="宋体" w:eastAsia="宋体" w:cs="宋体"/>
          <w:b/>
          <w:bCs/>
          <w:color w:val="auto"/>
          <w:kern w:val="0"/>
          <w:szCs w:val="21"/>
          <w:highlight w:val="none"/>
          <w:lang w:bidi="ar"/>
        </w:rPr>
        <w:t>由投标人使用投标人的企业数字证书，法定代表人或其授权代表数字证书电子签名。</w:t>
      </w:r>
    </w:p>
    <w:p w14:paraId="4DE2DE44">
      <w:pPr>
        <w:autoSpaceDE w:val="0"/>
        <w:autoSpaceDN w:val="0"/>
        <w:adjustRightInd w:val="0"/>
        <w:spacing w:line="360" w:lineRule="auto"/>
        <w:ind w:firstLine="4960" w:firstLineChars="2362"/>
        <w:rPr>
          <w:rFonts w:ascii="宋体" w:hAnsi="宋体" w:eastAsia="宋体" w:cs="宋体"/>
          <w:color w:val="auto"/>
          <w:szCs w:val="21"/>
          <w:highlight w:val="none"/>
          <w:lang w:bidi="ar"/>
        </w:rPr>
      </w:pPr>
    </w:p>
    <w:p w14:paraId="29222BEA">
      <w:pPr>
        <w:autoSpaceDE w:val="0"/>
        <w:autoSpaceDN w:val="0"/>
        <w:adjustRightInd w:val="0"/>
        <w:spacing w:line="360" w:lineRule="auto"/>
        <w:ind w:firstLine="4960" w:firstLineChars="2362"/>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w:t>
      </w:r>
      <w:r>
        <w:rPr>
          <w:rFonts w:hint="eastAsia" w:ascii="宋体" w:hAnsi="宋体" w:eastAsia="宋体" w:cs="宋体"/>
          <w:color w:val="auto"/>
          <w:szCs w:val="21"/>
          <w:highlight w:val="none"/>
          <w:u w:val="single"/>
          <w:lang w:bidi="ar"/>
        </w:rPr>
        <w:t xml:space="preserve">             （企业数字证书电子签名）</w:t>
      </w:r>
    </w:p>
    <w:p w14:paraId="35F2CBAE">
      <w:pPr>
        <w:autoSpaceDE w:val="0"/>
        <w:autoSpaceDN w:val="0"/>
        <w:adjustRightInd w:val="0"/>
        <w:spacing w:line="360" w:lineRule="auto"/>
        <w:ind w:firstLine="4960" w:firstLineChars="2362"/>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法定代表人或其授权代表签名：</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（电子签名）</w:t>
      </w:r>
    </w:p>
    <w:p w14:paraId="3EC3CCBB">
      <w:pPr>
        <w:autoSpaceDE w:val="0"/>
        <w:autoSpaceDN w:val="0"/>
        <w:adjustRightInd w:val="0"/>
        <w:spacing w:line="360" w:lineRule="auto"/>
        <w:ind w:firstLine="4960" w:firstLineChars="2362"/>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日期：</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日</w:t>
      </w:r>
    </w:p>
    <w:p w14:paraId="6AF609EB">
      <w:pPr>
        <w:autoSpaceDE w:val="0"/>
        <w:autoSpaceDN w:val="0"/>
        <w:adjustRightInd w:val="0"/>
        <w:spacing w:line="360" w:lineRule="auto"/>
        <w:ind w:firstLine="4960" w:firstLineChars="2362"/>
        <w:rPr>
          <w:rFonts w:ascii="宋体" w:hAnsi="宋体" w:eastAsia="宋体" w:cs="Times New Roman"/>
          <w:color w:val="auto"/>
          <w:szCs w:val="21"/>
          <w:highlight w:val="none"/>
        </w:rPr>
      </w:pPr>
    </w:p>
    <w:p w14:paraId="18943A16">
      <w:pPr>
        <w:autoSpaceDE w:val="0"/>
        <w:autoSpaceDN w:val="0"/>
        <w:adjustRightInd w:val="0"/>
        <w:spacing w:line="360" w:lineRule="auto"/>
        <w:ind w:firstLine="4960" w:firstLineChars="2362"/>
        <w:rPr>
          <w:rFonts w:ascii="宋体" w:hAnsi="宋体" w:eastAsia="宋体" w:cs="宋体"/>
          <w:color w:val="auto"/>
          <w:szCs w:val="21"/>
          <w:highlight w:val="none"/>
          <w:lang w:bidi="ar"/>
        </w:rPr>
      </w:pPr>
    </w:p>
    <w:p w14:paraId="1134DE66">
      <w:pPr>
        <w:widowControl/>
        <w:jc w:val="left"/>
        <w:rPr>
          <w:rFonts w:hint="eastAsia"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14:paraId="1206C87F">
      <w:pPr>
        <w:widowControl/>
        <w:tabs>
          <w:tab w:val="left" w:pos="567"/>
        </w:tabs>
        <w:autoSpaceDE w:val="0"/>
        <w:autoSpaceDN w:val="0"/>
        <w:adjustRightInd w:val="0"/>
        <w:spacing w:line="360" w:lineRule="auto"/>
        <w:ind w:left="711" w:hanging="711" w:hangingChars="236"/>
        <w:jc w:val="both"/>
        <w:outlineLvl w:val="2"/>
        <w:rPr>
          <w:rFonts w:hint="eastAsia" w:ascii="宋体" w:hAnsi="宋体" w:eastAsia="宋体" w:cs="宋体"/>
          <w:b/>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bidi="ar"/>
        </w:rPr>
        <w:t>4.3 质保期内正常运行的设备安装、操作维护所需的备品备件、所供设备拆装维修需有特殊专用工具清单及报价</w:t>
      </w:r>
    </w:p>
    <w:p w14:paraId="0BDA57B9">
      <w:pPr>
        <w:widowControl/>
        <w:tabs>
          <w:tab w:val="left" w:pos="567"/>
        </w:tabs>
        <w:autoSpaceDE w:val="0"/>
        <w:autoSpaceDN w:val="0"/>
        <w:adjustRightInd w:val="0"/>
        <w:spacing w:line="360" w:lineRule="auto"/>
        <w:ind w:left="711" w:hanging="711" w:hangingChars="236"/>
        <w:jc w:val="center"/>
        <w:rPr>
          <w:rFonts w:hint="eastAsia" w:ascii="宋体" w:hAnsi="宋体" w:eastAsia="宋体" w:cs="宋体"/>
          <w:b/>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bidi="ar"/>
        </w:rPr>
        <w:t>质保期内正常运行的设备安装、操作维护所需的备品备件、所供设备拆装维修需有特殊专用工具清单及报价</w:t>
      </w:r>
    </w:p>
    <w:tbl>
      <w:tblPr>
        <w:tblStyle w:val="44"/>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5"/>
        <w:gridCol w:w="1930"/>
        <w:gridCol w:w="655"/>
        <w:gridCol w:w="1084"/>
        <w:gridCol w:w="1337"/>
        <w:gridCol w:w="726"/>
        <w:gridCol w:w="671"/>
        <w:gridCol w:w="1448"/>
        <w:gridCol w:w="1448"/>
        <w:gridCol w:w="690"/>
      </w:tblGrid>
      <w:tr w14:paraId="6E10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12C00A8">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bookmarkStart w:id="96" w:name="_Toc195714381"/>
            <w:bookmarkStart w:id="97" w:name="_Toc32457"/>
            <w:r>
              <w:rPr>
                <w:rFonts w:hint="eastAsia" w:ascii="宋体" w:hAnsi="宋体" w:eastAsia="宋体" w:cs="宋体"/>
                <w:b/>
                <w:bCs/>
                <w:color w:val="auto"/>
                <w:kern w:val="0"/>
                <w:sz w:val="21"/>
                <w:szCs w:val="21"/>
                <w:highlight w:val="none"/>
                <w:lang w:val="en-US" w:eastAsia="zh-CN" w:bidi="ar"/>
              </w:rPr>
              <w:t>质保期内正常运行的设备安装、操作维护所需的备品备件</w:t>
            </w:r>
          </w:p>
        </w:tc>
      </w:tr>
      <w:tr w14:paraId="57BD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0216B4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序号</w:t>
            </w:r>
          </w:p>
        </w:tc>
        <w:tc>
          <w:tcPr>
            <w:tcW w:w="907" w:type="pct"/>
            <w:tcBorders>
              <w:top w:val="single" w:color="auto" w:sz="4" w:space="0"/>
              <w:left w:val="nil"/>
              <w:bottom w:val="single" w:color="auto" w:sz="4" w:space="0"/>
              <w:right w:val="single" w:color="auto" w:sz="4" w:space="0"/>
            </w:tcBorders>
            <w:shd w:val="clear" w:color="auto" w:fill="auto"/>
            <w:vAlign w:val="center"/>
          </w:tcPr>
          <w:p w14:paraId="3A06D01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货物名称</w:t>
            </w:r>
          </w:p>
        </w:tc>
        <w:tc>
          <w:tcPr>
            <w:tcW w:w="308" w:type="pct"/>
            <w:tcBorders>
              <w:top w:val="single" w:color="auto" w:sz="4" w:space="0"/>
              <w:left w:val="nil"/>
              <w:bottom w:val="single" w:color="auto" w:sz="4" w:space="0"/>
              <w:right w:val="single" w:color="auto" w:sz="4" w:space="0"/>
            </w:tcBorders>
            <w:shd w:val="clear" w:color="auto" w:fill="auto"/>
            <w:vAlign w:val="center"/>
          </w:tcPr>
          <w:p w14:paraId="372602B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品牌</w:t>
            </w:r>
          </w:p>
        </w:tc>
        <w:tc>
          <w:tcPr>
            <w:tcW w:w="509" w:type="pct"/>
            <w:tcBorders>
              <w:top w:val="single" w:color="auto" w:sz="4" w:space="0"/>
              <w:left w:val="nil"/>
              <w:bottom w:val="single" w:color="auto" w:sz="4" w:space="0"/>
              <w:right w:val="single" w:color="auto" w:sz="4" w:space="0"/>
            </w:tcBorders>
            <w:shd w:val="clear" w:color="auto" w:fill="auto"/>
            <w:vAlign w:val="center"/>
          </w:tcPr>
          <w:p w14:paraId="41CBD2C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产地</w:t>
            </w:r>
          </w:p>
        </w:tc>
        <w:tc>
          <w:tcPr>
            <w:tcW w:w="628" w:type="pct"/>
            <w:tcBorders>
              <w:top w:val="single" w:color="auto" w:sz="4" w:space="0"/>
              <w:left w:val="nil"/>
              <w:bottom w:val="single" w:color="auto" w:sz="4" w:space="0"/>
              <w:right w:val="single" w:color="auto" w:sz="4" w:space="0"/>
            </w:tcBorders>
            <w:shd w:val="clear" w:color="auto" w:fill="auto"/>
            <w:vAlign w:val="center"/>
          </w:tcPr>
          <w:p w14:paraId="4B798D5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规格、型号</w:t>
            </w:r>
          </w:p>
        </w:tc>
        <w:tc>
          <w:tcPr>
            <w:tcW w:w="341" w:type="pct"/>
            <w:tcBorders>
              <w:top w:val="single" w:color="auto" w:sz="4" w:space="0"/>
              <w:left w:val="nil"/>
              <w:bottom w:val="single" w:color="auto" w:sz="4" w:space="0"/>
              <w:right w:val="single" w:color="auto" w:sz="4" w:space="0"/>
            </w:tcBorders>
            <w:shd w:val="clear" w:color="auto" w:fill="auto"/>
            <w:vAlign w:val="center"/>
          </w:tcPr>
          <w:p w14:paraId="2F021397">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单位</w:t>
            </w:r>
          </w:p>
        </w:tc>
        <w:tc>
          <w:tcPr>
            <w:tcW w:w="315" w:type="pct"/>
            <w:tcBorders>
              <w:top w:val="single" w:color="auto" w:sz="4" w:space="0"/>
              <w:left w:val="nil"/>
              <w:bottom w:val="single" w:color="auto" w:sz="4" w:space="0"/>
              <w:right w:val="single" w:color="auto" w:sz="4" w:space="0"/>
            </w:tcBorders>
            <w:shd w:val="clear" w:color="auto" w:fill="auto"/>
            <w:vAlign w:val="center"/>
          </w:tcPr>
          <w:p w14:paraId="44822D1E">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数量</w:t>
            </w:r>
          </w:p>
        </w:tc>
        <w:tc>
          <w:tcPr>
            <w:tcW w:w="680" w:type="pct"/>
            <w:tcBorders>
              <w:top w:val="single" w:color="auto" w:sz="4" w:space="0"/>
              <w:left w:val="nil"/>
              <w:bottom w:val="single" w:color="auto" w:sz="4" w:space="0"/>
              <w:right w:val="single" w:color="auto" w:sz="4" w:space="0"/>
            </w:tcBorders>
            <w:shd w:val="clear" w:color="auto" w:fill="auto"/>
            <w:vAlign w:val="center"/>
          </w:tcPr>
          <w:p w14:paraId="791F2AF2">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不含税综合单价</w:t>
            </w:r>
          </w:p>
          <w:p w14:paraId="55FCB892">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（元）</w:t>
            </w:r>
          </w:p>
        </w:tc>
        <w:tc>
          <w:tcPr>
            <w:tcW w:w="680" w:type="pct"/>
            <w:tcBorders>
              <w:top w:val="single" w:color="auto" w:sz="4" w:space="0"/>
              <w:left w:val="nil"/>
              <w:bottom w:val="single" w:color="auto" w:sz="4" w:space="0"/>
              <w:right w:val="single" w:color="auto" w:sz="4" w:space="0"/>
            </w:tcBorders>
            <w:shd w:val="clear" w:color="auto" w:fill="auto"/>
            <w:vAlign w:val="center"/>
          </w:tcPr>
          <w:p w14:paraId="2DB6A910">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不含税小计（元）</w:t>
            </w:r>
          </w:p>
        </w:tc>
        <w:tc>
          <w:tcPr>
            <w:tcW w:w="321" w:type="pct"/>
            <w:tcBorders>
              <w:top w:val="single" w:color="auto" w:sz="4" w:space="0"/>
              <w:left w:val="nil"/>
              <w:bottom w:val="single" w:color="auto" w:sz="4" w:space="0"/>
              <w:right w:val="single" w:color="auto" w:sz="4" w:space="0"/>
            </w:tcBorders>
            <w:shd w:val="clear" w:color="auto" w:fill="auto"/>
            <w:vAlign w:val="center"/>
          </w:tcPr>
          <w:p w14:paraId="0870D628">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备注</w:t>
            </w:r>
          </w:p>
        </w:tc>
      </w:tr>
      <w:tr w14:paraId="14E7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E312122">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907" w:type="pct"/>
            <w:tcBorders>
              <w:top w:val="single" w:color="auto" w:sz="4" w:space="0"/>
              <w:left w:val="nil"/>
              <w:bottom w:val="single" w:color="auto" w:sz="4" w:space="0"/>
              <w:right w:val="single" w:color="auto" w:sz="4" w:space="0"/>
            </w:tcBorders>
            <w:shd w:val="clear" w:color="auto" w:fill="auto"/>
            <w:vAlign w:val="center"/>
          </w:tcPr>
          <w:p w14:paraId="2CA4509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50DA4CAB">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740381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044C74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224B9318">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78ED37C7">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41BD864">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5C2378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10EAB9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5613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543A3E0">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907" w:type="pct"/>
            <w:tcBorders>
              <w:top w:val="single" w:color="auto" w:sz="4" w:space="0"/>
              <w:left w:val="nil"/>
              <w:bottom w:val="single" w:color="auto" w:sz="4" w:space="0"/>
              <w:right w:val="single" w:color="auto" w:sz="4" w:space="0"/>
            </w:tcBorders>
            <w:shd w:val="clear" w:color="auto" w:fill="auto"/>
            <w:vAlign w:val="center"/>
          </w:tcPr>
          <w:p w14:paraId="2D6848F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2EAB23DB">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592F95A">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2EC369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C21C1E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70FEB227">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369D04E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37C798B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5DC541F7">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238F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606C41C">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907" w:type="pct"/>
            <w:tcBorders>
              <w:top w:val="single" w:color="auto" w:sz="4" w:space="0"/>
              <w:left w:val="nil"/>
              <w:bottom w:val="single" w:color="auto" w:sz="4" w:space="0"/>
              <w:right w:val="single" w:color="auto" w:sz="4" w:space="0"/>
            </w:tcBorders>
            <w:shd w:val="clear" w:color="auto" w:fill="auto"/>
            <w:vAlign w:val="center"/>
          </w:tcPr>
          <w:p w14:paraId="025DE28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09A57E9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B53DF0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7A4F0D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47873CE">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5AAB1B8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11704F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5C1B803A">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55D1E5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6CA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0682806C">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907" w:type="pct"/>
            <w:tcBorders>
              <w:top w:val="single" w:color="auto" w:sz="4" w:space="0"/>
              <w:left w:val="nil"/>
              <w:bottom w:val="single" w:color="auto" w:sz="4" w:space="0"/>
              <w:right w:val="single" w:color="auto" w:sz="4" w:space="0"/>
            </w:tcBorders>
            <w:shd w:val="clear" w:color="auto" w:fill="auto"/>
            <w:vAlign w:val="center"/>
          </w:tcPr>
          <w:p w14:paraId="1232593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05D9190E">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1C072DA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DB4118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614663F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64A7A5E9">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7A15708">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714B922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B163A0B">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4ABE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A703ED8">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所供设备拆装维修需有特殊专用工具</w:t>
            </w:r>
          </w:p>
        </w:tc>
      </w:tr>
      <w:tr w14:paraId="185C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2AE459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序号</w:t>
            </w:r>
          </w:p>
        </w:tc>
        <w:tc>
          <w:tcPr>
            <w:tcW w:w="907" w:type="pct"/>
            <w:tcBorders>
              <w:top w:val="single" w:color="auto" w:sz="4" w:space="0"/>
              <w:left w:val="nil"/>
              <w:bottom w:val="single" w:color="auto" w:sz="4" w:space="0"/>
              <w:right w:val="single" w:color="auto" w:sz="4" w:space="0"/>
            </w:tcBorders>
            <w:shd w:val="clear" w:color="auto" w:fill="auto"/>
            <w:vAlign w:val="center"/>
          </w:tcPr>
          <w:p w14:paraId="15263E6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货物名称</w:t>
            </w:r>
          </w:p>
        </w:tc>
        <w:tc>
          <w:tcPr>
            <w:tcW w:w="308" w:type="pct"/>
            <w:tcBorders>
              <w:top w:val="single" w:color="auto" w:sz="4" w:space="0"/>
              <w:left w:val="nil"/>
              <w:bottom w:val="single" w:color="auto" w:sz="4" w:space="0"/>
              <w:right w:val="single" w:color="auto" w:sz="4" w:space="0"/>
            </w:tcBorders>
            <w:shd w:val="clear" w:color="auto" w:fill="auto"/>
            <w:vAlign w:val="center"/>
          </w:tcPr>
          <w:p w14:paraId="0C443B74">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品牌</w:t>
            </w:r>
          </w:p>
        </w:tc>
        <w:tc>
          <w:tcPr>
            <w:tcW w:w="509" w:type="pct"/>
            <w:tcBorders>
              <w:top w:val="single" w:color="auto" w:sz="4" w:space="0"/>
              <w:left w:val="nil"/>
              <w:bottom w:val="single" w:color="auto" w:sz="4" w:space="0"/>
              <w:right w:val="single" w:color="auto" w:sz="4" w:space="0"/>
            </w:tcBorders>
            <w:shd w:val="clear" w:color="auto" w:fill="auto"/>
            <w:vAlign w:val="center"/>
          </w:tcPr>
          <w:p w14:paraId="75909975">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产地</w:t>
            </w:r>
          </w:p>
        </w:tc>
        <w:tc>
          <w:tcPr>
            <w:tcW w:w="628" w:type="pct"/>
            <w:tcBorders>
              <w:top w:val="single" w:color="auto" w:sz="4" w:space="0"/>
              <w:left w:val="nil"/>
              <w:bottom w:val="single" w:color="auto" w:sz="4" w:space="0"/>
              <w:right w:val="single" w:color="auto" w:sz="4" w:space="0"/>
            </w:tcBorders>
            <w:shd w:val="clear" w:color="auto" w:fill="auto"/>
            <w:vAlign w:val="center"/>
          </w:tcPr>
          <w:p w14:paraId="324BFF7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规格、型号</w:t>
            </w:r>
          </w:p>
        </w:tc>
        <w:tc>
          <w:tcPr>
            <w:tcW w:w="341" w:type="pct"/>
            <w:tcBorders>
              <w:top w:val="single" w:color="auto" w:sz="4" w:space="0"/>
              <w:left w:val="nil"/>
              <w:bottom w:val="single" w:color="auto" w:sz="4" w:space="0"/>
              <w:right w:val="single" w:color="auto" w:sz="4" w:space="0"/>
            </w:tcBorders>
            <w:shd w:val="clear" w:color="auto" w:fill="auto"/>
            <w:vAlign w:val="center"/>
          </w:tcPr>
          <w:p w14:paraId="1599C475">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单位</w:t>
            </w:r>
          </w:p>
        </w:tc>
        <w:tc>
          <w:tcPr>
            <w:tcW w:w="315" w:type="pct"/>
            <w:tcBorders>
              <w:top w:val="single" w:color="auto" w:sz="4" w:space="0"/>
              <w:left w:val="nil"/>
              <w:bottom w:val="single" w:color="auto" w:sz="4" w:space="0"/>
              <w:right w:val="single" w:color="auto" w:sz="4" w:space="0"/>
            </w:tcBorders>
            <w:shd w:val="clear" w:color="auto" w:fill="auto"/>
            <w:vAlign w:val="center"/>
          </w:tcPr>
          <w:p w14:paraId="5F8B2304">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数量</w:t>
            </w:r>
          </w:p>
        </w:tc>
        <w:tc>
          <w:tcPr>
            <w:tcW w:w="680" w:type="pct"/>
            <w:tcBorders>
              <w:top w:val="single" w:color="auto" w:sz="4" w:space="0"/>
              <w:left w:val="nil"/>
              <w:bottom w:val="single" w:color="auto" w:sz="4" w:space="0"/>
              <w:right w:val="single" w:color="auto" w:sz="4" w:space="0"/>
            </w:tcBorders>
            <w:shd w:val="clear" w:color="auto" w:fill="auto"/>
            <w:vAlign w:val="center"/>
          </w:tcPr>
          <w:p w14:paraId="7F83ED84">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不含税综合单价</w:t>
            </w:r>
          </w:p>
          <w:p w14:paraId="0092F4EC">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（元）</w:t>
            </w:r>
          </w:p>
        </w:tc>
        <w:tc>
          <w:tcPr>
            <w:tcW w:w="680" w:type="pct"/>
            <w:tcBorders>
              <w:top w:val="single" w:color="auto" w:sz="4" w:space="0"/>
              <w:left w:val="nil"/>
              <w:bottom w:val="single" w:color="auto" w:sz="4" w:space="0"/>
              <w:right w:val="single" w:color="auto" w:sz="4" w:space="0"/>
            </w:tcBorders>
            <w:shd w:val="clear" w:color="auto" w:fill="auto"/>
            <w:vAlign w:val="center"/>
          </w:tcPr>
          <w:p w14:paraId="0B22F8FB">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不含税小计（元）</w:t>
            </w:r>
          </w:p>
        </w:tc>
        <w:tc>
          <w:tcPr>
            <w:tcW w:w="321" w:type="pct"/>
            <w:tcBorders>
              <w:top w:val="single" w:color="auto" w:sz="4" w:space="0"/>
              <w:left w:val="nil"/>
              <w:bottom w:val="single" w:color="auto" w:sz="4" w:space="0"/>
              <w:right w:val="single" w:color="auto" w:sz="4" w:space="0"/>
            </w:tcBorders>
            <w:shd w:val="clear" w:color="auto" w:fill="auto"/>
            <w:vAlign w:val="center"/>
          </w:tcPr>
          <w:p w14:paraId="574D9547">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备注</w:t>
            </w:r>
          </w:p>
        </w:tc>
      </w:tr>
      <w:tr w14:paraId="7D91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C8CF078">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907" w:type="pct"/>
            <w:tcBorders>
              <w:top w:val="single" w:color="auto" w:sz="4" w:space="0"/>
              <w:left w:val="nil"/>
              <w:bottom w:val="single" w:color="auto" w:sz="4" w:space="0"/>
              <w:right w:val="single" w:color="auto" w:sz="4" w:space="0"/>
            </w:tcBorders>
            <w:shd w:val="clear" w:color="auto" w:fill="auto"/>
            <w:vAlign w:val="center"/>
          </w:tcPr>
          <w:p w14:paraId="52318D5F">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7A02FDC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639947E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89A6AD7">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BE39DEA">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44C2D213">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11AD358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72D3575">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39B2C32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7796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6A57CE80">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907" w:type="pct"/>
            <w:tcBorders>
              <w:top w:val="single" w:color="auto" w:sz="4" w:space="0"/>
              <w:left w:val="nil"/>
              <w:bottom w:val="single" w:color="auto" w:sz="4" w:space="0"/>
              <w:right w:val="single" w:color="auto" w:sz="4" w:space="0"/>
            </w:tcBorders>
            <w:shd w:val="clear" w:color="auto" w:fill="auto"/>
            <w:vAlign w:val="center"/>
          </w:tcPr>
          <w:p w14:paraId="494B893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489F938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2C0BF97E">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2FF9D4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023D721D">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292C8EC4">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6780973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09CF74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A9A0DD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7916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37CD2718">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907" w:type="pct"/>
            <w:tcBorders>
              <w:top w:val="single" w:color="auto" w:sz="4" w:space="0"/>
              <w:left w:val="nil"/>
              <w:bottom w:val="single" w:color="auto" w:sz="4" w:space="0"/>
              <w:right w:val="single" w:color="auto" w:sz="4" w:space="0"/>
            </w:tcBorders>
            <w:shd w:val="clear" w:color="auto" w:fill="auto"/>
            <w:vAlign w:val="center"/>
          </w:tcPr>
          <w:p w14:paraId="3525A2B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1AC0E1FB">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342588E9">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BE8D995">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2F94E4E4">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270C86B3">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62DC67A">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4A33684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25B057C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r w14:paraId="4653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2F25BFC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907" w:type="pct"/>
            <w:tcBorders>
              <w:top w:val="single" w:color="auto" w:sz="4" w:space="0"/>
              <w:left w:val="nil"/>
              <w:bottom w:val="single" w:color="auto" w:sz="4" w:space="0"/>
              <w:right w:val="single" w:color="auto" w:sz="4" w:space="0"/>
            </w:tcBorders>
            <w:shd w:val="clear" w:color="auto" w:fill="auto"/>
            <w:vAlign w:val="center"/>
          </w:tcPr>
          <w:p w14:paraId="6F421C79">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08" w:type="pct"/>
            <w:tcBorders>
              <w:top w:val="single" w:color="auto" w:sz="4" w:space="0"/>
              <w:left w:val="nil"/>
              <w:bottom w:val="single" w:color="auto" w:sz="4" w:space="0"/>
              <w:right w:val="single" w:color="auto" w:sz="4" w:space="0"/>
            </w:tcBorders>
            <w:shd w:val="clear" w:color="auto" w:fill="auto"/>
            <w:vAlign w:val="center"/>
          </w:tcPr>
          <w:p w14:paraId="67A2AB2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509" w:type="pct"/>
            <w:tcBorders>
              <w:top w:val="single" w:color="auto" w:sz="4" w:space="0"/>
              <w:left w:val="nil"/>
              <w:bottom w:val="single" w:color="auto" w:sz="4" w:space="0"/>
              <w:right w:val="single" w:color="auto" w:sz="4" w:space="0"/>
            </w:tcBorders>
            <w:shd w:val="clear" w:color="auto" w:fill="auto"/>
            <w:vAlign w:val="center"/>
          </w:tcPr>
          <w:p w14:paraId="540700D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40C52B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41" w:type="pct"/>
            <w:tcBorders>
              <w:top w:val="single" w:color="auto" w:sz="4" w:space="0"/>
              <w:left w:val="nil"/>
              <w:bottom w:val="single" w:color="auto" w:sz="4" w:space="0"/>
              <w:right w:val="single" w:color="auto" w:sz="4" w:space="0"/>
            </w:tcBorders>
            <w:shd w:val="clear" w:color="auto" w:fill="auto"/>
            <w:vAlign w:val="center"/>
          </w:tcPr>
          <w:p w14:paraId="5C3F660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rPr>
            </w:pPr>
          </w:p>
        </w:tc>
        <w:tc>
          <w:tcPr>
            <w:tcW w:w="315" w:type="pct"/>
            <w:tcBorders>
              <w:top w:val="single" w:color="auto" w:sz="4" w:space="0"/>
              <w:left w:val="nil"/>
              <w:bottom w:val="single" w:color="auto" w:sz="4" w:space="0"/>
              <w:right w:val="single" w:color="auto" w:sz="4" w:space="0"/>
            </w:tcBorders>
            <w:shd w:val="clear" w:color="auto" w:fill="auto"/>
            <w:vAlign w:val="center"/>
          </w:tcPr>
          <w:p w14:paraId="2DAC82CB">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2427DFE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680" w:type="pct"/>
            <w:tcBorders>
              <w:top w:val="single" w:color="auto" w:sz="4" w:space="0"/>
              <w:left w:val="nil"/>
              <w:bottom w:val="single" w:color="auto" w:sz="4" w:space="0"/>
              <w:right w:val="single" w:color="auto" w:sz="4" w:space="0"/>
            </w:tcBorders>
            <w:shd w:val="clear" w:color="auto" w:fill="auto"/>
            <w:vAlign w:val="center"/>
          </w:tcPr>
          <w:p w14:paraId="05CB77B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27A97B9">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0"/>
                <w:sz w:val="21"/>
                <w:szCs w:val="21"/>
                <w:highlight w:val="none"/>
              </w:rPr>
            </w:pPr>
          </w:p>
        </w:tc>
      </w:tr>
    </w:tbl>
    <w:p w14:paraId="64E43941">
      <w:pPr>
        <w:autoSpaceDE w:val="0"/>
        <w:autoSpaceDN w:val="0"/>
        <w:adjustRightInd w:val="0"/>
        <w:spacing w:line="360" w:lineRule="auto"/>
        <w:ind w:left="0" w:firstLine="0" w:firstLineChars="0"/>
        <w:jc w:val="left"/>
        <w:outlineLvl w:val="9"/>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t>（1）投标人应提供整套用于保证本合同所属设备系统在质保期内正常运行的设备安装、操作维护所需的备品备件并列出清单，招标人将审核清单并着重考虑是否满足质保期需要。备品备件价格应在投标报价表中单独列出并报价，且所有配套备品备件报价包括在投标总报价中。</w:t>
      </w:r>
    </w:p>
    <w:p w14:paraId="40B94231">
      <w:pPr>
        <w:autoSpaceDE w:val="0"/>
        <w:autoSpaceDN w:val="0"/>
        <w:adjustRightInd w:val="0"/>
        <w:spacing w:line="360" w:lineRule="auto"/>
        <w:ind w:left="0" w:firstLine="0" w:firstLineChars="0"/>
        <w:jc w:val="left"/>
        <w:outlineLvl w:val="9"/>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t>（2）如所供设备拆装维修需有特殊专用工具，投标人应予以说明，并提供专用维修工具，投标人应提供设备拆装维修所需特殊工具清单，报价包括在投标总报价中。</w:t>
      </w:r>
    </w:p>
    <w:p w14:paraId="48624C25">
      <w:pPr>
        <w:keepNext w:val="0"/>
        <w:keepLines w:val="0"/>
        <w:widowControl w:val="0"/>
        <w:suppressLineNumbers w:val="0"/>
        <w:autoSpaceDE w:val="0"/>
        <w:autoSpaceDN w:val="0"/>
        <w:adjustRightInd w:val="0"/>
        <w:snapToGrid w:val="0"/>
        <w:spacing w:before="0" w:beforeAutospacing="0" w:after="0" w:afterAutospacing="0" w:line="360" w:lineRule="auto"/>
        <w:ind w:left="605" w:leftChars="18" w:right="0" w:hanging="567" w:hangingChars="27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（3）报价保留小数点后两位。</w:t>
      </w:r>
    </w:p>
    <w:p w14:paraId="7CF2C896">
      <w:pPr>
        <w:keepNext w:val="0"/>
        <w:keepLines w:val="0"/>
        <w:widowControl w:val="0"/>
        <w:suppressLineNumbers w:val="0"/>
        <w:autoSpaceDE w:val="0"/>
        <w:autoSpaceDN w:val="0"/>
        <w:adjustRightInd w:val="0"/>
        <w:snapToGrid w:val="0"/>
        <w:spacing w:before="0" w:beforeAutospacing="0" w:after="0" w:afterAutospacing="0" w:line="360" w:lineRule="auto"/>
        <w:ind w:left="605" w:leftChars="18" w:right="0" w:hanging="567" w:hangingChars="270"/>
        <w:jc w:val="left"/>
        <w:rPr>
          <w:rFonts w:hint="eastAsia" w:ascii="宋体" w:hAnsi="宋体" w:eastAsia="宋体" w:cs="Times New Roman"/>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由投标人使用投标人的企业数字证书，法定代表人或其授权代表数字证书电子签名。</w:t>
      </w:r>
    </w:p>
    <w:p w14:paraId="1B9432C1">
      <w:pPr>
        <w:keepNext w:val="0"/>
        <w:keepLines w:val="0"/>
        <w:widowControl w:val="0"/>
        <w:suppressLineNumbers w:val="0"/>
        <w:autoSpaceDE w:val="0"/>
        <w:autoSpaceDN w:val="0"/>
        <w:adjustRightInd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p>
    <w:p w14:paraId="45EC6611">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18776397">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法定代表人或其授权代表签名：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（电子签名）</w:t>
      </w:r>
    </w:p>
    <w:p w14:paraId="37C31120">
      <w:pPr>
        <w:autoSpaceDE w:val="0"/>
        <w:autoSpaceDN w:val="0"/>
        <w:adjustRightInd w:val="0"/>
        <w:spacing w:line="360" w:lineRule="auto"/>
        <w:ind w:left="0" w:firstLine="4960" w:firstLineChars="2362"/>
        <w:jc w:val="both"/>
        <w:outlineLvl w:val="9"/>
        <w:rPr>
          <w:rFonts w:hint="eastAsia" w:ascii="宋体" w:hAnsi="宋体" w:eastAsia="宋体" w:cs="宋体"/>
          <w:b w:val="0"/>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E925B43">
      <w:pPr>
        <w:autoSpaceDE/>
        <w:autoSpaceDN/>
        <w:adjustRightInd/>
        <w:spacing w:line="240" w:lineRule="auto"/>
        <w:ind w:left="0" w:firstLine="0" w:firstLineChars="0"/>
        <w:jc w:val="left"/>
        <w:outlineLvl w:val="9"/>
        <w:rPr>
          <w:rFonts w:hint="eastAsia"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14:paraId="208E13D4">
      <w:pPr>
        <w:tabs>
          <w:tab w:val="left" w:pos="567"/>
        </w:tabs>
        <w:autoSpaceDE w:val="0"/>
        <w:autoSpaceDN w:val="0"/>
        <w:adjustRightInd w:val="0"/>
        <w:spacing w:line="360" w:lineRule="auto"/>
        <w:ind w:left="711" w:hanging="711" w:hangingChars="236"/>
        <w:jc w:val="both"/>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4</w:t>
      </w:r>
      <w:r>
        <w:rPr>
          <w:rFonts w:hint="eastAsia" w:ascii="宋体" w:hAnsi="宋体" w:eastAsia="宋体" w:cs="宋体"/>
          <w:b/>
          <w:color w:val="auto"/>
          <w:kern w:val="0"/>
          <w:sz w:val="30"/>
          <w:szCs w:val="30"/>
          <w:highlight w:val="none"/>
          <w:lang w:val="en-US" w:eastAsia="zh-CN" w:bidi="ar"/>
        </w:rPr>
        <w:t>.4</w:t>
      </w:r>
      <w:r>
        <w:rPr>
          <w:rFonts w:hint="eastAsia" w:ascii="宋体" w:hAnsi="宋体" w:eastAsia="宋体" w:cs="宋体"/>
          <w:b/>
          <w:color w:val="auto"/>
          <w:kern w:val="0"/>
          <w:sz w:val="30"/>
          <w:szCs w:val="30"/>
          <w:highlight w:val="none"/>
          <w:lang w:bidi="ar"/>
        </w:rPr>
        <w:t xml:space="preserve"> 质保期满后3年（进口设备要求5年）所需备品备件报价及设备检测所需仪器仪表清单及报价表</w:t>
      </w:r>
      <w:bookmarkEnd w:id="96"/>
      <w:bookmarkEnd w:id="97"/>
    </w:p>
    <w:p w14:paraId="5B0EB0CE">
      <w:pPr>
        <w:tabs>
          <w:tab w:val="left" w:pos="567"/>
        </w:tabs>
        <w:autoSpaceDE w:val="0"/>
        <w:autoSpaceDN w:val="0"/>
        <w:adjustRightInd w:val="0"/>
        <w:spacing w:line="360" w:lineRule="auto"/>
        <w:ind w:left="711" w:hanging="711" w:hangingChars="236"/>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质保期满后3年（进口设备要求5年）所需备品备件报价及设备检测所需仪器仪表清单及报价表</w:t>
      </w:r>
    </w:p>
    <w:p w14:paraId="6491664B">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项目名称：</w:t>
      </w:r>
      <w:r>
        <w:rPr>
          <w:rFonts w:hint="eastAsia" w:ascii="宋体" w:hAnsi="宋体" w:eastAsia="宋体" w:cs="宋体"/>
          <w:color w:val="auto"/>
          <w:kern w:val="0"/>
          <w:szCs w:val="21"/>
          <w:highlight w:val="none"/>
          <w:u w:val="single"/>
          <w:lang w:bidi="ar"/>
        </w:rPr>
        <w:t>东莞市石鼓净水有限公司污水处理厂及提标项目中控系统集约化升级改造项目</w:t>
      </w:r>
    </w:p>
    <w:p w14:paraId="671C6EC1">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bidi="ar"/>
        </w:rPr>
        <w:t>招标编号：</w:t>
      </w:r>
      <w:r>
        <w:rPr>
          <w:rFonts w:hint="eastAsia" w:ascii="宋体" w:hAnsi="宋体" w:eastAsia="宋体" w:cs="宋体"/>
          <w:color w:val="auto"/>
          <w:kern w:val="0"/>
          <w:szCs w:val="21"/>
          <w:highlight w:val="none"/>
          <w:u w:val="single"/>
          <w:lang w:eastAsia="zh-CN" w:bidi="ar"/>
        </w:rPr>
        <w:t xml:space="preserve">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958"/>
        <w:gridCol w:w="660"/>
        <w:gridCol w:w="1093"/>
        <w:gridCol w:w="1344"/>
        <w:gridCol w:w="981"/>
        <w:gridCol w:w="952"/>
        <w:gridCol w:w="1116"/>
        <w:gridCol w:w="865"/>
        <w:gridCol w:w="707"/>
      </w:tblGrid>
      <w:tr w14:paraId="35C1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2DD39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bCs/>
                <w:color w:val="auto"/>
                <w:kern w:val="0"/>
                <w:szCs w:val="21"/>
                <w:highlight w:val="none"/>
                <w:lang w:bidi="ar"/>
              </w:rPr>
              <w:t>质保期满后3年（进口设备要求5年）所需备品备件</w:t>
            </w:r>
          </w:p>
        </w:tc>
      </w:tr>
      <w:tr w14:paraId="192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166BDA8F">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14:paraId="66AEAEB8">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318" w:type="pct"/>
            <w:tcBorders>
              <w:top w:val="single" w:color="auto" w:sz="4" w:space="0"/>
              <w:left w:val="nil"/>
              <w:bottom w:val="single" w:color="auto" w:sz="4" w:space="0"/>
              <w:right w:val="single" w:color="auto" w:sz="4" w:space="0"/>
            </w:tcBorders>
            <w:shd w:val="clear" w:color="auto" w:fill="auto"/>
            <w:vAlign w:val="center"/>
          </w:tcPr>
          <w:p w14:paraId="5FF08E42">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品牌</w:t>
            </w:r>
          </w:p>
        </w:tc>
        <w:tc>
          <w:tcPr>
            <w:tcW w:w="527" w:type="pct"/>
            <w:tcBorders>
              <w:top w:val="single" w:color="auto" w:sz="4" w:space="0"/>
              <w:left w:val="nil"/>
              <w:bottom w:val="single" w:color="auto" w:sz="4" w:space="0"/>
              <w:right w:val="single" w:color="auto" w:sz="4" w:space="0"/>
            </w:tcBorders>
            <w:shd w:val="clear" w:color="auto" w:fill="auto"/>
            <w:vAlign w:val="center"/>
          </w:tcPr>
          <w:p w14:paraId="713A6752">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产地</w:t>
            </w:r>
          </w:p>
        </w:tc>
        <w:tc>
          <w:tcPr>
            <w:tcW w:w="648" w:type="pct"/>
            <w:tcBorders>
              <w:top w:val="single" w:color="auto" w:sz="4" w:space="0"/>
              <w:left w:val="nil"/>
              <w:bottom w:val="single" w:color="auto" w:sz="4" w:space="0"/>
              <w:right w:val="single" w:color="auto" w:sz="4" w:space="0"/>
            </w:tcBorders>
            <w:shd w:val="clear" w:color="auto" w:fill="auto"/>
            <w:vAlign w:val="center"/>
          </w:tcPr>
          <w:p w14:paraId="1E59D7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规格、型号</w:t>
            </w:r>
          </w:p>
        </w:tc>
        <w:tc>
          <w:tcPr>
            <w:tcW w:w="473" w:type="pct"/>
            <w:tcBorders>
              <w:top w:val="single" w:color="auto" w:sz="4" w:space="0"/>
              <w:left w:val="nil"/>
              <w:bottom w:val="single" w:color="auto" w:sz="4" w:space="0"/>
              <w:right w:val="single" w:color="auto" w:sz="4" w:space="0"/>
            </w:tcBorders>
            <w:shd w:val="clear" w:color="auto" w:fill="auto"/>
            <w:vAlign w:val="center"/>
          </w:tcPr>
          <w:p w14:paraId="79F4A844">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单位</w:t>
            </w:r>
          </w:p>
        </w:tc>
        <w:tc>
          <w:tcPr>
            <w:tcW w:w="459" w:type="pct"/>
            <w:tcBorders>
              <w:top w:val="single" w:color="auto" w:sz="4" w:space="0"/>
              <w:left w:val="nil"/>
              <w:bottom w:val="single" w:color="auto" w:sz="4" w:space="0"/>
              <w:right w:val="single" w:color="auto" w:sz="4" w:space="0"/>
            </w:tcBorders>
            <w:shd w:val="clear" w:color="auto" w:fill="auto"/>
            <w:vAlign w:val="center"/>
          </w:tcPr>
          <w:p w14:paraId="482140F2">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数量</w:t>
            </w:r>
          </w:p>
        </w:tc>
        <w:tc>
          <w:tcPr>
            <w:tcW w:w="538" w:type="pct"/>
            <w:tcBorders>
              <w:top w:val="single" w:color="auto" w:sz="4" w:space="0"/>
              <w:left w:val="nil"/>
              <w:bottom w:val="single" w:color="auto" w:sz="4" w:space="0"/>
              <w:right w:val="single" w:color="auto" w:sz="4" w:space="0"/>
            </w:tcBorders>
            <w:shd w:val="clear" w:color="auto" w:fill="auto"/>
            <w:vAlign w:val="center"/>
          </w:tcPr>
          <w:p w14:paraId="788EDF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不含税综合单价</w:t>
            </w:r>
          </w:p>
          <w:p w14:paraId="6AE971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（元）</w:t>
            </w:r>
          </w:p>
        </w:tc>
        <w:tc>
          <w:tcPr>
            <w:tcW w:w="417" w:type="pct"/>
            <w:tcBorders>
              <w:top w:val="single" w:color="auto" w:sz="4" w:space="0"/>
              <w:left w:val="nil"/>
              <w:bottom w:val="single" w:color="auto" w:sz="4" w:space="0"/>
              <w:right w:val="single" w:color="auto" w:sz="4" w:space="0"/>
            </w:tcBorders>
            <w:shd w:val="clear" w:color="auto" w:fill="auto"/>
            <w:vAlign w:val="center"/>
          </w:tcPr>
          <w:p w14:paraId="3B90A5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不含税小计（元）</w:t>
            </w:r>
          </w:p>
        </w:tc>
        <w:tc>
          <w:tcPr>
            <w:tcW w:w="337" w:type="pct"/>
            <w:tcBorders>
              <w:top w:val="single" w:color="auto" w:sz="4" w:space="0"/>
              <w:left w:val="nil"/>
              <w:bottom w:val="single" w:color="auto" w:sz="4" w:space="0"/>
              <w:right w:val="single" w:color="auto" w:sz="4" w:space="0"/>
            </w:tcBorders>
            <w:shd w:val="clear" w:color="auto" w:fill="auto"/>
            <w:vAlign w:val="center"/>
          </w:tcPr>
          <w:p w14:paraId="235ACF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备注</w:t>
            </w:r>
          </w:p>
        </w:tc>
      </w:tr>
      <w:tr w14:paraId="0945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0BD036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1</w:t>
            </w:r>
          </w:p>
        </w:tc>
        <w:tc>
          <w:tcPr>
            <w:tcW w:w="944" w:type="pct"/>
            <w:tcBorders>
              <w:top w:val="single" w:color="auto" w:sz="4" w:space="0"/>
              <w:left w:val="nil"/>
              <w:bottom w:val="single" w:color="auto" w:sz="4" w:space="0"/>
              <w:right w:val="single" w:color="auto" w:sz="4" w:space="0"/>
            </w:tcBorders>
            <w:shd w:val="clear" w:color="auto" w:fill="auto"/>
          </w:tcPr>
          <w:p w14:paraId="61FC34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5B20E0A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579E705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18B96AC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1A3EA69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3BA6172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34127A4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07DBF17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4F51E07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6117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130B8E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2</w:t>
            </w:r>
          </w:p>
        </w:tc>
        <w:tc>
          <w:tcPr>
            <w:tcW w:w="944" w:type="pct"/>
            <w:tcBorders>
              <w:top w:val="single" w:color="auto" w:sz="4" w:space="0"/>
              <w:left w:val="nil"/>
              <w:bottom w:val="single" w:color="auto" w:sz="4" w:space="0"/>
              <w:right w:val="single" w:color="auto" w:sz="4" w:space="0"/>
            </w:tcBorders>
            <w:shd w:val="clear" w:color="auto" w:fill="auto"/>
          </w:tcPr>
          <w:p w14:paraId="798E5C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228047F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29ED7B2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71F079B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0717069F">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5395117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30249D6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710BAF4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1A0D8D6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4A64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1373BC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3</w:t>
            </w:r>
          </w:p>
        </w:tc>
        <w:tc>
          <w:tcPr>
            <w:tcW w:w="944" w:type="pct"/>
            <w:tcBorders>
              <w:top w:val="single" w:color="auto" w:sz="4" w:space="0"/>
              <w:left w:val="nil"/>
              <w:bottom w:val="single" w:color="auto" w:sz="4" w:space="0"/>
              <w:right w:val="single" w:color="auto" w:sz="4" w:space="0"/>
            </w:tcBorders>
            <w:shd w:val="clear" w:color="auto" w:fill="auto"/>
          </w:tcPr>
          <w:p w14:paraId="1C965D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32A2249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3C5CC0B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1A6211D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3B043F0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3BABC56C">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0AD5103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1F46D4C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2532606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2C1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CBFA3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w:t>
            </w:r>
          </w:p>
        </w:tc>
        <w:tc>
          <w:tcPr>
            <w:tcW w:w="944" w:type="pct"/>
            <w:tcBorders>
              <w:top w:val="single" w:color="auto" w:sz="4" w:space="0"/>
              <w:left w:val="nil"/>
              <w:bottom w:val="single" w:color="auto" w:sz="4" w:space="0"/>
              <w:right w:val="single" w:color="auto" w:sz="4" w:space="0"/>
            </w:tcBorders>
            <w:shd w:val="clear" w:color="auto" w:fill="auto"/>
          </w:tcPr>
          <w:p w14:paraId="139C15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739D788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648A857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3C0A046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5CF6433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37481D3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5B7360F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4063806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455C902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5235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E56E53A">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bCs/>
                <w:color w:val="auto"/>
                <w:kern w:val="0"/>
                <w:szCs w:val="21"/>
                <w:highlight w:val="none"/>
              </w:rPr>
            </w:pPr>
            <w:r>
              <w:rPr>
                <w:rFonts w:hint="default" w:ascii="宋体" w:hAnsi="宋体" w:eastAsia="宋体" w:cs="Times New Roman"/>
                <w:b/>
                <w:bCs/>
                <w:color w:val="auto"/>
                <w:kern w:val="0"/>
                <w:szCs w:val="21"/>
                <w:highlight w:val="none"/>
              </w:rPr>
              <w:t>设备检测所需仪器仪表</w:t>
            </w:r>
          </w:p>
        </w:tc>
      </w:tr>
      <w:tr w14:paraId="3894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ADF76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944" w:type="pct"/>
            <w:tcBorders>
              <w:top w:val="single" w:color="auto" w:sz="4" w:space="0"/>
              <w:left w:val="nil"/>
              <w:bottom w:val="single" w:color="auto" w:sz="4" w:space="0"/>
              <w:right w:val="single" w:color="auto" w:sz="4" w:space="0"/>
            </w:tcBorders>
            <w:shd w:val="clear" w:color="auto" w:fill="auto"/>
          </w:tcPr>
          <w:p w14:paraId="218C4F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28DE1E3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7A6B0CB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743D0C9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09BD368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5C6D15E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096C802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611744C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6DBFBE1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21D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B6F6A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944" w:type="pct"/>
            <w:tcBorders>
              <w:top w:val="single" w:color="auto" w:sz="4" w:space="0"/>
              <w:left w:val="nil"/>
              <w:bottom w:val="single" w:color="auto" w:sz="4" w:space="0"/>
              <w:right w:val="single" w:color="auto" w:sz="4" w:space="0"/>
            </w:tcBorders>
            <w:shd w:val="clear" w:color="auto" w:fill="auto"/>
          </w:tcPr>
          <w:p w14:paraId="60C1C4E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175801A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0FCDF76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03F72C9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793DF49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54771CBF">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12C8284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0B573A9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74AA0C4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507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5793B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944" w:type="pct"/>
            <w:tcBorders>
              <w:top w:val="single" w:color="auto" w:sz="4" w:space="0"/>
              <w:left w:val="nil"/>
              <w:bottom w:val="single" w:color="auto" w:sz="4" w:space="0"/>
              <w:right w:val="single" w:color="auto" w:sz="4" w:space="0"/>
            </w:tcBorders>
            <w:shd w:val="clear" w:color="auto" w:fill="auto"/>
          </w:tcPr>
          <w:p w14:paraId="54EE6A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770D57F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15CED99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5699796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6C9A0BAC">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38B6517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48BE665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3B85BB2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1F02E6E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1CFB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7D4D9A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944" w:type="pct"/>
            <w:tcBorders>
              <w:top w:val="single" w:color="auto" w:sz="4" w:space="0"/>
              <w:left w:val="nil"/>
              <w:bottom w:val="single" w:color="auto" w:sz="4" w:space="0"/>
              <w:right w:val="single" w:color="auto" w:sz="4" w:space="0"/>
            </w:tcBorders>
            <w:shd w:val="clear" w:color="auto" w:fill="auto"/>
            <w:vAlign w:val="center"/>
          </w:tcPr>
          <w:p w14:paraId="1351DE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szCs w:val="21"/>
                <w:highlight w:val="none"/>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4261C13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27" w:type="pct"/>
            <w:tcBorders>
              <w:top w:val="single" w:color="auto" w:sz="4" w:space="0"/>
              <w:left w:val="nil"/>
              <w:bottom w:val="single" w:color="auto" w:sz="4" w:space="0"/>
              <w:right w:val="single" w:color="auto" w:sz="4" w:space="0"/>
            </w:tcBorders>
            <w:shd w:val="clear" w:color="auto" w:fill="auto"/>
            <w:vAlign w:val="center"/>
          </w:tcPr>
          <w:p w14:paraId="623340B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648" w:type="pct"/>
            <w:tcBorders>
              <w:top w:val="single" w:color="auto" w:sz="4" w:space="0"/>
              <w:left w:val="nil"/>
              <w:bottom w:val="single" w:color="auto" w:sz="4" w:space="0"/>
              <w:right w:val="single" w:color="auto" w:sz="4" w:space="0"/>
            </w:tcBorders>
            <w:shd w:val="clear" w:color="auto" w:fill="auto"/>
            <w:vAlign w:val="center"/>
          </w:tcPr>
          <w:p w14:paraId="6565BE4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73" w:type="pct"/>
            <w:tcBorders>
              <w:top w:val="single" w:color="auto" w:sz="4" w:space="0"/>
              <w:left w:val="nil"/>
              <w:bottom w:val="single" w:color="auto" w:sz="4" w:space="0"/>
              <w:right w:val="single" w:color="auto" w:sz="4" w:space="0"/>
            </w:tcBorders>
            <w:shd w:val="clear" w:color="auto" w:fill="auto"/>
            <w:vAlign w:val="center"/>
          </w:tcPr>
          <w:p w14:paraId="739ED05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zCs w:val="21"/>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14:paraId="532447A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538" w:type="pct"/>
            <w:tcBorders>
              <w:top w:val="single" w:color="auto" w:sz="4" w:space="0"/>
              <w:left w:val="nil"/>
              <w:bottom w:val="single" w:color="auto" w:sz="4" w:space="0"/>
              <w:right w:val="single" w:color="auto" w:sz="4" w:space="0"/>
            </w:tcBorders>
            <w:shd w:val="clear" w:color="auto" w:fill="auto"/>
            <w:vAlign w:val="center"/>
          </w:tcPr>
          <w:p w14:paraId="4DB4ED1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17" w:type="pct"/>
            <w:tcBorders>
              <w:top w:val="single" w:color="auto" w:sz="4" w:space="0"/>
              <w:left w:val="nil"/>
              <w:bottom w:val="single" w:color="auto" w:sz="4" w:space="0"/>
              <w:right w:val="single" w:color="auto" w:sz="4" w:space="0"/>
            </w:tcBorders>
            <w:shd w:val="clear" w:color="auto" w:fill="auto"/>
            <w:vAlign w:val="center"/>
          </w:tcPr>
          <w:p w14:paraId="5FCBB75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337" w:type="pct"/>
            <w:tcBorders>
              <w:top w:val="single" w:color="auto" w:sz="4" w:space="0"/>
              <w:left w:val="nil"/>
              <w:bottom w:val="single" w:color="auto" w:sz="4" w:space="0"/>
              <w:right w:val="single" w:color="auto" w:sz="4" w:space="0"/>
            </w:tcBorders>
            <w:shd w:val="clear" w:color="auto" w:fill="auto"/>
            <w:vAlign w:val="center"/>
          </w:tcPr>
          <w:p w14:paraId="184792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bl>
    <w:p w14:paraId="70DCC84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备注：</w:t>
      </w:r>
    </w:p>
    <w:p w14:paraId="013671A9">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（1）该明细表不参与价格评审，不计入投标报价。</w:t>
      </w:r>
    </w:p>
    <w:p w14:paraId="43FD2C0A">
      <w:pPr>
        <w:tabs>
          <w:tab w:val="left" w:pos="567"/>
        </w:tabs>
        <w:autoSpaceDE w:val="0"/>
        <w:autoSpaceDN w:val="0"/>
        <w:adjustRightInd w:val="0"/>
        <w:spacing w:line="360" w:lineRule="auto"/>
        <w:ind w:left="496" w:hanging="495" w:hangingChars="236"/>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（2）投标人应根据招标范围内分项内容的数量扩展报价表；如内容较多，投标人可将每一分项内容单独列表，未提供附表的部分格式不限。</w:t>
      </w:r>
    </w:p>
    <w:p w14:paraId="0A840C2C">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）报价保留小数点后两位。</w:t>
      </w:r>
    </w:p>
    <w:p w14:paraId="6D70BD4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hint="eastAsia" w:ascii="宋体" w:hAnsi="宋体" w:eastAsia="宋体" w:cs="宋体"/>
          <w:b/>
          <w:bCs/>
          <w:color w:val="auto"/>
          <w:kern w:val="0"/>
          <w:szCs w:val="21"/>
          <w:highlight w:val="none"/>
          <w:lang w:bidi="ar"/>
        </w:rPr>
        <w:t>由投标人使用投标人的企业数字证书，法定代表人或其授权代表数字证书电子签名。</w:t>
      </w:r>
    </w:p>
    <w:p w14:paraId="07BC0642">
      <w:pPr>
        <w:autoSpaceDE w:val="0"/>
        <w:autoSpaceDN w:val="0"/>
        <w:adjustRightInd w:val="0"/>
        <w:spacing w:line="360" w:lineRule="auto"/>
        <w:ind w:firstLine="4960" w:firstLineChars="2362"/>
        <w:rPr>
          <w:rFonts w:ascii="宋体" w:hAnsi="宋体" w:eastAsia="宋体" w:cs="宋体"/>
          <w:color w:val="auto"/>
          <w:szCs w:val="21"/>
          <w:highlight w:val="none"/>
          <w:lang w:bidi="ar"/>
        </w:rPr>
      </w:pPr>
    </w:p>
    <w:p w14:paraId="2F946758">
      <w:pPr>
        <w:autoSpaceDE w:val="0"/>
        <w:autoSpaceDN w:val="0"/>
        <w:adjustRightInd w:val="0"/>
        <w:spacing w:line="360" w:lineRule="auto"/>
        <w:ind w:firstLine="4960" w:firstLineChars="2362"/>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w:t>
      </w:r>
      <w:r>
        <w:rPr>
          <w:rFonts w:hint="eastAsia" w:ascii="宋体" w:hAnsi="宋体" w:eastAsia="宋体" w:cs="宋体"/>
          <w:color w:val="auto"/>
          <w:szCs w:val="21"/>
          <w:highlight w:val="none"/>
          <w:u w:val="single"/>
          <w:lang w:bidi="ar"/>
        </w:rPr>
        <w:t xml:space="preserve">             （企业数字证书电子签名）</w:t>
      </w:r>
    </w:p>
    <w:p w14:paraId="54FB8693">
      <w:pPr>
        <w:autoSpaceDE w:val="0"/>
        <w:autoSpaceDN w:val="0"/>
        <w:adjustRightInd w:val="0"/>
        <w:spacing w:line="360" w:lineRule="auto"/>
        <w:ind w:firstLine="4960" w:firstLineChars="2362"/>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法定代表人或其授权代表签名：</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（电子签名）</w:t>
      </w:r>
    </w:p>
    <w:p w14:paraId="3D5A3761">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bidi="ar"/>
        </w:rPr>
        <w:t>日期：</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日</w:t>
      </w:r>
    </w:p>
    <w:p w14:paraId="2A79CA1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98" w:name="_Toc23083"/>
      <w:bookmarkStart w:id="99" w:name="_Toc102860418"/>
      <w:bookmarkStart w:id="100" w:name="_Toc1977725"/>
      <w:bookmarkStart w:id="101" w:name="_Toc104991875"/>
      <w:bookmarkStart w:id="102" w:name="_Toc195714382"/>
      <w:bookmarkStart w:id="103" w:name="_Toc142508369"/>
      <w:bookmarkStart w:id="104" w:name="_Toc102860074"/>
      <w:bookmarkStart w:id="105" w:name="_Toc25034"/>
      <w:bookmarkStart w:id="106" w:name="_Toc94107209"/>
      <w:bookmarkStart w:id="107" w:name="_Toc6190"/>
      <w:bookmarkStart w:id="108" w:name="_Toc140596928"/>
      <w:bookmarkStart w:id="109" w:name="_Toc26516"/>
      <w:bookmarkStart w:id="110" w:name="_Toc20759_WPSOffice_Level2"/>
      <w:bookmarkStart w:id="111" w:name="_Toc486167712"/>
      <w:bookmarkStart w:id="112"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98"/>
      <w:bookmarkEnd w:id="99"/>
      <w:bookmarkEnd w:id="100"/>
      <w:bookmarkEnd w:id="101"/>
      <w:bookmarkEnd w:id="102"/>
      <w:bookmarkEnd w:id="103"/>
      <w:bookmarkEnd w:id="104"/>
      <w:bookmarkEnd w:id="105"/>
      <w:bookmarkEnd w:id="106"/>
      <w:bookmarkEnd w:id="107"/>
      <w:bookmarkEnd w:id="108"/>
      <w:bookmarkEnd w:id="109"/>
    </w:p>
    <w:p w14:paraId="780CD3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13" w:name="_Toc29874"/>
      <w:bookmarkStart w:id="114" w:name="_Toc140596929"/>
      <w:bookmarkStart w:id="115" w:name="_Toc94107210"/>
      <w:bookmarkStart w:id="116" w:name="_Toc104991876"/>
      <w:bookmarkStart w:id="117" w:name="_Toc195714383"/>
      <w:bookmarkStart w:id="118" w:name="_Toc17358"/>
      <w:bookmarkStart w:id="119" w:name="_Toc102860075"/>
      <w:bookmarkStart w:id="120" w:name="_Toc142508370"/>
      <w:bookmarkStart w:id="121" w:name="_Toc102860419"/>
      <w:bookmarkStart w:id="122" w:name="_Toc25267"/>
      <w:bookmarkStart w:id="123" w:name="_Toc5002"/>
      <w:bookmarkStart w:id="124" w:name="_Toc1977726"/>
      <w:r>
        <w:rPr>
          <w:rFonts w:hint="eastAsia" w:ascii="宋体" w:hAnsi="宋体" w:eastAsia="宋体" w:cs="宋体"/>
          <w:b/>
          <w:color w:val="auto"/>
          <w:kern w:val="0"/>
          <w:sz w:val="30"/>
          <w:szCs w:val="30"/>
          <w:highlight w:val="none"/>
        </w:rPr>
        <w:t>5.1 多证合一营业执照（或事业单位法人证书）原件扫描件</w:t>
      </w:r>
      <w:bookmarkEnd w:id="113"/>
      <w:bookmarkEnd w:id="114"/>
      <w:bookmarkEnd w:id="115"/>
      <w:bookmarkEnd w:id="116"/>
      <w:bookmarkEnd w:id="117"/>
      <w:bookmarkEnd w:id="118"/>
      <w:bookmarkEnd w:id="119"/>
      <w:bookmarkEnd w:id="120"/>
      <w:bookmarkEnd w:id="121"/>
      <w:bookmarkEnd w:id="122"/>
      <w:bookmarkEnd w:id="123"/>
    </w:p>
    <w:p w14:paraId="09DE9D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C768A5">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4CBBF3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25" w:name="_Toc18165"/>
      <w:bookmarkStart w:id="126" w:name="_Toc104991877"/>
      <w:bookmarkStart w:id="127" w:name="_Toc140596930"/>
      <w:bookmarkStart w:id="128" w:name="_Toc27861"/>
      <w:bookmarkStart w:id="129" w:name="_Toc7756"/>
      <w:bookmarkStart w:id="130" w:name="_Toc102860076"/>
      <w:bookmarkStart w:id="131" w:name="_Toc25013"/>
      <w:bookmarkStart w:id="132" w:name="_Toc94107211"/>
      <w:bookmarkStart w:id="133" w:name="_Toc102860420"/>
      <w:bookmarkStart w:id="134" w:name="_Toc195714384"/>
      <w:bookmarkStart w:id="135" w:name="_Toc142508371"/>
      <w:r>
        <w:rPr>
          <w:rFonts w:hint="eastAsia" w:ascii="宋体" w:hAnsi="宋体" w:eastAsia="宋体" w:cs="宋体"/>
          <w:b/>
          <w:color w:val="auto"/>
          <w:kern w:val="0"/>
          <w:sz w:val="30"/>
          <w:szCs w:val="30"/>
          <w:highlight w:val="none"/>
        </w:rPr>
        <w:t>5.2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125"/>
      <w:bookmarkEnd w:id="126"/>
      <w:bookmarkEnd w:id="127"/>
      <w:bookmarkEnd w:id="128"/>
      <w:bookmarkEnd w:id="129"/>
      <w:bookmarkEnd w:id="130"/>
      <w:bookmarkEnd w:id="131"/>
      <w:bookmarkEnd w:id="132"/>
      <w:bookmarkEnd w:id="133"/>
      <w:bookmarkEnd w:id="134"/>
      <w:bookmarkEnd w:id="135"/>
    </w:p>
    <w:p w14:paraId="6004BFC4">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136" w:name="_Toc102860421"/>
      <w:bookmarkStart w:id="137" w:name="_Toc9132"/>
      <w:bookmarkStart w:id="138" w:name="_Toc102860077"/>
      <w:bookmarkStart w:id="139" w:name="_Toc142508372"/>
      <w:bookmarkStart w:id="140" w:name="_Toc140596931"/>
      <w:bookmarkStart w:id="141" w:name="_Toc2018"/>
      <w:bookmarkStart w:id="142" w:name="_Toc17499"/>
      <w:bookmarkStart w:id="143" w:name="_Toc195714385"/>
      <w:bookmarkStart w:id="144" w:name="_Toc94107212"/>
      <w:bookmarkStart w:id="145" w:name="_Toc104991878"/>
      <w:bookmarkStart w:id="146" w:name="_Toc7441"/>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136"/>
      <w:bookmarkEnd w:id="137"/>
      <w:bookmarkEnd w:id="138"/>
      <w:bookmarkEnd w:id="139"/>
      <w:bookmarkEnd w:id="140"/>
      <w:bookmarkEnd w:id="141"/>
      <w:bookmarkEnd w:id="142"/>
      <w:bookmarkEnd w:id="143"/>
      <w:bookmarkEnd w:id="144"/>
      <w:bookmarkEnd w:id="145"/>
      <w:bookmarkEnd w:id="146"/>
    </w:p>
    <w:p w14:paraId="3543C35C">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110"/>
      <w:bookmarkEnd w:id="111"/>
      <w:bookmarkEnd w:id="112"/>
      <w:bookmarkEnd w:id="124"/>
    </w:p>
    <w:p w14:paraId="31B8CC80">
      <w:pPr>
        <w:spacing w:before="120" w:after="120" w:line="360" w:lineRule="auto"/>
        <w:ind w:firstLine="608" w:firstLineChars="202"/>
        <w:jc w:val="center"/>
        <w:rPr>
          <w:rFonts w:ascii="宋体" w:hAnsi="宋体" w:eastAsia="宋体" w:cs="宋体"/>
          <w:b/>
          <w:bCs/>
          <w:color w:val="auto"/>
          <w:sz w:val="30"/>
          <w:szCs w:val="30"/>
          <w:highlight w:val="none"/>
        </w:rPr>
      </w:pPr>
      <w:bookmarkStart w:id="147" w:name="_Toc11033_WPSOffice_Level3"/>
      <w:r>
        <w:rPr>
          <w:rFonts w:hint="eastAsia" w:ascii="宋体" w:hAnsi="宋体" w:eastAsia="宋体" w:cs="宋体"/>
          <w:b/>
          <w:color w:val="auto"/>
          <w:sz w:val="30"/>
          <w:szCs w:val="30"/>
          <w:highlight w:val="none"/>
        </w:rPr>
        <w:t>法定代</w:t>
      </w:r>
      <w:bookmarkStart w:id="148" w:name="_Toc36971359"/>
      <w:bookmarkStart w:id="149" w:name="_Toc45995270"/>
      <w:r>
        <w:rPr>
          <w:rFonts w:hint="eastAsia" w:ascii="宋体" w:hAnsi="宋体" w:eastAsia="宋体" w:cs="宋体"/>
          <w:b/>
          <w:color w:val="auto"/>
          <w:sz w:val="30"/>
          <w:szCs w:val="30"/>
          <w:highlight w:val="none"/>
        </w:rPr>
        <w:t>表人身份证明书</w:t>
      </w:r>
      <w:bookmarkEnd w:id="147"/>
    </w:p>
    <w:bookmarkEnd w:id="148"/>
    <w:bookmarkEnd w:id="149"/>
    <w:p w14:paraId="412A404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0D46AC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287BB5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2ED62E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629E10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3A5164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233753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7E5FBB49">
      <w:pPr>
        <w:snapToGrid w:val="0"/>
        <w:spacing w:line="360" w:lineRule="auto"/>
        <w:ind w:firstLine="3465" w:firstLineChars="1650"/>
        <w:rPr>
          <w:rFonts w:ascii="宋体" w:hAnsi="宋体" w:eastAsia="宋体" w:cs="Times New Roman"/>
          <w:color w:val="auto"/>
          <w:kern w:val="3"/>
          <w:szCs w:val="24"/>
          <w:highlight w:val="none"/>
        </w:rPr>
      </w:pPr>
    </w:p>
    <w:p w14:paraId="00C35110">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431C7AE2">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14377C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5FED98"/>
                          <w:p w14:paraId="6F10E5BE"/>
                          <w:p w14:paraId="3D233472"/>
                          <w:p w14:paraId="146B269B"/>
                          <w:p w14:paraId="5BB0266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F5FED98"/>
                    <w:p w14:paraId="6F10E5BE"/>
                    <w:p w14:paraId="3D233472"/>
                    <w:p w14:paraId="146B269B"/>
                    <w:p w14:paraId="5BB0266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98B9455"/>
                          <w:p w14:paraId="20C39FE8"/>
                          <w:p w14:paraId="7E9CD579"/>
                          <w:p w14:paraId="5C9F781D"/>
                          <w:p w14:paraId="30D43B21">
                            <w:pPr>
                              <w:jc w:val="center"/>
                              <w:rPr>
                                <w:szCs w:val="21"/>
                              </w:rPr>
                            </w:pPr>
                            <w:r>
                              <w:rPr>
                                <w:rFonts w:hint="eastAsia"/>
                                <w:szCs w:val="21"/>
                              </w:rPr>
                              <w:t>法定代表人身份证反面</w:t>
                            </w:r>
                          </w:p>
                          <w:p w14:paraId="3502210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98B9455"/>
                    <w:p w14:paraId="20C39FE8"/>
                    <w:p w14:paraId="7E9CD579"/>
                    <w:p w14:paraId="5C9F781D"/>
                    <w:p w14:paraId="30D43B21">
                      <w:pPr>
                        <w:jc w:val="center"/>
                        <w:rPr>
                          <w:szCs w:val="21"/>
                        </w:rPr>
                      </w:pPr>
                      <w:r>
                        <w:rPr>
                          <w:rFonts w:hint="eastAsia"/>
                          <w:szCs w:val="21"/>
                        </w:rPr>
                        <w:t>法定代表人身份证反面</w:t>
                      </w:r>
                    </w:p>
                    <w:p w14:paraId="3502210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6260AB"/>
                          <w:p w14:paraId="1E2103D7"/>
                          <w:p w14:paraId="09F29858"/>
                          <w:p w14:paraId="42F7078B"/>
                          <w:p w14:paraId="5D3942B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6260AB"/>
                    <w:p w14:paraId="1E2103D7"/>
                    <w:p w14:paraId="09F29858"/>
                    <w:p w14:paraId="42F7078B"/>
                    <w:p w14:paraId="5D3942BA">
                      <w:pPr>
                        <w:jc w:val="center"/>
                      </w:pPr>
                      <w:r>
                        <w:rPr>
                          <w:rFonts w:hint="eastAsia"/>
                        </w:rPr>
                        <w:t>身份证正面</w:t>
                      </w:r>
                    </w:p>
                  </w:txbxContent>
                </v:textbox>
              </v:shape>
            </w:pict>
          </mc:Fallback>
        </mc:AlternateContent>
      </w:r>
    </w:p>
    <w:p w14:paraId="341CFA97">
      <w:pPr>
        <w:autoSpaceDE w:val="0"/>
        <w:autoSpaceDN w:val="0"/>
        <w:adjustRightInd w:val="0"/>
        <w:jc w:val="left"/>
        <w:rPr>
          <w:rFonts w:ascii="宋体" w:hAnsi="宋体" w:eastAsia="宋体" w:cs="宋体"/>
          <w:color w:val="auto"/>
          <w:kern w:val="0"/>
          <w:sz w:val="24"/>
          <w:szCs w:val="24"/>
          <w:highlight w:val="none"/>
        </w:rPr>
      </w:pPr>
    </w:p>
    <w:p w14:paraId="213F05FD">
      <w:pPr>
        <w:autoSpaceDE w:val="0"/>
        <w:autoSpaceDN w:val="0"/>
        <w:adjustRightInd w:val="0"/>
        <w:jc w:val="left"/>
        <w:rPr>
          <w:rFonts w:ascii="宋体" w:hAnsi="宋体" w:eastAsia="宋体" w:cs="宋体"/>
          <w:color w:val="auto"/>
          <w:kern w:val="0"/>
          <w:sz w:val="24"/>
          <w:szCs w:val="24"/>
          <w:highlight w:val="none"/>
        </w:rPr>
      </w:pPr>
    </w:p>
    <w:p w14:paraId="3EEEBA63">
      <w:pPr>
        <w:autoSpaceDE w:val="0"/>
        <w:autoSpaceDN w:val="0"/>
        <w:adjustRightInd w:val="0"/>
        <w:jc w:val="left"/>
        <w:rPr>
          <w:rFonts w:ascii="宋体" w:hAnsi="宋体" w:eastAsia="宋体" w:cs="宋体"/>
          <w:color w:val="auto"/>
          <w:kern w:val="0"/>
          <w:sz w:val="24"/>
          <w:szCs w:val="24"/>
          <w:highlight w:val="none"/>
        </w:rPr>
      </w:pPr>
    </w:p>
    <w:p w14:paraId="024567BA">
      <w:pPr>
        <w:autoSpaceDE w:val="0"/>
        <w:autoSpaceDN w:val="0"/>
        <w:adjustRightInd w:val="0"/>
        <w:jc w:val="left"/>
        <w:rPr>
          <w:rFonts w:ascii="宋体" w:hAnsi="宋体" w:eastAsia="宋体" w:cs="宋体"/>
          <w:color w:val="auto"/>
          <w:kern w:val="0"/>
          <w:sz w:val="24"/>
          <w:szCs w:val="24"/>
          <w:highlight w:val="none"/>
        </w:rPr>
      </w:pPr>
    </w:p>
    <w:p w14:paraId="636EE6C6">
      <w:pPr>
        <w:autoSpaceDE w:val="0"/>
        <w:autoSpaceDN w:val="0"/>
        <w:adjustRightInd w:val="0"/>
        <w:jc w:val="left"/>
        <w:rPr>
          <w:rFonts w:ascii="宋体" w:hAnsi="宋体" w:eastAsia="宋体" w:cs="宋体"/>
          <w:color w:val="auto"/>
          <w:kern w:val="0"/>
          <w:sz w:val="24"/>
          <w:szCs w:val="24"/>
          <w:highlight w:val="none"/>
        </w:rPr>
      </w:pPr>
    </w:p>
    <w:p w14:paraId="52FE2C28">
      <w:pPr>
        <w:autoSpaceDE w:val="0"/>
        <w:autoSpaceDN w:val="0"/>
        <w:adjustRightInd w:val="0"/>
        <w:jc w:val="left"/>
        <w:rPr>
          <w:rFonts w:ascii="宋体" w:hAnsi="宋体" w:eastAsia="宋体" w:cs="宋体"/>
          <w:color w:val="auto"/>
          <w:kern w:val="0"/>
          <w:sz w:val="24"/>
          <w:szCs w:val="24"/>
          <w:highlight w:val="none"/>
        </w:rPr>
      </w:pPr>
    </w:p>
    <w:p w14:paraId="7CD8EF63">
      <w:pPr>
        <w:autoSpaceDE w:val="0"/>
        <w:autoSpaceDN w:val="0"/>
        <w:adjustRightInd w:val="0"/>
        <w:jc w:val="left"/>
        <w:rPr>
          <w:rFonts w:ascii="宋体" w:hAnsi="宋体" w:eastAsia="宋体" w:cs="宋体"/>
          <w:color w:val="auto"/>
          <w:kern w:val="0"/>
          <w:sz w:val="24"/>
          <w:szCs w:val="24"/>
          <w:highlight w:val="none"/>
        </w:rPr>
      </w:pPr>
    </w:p>
    <w:p w14:paraId="1F50D948">
      <w:pPr>
        <w:autoSpaceDE w:val="0"/>
        <w:autoSpaceDN w:val="0"/>
        <w:adjustRightInd w:val="0"/>
        <w:jc w:val="left"/>
        <w:rPr>
          <w:rFonts w:ascii="宋体" w:hAnsi="宋体" w:eastAsia="宋体" w:cs="宋体"/>
          <w:color w:val="auto"/>
          <w:kern w:val="0"/>
          <w:sz w:val="24"/>
          <w:szCs w:val="24"/>
          <w:highlight w:val="none"/>
        </w:rPr>
      </w:pPr>
    </w:p>
    <w:p w14:paraId="25CB5DE9">
      <w:pPr>
        <w:autoSpaceDE w:val="0"/>
        <w:autoSpaceDN w:val="0"/>
        <w:adjustRightInd w:val="0"/>
        <w:jc w:val="left"/>
        <w:rPr>
          <w:rFonts w:ascii="宋体" w:hAnsi="宋体" w:eastAsia="宋体" w:cs="宋体"/>
          <w:color w:val="auto"/>
          <w:kern w:val="0"/>
          <w:sz w:val="24"/>
          <w:szCs w:val="24"/>
          <w:highlight w:val="none"/>
        </w:rPr>
      </w:pPr>
    </w:p>
    <w:p w14:paraId="25D5542E">
      <w:pPr>
        <w:autoSpaceDE w:val="0"/>
        <w:autoSpaceDN w:val="0"/>
        <w:adjustRightInd w:val="0"/>
        <w:jc w:val="left"/>
        <w:rPr>
          <w:rFonts w:ascii="宋体" w:hAnsi="宋体" w:eastAsia="宋体" w:cs="宋体"/>
          <w:b/>
          <w:color w:val="auto"/>
          <w:kern w:val="0"/>
          <w:szCs w:val="21"/>
          <w:highlight w:val="none"/>
        </w:rPr>
      </w:pPr>
    </w:p>
    <w:p w14:paraId="2B30C45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15E49A1">
      <w:pPr>
        <w:autoSpaceDE w:val="0"/>
        <w:autoSpaceDN w:val="0"/>
        <w:adjustRightInd w:val="0"/>
        <w:jc w:val="left"/>
        <w:rPr>
          <w:rFonts w:ascii="宋体" w:hAnsi="宋体" w:eastAsia="宋体" w:cs="宋体"/>
          <w:color w:val="auto"/>
          <w:kern w:val="0"/>
          <w:szCs w:val="21"/>
          <w:highlight w:val="none"/>
        </w:rPr>
      </w:pPr>
    </w:p>
    <w:p w14:paraId="7138A23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43"/>
      <w:bookmarkEnd w:id="44"/>
      <w:bookmarkEnd w:id="45"/>
      <w:bookmarkStart w:id="150" w:name="_Toc6240_WPSOffice_Level2"/>
      <w:bookmarkStart w:id="151" w:name="_Toc533708125"/>
      <w:bookmarkStart w:id="152" w:name="_Toc486167713"/>
      <w:bookmarkStart w:id="153" w:name="_Toc1977727"/>
      <w:r>
        <w:rPr>
          <w:rFonts w:hint="eastAsia" w:ascii="宋体" w:hAnsi="宋体" w:eastAsia="宋体" w:cs="宋体"/>
          <w:b/>
          <w:color w:val="auto"/>
          <w:szCs w:val="24"/>
          <w:highlight w:val="none"/>
        </w:rPr>
        <w:t>（2）法定代表人授权书格式</w:t>
      </w:r>
      <w:bookmarkEnd w:id="150"/>
      <w:bookmarkEnd w:id="151"/>
      <w:bookmarkEnd w:id="152"/>
      <w:bookmarkEnd w:id="153"/>
    </w:p>
    <w:p w14:paraId="596B354B">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E4968C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54" w:name="_Toc29146_WPSOffice_Level3"/>
      <w:r>
        <w:rPr>
          <w:rFonts w:hint="eastAsia" w:ascii="宋体" w:hAnsi="宋体" w:eastAsia="宋体" w:cs="宋体"/>
          <w:b/>
          <w:bCs/>
          <w:color w:val="auto"/>
          <w:sz w:val="30"/>
          <w:szCs w:val="30"/>
          <w:highlight w:val="none"/>
          <w:lang w:val="zh-CN"/>
        </w:rPr>
        <w:t>法定代表人授权书</w:t>
      </w:r>
      <w:bookmarkEnd w:id="154"/>
    </w:p>
    <w:p w14:paraId="41A2FF2F">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1CA295D4">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东莞市石鼓净水有限公司污水处理厂及提标项目中控系统集约化升级改造项目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9F820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11E221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1B1D69A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97B377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73D395B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10D46B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39DEE56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D00F81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4A227F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5F5AF72">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796E66AF">
      <w:pPr>
        <w:spacing w:line="360" w:lineRule="auto"/>
        <w:jc w:val="center"/>
        <w:rPr>
          <w:color w:val="auto"/>
          <w:highlight w:val="none"/>
        </w:rPr>
      </w:pPr>
      <w:r>
        <w:rPr>
          <w:rFonts w:hint="eastAsia" w:eastAsia="宋体" w:cs="宋体"/>
          <w:b/>
          <w:bCs/>
          <w:color w:val="auto"/>
          <w:sz w:val="21"/>
          <w:szCs w:val="21"/>
          <w:highlight w:val="none"/>
          <w:u w:val="single"/>
          <w:lang w:bidi="ar"/>
        </w:rPr>
        <w:t>说明：由投标人使用投标人的企业数字证书，法定代表人、其授权代表数字证书电子签名。</w:t>
      </w:r>
    </w:p>
    <w:p w14:paraId="2057A49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662E499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3A8C81C"/>
                          <w:p w14:paraId="603364B0"/>
                          <w:p w14:paraId="58DB2409"/>
                          <w:p w14:paraId="14F3838B"/>
                          <w:p w14:paraId="2177B17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3A8C81C"/>
                    <w:p w14:paraId="603364B0"/>
                    <w:p w14:paraId="58DB2409"/>
                    <w:p w14:paraId="14F3838B"/>
                    <w:p w14:paraId="2177B174">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526DB07"/>
                          <w:p w14:paraId="26E126B5"/>
                          <w:p w14:paraId="7242016C"/>
                          <w:p w14:paraId="184D6957"/>
                          <w:p w14:paraId="363BBB0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526DB07"/>
                    <w:p w14:paraId="26E126B5"/>
                    <w:p w14:paraId="7242016C"/>
                    <w:p w14:paraId="184D6957"/>
                    <w:p w14:paraId="363BBB04">
                      <w:pPr>
                        <w:jc w:val="center"/>
                        <w:rPr>
                          <w:rFonts w:hAnsi="宋体"/>
                        </w:rPr>
                      </w:pPr>
                      <w:r>
                        <w:rPr>
                          <w:rFonts w:hint="eastAsia" w:hAnsi="宋体"/>
                        </w:rPr>
                        <w:t>法定代表人身份证正面</w:t>
                      </w:r>
                    </w:p>
                  </w:txbxContent>
                </v:textbox>
              </v:shape>
            </w:pict>
          </mc:Fallback>
        </mc:AlternateContent>
      </w:r>
    </w:p>
    <w:p w14:paraId="05ABC8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2F32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E645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6544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A47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91C0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30402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619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F090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66D0EB2"/>
                          <w:p w14:paraId="276D2297">
                            <w:pPr>
                              <w:jc w:val="center"/>
                              <w:rPr>
                                <w:rFonts w:hAnsi="宋体"/>
                                <w:color w:val="FF0000"/>
                              </w:rPr>
                            </w:pPr>
                          </w:p>
                          <w:p w14:paraId="35240E0C">
                            <w:pPr>
                              <w:jc w:val="center"/>
                              <w:rPr>
                                <w:rFonts w:hAnsi="宋体"/>
                                <w:color w:val="FF0000"/>
                              </w:rPr>
                            </w:pPr>
                          </w:p>
                          <w:p w14:paraId="63EE2F37">
                            <w:pPr>
                              <w:jc w:val="center"/>
                              <w:rPr>
                                <w:rFonts w:hAnsi="宋体"/>
                                <w:color w:val="FF0000"/>
                              </w:rPr>
                            </w:pPr>
                          </w:p>
                          <w:p w14:paraId="4925EE7E">
                            <w:pPr>
                              <w:jc w:val="center"/>
                            </w:pPr>
                            <w:r>
                              <w:rPr>
                                <w:rFonts w:hint="eastAsia" w:hAnsi="宋体"/>
                              </w:rPr>
                              <w:t>被授权人身份证反面</w:t>
                            </w:r>
                          </w:p>
                          <w:p w14:paraId="2F163536"/>
                          <w:p w14:paraId="090F8BB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66D0EB2"/>
                    <w:p w14:paraId="276D2297">
                      <w:pPr>
                        <w:jc w:val="center"/>
                        <w:rPr>
                          <w:rFonts w:hAnsi="宋体"/>
                          <w:color w:val="FF0000"/>
                        </w:rPr>
                      </w:pPr>
                    </w:p>
                    <w:p w14:paraId="35240E0C">
                      <w:pPr>
                        <w:jc w:val="center"/>
                        <w:rPr>
                          <w:rFonts w:hAnsi="宋体"/>
                          <w:color w:val="FF0000"/>
                        </w:rPr>
                      </w:pPr>
                    </w:p>
                    <w:p w14:paraId="63EE2F37">
                      <w:pPr>
                        <w:jc w:val="center"/>
                        <w:rPr>
                          <w:rFonts w:hAnsi="宋体"/>
                          <w:color w:val="FF0000"/>
                        </w:rPr>
                      </w:pPr>
                    </w:p>
                    <w:p w14:paraId="4925EE7E">
                      <w:pPr>
                        <w:jc w:val="center"/>
                      </w:pPr>
                      <w:r>
                        <w:rPr>
                          <w:rFonts w:hint="eastAsia" w:hAnsi="宋体"/>
                        </w:rPr>
                        <w:t>被授权人身份证反面</w:t>
                      </w:r>
                    </w:p>
                    <w:p w14:paraId="2F163536"/>
                    <w:p w14:paraId="090F8BB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01EDC6B"/>
                          <w:p w14:paraId="095754A5">
                            <w:pPr>
                              <w:jc w:val="center"/>
                              <w:rPr>
                                <w:rFonts w:hAnsi="宋体"/>
                                <w:color w:val="FF0000"/>
                              </w:rPr>
                            </w:pPr>
                          </w:p>
                          <w:p w14:paraId="22EFD74B">
                            <w:pPr>
                              <w:jc w:val="center"/>
                              <w:rPr>
                                <w:rFonts w:hAnsi="宋体"/>
                                <w:color w:val="FF0000"/>
                              </w:rPr>
                            </w:pPr>
                          </w:p>
                          <w:p w14:paraId="603D8C5A">
                            <w:pPr>
                              <w:jc w:val="center"/>
                              <w:rPr>
                                <w:rFonts w:hAnsi="宋体"/>
                                <w:color w:val="FF0000"/>
                              </w:rPr>
                            </w:pPr>
                          </w:p>
                          <w:p w14:paraId="60512D33">
                            <w:pPr>
                              <w:jc w:val="center"/>
                            </w:pPr>
                            <w:r>
                              <w:rPr>
                                <w:rFonts w:hint="eastAsia" w:hAnsi="宋体"/>
                              </w:rPr>
                              <w:t>被授权人身份证正面</w:t>
                            </w:r>
                          </w:p>
                          <w:p w14:paraId="3386618F"/>
                          <w:p w14:paraId="583E84D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01EDC6B"/>
                    <w:p w14:paraId="095754A5">
                      <w:pPr>
                        <w:jc w:val="center"/>
                        <w:rPr>
                          <w:rFonts w:hAnsi="宋体"/>
                          <w:color w:val="FF0000"/>
                        </w:rPr>
                      </w:pPr>
                    </w:p>
                    <w:p w14:paraId="22EFD74B">
                      <w:pPr>
                        <w:jc w:val="center"/>
                        <w:rPr>
                          <w:rFonts w:hAnsi="宋体"/>
                          <w:color w:val="FF0000"/>
                        </w:rPr>
                      </w:pPr>
                    </w:p>
                    <w:p w14:paraId="603D8C5A">
                      <w:pPr>
                        <w:jc w:val="center"/>
                        <w:rPr>
                          <w:rFonts w:hAnsi="宋体"/>
                          <w:color w:val="FF0000"/>
                        </w:rPr>
                      </w:pPr>
                    </w:p>
                    <w:p w14:paraId="60512D33">
                      <w:pPr>
                        <w:jc w:val="center"/>
                      </w:pPr>
                      <w:r>
                        <w:rPr>
                          <w:rFonts w:hint="eastAsia" w:hAnsi="宋体"/>
                        </w:rPr>
                        <w:t>被授权人身份证正面</w:t>
                      </w:r>
                    </w:p>
                    <w:p w14:paraId="3386618F"/>
                    <w:p w14:paraId="583E84DE"/>
                  </w:txbxContent>
                </v:textbox>
              </v:shape>
            </w:pict>
          </mc:Fallback>
        </mc:AlternateContent>
      </w:r>
    </w:p>
    <w:p w14:paraId="6917AC0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9F28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C9AFA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F45E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0A11E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0E1CA5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213C24E">
      <w:pPr>
        <w:pStyle w:val="4"/>
        <w:pageBreakBefore/>
        <w:spacing w:line="360" w:lineRule="auto"/>
        <w:rPr>
          <w:rFonts w:hAnsi="宋体"/>
          <w:b/>
          <w:color w:val="auto"/>
          <w:sz w:val="30"/>
          <w:szCs w:val="30"/>
          <w:highlight w:val="none"/>
          <w:lang w:val="zh-CN"/>
        </w:rPr>
      </w:pPr>
      <w:bookmarkStart w:id="155" w:name="_Toc32328"/>
      <w:bookmarkStart w:id="156" w:name="_Toc12400"/>
      <w:bookmarkStart w:id="157" w:name="_Toc15716"/>
      <w:bookmarkStart w:id="158" w:name="_Toc195714386"/>
      <w:bookmarkStart w:id="159" w:name="_Toc21507"/>
      <w:bookmarkStart w:id="160" w:name="_Toc104991880"/>
      <w:bookmarkStart w:id="161" w:name="_Toc1977730"/>
      <w:bookmarkStart w:id="162" w:name="_Toc142508373"/>
      <w:bookmarkStart w:id="163" w:name="_Toc140596933"/>
      <w:bookmarkStart w:id="164" w:name="_Toc94107214"/>
      <w:r>
        <w:rPr>
          <w:rFonts w:hint="eastAsia" w:hAnsi="宋体" w:cs="宋体"/>
          <w:b/>
          <w:color w:val="auto"/>
          <w:sz w:val="30"/>
          <w:szCs w:val="30"/>
          <w:highlight w:val="none"/>
        </w:rPr>
        <w:t>5.4</w:t>
      </w:r>
      <w:r>
        <w:rPr>
          <w:rFonts w:hAnsi="宋体" w:cs="宋体"/>
          <w:b/>
          <w:color w:val="auto"/>
          <w:sz w:val="30"/>
          <w:szCs w:val="30"/>
          <w:highlight w:val="none"/>
        </w:rPr>
        <w:t xml:space="preserve"> </w:t>
      </w:r>
      <w:r>
        <w:rPr>
          <w:rFonts w:hint="eastAsia" w:hAnsi="宋体"/>
          <w:b/>
          <w:bCs/>
          <w:color w:val="auto"/>
          <w:kern w:val="2"/>
          <w:sz w:val="32"/>
          <w:szCs w:val="32"/>
          <w:highlight w:val="none"/>
        </w:rPr>
        <w:t>有效期内的电子与智能化工程专业承包二级（或以上）资质原件扫描件</w:t>
      </w:r>
    </w:p>
    <w:p w14:paraId="6ECBD307">
      <w:pPr>
        <w:pStyle w:val="4"/>
        <w:pageBreakBefore/>
        <w:spacing w:line="360" w:lineRule="auto"/>
        <w:rPr>
          <w:rFonts w:hAnsi="宋体"/>
          <w:b/>
          <w:color w:val="auto"/>
          <w:sz w:val="30"/>
          <w:szCs w:val="30"/>
          <w:highlight w:val="none"/>
          <w:lang w:val="zh-CN"/>
        </w:rPr>
      </w:pPr>
      <w:r>
        <w:rPr>
          <w:rFonts w:hint="eastAsia" w:hAnsi="宋体" w:cs="宋体"/>
          <w:b/>
          <w:color w:val="auto"/>
          <w:sz w:val="30"/>
          <w:szCs w:val="30"/>
          <w:highlight w:val="none"/>
        </w:rPr>
        <w:t>5.</w:t>
      </w:r>
      <w:r>
        <w:rPr>
          <w:rFonts w:hint="eastAsia" w:hAnsi="宋体" w:cs="宋体"/>
          <w:b/>
          <w:color w:val="auto"/>
          <w:sz w:val="30"/>
          <w:szCs w:val="30"/>
          <w:highlight w:val="none"/>
          <w:lang w:val="en-US" w:eastAsia="zh-CN"/>
        </w:rPr>
        <w:t>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r>
        <w:rPr>
          <w:rFonts w:hint="eastAsia" w:hAnsi="宋体"/>
          <w:b/>
          <w:bCs/>
          <w:color w:val="auto"/>
          <w:sz w:val="32"/>
          <w:szCs w:val="32"/>
          <w:highlight w:val="none"/>
          <w:lang w:val="zh-CN"/>
        </w:rPr>
        <w:t>投标人</w:t>
      </w:r>
      <w:r>
        <w:rPr>
          <w:rFonts w:hint="eastAsia" w:hAnsi="宋体"/>
          <w:b/>
          <w:bCs/>
          <w:color w:val="auto"/>
          <w:sz w:val="32"/>
          <w:szCs w:val="32"/>
          <w:highlight w:val="none"/>
        </w:rPr>
        <w:t>2020</w:t>
      </w:r>
      <w:r>
        <w:rPr>
          <w:rFonts w:hint="eastAsia" w:hAnsi="宋体"/>
          <w:b/>
          <w:bCs/>
          <w:color w:val="auto"/>
          <w:sz w:val="32"/>
          <w:szCs w:val="32"/>
          <w:highlight w:val="none"/>
          <w:lang w:val="zh-CN"/>
        </w:rPr>
        <w:t>年1月1日以来具有一份水务、电力、能源相关的集中控制系统或水务、电力、能源相关的自动化控制系统建设项目业绩（合同签订日期为</w:t>
      </w:r>
      <w:r>
        <w:rPr>
          <w:rFonts w:hint="eastAsia" w:hAnsi="宋体"/>
          <w:b/>
          <w:bCs/>
          <w:color w:val="auto"/>
          <w:sz w:val="32"/>
          <w:szCs w:val="32"/>
          <w:highlight w:val="none"/>
        </w:rPr>
        <w:t>2020</w:t>
      </w:r>
      <w:r>
        <w:rPr>
          <w:rFonts w:hint="eastAsia" w:hAnsi="宋体"/>
          <w:b/>
          <w:bCs/>
          <w:color w:val="auto"/>
          <w:sz w:val="32"/>
          <w:szCs w:val="32"/>
          <w:highlight w:val="none"/>
          <w:lang w:val="zh-CN"/>
        </w:rPr>
        <w:t>年1月1日或以后）</w:t>
      </w:r>
      <w:bookmarkEnd w:id="155"/>
      <w:bookmarkEnd w:id="156"/>
      <w:bookmarkEnd w:id="157"/>
      <w:r>
        <w:rPr>
          <w:rFonts w:hint="eastAsia" w:hAnsi="宋体"/>
          <w:b/>
          <w:bCs/>
          <w:color w:val="auto"/>
          <w:sz w:val="32"/>
          <w:szCs w:val="32"/>
          <w:highlight w:val="none"/>
        </w:rPr>
        <w:t>】</w:t>
      </w:r>
      <w:bookmarkEnd w:id="158"/>
      <w:bookmarkEnd w:id="159"/>
    </w:p>
    <w:tbl>
      <w:tblPr>
        <w:tblStyle w:val="44"/>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53"/>
        <w:gridCol w:w="1186"/>
        <w:gridCol w:w="1117"/>
        <w:gridCol w:w="853"/>
        <w:gridCol w:w="995"/>
        <w:gridCol w:w="853"/>
        <w:gridCol w:w="853"/>
        <w:gridCol w:w="856"/>
        <w:gridCol w:w="1061"/>
      </w:tblGrid>
      <w:tr w14:paraId="24B8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94" w:type="pct"/>
            <w:vAlign w:val="center"/>
          </w:tcPr>
          <w:p w14:paraId="512BC0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87" w:type="pct"/>
            <w:vAlign w:val="center"/>
          </w:tcPr>
          <w:p w14:paraId="75862D6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47" w:type="pct"/>
            <w:vAlign w:val="center"/>
          </w:tcPr>
          <w:p w14:paraId="77A5D2E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合同主要内容</w:t>
            </w:r>
          </w:p>
        </w:tc>
        <w:tc>
          <w:tcPr>
            <w:tcW w:w="494" w:type="pct"/>
            <w:vAlign w:val="center"/>
          </w:tcPr>
          <w:p w14:paraId="1FBBC3C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合同期限</w:t>
            </w:r>
          </w:p>
        </w:tc>
        <w:tc>
          <w:tcPr>
            <w:tcW w:w="576" w:type="pct"/>
            <w:vAlign w:val="center"/>
          </w:tcPr>
          <w:p w14:paraId="6016CE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494" w:type="pct"/>
            <w:vAlign w:val="center"/>
          </w:tcPr>
          <w:p w14:paraId="71ABE4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494" w:type="pct"/>
            <w:vAlign w:val="center"/>
          </w:tcPr>
          <w:p w14:paraId="0384613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服务质量情况</w:t>
            </w:r>
          </w:p>
        </w:tc>
        <w:tc>
          <w:tcPr>
            <w:tcW w:w="496" w:type="pct"/>
            <w:vAlign w:val="center"/>
          </w:tcPr>
          <w:p w14:paraId="063087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614" w:type="pct"/>
            <w:vAlign w:val="center"/>
          </w:tcPr>
          <w:p w14:paraId="27C2B8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5C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685E0CF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7" w:type="pct"/>
            <w:vAlign w:val="center"/>
          </w:tcPr>
          <w:p w14:paraId="443BBE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2F0BF22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2C2853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2BE903B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3930CF9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45A9C8F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2A3D9B0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140FA2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E78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59A32D2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7" w:type="pct"/>
            <w:vAlign w:val="center"/>
          </w:tcPr>
          <w:p w14:paraId="50DF5F5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34BF257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08C322E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539F9B1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5610005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28327E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7BC1B8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6CC23D8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F5B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4DBB2A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7" w:type="pct"/>
            <w:vAlign w:val="center"/>
          </w:tcPr>
          <w:p w14:paraId="7E8233A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640ED6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228C76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53C36AA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472B83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49BDE7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484859B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01B1B3E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72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22165FE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687" w:type="pct"/>
            <w:vAlign w:val="center"/>
          </w:tcPr>
          <w:p w14:paraId="2A8B52F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3721CFC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4A48B04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5779EE8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554564B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16D2D2B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335D533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60B2707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1C96C639">
      <w:pPr>
        <w:keepNext w:val="0"/>
        <w:keepLines w:val="0"/>
        <w:pageBreakBefore w:val="0"/>
        <w:widowControl w:val="0"/>
        <w:kinsoku/>
        <w:wordWrap/>
        <w:overflowPunct/>
        <w:topLinePunct w:val="0"/>
        <w:bidi w:val="0"/>
        <w:snapToGrid/>
        <w:spacing w:line="380" w:lineRule="exact"/>
        <w:ind w:left="424" w:hanging="424" w:hangingChars="201"/>
        <w:textAlignment w:val="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DA265A1">
      <w:pPr>
        <w:keepNext w:val="0"/>
        <w:keepLines w:val="0"/>
        <w:pageBreakBefore w:val="0"/>
        <w:widowControl w:val="0"/>
        <w:kinsoku/>
        <w:wordWrap/>
        <w:overflowPunct/>
        <w:topLinePunct w:val="0"/>
        <w:bidi w:val="0"/>
        <w:snapToGrid/>
        <w:spacing w:line="380" w:lineRule="exac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4C0F82EB">
      <w:pPr>
        <w:keepNext w:val="0"/>
        <w:keepLines w:val="0"/>
        <w:pageBreakBefore w:val="0"/>
        <w:widowControl w:val="0"/>
        <w:kinsoku/>
        <w:wordWrap/>
        <w:overflowPunct/>
        <w:topLinePunct w:val="0"/>
        <w:bidi w:val="0"/>
        <w:snapToGrid/>
        <w:spacing w:line="380" w:lineRule="exact"/>
        <w:ind w:left="422" w:hanging="422" w:hangingChars="201"/>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业绩须附合同原件扫描件（合同卖方必须为投标人）及合同对应的购买方出具的能证明项目质量合格的验收证明或用户评价等证明文件的原件扫描件（前述原件扫描件能显示合同购买方公章）；</w:t>
      </w:r>
    </w:p>
    <w:p w14:paraId="6357DAFE">
      <w:pPr>
        <w:keepNext w:val="0"/>
        <w:keepLines w:val="0"/>
        <w:pageBreakBefore w:val="0"/>
        <w:widowControl w:val="0"/>
        <w:kinsoku/>
        <w:wordWrap/>
        <w:overflowPunct/>
        <w:topLinePunct w:val="0"/>
        <w:bidi w:val="0"/>
        <w:snapToGrid/>
        <w:spacing w:line="380" w:lineRule="exact"/>
        <w:ind w:left="422" w:hanging="422" w:hangingChars="201"/>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4"/>
          <w:highlight w:val="none"/>
          <w:lang w:val="zh-CN"/>
        </w:rPr>
        <w:t>若业绩合同及证明文件无法反映</w:t>
      </w:r>
      <w:r>
        <w:rPr>
          <w:rFonts w:hint="eastAsia" w:ascii="宋体" w:hAnsi="宋体" w:eastAsia="宋体" w:cs="Times New Roman"/>
          <w:color w:val="auto"/>
          <w:szCs w:val="24"/>
          <w:highlight w:val="none"/>
        </w:rPr>
        <w:t>资格要求</w:t>
      </w:r>
      <w:r>
        <w:rPr>
          <w:rFonts w:hint="eastAsia" w:ascii="宋体" w:hAnsi="宋体" w:eastAsia="宋体" w:cs="Times New Roman"/>
          <w:color w:val="auto"/>
          <w:szCs w:val="24"/>
          <w:highlight w:val="none"/>
          <w:lang w:val="zh-CN"/>
        </w:rPr>
        <w:t>条件（1.合同签订日期为</w:t>
      </w:r>
      <w:r>
        <w:rPr>
          <w:rFonts w:hint="eastAsia" w:ascii="宋体" w:hAnsi="宋体" w:eastAsia="宋体" w:cs="Times New Roman"/>
          <w:color w:val="auto"/>
          <w:szCs w:val="24"/>
          <w:highlight w:val="none"/>
        </w:rPr>
        <w:t>2020</w:t>
      </w:r>
      <w:r>
        <w:rPr>
          <w:rFonts w:hint="eastAsia" w:ascii="宋体" w:hAnsi="宋体" w:eastAsia="宋体" w:cs="Times New Roman"/>
          <w:color w:val="auto"/>
          <w:szCs w:val="24"/>
          <w:highlight w:val="none"/>
          <w:lang w:val="zh-CN"/>
        </w:rPr>
        <w:t>年1月1日或以后；2.水务、电力、能源相关的集中控制系统或水务、电力、能源相关的自动化控制系统建设项目</w:t>
      </w:r>
      <w:r>
        <w:rPr>
          <w:rFonts w:hint="eastAsia" w:ascii="宋体" w:hAnsi="宋体" w:eastAsia="宋体" w:cs="Times New Roman"/>
          <w:color w:val="auto"/>
          <w:szCs w:val="24"/>
          <w:highlight w:val="none"/>
        </w:rPr>
        <w:t>）的</w:t>
      </w:r>
      <w:r>
        <w:rPr>
          <w:rFonts w:hint="eastAsia" w:ascii="宋体" w:hAnsi="宋体" w:eastAsia="宋体" w:cs="Times New Roman"/>
          <w:color w:val="auto"/>
          <w:szCs w:val="24"/>
          <w:highlight w:val="none"/>
          <w:lang w:val="zh-CN"/>
        </w:rPr>
        <w:t>，还需提供合同购买方出具的书面补充说明文件原件扫描件作为辅助证明（补充说明文件原件扫描件能显示合同购买方公章）；</w:t>
      </w:r>
    </w:p>
    <w:p w14:paraId="482ABD01">
      <w:pPr>
        <w:keepNext w:val="0"/>
        <w:keepLines w:val="0"/>
        <w:pageBreakBefore w:val="0"/>
        <w:widowControl w:val="0"/>
        <w:kinsoku/>
        <w:wordWrap/>
        <w:overflowPunct/>
        <w:topLinePunct w:val="0"/>
        <w:bidi w:val="0"/>
        <w:snapToGrid/>
        <w:spacing w:line="380" w:lineRule="exact"/>
        <w:ind w:left="422" w:hanging="422" w:hangingChars="201"/>
        <w:textAlignment w:val="auto"/>
        <w:rPr>
          <w:rFonts w:ascii="宋体" w:hAnsi="宋体" w:eastAsia="宋体" w:cs="宋体"/>
          <w:color w:val="auto"/>
          <w:szCs w:val="21"/>
          <w:highlight w:val="none"/>
          <w:lang w:val="zh-CN"/>
        </w:rPr>
      </w:pPr>
      <w:bookmarkStart w:id="165" w:name="_Toc20010"/>
      <w:bookmarkStart w:id="166" w:name="_Toc24862"/>
      <w:bookmarkStart w:id="167" w:name="_Toc12931"/>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集中控制系统建设项目具体为利用一套数据采集与监视控制系统同时监视和控制不少于3个独立厂、站的控制系统；自动化控制系统建设项目具体为利用一套数据采集与监视控制系统监视和控制单个厂、站的控制系统；</w:t>
      </w:r>
    </w:p>
    <w:p w14:paraId="601F8DD6">
      <w:pPr>
        <w:keepNext w:val="0"/>
        <w:keepLines w:val="0"/>
        <w:pageBreakBefore w:val="0"/>
        <w:widowControl w:val="0"/>
        <w:kinsoku/>
        <w:wordWrap/>
        <w:overflowPunct/>
        <w:topLinePunct w:val="0"/>
        <w:bidi w:val="0"/>
        <w:snapToGrid/>
        <w:spacing w:line="380" w:lineRule="exact"/>
        <w:ind w:left="424" w:hanging="424" w:hangingChars="201"/>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bookmarkEnd w:id="165"/>
      <w:bookmarkEnd w:id="166"/>
      <w:bookmarkEnd w:id="16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0F8DC9E0">
      <w:pPr>
        <w:keepNext w:val="0"/>
        <w:keepLines w:val="0"/>
        <w:pageBreakBefore w:val="0"/>
        <w:widowControl w:val="0"/>
        <w:kinsoku/>
        <w:wordWrap/>
        <w:overflowPunct/>
        <w:topLinePunct w:val="0"/>
        <w:autoSpaceDE w:val="0"/>
        <w:autoSpaceDN w:val="0"/>
        <w:bidi w:val="0"/>
        <w:adjustRightInd w:val="0"/>
        <w:snapToGrid/>
        <w:spacing w:line="380" w:lineRule="exact"/>
        <w:ind w:firstLine="3780" w:firstLineChars="1800"/>
        <w:textAlignment w:val="auto"/>
        <w:rPr>
          <w:rFonts w:hint="eastAsia" w:ascii="宋体" w:hAnsi="宋体" w:eastAsia="宋体" w:cs="宋体"/>
          <w:color w:val="auto"/>
          <w:szCs w:val="21"/>
          <w:highlight w:val="none"/>
          <w:lang w:val="zh-CN"/>
        </w:rPr>
      </w:pPr>
    </w:p>
    <w:p w14:paraId="61F3001A">
      <w:pPr>
        <w:keepNext w:val="0"/>
        <w:keepLines w:val="0"/>
        <w:pageBreakBefore w:val="0"/>
        <w:widowControl w:val="0"/>
        <w:kinsoku/>
        <w:wordWrap/>
        <w:overflowPunct/>
        <w:topLinePunct w:val="0"/>
        <w:autoSpaceDE w:val="0"/>
        <w:autoSpaceDN w:val="0"/>
        <w:bidi w:val="0"/>
        <w:adjustRightInd w:val="0"/>
        <w:snapToGrid/>
        <w:spacing w:line="38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B29882D">
      <w:pPr>
        <w:keepNext w:val="0"/>
        <w:keepLines w:val="0"/>
        <w:pageBreakBefore w:val="0"/>
        <w:widowControl w:val="0"/>
        <w:kinsoku/>
        <w:wordWrap/>
        <w:overflowPunct/>
        <w:topLinePunct w:val="0"/>
        <w:autoSpaceDE w:val="0"/>
        <w:autoSpaceDN w:val="0"/>
        <w:bidi w:val="0"/>
        <w:adjustRightInd w:val="0"/>
        <w:snapToGrid/>
        <w:spacing w:line="380" w:lineRule="exact"/>
        <w:ind w:firstLine="3780" w:firstLineChars="1800"/>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FAC958">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ascii="宋体" w:hAnsi="宋体" w:eastAsia="宋体" w:cs="Times New Roman"/>
          <w:b/>
          <w:bCs/>
          <w:color w:val="auto"/>
          <w:szCs w:val="24"/>
          <w:highlight w:val="none"/>
          <w:lang w:val="zh-CN"/>
        </w:rPr>
      </w:pPr>
    </w:p>
    <w:p w14:paraId="47F98EB5">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0A1DFA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7C8FFEA">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168" w:name="_Toc21843"/>
      <w:bookmarkStart w:id="169" w:name="_Toc7508"/>
      <w:bookmarkStart w:id="170" w:name="_Toc8121"/>
      <w:bookmarkStart w:id="171" w:name="_Toc195714387"/>
      <w:bookmarkStart w:id="172" w:name="_Toc8599"/>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160"/>
      <w:bookmarkEnd w:id="161"/>
      <w:bookmarkEnd w:id="162"/>
      <w:bookmarkEnd w:id="163"/>
      <w:bookmarkEnd w:id="164"/>
      <w:bookmarkEnd w:id="168"/>
      <w:bookmarkEnd w:id="169"/>
      <w:bookmarkEnd w:id="170"/>
      <w:bookmarkEnd w:id="171"/>
      <w:bookmarkEnd w:id="172"/>
    </w:p>
    <w:p w14:paraId="522AAA31">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7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248BB9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4A59A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98AAC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7C14A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A6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742AB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7D7DF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605EB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D3F1B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12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BB66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B69A0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99F2C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B7D8C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90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680D3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399D10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4D771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3C3439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D2DDE7A">
      <w:pPr>
        <w:autoSpaceDE w:val="0"/>
        <w:autoSpaceDN w:val="0"/>
        <w:adjustRightInd w:val="0"/>
        <w:spacing w:line="360" w:lineRule="auto"/>
        <w:jc w:val="left"/>
        <w:rPr>
          <w:rFonts w:ascii="宋体" w:hAnsi="宋体" w:eastAsia="宋体" w:cs="宋体"/>
          <w:color w:val="auto"/>
          <w:kern w:val="0"/>
          <w:szCs w:val="21"/>
          <w:highlight w:val="none"/>
        </w:rPr>
      </w:pPr>
    </w:p>
    <w:p w14:paraId="4C5A0884">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047739E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7A556E3">
      <w:pPr>
        <w:autoSpaceDE w:val="0"/>
        <w:autoSpaceDN w:val="0"/>
        <w:adjustRightInd w:val="0"/>
        <w:spacing w:line="360" w:lineRule="auto"/>
        <w:jc w:val="center"/>
        <w:rPr>
          <w:rFonts w:ascii="宋体" w:hAnsi="宋体" w:eastAsia="宋体" w:cs="宋体"/>
          <w:color w:val="auto"/>
          <w:kern w:val="0"/>
          <w:sz w:val="24"/>
          <w:szCs w:val="24"/>
          <w:highlight w:val="none"/>
        </w:rPr>
      </w:pPr>
    </w:p>
    <w:p w14:paraId="2A2E365C">
      <w:pPr>
        <w:spacing w:line="360" w:lineRule="auto"/>
        <w:ind w:firstLine="494" w:firstLineChars="206"/>
        <w:rPr>
          <w:rFonts w:ascii="宋体" w:hAnsi="宋体" w:eastAsia="宋体" w:cs="宋体"/>
          <w:color w:val="auto"/>
          <w:kern w:val="0"/>
          <w:sz w:val="24"/>
          <w:szCs w:val="24"/>
          <w:highlight w:val="none"/>
        </w:rPr>
      </w:pPr>
    </w:p>
    <w:p w14:paraId="726CED6F">
      <w:pPr>
        <w:spacing w:line="360" w:lineRule="auto"/>
        <w:ind w:firstLine="494" w:firstLineChars="206"/>
        <w:rPr>
          <w:rFonts w:ascii="宋体" w:hAnsi="宋体" w:eastAsia="宋体" w:cs="宋体"/>
          <w:color w:val="auto"/>
          <w:kern w:val="0"/>
          <w:sz w:val="24"/>
          <w:szCs w:val="24"/>
          <w:highlight w:val="none"/>
        </w:rPr>
      </w:pPr>
    </w:p>
    <w:p w14:paraId="4720439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DB47BA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4CCD66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061C5DC">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8BE58A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67E1EE88">
      <w:pPr>
        <w:rPr>
          <w:rFonts w:ascii="宋体" w:hAnsi="宋体" w:eastAsia="宋体" w:cs="宋体"/>
          <w:color w:val="auto"/>
          <w:szCs w:val="24"/>
          <w:highlight w:val="none"/>
          <w:lang w:val="zh-CN"/>
        </w:rPr>
      </w:pPr>
      <w:bookmarkStart w:id="173" w:name="_Toc1977731"/>
      <w:bookmarkStart w:id="174" w:name="_Toc94107215"/>
      <w:bookmarkStart w:id="175" w:name="_Toc533708126"/>
      <w:bookmarkStart w:id="176" w:name="_Toc6412"/>
      <w:bookmarkStart w:id="177" w:name="_Toc102860423"/>
      <w:bookmarkStart w:id="178" w:name="_Toc2031_WPSOffice_Level2"/>
      <w:bookmarkStart w:id="179" w:name="_Toc486167714"/>
      <w:bookmarkStart w:id="180" w:name="_Toc102860079"/>
      <w:bookmarkStart w:id="181" w:name="_Toc104991881"/>
      <w:bookmarkStart w:id="182" w:name="_Toc142508374"/>
      <w:bookmarkStart w:id="183" w:name="_Toc30939"/>
      <w:bookmarkStart w:id="184" w:name="_Toc140596934"/>
      <w:r>
        <w:rPr>
          <w:rFonts w:ascii="宋体" w:hAnsi="宋体" w:eastAsia="宋体" w:cs="宋体"/>
          <w:color w:val="auto"/>
          <w:szCs w:val="24"/>
          <w:highlight w:val="none"/>
          <w:lang w:val="zh-CN"/>
        </w:rPr>
        <w:br w:type="page"/>
      </w:r>
    </w:p>
    <w:p w14:paraId="36E4CB68">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185" w:name="_Toc18145"/>
      <w:bookmarkStart w:id="186" w:name="_Toc17508"/>
      <w:bookmarkStart w:id="187" w:name="_Toc19571438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2E2E318">
      <w:pPr>
        <w:autoSpaceDE w:val="0"/>
        <w:autoSpaceDN w:val="0"/>
        <w:adjustRightInd w:val="0"/>
        <w:spacing w:line="360" w:lineRule="auto"/>
        <w:jc w:val="center"/>
        <w:rPr>
          <w:rFonts w:ascii="宋体" w:hAnsi="宋体" w:eastAsia="宋体" w:cs="宋体"/>
          <w:b/>
          <w:bCs/>
          <w:color w:val="auto"/>
          <w:sz w:val="30"/>
          <w:szCs w:val="30"/>
          <w:highlight w:val="none"/>
        </w:rPr>
      </w:pPr>
      <w:bookmarkStart w:id="188" w:name="_Toc2773_WPSOffice_Level3"/>
      <w:r>
        <w:rPr>
          <w:rFonts w:hint="eastAsia" w:ascii="宋体" w:hAnsi="宋体" w:eastAsia="宋体" w:cs="宋体"/>
          <w:b/>
          <w:bCs/>
          <w:color w:val="auto"/>
          <w:sz w:val="30"/>
          <w:szCs w:val="30"/>
          <w:highlight w:val="none"/>
          <w:lang w:val="zh-CN"/>
        </w:rPr>
        <w:t>投标人基本情况一览表</w:t>
      </w:r>
      <w:bookmarkEnd w:id="188"/>
    </w:p>
    <w:p w14:paraId="38EDD2C4">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1A4A3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A4326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D2FE807">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41F98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8C972E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24E43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B4DFE1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6E9F99A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34BDD6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E56CA8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8AA01B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6AAC42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4125B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49AA6F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9896C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EFE416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53E061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3C5BF6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5C05F7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00536E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B5052BB">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3F6613DA">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520FDAD">
      <w:pPr>
        <w:autoSpaceDE w:val="0"/>
        <w:autoSpaceDN w:val="0"/>
        <w:adjustRightInd w:val="0"/>
        <w:spacing w:line="360" w:lineRule="auto"/>
        <w:ind w:firstLine="420" w:firstLineChars="200"/>
        <w:rPr>
          <w:rFonts w:ascii="宋体" w:hAnsi="宋体" w:eastAsia="宋体" w:cs="宋体"/>
          <w:color w:val="auto"/>
          <w:szCs w:val="24"/>
          <w:highlight w:val="none"/>
        </w:rPr>
      </w:pPr>
    </w:p>
    <w:p w14:paraId="57E7BD5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12FCF9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7E1FFB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37E19B2">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E52686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189" w:name="_Toc29014"/>
      <w:bookmarkStart w:id="190" w:name="_Toc140596935"/>
      <w:bookmarkStart w:id="191" w:name="_Toc285"/>
      <w:bookmarkStart w:id="192" w:name="_Toc94107216"/>
      <w:bookmarkStart w:id="193" w:name="_Toc142508375"/>
      <w:bookmarkStart w:id="194" w:name="_Toc4023"/>
      <w:bookmarkStart w:id="195" w:name="_Toc10443"/>
      <w:bookmarkStart w:id="196" w:name="_Toc104991882"/>
      <w:bookmarkStart w:id="197" w:name="_Toc102860424"/>
      <w:bookmarkStart w:id="198" w:name="_Toc195714389"/>
      <w:bookmarkStart w:id="199" w:name="_Toc102860080"/>
      <w:bookmarkStart w:id="200" w:name="_Toc486167715"/>
      <w:bookmarkStart w:id="201" w:name="_Toc9051_WPSOffice_Level2"/>
      <w:bookmarkStart w:id="202" w:name="_Toc1977733"/>
      <w:bookmarkStart w:id="203" w:name="_Toc533708128"/>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189"/>
      <w:bookmarkEnd w:id="190"/>
      <w:bookmarkEnd w:id="191"/>
      <w:bookmarkEnd w:id="192"/>
      <w:bookmarkEnd w:id="193"/>
      <w:bookmarkEnd w:id="194"/>
      <w:bookmarkEnd w:id="195"/>
      <w:bookmarkEnd w:id="196"/>
      <w:bookmarkEnd w:id="197"/>
      <w:bookmarkEnd w:id="198"/>
      <w:bookmarkEnd w:id="199"/>
    </w:p>
    <w:p w14:paraId="430C9720">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D332FC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DC02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02B5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EFB19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9E710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6FB07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4ADA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F5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0D5A8A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32D6C5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F82B57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62067F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7FD2D3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CE63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CA277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D54A0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811688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178AA8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9695B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D80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3ABD9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7F4590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37043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5EDB54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34DA5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EA7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4803E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710F1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6210C3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A65646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BC08BD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4CA743E">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B7C3EB5">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3DEA5C7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FD7FA7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826F57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7DE9DFF">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BC0D7FB">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p>
    <w:bookmarkEnd w:id="200"/>
    <w:bookmarkEnd w:id="201"/>
    <w:bookmarkEnd w:id="202"/>
    <w:bookmarkEnd w:id="203"/>
    <w:p w14:paraId="6DF0290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204" w:name="_Toc102860425"/>
      <w:bookmarkStart w:id="205" w:name="_Toc486167716"/>
      <w:bookmarkStart w:id="206" w:name="_Toc6028"/>
      <w:bookmarkStart w:id="207" w:name="_Toc195714390"/>
      <w:bookmarkStart w:id="208" w:name="_Toc26821"/>
      <w:bookmarkStart w:id="209" w:name="_Toc142508376"/>
      <w:bookmarkStart w:id="210" w:name="_Toc94107217"/>
      <w:bookmarkStart w:id="211" w:name="_Toc333"/>
      <w:bookmarkStart w:id="212" w:name="_Toc533708130"/>
      <w:bookmarkStart w:id="213" w:name="_Toc102860081"/>
      <w:bookmarkStart w:id="214" w:name="_Toc17995"/>
      <w:bookmarkStart w:id="215" w:name="_Toc104991883"/>
      <w:bookmarkStart w:id="216" w:name="_Toc739_WPSOffice_Level2"/>
      <w:bookmarkStart w:id="217" w:name="_Toc140596936"/>
      <w:bookmarkStart w:id="218" w:name="_Toc1977736"/>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BC3C62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219" w:name="_Toc26412_WPSOffice_Level3"/>
      <w:r>
        <w:rPr>
          <w:rFonts w:hint="eastAsia" w:ascii="宋体" w:hAnsi="宋体" w:eastAsia="宋体" w:cs="宋体"/>
          <w:b/>
          <w:bCs/>
          <w:color w:val="auto"/>
          <w:kern w:val="0"/>
          <w:sz w:val="28"/>
          <w:szCs w:val="30"/>
          <w:highlight w:val="none"/>
          <w:lang w:val="zh-CN"/>
        </w:rPr>
        <w:t>东莞市石鼓净水有限公司污水处理厂及提标项目中控系统集约化升级改造项目合同条款偏离表</w:t>
      </w:r>
      <w:bookmarkEnd w:id="219"/>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8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89956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3F2CC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7EDD3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0B0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E611D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EE9C3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52A46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0D9B5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5C60A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3D7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526B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41AF2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一</w:t>
            </w:r>
          </w:p>
        </w:tc>
        <w:tc>
          <w:tcPr>
            <w:tcW w:w="3055" w:type="dxa"/>
            <w:vAlign w:val="center"/>
          </w:tcPr>
          <w:p w14:paraId="1680C7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服务内容及要求</w:t>
            </w:r>
          </w:p>
        </w:tc>
        <w:tc>
          <w:tcPr>
            <w:tcW w:w="1346" w:type="dxa"/>
            <w:vAlign w:val="center"/>
          </w:tcPr>
          <w:p w14:paraId="2C664C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B2086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7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4E97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591EE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733850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服务期限</w:t>
            </w:r>
          </w:p>
        </w:tc>
        <w:tc>
          <w:tcPr>
            <w:tcW w:w="1346" w:type="dxa"/>
            <w:vAlign w:val="center"/>
          </w:tcPr>
          <w:p w14:paraId="66459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82A6D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8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FAF4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0F39D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3B3C27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合同价款及支付方式</w:t>
            </w:r>
          </w:p>
        </w:tc>
        <w:tc>
          <w:tcPr>
            <w:tcW w:w="1346" w:type="dxa"/>
            <w:vAlign w:val="center"/>
          </w:tcPr>
          <w:p w14:paraId="2AC0B4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BFEAD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3C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454EA5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C2430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1F0DEB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w:t>
            </w:r>
            <w:r>
              <w:rPr>
                <w:rFonts w:hint="default" w:ascii="宋体" w:hAnsi="宋体" w:eastAsia="宋体" w:cs="Times New Roman"/>
                <w:color w:val="auto"/>
                <w:kern w:val="0"/>
                <w:szCs w:val="21"/>
                <w:highlight w:val="none"/>
              </w:rPr>
              <w:t>双方权利义务</w:t>
            </w:r>
          </w:p>
        </w:tc>
        <w:tc>
          <w:tcPr>
            <w:tcW w:w="1346" w:type="dxa"/>
            <w:vAlign w:val="center"/>
          </w:tcPr>
          <w:p w14:paraId="271E61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FE517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6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13D3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6219A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14:paraId="501055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技术风险</w:t>
            </w:r>
          </w:p>
        </w:tc>
        <w:tc>
          <w:tcPr>
            <w:tcW w:w="1346" w:type="dxa"/>
            <w:vAlign w:val="center"/>
          </w:tcPr>
          <w:p w14:paraId="611D55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FA46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A9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EB64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130C4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14:paraId="2FEC69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项目交付成果要求</w:t>
            </w:r>
            <w:r>
              <w:rPr>
                <w:rFonts w:hint="eastAsia" w:ascii="宋体" w:hAnsi="宋体" w:eastAsia="宋体" w:cs="Times New Roman"/>
                <w:color w:val="auto"/>
                <w:kern w:val="0"/>
                <w:szCs w:val="21"/>
                <w:highlight w:val="none"/>
              </w:rPr>
              <w:t>、</w:t>
            </w:r>
            <w:r>
              <w:rPr>
                <w:rFonts w:hint="default" w:ascii="宋体" w:hAnsi="宋体" w:eastAsia="宋体" w:cs="Times New Roman"/>
                <w:color w:val="auto"/>
                <w:kern w:val="0"/>
                <w:szCs w:val="21"/>
                <w:highlight w:val="none"/>
              </w:rPr>
              <w:t>验收要求</w:t>
            </w:r>
            <w:r>
              <w:rPr>
                <w:rFonts w:hint="eastAsia" w:ascii="宋体" w:hAnsi="宋体" w:eastAsia="宋体" w:cs="Times New Roman"/>
                <w:color w:val="auto"/>
                <w:kern w:val="0"/>
                <w:szCs w:val="21"/>
                <w:highlight w:val="none"/>
              </w:rPr>
              <w:t>和项目评估</w:t>
            </w:r>
          </w:p>
        </w:tc>
        <w:tc>
          <w:tcPr>
            <w:tcW w:w="1346" w:type="dxa"/>
            <w:vAlign w:val="center"/>
          </w:tcPr>
          <w:p w14:paraId="4D2080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83FB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F5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8C1E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E830E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14:paraId="1B58C6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项目保障</w:t>
            </w:r>
          </w:p>
        </w:tc>
        <w:tc>
          <w:tcPr>
            <w:tcW w:w="1346" w:type="dxa"/>
            <w:vAlign w:val="center"/>
          </w:tcPr>
          <w:p w14:paraId="6ACD8E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D026E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1B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77AEB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E3A11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14:paraId="64F372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707767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CEFE7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78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0AC3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2EF90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14:paraId="54A2A9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1346" w:type="dxa"/>
            <w:vAlign w:val="center"/>
          </w:tcPr>
          <w:p w14:paraId="4003A8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7D2A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A7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707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BA59C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25437E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合同的争议解决</w:t>
            </w:r>
          </w:p>
        </w:tc>
        <w:tc>
          <w:tcPr>
            <w:tcW w:w="1346" w:type="dxa"/>
            <w:vAlign w:val="center"/>
          </w:tcPr>
          <w:p w14:paraId="02315A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7800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6E3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147A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B4B0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14:paraId="67CC14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相关名词定义解释</w:t>
            </w:r>
          </w:p>
        </w:tc>
        <w:tc>
          <w:tcPr>
            <w:tcW w:w="1346" w:type="dxa"/>
            <w:vAlign w:val="center"/>
          </w:tcPr>
          <w:p w14:paraId="7034F6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2B505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583C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92CBC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14:paraId="0AD812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保密要求</w:t>
            </w:r>
          </w:p>
        </w:tc>
        <w:tc>
          <w:tcPr>
            <w:tcW w:w="1346" w:type="dxa"/>
            <w:vAlign w:val="center"/>
          </w:tcPr>
          <w:p w14:paraId="09C6DC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6C00D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96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C1D5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5A6F57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w:t>
            </w:r>
          </w:p>
        </w:tc>
        <w:tc>
          <w:tcPr>
            <w:tcW w:w="3055" w:type="dxa"/>
            <w:vAlign w:val="center"/>
          </w:tcPr>
          <w:p w14:paraId="20C62B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第三方测评</w:t>
            </w:r>
          </w:p>
        </w:tc>
        <w:tc>
          <w:tcPr>
            <w:tcW w:w="1346" w:type="dxa"/>
            <w:vAlign w:val="center"/>
          </w:tcPr>
          <w:p w14:paraId="06E8D6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3A147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F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7DA4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E715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579A0F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知识产权</w:t>
            </w:r>
          </w:p>
        </w:tc>
        <w:tc>
          <w:tcPr>
            <w:tcW w:w="1346" w:type="dxa"/>
            <w:vAlign w:val="center"/>
          </w:tcPr>
          <w:p w14:paraId="0ABC02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7D768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A9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B8D9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8C2CC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3055" w:type="dxa"/>
            <w:vAlign w:val="center"/>
          </w:tcPr>
          <w:p w14:paraId="2C8C57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合同生效和其它</w:t>
            </w:r>
          </w:p>
        </w:tc>
        <w:tc>
          <w:tcPr>
            <w:tcW w:w="1346" w:type="dxa"/>
            <w:vAlign w:val="center"/>
          </w:tcPr>
          <w:p w14:paraId="583AF6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45DA7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90E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9CD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02128F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tc>
        <w:tc>
          <w:tcPr>
            <w:tcW w:w="3055" w:type="dxa"/>
            <w:vAlign w:val="center"/>
          </w:tcPr>
          <w:p w14:paraId="0FD5DE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廉洁协议书</w:t>
            </w:r>
          </w:p>
        </w:tc>
        <w:tc>
          <w:tcPr>
            <w:tcW w:w="1346" w:type="dxa"/>
            <w:vAlign w:val="center"/>
          </w:tcPr>
          <w:p w14:paraId="163FAD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622AD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C3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4543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1265B6B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附件3</w:t>
            </w:r>
          </w:p>
        </w:tc>
        <w:tc>
          <w:tcPr>
            <w:tcW w:w="3055" w:type="dxa"/>
            <w:vAlign w:val="center"/>
          </w:tcPr>
          <w:p w14:paraId="6D5956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安全生产管理协议</w:t>
            </w:r>
          </w:p>
        </w:tc>
        <w:tc>
          <w:tcPr>
            <w:tcW w:w="1346" w:type="dxa"/>
            <w:vAlign w:val="center"/>
          </w:tcPr>
          <w:p w14:paraId="079800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F44F0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FB0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8AEF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191DAE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4FEAB8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不可撤销银行履约保函</w:t>
            </w:r>
          </w:p>
        </w:tc>
        <w:tc>
          <w:tcPr>
            <w:tcW w:w="1346" w:type="dxa"/>
            <w:vAlign w:val="center"/>
          </w:tcPr>
          <w:p w14:paraId="306CA5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CA10B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B48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2D7F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21514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A1D85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履约保证保险凭证</w:t>
            </w:r>
          </w:p>
        </w:tc>
        <w:tc>
          <w:tcPr>
            <w:tcW w:w="1346" w:type="dxa"/>
            <w:vAlign w:val="center"/>
          </w:tcPr>
          <w:p w14:paraId="3726D9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FBDC8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703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0708E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3E9222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17027F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担保公司履约担保书</w:t>
            </w:r>
          </w:p>
        </w:tc>
        <w:tc>
          <w:tcPr>
            <w:tcW w:w="1346" w:type="dxa"/>
            <w:vAlign w:val="center"/>
          </w:tcPr>
          <w:p w14:paraId="1A350D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706A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267CB1C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E5584C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BB6924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546CF5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548B7EC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F7B885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937ECB9">
      <w:pPr>
        <w:spacing w:line="360" w:lineRule="auto"/>
        <w:ind w:left="357" w:leftChars="-100" w:hanging="567" w:hangingChars="270"/>
        <w:rPr>
          <w:rFonts w:ascii="宋体" w:hAnsi="宋体" w:eastAsia="宋体" w:cs="宋体"/>
          <w:color w:val="auto"/>
          <w:szCs w:val="21"/>
          <w:highlight w:val="none"/>
        </w:rPr>
      </w:pPr>
    </w:p>
    <w:p w14:paraId="62330164">
      <w:pPr>
        <w:spacing w:line="360" w:lineRule="auto"/>
        <w:ind w:left="357" w:leftChars="-100" w:hanging="567" w:hangingChars="270"/>
        <w:rPr>
          <w:rFonts w:ascii="宋体" w:hAnsi="宋体" w:eastAsia="宋体" w:cs="宋体"/>
          <w:color w:val="auto"/>
          <w:szCs w:val="21"/>
          <w:highlight w:val="none"/>
        </w:rPr>
      </w:pPr>
    </w:p>
    <w:p w14:paraId="3B55967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04E4E9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63E21B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4D0D3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C9203FD">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7F0E6F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220" w:name="_Toc94107218"/>
      <w:bookmarkStart w:id="221" w:name="_Toc102860082"/>
      <w:bookmarkStart w:id="222" w:name="_Toc104991884"/>
      <w:bookmarkStart w:id="223" w:name="_Toc5473"/>
      <w:bookmarkStart w:id="224" w:name="_Toc140596937"/>
      <w:bookmarkStart w:id="225" w:name="_Toc13179"/>
      <w:bookmarkStart w:id="226" w:name="_Toc102860426"/>
      <w:bookmarkStart w:id="227" w:name="_Toc31371"/>
      <w:bookmarkStart w:id="228" w:name="_Toc142508377"/>
      <w:bookmarkStart w:id="229" w:name="_Toc195714391"/>
      <w:bookmarkStart w:id="230" w:name="_Toc29505"/>
      <w:bookmarkStart w:id="231" w:name="_Toc27980_WPSOffice_Level2"/>
      <w:bookmarkStart w:id="232" w:name="_Toc486167717"/>
      <w:r>
        <w:rPr>
          <w:rFonts w:hint="eastAsia" w:ascii="宋体" w:hAnsi="宋体" w:eastAsia="宋体" w:cs="宋体"/>
          <w:b/>
          <w:color w:val="auto"/>
          <w:kern w:val="0"/>
          <w:sz w:val="32"/>
          <w:szCs w:val="32"/>
          <w:highlight w:val="none"/>
        </w:rPr>
        <w:t>九、业绩表格式</w:t>
      </w:r>
      <w:bookmarkEnd w:id="220"/>
      <w:bookmarkEnd w:id="221"/>
      <w:bookmarkEnd w:id="222"/>
      <w:bookmarkEnd w:id="223"/>
      <w:bookmarkEnd w:id="224"/>
      <w:bookmarkEnd w:id="225"/>
      <w:bookmarkEnd w:id="226"/>
      <w:bookmarkEnd w:id="227"/>
      <w:bookmarkEnd w:id="228"/>
      <w:bookmarkEnd w:id="229"/>
      <w:bookmarkEnd w:id="230"/>
    </w:p>
    <w:p w14:paraId="6E644645">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233" w:name="_Toc15773"/>
      <w:bookmarkStart w:id="234" w:name="_Toc195714392"/>
      <w:r>
        <w:rPr>
          <w:rFonts w:hint="eastAsia" w:ascii="宋体" w:hAnsi="宋体" w:eastAsia="宋体" w:cs="Times New Roman"/>
          <w:b/>
          <w:bCs/>
          <w:color w:val="auto"/>
          <w:sz w:val="30"/>
          <w:szCs w:val="30"/>
          <w:highlight w:val="none"/>
        </w:rPr>
        <w:t xml:space="preserve">9.1 </w:t>
      </w: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rPr>
        <w:t>2020</w:t>
      </w:r>
      <w:r>
        <w:rPr>
          <w:rFonts w:hint="eastAsia" w:ascii="宋体" w:hAnsi="宋体" w:eastAsia="宋体" w:cs="Times New Roman"/>
          <w:b/>
          <w:bCs/>
          <w:color w:val="auto"/>
          <w:sz w:val="30"/>
          <w:szCs w:val="30"/>
          <w:highlight w:val="none"/>
          <w:lang w:val="zh-CN"/>
        </w:rPr>
        <w:t>年1月1日（合同签订日期为</w:t>
      </w:r>
      <w:r>
        <w:rPr>
          <w:rFonts w:hint="eastAsia" w:ascii="宋体" w:hAnsi="宋体" w:eastAsia="宋体" w:cs="Times New Roman"/>
          <w:b/>
          <w:bCs/>
          <w:color w:val="auto"/>
          <w:sz w:val="30"/>
          <w:szCs w:val="30"/>
          <w:highlight w:val="none"/>
        </w:rPr>
        <w:t>2020</w:t>
      </w:r>
      <w:r>
        <w:rPr>
          <w:rFonts w:hint="eastAsia" w:ascii="宋体" w:hAnsi="宋体" w:eastAsia="宋体" w:cs="Times New Roman"/>
          <w:b/>
          <w:bCs/>
          <w:color w:val="auto"/>
          <w:sz w:val="30"/>
          <w:szCs w:val="30"/>
          <w:highlight w:val="none"/>
          <w:lang w:val="zh-CN"/>
        </w:rPr>
        <w:t>年1月1日或以后）至今具有水务、电力、能源相关的集中控制系统建设项目业绩表</w:t>
      </w:r>
      <w:bookmarkEnd w:id="233"/>
      <w:bookmarkEnd w:id="234"/>
    </w:p>
    <w:tbl>
      <w:tblPr>
        <w:tblStyle w:val="44"/>
        <w:tblW w:w="45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52"/>
        <w:gridCol w:w="941"/>
        <w:gridCol w:w="941"/>
        <w:gridCol w:w="941"/>
        <w:gridCol w:w="941"/>
        <w:gridCol w:w="1104"/>
        <w:gridCol w:w="941"/>
        <w:gridCol w:w="953"/>
        <w:gridCol w:w="955"/>
        <w:gridCol w:w="889"/>
      </w:tblGrid>
      <w:tr w14:paraId="0371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52" w:type="pct"/>
            <w:vAlign w:val="center"/>
          </w:tcPr>
          <w:p w14:paraId="380067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08" w:type="pct"/>
            <w:vAlign w:val="center"/>
          </w:tcPr>
          <w:p w14:paraId="6B4AE6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08" w:type="pct"/>
            <w:vAlign w:val="center"/>
          </w:tcPr>
          <w:p w14:paraId="0B5679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508" w:type="pct"/>
            <w:vAlign w:val="center"/>
          </w:tcPr>
          <w:p w14:paraId="6C105F1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合同主要内容</w:t>
            </w:r>
          </w:p>
        </w:tc>
        <w:tc>
          <w:tcPr>
            <w:tcW w:w="508" w:type="pct"/>
            <w:vAlign w:val="center"/>
          </w:tcPr>
          <w:p w14:paraId="1920A48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合同期限</w:t>
            </w:r>
          </w:p>
        </w:tc>
        <w:tc>
          <w:tcPr>
            <w:tcW w:w="596" w:type="pct"/>
            <w:vAlign w:val="center"/>
          </w:tcPr>
          <w:p w14:paraId="589F28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508" w:type="pct"/>
            <w:vAlign w:val="center"/>
          </w:tcPr>
          <w:p w14:paraId="23D97F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514" w:type="pct"/>
            <w:vAlign w:val="center"/>
          </w:tcPr>
          <w:p w14:paraId="0A03213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服务质量情况</w:t>
            </w:r>
          </w:p>
        </w:tc>
        <w:tc>
          <w:tcPr>
            <w:tcW w:w="515" w:type="pct"/>
            <w:vAlign w:val="center"/>
          </w:tcPr>
          <w:p w14:paraId="2063A4C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479" w:type="pct"/>
            <w:vAlign w:val="center"/>
          </w:tcPr>
          <w:p w14:paraId="6BE5DF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316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2" w:type="pct"/>
            <w:vAlign w:val="center"/>
          </w:tcPr>
          <w:p w14:paraId="357574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08" w:type="pct"/>
            <w:vAlign w:val="center"/>
          </w:tcPr>
          <w:p w14:paraId="3E0F926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013E26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3E4705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4F7CF41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vAlign w:val="center"/>
          </w:tcPr>
          <w:p w14:paraId="36050C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Pr>
          <w:p w14:paraId="109C005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4" w:type="pct"/>
            <w:vAlign w:val="center"/>
          </w:tcPr>
          <w:p w14:paraId="7A42C7C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vAlign w:val="center"/>
          </w:tcPr>
          <w:p w14:paraId="0842BE6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vAlign w:val="center"/>
          </w:tcPr>
          <w:p w14:paraId="52C6D9A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8D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2" w:type="pct"/>
            <w:vAlign w:val="center"/>
          </w:tcPr>
          <w:p w14:paraId="4BE590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08" w:type="pct"/>
            <w:vAlign w:val="center"/>
          </w:tcPr>
          <w:p w14:paraId="59050C2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7B9E67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25ABD0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0D648F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vAlign w:val="center"/>
          </w:tcPr>
          <w:p w14:paraId="4A583F9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Pr>
          <w:p w14:paraId="01E50F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4" w:type="pct"/>
            <w:vAlign w:val="center"/>
          </w:tcPr>
          <w:p w14:paraId="447E54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vAlign w:val="center"/>
          </w:tcPr>
          <w:p w14:paraId="0974EA3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vAlign w:val="center"/>
          </w:tcPr>
          <w:p w14:paraId="0699EB0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8FA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2" w:type="pct"/>
            <w:vAlign w:val="center"/>
          </w:tcPr>
          <w:p w14:paraId="711F318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08" w:type="pct"/>
            <w:vAlign w:val="center"/>
          </w:tcPr>
          <w:p w14:paraId="50F709C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433CB87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292955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0A54600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vAlign w:val="center"/>
          </w:tcPr>
          <w:p w14:paraId="1D8458F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Pr>
          <w:p w14:paraId="22FD502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4" w:type="pct"/>
            <w:vAlign w:val="center"/>
          </w:tcPr>
          <w:p w14:paraId="5BD9CBD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vAlign w:val="center"/>
          </w:tcPr>
          <w:p w14:paraId="337854B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vAlign w:val="center"/>
          </w:tcPr>
          <w:p w14:paraId="76572A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57E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2" w:type="pct"/>
            <w:vAlign w:val="center"/>
          </w:tcPr>
          <w:p w14:paraId="0B1D3E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08" w:type="pct"/>
            <w:vAlign w:val="center"/>
          </w:tcPr>
          <w:p w14:paraId="04E6434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55A612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070A37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vAlign w:val="center"/>
          </w:tcPr>
          <w:p w14:paraId="429EBC9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vAlign w:val="center"/>
          </w:tcPr>
          <w:p w14:paraId="2ED15D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Pr>
          <w:p w14:paraId="01A734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4" w:type="pct"/>
            <w:vAlign w:val="center"/>
          </w:tcPr>
          <w:p w14:paraId="4976879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vAlign w:val="center"/>
          </w:tcPr>
          <w:p w14:paraId="5B7F0F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vAlign w:val="center"/>
          </w:tcPr>
          <w:p w14:paraId="5F33C74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40B6730C">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93479B6">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052245BA">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317BC4B8">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）业绩须附合同原件扫描件（合同卖方必须为投标人）及合同对应的购买方出具的能证明项目质量合格的验收证明或用户评价等证明文件的原件扫描件（前述原件扫描件能显示合同购买方公章），否则不得分；</w:t>
      </w:r>
    </w:p>
    <w:p w14:paraId="05CBFF7E">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）若业绩合同及证明文件无法反映评分条件（1.合同签订日期为</w:t>
      </w:r>
      <w:r>
        <w:rPr>
          <w:rFonts w:hint="eastAsia" w:ascii="宋体" w:hAnsi="宋体" w:eastAsia="宋体" w:cs="Times New Roman"/>
          <w:color w:val="auto"/>
          <w:szCs w:val="24"/>
          <w:highlight w:val="none"/>
        </w:rPr>
        <w:t>2020</w:t>
      </w:r>
      <w:r>
        <w:rPr>
          <w:rFonts w:hint="eastAsia" w:ascii="宋体" w:hAnsi="宋体" w:eastAsia="宋体" w:cs="Times New Roman"/>
          <w:color w:val="auto"/>
          <w:szCs w:val="24"/>
          <w:highlight w:val="none"/>
          <w:lang w:val="zh-CN"/>
        </w:rPr>
        <w:t>年1月1日或以后；2.水务、电力、能源相关的集中控制系统建设项目；</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.单项合同金额），还需提供合同购买方出具的书面补充说明文件原件扫描件作为辅助证明（补充说明文件原件扫描件能显示合同购买方公章），否则不得分；</w:t>
      </w:r>
    </w:p>
    <w:p w14:paraId="0F7512A2">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）集中控制系统建设项目具体为利用一套数据采集与监视控制系统同时监视和控制不少于3个独立厂、站的控制系统；</w:t>
      </w:r>
    </w:p>
    <w:p w14:paraId="0A56B042">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3F47E6F0">
      <w:pPr>
        <w:keepNext w:val="0"/>
        <w:keepLines w:val="0"/>
        <w:pageBreakBefore w:val="0"/>
        <w:widowControl w:val="0"/>
        <w:kinsoku/>
        <w:wordWrap/>
        <w:overflowPunct/>
        <w:topLinePunct w:val="0"/>
        <w:autoSpaceDE w:val="0"/>
        <w:autoSpaceDN w:val="0"/>
        <w:bidi w:val="0"/>
        <w:adjustRightInd w:val="0"/>
        <w:spacing w:line="380" w:lineRule="exact"/>
        <w:ind w:firstLine="5040" w:firstLineChars="2400"/>
        <w:jc w:val="left"/>
        <w:textAlignment w:val="auto"/>
        <w:rPr>
          <w:rFonts w:ascii="宋体" w:hAnsi="宋体" w:eastAsia="宋体" w:cs="Times New Roman"/>
          <w:color w:val="auto"/>
          <w:szCs w:val="24"/>
          <w:highlight w:val="none"/>
          <w:lang w:val="zh-CN"/>
        </w:rPr>
      </w:pPr>
    </w:p>
    <w:p w14:paraId="5D0D02CC">
      <w:pPr>
        <w:keepNext w:val="0"/>
        <w:keepLines w:val="0"/>
        <w:pageBreakBefore w:val="0"/>
        <w:widowControl w:val="0"/>
        <w:kinsoku/>
        <w:wordWrap/>
        <w:overflowPunct/>
        <w:topLinePunct w:val="0"/>
        <w:autoSpaceDE w:val="0"/>
        <w:autoSpaceDN w:val="0"/>
        <w:bidi w:val="0"/>
        <w:adjustRightInd w:val="0"/>
        <w:spacing w:line="38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683845C">
      <w:pPr>
        <w:keepNext w:val="0"/>
        <w:keepLines w:val="0"/>
        <w:pageBreakBefore w:val="0"/>
        <w:widowControl w:val="0"/>
        <w:kinsoku/>
        <w:wordWrap/>
        <w:overflowPunct/>
        <w:topLinePunct w:val="0"/>
        <w:autoSpaceDE w:val="0"/>
        <w:autoSpaceDN w:val="0"/>
        <w:bidi w:val="0"/>
        <w:adjustRightInd w:val="0"/>
        <w:spacing w:line="380" w:lineRule="exact"/>
        <w:ind w:firstLine="3780" w:firstLineChars="1800"/>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BB22654">
      <w:pPr>
        <w:keepNext w:val="0"/>
        <w:keepLines w:val="0"/>
        <w:pageBreakBefore w:val="0"/>
        <w:widowControl w:val="0"/>
        <w:kinsoku/>
        <w:wordWrap/>
        <w:overflowPunct/>
        <w:topLinePunct w:val="0"/>
        <w:autoSpaceDE w:val="0"/>
        <w:autoSpaceDN w:val="0"/>
        <w:bidi w:val="0"/>
        <w:adjustRightInd w:val="0"/>
        <w:spacing w:line="380" w:lineRule="exact"/>
        <w:jc w:val="center"/>
        <w:textAlignment w:val="auto"/>
        <w:rPr>
          <w:rFonts w:ascii="宋体" w:hAnsi="宋体" w:eastAsia="宋体" w:cs="Times New Roman"/>
          <w:b/>
          <w:bCs/>
          <w:color w:val="auto"/>
          <w:szCs w:val="24"/>
          <w:highlight w:val="none"/>
          <w:lang w:val="zh-CN"/>
        </w:rPr>
      </w:pPr>
    </w:p>
    <w:p w14:paraId="20D59D98">
      <w:pPr>
        <w:keepNext w:val="0"/>
        <w:keepLines w:val="0"/>
        <w:pageBreakBefore w:val="0"/>
        <w:widowControl w:val="0"/>
        <w:kinsoku/>
        <w:wordWrap/>
        <w:overflowPunct/>
        <w:topLinePunct w:val="0"/>
        <w:autoSpaceDE w:val="0"/>
        <w:autoSpaceDN w:val="0"/>
        <w:bidi w:val="0"/>
        <w:adjustRightInd w:val="0"/>
        <w:spacing w:line="380" w:lineRule="exact"/>
        <w:jc w:val="center"/>
        <w:textAlignment w:val="auto"/>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7DA2C41">
      <w:pPr>
        <w:widowControl/>
        <w:jc w:val="left"/>
        <w:rPr>
          <w:rFonts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br w:type="page"/>
      </w:r>
    </w:p>
    <w:p w14:paraId="6EE060E1">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235" w:name="_Toc21352"/>
      <w:bookmarkStart w:id="236" w:name="_Toc195714393"/>
      <w:r>
        <w:rPr>
          <w:rFonts w:hint="eastAsia" w:ascii="宋体" w:hAnsi="宋体" w:eastAsia="宋体" w:cs="宋体"/>
          <w:b/>
          <w:bCs/>
          <w:color w:val="auto"/>
          <w:sz w:val="30"/>
          <w:szCs w:val="30"/>
          <w:highlight w:val="none"/>
          <w:lang w:bidi="ar"/>
        </w:rPr>
        <w:t>9.2 投标人2020年1月1日（合同签订日期为2020年1月1日或以后）至今具有水务、电力、能源相关的自动化控制系统建设项目业绩表</w:t>
      </w:r>
      <w:bookmarkEnd w:id="235"/>
      <w:bookmarkEnd w:id="236"/>
    </w:p>
    <w:tbl>
      <w:tblPr>
        <w:tblStyle w:val="44"/>
        <w:tblW w:w="45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51"/>
        <w:gridCol w:w="941"/>
        <w:gridCol w:w="941"/>
        <w:gridCol w:w="942"/>
        <w:gridCol w:w="942"/>
        <w:gridCol w:w="1105"/>
        <w:gridCol w:w="942"/>
        <w:gridCol w:w="951"/>
        <w:gridCol w:w="955"/>
        <w:gridCol w:w="888"/>
      </w:tblGrid>
      <w:tr w14:paraId="540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50DBAF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22C88F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3E97DA4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合同金额（万元）</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1485BA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合同主要内容</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7C15F8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合同期限</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0C26466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签约日期</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395432C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服务完成情况</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8DE48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服务质量情况</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0EE1C65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业主联系人及电话</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52F5FD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1AA7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4A60F96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6BF7AA3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78E686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1FD348E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5F7400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6FD7AA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tcPr>
          <w:p w14:paraId="6B2D6B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C1C3DD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13AC45F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12DA954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8D8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115ED3A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FF0EF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6748A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02934A6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3DC8A61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1AA0494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tcPr>
          <w:p w14:paraId="2FACC4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62547C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6580404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2C00B0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418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20133B2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6401B1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D543E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15628E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3A40095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281123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tcPr>
          <w:p w14:paraId="3DDFDC7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126BA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1E3A3EA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32A6E31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BF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61950C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7223335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9722C5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FCFD15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220B911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1E29F97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tcPr>
          <w:p w14:paraId="51B5629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6953C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6A2AA54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35C5C4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46728C88">
      <w:pPr>
        <w:keepNext w:val="0"/>
        <w:keepLines w:val="0"/>
        <w:pageBreakBefore w:val="0"/>
        <w:kinsoku/>
        <w:wordWrap/>
        <w:overflowPunct/>
        <w:topLinePunct w:val="0"/>
        <w:autoSpaceDE w:val="0"/>
        <w:autoSpaceDN w:val="0"/>
        <w:bidi w:val="0"/>
        <w:adjustRightInd w:val="0"/>
        <w:snapToGrid w:val="0"/>
        <w:spacing w:line="380" w:lineRule="exact"/>
        <w:ind w:left="186" w:leftChars="-158" w:hanging="518" w:hangingChars="247"/>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备注：</w:t>
      </w:r>
    </w:p>
    <w:p w14:paraId="1DDFB48D">
      <w:pPr>
        <w:keepNext w:val="0"/>
        <w:keepLines w:val="0"/>
        <w:pageBreakBefore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b/>
          <w:bCs/>
          <w:color w:val="auto"/>
          <w:szCs w:val="21"/>
          <w:highlight w:val="none"/>
        </w:rPr>
      </w:pPr>
      <w:r>
        <w:rPr>
          <w:rFonts w:hint="eastAsia" w:ascii="宋体" w:hAnsi="宋体" w:eastAsia="宋体" w:cs="宋体"/>
          <w:color w:val="auto"/>
          <w:szCs w:val="21"/>
          <w:highlight w:val="none"/>
          <w:lang w:bidi="ar"/>
        </w:rPr>
        <w:t>（1）业绩按单项合同金额从高到低的方式排列；</w:t>
      </w:r>
      <w:r>
        <w:rPr>
          <w:rFonts w:hint="eastAsia" w:ascii="宋体" w:hAnsi="宋体" w:eastAsia="宋体" w:cs="宋体"/>
          <w:b/>
          <w:bCs/>
          <w:color w:val="auto"/>
          <w:szCs w:val="21"/>
          <w:highlight w:val="none"/>
          <w:lang w:bidi="ar"/>
        </w:rPr>
        <w:t>同一个单项合同的业绩可以同时在资格业绩和评分业绩重复放置；</w:t>
      </w:r>
    </w:p>
    <w:p w14:paraId="23A807A1">
      <w:pPr>
        <w:keepNext w:val="0"/>
        <w:keepLines w:val="0"/>
        <w:pageBreakBefore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Times New Roman"/>
          <w:color w:val="auto"/>
          <w:szCs w:val="21"/>
          <w:highlight w:val="none"/>
          <w:lang w:bidi="ar"/>
        </w:rPr>
        <w:t>2</w:t>
      </w:r>
      <w:r>
        <w:rPr>
          <w:rFonts w:hint="eastAsia" w:ascii="宋体" w:hAnsi="宋体" w:eastAsia="宋体" w:cs="宋体"/>
          <w:color w:val="auto"/>
          <w:szCs w:val="21"/>
          <w:highlight w:val="none"/>
          <w:lang w:bidi="ar"/>
        </w:rPr>
        <w:t>）每个业绩仅计算一次得分，由投标人自行放入对应的评分子项；</w:t>
      </w:r>
    </w:p>
    <w:p w14:paraId="206095CF">
      <w:pPr>
        <w:keepNext w:val="0"/>
        <w:keepLines w:val="0"/>
        <w:pageBreakBefore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业绩须附合同原件扫描件（合同卖方必须为投标人）及合同对应的购买方出具的能证明项目质量合格的验收证明或用户评价等证明文件的原件扫描件（前述原件扫描件能显示合同购买方公章），否则不得分；</w:t>
      </w:r>
    </w:p>
    <w:p w14:paraId="26F6FAA7">
      <w:pPr>
        <w:keepNext w:val="0"/>
        <w:keepLines w:val="0"/>
        <w:pageBreakBefore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4）若业绩合同及证明文件无法反映评分条件（1.合同签订日期为2020年1月1日或以后；2.水务、电力、能源相关的自动化控制系统建设项目；3.单项合同金额），还需提供合同购买方出具的书面补充说明文件原件扫描件作为辅助证明（补充说明文件原件扫描件能显示合同购买方公章），否则不得分；</w:t>
      </w:r>
    </w:p>
    <w:p w14:paraId="6C21A3E9">
      <w:pPr>
        <w:keepNext w:val="0"/>
        <w:keepLines w:val="0"/>
        <w:pageBreakBefore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）自动化控制系统建设项目具体为利用一套数据采集与监视控制系统监视和控制单个厂、站的控制系统；</w:t>
      </w:r>
    </w:p>
    <w:p w14:paraId="41850855">
      <w:pPr>
        <w:keepNext w:val="0"/>
        <w:keepLines w:val="0"/>
        <w:pageBreakBefore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w:t>
      </w:r>
      <w:r>
        <w:rPr>
          <w:rFonts w:hint="eastAsia" w:ascii="宋体" w:hAnsi="宋体" w:eastAsia="宋体" w:cs="宋体"/>
          <w:b/>
          <w:bCs/>
          <w:color w:val="auto"/>
          <w:szCs w:val="21"/>
          <w:highlight w:val="none"/>
          <w:lang w:bidi="ar"/>
        </w:rPr>
        <w:t>未按上述要求在此格式下提供证明材料的业绩，或在此格式下所附材料无法证明填报项目符合本项评分要求的业绩，在评标时将不予考虑。</w:t>
      </w:r>
    </w:p>
    <w:p w14:paraId="5AD0C0FC">
      <w:pPr>
        <w:keepNext w:val="0"/>
        <w:keepLines w:val="0"/>
        <w:pageBreakBefore w:val="0"/>
        <w:kinsoku/>
        <w:wordWrap/>
        <w:overflowPunct/>
        <w:topLinePunct w:val="0"/>
        <w:autoSpaceDE w:val="0"/>
        <w:autoSpaceDN w:val="0"/>
        <w:bidi w:val="0"/>
        <w:adjustRightInd w:val="0"/>
        <w:spacing w:line="380" w:lineRule="exact"/>
        <w:ind w:firstLine="5040" w:firstLineChars="24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71F36902">
      <w:pPr>
        <w:keepNext w:val="0"/>
        <w:keepLines w:val="0"/>
        <w:pageBreakBefore w:val="0"/>
        <w:kinsoku/>
        <w:wordWrap/>
        <w:overflowPunct/>
        <w:topLinePunct w:val="0"/>
        <w:autoSpaceDE w:val="0"/>
        <w:autoSpaceDN w:val="0"/>
        <w:bidi w:val="0"/>
        <w:adjustRightInd w:val="0"/>
        <w:spacing w:line="38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95BA0A">
      <w:pPr>
        <w:keepNext w:val="0"/>
        <w:keepLines w:val="0"/>
        <w:pageBreakBefore w:val="0"/>
        <w:kinsoku/>
        <w:wordWrap/>
        <w:overflowPunct/>
        <w:topLinePunct w:val="0"/>
        <w:autoSpaceDE w:val="0"/>
        <w:autoSpaceDN w:val="0"/>
        <w:bidi w:val="0"/>
        <w:adjustRightInd w:val="0"/>
        <w:spacing w:line="380" w:lineRule="exact"/>
        <w:ind w:firstLine="3780" w:firstLineChars="1800"/>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F79815A">
      <w:pPr>
        <w:keepNext w:val="0"/>
        <w:keepLines w:val="0"/>
        <w:pageBreakBefore w:val="0"/>
        <w:kinsoku/>
        <w:wordWrap/>
        <w:overflowPunct/>
        <w:topLinePunct w:val="0"/>
        <w:autoSpaceDE w:val="0"/>
        <w:autoSpaceDN w:val="0"/>
        <w:bidi w:val="0"/>
        <w:adjustRightInd w:val="0"/>
        <w:spacing w:line="380" w:lineRule="exact"/>
        <w:jc w:val="center"/>
        <w:textAlignment w:val="auto"/>
        <w:rPr>
          <w:rFonts w:ascii="宋体" w:hAnsi="宋体" w:eastAsia="宋体" w:cs="Times New Roman"/>
          <w:b/>
          <w:bCs/>
          <w:color w:val="auto"/>
          <w:szCs w:val="24"/>
          <w:highlight w:val="none"/>
          <w:lang w:val="zh-CN"/>
        </w:rPr>
      </w:pPr>
    </w:p>
    <w:p w14:paraId="2E554D08">
      <w:pPr>
        <w:keepNext w:val="0"/>
        <w:keepLines w:val="0"/>
        <w:pageBreakBefore w:val="0"/>
        <w:widowControl/>
        <w:kinsoku/>
        <w:wordWrap/>
        <w:overflowPunct/>
        <w:topLinePunct w:val="0"/>
        <w:autoSpaceDE w:val="0"/>
        <w:autoSpaceDN w:val="0"/>
        <w:bidi w:val="0"/>
        <w:adjustRightInd w:val="0"/>
        <w:spacing w:line="380" w:lineRule="exact"/>
        <w:jc w:val="center"/>
        <w:textAlignment w:val="auto"/>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59A9B8E6">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231"/>
    <w:bookmarkEnd w:id="232"/>
    <w:p w14:paraId="1FED2920">
      <w:pPr>
        <w:rPr>
          <w:rFonts w:hint="eastAsia" w:ascii="宋体" w:hAnsi="宋体" w:eastAsia="宋体" w:cs="宋体"/>
          <w:b/>
          <w:bCs/>
          <w:color w:val="auto"/>
          <w:kern w:val="0"/>
          <w:sz w:val="32"/>
          <w:szCs w:val="32"/>
          <w:highlight w:val="none"/>
          <w:lang w:val="zh-CN"/>
        </w:rPr>
      </w:pPr>
      <w:bookmarkStart w:id="237" w:name="_Toc29650"/>
      <w:bookmarkStart w:id="238" w:name="_Toc195714395"/>
      <w:bookmarkStart w:id="239" w:name="_Toc24616"/>
      <w:bookmarkStart w:id="240" w:name="_Toc2007"/>
      <w:bookmarkStart w:id="241" w:name="_Toc102860428"/>
      <w:bookmarkStart w:id="242" w:name="_Toc102860084"/>
      <w:bookmarkStart w:id="243" w:name="_Toc29652"/>
      <w:bookmarkStart w:id="244" w:name="_Toc1977738"/>
      <w:bookmarkStart w:id="245" w:name="_Toc142508379"/>
      <w:bookmarkStart w:id="246" w:name="_Toc94107221"/>
      <w:bookmarkStart w:id="247" w:name="_Toc104991886"/>
      <w:bookmarkStart w:id="248" w:name="_Toc140596939"/>
      <w:bookmarkStart w:id="249" w:name="_Toc533708134"/>
      <w:bookmarkStart w:id="250" w:name="_Toc486167721"/>
      <w:r>
        <w:rPr>
          <w:rFonts w:hint="eastAsia" w:ascii="宋体" w:hAnsi="宋体" w:eastAsia="宋体" w:cs="宋体"/>
          <w:b/>
          <w:bCs/>
          <w:color w:val="auto"/>
          <w:kern w:val="0"/>
          <w:sz w:val="32"/>
          <w:szCs w:val="32"/>
          <w:highlight w:val="none"/>
          <w:lang w:val="zh-CN"/>
        </w:rPr>
        <w:br w:type="page"/>
      </w:r>
    </w:p>
    <w:p w14:paraId="21D457B4">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十、项目人员配备表</w:t>
      </w:r>
      <w:bookmarkEnd w:id="237"/>
      <w:bookmarkEnd w:id="238"/>
    </w:p>
    <w:p w14:paraId="09D62E40">
      <w:pPr>
        <w:spacing w:line="360" w:lineRule="auto"/>
        <w:jc w:val="center"/>
        <w:outlineLvl w:val="2"/>
        <w:rPr>
          <w:rFonts w:ascii="宋体" w:hAnsi="宋体" w:eastAsia="宋体" w:cs="宋体"/>
          <w:b/>
          <w:bCs/>
          <w:color w:val="auto"/>
          <w:kern w:val="0"/>
          <w:sz w:val="30"/>
          <w:szCs w:val="30"/>
          <w:highlight w:val="none"/>
          <w:lang w:val="zh-CN"/>
        </w:rPr>
      </w:pPr>
      <w:bookmarkStart w:id="251" w:name="_Toc195714396"/>
      <w:bookmarkStart w:id="252" w:name="_Toc21295"/>
      <w:r>
        <w:rPr>
          <w:rFonts w:hint="eastAsia" w:ascii="宋体" w:hAnsi="宋体" w:eastAsia="宋体" w:cs="宋体"/>
          <w:b/>
          <w:bCs/>
          <w:color w:val="auto"/>
          <w:kern w:val="0"/>
          <w:sz w:val="30"/>
          <w:szCs w:val="30"/>
          <w:highlight w:val="none"/>
        </w:rPr>
        <w:t>1</w:t>
      </w:r>
      <w:r>
        <w:rPr>
          <w:rFonts w:hint="eastAsia" w:ascii="宋体" w:hAnsi="宋体" w:eastAsia="宋体" w:cs="宋体"/>
          <w:b/>
          <w:bCs/>
          <w:color w:val="auto"/>
          <w:kern w:val="0"/>
          <w:sz w:val="30"/>
          <w:szCs w:val="30"/>
          <w:highlight w:val="none"/>
          <w:lang w:val="en-US" w:eastAsia="zh-CN"/>
        </w:rPr>
        <w:t>0</w:t>
      </w:r>
      <w:r>
        <w:rPr>
          <w:rFonts w:hint="eastAsia" w:ascii="宋体" w:hAnsi="宋体" w:eastAsia="宋体" w:cs="宋体"/>
          <w:b/>
          <w:bCs/>
          <w:color w:val="auto"/>
          <w:kern w:val="0"/>
          <w:sz w:val="30"/>
          <w:szCs w:val="30"/>
          <w:highlight w:val="none"/>
        </w:rPr>
        <w:t xml:space="preserve">.1 </w:t>
      </w:r>
      <w:r>
        <w:rPr>
          <w:rFonts w:hint="eastAsia" w:ascii="宋体" w:hAnsi="宋体" w:eastAsia="宋体" w:cs="宋体"/>
          <w:b/>
          <w:bCs/>
          <w:color w:val="auto"/>
          <w:kern w:val="0"/>
          <w:sz w:val="30"/>
          <w:szCs w:val="30"/>
          <w:highlight w:val="none"/>
          <w:lang w:val="zh-CN"/>
        </w:rPr>
        <w:t>项目人员配备表</w:t>
      </w:r>
      <w:bookmarkEnd w:id="251"/>
      <w:bookmarkEnd w:id="252"/>
    </w:p>
    <w:tbl>
      <w:tblPr>
        <w:tblStyle w:val="44"/>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8"/>
        <w:gridCol w:w="851"/>
        <w:gridCol w:w="709"/>
        <w:gridCol w:w="708"/>
        <w:gridCol w:w="1425"/>
        <w:gridCol w:w="1410"/>
        <w:gridCol w:w="1800"/>
        <w:gridCol w:w="1433"/>
      </w:tblGrid>
      <w:tr w14:paraId="61CD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5C8CBD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bookmarkStart w:id="253" w:name="_Hlk80886262"/>
            <w:r>
              <w:rPr>
                <w:rFonts w:hint="eastAsia" w:ascii="宋体" w:hAnsi="宋体" w:eastAsia="宋体" w:cs="宋体"/>
                <w:color w:val="auto"/>
                <w:szCs w:val="21"/>
                <w:highlight w:val="none"/>
              </w:rPr>
              <w:t>序号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816D13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06146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268217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D18AC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432A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133163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证书级别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8D416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本项目拟担任职务/岗位</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D69CF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工作年限</w:t>
            </w:r>
          </w:p>
        </w:tc>
      </w:tr>
      <w:tr w14:paraId="3F70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ECEB8F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EEC42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5382D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96CCD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890F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8887D1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ED7020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CEC39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1F30F22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tr w14:paraId="7EFB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076FF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56A7DA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7A993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E5A0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07806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052E22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E8BF18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B6F1E6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6D38738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tr w14:paraId="059D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25AC3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DA758E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228E7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FD5D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04C12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B1F90C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DD1CC4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1F934F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5E63A8D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tr w14:paraId="7137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6E5AE7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5513EA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2AA56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6A35B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A2375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7565BC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36CA45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17A44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11CD4BC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bookmarkEnd w:id="253"/>
    </w:tbl>
    <w:p w14:paraId="2E130642">
      <w:pPr>
        <w:spacing w:line="360" w:lineRule="auto"/>
        <w:rPr>
          <w:rFonts w:ascii="宋体" w:hAnsi="宋体" w:eastAsia="宋体" w:cs="宋体"/>
          <w:b/>
          <w:bCs/>
          <w:color w:val="auto"/>
          <w:kern w:val="0"/>
          <w:sz w:val="30"/>
          <w:szCs w:val="30"/>
          <w:highlight w:val="none"/>
          <w:lang w:val="zh-CN"/>
        </w:rPr>
      </w:pPr>
    </w:p>
    <w:p w14:paraId="6930282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4E9A6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F4E947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DA33A06">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78CF4E8">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7394B09">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19C8EE0">
      <w:pPr>
        <w:rPr>
          <w:rFonts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bidi="ar"/>
        </w:rPr>
        <w:br w:type="page"/>
      </w:r>
    </w:p>
    <w:p w14:paraId="09D2059E">
      <w:pPr>
        <w:autoSpaceDE w:val="0"/>
        <w:autoSpaceDN w:val="0"/>
        <w:adjustRightInd w:val="0"/>
        <w:spacing w:before="120" w:beforeLines="50" w:after="120" w:afterLines="50"/>
        <w:jc w:val="center"/>
        <w:outlineLvl w:val="2"/>
        <w:rPr>
          <w:rFonts w:hAnsi="宋体" w:cs="宋体"/>
          <w:b/>
          <w:bCs/>
          <w:color w:val="auto"/>
          <w:sz w:val="30"/>
          <w:szCs w:val="30"/>
          <w:highlight w:val="none"/>
        </w:rPr>
      </w:pPr>
      <w:bookmarkStart w:id="254" w:name="_Toc195714397"/>
      <w:bookmarkStart w:id="255" w:name="_Toc19902"/>
      <w:r>
        <w:rPr>
          <w:rFonts w:hint="eastAsia" w:ascii="宋体" w:hAnsi="宋体" w:eastAsia="宋体" w:cs="宋体"/>
          <w:b/>
          <w:bCs/>
          <w:color w:val="auto"/>
          <w:kern w:val="0"/>
          <w:sz w:val="30"/>
          <w:szCs w:val="30"/>
          <w:highlight w:val="none"/>
          <w:lang w:bidi="ar"/>
        </w:rPr>
        <w:t>1</w:t>
      </w:r>
      <w:r>
        <w:rPr>
          <w:rFonts w:hint="eastAsia" w:ascii="宋体" w:hAnsi="宋体" w:eastAsia="宋体" w:cs="宋体"/>
          <w:b/>
          <w:bCs/>
          <w:color w:val="auto"/>
          <w:kern w:val="0"/>
          <w:sz w:val="30"/>
          <w:szCs w:val="30"/>
          <w:highlight w:val="none"/>
          <w:lang w:val="en-US" w:eastAsia="zh-CN" w:bidi="ar"/>
        </w:rPr>
        <w:t>0</w:t>
      </w:r>
      <w:r>
        <w:rPr>
          <w:rFonts w:hint="eastAsia" w:ascii="宋体" w:hAnsi="宋体" w:eastAsia="宋体" w:cs="宋体"/>
          <w:b/>
          <w:bCs/>
          <w:color w:val="auto"/>
          <w:kern w:val="0"/>
          <w:sz w:val="30"/>
          <w:szCs w:val="30"/>
          <w:highlight w:val="none"/>
          <w:lang w:bidi="ar"/>
        </w:rPr>
        <w:t>.2 项目人员简历表格式</w:t>
      </w:r>
      <w:bookmarkEnd w:id="254"/>
      <w:bookmarkEnd w:id="255"/>
    </w:p>
    <w:tbl>
      <w:tblPr>
        <w:tblStyle w:val="4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026"/>
        <w:gridCol w:w="1216"/>
        <w:gridCol w:w="1558"/>
        <w:gridCol w:w="1559"/>
        <w:gridCol w:w="1962"/>
      </w:tblGrid>
      <w:tr w14:paraId="471D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2DFFCFFC">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姓名</w:t>
            </w:r>
          </w:p>
        </w:tc>
        <w:tc>
          <w:tcPr>
            <w:tcW w:w="2026" w:type="dxa"/>
            <w:tcBorders>
              <w:top w:val="single" w:color="auto" w:sz="4" w:space="0"/>
              <w:left w:val="single" w:color="auto" w:sz="4" w:space="0"/>
              <w:bottom w:val="single" w:color="auto" w:sz="4" w:space="0"/>
              <w:right w:val="single" w:color="auto" w:sz="4" w:space="0"/>
            </w:tcBorders>
            <w:shd w:val="clear" w:color="auto" w:fill="auto"/>
            <w:vAlign w:val="center"/>
          </w:tcPr>
          <w:p w14:paraId="1BFBF2C9">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79E3749">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性别</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4097FBF">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E2BA8B8">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年龄</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498F53BA">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r>
      <w:tr w14:paraId="5BF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6986D54E">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毕业院校及专业</w:t>
            </w:r>
          </w:p>
        </w:tc>
        <w:tc>
          <w:tcPr>
            <w:tcW w:w="2026" w:type="dxa"/>
            <w:tcBorders>
              <w:top w:val="single" w:color="auto" w:sz="4" w:space="0"/>
              <w:left w:val="single" w:color="auto" w:sz="4" w:space="0"/>
              <w:bottom w:val="single" w:color="auto" w:sz="4" w:space="0"/>
              <w:right w:val="single" w:color="auto" w:sz="4" w:space="0"/>
            </w:tcBorders>
            <w:shd w:val="clear" w:color="auto" w:fill="auto"/>
            <w:vAlign w:val="center"/>
          </w:tcPr>
          <w:p w14:paraId="2BA49273">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ADB2B05">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毕业时间</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B592F62">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112992B">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学历</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07EEBCFC">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r>
      <w:tr w14:paraId="4941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5494CA29">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从事工作年限</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5AD7E">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CB62593">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本项目拟担任岗位/职务</w:t>
            </w:r>
          </w:p>
        </w:tc>
        <w:tc>
          <w:tcPr>
            <w:tcW w:w="3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D1D41">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r>
      <w:tr w14:paraId="243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65B94A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资格证书/职称证书</w:t>
            </w:r>
          </w:p>
          <w:p w14:paraId="3B72E214">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（专业）</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C970C2">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23CF704E">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证书级别</w:t>
            </w:r>
          </w:p>
        </w:tc>
        <w:tc>
          <w:tcPr>
            <w:tcW w:w="3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3F272">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p>
        </w:tc>
      </w:tr>
      <w:tr w14:paraId="651B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3369A7">
            <w:pPr>
              <w:keepNext w:val="0"/>
              <w:keepLines w:val="0"/>
              <w:suppressLineNumbers w:val="0"/>
              <w:autoSpaceDE w:val="0"/>
              <w:autoSpaceDN w:val="0"/>
              <w:adjustRightInd w:val="0"/>
              <w:spacing w:before="0" w:beforeAutospacing="0" w:after="0" w:afterAutospacing="0"/>
              <w:ind w:left="0" w:right="0" w:firstLine="42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水务、电力、能源相关的集中控制系统或水务、电力、能源相关的自动化控制系统建设项目业绩</w:t>
            </w:r>
          </w:p>
        </w:tc>
      </w:tr>
      <w:tr w14:paraId="6CA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133EA453">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起止时间</w:t>
            </w:r>
          </w:p>
        </w:tc>
        <w:tc>
          <w:tcPr>
            <w:tcW w:w="4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83A1D2">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FC05269">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单项合同金额</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4588EF75">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r>
              <w:rPr>
                <w:rFonts w:hint="eastAsia" w:ascii="宋体" w:hAnsi="宋体" w:eastAsia="宋体" w:cs="宋体"/>
                <w:color w:val="auto"/>
                <w:kern w:val="0"/>
                <w:szCs w:val="21"/>
                <w:highlight w:val="none"/>
                <w:lang w:bidi="ar"/>
              </w:rPr>
              <w:t>该项目中所任职务</w:t>
            </w:r>
          </w:p>
        </w:tc>
      </w:tr>
      <w:tr w14:paraId="6514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77370D2F">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4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A36672">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439FC27">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200ECD1">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r>
      <w:tr w14:paraId="4D4D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53BCBF46">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4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E29FC7">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CA87820">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60074247">
            <w:pPr>
              <w:keepNext w:val="0"/>
              <w:keepLines w:val="0"/>
              <w:suppressLineNumbers w:val="0"/>
              <w:autoSpaceDE w:val="0"/>
              <w:autoSpaceDN w:val="0"/>
              <w:adjustRightInd w:val="0"/>
              <w:spacing w:before="0" w:beforeAutospacing="0" w:after="0" w:afterAutospacing="0"/>
              <w:ind w:left="0" w:right="0"/>
              <w:jc w:val="center"/>
              <w:rPr>
                <w:rFonts w:hint="default" w:hAnsi="宋体" w:cs="宋体"/>
                <w:color w:val="auto"/>
                <w:szCs w:val="21"/>
                <w:highlight w:val="none"/>
              </w:rPr>
            </w:pPr>
          </w:p>
        </w:tc>
      </w:tr>
    </w:tbl>
    <w:p w14:paraId="7BA66691">
      <w:pPr>
        <w:autoSpaceDE w:val="0"/>
        <w:autoSpaceDN w:val="0"/>
        <w:adjustRightInd w:val="0"/>
        <w:spacing w:line="360" w:lineRule="auto"/>
        <w:rPr>
          <w:rFonts w:hAnsi="Calibri"/>
          <w:color w:val="auto"/>
          <w:highlight w:val="none"/>
        </w:rPr>
      </w:pPr>
    </w:p>
    <w:p w14:paraId="73B9A797">
      <w:pPr>
        <w:autoSpaceDE w:val="0"/>
        <w:autoSpaceDN w:val="0"/>
        <w:adjustRightInd w:val="0"/>
        <w:spacing w:line="360" w:lineRule="auto"/>
        <w:rPr>
          <w:color w:val="auto"/>
          <w:szCs w:val="21"/>
          <w:highlight w:val="none"/>
        </w:rPr>
      </w:pPr>
      <w:r>
        <w:rPr>
          <w:rFonts w:hint="eastAsia" w:ascii="宋体" w:hAnsi="Times New Roman" w:eastAsia="宋体" w:cs="Times New Roman"/>
          <w:color w:val="auto"/>
          <w:kern w:val="0"/>
          <w:szCs w:val="21"/>
          <w:highlight w:val="none"/>
          <w:lang w:bidi="ar"/>
        </w:rPr>
        <w:t>备注：</w:t>
      </w:r>
    </w:p>
    <w:p w14:paraId="1E23CDF6">
      <w:pPr>
        <w:autoSpaceDE w:val="0"/>
        <w:autoSpaceDN w:val="0"/>
        <w:adjustRightInd w:val="0"/>
        <w:spacing w:line="360" w:lineRule="auto"/>
        <w:ind w:left="525" w:hanging="525" w:hangingChars="250"/>
        <w:jc w:val="left"/>
        <w:rPr>
          <w:rFonts w:eastAsia="宋体"/>
          <w:color w:val="auto"/>
          <w:szCs w:val="21"/>
          <w:highlight w:val="none"/>
        </w:rPr>
      </w:pPr>
      <w:r>
        <w:rPr>
          <w:rFonts w:hint="eastAsia" w:ascii="宋体" w:hAnsi="Times New Roman" w:eastAsia="宋体" w:cs="Times New Roman"/>
          <w:color w:val="auto"/>
          <w:kern w:val="0"/>
          <w:szCs w:val="21"/>
          <w:highlight w:val="none"/>
          <w:lang w:bidi="ar"/>
        </w:rPr>
        <w:t>（1）拟派本项目人员需提供简历表；</w:t>
      </w:r>
    </w:p>
    <w:p w14:paraId="1F8FCA3C">
      <w:pPr>
        <w:autoSpaceDE w:val="0"/>
        <w:autoSpaceDN w:val="0"/>
        <w:adjustRightInd w:val="0"/>
        <w:spacing w:line="360" w:lineRule="auto"/>
        <w:ind w:left="525" w:hanging="525" w:hangingChars="250"/>
        <w:jc w:val="left"/>
        <w:rPr>
          <w:rFonts w:ascii="宋体" w:hAnsi="Times New Roman" w:eastAsia="宋体" w:cs="Times New Roman"/>
          <w:color w:val="auto"/>
          <w:kern w:val="0"/>
          <w:szCs w:val="21"/>
          <w:highlight w:val="none"/>
          <w:lang w:bidi="ar"/>
        </w:rPr>
      </w:pPr>
      <w:r>
        <w:rPr>
          <w:rFonts w:hint="eastAsia" w:ascii="宋体" w:hAnsi="Times New Roman" w:eastAsia="宋体" w:cs="Times New Roman"/>
          <w:color w:val="auto"/>
          <w:kern w:val="0"/>
          <w:szCs w:val="21"/>
          <w:highlight w:val="none"/>
          <w:lang w:bidi="ar"/>
        </w:rPr>
        <w:t>（2）提供投标人2024年</w:t>
      </w:r>
      <w:r>
        <w:rPr>
          <w:rFonts w:hint="eastAsia" w:ascii="宋体" w:hAnsi="Times New Roman" w:eastAsia="宋体" w:cs="Times New Roman"/>
          <w:color w:val="auto"/>
          <w:kern w:val="0"/>
          <w:szCs w:val="21"/>
          <w:highlight w:val="none"/>
          <w:lang w:val="en-US" w:eastAsia="zh-CN" w:bidi="ar"/>
        </w:rPr>
        <w:t>11</w:t>
      </w:r>
      <w:r>
        <w:rPr>
          <w:rFonts w:hint="eastAsia" w:ascii="宋体" w:hAnsi="Times New Roman" w:eastAsia="宋体" w:cs="Times New Roman"/>
          <w:color w:val="auto"/>
          <w:kern w:val="0"/>
          <w:szCs w:val="21"/>
          <w:highlight w:val="none"/>
          <w:lang w:bidi="ar"/>
        </w:rPr>
        <w:t>月至2025年</w:t>
      </w:r>
      <w:r>
        <w:rPr>
          <w:rFonts w:hint="eastAsia" w:ascii="宋体" w:hAnsi="Times New Roman" w:eastAsia="宋体" w:cs="Times New Roman"/>
          <w:color w:val="auto"/>
          <w:kern w:val="0"/>
          <w:szCs w:val="21"/>
          <w:highlight w:val="none"/>
          <w:lang w:val="en-US" w:eastAsia="zh-CN" w:bidi="ar"/>
        </w:rPr>
        <w:t>4</w:t>
      </w:r>
      <w:r>
        <w:rPr>
          <w:rFonts w:hint="eastAsia" w:ascii="宋体" w:hAnsi="宋体" w:eastAsia="宋体" w:cs="宋体"/>
          <w:color w:val="auto"/>
          <w:kern w:val="0"/>
          <w:szCs w:val="21"/>
          <w:highlight w:val="none"/>
          <w:lang w:bidi="ar"/>
        </w:rPr>
        <w:t>月</w:t>
      </w:r>
      <w:r>
        <w:rPr>
          <w:rFonts w:hint="eastAsia" w:ascii="宋体" w:hAnsi="宋体" w:eastAsia="宋体" w:cs="宋体"/>
          <w:color w:val="auto"/>
          <w:highlight w:val="none"/>
        </w:rPr>
        <w:t>连续六个月</w:t>
      </w:r>
      <w:r>
        <w:rPr>
          <w:rFonts w:hint="eastAsia" w:ascii="宋体" w:hAnsi="Times New Roman" w:eastAsia="宋体" w:cs="Times New Roman"/>
          <w:color w:val="auto"/>
          <w:kern w:val="0"/>
          <w:szCs w:val="21"/>
          <w:highlight w:val="none"/>
          <w:lang w:bidi="ar"/>
        </w:rPr>
        <w:t>为上述每项人员缴纳的社保证明材料；</w:t>
      </w:r>
    </w:p>
    <w:p w14:paraId="2161555C">
      <w:pPr>
        <w:autoSpaceDE w:val="0"/>
        <w:autoSpaceDN w:val="0"/>
        <w:adjustRightInd w:val="0"/>
        <w:spacing w:line="360" w:lineRule="auto"/>
        <w:ind w:left="525" w:hanging="525" w:hangingChars="250"/>
        <w:jc w:val="left"/>
        <w:rPr>
          <w:rFonts w:ascii="宋体" w:hAnsi="Times New Roman" w:eastAsia="宋体" w:cs="Times New Roman"/>
          <w:color w:val="auto"/>
          <w:kern w:val="0"/>
          <w:szCs w:val="21"/>
          <w:highlight w:val="none"/>
          <w:lang w:bidi="ar"/>
        </w:rPr>
      </w:pPr>
      <w:r>
        <w:rPr>
          <w:rFonts w:hint="eastAsia" w:ascii="宋体" w:hAnsi="Times New Roman" w:eastAsia="宋体" w:cs="Times New Roman"/>
          <w:color w:val="auto"/>
          <w:kern w:val="0"/>
          <w:szCs w:val="21"/>
          <w:highlight w:val="none"/>
          <w:lang w:bidi="ar"/>
        </w:rPr>
        <w:t>（3）以上相关人员须提供</w:t>
      </w:r>
      <w:r>
        <w:rPr>
          <w:rFonts w:hint="eastAsia" w:ascii="宋体" w:hAnsi="宋体" w:eastAsia="宋体" w:cs="宋体"/>
          <w:color w:val="auto"/>
          <w:szCs w:val="21"/>
          <w:highlight w:val="none"/>
        </w:rPr>
        <w:t>有效的身份证、职称证书</w:t>
      </w:r>
      <w:r>
        <w:rPr>
          <w:rFonts w:hint="eastAsia" w:ascii="宋体" w:hAnsi="Times New Roman" w:eastAsia="宋体" w:cs="Times New Roman"/>
          <w:color w:val="auto"/>
          <w:kern w:val="0"/>
          <w:szCs w:val="21"/>
          <w:highlight w:val="none"/>
          <w:lang w:bidi="ar"/>
        </w:rPr>
        <w:t>原件扫描件。</w:t>
      </w:r>
    </w:p>
    <w:p w14:paraId="08D019EB">
      <w:pPr>
        <w:autoSpaceDE w:val="0"/>
        <w:autoSpaceDN w:val="0"/>
        <w:adjustRightInd w:val="0"/>
        <w:spacing w:line="360" w:lineRule="auto"/>
        <w:ind w:left="525" w:hanging="525" w:hangingChars="250"/>
        <w:jc w:val="left"/>
        <w:rPr>
          <w:rFonts w:ascii="宋体" w:hAnsi="Times New Roman" w:eastAsia="宋体" w:cs="Times New Roman"/>
          <w:color w:val="auto"/>
          <w:kern w:val="0"/>
          <w:szCs w:val="21"/>
          <w:highlight w:val="none"/>
          <w:lang w:bidi="ar"/>
        </w:rPr>
      </w:pPr>
    </w:p>
    <w:p w14:paraId="1DFC79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A704797">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82E881A">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A0FEF1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2EDA2E0">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1EED0648">
      <w:pPr>
        <w:autoSpaceDE w:val="0"/>
        <w:autoSpaceDN w:val="0"/>
        <w:adjustRightInd w:val="0"/>
        <w:ind w:left="5040" w:leftChars="2400"/>
        <w:jc w:val="left"/>
        <w:rPr>
          <w:rFonts w:ascii="宋体" w:hAnsi="宋体" w:eastAsia="宋体" w:cs="宋体"/>
          <w:b/>
          <w:bCs/>
          <w:color w:val="auto"/>
          <w:kern w:val="0"/>
          <w:sz w:val="30"/>
          <w:szCs w:val="30"/>
          <w:highlight w:val="none"/>
          <w:lang w:val="zh-CN"/>
        </w:rPr>
      </w:pPr>
    </w:p>
    <w:p w14:paraId="4F8FFE04">
      <w:pPr>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440FFD9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256" w:name="_Toc28042"/>
      <w:bookmarkStart w:id="257" w:name="_Toc19571439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239"/>
      <w:bookmarkEnd w:id="240"/>
      <w:bookmarkEnd w:id="241"/>
      <w:bookmarkEnd w:id="242"/>
      <w:bookmarkEnd w:id="243"/>
      <w:bookmarkEnd w:id="244"/>
      <w:bookmarkEnd w:id="245"/>
      <w:bookmarkEnd w:id="246"/>
      <w:bookmarkEnd w:id="247"/>
      <w:bookmarkEnd w:id="248"/>
      <w:bookmarkEnd w:id="256"/>
      <w:bookmarkEnd w:id="257"/>
    </w:p>
    <w:p w14:paraId="4ACEBE91">
      <w:pPr>
        <w:jc w:val="center"/>
        <w:outlineLvl w:val="1"/>
        <w:rPr>
          <w:rFonts w:ascii="宋体" w:hAnsi="宋体" w:eastAsia="宋体" w:cs="宋体"/>
          <w:b/>
          <w:color w:val="auto"/>
          <w:kern w:val="0"/>
          <w:sz w:val="32"/>
          <w:szCs w:val="32"/>
          <w:highlight w:val="none"/>
        </w:rPr>
      </w:pPr>
      <w:bookmarkStart w:id="258" w:name="_Toc195714399"/>
      <w:bookmarkStart w:id="259" w:name="_Toc4972"/>
      <w:bookmarkStart w:id="260" w:name="_Toc18038"/>
      <w:bookmarkStart w:id="261" w:name="_Toc102860085"/>
      <w:bookmarkStart w:id="262" w:name="_Toc94107222"/>
      <w:bookmarkStart w:id="263" w:name="_Toc104991887"/>
      <w:bookmarkStart w:id="264" w:name="_Toc102860429"/>
      <w:bookmarkStart w:id="265" w:name="_Toc27482"/>
      <w:bookmarkStart w:id="266" w:name="_Toc31916"/>
      <w:bookmarkStart w:id="267" w:name="_Toc1977739"/>
      <w:bookmarkStart w:id="268" w:name="_Toc142508380"/>
      <w:bookmarkStart w:id="269" w:name="_Toc140596940"/>
      <w:r>
        <w:rPr>
          <w:rFonts w:hint="eastAsia" w:ascii="宋体" w:hAnsi="宋体" w:eastAsia="宋体" w:cs="宋体"/>
          <w:b/>
          <w:color w:val="auto"/>
          <w:kern w:val="0"/>
          <w:sz w:val="32"/>
          <w:szCs w:val="32"/>
          <w:highlight w:val="none"/>
        </w:rPr>
        <w:t>二  技术标格式</w:t>
      </w:r>
      <w:bookmarkEnd w:id="258"/>
      <w:bookmarkEnd w:id="259"/>
    </w:p>
    <w:p w14:paraId="1F01CA17">
      <w:pPr>
        <w:jc w:val="left"/>
        <w:rPr>
          <w:rFonts w:ascii="宋体" w:hAnsi="宋体" w:eastAsia="宋体" w:cs="宋体"/>
          <w:b/>
          <w:color w:val="auto"/>
          <w:kern w:val="0"/>
          <w:sz w:val="32"/>
          <w:szCs w:val="32"/>
          <w:highlight w:val="none"/>
        </w:rPr>
      </w:pPr>
    </w:p>
    <w:bookmarkEnd w:id="249"/>
    <w:bookmarkEnd w:id="260"/>
    <w:bookmarkEnd w:id="261"/>
    <w:bookmarkEnd w:id="262"/>
    <w:bookmarkEnd w:id="263"/>
    <w:bookmarkEnd w:id="264"/>
    <w:bookmarkEnd w:id="265"/>
    <w:bookmarkEnd w:id="266"/>
    <w:bookmarkEnd w:id="267"/>
    <w:bookmarkEnd w:id="268"/>
    <w:bookmarkEnd w:id="269"/>
    <w:p w14:paraId="24228267">
      <w:pPr>
        <w:pStyle w:val="2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250"/>
      <w:bookmarkStart w:id="270" w:name="_Toc94107223"/>
      <w:bookmarkStart w:id="271" w:name="_Toc102860430"/>
      <w:bookmarkStart w:id="272" w:name="_Toc102860086"/>
      <w:bookmarkStart w:id="273" w:name="_Toc142508381"/>
      <w:bookmarkStart w:id="274" w:name="_Toc1977740"/>
      <w:bookmarkStart w:id="275" w:name="_Toc104991888"/>
      <w:bookmarkStart w:id="276" w:name="_Toc140596941"/>
      <w:bookmarkStart w:id="277" w:name="_Toc533708135"/>
    </w:p>
    <w:p w14:paraId="762B7410">
      <w:pPr>
        <w:pStyle w:val="20"/>
        <w:spacing w:line="360" w:lineRule="auto"/>
        <w:jc w:val="center"/>
        <w:rPr>
          <w:rFonts w:ascii="宋体" w:hAnsi="宋体" w:cs="宋体"/>
          <w:b/>
          <w:color w:val="auto"/>
          <w:kern w:val="0"/>
          <w:szCs w:val="21"/>
          <w:highlight w:val="none"/>
        </w:rPr>
      </w:pPr>
    </w:p>
    <w:p w14:paraId="131CCB0B">
      <w:pPr>
        <w:pStyle w:val="20"/>
        <w:spacing w:line="360" w:lineRule="auto"/>
        <w:jc w:val="center"/>
        <w:rPr>
          <w:rFonts w:ascii="宋体" w:hAnsi="宋体" w:cs="宋体"/>
          <w:b/>
          <w:color w:val="auto"/>
          <w:kern w:val="0"/>
          <w:szCs w:val="21"/>
          <w:highlight w:val="none"/>
        </w:rPr>
      </w:pPr>
    </w:p>
    <w:p w14:paraId="5E72110F">
      <w:pPr>
        <w:pStyle w:val="20"/>
        <w:spacing w:line="360" w:lineRule="auto"/>
        <w:jc w:val="center"/>
        <w:rPr>
          <w:rFonts w:ascii="宋体" w:hAnsi="宋体" w:cs="宋体"/>
          <w:b/>
          <w:color w:val="auto"/>
          <w:kern w:val="0"/>
          <w:szCs w:val="21"/>
          <w:highlight w:val="none"/>
        </w:rPr>
      </w:pPr>
    </w:p>
    <w:p w14:paraId="744CD4E6">
      <w:pPr>
        <w:pStyle w:val="20"/>
        <w:spacing w:line="360" w:lineRule="auto"/>
        <w:jc w:val="center"/>
        <w:rPr>
          <w:rFonts w:ascii="宋体" w:hAnsi="宋体" w:cs="宋体"/>
          <w:b/>
          <w:color w:val="auto"/>
          <w:kern w:val="0"/>
          <w:szCs w:val="21"/>
          <w:highlight w:val="none"/>
        </w:rPr>
      </w:pPr>
    </w:p>
    <w:p w14:paraId="50425C6C">
      <w:pPr>
        <w:pStyle w:val="20"/>
        <w:spacing w:line="360" w:lineRule="auto"/>
        <w:jc w:val="center"/>
        <w:rPr>
          <w:rFonts w:ascii="宋体" w:hAnsi="宋体" w:cs="宋体"/>
          <w:b/>
          <w:color w:val="auto"/>
          <w:kern w:val="0"/>
          <w:szCs w:val="21"/>
          <w:highlight w:val="none"/>
        </w:rPr>
      </w:pPr>
    </w:p>
    <w:p w14:paraId="45C99D71">
      <w:pPr>
        <w:pStyle w:val="20"/>
        <w:spacing w:line="360" w:lineRule="auto"/>
        <w:jc w:val="center"/>
        <w:rPr>
          <w:rFonts w:ascii="宋体" w:hAnsi="宋体" w:cs="宋体"/>
          <w:b/>
          <w:color w:val="auto"/>
          <w:kern w:val="0"/>
          <w:szCs w:val="21"/>
          <w:highlight w:val="none"/>
        </w:rPr>
      </w:pPr>
    </w:p>
    <w:p w14:paraId="6765F2E6">
      <w:pPr>
        <w:pStyle w:val="20"/>
        <w:spacing w:line="360" w:lineRule="auto"/>
        <w:jc w:val="center"/>
        <w:rPr>
          <w:rFonts w:ascii="宋体" w:hAnsi="宋体" w:cs="宋体"/>
          <w:b/>
          <w:color w:val="auto"/>
          <w:kern w:val="0"/>
          <w:szCs w:val="21"/>
          <w:highlight w:val="none"/>
        </w:rPr>
      </w:pPr>
    </w:p>
    <w:p w14:paraId="775A15B9">
      <w:pPr>
        <w:pStyle w:val="20"/>
        <w:spacing w:line="360" w:lineRule="auto"/>
        <w:jc w:val="center"/>
        <w:rPr>
          <w:rFonts w:ascii="宋体" w:hAnsi="宋体" w:cs="宋体"/>
          <w:b/>
          <w:color w:val="auto"/>
          <w:kern w:val="0"/>
          <w:szCs w:val="21"/>
          <w:highlight w:val="none"/>
        </w:rPr>
      </w:pPr>
    </w:p>
    <w:p w14:paraId="692AB23E">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09F7E3CB">
      <w:pPr>
        <w:pStyle w:val="20"/>
        <w:spacing w:line="360" w:lineRule="auto"/>
        <w:rPr>
          <w:rFonts w:ascii="宋体" w:hAnsi="宋体" w:cs="宋体"/>
          <w:color w:val="auto"/>
          <w:highlight w:val="none"/>
        </w:rPr>
      </w:pPr>
    </w:p>
    <w:p w14:paraId="274BFA87">
      <w:pPr>
        <w:pStyle w:val="20"/>
        <w:spacing w:line="360" w:lineRule="auto"/>
        <w:rPr>
          <w:rFonts w:ascii="宋体" w:hAnsi="宋体" w:cs="宋体"/>
          <w:color w:val="auto"/>
          <w:highlight w:val="none"/>
        </w:rPr>
      </w:pPr>
    </w:p>
    <w:p w14:paraId="2EC9016B">
      <w:pPr>
        <w:pStyle w:val="20"/>
        <w:spacing w:line="360" w:lineRule="auto"/>
        <w:rPr>
          <w:rFonts w:ascii="宋体" w:hAnsi="宋体" w:cs="宋体"/>
          <w:color w:val="auto"/>
          <w:highlight w:val="none"/>
        </w:rPr>
      </w:pPr>
    </w:p>
    <w:p w14:paraId="63B43AC0">
      <w:pPr>
        <w:pStyle w:val="20"/>
        <w:spacing w:line="360" w:lineRule="auto"/>
        <w:rPr>
          <w:rFonts w:ascii="宋体" w:hAnsi="宋体" w:cs="宋体"/>
          <w:color w:val="auto"/>
          <w:highlight w:val="none"/>
        </w:rPr>
      </w:pPr>
    </w:p>
    <w:p w14:paraId="7DB25015">
      <w:pPr>
        <w:pStyle w:val="20"/>
        <w:spacing w:line="360" w:lineRule="auto"/>
        <w:rPr>
          <w:rFonts w:ascii="宋体" w:hAnsi="宋体" w:cs="宋体"/>
          <w:color w:val="auto"/>
          <w:highlight w:val="none"/>
        </w:rPr>
      </w:pPr>
    </w:p>
    <w:p w14:paraId="68958B53">
      <w:pPr>
        <w:pStyle w:val="20"/>
        <w:spacing w:line="360" w:lineRule="auto"/>
        <w:rPr>
          <w:rFonts w:ascii="宋体" w:hAnsi="宋体" w:cs="宋体"/>
          <w:color w:val="auto"/>
          <w:highlight w:val="none"/>
        </w:rPr>
      </w:pPr>
    </w:p>
    <w:p w14:paraId="3E650627">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1A1A29AC">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BD47B69">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37715235">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37F4484">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3CC2770">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D3EBF94">
      <w:pPr>
        <w:pStyle w:val="20"/>
        <w:spacing w:line="360" w:lineRule="auto"/>
        <w:rPr>
          <w:rFonts w:ascii="宋体" w:hAnsi="宋体" w:cs="宋体"/>
          <w:color w:val="auto"/>
          <w:highlight w:val="none"/>
        </w:rPr>
      </w:pPr>
    </w:p>
    <w:p w14:paraId="7D532CF4">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536B4177">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278" w:name="_Toc195714400"/>
      <w:bookmarkStart w:id="279" w:name="_Toc14054"/>
      <w:r>
        <w:rPr>
          <w:rFonts w:hint="eastAsia" w:ascii="宋体" w:hAnsi="宋体" w:eastAsia="宋体" w:cs="宋体"/>
          <w:b/>
          <w:color w:val="auto"/>
          <w:kern w:val="0"/>
          <w:sz w:val="24"/>
          <w:szCs w:val="24"/>
          <w:highlight w:val="none"/>
        </w:rPr>
        <w:t>目录</w:t>
      </w:r>
      <w:bookmarkEnd w:id="278"/>
      <w:bookmarkEnd w:id="279"/>
    </w:p>
    <w:p w14:paraId="2A7B9B5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一、用户需求的响应程度（用户需求偏离表）；</w:t>
      </w:r>
    </w:p>
    <w:p w14:paraId="2BE5A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二、整体方案；</w:t>
      </w:r>
    </w:p>
    <w:p w14:paraId="4DC108B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、硬件质量水平；</w:t>
      </w:r>
    </w:p>
    <w:p w14:paraId="6EE291C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、软件质量水平；</w:t>
      </w:r>
    </w:p>
    <w:p w14:paraId="4CF9C80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、进度保证；</w:t>
      </w:r>
    </w:p>
    <w:p w14:paraId="7E4777F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、售后服务保障；</w:t>
      </w:r>
    </w:p>
    <w:p w14:paraId="5F12DFE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、投标人认为有必要提供的其它材料（不做强制要求）。</w:t>
      </w:r>
    </w:p>
    <w:p w14:paraId="6D4B59E5">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D230C4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280" w:name="_Toc27934"/>
      <w:bookmarkStart w:id="281" w:name="_Toc18999"/>
      <w:bookmarkStart w:id="282" w:name="_Toc24129"/>
      <w:bookmarkStart w:id="283" w:name="_Toc195714401"/>
      <w:bookmarkStart w:id="284" w:name="_Toc30448"/>
      <w:r>
        <w:rPr>
          <w:rFonts w:hint="eastAsia" w:ascii="宋体" w:hAnsi="宋体" w:eastAsia="宋体" w:cs="宋体"/>
          <w:b/>
          <w:color w:val="auto"/>
          <w:kern w:val="0"/>
          <w:sz w:val="30"/>
          <w:szCs w:val="30"/>
          <w:highlight w:val="none"/>
        </w:rPr>
        <w:t>一、用户需求偏离表</w:t>
      </w:r>
      <w:bookmarkEnd w:id="270"/>
      <w:bookmarkEnd w:id="271"/>
      <w:bookmarkEnd w:id="272"/>
      <w:bookmarkEnd w:id="273"/>
      <w:bookmarkEnd w:id="274"/>
      <w:bookmarkEnd w:id="275"/>
      <w:bookmarkEnd w:id="276"/>
      <w:bookmarkEnd w:id="277"/>
      <w:bookmarkEnd w:id="280"/>
      <w:bookmarkEnd w:id="281"/>
      <w:bookmarkEnd w:id="282"/>
      <w:bookmarkEnd w:id="283"/>
      <w:bookmarkEnd w:id="284"/>
    </w:p>
    <w:p w14:paraId="7E9BF0DE">
      <w:pPr>
        <w:spacing w:before="120" w:after="120" w:line="360" w:lineRule="auto"/>
        <w:jc w:val="center"/>
        <w:rPr>
          <w:rFonts w:ascii="宋体" w:hAnsi="宋体" w:eastAsia="宋体" w:cs="Times New Roman"/>
          <w:color w:val="auto"/>
          <w:kern w:val="0"/>
          <w:szCs w:val="21"/>
          <w:highlight w:val="none"/>
        </w:rPr>
      </w:pPr>
      <w:bookmarkStart w:id="285" w:name="_Toc17449_WPSOffice_Level3"/>
      <w:r>
        <w:rPr>
          <w:rFonts w:hint="eastAsia" w:ascii="宋体" w:hAnsi="宋体" w:eastAsia="宋体" w:cs="宋体"/>
          <w:b/>
          <w:color w:val="auto"/>
          <w:kern w:val="0"/>
          <w:sz w:val="30"/>
          <w:szCs w:val="30"/>
          <w:highlight w:val="none"/>
          <w:lang w:val="zh-CN"/>
        </w:rPr>
        <w:t>用户需求偏离表</w:t>
      </w:r>
      <w:bookmarkEnd w:id="285"/>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5D73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7113E15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1A8C5F3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6AC9DF1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B8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75232A52">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459" w:type="pct"/>
            <w:vAlign w:val="center"/>
          </w:tcPr>
          <w:p w14:paraId="3D88FCD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5101C00A">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19AA525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85F8C6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4F62645F">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942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6" w:type="pct"/>
            <w:vAlign w:val="center"/>
          </w:tcPr>
          <w:p w14:paraId="019797F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1</w:t>
            </w:r>
          </w:p>
        </w:tc>
        <w:tc>
          <w:tcPr>
            <w:tcW w:w="459" w:type="pct"/>
            <w:vAlign w:val="center"/>
          </w:tcPr>
          <w:p w14:paraId="45B8F50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第一节</w:t>
            </w:r>
          </w:p>
        </w:tc>
        <w:tc>
          <w:tcPr>
            <w:tcW w:w="3092" w:type="pct"/>
            <w:vAlign w:val="center"/>
          </w:tcPr>
          <w:p w14:paraId="31A4AB3A">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default" w:ascii="宋体" w:hAnsi="宋体" w:eastAsia="宋体" w:cs="Times New Roman"/>
                <w:bCs/>
                <w:color w:val="auto"/>
                <w:kern w:val="0"/>
                <w:sz w:val="18"/>
                <w:szCs w:val="18"/>
                <w:highlight w:val="none"/>
              </w:rPr>
              <w:t>总体技术要求</w:t>
            </w:r>
          </w:p>
        </w:tc>
        <w:tc>
          <w:tcPr>
            <w:tcW w:w="348" w:type="pct"/>
            <w:vAlign w:val="center"/>
          </w:tcPr>
          <w:p w14:paraId="49301EF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589C1CD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7E36A72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E84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EE3B79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541CCA7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zh-CN"/>
              </w:rPr>
            </w:pPr>
            <w:r>
              <w:rPr>
                <w:rFonts w:hint="default" w:ascii="宋体" w:hAnsi="宋体" w:eastAsia="宋体" w:cs="Times New Roman"/>
                <w:bCs/>
                <w:color w:val="auto"/>
                <w:kern w:val="0"/>
                <w:sz w:val="18"/>
                <w:szCs w:val="18"/>
                <w:highlight w:val="none"/>
                <w:lang w:val="zh-CN"/>
              </w:rPr>
              <w:t>第二节</w:t>
            </w:r>
          </w:p>
        </w:tc>
        <w:tc>
          <w:tcPr>
            <w:tcW w:w="3092" w:type="pct"/>
            <w:vAlign w:val="center"/>
          </w:tcPr>
          <w:p w14:paraId="200EE7B5">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18"/>
                <w:szCs w:val="18"/>
                <w:highlight w:val="none"/>
              </w:rPr>
            </w:pPr>
            <w:r>
              <w:rPr>
                <w:rFonts w:hint="default" w:ascii="宋体" w:hAnsi="宋体" w:eastAsia="宋体" w:cs="Times New Roman"/>
                <w:bCs/>
                <w:color w:val="auto"/>
                <w:kern w:val="0"/>
                <w:sz w:val="18"/>
                <w:szCs w:val="18"/>
                <w:highlight w:val="none"/>
                <w:lang w:val="zh-CN"/>
              </w:rPr>
              <w:t>详细技术要求</w:t>
            </w:r>
          </w:p>
        </w:tc>
        <w:tc>
          <w:tcPr>
            <w:tcW w:w="348" w:type="pct"/>
            <w:vAlign w:val="center"/>
          </w:tcPr>
          <w:p w14:paraId="4A222C3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790386A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0C99CD3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CC6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Align w:val="center"/>
          </w:tcPr>
          <w:p w14:paraId="5D1F5CC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2E121357">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zh-CN"/>
              </w:rPr>
            </w:pPr>
            <w:r>
              <w:rPr>
                <w:rFonts w:hint="default" w:ascii="宋体" w:hAnsi="宋体" w:eastAsia="宋体"/>
                <w:bCs/>
                <w:color w:val="auto"/>
                <w:sz w:val="18"/>
                <w:szCs w:val="18"/>
                <w:highlight w:val="none"/>
                <w:lang w:val="zh-CN"/>
              </w:rPr>
              <w:t>第三节</w:t>
            </w:r>
          </w:p>
        </w:tc>
        <w:tc>
          <w:tcPr>
            <w:tcW w:w="3092" w:type="pct"/>
            <w:vAlign w:val="center"/>
          </w:tcPr>
          <w:p w14:paraId="682BA16D">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bCs/>
                <w:color w:val="auto"/>
                <w:sz w:val="18"/>
                <w:szCs w:val="18"/>
                <w:highlight w:val="none"/>
                <w:lang w:val="zh-CN"/>
              </w:rPr>
              <w:t>资料要求及招标设计</w:t>
            </w:r>
          </w:p>
        </w:tc>
        <w:tc>
          <w:tcPr>
            <w:tcW w:w="348" w:type="pct"/>
            <w:vAlign w:val="center"/>
          </w:tcPr>
          <w:p w14:paraId="386917B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7E4CC33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11C730B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E7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1E562BA">
            <w:pPr>
              <w:keepNext/>
              <w:keepLines/>
              <w:suppressLineNumbers w:val="0"/>
              <w:spacing w:before="0" w:beforeAutospacing="0" w:after="0" w:afterAutospacing="0" w:line="400" w:lineRule="exact"/>
              <w:ind w:left="0" w:right="0"/>
              <w:jc w:val="left"/>
              <w:outlineLvl w:val="2"/>
              <w:rPr>
                <w:rFonts w:hint="default" w:ascii="宋体" w:hAnsi="宋体" w:eastAsia="宋体" w:cs="宋体"/>
                <w:color w:val="auto"/>
                <w:kern w:val="0"/>
                <w:sz w:val="18"/>
                <w:szCs w:val="18"/>
                <w:highlight w:val="none"/>
              </w:rPr>
            </w:pPr>
            <w:bookmarkStart w:id="286" w:name="_Toc32583"/>
            <w:bookmarkStart w:id="287" w:name="_Toc195714402"/>
            <w:r>
              <w:rPr>
                <w:rFonts w:hint="eastAsia" w:ascii="宋体" w:hAnsi="宋体" w:eastAsia="宋体" w:cs="宋体"/>
                <w:color w:val="auto"/>
                <w:kern w:val="0"/>
                <w:sz w:val="18"/>
                <w:szCs w:val="18"/>
                <w:highlight w:val="none"/>
              </w:rPr>
              <w:t>用户需求书“★”条款汇总：</w:t>
            </w:r>
            <w:bookmarkEnd w:id="286"/>
            <w:bookmarkEnd w:id="287"/>
          </w:p>
        </w:tc>
      </w:tr>
      <w:tr w14:paraId="5BD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8616CC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48CA19B">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zh-CN"/>
              </w:rPr>
            </w:pPr>
            <w:r>
              <w:rPr>
                <w:rFonts w:hint="default" w:ascii="宋体" w:hAnsi="宋体" w:eastAsia="宋体"/>
                <w:bCs/>
                <w:color w:val="auto"/>
                <w:sz w:val="18"/>
                <w:szCs w:val="18"/>
                <w:highlight w:val="none"/>
                <w:lang w:val="zh-CN"/>
              </w:rPr>
              <w:t>第一节</w:t>
            </w:r>
          </w:p>
        </w:tc>
        <w:tc>
          <w:tcPr>
            <w:tcW w:w="3092" w:type="pct"/>
            <w:vAlign w:val="center"/>
          </w:tcPr>
          <w:p w14:paraId="37346CAE">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1.1总体要求</w:t>
            </w:r>
          </w:p>
          <w:p w14:paraId="02CA7890">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★本项目的机房布置、系统架构方案、网络架构方案、自动化系统方案已经确定，无需替代方案。</w:t>
            </w:r>
          </w:p>
        </w:tc>
        <w:tc>
          <w:tcPr>
            <w:tcW w:w="348" w:type="pct"/>
            <w:vAlign w:val="center"/>
          </w:tcPr>
          <w:p w14:paraId="617F761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5E8F3CB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210B247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B0B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390273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2FCF7A41">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第一节</w:t>
            </w:r>
          </w:p>
        </w:tc>
        <w:tc>
          <w:tcPr>
            <w:tcW w:w="3092" w:type="pct"/>
            <w:vAlign w:val="center"/>
          </w:tcPr>
          <w:p w14:paraId="05F1CAF6">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1.2.1.招标范围</w:t>
            </w:r>
          </w:p>
          <w:p w14:paraId="43E5F449">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★投标人必须对招标范围内的全部设备进行投标报价。投标人不得只对部分设备进行投标报价，否则按无效投标文件处理。</w:t>
            </w:r>
          </w:p>
        </w:tc>
        <w:tc>
          <w:tcPr>
            <w:tcW w:w="348" w:type="pct"/>
            <w:vAlign w:val="center"/>
          </w:tcPr>
          <w:p w14:paraId="0D40B12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3D8F40A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445CE04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B1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A07038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0A28A80D">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第一节</w:t>
            </w:r>
          </w:p>
        </w:tc>
        <w:tc>
          <w:tcPr>
            <w:tcW w:w="3092" w:type="pct"/>
            <w:vAlign w:val="center"/>
          </w:tcPr>
          <w:p w14:paraId="55D1DAF7">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1.3.4.包装、标志、运输和开箱验收</w:t>
            </w:r>
          </w:p>
          <w:p w14:paraId="4021FA0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（2）交货地点</w:t>
            </w:r>
          </w:p>
          <w:p w14:paraId="67B4F1A7">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★本项目所有的设备交货地点为东莞市石鼓净水有限公司旗下37个污水处理厂及21个提标项目现场招标人指定地点。</w:t>
            </w:r>
          </w:p>
        </w:tc>
        <w:tc>
          <w:tcPr>
            <w:tcW w:w="348" w:type="pct"/>
            <w:vAlign w:val="center"/>
          </w:tcPr>
          <w:p w14:paraId="2401C4D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306B1EC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4DB9764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86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BE5211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59" w:type="pct"/>
            <w:vAlign w:val="center"/>
          </w:tcPr>
          <w:p w14:paraId="26B36D6F">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第一节</w:t>
            </w:r>
          </w:p>
        </w:tc>
        <w:tc>
          <w:tcPr>
            <w:tcW w:w="3092" w:type="pct"/>
            <w:vAlign w:val="center"/>
          </w:tcPr>
          <w:p w14:paraId="5A9856B8">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1.3.4.包装、标志、运输和开箱验收</w:t>
            </w:r>
          </w:p>
          <w:p w14:paraId="66CE8ABB">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（3）运输</w:t>
            </w:r>
          </w:p>
          <w:p w14:paraId="27C06DE9">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348" w:type="pct"/>
            <w:vAlign w:val="center"/>
          </w:tcPr>
          <w:p w14:paraId="502A038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F8B59F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4F92647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E19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6004AE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59" w:type="pct"/>
            <w:vAlign w:val="center"/>
          </w:tcPr>
          <w:p w14:paraId="0D07F126">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第一节</w:t>
            </w:r>
          </w:p>
        </w:tc>
        <w:tc>
          <w:tcPr>
            <w:tcW w:w="3092" w:type="pct"/>
            <w:vAlign w:val="center"/>
          </w:tcPr>
          <w:p w14:paraId="29B55052">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1.3.5.设备安装及调试</w:t>
            </w:r>
          </w:p>
          <w:p w14:paraId="2D21759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中标人应派专业技术人员到现场，进行设备、电气等的安装，在招标人的组织安排下，负责完成单机机械试车、指导及配合联合试运转、性能考核的技术工作。另外，设备控制系统（含仪表）由中标人自行调试。</w:t>
            </w:r>
          </w:p>
          <w:p w14:paraId="4A6BD11E">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★上述的技术服务费已包含在投标报价中。</w:t>
            </w:r>
          </w:p>
        </w:tc>
        <w:tc>
          <w:tcPr>
            <w:tcW w:w="348" w:type="pct"/>
            <w:vAlign w:val="center"/>
          </w:tcPr>
          <w:p w14:paraId="06B143D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8475A8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744BF9F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FA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507140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459" w:type="pct"/>
            <w:vAlign w:val="center"/>
          </w:tcPr>
          <w:p w14:paraId="42F1C42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第一节</w:t>
            </w:r>
          </w:p>
        </w:tc>
        <w:tc>
          <w:tcPr>
            <w:tcW w:w="3092" w:type="pct"/>
            <w:vAlign w:val="center"/>
          </w:tcPr>
          <w:p w14:paraId="3518DF02">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1.3.7.质保期工作</w:t>
            </w:r>
          </w:p>
          <w:p w14:paraId="50FBED2D">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设备、软件、系统质保期为至少24个月，质保期自项目所有设备、软件、系统最终验收合格之日起算（以整体验收报告日期为准）。质保期内，中标人对所投设备供货、安装质量进行免费硬件售后和系统运维服务，免费硬件售后和系统运维服务包括但不限于由中标人承担完成质保期的工作而产生的运费、购置费、测试费、人工费、维护费等各项费用。</w:t>
            </w:r>
          </w:p>
        </w:tc>
        <w:tc>
          <w:tcPr>
            <w:tcW w:w="348" w:type="pct"/>
            <w:vAlign w:val="center"/>
          </w:tcPr>
          <w:p w14:paraId="35C8EA5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131EB9D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1D32F31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641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57A97C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6566B9CF">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第一节</w:t>
            </w:r>
          </w:p>
        </w:tc>
        <w:tc>
          <w:tcPr>
            <w:tcW w:w="3092" w:type="pct"/>
            <w:vAlign w:val="center"/>
          </w:tcPr>
          <w:p w14:paraId="49145CF3">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1.11项目参与人员要求</w:t>
            </w:r>
          </w:p>
          <w:p w14:paraId="2F4C3B22">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1.为了确保项目的顺利实施，中标人需组建一个专业、高效的项目团队。本项目将要求配置以下人员（以下相关人员不可兼任）：</w:t>
            </w:r>
          </w:p>
          <w:p w14:paraId="558B7AFB">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项目经理1人：负责整个项目的策划、组织协调和管理。</w:t>
            </w:r>
          </w:p>
          <w:p w14:paraId="15A7465F">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技术负责人1人：负责技术方案的制定、实施和监督。</w:t>
            </w:r>
          </w:p>
          <w:p w14:paraId="5B95EC6F">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自动化工程师至少4人：负责自动化系统的设计开发和调试。</w:t>
            </w:r>
          </w:p>
          <w:p w14:paraId="0D8AF09D">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电气工程师至少1人：负责电气系统的设计、安装和调试。</w:t>
            </w:r>
          </w:p>
          <w:p w14:paraId="02720F27">
            <w:pPr>
              <w:keepNext w:val="0"/>
              <w:keepLines w:val="0"/>
              <w:suppressLineNumbers w:val="0"/>
              <w:spacing w:before="0" w:beforeAutospacing="0" w:after="0" w:afterAutospacing="0"/>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★上述人员中不少于</w:t>
            </w:r>
            <w:r>
              <w:rPr>
                <w:rFonts w:hint="default" w:ascii="宋体" w:hAnsi="宋体" w:eastAsia="宋体"/>
                <w:color w:val="auto"/>
                <w:sz w:val="18"/>
                <w:szCs w:val="18"/>
                <w:highlight w:val="none"/>
                <w:lang w:val="en-US"/>
              </w:rPr>
              <w:t>1人具有中级或以上工程师职称证书（自动化、机电、电气专业）及不少于1人具有计算机技术与软件专业技术资格（水平）考试中级或以上资格证书</w:t>
            </w:r>
            <w:r>
              <w:rPr>
                <w:rFonts w:hint="eastAsia" w:ascii="宋体" w:hAnsi="宋体" w:eastAsia="宋体"/>
                <w:color w:val="auto"/>
                <w:sz w:val="18"/>
                <w:szCs w:val="18"/>
                <w:highlight w:val="none"/>
              </w:rPr>
              <w:t>，提供上述人员身份证原件扫描件、相关有效证书原件扫描件及人力资源和社会保障部门（或税务部门）出具的2024年</w:t>
            </w:r>
            <w:r>
              <w:rPr>
                <w:rFonts w:hint="eastAsia" w:ascii="宋体" w:hAnsi="宋体" w:eastAsia="宋体"/>
                <w:color w:val="auto"/>
                <w:sz w:val="18"/>
                <w:szCs w:val="18"/>
                <w:highlight w:val="none"/>
                <w:lang w:val="en-US" w:eastAsia="zh-CN"/>
              </w:rPr>
              <w:t>11</w:t>
            </w:r>
            <w:r>
              <w:rPr>
                <w:rFonts w:hint="eastAsia" w:ascii="宋体" w:hAnsi="宋体" w:eastAsia="宋体"/>
                <w:color w:val="auto"/>
                <w:sz w:val="18"/>
                <w:szCs w:val="18"/>
                <w:highlight w:val="none"/>
              </w:rPr>
              <w:t>月至2025年</w:t>
            </w:r>
            <w:r>
              <w:rPr>
                <w:rFonts w:hint="eastAsia" w:ascii="宋体" w:hAnsi="宋体" w:eastAsia="宋体"/>
                <w:color w:val="auto"/>
                <w:sz w:val="18"/>
                <w:szCs w:val="18"/>
                <w:highlight w:val="none"/>
                <w:lang w:val="en-US" w:eastAsia="zh-CN"/>
              </w:rPr>
              <w:t>4</w:t>
            </w:r>
            <w:r>
              <w:rPr>
                <w:rFonts w:hint="eastAsia" w:ascii="宋体" w:hAnsi="宋体" w:eastAsia="宋体"/>
                <w:color w:val="auto"/>
                <w:sz w:val="18"/>
                <w:szCs w:val="18"/>
                <w:highlight w:val="none"/>
              </w:rPr>
              <w:t>月连续六个月投标人为上述人员缴纳的社保证明材料。</w:t>
            </w:r>
          </w:p>
        </w:tc>
        <w:tc>
          <w:tcPr>
            <w:tcW w:w="348" w:type="pct"/>
            <w:vAlign w:val="center"/>
          </w:tcPr>
          <w:p w14:paraId="77AA7B3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10B20F8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46A64DD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F95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4D5CB7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1</w:t>
            </w:r>
          </w:p>
        </w:tc>
        <w:tc>
          <w:tcPr>
            <w:tcW w:w="459" w:type="pct"/>
            <w:vAlign w:val="center"/>
          </w:tcPr>
          <w:p w14:paraId="5705F572">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eastAsia" w:ascii="宋体" w:hAnsi="宋体" w:eastAsia="宋体" w:cs="Times New Roman"/>
                <w:bCs/>
                <w:color w:val="auto"/>
                <w:kern w:val="0"/>
                <w:sz w:val="18"/>
                <w:szCs w:val="18"/>
                <w:highlight w:val="none"/>
              </w:rPr>
              <w:t>第二节</w:t>
            </w:r>
          </w:p>
        </w:tc>
        <w:tc>
          <w:tcPr>
            <w:tcW w:w="3092" w:type="pct"/>
            <w:vAlign w:val="center"/>
          </w:tcPr>
          <w:p w14:paraId="65AB6492">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2.4技术要求</w:t>
            </w:r>
          </w:p>
          <w:p w14:paraId="4527036D">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2.4.1系统配置要求</w:t>
            </w:r>
          </w:p>
          <w:p w14:paraId="59A09E3F">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2.4.1.1监控工作站</w:t>
            </w:r>
          </w:p>
          <w:p w14:paraId="1448DCB4">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★11）搭配2块27寸或更大尺寸显示器，支持双桌面配置，支持4K分辨率，刷新率≥60Hz，窄边框，两块屏幕型号必须相同；</w:t>
            </w:r>
          </w:p>
        </w:tc>
        <w:tc>
          <w:tcPr>
            <w:tcW w:w="348" w:type="pct"/>
            <w:vAlign w:val="center"/>
          </w:tcPr>
          <w:p w14:paraId="28D8FA7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14320B8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66351A9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C0B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A461D2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2</w:t>
            </w:r>
          </w:p>
        </w:tc>
        <w:tc>
          <w:tcPr>
            <w:tcW w:w="459" w:type="pct"/>
            <w:vAlign w:val="center"/>
          </w:tcPr>
          <w:p w14:paraId="30656ECE">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1E0D530F">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2.4.1.2 SCADA服务器</w:t>
            </w:r>
          </w:p>
          <w:p w14:paraId="3DC878DA">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★必须与数据服务器、磁盘阵列为同一品牌产品；</w:t>
            </w:r>
          </w:p>
        </w:tc>
        <w:tc>
          <w:tcPr>
            <w:tcW w:w="348" w:type="pct"/>
            <w:vAlign w:val="center"/>
          </w:tcPr>
          <w:p w14:paraId="38D553B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78D7400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2D806ED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DD2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8A91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3</w:t>
            </w:r>
          </w:p>
        </w:tc>
        <w:tc>
          <w:tcPr>
            <w:tcW w:w="459" w:type="pct"/>
            <w:vAlign w:val="center"/>
          </w:tcPr>
          <w:p w14:paraId="1F387D3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1C4E9AA6">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2.4.1.3 数据服务器</w:t>
            </w:r>
          </w:p>
          <w:p w14:paraId="14A4B871">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★必须与SCADA服务器、磁盘阵列为同一品牌产品；</w:t>
            </w:r>
          </w:p>
        </w:tc>
        <w:tc>
          <w:tcPr>
            <w:tcW w:w="348" w:type="pct"/>
            <w:vAlign w:val="center"/>
          </w:tcPr>
          <w:p w14:paraId="4B4D307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11B69B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2C88324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E6F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E9C9A5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4</w:t>
            </w:r>
          </w:p>
        </w:tc>
        <w:tc>
          <w:tcPr>
            <w:tcW w:w="459" w:type="pct"/>
            <w:vAlign w:val="center"/>
          </w:tcPr>
          <w:p w14:paraId="711ED35B">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0BD51026">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2.4.1.4 磁盘阵列</w:t>
            </w:r>
          </w:p>
          <w:p w14:paraId="2551BAC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★必须与SCADA服务器、数据服务器为同一品牌产品；</w:t>
            </w:r>
          </w:p>
        </w:tc>
        <w:tc>
          <w:tcPr>
            <w:tcW w:w="348" w:type="pct"/>
            <w:vAlign w:val="center"/>
          </w:tcPr>
          <w:p w14:paraId="6C71A7B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6BA052A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6000DDF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530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879043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5</w:t>
            </w:r>
          </w:p>
        </w:tc>
        <w:tc>
          <w:tcPr>
            <w:tcW w:w="459" w:type="pct"/>
            <w:vAlign w:val="center"/>
          </w:tcPr>
          <w:p w14:paraId="6D78028E">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3F7CFB4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2.4.1.5 服务器交换机</w:t>
            </w:r>
          </w:p>
          <w:p w14:paraId="705248CA">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★必须与中心交换机为同一品牌产品；</w:t>
            </w:r>
          </w:p>
        </w:tc>
        <w:tc>
          <w:tcPr>
            <w:tcW w:w="348" w:type="pct"/>
            <w:vAlign w:val="center"/>
          </w:tcPr>
          <w:p w14:paraId="01408E7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7DD6848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6369C89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375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2036C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6</w:t>
            </w:r>
          </w:p>
        </w:tc>
        <w:tc>
          <w:tcPr>
            <w:tcW w:w="459" w:type="pct"/>
            <w:vAlign w:val="center"/>
          </w:tcPr>
          <w:p w14:paraId="32F339E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151F9566">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2.4.1.6 中心交换机</w:t>
            </w:r>
          </w:p>
          <w:p w14:paraId="4F1E791C">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★必须与服务器交换机为同一品牌产品；</w:t>
            </w:r>
          </w:p>
        </w:tc>
        <w:tc>
          <w:tcPr>
            <w:tcW w:w="348" w:type="pct"/>
            <w:vAlign w:val="center"/>
          </w:tcPr>
          <w:p w14:paraId="21A727A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F72643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493A61F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47FE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E5A4D5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7</w:t>
            </w:r>
          </w:p>
        </w:tc>
        <w:tc>
          <w:tcPr>
            <w:tcW w:w="459" w:type="pct"/>
            <w:vAlign w:val="center"/>
          </w:tcPr>
          <w:p w14:paraId="42872955">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348EBCF3">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2.4.2.2调度指挥中心MMI</w:t>
            </w:r>
          </w:p>
          <w:p w14:paraId="27DDB48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★报警响应时间：t ≤1 s； 查询响应时间：t ≤5 s； 实时数据更新时间：t ≤1s；控制指令的响应时间：t ≤1s；计算机画面的切换时间：t ≤1s，报表查询响应时间：t ≤5 s，短期趋势曲线查询时间：t ≤5 s，长期趋势曲线查询时间：t ≤15 s，不允许出现黑屏。</w:t>
            </w:r>
          </w:p>
        </w:tc>
        <w:tc>
          <w:tcPr>
            <w:tcW w:w="348" w:type="pct"/>
            <w:vAlign w:val="center"/>
          </w:tcPr>
          <w:p w14:paraId="68DADE2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527B951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4AD47CB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DFB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7D8359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8</w:t>
            </w:r>
          </w:p>
        </w:tc>
        <w:tc>
          <w:tcPr>
            <w:tcW w:w="459" w:type="pct"/>
            <w:vAlign w:val="center"/>
          </w:tcPr>
          <w:p w14:paraId="2624D5E2">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2AD00EAA">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2.4.2.18系统性能</w:t>
            </w:r>
          </w:p>
          <w:p w14:paraId="027199BA">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系统可靠性：</w:t>
            </w:r>
          </w:p>
          <w:p w14:paraId="3AA9DFEA">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★要求系统在现网生产环境下7×24小时运行，平均重大故障时间间隔必须大于365日；通过性能监测、系统巡检等方式，及时发现并避免系统故障。</w:t>
            </w:r>
          </w:p>
        </w:tc>
        <w:tc>
          <w:tcPr>
            <w:tcW w:w="348" w:type="pct"/>
            <w:vAlign w:val="center"/>
          </w:tcPr>
          <w:p w14:paraId="5C01979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10DE3E1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50341B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E9D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CCD9C8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1</w:t>
            </w:r>
            <w:r>
              <w:rPr>
                <w:rFonts w:hint="default" w:ascii="宋体" w:hAnsi="宋体" w:eastAsia="宋体" w:cs="宋体"/>
                <w:color w:val="auto"/>
                <w:kern w:val="0"/>
                <w:sz w:val="18"/>
                <w:szCs w:val="18"/>
                <w:highlight w:val="none"/>
                <w:lang w:val="en-US" w:eastAsia="zh-CN"/>
              </w:rPr>
              <w:t>9</w:t>
            </w:r>
          </w:p>
        </w:tc>
        <w:tc>
          <w:tcPr>
            <w:tcW w:w="459" w:type="pct"/>
            <w:vAlign w:val="center"/>
          </w:tcPr>
          <w:p w14:paraId="034BFAC6">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68D96BAC">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2.4.2.18系统性能</w:t>
            </w:r>
          </w:p>
          <w:p w14:paraId="7EF6043B">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系统可靠性：</w:t>
            </w:r>
          </w:p>
          <w:p w14:paraId="7FECD5B2">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★总体可用率&gt;99.8%，数据库应用可用率≥99.8%，软件应用可用率≥99.9%（或7×24小时不间断运行）；</w:t>
            </w:r>
          </w:p>
        </w:tc>
        <w:tc>
          <w:tcPr>
            <w:tcW w:w="348" w:type="pct"/>
            <w:vAlign w:val="center"/>
          </w:tcPr>
          <w:p w14:paraId="0D2E130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A3BC2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7086AF7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8FB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6EC2B6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rPr>
            </w:pPr>
            <w:r>
              <w:rPr>
                <w:rFonts w:hint="default" w:ascii="宋体" w:hAnsi="宋体" w:eastAsia="宋体" w:cs="宋体"/>
                <w:color w:val="auto"/>
                <w:kern w:val="0"/>
                <w:sz w:val="18"/>
                <w:szCs w:val="18"/>
                <w:highlight w:val="none"/>
                <w:lang w:val="en-US" w:eastAsia="zh-CN"/>
              </w:rPr>
              <w:t>20</w:t>
            </w:r>
          </w:p>
        </w:tc>
        <w:tc>
          <w:tcPr>
            <w:tcW w:w="459" w:type="pct"/>
            <w:vAlign w:val="center"/>
          </w:tcPr>
          <w:p w14:paraId="4A5E9F1F">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11475B08">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2.4.2.18系统性能</w:t>
            </w:r>
          </w:p>
          <w:p w14:paraId="31634ED1">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系统可靠性：</w:t>
            </w:r>
          </w:p>
          <w:p w14:paraId="15BE84E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★系统影响的功能不可使用的次数不超过3次/年，且平均修复时间在4小时以内；意外死机次数每年不超过1 次；因软件问题导致的操作失败率不超过0.1％；</w:t>
            </w:r>
          </w:p>
        </w:tc>
        <w:tc>
          <w:tcPr>
            <w:tcW w:w="348" w:type="pct"/>
            <w:vAlign w:val="center"/>
          </w:tcPr>
          <w:p w14:paraId="5DF633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3F2216B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042FEBC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273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0C352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2</w:t>
            </w:r>
            <w:r>
              <w:rPr>
                <w:rFonts w:hint="default" w:ascii="宋体" w:hAnsi="宋体" w:eastAsia="宋体" w:cs="宋体"/>
                <w:color w:val="auto"/>
                <w:kern w:val="0"/>
                <w:sz w:val="18"/>
                <w:szCs w:val="18"/>
                <w:highlight w:val="none"/>
                <w:lang w:val="en-US" w:eastAsia="zh-CN"/>
              </w:rPr>
              <w:t>1</w:t>
            </w:r>
          </w:p>
        </w:tc>
        <w:tc>
          <w:tcPr>
            <w:tcW w:w="459" w:type="pct"/>
            <w:vAlign w:val="center"/>
          </w:tcPr>
          <w:p w14:paraId="7F55AA11">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7B3E0F45">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2.4.2.18系统性能</w:t>
            </w:r>
          </w:p>
          <w:p w14:paraId="6F763607">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系统可靠性：</w:t>
            </w:r>
          </w:p>
          <w:p w14:paraId="267C4C36">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★报警响应时间：t ≤1 s； 查询响应时间：t ≤5 s； 实时数据更新时间：t ≤1s；控制指令的响应时间：t ≤1s；计算机画面的切换时间：t ≤1s，报表查询响应时间：t ≤5 s，短期趋势曲线查询时间：t ≤5 s，长期趋势曲线查询时间：t ≤15 s，不允许出现黑屏。</w:t>
            </w:r>
          </w:p>
        </w:tc>
        <w:tc>
          <w:tcPr>
            <w:tcW w:w="348" w:type="pct"/>
            <w:vAlign w:val="center"/>
          </w:tcPr>
          <w:p w14:paraId="2DF650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10CA9C9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5F859D2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FB0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D028AC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rPr>
              <w:t>2</w:t>
            </w:r>
            <w:r>
              <w:rPr>
                <w:rFonts w:hint="default" w:ascii="宋体" w:hAnsi="宋体" w:eastAsia="宋体" w:cs="宋体"/>
                <w:color w:val="auto"/>
                <w:kern w:val="0"/>
                <w:sz w:val="18"/>
                <w:szCs w:val="18"/>
                <w:highlight w:val="none"/>
                <w:lang w:val="en-US" w:eastAsia="zh-CN"/>
              </w:rPr>
              <w:t>2</w:t>
            </w:r>
          </w:p>
        </w:tc>
        <w:tc>
          <w:tcPr>
            <w:tcW w:w="459" w:type="pct"/>
            <w:vAlign w:val="center"/>
          </w:tcPr>
          <w:p w14:paraId="54DFE0C6">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default" w:ascii="宋体" w:hAnsi="宋体" w:eastAsia="宋体" w:cs="Times New Roman"/>
                <w:bCs/>
                <w:color w:val="auto"/>
                <w:kern w:val="0"/>
                <w:sz w:val="18"/>
                <w:szCs w:val="18"/>
                <w:highlight w:val="none"/>
              </w:rPr>
              <w:t>第二节</w:t>
            </w:r>
          </w:p>
        </w:tc>
        <w:tc>
          <w:tcPr>
            <w:tcW w:w="3092" w:type="pct"/>
            <w:vAlign w:val="center"/>
          </w:tcPr>
          <w:p w14:paraId="09E1F274">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2.9质保及售后要求</w:t>
            </w:r>
          </w:p>
          <w:p w14:paraId="0C5B25DB">
            <w:pPr>
              <w:keepNext w:val="0"/>
              <w:keepLines w:val="0"/>
              <w:suppressLineNumbers w:val="0"/>
              <w:spacing w:before="0" w:beforeAutospacing="0" w:after="0" w:afterAutospacing="0"/>
              <w:ind w:left="0" w:right="0"/>
              <w:rPr>
                <w:rFonts w:hint="default" w:ascii="宋体" w:hAnsi="宋体" w:eastAsia="宋体"/>
                <w:color w:val="auto"/>
                <w:sz w:val="18"/>
                <w:szCs w:val="18"/>
                <w:highlight w:val="none"/>
              </w:rPr>
            </w:pPr>
            <w:r>
              <w:rPr>
                <w:rFonts w:hint="default" w:ascii="宋体" w:hAnsi="宋体" w:eastAsia="宋体"/>
                <w:color w:val="auto"/>
                <w:sz w:val="18"/>
                <w:szCs w:val="18"/>
                <w:highlight w:val="none"/>
              </w:rPr>
              <w:t>★投标人需为以上运维服务内容报价，免费质保期后的每年运维费用不得超过本项目投标人投标报价的8%。</w:t>
            </w:r>
          </w:p>
        </w:tc>
        <w:tc>
          <w:tcPr>
            <w:tcW w:w="348" w:type="pct"/>
            <w:vAlign w:val="center"/>
          </w:tcPr>
          <w:p w14:paraId="499FF62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7C8DDF5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5" w:type="pct"/>
            <w:vAlign w:val="center"/>
          </w:tcPr>
          <w:p w14:paraId="67B85B9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5D6D8DCD">
      <w:pPr>
        <w:spacing w:line="360" w:lineRule="auto"/>
        <w:rPr>
          <w:rFonts w:ascii="宋体" w:hAnsi="宋体" w:eastAsia="宋体" w:cs="宋体"/>
          <w:color w:val="auto"/>
          <w:szCs w:val="21"/>
          <w:highlight w:val="none"/>
        </w:rPr>
      </w:pPr>
    </w:p>
    <w:p w14:paraId="2EC5A0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4187FEE">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9A6BF9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3EC8BD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5334F32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66BED1C">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63A58F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987ED2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8714E2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1FD2F6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9FA3723">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098407A">
      <w:pPr>
        <w:autoSpaceDE w:val="0"/>
        <w:autoSpaceDN w:val="0"/>
        <w:adjustRightInd w:val="0"/>
        <w:ind w:left="15" w:leftChars="-50" w:hanging="120"/>
        <w:jc w:val="left"/>
        <w:rPr>
          <w:rFonts w:ascii="宋体" w:hAnsi="宋体" w:eastAsia="宋体" w:cs="宋体"/>
          <w:color w:val="auto"/>
          <w:kern w:val="0"/>
          <w:szCs w:val="21"/>
          <w:highlight w:val="none"/>
        </w:rPr>
      </w:pPr>
    </w:p>
    <w:p w14:paraId="64ED9851">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288" w:name="_Toc195714403"/>
      <w:bookmarkStart w:id="289" w:name="_Toc12706"/>
      <w:r>
        <w:rPr>
          <w:rFonts w:hint="eastAsia" w:ascii="宋体" w:hAnsi="宋体" w:eastAsia="宋体" w:cs="宋体"/>
          <w:b/>
          <w:color w:val="auto"/>
          <w:kern w:val="0"/>
          <w:sz w:val="30"/>
          <w:szCs w:val="30"/>
          <w:highlight w:val="none"/>
        </w:rPr>
        <w:t>二、整体方案（投标人自行编写）</w:t>
      </w:r>
      <w:bookmarkEnd w:id="288"/>
      <w:bookmarkEnd w:id="289"/>
    </w:p>
    <w:p w14:paraId="09C92426">
      <w:pPr>
        <w:widowControl/>
        <w:jc w:val="left"/>
        <w:rPr>
          <w:rFonts w:ascii="宋体" w:hAnsi="宋体" w:eastAsia="宋体" w:cs="Times New Roman"/>
          <w:color w:val="auto"/>
          <w:kern w:val="0"/>
          <w:szCs w:val="21"/>
          <w:highlight w:val="none"/>
        </w:rPr>
      </w:pPr>
      <w:bookmarkStart w:id="290" w:name="_Toc94107225"/>
      <w:r>
        <w:rPr>
          <w:rFonts w:ascii="宋体" w:hAnsi="宋体" w:eastAsia="宋体" w:cs="Times New Roman"/>
          <w:color w:val="auto"/>
          <w:kern w:val="0"/>
          <w:szCs w:val="21"/>
          <w:highlight w:val="none"/>
        </w:rPr>
        <w:br w:type="page"/>
      </w:r>
    </w:p>
    <w:bookmarkEnd w:id="290"/>
    <w:p w14:paraId="11CC352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291" w:name="_Toc195714405"/>
      <w:bookmarkStart w:id="292" w:name="_Toc24970"/>
      <w:bookmarkStart w:id="293" w:name="_Toc104991896"/>
      <w:bookmarkStart w:id="294" w:name="_Toc142508389"/>
      <w:bookmarkStart w:id="295" w:name="_Toc102860094"/>
      <w:bookmarkStart w:id="296" w:name="_Toc102860438"/>
      <w:bookmarkStart w:id="297" w:name="_Toc140596949"/>
      <w:bookmarkStart w:id="298" w:name="_Toc533708139"/>
      <w:r>
        <w:rPr>
          <w:rFonts w:hint="eastAsia" w:ascii="宋体" w:hAnsi="宋体" w:eastAsia="宋体" w:cs="宋体"/>
          <w:b/>
          <w:color w:val="auto"/>
          <w:kern w:val="0"/>
          <w:sz w:val="30"/>
          <w:szCs w:val="30"/>
          <w:highlight w:val="none"/>
          <w:lang w:val="en-US" w:eastAsia="zh-CN" w:bidi="ar"/>
        </w:rPr>
        <w:t>三</w:t>
      </w:r>
      <w:r>
        <w:rPr>
          <w:rFonts w:hint="eastAsia" w:ascii="宋体" w:hAnsi="宋体" w:eastAsia="宋体" w:cs="宋体"/>
          <w:b/>
          <w:color w:val="auto"/>
          <w:kern w:val="0"/>
          <w:sz w:val="30"/>
          <w:szCs w:val="30"/>
          <w:highlight w:val="none"/>
          <w:lang w:bidi="ar"/>
        </w:rPr>
        <w:t>、硬件质量水平（投标人自行编写）</w:t>
      </w:r>
      <w:bookmarkEnd w:id="291"/>
      <w:bookmarkEnd w:id="292"/>
    </w:p>
    <w:p w14:paraId="423608EB">
      <w:pPr>
        <w:widowControl/>
        <w:spacing w:line="360" w:lineRule="auto"/>
        <w:jc w:val="left"/>
        <w:rPr>
          <w:rFonts w:ascii="宋体" w:hAnsi="宋体" w:eastAsia="宋体" w:cs="宋体"/>
          <w:b/>
          <w:color w:val="auto"/>
          <w:kern w:val="0"/>
          <w:sz w:val="30"/>
          <w:szCs w:val="30"/>
          <w:highlight w:val="none"/>
        </w:rPr>
      </w:pPr>
    </w:p>
    <w:p w14:paraId="65F9FA29">
      <w:pPr>
        <w:autoSpaceDE/>
        <w:autoSpaceDN/>
        <w:adjustRightInd/>
        <w:spacing w:line="24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F24941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299" w:name="_Toc26541"/>
      <w:bookmarkStart w:id="300" w:name="_Toc195714406"/>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、软件质量水平（投标人自行编写）</w:t>
      </w:r>
      <w:bookmarkEnd w:id="299"/>
      <w:bookmarkEnd w:id="300"/>
    </w:p>
    <w:p w14:paraId="0BB4C21C">
      <w:pPr>
        <w:widowControl/>
        <w:spacing w:line="360" w:lineRule="auto"/>
        <w:jc w:val="left"/>
        <w:rPr>
          <w:rFonts w:ascii="宋体" w:hAnsi="宋体" w:eastAsia="宋体" w:cs="宋体"/>
          <w:b/>
          <w:color w:val="auto"/>
          <w:kern w:val="0"/>
          <w:sz w:val="30"/>
          <w:szCs w:val="30"/>
          <w:highlight w:val="none"/>
        </w:rPr>
      </w:pPr>
    </w:p>
    <w:p w14:paraId="19BA8FFF">
      <w:pPr>
        <w:autoSpaceDE/>
        <w:autoSpaceDN/>
        <w:adjustRightInd/>
        <w:spacing w:line="24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F4FE9E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01" w:name="_Toc195714407"/>
      <w:bookmarkStart w:id="302" w:name="_Toc25329"/>
      <w:r>
        <w:rPr>
          <w:rFonts w:hint="eastAsia" w:ascii="宋体" w:hAnsi="宋体" w:eastAsia="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、进度保证</w:t>
      </w:r>
      <w:bookmarkEnd w:id="301"/>
      <w:bookmarkEnd w:id="302"/>
    </w:p>
    <w:p w14:paraId="5BAE10E7">
      <w:pPr>
        <w:tabs>
          <w:tab w:val="left" w:pos="567"/>
        </w:tabs>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验收时间承诺</w:t>
      </w:r>
    </w:p>
    <w:tbl>
      <w:tblPr>
        <w:tblStyle w:val="44"/>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6"/>
        <w:gridCol w:w="3339"/>
      </w:tblGrid>
      <w:tr w14:paraId="1805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357" w:type="pct"/>
            <w:tcBorders>
              <w:top w:val="single" w:color="auto" w:sz="4" w:space="0"/>
              <w:left w:val="single" w:color="auto" w:sz="4" w:space="0"/>
              <w:bottom w:val="single" w:color="auto" w:sz="4" w:space="0"/>
              <w:right w:val="single" w:color="auto" w:sz="4" w:space="0"/>
            </w:tcBorders>
            <w:shd w:val="clear" w:color="auto" w:fill="auto"/>
            <w:vAlign w:val="center"/>
          </w:tcPr>
          <w:p w14:paraId="3AF8D19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642" w:type="pct"/>
            <w:tcBorders>
              <w:top w:val="single" w:color="auto" w:sz="4" w:space="0"/>
              <w:left w:val="nil"/>
              <w:bottom w:val="single" w:color="auto" w:sz="4" w:space="0"/>
              <w:right w:val="single" w:color="auto" w:sz="4" w:space="0"/>
            </w:tcBorders>
            <w:shd w:val="clear" w:color="auto" w:fill="auto"/>
            <w:vAlign w:val="center"/>
          </w:tcPr>
          <w:p w14:paraId="58F9306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6607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57" w:type="pct"/>
            <w:tcBorders>
              <w:top w:val="single" w:color="auto" w:sz="4" w:space="0"/>
              <w:left w:val="single" w:color="auto" w:sz="4" w:space="0"/>
              <w:bottom w:val="single" w:color="auto" w:sz="4" w:space="0"/>
              <w:right w:val="single" w:color="auto" w:sz="4" w:space="0"/>
            </w:tcBorders>
            <w:shd w:val="clear" w:color="auto" w:fill="auto"/>
            <w:vAlign w:val="center"/>
          </w:tcPr>
          <w:p w14:paraId="25134B3A">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lang w:bidi="ar"/>
              </w:rPr>
              <w:t>交接验收合格后完成全部设备的安装且经招标人初步验收合格的时间</w:t>
            </w:r>
          </w:p>
        </w:tc>
        <w:tc>
          <w:tcPr>
            <w:tcW w:w="1642" w:type="pct"/>
            <w:tcBorders>
              <w:top w:val="single" w:color="auto" w:sz="4" w:space="0"/>
              <w:left w:val="nil"/>
              <w:bottom w:val="single" w:color="auto" w:sz="4" w:space="0"/>
              <w:right w:val="single" w:color="auto" w:sz="4" w:space="0"/>
            </w:tcBorders>
            <w:shd w:val="clear" w:color="auto" w:fill="auto"/>
            <w:vAlign w:val="center"/>
          </w:tcPr>
          <w:p w14:paraId="2E97247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tc>
      </w:tr>
    </w:tbl>
    <w:p w14:paraId="45AF3EA6">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63725CB3">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 承诺的验收时间需按日（整数）填写，若填写数值为非整数，我方同意按小数点后的数字向上取整的方式调整承诺的验收时间数值。</w:t>
      </w:r>
    </w:p>
    <w:p w14:paraId="0D154ECB">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 本表承诺事项若未填或漏填的，视为投标人按用户需求书响应。</w:t>
      </w:r>
    </w:p>
    <w:p w14:paraId="4ABED771">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 本表承诺事项若与投标文件其他地方表述不一致的，以本承诺表为准。</w:t>
      </w:r>
    </w:p>
    <w:p w14:paraId="14E3EFC6">
      <w:pPr>
        <w:autoSpaceDE w:val="0"/>
        <w:autoSpaceDN w:val="0"/>
        <w:adjustRightInd w:val="0"/>
        <w:spacing w:line="360" w:lineRule="auto"/>
        <w:jc w:val="left"/>
        <w:rPr>
          <w:rFonts w:ascii="宋体" w:hAnsi="宋体" w:eastAsia="宋体" w:cs="宋体"/>
          <w:color w:val="auto"/>
          <w:sz w:val="24"/>
          <w:szCs w:val="24"/>
          <w:highlight w:val="none"/>
        </w:rPr>
      </w:pPr>
    </w:p>
    <w:p w14:paraId="643B580D">
      <w:pPr>
        <w:autoSpaceDE w:val="0"/>
        <w:autoSpaceDN w:val="0"/>
        <w:adjustRightInd w:val="0"/>
        <w:spacing w:line="360" w:lineRule="auto"/>
        <w:ind w:firstLine="3780" w:firstLineChars="1800"/>
        <w:rPr>
          <w:rFonts w:ascii="宋体" w:hAnsi="宋体" w:eastAsia="宋体" w:cs="宋体"/>
          <w:color w:val="auto"/>
          <w:szCs w:val="21"/>
          <w:highlight w:val="none"/>
          <w:lang w:bidi="ar"/>
        </w:rPr>
      </w:pPr>
    </w:p>
    <w:p w14:paraId="44E48656">
      <w:pPr>
        <w:autoSpaceDE w:val="0"/>
        <w:autoSpaceDN w:val="0"/>
        <w:adjustRightInd w:val="0"/>
        <w:spacing w:line="360" w:lineRule="auto"/>
        <w:ind w:firstLine="3780" w:firstLineChars="1800"/>
        <w:rPr>
          <w:rFonts w:ascii="宋体" w:hAnsi="宋体" w:eastAsia="宋体" w:cs="宋体"/>
          <w:color w:val="auto"/>
          <w:szCs w:val="21"/>
          <w:highlight w:val="none"/>
          <w:lang w:bidi="ar"/>
        </w:rPr>
      </w:pPr>
    </w:p>
    <w:p w14:paraId="38EC8349">
      <w:pPr>
        <w:autoSpaceDE w:val="0"/>
        <w:autoSpaceDN w:val="0"/>
        <w:adjustRightInd w:val="0"/>
        <w:spacing w:line="360" w:lineRule="auto"/>
        <w:ind w:firstLine="3780" w:firstLineChars="18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w:t>
      </w:r>
      <w:r>
        <w:rPr>
          <w:rFonts w:hint="eastAsia" w:ascii="宋体" w:hAnsi="宋体" w:eastAsia="宋体" w:cs="宋体"/>
          <w:color w:val="auto"/>
          <w:szCs w:val="21"/>
          <w:highlight w:val="none"/>
          <w:u w:val="single"/>
          <w:lang w:bidi="ar"/>
        </w:rPr>
        <w:t xml:space="preserve">             （企业数字证书电子签名）</w:t>
      </w:r>
    </w:p>
    <w:p w14:paraId="6AC873EE">
      <w:pPr>
        <w:autoSpaceDE w:val="0"/>
        <w:autoSpaceDN w:val="0"/>
        <w:adjustRightInd w:val="0"/>
        <w:spacing w:line="360" w:lineRule="auto"/>
        <w:ind w:firstLine="3780" w:firstLineChars="18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日期：</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日</w:t>
      </w:r>
    </w:p>
    <w:p w14:paraId="4C1B8A78">
      <w:pPr>
        <w:autoSpaceDE w:val="0"/>
        <w:autoSpaceDN w:val="0"/>
        <w:adjustRightInd w:val="0"/>
        <w:spacing w:line="360"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bidi="ar"/>
        </w:rPr>
        <w:t xml:space="preserve"> </w:t>
      </w:r>
    </w:p>
    <w:p w14:paraId="293BD9E7">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宋体"/>
          <w:b/>
          <w:bCs/>
          <w:color w:val="auto"/>
          <w:szCs w:val="21"/>
          <w:highlight w:val="none"/>
          <w:lang w:bidi="ar"/>
        </w:rPr>
        <w:t>说明：由投标人使用投标人的企业数字证书电子签名。</w:t>
      </w:r>
    </w:p>
    <w:p w14:paraId="6E74046C">
      <w:pPr>
        <w:widowControl/>
        <w:spacing w:line="360" w:lineRule="auto"/>
        <w:jc w:val="left"/>
        <w:rPr>
          <w:rFonts w:ascii="宋体" w:hAnsi="宋体" w:eastAsia="宋体" w:cs="宋体"/>
          <w:b/>
          <w:color w:val="auto"/>
          <w:kern w:val="0"/>
          <w:sz w:val="30"/>
          <w:szCs w:val="30"/>
          <w:highlight w:val="none"/>
        </w:rPr>
      </w:pPr>
    </w:p>
    <w:p w14:paraId="4F90F0A8">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2C631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03" w:name="_Toc195714408"/>
      <w:bookmarkStart w:id="304" w:name="_Toc29450"/>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、售后服务保障</w:t>
      </w:r>
      <w:bookmarkEnd w:id="303"/>
      <w:bookmarkEnd w:id="304"/>
    </w:p>
    <w:p w14:paraId="73A59D95">
      <w:pPr>
        <w:tabs>
          <w:tab w:val="left" w:pos="567"/>
        </w:tabs>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设备、软件、系统质保期承诺</w:t>
      </w:r>
    </w:p>
    <w:tbl>
      <w:tblPr>
        <w:tblStyle w:val="44"/>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1"/>
        <w:gridCol w:w="3634"/>
      </w:tblGrid>
      <w:tr w14:paraId="78C8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212" w:type="pct"/>
            <w:tcBorders>
              <w:top w:val="single" w:color="auto" w:sz="4" w:space="0"/>
              <w:left w:val="single" w:color="auto" w:sz="4" w:space="0"/>
              <w:bottom w:val="single" w:color="auto" w:sz="4" w:space="0"/>
              <w:right w:val="single" w:color="auto" w:sz="4" w:space="0"/>
            </w:tcBorders>
            <w:shd w:val="clear" w:color="auto" w:fill="auto"/>
            <w:vAlign w:val="center"/>
          </w:tcPr>
          <w:p w14:paraId="3D8133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787" w:type="pct"/>
            <w:tcBorders>
              <w:top w:val="single" w:color="auto" w:sz="4" w:space="0"/>
              <w:left w:val="nil"/>
              <w:bottom w:val="single" w:color="auto" w:sz="4" w:space="0"/>
              <w:right w:val="single" w:color="auto" w:sz="4" w:space="0"/>
            </w:tcBorders>
            <w:shd w:val="clear" w:color="auto" w:fill="auto"/>
            <w:vAlign w:val="center"/>
          </w:tcPr>
          <w:p w14:paraId="2D0B40F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62F0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12" w:type="pct"/>
            <w:tcBorders>
              <w:top w:val="single" w:color="auto" w:sz="4" w:space="0"/>
              <w:left w:val="single" w:color="auto" w:sz="4" w:space="0"/>
              <w:bottom w:val="single" w:color="auto" w:sz="4" w:space="0"/>
              <w:right w:val="single" w:color="auto" w:sz="4" w:space="0"/>
            </w:tcBorders>
            <w:shd w:val="clear" w:color="auto" w:fill="auto"/>
            <w:vAlign w:val="center"/>
          </w:tcPr>
          <w:p w14:paraId="417D16CB">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lang w:bidi="ar"/>
              </w:rPr>
              <w:t>在满足用户需求书至少提供24个月设备、软件、系统质保期的基础上，自愿承诺免费增加的质保期</w:t>
            </w:r>
          </w:p>
        </w:tc>
        <w:tc>
          <w:tcPr>
            <w:tcW w:w="1787" w:type="pct"/>
            <w:tcBorders>
              <w:top w:val="single" w:color="auto" w:sz="4" w:space="0"/>
              <w:left w:val="nil"/>
              <w:bottom w:val="single" w:color="auto" w:sz="4" w:space="0"/>
              <w:right w:val="single" w:color="auto" w:sz="4" w:space="0"/>
            </w:tcBorders>
            <w:shd w:val="clear" w:color="auto" w:fill="auto"/>
            <w:vAlign w:val="center"/>
          </w:tcPr>
          <w:p w14:paraId="46F904C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个月</w:t>
            </w:r>
          </w:p>
        </w:tc>
      </w:tr>
    </w:tbl>
    <w:p w14:paraId="2BA4D1B1">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238578D9">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 承诺的质保期需按月（整数）填写，若填写数值为非整数，我方同意按小数点后的数字向上取整的方式调整承诺的质保期数值。</w:t>
      </w:r>
    </w:p>
    <w:p w14:paraId="32E473EB">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 本表承诺事项若未填或漏填的，视为投标人按用户需求书响应。</w:t>
      </w:r>
    </w:p>
    <w:p w14:paraId="4DFAB1F0">
      <w:pPr>
        <w:autoSpaceDE w:val="0"/>
        <w:autoSpaceDN w:val="0"/>
        <w:adjustRightInd w:val="0"/>
        <w:spacing w:line="360" w:lineRule="auto"/>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 本表承诺事项若与投标文件其他地方表述不一致的，以本承诺表为准。</w:t>
      </w:r>
    </w:p>
    <w:p w14:paraId="25D2ECF8">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0721E68">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430A317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359E77C">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4C968B3">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F957216">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71DE2DA3">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0272F6C9">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293"/>
    <w:bookmarkEnd w:id="294"/>
    <w:bookmarkEnd w:id="295"/>
    <w:bookmarkEnd w:id="296"/>
    <w:bookmarkEnd w:id="297"/>
    <w:p w14:paraId="69C0445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05" w:name="_Toc195714409"/>
      <w:bookmarkStart w:id="306" w:name="_Toc31805"/>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、投标人认为有必要提供的其它材料（不做强制要求）</w:t>
      </w:r>
      <w:bookmarkEnd w:id="305"/>
      <w:bookmarkEnd w:id="306"/>
    </w:p>
    <w:p w14:paraId="47AD93DC">
      <w:pPr>
        <w:autoSpaceDE w:val="0"/>
        <w:autoSpaceDN w:val="0"/>
        <w:adjustRightInd w:val="0"/>
        <w:jc w:val="left"/>
        <w:rPr>
          <w:rFonts w:ascii="宋体" w:hAnsi="宋体" w:eastAsia="宋体" w:cs="Times New Roman"/>
          <w:color w:val="auto"/>
          <w:kern w:val="0"/>
          <w:sz w:val="24"/>
          <w:szCs w:val="24"/>
          <w:highlight w:val="none"/>
        </w:rPr>
      </w:pPr>
    </w:p>
    <w:p w14:paraId="57A65BEB">
      <w:pPr>
        <w:autoSpaceDE w:val="0"/>
        <w:autoSpaceDN w:val="0"/>
        <w:adjustRightInd w:val="0"/>
        <w:jc w:val="left"/>
        <w:rPr>
          <w:rFonts w:ascii="宋体" w:hAnsi="宋体" w:eastAsia="宋体" w:cs="Times New Roman"/>
          <w:color w:val="auto"/>
          <w:kern w:val="0"/>
          <w:sz w:val="24"/>
          <w:szCs w:val="24"/>
          <w:highlight w:val="none"/>
        </w:rPr>
      </w:pPr>
    </w:p>
    <w:p w14:paraId="1667AC96">
      <w:pPr>
        <w:autoSpaceDE w:val="0"/>
        <w:autoSpaceDN w:val="0"/>
        <w:adjustRightInd w:val="0"/>
        <w:jc w:val="left"/>
        <w:rPr>
          <w:rFonts w:ascii="宋体" w:hAnsi="宋体" w:eastAsia="宋体" w:cs="Times New Roman"/>
          <w:color w:val="auto"/>
          <w:kern w:val="0"/>
          <w:sz w:val="24"/>
          <w:szCs w:val="24"/>
          <w:highlight w:val="none"/>
        </w:rPr>
      </w:pPr>
    </w:p>
    <w:p w14:paraId="54C2B12B">
      <w:pPr>
        <w:autoSpaceDE w:val="0"/>
        <w:autoSpaceDN w:val="0"/>
        <w:adjustRightInd w:val="0"/>
        <w:jc w:val="left"/>
        <w:rPr>
          <w:rFonts w:ascii="宋体" w:hAnsi="宋体" w:eastAsia="宋体" w:cs="Times New Roman"/>
          <w:color w:val="auto"/>
          <w:kern w:val="0"/>
          <w:sz w:val="24"/>
          <w:szCs w:val="24"/>
          <w:highlight w:val="none"/>
        </w:rPr>
      </w:pPr>
    </w:p>
    <w:p w14:paraId="761B8F2F">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17DAB5">
      <w:pPr>
        <w:jc w:val="center"/>
        <w:outlineLvl w:val="1"/>
        <w:rPr>
          <w:rFonts w:ascii="宋体" w:hAnsi="宋体" w:eastAsia="宋体" w:cs="宋体"/>
          <w:b/>
          <w:color w:val="auto"/>
          <w:kern w:val="0"/>
          <w:sz w:val="32"/>
          <w:szCs w:val="32"/>
          <w:highlight w:val="none"/>
        </w:rPr>
      </w:pPr>
      <w:bookmarkStart w:id="307" w:name="_Toc13980"/>
      <w:bookmarkStart w:id="308" w:name="_Toc195714410"/>
      <w:r>
        <w:rPr>
          <w:rFonts w:hint="eastAsia" w:ascii="宋体" w:hAnsi="宋体" w:eastAsia="宋体" w:cs="宋体"/>
          <w:b/>
          <w:color w:val="auto"/>
          <w:kern w:val="0"/>
          <w:sz w:val="32"/>
          <w:szCs w:val="32"/>
          <w:highlight w:val="none"/>
        </w:rPr>
        <w:t>三  投标文件报价信封格式</w:t>
      </w:r>
      <w:bookmarkEnd w:id="307"/>
      <w:bookmarkEnd w:id="308"/>
    </w:p>
    <w:p w14:paraId="4D41762F">
      <w:pPr>
        <w:jc w:val="center"/>
        <w:rPr>
          <w:rFonts w:ascii="宋体" w:hAnsi="宋体" w:eastAsia="宋体" w:cs="宋体"/>
          <w:b/>
          <w:color w:val="auto"/>
          <w:kern w:val="0"/>
          <w:sz w:val="32"/>
          <w:szCs w:val="32"/>
          <w:highlight w:val="none"/>
        </w:rPr>
      </w:pPr>
    </w:p>
    <w:p w14:paraId="7EFD82B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0EDC745">
      <w:pPr>
        <w:autoSpaceDE w:val="0"/>
        <w:autoSpaceDN w:val="0"/>
        <w:adjustRightInd w:val="0"/>
        <w:jc w:val="left"/>
        <w:rPr>
          <w:rFonts w:ascii="宋体" w:hAnsi="宋体" w:eastAsia="宋体" w:cs="Times New Roman"/>
          <w:color w:val="auto"/>
          <w:kern w:val="0"/>
          <w:sz w:val="24"/>
          <w:szCs w:val="24"/>
          <w:highlight w:val="none"/>
        </w:rPr>
      </w:pPr>
    </w:p>
    <w:p w14:paraId="00592BEB">
      <w:pPr>
        <w:autoSpaceDE w:val="0"/>
        <w:autoSpaceDN w:val="0"/>
        <w:adjustRightInd w:val="0"/>
        <w:jc w:val="left"/>
        <w:rPr>
          <w:rFonts w:ascii="宋体" w:hAnsi="宋体" w:eastAsia="宋体" w:cs="Times New Roman"/>
          <w:color w:val="auto"/>
          <w:kern w:val="0"/>
          <w:sz w:val="24"/>
          <w:szCs w:val="24"/>
          <w:highlight w:val="none"/>
        </w:rPr>
      </w:pPr>
    </w:p>
    <w:p w14:paraId="50233794">
      <w:pPr>
        <w:autoSpaceDE w:val="0"/>
        <w:autoSpaceDN w:val="0"/>
        <w:adjustRightInd w:val="0"/>
        <w:jc w:val="left"/>
        <w:rPr>
          <w:rFonts w:ascii="宋体" w:hAnsi="宋体" w:eastAsia="宋体" w:cs="Times New Roman"/>
          <w:color w:val="auto"/>
          <w:kern w:val="0"/>
          <w:sz w:val="24"/>
          <w:szCs w:val="24"/>
          <w:highlight w:val="none"/>
        </w:rPr>
      </w:pPr>
    </w:p>
    <w:p w14:paraId="68E16F30">
      <w:pPr>
        <w:autoSpaceDE w:val="0"/>
        <w:autoSpaceDN w:val="0"/>
        <w:adjustRightInd w:val="0"/>
        <w:jc w:val="left"/>
        <w:rPr>
          <w:rFonts w:ascii="宋体" w:hAnsi="宋体" w:eastAsia="宋体" w:cs="Times New Roman"/>
          <w:color w:val="auto"/>
          <w:kern w:val="0"/>
          <w:sz w:val="24"/>
          <w:szCs w:val="24"/>
          <w:highlight w:val="none"/>
        </w:rPr>
      </w:pPr>
    </w:p>
    <w:p w14:paraId="22B3B62A">
      <w:pPr>
        <w:autoSpaceDE w:val="0"/>
        <w:autoSpaceDN w:val="0"/>
        <w:adjustRightInd w:val="0"/>
        <w:jc w:val="left"/>
        <w:rPr>
          <w:rFonts w:ascii="宋体" w:hAnsi="宋体" w:eastAsia="宋体" w:cs="Times New Roman"/>
          <w:color w:val="auto"/>
          <w:kern w:val="0"/>
          <w:sz w:val="24"/>
          <w:szCs w:val="24"/>
          <w:highlight w:val="none"/>
        </w:rPr>
      </w:pPr>
    </w:p>
    <w:bookmarkEnd w:id="298"/>
    <w:p w14:paraId="57FC4F90">
      <w:pPr>
        <w:widowControl/>
        <w:jc w:val="left"/>
        <w:rPr>
          <w:rFonts w:ascii="宋体" w:hAnsi="宋体" w:eastAsia="宋体" w:cs="宋体"/>
          <w:color w:val="auto"/>
          <w:szCs w:val="24"/>
          <w:highlight w:val="none"/>
          <w:lang w:val="zh-CN"/>
        </w:rPr>
      </w:pPr>
      <w:bookmarkStart w:id="309" w:name="_GoBack"/>
      <w:bookmarkEnd w:id="309"/>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CD5A1878-769F-4DA5-87BB-BFD369CB2D2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9CAC675-8D4B-4075-9AF3-03EE0C6E54D3}"/>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61B9">
    <w:pPr>
      <w:pStyle w:val="28"/>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2158">
    <w:pPr>
      <w:pStyle w:val="28"/>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E200">
    <w:pPr>
      <w:pStyle w:val="28"/>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24E8">
    <w:pPr>
      <w:pStyle w:val="28"/>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A026">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42142C2B">
    <w:pPr>
      <w:pStyle w:val="2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B6095"/>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710365"/>
    <w:rsid w:val="01BD616A"/>
    <w:rsid w:val="01D63A04"/>
    <w:rsid w:val="027202ED"/>
    <w:rsid w:val="02D34569"/>
    <w:rsid w:val="03113FAE"/>
    <w:rsid w:val="031474FD"/>
    <w:rsid w:val="03211F11"/>
    <w:rsid w:val="0334789D"/>
    <w:rsid w:val="035622D5"/>
    <w:rsid w:val="03E0798B"/>
    <w:rsid w:val="03EA2651"/>
    <w:rsid w:val="03EC461B"/>
    <w:rsid w:val="04274CAC"/>
    <w:rsid w:val="04554F55"/>
    <w:rsid w:val="0455554A"/>
    <w:rsid w:val="04616819"/>
    <w:rsid w:val="046637EE"/>
    <w:rsid w:val="04D055E9"/>
    <w:rsid w:val="05282AA4"/>
    <w:rsid w:val="05485CA5"/>
    <w:rsid w:val="058F7720"/>
    <w:rsid w:val="0592587A"/>
    <w:rsid w:val="061635B9"/>
    <w:rsid w:val="065055F6"/>
    <w:rsid w:val="068F7016"/>
    <w:rsid w:val="06A75D00"/>
    <w:rsid w:val="06AE2959"/>
    <w:rsid w:val="06D05CDA"/>
    <w:rsid w:val="06E710CA"/>
    <w:rsid w:val="070045A5"/>
    <w:rsid w:val="070D455F"/>
    <w:rsid w:val="071426B7"/>
    <w:rsid w:val="071C5217"/>
    <w:rsid w:val="07462FD2"/>
    <w:rsid w:val="07E37E3E"/>
    <w:rsid w:val="084111D5"/>
    <w:rsid w:val="08607386"/>
    <w:rsid w:val="08797942"/>
    <w:rsid w:val="087D1CE6"/>
    <w:rsid w:val="08AB7738"/>
    <w:rsid w:val="08AF05F8"/>
    <w:rsid w:val="08F33D56"/>
    <w:rsid w:val="09403496"/>
    <w:rsid w:val="0946657C"/>
    <w:rsid w:val="098859F6"/>
    <w:rsid w:val="0A097F22"/>
    <w:rsid w:val="0A171CC6"/>
    <w:rsid w:val="0A2370AA"/>
    <w:rsid w:val="0A51342A"/>
    <w:rsid w:val="0AA532D9"/>
    <w:rsid w:val="0AD91E2E"/>
    <w:rsid w:val="0AF54A38"/>
    <w:rsid w:val="0B074C17"/>
    <w:rsid w:val="0B3C2236"/>
    <w:rsid w:val="0C3952B8"/>
    <w:rsid w:val="0C3F46FB"/>
    <w:rsid w:val="0CEA0AED"/>
    <w:rsid w:val="0DCB6F7B"/>
    <w:rsid w:val="0E774FF5"/>
    <w:rsid w:val="0EF645A0"/>
    <w:rsid w:val="0F037F40"/>
    <w:rsid w:val="0F241091"/>
    <w:rsid w:val="0F2561EC"/>
    <w:rsid w:val="0F370844"/>
    <w:rsid w:val="0F697A75"/>
    <w:rsid w:val="0F9230D3"/>
    <w:rsid w:val="0FE102BB"/>
    <w:rsid w:val="10230FB4"/>
    <w:rsid w:val="10B72B6A"/>
    <w:rsid w:val="10BC03C7"/>
    <w:rsid w:val="10E74738"/>
    <w:rsid w:val="11094EF4"/>
    <w:rsid w:val="11644F53"/>
    <w:rsid w:val="11851182"/>
    <w:rsid w:val="1208099D"/>
    <w:rsid w:val="120B77B2"/>
    <w:rsid w:val="1246636D"/>
    <w:rsid w:val="12B46E52"/>
    <w:rsid w:val="12C22B33"/>
    <w:rsid w:val="12E32EDE"/>
    <w:rsid w:val="130F4A87"/>
    <w:rsid w:val="132F7E16"/>
    <w:rsid w:val="13CE1D2C"/>
    <w:rsid w:val="13D42916"/>
    <w:rsid w:val="141C0B09"/>
    <w:rsid w:val="14237C67"/>
    <w:rsid w:val="144172A9"/>
    <w:rsid w:val="150269A9"/>
    <w:rsid w:val="150F3DBE"/>
    <w:rsid w:val="153732D2"/>
    <w:rsid w:val="156958BC"/>
    <w:rsid w:val="15820CF9"/>
    <w:rsid w:val="158A77F0"/>
    <w:rsid w:val="15A13C38"/>
    <w:rsid w:val="16047038"/>
    <w:rsid w:val="161E3E86"/>
    <w:rsid w:val="162E65C0"/>
    <w:rsid w:val="163D1C9C"/>
    <w:rsid w:val="16527416"/>
    <w:rsid w:val="16B60189"/>
    <w:rsid w:val="16BF171B"/>
    <w:rsid w:val="16C115CB"/>
    <w:rsid w:val="16CF5E02"/>
    <w:rsid w:val="16E6367E"/>
    <w:rsid w:val="16F73057"/>
    <w:rsid w:val="1706559C"/>
    <w:rsid w:val="171A2056"/>
    <w:rsid w:val="176C0D57"/>
    <w:rsid w:val="177E4989"/>
    <w:rsid w:val="17883C64"/>
    <w:rsid w:val="17E01765"/>
    <w:rsid w:val="182745FA"/>
    <w:rsid w:val="18450EF1"/>
    <w:rsid w:val="18D71B4A"/>
    <w:rsid w:val="18FB6AD0"/>
    <w:rsid w:val="1A010EDF"/>
    <w:rsid w:val="1A6920CA"/>
    <w:rsid w:val="1AD559B1"/>
    <w:rsid w:val="1ADD7A62"/>
    <w:rsid w:val="1AE34571"/>
    <w:rsid w:val="1B0940FF"/>
    <w:rsid w:val="1B667448"/>
    <w:rsid w:val="1BB84D32"/>
    <w:rsid w:val="1BEE10DD"/>
    <w:rsid w:val="1C2756DA"/>
    <w:rsid w:val="1C3B7A96"/>
    <w:rsid w:val="1C7A0F4E"/>
    <w:rsid w:val="1C7C1ACE"/>
    <w:rsid w:val="1CA36692"/>
    <w:rsid w:val="1CBA2D9A"/>
    <w:rsid w:val="1CE011DA"/>
    <w:rsid w:val="1CED5B5F"/>
    <w:rsid w:val="1CF814E3"/>
    <w:rsid w:val="1D16347D"/>
    <w:rsid w:val="1D4A4B12"/>
    <w:rsid w:val="1DAA30B3"/>
    <w:rsid w:val="1DEA6919"/>
    <w:rsid w:val="1E753AFD"/>
    <w:rsid w:val="1EFF2FC9"/>
    <w:rsid w:val="1F5C3FAB"/>
    <w:rsid w:val="1F6F787D"/>
    <w:rsid w:val="1FA30D6D"/>
    <w:rsid w:val="1FEA5A5B"/>
    <w:rsid w:val="20141E2D"/>
    <w:rsid w:val="2035390D"/>
    <w:rsid w:val="207A1985"/>
    <w:rsid w:val="20AC6B3E"/>
    <w:rsid w:val="20AD2FCE"/>
    <w:rsid w:val="20B75F78"/>
    <w:rsid w:val="20DA3FFB"/>
    <w:rsid w:val="2125070E"/>
    <w:rsid w:val="22055633"/>
    <w:rsid w:val="222907BE"/>
    <w:rsid w:val="223E0DB0"/>
    <w:rsid w:val="22602008"/>
    <w:rsid w:val="227036B8"/>
    <w:rsid w:val="22AD273C"/>
    <w:rsid w:val="22C62CF4"/>
    <w:rsid w:val="22FA4207"/>
    <w:rsid w:val="23A06120"/>
    <w:rsid w:val="23AC3ABD"/>
    <w:rsid w:val="23D1648D"/>
    <w:rsid w:val="246B437F"/>
    <w:rsid w:val="24E604BE"/>
    <w:rsid w:val="25070D37"/>
    <w:rsid w:val="250A3135"/>
    <w:rsid w:val="25127EC9"/>
    <w:rsid w:val="25873916"/>
    <w:rsid w:val="25941224"/>
    <w:rsid w:val="265577FD"/>
    <w:rsid w:val="26C977DB"/>
    <w:rsid w:val="26F70FEF"/>
    <w:rsid w:val="277415D3"/>
    <w:rsid w:val="284B0D66"/>
    <w:rsid w:val="286D408E"/>
    <w:rsid w:val="286E02B3"/>
    <w:rsid w:val="28814A83"/>
    <w:rsid w:val="28AC24C6"/>
    <w:rsid w:val="28CD7B64"/>
    <w:rsid w:val="28DA73F5"/>
    <w:rsid w:val="297B3849"/>
    <w:rsid w:val="298001BF"/>
    <w:rsid w:val="29AE6B2F"/>
    <w:rsid w:val="2A4276AF"/>
    <w:rsid w:val="2A947DE8"/>
    <w:rsid w:val="2A9E4307"/>
    <w:rsid w:val="2AEA2DB3"/>
    <w:rsid w:val="2B163BA8"/>
    <w:rsid w:val="2B5E4C51"/>
    <w:rsid w:val="2BBD2276"/>
    <w:rsid w:val="2BFE33E2"/>
    <w:rsid w:val="2C4955AF"/>
    <w:rsid w:val="2C830B67"/>
    <w:rsid w:val="2C892158"/>
    <w:rsid w:val="2CEA4FC8"/>
    <w:rsid w:val="2CFC2BFE"/>
    <w:rsid w:val="2D1777FD"/>
    <w:rsid w:val="2D4F50B7"/>
    <w:rsid w:val="2D89631C"/>
    <w:rsid w:val="2DDB1DA3"/>
    <w:rsid w:val="2DDE6641"/>
    <w:rsid w:val="2DF46565"/>
    <w:rsid w:val="2E2F6C9B"/>
    <w:rsid w:val="2EBD59CF"/>
    <w:rsid w:val="2F071B18"/>
    <w:rsid w:val="2F1E2E03"/>
    <w:rsid w:val="2F5A49A3"/>
    <w:rsid w:val="2F646705"/>
    <w:rsid w:val="2FBB4D1E"/>
    <w:rsid w:val="301164E2"/>
    <w:rsid w:val="30AB47A7"/>
    <w:rsid w:val="30FB5744"/>
    <w:rsid w:val="30FD40AA"/>
    <w:rsid w:val="31267AAE"/>
    <w:rsid w:val="31444881"/>
    <w:rsid w:val="314D028A"/>
    <w:rsid w:val="31E676C8"/>
    <w:rsid w:val="31E96637"/>
    <w:rsid w:val="3202189B"/>
    <w:rsid w:val="320A66A5"/>
    <w:rsid w:val="322F554F"/>
    <w:rsid w:val="32B26216"/>
    <w:rsid w:val="334C1F0A"/>
    <w:rsid w:val="33B915C6"/>
    <w:rsid w:val="33F40FB9"/>
    <w:rsid w:val="34237336"/>
    <w:rsid w:val="34266DEB"/>
    <w:rsid w:val="34A46A8E"/>
    <w:rsid w:val="34AC627E"/>
    <w:rsid w:val="34C943A5"/>
    <w:rsid w:val="34DE113B"/>
    <w:rsid w:val="34E95E89"/>
    <w:rsid w:val="352805DA"/>
    <w:rsid w:val="355530AA"/>
    <w:rsid w:val="355D42FC"/>
    <w:rsid w:val="355E7835"/>
    <w:rsid w:val="360016DD"/>
    <w:rsid w:val="361000EE"/>
    <w:rsid w:val="3623361D"/>
    <w:rsid w:val="364631D7"/>
    <w:rsid w:val="36890EF7"/>
    <w:rsid w:val="368928C2"/>
    <w:rsid w:val="36C86BF9"/>
    <w:rsid w:val="36DB257F"/>
    <w:rsid w:val="36E0506A"/>
    <w:rsid w:val="36FA3F13"/>
    <w:rsid w:val="374D1701"/>
    <w:rsid w:val="37850378"/>
    <w:rsid w:val="37D51F88"/>
    <w:rsid w:val="38065969"/>
    <w:rsid w:val="380E11B5"/>
    <w:rsid w:val="38224438"/>
    <w:rsid w:val="385578DD"/>
    <w:rsid w:val="389E4A58"/>
    <w:rsid w:val="38CA6DC7"/>
    <w:rsid w:val="38F00B77"/>
    <w:rsid w:val="39A34800"/>
    <w:rsid w:val="39B57C6A"/>
    <w:rsid w:val="3A025137"/>
    <w:rsid w:val="3A0D3672"/>
    <w:rsid w:val="3A940645"/>
    <w:rsid w:val="3AA77E3B"/>
    <w:rsid w:val="3B1F29B6"/>
    <w:rsid w:val="3B443718"/>
    <w:rsid w:val="3C633344"/>
    <w:rsid w:val="3D060D95"/>
    <w:rsid w:val="3D246484"/>
    <w:rsid w:val="3D3D6D72"/>
    <w:rsid w:val="3D604F23"/>
    <w:rsid w:val="3DBA6D6D"/>
    <w:rsid w:val="3E375EB7"/>
    <w:rsid w:val="3E9B4320"/>
    <w:rsid w:val="3EBA2645"/>
    <w:rsid w:val="3EF83BC6"/>
    <w:rsid w:val="3F052829"/>
    <w:rsid w:val="3F5B255F"/>
    <w:rsid w:val="3F6F1E30"/>
    <w:rsid w:val="3F8213B4"/>
    <w:rsid w:val="3FB72902"/>
    <w:rsid w:val="40DC5A18"/>
    <w:rsid w:val="41410D52"/>
    <w:rsid w:val="415305A0"/>
    <w:rsid w:val="4183060E"/>
    <w:rsid w:val="41F4275B"/>
    <w:rsid w:val="42083B1B"/>
    <w:rsid w:val="424F13FD"/>
    <w:rsid w:val="42BC0B52"/>
    <w:rsid w:val="42E6560B"/>
    <w:rsid w:val="43B50E83"/>
    <w:rsid w:val="443322AB"/>
    <w:rsid w:val="4482063F"/>
    <w:rsid w:val="44A27BED"/>
    <w:rsid w:val="44C77AAC"/>
    <w:rsid w:val="44D00EFD"/>
    <w:rsid w:val="45422BD7"/>
    <w:rsid w:val="456C22D6"/>
    <w:rsid w:val="459D251C"/>
    <w:rsid w:val="45EE6081"/>
    <w:rsid w:val="460320FD"/>
    <w:rsid w:val="4687710A"/>
    <w:rsid w:val="46E22723"/>
    <w:rsid w:val="475573AE"/>
    <w:rsid w:val="476F0470"/>
    <w:rsid w:val="478101A3"/>
    <w:rsid w:val="47AB05E7"/>
    <w:rsid w:val="47B656EC"/>
    <w:rsid w:val="47D13163"/>
    <w:rsid w:val="48E2048F"/>
    <w:rsid w:val="48EC035B"/>
    <w:rsid w:val="490715C7"/>
    <w:rsid w:val="49172B6D"/>
    <w:rsid w:val="492E0DFE"/>
    <w:rsid w:val="4931445C"/>
    <w:rsid w:val="49514A8C"/>
    <w:rsid w:val="49900B72"/>
    <w:rsid w:val="49A11F60"/>
    <w:rsid w:val="4A010F2E"/>
    <w:rsid w:val="4A1A5044"/>
    <w:rsid w:val="4A224AAB"/>
    <w:rsid w:val="4A3E05CE"/>
    <w:rsid w:val="4A977611"/>
    <w:rsid w:val="4AC578F8"/>
    <w:rsid w:val="4ACF1226"/>
    <w:rsid w:val="4AD83721"/>
    <w:rsid w:val="4B641F01"/>
    <w:rsid w:val="4BBB3648"/>
    <w:rsid w:val="4BC8467F"/>
    <w:rsid w:val="4C0D2006"/>
    <w:rsid w:val="4CCE2A6C"/>
    <w:rsid w:val="4CCF375F"/>
    <w:rsid w:val="4CFB049C"/>
    <w:rsid w:val="4CFE53E3"/>
    <w:rsid w:val="4D06388C"/>
    <w:rsid w:val="4D267823"/>
    <w:rsid w:val="4D9D6E87"/>
    <w:rsid w:val="4DFD4457"/>
    <w:rsid w:val="4E6B5986"/>
    <w:rsid w:val="4E8924B7"/>
    <w:rsid w:val="4ED82D9F"/>
    <w:rsid w:val="4F0A4599"/>
    <w:rsid w:val="4F177B13"/>
    <w:rsid w:val="4F1B4F8F"/>
    <w:rsid w:val="4F581B68"/>
    <w:rsid w:val="4F5F5F91"/>
    <w:rsid w:val="4F9662AF"/>
    <w:rsid w:val="4FE17411"/>
    <w:rsid w:val="4FE63648"/>
    <w:rsid w:val="4FF954B0"/>
    <w:rsid w:val="501036E9"/>
    <w:rsid w:val="50544B52"/>
    <w:rsid w:val="50EC5C78"/>
    <w:rsid w:val="5105515C"/>
    <w:rsid w:val="512A47D7"/>
    <w:rsid w:val="514C7451"/>
    <w:rsid w:val="515D7E0E"/>
    <w:rsid w:val="51DD7ACF"/>
    <w:rsid w:val="528B5F99"/>
    <w:rsid w:val="52B040F9"/>
    <w:rsid w:val="52F368EA"/>
    <w:rsid w:val="5314221C"/>
    <w:rsid w:val="531C1D43"/>
    <w:rsid w:val="53624CAE"/>
    <w:rsid w:val="53CE7CE3"/>
    <w:rsid w:val="54196C13"/>
    <w:rsid w:val="54615848"/>
    <w:rsid w:val="546926EB"/>
    <w:rsid w:val="54837A44"/>
    <w:rsid w:val="54F06565"/>
    <w:rsid w:val="55461CD0"/>
    <w:rsid w:val="55562C6F"/>
    <w:rsid w:val="559A0800"/>
    <w:rsid w:val="562C4293"/>
    <w:rsid w:val="56654E19"/>
    <w:rsid w:val="567E422E"/>
    <w:rsid w:val="56876E58"/>
    <w:rsid w:val="56B37004"/>
    <w:rsid w:val="57392849"/>
    <w:rsid w:val="576A47B0"/>
    <w:rsid w:val="578E3178"/>
    <w:rsid w:val="578E78CE"/>
    <w:rsid w:val="57C739B1"/>
    <w:rsid w:val="57E16816"/>
    <w:rsid w:val="580659AE"/>
    <w:rsid w:val="587D149E"/>
    <w:rsid w:val="589477E8"/>
    <w:rsid w:val="589C308F"/>
    <w:rsid w:val="590D5D3B"/>
    <w:rsid w:val="59633BAD"/>
    <w:rsid w:val="59FB128F"/>
    <w:rsid w:val="5A0B7CD0"/>
    <w:rsid w:val="5A5C663F"/>
    <w:rsid w:val="5A8E6A07"/>
    <w:rsid w:val="5AA72721"/>
    <w:rsid w:val="5B37709F"/>
    <w:rsid w:val="5BB0235D"/>
    <w:rsid w:val="5BE12FA3"/>
    <w:rsid w:val="5BE37C7D"/>
    <w:rsid w:val="5C4D6613"/>
    <w:rsid w:val="5C917C8F"/>
    <w:rsid w:val="5C936557"/>
    <w:rsid w:val="5D52369F"/>
    <w:rsid w:val="5D8866EC"/>
    <w:rsid w:val="5D967CCA"/>
    <w:rsid w:val="5D9B2DBB"/>
    <w:rsid w:val="5DAE1741"/>
    <w:rsid w:val="5E3E0B9A"/>
    <w:rsid w:val="5EBF421E"/>
    <w:rsid w:val="5FE73417"/>
    <w:rsid w:val="5FEE31E5"/>
    <w:rsid w:val="5FF95A22"/>
    <w:rsid w:val="60011A2A"/>
    <w:rsid w:val="600E5712"/>
    <w:rsid w:val="605B6755"/>
    <w:rsid w:val="608F64D8"/>
    <w:rsid w:val="60974DF7"/>
    <w:rsid w:val="60F8107F"/>
    <w:rsid w:val="62297FF7"/>
    <w:rsid w:val="62716746"/>
    <w:rsid w:val="62B13874"/>
    <w:rsid w:val="62C57A58"/>
    <w:rsid w:val="62F647CF"/>
    <w:rsid w:val="634914F1"/>
    <w:rsid w:val="63672753"/>
    <w:rsid w:val="6372336A"/>
    <w:rsid w:val="638E0D2F"/>
    <w:rsid w:val="63AD0583"/>
    <w:rsid w:val="64130960"/>
    <w:rsid w:val="642144AD"/>
    <w:rsid w:val="64632CB3"/>
    <w:rsid w:val="64A010A4"/>
    <w:rsid w:val="64B52219"/>
    <w:rsid w:val="64D651F4"/>
    <w:rsid w:val="653B5B23"/>
    <w:rsid w:val="655A42F2"/>
    <w:rsid w:val="65E62E7A"/>
    <w:rsid w:val="6651045E"/>
    <w:rsid w:val="66EC7F6C"/>
    <w:rsid w:val="66F2338B"/>
    <w:rsid w:val="6734508E"/>
    <w:rsid w:val="67402739"/>
    <w:rsid w:val="67BB5990"/>
    <w:rsid w:val="67D85A5B"/>
    <w:rsid w:val="681A3036"/>
    <w:rsid w:val="68DB72BC"/>
    <w:rsid w:val="68F13272"/>
    <w:rsid w:val="68F401AC"/>
    <w:rsid w:val="690A5DF3"/>
    <w:rsid w:val="691E27F7"/>
    <w:rsid w:val="69683870"/>
    <w:rsid w:val="69EC5DE8"/>
    <w:rsid w:val="69F452BC"/>
    <w:rsid w:val="69F85BB3"/>
    <w:rsid w:val="6A210462"/>
    <w:rsid w:val="6A241D9D"/>
    <w:rsid w:val="6AAD178D"/>
    <w:rsid w:val="6AB73874"/>
    <w:rsid w:val="6BA14108"/>
    <w:rsid w:val="6BD61FBC"/>
    <w:rsid w:val="6C12075B"/>
    <w:rsid w:val="6C567ACE"/>
    <w:rsid w:val="6CC649E7"/>
    <w:rsid w:val="6D27431E"/>
    <w:rsid w:val="6D593B65"/>
    <w:rsid w:val="6DBE1774"/>
    <w:rsid w:val="6DC2298A"/>
    <w:rsid w:val="6DDA5CDD"/>
    <w:rsid w:val="6E661C4B"/>
    <w:rsid w:val="6E737F96"/>
    <w:rsid w:val="6EB570F1"/>
    <w:rsid w:val="6F053D76"/>
    <w:rsid w:val="6F5F71DE"/>
    <w:rsid w:val="6F77163A"/>
    <w:rsid w:val="6FC4095F"/>
    <w:rsid w:val="6FFD4727"/>
    <w:rsid w:val="70553DF8"/>
    <w:rsid w:val="70950CCA"/>
    <w:rsid w:val="70C943AC"/>
    <w:rsid w:val="711D41EA"/>
    <w:rsid w:val="713B2DF3"/>
    <w:rsid w:val="714D2E46"/>
    <w:rsid w:val="717958C4"/>
    <w:rsid w:val="71EF23D9"/>
    <w:rsid w:val="724A45D8"/>
    <w:rsid w:val="72603664"/>
    <w:rsid w:val="728313C6"/>
    <w:rsid w:val="72B96975"/>
    <w:rsid w:val="73030A93"/>
    <w:rsid w:val="73392FC3"/>
    <w:rsid w:val="7362231C"/>
    <w:rsid w:val="73A409FB"/>
    <w:rsid w:val="73A66718"/>
    <w:rsid w:val="73BD3E07"/>
    <w:rsid w:val="74177616"/>
    <w:rsid w:val="742F670E"/>
    <w:rsid w:val="745028BB"/>
    <w:rsid w:val="74825555"/>
    <w:rsid w:val="74E43D8C"/>
    <w:rsid w:val="750648B2"/>
    <w:rsid w:val="750E5D0B"/>
    <w:rsid w:val="751D3132"/>
    <w:rsid w:val="75CF1E94"/>
    <w:rsid w:val="75F56CE4"/>
    <w:rsid w:val="764E578E"/>
    <w:rsid w:val="766C100E"/>
    <w:rsid w:val="76B146A9"/>
    <w:rsid w:val="76B37127"/>
    <w:rsid w:val="76D14890"/>
    <w:rsid w:val="77281627"/>
    <w:rsid w:val="77A2369A"/>
    <w:rsid w:val="783B7DD5"/>
    <w:rsid w:val="78930E2C"/>
    <w:rsid w:val="78C22246"/>
    <w:rsid w:val="78E53565"/>
    <w:rsid w:val="78FD1E3E"/>
    <w:rsid w:val="790D22C6"/>
    <w:rsid w:val="79533A4D"/>
    <w:rsid w:val="796C6890"/>
    <w:rsid w:val="79F44E2E"/>
    <w:rsid w:val="79FE1940"/>
    <w:rsid w:val="7A087E4F"/>
    <w:rsid w:val="7A287E87"/>
    <w:rsid w:val="7A2F68BA"/>
    <w:rsid w:val="7A4831E2"/>
    <w:rsid w:val="7A583B2A"/>
    <w:rsid w:val="7A5E1AFB"/>
    <w:rsid w:val="7ADD216B"/>
    <w:rsid w:val="7AE40AEA"/>
    <w:rsid w:val="7AEC35AA"/>
    <w:rsid w:val="7B705F89"/>
    <w:rsid w:val="7B8634E9"/>
    <w:rsid w:val="7B8F3F36"/>
    <w:rsid w:val="7BAD7603"/>
    <w:rsid w:val="7BD008BB"/>
    <w:rsid w:val="7C093CE8"/>
    <w:rsid w:val="7C69271F"/>
    <w:rsid w:val="7C7F6AF7"/>
    <w:rsid w:val="7C9931A2"/>
    <w:rsid w:val="7CE7709B"/>
    <w:rsid w:val="7CF80C81"/>
    <w:rsid w:val="7D0241A8"/>
    <w:rsid w:val="7D052D9F"/>
    <w:rsid w:val="7D630A43"/>
    <w:rsid w:val="7D6457E7"/>
    <w:rsid w:val="7D990506"/>
    <w:rsid w:val="7EC51FCF"/>
    <w:rsid w:val="7EF36664"/>
    <w:rsid w:val="7F5D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6"/>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0"/>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8"/>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0"/>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9"/>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2"/>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9"/>
    <w:autoRedefine/>
    <w:unhideWhenUsed/>
    <w:qFormat/>
    <w:uiPriority w:val="99"/>
    <w:pPr>
      <w:jc w:val="left"/>
    </w:pPr>
    <w:rPr>
      <w:rFonts w:hint="eastAsia" w:ascii="等线" w:hAnsi="等线" w:eastAsia="等线" w:cs="Times New Roman"/>
    </w:rPr>
  </w:style>
  <w:style w:type="paragraph" w:styleId="18">
    <w:name w:val="Body Text 3"/>
    <w:basedOn w:val="1"/>
    <w:link w:val="162"/>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4"/>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8"/>
    <w:autoRedefine/>
    <w:qFormat/>
    <w:uiPriority w:val="0"/>
    <w:pPr>
      <w:ind w:left="567" w:leftChars="270"/>
    </w:pPr>
    <w:rPr>
      <w:rFonts w:ascii="Times New Roman" w:hAnsi="Times New Roman" w:eastAsia="宋体" w:cs="Times New Roman"/>
      <w:szCs w:val="20"/>
    </w:rPr>
  </w:style>
  <w:style w:type="paragraph" w:styleId="21">
    <w:name w:val="toc 5"/>
    <w:basedOn w:val="1"/>
    <w:next w:val="1"/>
    <w:autoRedefine/>
    <w:unhideWhenUsed/>
    <w:qFormat/>
    <w:uiPriority w:val="39"/>
    <w:pPr>
      <w:ind w:left="1680" w:leftChars="800"/>
    </w:p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6"/>
    <w:autoRedefine/>
    <w:qFormat/>
    <w:uiPriority w:val="0"/>
    <w:rPr>
      <w:rFonts w:ascii="宋体" w:hAnsi="Courier New" w:eastAsia="宋体"/>
    </w:rPr>
  </w:style>
  <w:style w:type="paragraph" w:styleId="24">
    <w:name w:val="toc 8"/>
    <w:basedOn w:val="1"/>
    <w:next w:val="1"/>
    <w:autoRedefine/>
    <w:unhideWhenUsed/>
    <w:qFormat/>
    <w:uiPriority w:val="39"/>
    <w:pPr>
      <w:ind w:left="2940" w:leftChars="1400"/>
    </w:pPr>
  </w:style>
  <w:style w:type="paragraph" w:styleId="25">
    <w:name w:val="Date"/>
    <w:basedOn w:val="1"/>
    <w:next w:val="1"/>
    <w:link w:val="114"/>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7"/>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80"/>
    <w:autoRedefine/>
    <w:qFormat/>
    <w:uiPriority w:val="0"/>
    <w:rPr>
      <w:rFonts w:ascii="Times New Roman" w:hAnsi="Times New Roman" w:eastAsia="宋体" w:cs="Times New Roman"/>
      <w:sz w:val="18"/>
      <w:szCs w:val="18"/>
    </w:rPr>
  </w:style>
  <w:style w:type="paragraph" w:styleId="28">
    <w:name w:val="footer"/>
    <w:basedOn w:val="1"/>
    <w:link w:val="2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6"/>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ind w:left="1260" w:leftChars="600"/>
    </w:pPr>
  </w:style>
  <w:style w:type="paragraph" w:styleId="32">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autoRedefine/>
    <w:unhideWhenUsed/>
    <w:qFormat/>
    <w:uiPriority w:val="39"/>
    <w:pPr>
      <w:ind w:left="2100" w:leftChars="1000"/>
    </w:pPr>
  </w:style>
  <w:style w:type="paragraph" w:styleId="34">
    <w:name w:val="Body Text Indent 3"/>
    <w:basedOn w:val="1"/>
    <w:link w:val="160"/>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autoRedefine/>
    <w:unhideWhenUsed/>
    <w:qFormat/>
    <w:uiPriority w:val="39"/>
    <w:pPr>
      <w:ind w:left="420" w:leftChars="200"/>
    </w:pPr>
  </w:style>
  <w:style w:type="paragraph" w:styleId="36">
    <w:name w:val="toc 9"/>
    <w:basedOn w:val="1"/>
    <w:next w:val="1"/>
    <w:autoRedefine/>
    <w:unhideWhenUsed/>
    <w:qFormat/>
    <w:uiPriority w:val="39"/>
    <w:pPr>
      <w:ind w:left="3360" w:leftChars="1600"/>
    </w:pPr>
  </w:style>
  <w:style w:type="paragraph" w:styleId="37">
    <w:name w:val="Body Text 2"/>
    <w:basedOn w:val="1"/>
    <w:link w:val="149"/>
    <w:autoRedefine/>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9"/>
    <w:autoRedefine/>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4"/>
    <w:autoRedefine/>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6"/>
    <w:autoRedefine/>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7"/>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FollowedHyperlink"/>
    <w:autoRedefine/>
    <w:unhideWhenUsed/>
    <w:qFormat/>
    <w:uiPriority w:val="99"/>
    <w:rPr>
      <w:color w:val="954F72"/>
      <w:u w:val="single"/>
    </w:rPr>
  </w:style>
  <w:style w:type="character" w:styleId="49">
    <w:name w:val="Emphasis"/>
    <w:autoRedefine/>
    <w:qFormat/>
    <w:uiPriority w:val="0"/>
    <w:rPr>
      <w:i/>
      <w:iCs/>
    </w:rPr>
  </w:style>
  <w:style w:type="character" w:styleId="50">
    <w:name w:val="Hyperlink"/>
    <w:autoRedefine/>
    <w:qFormat/>
    <w:uiPriority w:val="99"/>
    <w:rPr>
      <w:rFonts w:hint="default" w:ascii="Arial" w:hAnsi="Arial" w:cs="Arial"/>
      <w:color w:val="000000"/>
      <w:sz w:val="20"/>
      <w:szCs w:val="20"/>
      <w:u w:val="none"/>
    </w:rPr>
  </w:style>
  <w:style w:type="character" w:styleId="51">
    <w:name w:val="annotation reference"/>
    <w:basedOn w:val="46"/>
    <w:autoRedefine/>
    <w:qFormat/>
    <w:uiPriority w:val="99"/>
    <w:rPr>
      <w:sz w:val="21"/>
      <w:szCs w:val="21"/>
    </w:rPr>
  </w:style>
  <w:style w:type="paragraph" w:customStyle="1" w:styleId="52">
    <w:name w:val="首行缩进"/>
    <w:basedOn w:val="1"/>
    <w:autoRedefine/>
    <w:qFormat/>
    <w:uiPriority w:val="0"/>
    <w:pPr>
      <w:ind w:firstLine="480" w:firstLineChars="200"/>
    </w:pPr>
    <w:rPr>
      <w:lang w:val="zh-CN"/>
    </w:rPr>
  </w:style>
  <w:style w:type="character" w:customStyle="1" w:styleId="53">
    <w:name w:val="标题 1 字符"/>
    <w:basedOn w:val="46"/>
    <w:autoRedefine/>
    <w:qFormat/>
    <w:uiPriority w:val="0"/>
    <w:rPr>
      <w:b/>
      <w:bCs/>
      <w:kern w:val="44"/>
      <w:sz w:val="44"/>
      <w:szCs w:val="44"/>
    </w:rPr>
  </w:style>
  <w:style w:type="character" w:customStyle="1" w:styleId="54">
    <w:name w:val="标题 2 字符"/>
    <w:basedOn w:val="46"/>
    <w:link w:val="3"/>
    <w:autoRedefine/>
    <w:qFormat/>
    <w:uiPriority w:val="0"/>
    <w:rPr>
      <w:rFonts w:ascii="宋体" w:hAnsi="Calibri" w:eastAsia="宋体" w:cs="Times New Roman"/>
      <w:kern w:val="0"/>
      <w:sz w:val="24"/>
      <w:szCs w:val="24"/>
    </w:rPr>
  </w:style>
  <w:style w:type="character" w:customStyle="1" w:styleId="55">
    <w:name w:val="标题 3 字符"/>
    <w:basedOn w:val="46"/>
    <w:autoRedefine/>
    <w:qFormat/>
    <w:uiPriority w:val="0"/>
    <w:rPr>
      <w:b/>
      <w:bCs/>
      <w:sz w:val="32"/>
      <w:szCs w:val="32"/>
    </w:rPr>
  </w:style>
  <w:style w:type="character" w:customStyle="1" w:styleId="56">
    <w:name w:val="标题 4 字符"/>
    <w:basedOn w:val="46"/>
    <w:link w:val="5"/>
    <w:autoRedefine/>
    <w:qFormat/>
    <w:uiPriority w:val="9"/>
    <w:rPr>
      <w:rFonts w:ascii="Arial" w:hAnsi="Arial" w:eastAsia="黑体" w:cs="Times New Roman"/>
      <w:b/>
      <w:bCs/>
      <w:kern w:val="0"/>
      <w:sz w:val="28"/>
      <w:szCs w:val="28"/>
    </w:rPr>
  </w:style>
  <w:style w:type="character" w:customStyle="1" w:styleId="57">
    <w:name w:val="标题 5 字符"/>
    <w:basedOn w:val="46"/>
    <w:autoRedefine/>
    <w:qFormat/>
    <w:uiPriority w:val="9"/>
    <w:rPr>
      <w:b/>
      <w:bCs/>
      <w:sz w:val="28"/>
      <w:szCs w:val="28"/>
    </w:rPr>
  </w:style>
  <w:style w:type="character" w:customStyle="1" w:styleId="58">
    <w:name w:val="标题 6 字符"/>
    <w:basedOn w:val="46"/>
    <w:autoRedefine/>
    <w:qFormat/>
    <w:uiPriority w:val="0"/>
    <w:rPr>
      <w:rFonts w:asciiTheme="majorHAnsi" w:hAnsiTheme="majorHAnsi" w:eastAsiaTheme="majorEastAsia" w:cstheme="majorBidi"/>
      <w:b/>
      <w:bCs/>
      <w:sz w:val="24"/>
      <w:szCs w:val="24"/>
    </w:rPr>
  </w:style>
  <w:style w:type="character" w:customStyle="1" w:styleId="59">
    <w:name w:val="标题 7 字符"/>
    <w:basedOn w:val="46"/>
    <w:link w:val="9"/>
    <w:autoRedefine/>
    <w:qFormat/>
    <w:uiPriority w:val="9"/>
    <w:rPr>
      <w:rFonts w:ascii="Times New Roman" w:hAnsi="Calibri" w:eastAsia="黑体" w:cs="Times New Roman"/>
      <w:b/>
      <w:bCs/>
      <w:kern w:val="0"/>
      <w:sz w:val="28"/>
      <w:szCs w:val="24"/>
    </w:rPr>
  </w:style>
  <w:style w:type="character" w:customStyle="1" w:styleId="60">
    <w:name w:val="标题 8 字符"/>
    <w:basedOn w:val="46"/>
    <w:link w:val="10"/>
    <w:autoRedefine/>
    <w:qFormat/>
    <w:uiPriority w:val="9"/>
    <w:rPr>
      <w:rFonts w:ascii="Times New Roman" w:hAnsi="Calibri" w:eastAsia="黑体" w:cs="Times New Roman"/>
      <w:b/>
      <w:kern w:val="0"/>
      <w:sz w:val="28"/>
      <w:szCs w:val="24"/>
    </w:rPr>
  </w:style>
  <w:style w:type="character" w:customStyle="1" w:styleId="61">
    <w:name w:val="标题 9 字符"/>
    <w:basedOn w:val="46"/>
    <w:link w:val="11"/>
    <w:autoRedefine/>
    <w:qFormat/>
    <w:uiPriority w:val="9"/>
    <w:rPr>
      <w:rFonts w:ascii="Times New Roman" w:hAnsi="Calibri" w:eastAsia="黑体" w:cs="Times New Roman"/>
      <w:b/>
      <w:kern w:val="0"/>
      <w:sz w:val="28"/>
      <w:szCs w:val="24"/>
    </w:rPr>
  </w:style>
  <w:style w:type="character" w:customStyle="1" w:styleId="62">
    <w:name w:val="正文文本缩进 字符"/>
    <w:autoRedefine/>
    <w:qFormat/>
    <w:uiPriority w:val="0"/>
    <w:rPr>
      <w:rFonts w:ascii="Times New Roman" w:hAnsi="Times New Roman" w:eastAsia="宋体" w:cs="Times New Roman"/>
      <w:szCs w:val="20"/>
    </w:rPr>
  </w:style>
  <w:style w:type="character" w:customStyle="1" w:styleId="63">
    <w:name w:val="普通(网站) Char"/>
    <w:autoRedefine/>
    <w:qFormat/>
    <w:locked/>
    <w:uiPriority w:val="0"/>
    <w:rPr>
      <w:rFonts w:ascii="宋体" w:hAnsi="宋体"/>
      <w:sz w:val="15"/>
      <w:szCs w:val="15"/>
    </w:rPr>
  </w:style>
  <w:style w:type="character" w:customStyle="1" w:styleId="64">
    <w:name w:val="标题 字符1"/>
    <w:link w:val="40"/>
    <w:autoRedefine/>
    <w:qFormat/>
    <w:uiPriority w:val="10"/>
    <w:rPr>
      <w:rFonts w:ascii="等线 Light" w:hAnsi="等线 Light" w:eastAsia="仿宋"/>
      <w:b/>
      <w:bCs/>
      <w:sz w:val="28"/>
      <w:szCs w:val="32"/>
    </w:rPr>
  </w:style>
  <w:style w:type="character" w:customStyle="1" w:styleId="65">
    <w:name w:val="日期 Char"/>
    <w:autoRedefine/>
    <w:semiHidden/>
    <w:qFormat/>
    <w:uiPriority w:val="99"/>
    <w:rPr>
      <w:kern w:val="2"/>
      <w:sz w:val="21"/>
    </w:rPr>
  </w:style>
  <w:style w:type="character" w:customStyle="1" w:styleId="66">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7">
    <w:name w:val="批注文字 Char"/>
    <w:autoRedefine/>
    <w:semiHidden/>
    <w:qFormat/>
    <w:uiPriority w:val="99"/>
    <w:rPr>
      <w:kern w:val="2"/>
      <w:sz w:val="21"/>
    </w:rPr>
  </w:style>
  <w:style w:type="character" w:customStyle="1" w:styleId="68">
    <w:name w:val="正文缩进2格 Char"/>
    <w:link w:val="69"/>
    <w:autoRedefine/>
    <w:qFormat/>
    <w:uiPriority w:val="0"/>
    <w:rPr>
      <w:rFonts w:ascii="仿宋_GB2312" w:hAnsi="宋体" w:eastAsia="仿宋_GB2312"/>
      <w:sz w:val="31"/>
      <w:szCs w:val="28"/>
    </w:rPr>
  </w:style>
  <w:style w:type="paragraph" w:customStyle="1" w:styleId="69">
    <w:name w:val="正文缩进2格"/>
    <w:basedOn w:val="1"/>
    <w:link w:val="68"/>
    <w:autoRedefine/>
    <w:qFormat/>
    <w:uiPriority w:val="0"/>
    <w:pPr>
      <w:spacing w:line="600" w:lineRule="exact"/>
      <w:ind w:firstLine="639" w:firstLineChars="206"/>
    </w:pPr>
    <w:rPr>
      <w:rFonts w:ascii="仿宋_GB2312" w:hAnsi="宋体" w:eastAsia="仿宋_GB2312"/>
      <w:sz w:val="31"/>
      <w:szCs w:val="28"/>
    </w:rPr>
  </w:style>
  <w:style w:type="character" w:customStyle="1" w:styleId="70">
    <w:name w:val="批注文字 字符"/>
    <w:autoRedefine/>
    <w:semiHidden/>
    <w:qFormat/>
    <w:uiPriority w:val="99"/>
    <w:rPr>
      <w:rFonts w:ascii="Times New Roman" w:hAnsi="Times New Roman"/>
      <w:kern w:val="2"/>
      <w:sz w:val="24"/>
      <w:szCs w:val="24"/>
    </w:rPr>
  </w:style>
  <w:style w:type="character" w:customStyle="1" w:styleId="71">
    <w:name w:val="正文文本缩进 Char"/>
    <w:autoRedefine/>
    <w:qFormat/>
    <w:uiPriority w:val="0"/>
    <w:rPr>
      <w:rFonts w:ascii="Times New Roman" w:hAnsi="Times New Roman" w:eastAsia="宋体" w:cs="Times New Roman"/>
      <w:szCs w:val="20"/>
      <w:lang w:val="en-US" w:eastAsia="zh-CN"/>
    </w:rPr>
  </w:style>
  <w:style w:type="character" w:customStyle="1" w:styleId="72">
    <w:name w:val="批注框文本 字符1"/>
    <w:autoRedefine/>
    <w:semiHidden/>
    <w:qFormat/>
    <w:uiPriority w:val="99"/>
    <w:rPr>
      <w:rFonts w:ascii="宋体" w:hAnsi="Calibri" w:eastAsia="宋体" w:cs="Times New Roman"/>
      <w:kern w:val="0"/>
      <w:sz w:val="18"/>
      <w:szCs w:val="18"/>
    </w:rPr>
  </w:style>
  <w:style w:type="character" w:customStyle="1" w:styleId="73">
    <w:name w:val="List Paragraph Char"/>
    <w:link w:val="74"/>
    <w:autoRedefine/>
    <w:qFormat/>
    <w:uiPriority w:val="34"/>
    <w:rPr>
      <w:rFonts w:ascii="Calibri" w:hAnsi="Calibri"/>
    </w:rPr>
  </w:style>
  <w:style w:type="paragraph" w:customStyle="1" w:styleId="74">
    <w:name w:val="列出段落1"/>
    <w:basedOn w:val="1"/>
    <w:link w:val="73"/>
    <w:autoRedefine/>
    <w:qFormat/>
    <w:uiPriority w:val="34"/>
    <w:pPr>
      <w:ind w:firstLine="420" w:firstLineChars="200"/>
    </w:pPr>
    <w:rPr>
      <w:rFonts w:ascii="Calibri" w:hAnsi="Calibri"/>
    </w:rPr>
  </w:style>
  <w:style w:type="character" w:customStyle="1" w:styleId="75">
    <w:name w:val="标书正文 字符"/>
    <w:link w:val="76"/>
    <w:autoRedefine/>
    <w:qFormat/>
    <w:uiPriority w:val="0"/>
    <w:rPr>
      <w:rFonts w:ascii="Calibri" w:hAnsi="Calibri" w:eastAsia="仿宋"/>
      <w:sz w:val="24"/>
      <w:szCs w:val="21"/>
    </w:rPr>
  </w:style>
  <w:style w:type="paragraph" w:customStyle="1" w:styleId="76">
    <w:name w:val="标书正文"/>
    <w:basedOn w:val="1"/>
    <w:link w:val="75"/>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7">
    <w:name w:val="正文文本 字符"/>
    <w:autoRedefine/>
    <w:semiHidden/>
    <w:qFormat/>
    <w:uiPriority w:val="99"/>
    <w:rPr>
      <w:rFonts w:ascii="Times New Roman" w:hAnsi="Times New Roman"/>
      <w:kern w:val="2"/>
      <w:sz w:val="24"/>
      <w:szCs w:val="24"/>
    </w:rPr>
  </w:style>
  <w:style w:type="character" w:customStyle="1" w:styleId="78">
    <w:name w:val="页脚 Char"/>
    <w:autoRedefine/>
    <w:qFormat/>
    <w:uiPriority w:val="0"/>
    <w:rPr>
      <w:kern w:val="2"/>
      <w:sz w:val="18"/>
      <w:szCs w:val="18"/>
    </w:rPr>
  </w:style>
  <w:style w:type="character" w:customStyle="1" w:styleId="79">
    <w:name w:val="neir1"/>
    <w:autoRedefine/>
    <w:qFormat/>
    <w:uiPriority w:val="0"/>
    <w:rPr>
      <w:rFonts w:hint="default" w:ascii="ˎ̥" w:hAnsi="ˎ̥"/>
      <w:color w:val="333333"/>
      <w:sz w:val="21"/>
      <w:szCs w:val="21"/>
      <w:u w:val="none"/>
    </w:rPr>
  </w:style>
  <w:style w:type="character" w:customStyle="1" w:styleId="80">
    <w:name w:val="批注框文本 字符"/>
    <w:link w:val="27"/>
    <w:autoRedefine/>
    <w:qFormat/>
    <w:uiPriority w:val="0"/>
    <w:rPr>
      <w:rFonts w:ascii="Times New Roman" w:hAnsi="Times New Roman" w:eastAsia="宋体" w:cs="Times New Roman"/>
      <w:sz w:val="18"/>
      <w:szCs w:val="18"/>
    </w:rPr>
  </w:style>
  <w:style w:type="character" w:customStyle="1" w:styleId="81">
    <w:name w:val="正文文本 3 字符1"/>
    <w:autoRedefine/>
    <w:semiHidden/>
    <w:qFormat/>
    <w:uiPriority w:val="99"/>
    <w:rPr>
      <w:rFonts w:ascii="宋体" w:hAnsi="Calibri" w:eastAsia="宋体" w:cs="Times New Roman"/>
      <w:kern w:val="0"/>
      <w:sz w:val="16"/>
      <w:szCs w:val="16"/>
    </w:rPr>
  </w:style>
  <w:style w:type="character" w:customStyle="1" w:styleId="82">
    <w:name w:val="正文文本 字符3"/>
    <w:autoRedefine/>
    <w:semiHidden/>
    <w:qFormat/>
    <w:uiPriority w:val="99"/>
    <w:rPr>
      <w:rFonts w:ascii="宋体" w:hAnsi="Calibri" w:eastAsia="宋体" w:cs="Times New Roman"/>
      <w:kern w:val="0"/>
      <w:sz w:val="24"/>
      <w:szCs w:val="24"/>
    </w:rPr>
  </w:style>
  <w:style w:type="character" w:customStyle="1" w:styleId="83">
    <w:name w:val="日期 字符1"/>
    <w:autoRedefine/>
    <w:semiHidden/>
    <w:qFormat/>
    <w:uiPriority w:val="99"/>
    <w:rPr>
      <w:rFonts w:ascii="宋体" w:hAnsi="Calibri" w:eastAsia="宋体" w:cs="Times New Roman"/>
      <w:kern w:val="0"/>
      <w:sz w:val="24"/>
      <w:szCs w:val="24"/>
    </w:rPr>
  </w:style>
  <w:style w:type="character" w:customStyle="1" w:styleId="84">
    <w:name w:val="页脚 Char2"/>
    <w:autoRedefine/>
    <w:qFormat/>
    <w:uiPriority w:val="99"/>
    <w:rPr>
      <w:rFonts w:ascii="宋体" w:eastAsia="宋体"/>
      <w:sz w:val="18"/>
      <w:szCs w:val="18"/>
    </w:rPr>
  </w:style>
  <w:style w:type="character" w:customStyle="1" w:styleId="85">
    <w:name w:val="吉奥正文 Char"/>
    <w:link w:val="86"/>
    <w:autoRedefine/>
    <w:qFormat/>
    <w:locked/>
    <w:uiPriority w:val="0"/>
    <w:rPr>
      <w:rFonts w:eastAsia="仿宋_GB2312"/>
      <w:sz w:val="28"/>
    </w:rPr>
  </w:style>
  <w:style w:type="paragraph" w:customStyle="1" w:styleId="86">
    <w:name w:val="吉奥正文"/>
    <w:basedOn w:val="1"/>
    <w:link w:val="85"/>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7">
    <w:name w:val="页脚 Char1"/>
    <w:autoRedefine/>
    <w:qFormat/>
    <w:uiPriority w:val="99"/>
    <w:rPr>
      <w:rFonts w:ascii="宋体" w:hAnsi="Times New Roman" w:eastAsia="宋体" w:cs="Times New Roman"/>
      <w:kern w:val="0"/>
      <w:sz w:val="18"/>
      <w:szCs w:val="18"/>
    </w:rPr>
  </w:style>
  <w:style w:type="character" w:customStyle="1" w:styleId="88">
    <w:name w:val="标题 字符"/>
    <w:autoRedefine/>
    <w:qFormat/>
    <w:uiPriority w:val="10"/>
    <w:rPr>
      <w:rFonts w:ascii="Cambria" w:hAnsi="Cambria" w:eastAsia="宋体" w:cs="Times New Roman"/>
      <w:b/>
      <w:bCs/>
      <w:kern w:val="0"/>
      <w:sz w:val="32"/>
      <w:szCs w:val="32"/>
      <w:lang w:val="en-US" w:eastAsia="zh-CN"/>
    </w:rPr>
  </w:style>
  <w:style w:type="character" w:customStyle="1" w:styleId="89">
    <w:name w:val="题注 字符1"/>
    <w:link w:val="14"/>
    <w:autoRedefine/>
    <w:qFormat/>
    <w:uiPriority w:val="0"/>
    <w:rPr>
      <w:rFonts w:ascii="Arial" w:hAnsi="Arial" w:eastAsia="黑体" w:cs="Arial"/>
    </w:rPr>
  </w:style>
  <w:style w:type="character" w:customStyle="1" w:styleId="90">
    <w:name w:val="批注文字 字符2"/>
    <w:autoRedefine/>
    <w:qFormat/>
    <w:uiPriority w:val="99"/>
    <w:rPr>
      <w:rFonts w:ascii="宋体" w:hAnsi="Times New Roman" w:eastAsia="宋体" w:cs="Times New Roman"/>
      <w:kern w:val="0"/>
      <w:sz w:val="24"/>
      <w:szCs w:val="24"/>
    </w:rPr>
  </w:style>
  <w:style w:type="character" w:customStyle="1" w:styleId="91">
    <w:name w:val="批注主题 字符1"/>
    <w:autoRedefine/>
    <w:semiHidden/>
    <w:qFormat/>
    <w:uiPriority w:val="99"/>
    <w:rPr>
      <w:rFonts w:ascii="宋体" w:hAnsi="Calibri" w:eastAsia="宋体" w:cs="Times New Roman"/>
      <w:b/>
      <w:bCs/>
      <w:kern w:val="0"/>
      <w:sz w:val="24"/>
      <w:szCs w:val="24"/>
    </w:rPr>
  </w:style>
  <w:style w:type="character" w:customStyle="1" w:styleId="92">
    <w:name w:val="HTML 预设格式 字符"/>
    <w:link w:val="38"/>
    <w:autoRedefine/>
    <w:qFormat/>
    <w:uiPriority w:val="99"/>
    <w:rPr>
      <w:rFonts w:ascii="Arial" w:hAnsi="Arial" w:eastAsia="宋体" w:cs="Arial"/>
      <w:szCs w:val="21"/>
    </w:rPr>
  </w:style>
  <w:style w:type="character" w:customStyle="1" w:styleId="93">
    <w:name w:val="标题 3.1 Char"/>
    <w:link w:val="94"/>
    <w:autoRedefine/>
    <w:qFormat/>
    <w:uiPriority w:val="0"/>
    <w:rPr>
      <w:rFonts w:ascii="宋体" w:hAnsi="宋体"/>
      <w:b/>
      <w:bCs/>
      <w:sz w:val="32"/>
      <w:szCs w:val="32"/>
    </w:rPr>
  </w:style>
  <w:style w:type="paragraph" w:customStyle="1" w:styleId="94">
    <w:name w:val="标题 3.1"/>
    <w:basedOn w:val="4"/>
    <w:link w:val="93"/>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5">
    <w:name w:val="HTML 预设格式 Char1"/>
    <w:autoRedefine/>
    <w:semiHidden/>
    <w:qFormat/>
    <w:uiPriority w:val="99"/>
    <w:rPr>
      <w:rFonts w:ascii="Courier New" w:hAnsi="Courier New" w:eastAsia="宋体" w:cs="Courier New"/>
      <w:kern w:val="0"/>
      <w:sz w:val="20"/>
      <w:szCs w:val="20"/>
    </w:rPr>
  </w:style>
  <w:style w:type="character" w:customStyle="1" w:styleId="96">
    <w:name w:val="批注文字 字符1"/>
    <w:autoRedefine/>
    <w:qFormat/>
    <w:uiPriority w:val="0"/>
    <w:rPr>
      <w:rFonts w:eastAsia="宋体"/>
      <w:kern w:val="2"/>
      <w:sz w:val="24"/>
      <w:szCs w:val="24"/>
      <w:lang w:val="en-US" w:eastAsia="zh-CN" w:bidi="ar-SA"/>
    </w:rPr>
  </w:style>
  <w:style w:type="character" w:customStyle="1" w:styleId="97">
    <w:name w:val="正文文本缩进 字符2"/>
    <w:autoRedefine/>
    <w:semiHidden/>
    <w:qFormat/>
    <w:uiPriority w:val="99"/>
    <w:rPr>
      <w:rFonts w:ascii="宋体" w:hAnsi="Calibri" w:eastAsia="宋体" w:cs="Times New Roman"/>
      <w:kern w:val="0"/>
      <w:sz w:val="24"/>
      <w:szCs w:val="24"/>
    </w:rPr>
  </w:style>
  <w:style w:type="character" w:customStyle="1" w:styleId="98">
    <w:name w:val="正文文本缩进 字符1"/>
    <w:link w:val="20"/>
    <w:autoRedefine/>
    <w:qFormat/>
    <w:uiPriority w:val="0"/>
    <w:rPr>
      <w:rFonts w:ascii="Times New Roman" w:hAnsi="Times New Roman" w:eastAsia="宋体" w:cs="Times New Roman"/>
      <w:szCs w:val="20"/>
    </w:rPr>
  </w:style>
  <w:style w:type="character" w:customStyle="1" w:styleId="99">
    <w:name w:val="普通(网站) 字符2"/>
    <w:link w:val="39"/>
    <w:autoRedefine/>
    <w:qFormat/>
    <w:locked/>
    <w:uiPriority w:val="0"/>
    <w:rPr>
      <w:rFonts w:ascii="宋体" w:hAnsi="宋体"/>
      <w:sz w:val="15"/>
      <w:szCs w:val="15"/>
    </w:rPr>
  </w:style>
  <w:style w:type="character" w:customStyle="1" w:styleId="100">
    <w:name w:val="模板正文 Char"/>
    <w:link w:val="8"/>
    <w:autoRedefine/>
    <w:qFormat/>
    <w:uiPriority w:val="0"/>
    <w:rPr>
      <w:rFonts w:ascii="宋体" w:eastAsia="仿宋"/>
      <w:sz w:val="24"/>
      <w:szCs w:val="21"/>
    </w:rPr>
  </w:style>
  <w:style w:type="character" w:customStyle="1" w:styleId="101">
    <w:name w:val="批注主题 Char"/>
    <w:autoRedefine/>
    <w:semiHidden/>
    <w:qFormat/>
    <w:uiPriority w:val="99"/>
    <w:rPr>
      <w:b/>
      <w:bCs/>
      <w:kern w:val="2"/>
      <w:sz w:val="21"/>
    </w:rPr>
  </w:style>
  <w:style w:type="character" w:customStyle="1" w:styleId="102">
    <w:name w:val="正文文本 Char1"/>
    <w:autoRedefine/>
    <w:qFormat/>
    <w:uiPriority w:val="0"/>
    <w:rPr>
      <w:rFonts w:ascii="宋体" w:hAnsi="Times New Roman" w:eastAsia="宋体" w:cs="Times New Roman"/>
      <w:kern w:val="0"/>
      <w:sz w:val="24"/>
      <w:szCs w:val="24"/>
    </w:rPr>
  </w:style>
  <w:style w:type="character" w:customStyle="1" w:styleId="103">
    <w:name w:val="正文文本 字符1"/>
    <w:autoRedefine/>
    <w:qFormat/>
    <w:uiPriority w:val="99"/>
    <w:rPr>
      <w:rFonts w:ascii="宋体" w:eastAsia="宋体"/>
      <w:b/>
      <w:bCs/>
      <w:sz w:val="84"/>
      <w:szCs w:val="84"/>
      <w:lang w:val="zh-CN"/>
    </w:rPr>
  </w:style>
  <w:style w:type="character" w:customStyle="1" w:styleId="104">
    <w:name w:val="标题 1 Char"/>
    <w:autoRedefine/>
    <w:qFormat/>
    <w:uiPriority w:val="9"/>
    <w:rPr>
      <w:rFonts w:ascii="宋体" w:hAnsi="Times New Roman" w:eastAsia="宋体" w:cs="Times New Roman"/>
      <w:kern w:val="0"/>
      <w:sz w:val="24"/>
      <w:szCs w:val="24"/>
    </w:rPr>
  </w:style>
  <w:style w:type="character" w:customStyle="1" w:styleId="105">
    <w:name w:val="正文文本 Char2"/>
    <w:autoRedefine/>
    <w:qFormat/>
    <w:uiPriority w:val="99"/>
    <w:rPr>
      <w:rFonts w:ascii="宋体" w:eastAsia="宋体"/>
      <w:b/>
      <w:bCs/>
      <w:sz w:val="84"/>
      <w:szCs w:val="84"/>
      <w:lang w:val="zh-CN"/>
    </w:rPr>
  </w:style>
  <w:style w:type="character" w:customStyle="1" w:styleId="106">
    <w:name w:val="纯文本 字符2"/>
    <w:link w:val="23"/>
    <w:autoRedefine/>
    <w:qFormat/>
    <w:uiPriority w:val="0"/>
    <w:rPr>
      <w:rFonts w:ascii="宋体" w:hAnsi="Courier New" w:eastAsia="宋体"/>
    </w:rPr>
  </w:style>
  <w:style w:type="character" w:customStyle="1" w:styleId="107">
    <w:name w:val="正文文本缩进 2 字符"/>
    <w:link w:val="26"/>
    <w:autoRedefine/>
    <w:qFormat/>
    <w:uiPriority w:val="0"/>
    <w:rPr>
      <w:rFonts w:ascii="宋体" w:hAnsi="Times New Roman" w:eastAsia="宋体" w:cs="Times New Roman"/>
      <w:szCs w:val="20"/>
    </w:rPr>
  </w:style>
  <w:style w:type="character" w:customStyle="1" w:styleId="108">
    <w:name w:val="HTML Markup"/>
    <w:autoRedefine/>
    <w:qFormat/>
    <w:uiPriority w:val="0"/>
    <w:rPr>
      <w:vanish/>
      <w:color w:val="FF0000"/>
    </w:rPr>
  </w:style>
  <w:style w:type="character" w:customStyle="1" w:styleId="109">
    <w:name w:val="页眉 Char1"/>
    <w:autoRedefine/>
    <w:qFormat/>
    <w:uiPriority w:val="0"/>
    <w:rPr>
      <w:rFonts w:ascii="宋体" w:hAnsi="Times New Roman" w:eastAsia="宋体" w:cs="Times New Roman"/>
      <w:kern w:val="0"/>
      <w:sz w:val="18"/>
      <w:szCs w:val="18"/>
    </w:rPr>
  </w:style>
  <w:style w:type="character" w:customStyle="1" w:styleId="110">
    <w:name w:val="font11"/>
    <w:autoRedefine/>
    <w:qFormat/>
    <w:uiPriority w:val="0"/>
    <w:rPr>
      <w:rFonts w:hint="eastAsia" w:ascii="宋体" w:hAnsi="宋体" w:eastAsia="宋体" w:cs="宋体"/>
      <w:color w:val="FF0000"/>
      <w:sz w:val="22"/>
      <w:szCs w:val="22"/>
      <w:u w:val="none"/>
    </w:rPr>
  </w:style>
  <w:style w:type="character" w:customStyle="1" w:styleId="111">
    <w:name w:val="style61"/>
    <w:autoRedefine/>
    <w:qFormat/>
    <w:uiPriority w:val="0"/>
    <w:rPr>
      <w:b/>
      <w:bCs/>
    </w:rPr>
  </w:style>
  <w:style w:type="character" w:customStyle="1" w:styleId="112">
    <w:name w:val="表头文字 Char"/>
    <w:link w:val="113"/>
    <w:autoRedefine/>
    <w:qFormat/>
    <w:uiPriority w:val="0"/>
    <w:rPr>
      <w:rFonts w:eastAsia="仿宋_GB2312"/>
      <w:b/>
      <w:sz w:val="28"/>
      <w:szCs w:val="21"/>
    </w:rPr>
  </w:style>
  <w:style w:type="paragraph" w:customStyle="1" w:styleId="113">
    <w:name w:val="表头文字"/>
    <w:basedOn w:val="1"/>
    <w:link w:val="112"/>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4">
    <w:name w:val="日期 字符"/>
    <w:link w:val="25"/>
    <w:autoRedefine/>
    <w:qFormat/>
    <w:uiPriority w:val="99"/>
    <w:rPr>
      <w:rFonts w:ascii="宋体" w:hAnsi="Times New Roman" w:eastAsia="宋体" w:cs="Times New Roman"/>
      <w:b/>
      <w:bCs/>
      <w:szCs w:val="21"/>
      <w:lang w:val="zh-CN"/>
    </w:rPr>
  </w:style>
  <w:style w:type="character" w:customStyle="1" w:styleId="115">
    <w:name w:val="纯文本 Char1"/>
    <w:autoRedefine/>
    <w:qFormat/>
    <w:uiPriority w:val="0"/>
    <w:rPr>
      <w:rFonts w:ascii="宋体" w:hAnsi="Courier New" w:eastAsia="宋体" w:cs="Courier New"/>
      <w:kern w:val="0"/>
      <w:szCs w:val="21"/>
    </w:rPr>
  </w:style>
  <w:style w:type="character" w:customStyle="1" w:styleId="116">
    <w:name w:val="批注主题 字符"/>
    <w:link w:val="41"/>
    <w:autoRedefine/>
    <w:qFormat/>
    <w:uiPriority w:val="99"/>
    <w:rPr>
      <w:rFonts w:ascii="宋体" w:hAnsi="Times New Roman" w:eastAsia="宋体" w:cs="Times New Roman"/>
      <w:b/>
      <w:bCs/>
      <w:kern w:val="0"/>
      <w:sz w:val="24"/>
      <w:szCs w:val="24"/>
    </w:rPr>
  </w:style>
  <w:style w:type="character" w:customStyle="1" w:styleId="117">
    <w:name w:val="纯文本 字符"/>
    <w:autoRedefine/>
    <w:qFormat/>
    <w:uiPriority w:val="99"/>
    <w:rPr>
      <w:rFonts w:ascii="宋体" w:hAnsi="Courier New" w:eastAsia="宋体" w:cs="Times New Roman"/>
      <w:szCs w:val="20"/>
      <w:lang w:val="en-US" w:eastAsia="zh-CN"/>
    </w:rPr>
  </w:style>
  <w:style w:type="character" w:customStyle="1" w:styleId="118">
    <w:name w:val="font71"/>
    <w:autoRedefine/>
    <w:qFormat/>
    <w:uiPriority w:val="0"/>
    <w:rPr>
      <w:rFonts w:hint="eastAsia" w:ascii="宋体" w:hAnsi="宋体" w:eastAsia="宋体" w:cs="宋体"/>
      <w:color w:val="FF0000"/>
      <w:sz w:val="18"/>
      <w:szCs w:val="18"/>
      <w:u w:val="none"/>
    </w:rPr>
  </w:style>
  <w:style w:type="character" w:customStyle="1" w:styleId="119">
    <w:name w:val="font21"/>
    <w:autoRedefine/>
    <w:qFormat/>
    <w:uiPriority w:val="0"/>
    <w:rPr>
      <w:rFonts w:hint="eastAsia" w:ascii="宋体" w:hAnsi="宋体" w:eastAsia="宋体" w:cs="宋体"/>
      <w:b/>
      <w:color w:val="000000"/>
      <w:sz w:val="21"/>
      <w:szCs w:val="21"/>
      <w:u w:val="none"/>
    </w:rPr>
  </w:style>
  <w:style w:type="character" w:customStyle="1" w:styleId="120">
    <w:name w:val="纯文本 字符3"/>
    <w:autoRedefine/>
    <w:semiHidden/>
    <w:qFormat/>
    <w:uiPriority w:val="99"/>
    <w:rPr>
      <w:rFonts w:ascii="等线" w:hAnsi="Courier New" w:cs="Courier New"/>
      <w:kern w:val="0"/>
      <w:sz w:val="24"/>
      <w:szCs w:val="24"/>
    </w:rPr>
  </w:style>
  <w:style w:type="character" w:customStyle="1" w:styleId="121">
    <w:name w:val="font31"/>
    <w:autoRedefine/>
    <w:qFormat/>
    <w:uiPriority w:val="0"/>
    <w:rPr>
      <w:rFonts w:hint="eastAsia" w:ascii="宋体" w:hAnsi="宋体" w:eastAsia="宋体" w:cs="宋体"/>
      <w:color w:val="000000"/>
      <w:sz w:val="18"/>
      <w:szCs w:val="18"/>
      <w:u w:val="none"/>
    </w:rPr>
  </w:style>
  <w:style w:type="character" w:customStyle="1" w:styleId="122">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23">
    <w:name w:val="普通(网站) 字符1"/>
    <w:autoRedefine/>
    <w:qFormat/>
    <w:locked/>
    <w:uiPriority w:val="0"/>
    <w:rPr>
      <w:rFonts w:ascii="宋体" w:hAnsi="宋体"/>
      <w:sz w:val="15"/>
      <w:szCs w:val="15"/>
    </w:rPr>
  </w:style>
  <w:style w:type="character" w:customStyle="1" w:styleId="124">
    <w:name w:val="正文文本 字符2"/>
    <w:link w:val="19"/>
    <w:autoRedefine/>
    <w:qFormat/>
    <w:uiPriority w:val="99"/>
    <w:rPr>
      <w:rFonts w:ascii="宋体" w:eastAsia="宋体"/>
      <w:b/>
      <w:bCs/>
      <w:sz w:val="84"/>
      <w:szCs w:val="84"/>
      <w:lang w:val="zh-CN"/>
    </w:rPr>
  </w:style>
  <w:style w:type="character" w:customStyle="1" w:styleId="125">
    <w:name w:val="标题 5 Char"/>
    <w:autoRedefine/>
    <w:semiHidden/>
    <w:qFormat/>
    <w:uiPriority w:val="9"/>
    <w:rPr>
      <w:b/>
      <w:bCs/>
      <w:kern w:val="2"/>
      <w:sz w:val="28"/>
      <w:szCs w:val="28"/>
    </w:rPr>
  </w:style>
  <w:style w:type="character" w:customStyle="1" w:styleId="126">
    <w:name w:val="页眉 字符"/>
    <w:link w:val="29"/>
    <w:autoRedefine/>
    <w:qFormat/>
    <w:uiPriority w:val="99"/>
    <w:rPr>
      <w:rFonts w:ascii="宋体" w:eastAsia="宋体"/>
      <w:sz w:val="18"/>
      <w:szCs w:val="18"/>
    </w:rPr>
  </w:style>
  <w:style w:type="character" w:customStyle="1" w:styleId="127">
    <w:name w:val="表格文字 Char"/>
    <w:link w:val="128"/>
    <w:autoRedefine/>
    <w:qFormat/>
    <w:uiPriority w:val="0"/>
    <w:rPr>
      <w:rFonts w:eastAsia="仿宋_GB2312"/>
      <w:sz w:val="28"/>
      <w:szCs w:val="24"/>
    </w:rPr>
  </w:style>
  <w:style w:type="paragraph" w:customStyle="1" w:styleId="128">
    <w:name w:val="表格文字"/>
    <w:basedOn w:val="1"/>
    <w:link w:val="127"/>
    <w:autoRedefine/>
    <w:qFormat/>
    <w:uiPriority w:val="0"/>
    <w:rPr>
      <w:rFonts w:eastAsia="仿宋_GB2312"/>
      <w:sz w:val="28"/>
      <w:szCs w:val="24"/>
    </w:rPr>
  </w:style>
  <w:style w:type="character" w:customStyle="1" w:styleId="129">
    <w:name w:val="标题 字符2"/>
    <w:autoRedefine/>
    <w:qFormat/>
    <w:uiPriority w:val="10"/>
    <w:rPr>
      <w:rFonts w:ascii="等线 Light" w:hAnsi="等线 Light" w:eastAsia="等线 Light" w:cs="Times New Roman"/>
      <w:b/>
      <w:bCs/>
      <w:kern w:val="0"/>
      <w:sz w:val="32"/>
      <w:szCs w:val="32"/>
    </w:rPr>
  </w:style>
  <w:style w:type="character" w:customStyle="1" w:styleId="130">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1">
    <w:name w:val="小 Char"/>
    <w:autoRedefine/>
    <w:qFormat/>
    <w:uiPriority w:val="0"/>
    <w:rPr>
      <w:rFonts w:ascii="宋体" w:hAnsi="Courier New" w:eastAsia="宋体"/>
      <w:kern w:val="2"/>
      <w:sz w:val="21"/>
      <w:lang w:val="en-US" w:eastAsia="zh-CN" w:bidi="ar-SA"/>
    </w:rPr>
  </w:style>
  <w:style w:type="character" w:customStyle="1" w:styleId="132">
    <w:name w:val="themebody1"/>
    <w:autoRedefine/>
    <w:qFormat/>
    <w:uiPriority w:val="0"/>
    <w:rPr>
      <w:color w:val="FFFFFF"/>
    </w:rPr>
  </w:style>
  <w:style w:type="character" w:customStyle="1" w:styleId="133">
    <w:name w:val="页脚 字符1"/>
    <w:autoRedefine/>
    <w:semiHidden/>
    <w:qFormat/>
    <w:uiPriority w:val="99"/>
    <w:rPr>
      <w:rFonts w:ascii="宋体" w:hAnsi="Calibri" w:eastAsia="宋体" w:cs="Times New Roman"/>
      <w:kern w:val="0"/>
      <w:sz w:val="18"/>
      <w:szCs w:val="18"/>
    </w:rPr>
  </w:style>
  <w:style w:type="character" w:customStyle="1" w:styleId="134">
    <w:name w:val="列出段落 字符"/>
    <w:link w:val="135"/>
    <w:autoRedefine/>
    <w:qFormat/>
    <w:uiPriority w:val="34"/>
    <w:rPr>
      <w:kern w:val="2"/>
      <w:sz w:val="21"/>
      <w:szCs w:val="22"/>
    </w:rPr>
  </w:style>
  <w:style w:type="paragraph" w:styleId="135">
    <w:name w:val="List Paragraph"/>
    <w:basedOn w:val="1"/>
    <w:link w:val="134"/>
    <w:autoRedefine/>
    <w:qFormat/>
    <w:uiPriority w:val="34"/>
    <w:pPr>
      <w:ind w:firstLine="420" w:firstLineChars="200"/>
    </w:pPr>
  </w:style>
  <w:style w:type="character" w:customStyle="1" w:styleId="136">
    <w:name w:val="正文文本 Char"/>
    <w:autoRedefine/>
    <w:qFormat/>
    <w:uiPriority w:val="99"/>
    <w:rPr>
      <w:rFonts w:ascii="宋体" w:eastAsia="宋体"/>
      <w:b/>
      <w:bCs/>
      <w:sz w:val="84"/>
      <w:szCs w:val="84"/>
      <w:lang w:val="zh-CN"/>
    </w:rPr>
  </w:style>
  <w:style w:type="character" w:customStyle="1" w:styleId="137">
    <w:name w:val="页眉 字符1"/>
    <w:autoRedefine/>
    <w:semiHidden/>
    <w:qFormat/>
    <w:uiPriority w:val="99"/>
    <w:rPr>
      <w:rFonts w:ascii="宋体" w:hAnsi="Calibri" w:eastAsia="宋体" w:cs="Times New Roman"/>
      <w:kern w:val="0"/>
      <w:sz w:val="18"/>
      <w:szCs w:val="18"/>
    </w:rPr>
  </w:style>
  <w:style w:type="character" w:customStyle="1" w:styleId="138">
    <w:name w:val="标题 5 字符1"/>
    <w:link w:val="6"/>
    <w:autoRedefine/>
    <w:qFormat/>
    <w:uiPriority w:val="9"/>
    <w:rPr>
      <w:rFonts w:ascii="宋体" w:hAnsi="Calibri" w:eastAsia="宋体" w:cs="Times New Roman"/>
      <w:b/>
      <w:bCs/>
      <w:kern w:val="0"/>
      <w:sz w:val="28"/>
      <w:szCs w:val="28"/>
    </w:rPr>
  </w:style>
  <w:style w:type="character" w:customStyle="1" w:styleId="139">
    <w:name w:val="keyfeatures1"/>
    <w:autoRedefine/>
    <w:qFormat/>
    <w:uiPriority w:val="0"/>
    <w:rPr>
      <w:rFonts w:hint="default" w:ascii="Arial" w:hAnsi="Arial" w:cs="Arial"/>
      <w:color w:val="003366"/>
      <w:sz w:val="17"/>
      <w:szCs w:val="17"/>
      <w:u w:val="none"/>
    </w:rPr>
  </w:style>
  <w:style w:type="character" w:customStyle="1" w:styleId="140">
    <w:name w:val="题注 字符"/>
    <w:autoRedefine/>
    <w:qFormat/>
    <w:uiPriority w:val="0"/>
    <w:rPr>
      <w:rFonts w:ascii="宋体" w:hAnsi="宋体" w:eastAsia="黑体" w:cs="Times New Roman"/>
      <w:b/>
      <w:szCs w:val="21"/>
    </w:rPr>
  </w:style>
  <w:style w:type="character" w:customStyle="1" w:styleId="141">
    <w:name w:val="标题 4 Char"/>
    <w:autoRedefine/>
    <w:qFormat/>
    <w:uiPriority w:val="0"/>
    <w:rPr>
      <w:rFonts w:ascii="宋体" w:hAnsi="宋体" w:eastAsia="宋体"/>
      <w:b/>
      <w:kern w:val="2"/>
      <w:sz w:val="21"/>
      <w:szCs w:val="24"/>
      <w:lang w:val="en-US" w:eastAsia="zh-CN" w:bidi="ar-SA"/>
    </w:rPr>
  </w:style>
  <w:style w:type="character" w:customStyle="1" w:styleId="142">
    <w:name w:val="批注文字 字符3"/>
    <w:autoRedefine/>
    <w:semiHidden/>
    <w:qFormat/>
    <w:uiPriority w:val="99"/>
    <w:rPr>
      <w:rFonts w:ascii="宋体" w:hAnsi="Calibri" w:eastAsia="宋体" w:cs="Times New Roman"/>
      <w:kern w:val="0"/>
      <w:sz w:val="24"/>
      <w:szCs w:val="24"/>
    </w:rPr>
  </w:style>
  <w:style w:type="character" w:customStyle="1" w:styleId="143">
    <w:name w:val="纯文本 字符1"/>
    <w:autoRedefine/>
    <w:qFormat/>
    <w:uiPriority w:val="0"/>
    <w:rPr>
      <w:rFonts w:ascii="宋体" w:hAnsi="Courier New" w:eastAsia="宋体"/>
      <w:kern w:val="2"/>
      <w:sz w:val="21"/>
      <w:szCs w:val="24"/>
      <w:lang w:val="en-US" w:eastAsia="zh-CN" w:bidi="ar-SA"/>
    </w:rPr>
  </w:style>
  <w:style w:type="character" w:customStyle="1" w:styleId="144">
    <w:name w:val="列出段落 Char1"/>
    <w:autoRedefine/>
    <w:qFormat/>
    <w:uiPriority w:val="34"/>
    <w:rPr>
      <w:rFonts w:ascii="宋体"/>
      <w:sz w:val="24"/>
      <w:szCs w:val="24"/>
    </w:rPr>
  </w:style>
  <w:style w:type="character" w:customStyle="1" w:styleId="145">
    <w:name w:val="彩色列表 - 着色 1 字符"/>
    <w:link w:val="146"/>
    <w:autoRedefine/>
    <w:qFormat/>
    <w:uiPriority w:val="0"/>
    <w:rPr>
      <w:rFonts w:ascii="Calibri" w:hAnsi="Calibri"/>
    </w:rPr>
  </w:style>
  <w:style w:type="paragraph" w:customStyle="1" w:styleId="146">
    <w:name w:val="彩色列表 - 着色 11"/>
    <w:basedOn w:val="1"/>
    <w:link w:val="145"/>
    <w:autoRedefine/>
    <w:qFormat/>
    <w:uiPriority w:val="0"/>
    <w:pPr>
      <w:ind w:firstLine="420" w:firstLineChars="200"/>
    </w:pPr>
    <w:rPr>
      <w:rFonts w:ascii="Calibri" w:hAnsi="Calibri"/>
    </w:rPr>
  </w:style>
  <w:style w:type="character" w:customStyle="1" w:styleId="147">
    <w:name w:val="纯文本 Char"/>
    <w:autoRedefine/>
    <w:qFormat/>
    <w:uiPriority w:val="0"/>
    <w:rPr>
      <w:rFonts w:ascii="宋体" w:hAnsi="Courier New" w:eastAsia="宋体" w:cs="Times New Roman"/>
      <w:szCs w:val="20"/>
    </w:rPr>
  </w:style>
  <w:style w:type="character" w:customStyle="1" w:styleId="148">
    <w:name w:val="标题 6 字符1"/>
    <w:link w:val="7"/>
    <w:autoRedefine/>
    <w:qFormat/>
    <w:uiPriority w:val="9"/>
    <w:rPr>
      <w:rFonts w:ascii="Times New Roman" w:hAnsi="Calibri" w:eastAsia="黑体" w:cs="Times New Roman"/>
      <w:b/>
      <w:bCs/>
      <w:kern w:val="0"/>
      <w:sz w:val="28"/>
      <w:szCs w:val="24"/>
    </w:rPr>
  </w:style>
  <w:style w:type="character" w:customStyle="1" w:styleId="149">
    <w:name w:val="正文文本 2 字符"/>
    <w:link w:val="37"/>
    <w:autoRedefine/>
    <w:qFormat/>
    <w:uiPriority w:val="0"/>
    <w:rPr>
      <w:rFonts w:ascii="Arial" w:hAnsi="Arial" w:eastAsia="宋体" w:cs="Times New Roman"/>
      <w:color w:val="000000"/>
      <w:szCs w:val="24"/>
    </w:rPr>
  </w:style>
  <w:style w:type="character" w:customStyle="1" w:styleId="150">
    <w:name w:val="标题 3 字符1"/>
    <w:link w:val="4"/>
    <w:autoRedefine/>
    <w:qFormat/>
    <w:uiPriority w:val="0"/>
    <w:rPr>
      <w:rFonts w:ascii="宋体" w:hAnsi="Calibri" w:eastAsia="宋体" w:cs="Times New Roman"/>
      <w:kern w:val="0"/>
      <w:sz w:val="24"/>
      <w:szCs w:val="24"/>
    </w:rPr>
  </w:style>
  <w:style w:type="character" w:customStyle="1" w:styleId="151">
    <w:name w:val="正文文本缩进 2 字符1"/>
    <w:autoRedefine/>
    <w:semiHidden/>
    <w:qFormat/>
    <w:uiPriority w:val="99"/>
    <w:rPr>
      <w:rFonts w:ascii="宋体" w:hAnsi="Calibri" w:eastAsia="宋体" w:cs="Times New Roman"/>
      <w:kern w:val="0"/>
      <w:sz w:val="24"/>
      <w:szCs w:val="24"/>
    </w:rPr>
  </w:style>
  <w:style w:type="character" w:customStyle="1" w:styleId="152">
    <w:name w:val="正文文本缩进 3 字符1"/>
    <w:autoRedefine/>
    <w:semiHidden/>
    <w:qFormat/>
    <w:uiPriority w:val="99"/>
    <w:rPr>
      <w:rFonts w:ascii="宋体" w:hAnsi="Calibri" w:eastAsia="宋体" w:cs="Times New Roman"/>
      <w:kern w:val="0"/>
      <w:sz w:val="16"/>
      <w:szCs w:val="16"/>
    </w:rPr>
  </w:style>
  <w:style w:type="character" w:customStyle="1" w:styleId="153">
    <w:name w:val="正文文本 2 字符1"/>
    <w:autoRedefine/>
    <w:semiHidden/>
    <w:qFormat/>
    <w:uiPriority w:val="99"/>
    <w:rPr>
      <w:rFonts w:ascii="宋体" w:hAnsi="Calibri" w:eastAsia="宋体" w:cs="Times New Roman"/>
      <w:kern w:val="0"/>
      <w:sz w:val="24"/>
      <w:szCs w:val="24"/>
    </w:rPr>
  </w:style>
  <w:style w:type="character" w:customStyle="1" w:styleId="154">
    <w:name w:val="eschoolnr"/>
    <w:autoRedefine/>
    <w:qFormat/>
    <w:uiPriority w:val="0"/>
    <w:rPr>
      <w:sz w:val="23"/>
      <w:szCs w:val="23"/>
    </w:rPr>
  </w:style>
  <w:style w:type="character" w:customStyle="1" w:styleId="155">
    <w:name w:val="访问过的超链接1"/>
    <w:autoRedefine/>
    <w:qFormat/>
    <w:uiPriority w:val="0"/>
    <w:rPr>
      <w:rFonts w:ascii="Arial" w:hAnsi="Arial" w:cs="Arial"/>
      <w:color w:val="000000"/>
      <w:sz w:val="20"/>
      <w:szCs w:val="20"/>
      <w:u w:val="none"/>
    </w:rPr>
  </w:style>
  <w:style w:type="character" w:customStyle="1" w:styleId="156">
    <w:name w:val="标题 1 字符1"/>
    <w:link w:val="2"/>
    <w:autoRedefine/>
    <w:qFormat/>
    <w:uiPriority w:val="0"/>
    <w:rPr>
      <w:rFonts w:ascii="宋体" w:hAnsi="Calibri" w:eastAsia="宋体" w:cs="Times New Roman"/>
      <w:kern w:val="0"/>
      <w:sz w:val="24"/>
      <w:szCs w:val="24"/>
    </w:rPr>
  </w:style>
  <w:style w:type="character" w:customStyle="1" w:styleId="157">
    <w:name w:val="批注文字 Char1"/>
    <w:autoRedefine/>
    <w:qFormat/>
    <w:uiPriority w:val="0"/>
    <w:rPr>
      <w:kern w:val="2"/>
      <w:sz w:val="21"/>
      <w:szCs w:val="24"/>
    </w:rPr>
  </w:style>
  <w:style w:type="character" w:customStyle="1" w:styleId="158">
    <w:name w:val="批注框文本 Char"/>
    <w:autoRedefine/>
    <w:semiHidden/>
    <w:qFormat/>
    <w:uiPriority w:val="99"/>
    <w:rPr>
      <w:kern w:val="2"/>
      <w:sz w:val="18"/>
      <w:szCs w:val="18"/>
    </w:rPr>
  </w:style>
  <w:style w:type="character" w:customStyle="1" w:styleId="159">
    <w:name w:val="DAS正文 Char"/>
    <w:autoRedefine/>
    <w:qFormat/>
    <w:uiPriority w:val="0"/>
    <w:rPr>
      <w:rFonts w:ascii="Verdana" w:hAnsi="Verdana" w:eastAsia="宋体"/>
      <w:kern w:val="2"/>
      <w:sz w:val="21"/>
      <w:szCs w:val="21"/>
      <w:lang w:val="en-US" w:eastAsia="zh-CN" w:bidi="ar-SA"/>
    </w:rPr>
  </w:style>
  <w:style w:type="character" w:customStyle="1" w:styleId="160">
    <w:name w:val="正文文本缩进 3 字符"/>
    <w:link w:val="34"/>
    <w:autoRedefine/>
    <w:qFormat/>
    <w:uiPriority w:val="0"/>
    <w:rPr>
      <w:rFonts w:ascii="宋体" w:hAnsi="Times New Roman" w:eastAsia="宋体" w:cs="Times New Roman"/>
      <w:kern w:val="0"/>
      <w:sz w:val="24"/>
      <w:szCs w:val="24"/>
    </w:rPr>
  </w:style>
  <w:style w:type="character" w:customStyle="1" w:styleId="161">
    <w:name w:val="页眉 Char"/>
    <w:autoRedefine/>
    <w:qFormat/>
    <w:uiPriority w:val="99"/>
    <w:rPr>
      <w:kern w:val="2"/>
      <w:sz w:val="18"/>
      <w:szCs w:val="18"/>
    </w:rPr>
  </w:style>
  <w:style w:type="character" w:customStyle="1" w:styleId="162">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63">
    <w:name w:val="HTML 预设格式 字符1"/>
    <w:autoRedefine/>
    <w:semiHidden/>
    <w:qFormat/>
    <w:uiPriority w:val="99"/>
    <w:rPr>
      <w:rFonts w:ascii="Courier New" w:hAnsi="Courier New" w:eastAsia="宋体" w:cs="Courier New"/>
      <w:kern w:val="0"/>
      <w:sz w:val="20"/>
      <w:szCs w:val="20"/>
    </w:rPr>
  </w:style>
  <w:style w:type="character" w:customStyle="1" w:styleId="164">
    <w:name w:val="彩色列表 - 强调文字颜色 1 Char"/>
    <w:link w:val="165"/>
    <w:autoRedefine/>
    <w:qFormat/>
    <w:uiPriority w:val="0"/>
    <w:rPr>
      <w:rFonts w:ascii="宋体"/>
      <w:sz w:val="24"/>
      <w:szCs w:val="24"/>
    </w:rPr>
  </w:style>
  <w:style w:type="paragraph" w:customStyle="1" w:styleId="165">
    <w:name w:val="彩色列表 - 强调文字颜色 11"/>
    <w:basedOn w:val="1"/>
    <w:link w:val="164"/>
    <w:autoRedefine/>
    <w:qFormat/>
    <w:uiPriority w:val="0"/>
    <w:pPr>
      <w:autoSpaceDE w:val="0"/>
      <w:autoSpaceDN w:val="0"/>
      <w:adjustRightInd w:val="0"/>
      <w:ind w:firstLine="420" w:firstLineChars="200"/>
      <w:jc w:val="left"/>
    </w:pPr>
    <w:rPr>
      <w:rFonts w:ascii="宋体"/>
      <w:sz w:val="24"/>
      <w:szCs w:val="24"/>
    </w:rPr>
  </w:style>
  <w:style w:type="character" w:customStyle="1" w:styleId="166">
    <w:name w:val="普通(网站) 字符"/>
    <w:autoRedefine/>
    <w:qFormat/>
    <w:locked/>
    <w:uiPriority w:val="99"/>
    <w:rPr>
      <w:rFonts w:ascii="宋体" w:hAnsi="宋体" w:eastAsia="宋体" w:cs="Times New Roman"/>
      <w:kern w:val="0"/>
      <w:sz w:val="15"/>
      <w:szCs w:val="15"/>
      <w:lang w:val="en-US" w:eastAsia="zh-CN"/>
    </w:rPr>
  </w:style>
  <w:style w:type="paragraph" w:customStyle="1" w:styleId="167">
    <w:name w:val="_Style 123"/>
    <w:basedOn w:val="1"/>
    <w:next w:val="135"/>
    <w:autoRedefine/>
    <w:qFormat/>
    <w:uiPriority w:val="34"/>
    <w:pPr>
      <w:spacing w:line="360" w:lineRule="auto"/>
      <w:ind w:firstLine="420" w:firstLineChars="200"/>
    </w:pPr>
    <w:rPr>
      <w:rFonts w:ascii="Calibri" w:hAnsi="Calibri" w:eastAsia="宋体" w:cs="Times New Roman"/>
    </w:rPr>
  </w:style>
  <w:style w:type="character" w:customStyle="1" w:styleId="168">
    <w:name w:val="纯文本 字符4"/>
    <w:basedOn w:val="46"/>
    <w:autoRedefine/>
    <w:semiHidden/>
    <w:qFormat/>
    <w:uiPriority w:val="99"/>
    <w:rPr>
      <w:rFonts w:hAnsi="Courier New" w:cs="Courier New" w:asciiTheme="minorEastAsia"/>
    </w:rPr>
  </w:style>
  <w:style w:type="character" w:customStyle="1" w:styleId="169">
    <w:name w:val="批注文字 字符4"/>
    <w:basedOn w:val="46"/>
    <w:link w:val="17"/>
    <w:autoRedefine/>
    <w:semiHidden/>
    <w:qFormat/>
    <w:uiPriority w:val="99"/>
  </w:style>
  <w:style w:type="character" w:customStyle="1" w:styleId="170">
    <w:name w:val="批注主题 字符2"/>
    <w:basedOn w:val="169"/>
    <w:autoRedefine/>
    <w:semiHidden/>
    <w:qFormat/>
    <w:uiPriority w:val="99"/>
    <w:rPr>
      <w:b/>
      <w:bCs/>
    </w:rPr>
  </w:style>
  <w:style w:type="character" w:customStyle="1" w:styleId="171">
    <w:name w:val="标题 字符3"/>
    <w:basedOn w:val="46"/>
    <w:autoRedefine/>
    <w:qFormat/>
    <w:uiPriority w:val="10"/>
    <w:rPr>
      <w:rFonts w:asciiTheme="majorHAnsi" w:hAnsiTheme="majorHAnsi" w:eastAsiaTheme="majorEastAsia" w:cstheme="majorBidi"/>
      <w:b/>
      <w:bCs/>
      <w:sz w:val="32"/>
      <w:szCs w:val="32"/>
    </w:rPr>
  </w:style>
  <w:style w:type="character" w:customStyle="1" w:styleId="172">
    <w:name w:val="正文文本缩进 字符3"/>
    <w:basedOn w:val="46"/>
    <w:autoRedefine/>
    <w:semiHidden/>
    <w:qFormat/>
    <w:uiPriority w:val="99"/>
  </w:style>
  <w:style w:type="character" w:customStyle="1" w:styleId="173">
    <w:name w:val="正文文本 字符4"/>
    <w:basedOn w:val="46"/>
    <w:autoRedefine/>
    <w:semiHidden/>
    <w:qFormat/>
    <w:uiPriority w:val="99"/>
  </w:style>
  <w:style w:type="character" w:customStyle="1" w:styleId="174">
    <w:name w:val="正文文本缩进 3 字符2"/>
    <w:basedOn w:val="46"/>
    <w:autoRedefine/>
    <w:semiHidden/>
    <w:qFormat/>
    <w:uiPriority w:val="99"/>
    <w:rPr>
      <w:sz w:val="16"/>
      <w:szCs w:val="16"/>
    </w:rPr>
  </w:style>
  <w:style w:type="character" w:customStyle="1" w:styleId="175">
    <w:name w:val="页眉 字符2"/>
    <w:basedOn w:val="46"/>
    <w:autoRedefine/>
    <w:semiHidden/>
    <w:qFormat/>
    <w:uiPriority w:val="99"/>
    <w:rPr>
      <w:sz w:val="18"/>
      <w:szCs w:val="18"/>
    </w:rPr>
  </w:style>
  <w:style w:type="character" w:customStyle="1" w:styleId="176">
    <w:name w:val="批注框文本 字符2"/>
    <w:basedOn w:val="46"/>
    <w:autoRedefine/>
    <w:semiHidden/>
    <w:qFormat/>
    <w:uiPriority w:val="99"/>
    <w:rPr>
      <w:sz w:val="18"/>
      <w:szCs w:val="18"/>
    </w:rPr>
  </w:style>
  <w:style w:type="character" w:customStyle="1" w:styleId="177">
    <w:name w:val="HTML 预设格式 字符2"/>
    <w:basedOn w:val="46"/>
    <w:autoRedefine/>
    <w:semiHidden/>
    <w:qFormat/>
    <w:uiPriority w:val="99"/>
    <w:rPr>
      <w:rFonts w:ascii="Courier New" w:hAnsi="Courier New" w:cs="Courier New"/>
      <w:sz w:val="20"/>
      <w:szCs w:val="20"/>
    </w:rPr>
  </w:style>
  <w:style w:type="character" w:customStyle="1" w:styleId="178">
    <w:name w:val="页脚 字符2"/>
    <w:basedOn w:val="46"/>
    <w:autoRedefine/>
    <w:semiHidden/>
    <w:qFormat/>
    <w:uiPriority w:val="99"/>
    <w:rPr>
      <w:sz w:val="18"/>
      <w:szCs w:val="18"/>
    </w:rPr>
  </w:style>
  <w:style w:type="character" w:customStyle="1" w:styleId="179">
    <w:name w:val="正文文本缩进 2 字符2"/>
    <w:basedOn w:val="46"/>
    <w:autoRedefine/>
    <w:semiHidden/>
    <w:qFormat/>
    <w:uiPriority w:val="99"/>
  </w:style>
  <w:style w:type="character" w:customStyle="1" w:styleId="180">
    <w:name w:val="正文文本 3 字符2"/>
    <w:basedOn w:val="46"/>
    <w:autoRedefine/>
    <w:semiHidden/>
    <w:qFormat/>
    <w:uiPriority w:val="99"/>
    <w:rPr>
      <w:sz w:val="16"/>
      <w:szCs w:val="16"/>
    </w:rPr>
  </w:style>
  <w:style w:type="character" w:customStyle="1" w:styleId="181">
    <w:name w:val="正文文本 2 字符2"/>
    <w:basedOn w:val="46"/>
    <w:autoRedefine/>
    <w:semiHidden/>
    <w:qFormat/>
    <w:uiPriority w:val="99"/>
  </w:style>
  <w:style w:type="paragraph" w:customStyle="1" w:styleId="182">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3">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4">
    <w:name w:val="文档结构图 字符2"/>
    <w:basedOn w:val="46"/>
    <w:autoRedefine/>
    <w:semiHidden/>
    <w:qFormat/>
    <w:uiPriority w:val="99"/>
    <w:rPr>
      <w:rFonts w:ascii="Microsoft YaHei UI" w:eastAsia="Microsoft YaHei UI"/>
      <w:sz w:val="18"/>
      <w:szCs w:val="18"/>
    </w:rPr>
  </w:style>
  <w:style w:type="character" w:customStyle="1" w:styleId="185">
    <w:name w:val="日期 字符2"/>
    <w:basedOn w:val="46"/>
    <w:autoRedefine/>
    <w:semiHidden/>
    <w:qFormat/>
    <w:uiPriority w:val="99"/>
  </w:style>
  <w:style w:type="paragraph" w:customStyle="1" w:styleId="186">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7">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8">
    <w:name w:val="修订1"/>
    <w:autoRedefine/>
    <w:semiHidden/>
    <w:qFormat/>
    <w:uiPriority w:val="99"/>
    <w:rPr>
      <w:rFonts w:ascii="宋体" w:hAnsi="Calibri" w:eastAsia="宋体" w:cs="Times New Roman"/>
      <w:sz w:val="24"/>
      <w:szCs w:val="24"/>
      <w:lang w:val="en-US" w:eastAsia="zh-CN" w:bidi="ar-SA"/>
    </w:rPr>
  </w:style>
  <w:style w:type="paragraph" w:customStyle="1" w:styleId="189">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0">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1">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2">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3">
    <w:name w:val="p0"/>
    <w:basedOn w:val="1"/>
    <w:autoRedefine/>
    <w:qFormat/>
    <w:uiPriority w:val="0"/>
    <w:pPr>
      <w:widowControl/>
    </w:pPr>
    <w:rPr>
      <w:rFonts w:ascii="Times New Roman" w:hAnsi="Calibri" w:eastAsia="宋体" w:cs="Times New Roman"/>
      <w:kern w:val="0"/>
      <w:szCs w:val="20"/>
    </w:rPr>
  </w:style>
  <w:style w:type="paragraph" w:customStyle="1" w:styleId="194">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6">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WPSOffice手动目录 1"/>
    <w:autoRedefine/>
    <w:qFormat/>
    <w:uiPriority w:val="0"/>
    <w:rPr>
      <w:rFonts w:ascii="Calibri" w:hAnsi="Calibri" w:eastAsia="宋体" w:cs="Times New Roman"/>
      <w:lang w:val="en-US" w:eastAsia="zh-CN" w:bidi="ar-SA"/>
    </w:rPr>
  </w:style>
  <w:style w:type="paragraph" w:customStyle="1" w:styleId="198">
    <w:name w:val="_Style 69"/>
    <w:basedOn w:val="1"/>
    <w:next w:val="135"/>
    <w:autoRedefine/>
    <w:qFormat/>
    <w:uiPriority w:val="34"/>
    <w:pPr>
      <w:spacing w:line="360" w:lineRule="auto"/>
      <w:ind w:firstLine="420" w:firstLineChars="200"/>
    </w:pPr>
    <w:rPr>
      <w:rFonts w:ascii="Calibri" w:hAnsi="Calibri" w:eastAsia="宋体" w:cs="Times New Roman"/>
    </w:rPr>
  </w:style>
  <w:style w:type="paragraph" w:customStyle="1" w:styleId="199">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0">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1">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2">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3">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4">
    <w:name w:val="表格文字居中"/>
    <w:basedOn w:val="128"/>
    <w:autoRedefine/>
    <w:qFormat/>
    <w:uiPriority w:val="0"/>
    <w:pPr>
      <w:jc w:val="center"/>
    </w:pPr>
    <w:rPr>
      <w:rFonts w:cs="宋体"/>
      <w:szCs w:val="20"/>
    </w:rPr>
  </w:style>
  <w:style w:type="paragraph" w:customStyle="1" w:styleId="205">
    <w:name w:val="正文缩进4格"/>
    <w:basedOn w:val="69"/>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6">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7">
    <w:name w:val="正文首行缩进 字符"/>
    <w:basedOn w:val="124"/>
    <w:link w:val="42"/>
    <w:autoRedefine/>
    <w:semiHidden/>
    <w:qFormat/>
    <w:uiPriority w:val="99"/>
    <w:rPr>
      <w:rFonts w:ascii="宋体" w:eastAsia="宋体"/>
      <w:b w:val="0"/>
      <w:bCs w:val="0"/>
      <w:sz w:val="84"/>
      <w:szCs w:val="84"/>
      <w:lang w:val="zh-CN"/>
    </w:rPr>
  </w:style>
  <w:style w:type="paragraph" w:customStyle="1" w:styleId="208">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9">
    <w:name w:val="页脚 字符"/>
    <w:basedOn w:val="46"/>
    <w:link w:val="28"/>
    <w:autoRedefine/>
    <w:qFormat/>
    <w:uiPriority w:val="0"/>
    <w:rPr>
      <w:kern w:val="2"/>
      <w:sz w:val="18"/>
    </w:rPr>
  </w:style>
  <w:style w:type="paragraph" w:customStyle="1" w:styleId="210">
    <w:name w:val="Table Text"/>
    <w:basedOn w:val="1"/>
    <w:link w:val="211"/>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1">
    <w:name w:val="Table Text Char1"/>
    <w:basedOn w:val="46"/>
    <w:link w:val="210"/>
    <w:autoRedefine/>
    <w:qFormat/>
    <w:uiPriority w:val="0"/>
    <w:rPr>
      <w:rFonts w:hint="default" w:ascii="Arial" w:hAnsi="Arial" w:cs="Arial"/>
      <w:snapToGrid/>
      <w:sz w:val="21"/>
      <w:szCs w:val="21"/>
    </w:rPr>
  </w:style>
  <w:style w:type="table" w:customStyle="1" w:styleId="212">
    <w:name w:val="Table Normal"/>
    <w:basedOn w:val="44"/>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3">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23054</Words>
  <Characters>24473</Characters>
  <Lines>1</Lines>
  <Paragraphs>1</Paragraphs>
  <TotalTime>63</TotalTime>
  <ScaleCrop>false</ScaleCrop>
  <LinksUpToDate>false</LinksUpToDate>
  <CharactersWithSpaces>24953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WPS_1528900434</cp:lastModifiedBy>
  <cp:lastPrinted>2025-06-26T09:08:00Z</cp:lastPrinted>
  <dcterms:modified xsi:type="dcterms:W3CDTF">2025-07-07T08:36:04Z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21791C22781449E986D3629F47718C6C_13</vt:lpwstr>
  </property>
  <property fmtid="{D5CDD505-2E9C-101B-9397-08002B2CF9AE}" pid="4" name="KSOTemplateDocerSaveRecord">
    <vt:lpwstr>eyJoZGlkIjoiNmJhZjUwZjZmOGI1OTkwYTQwYjA3YmMxNGQ1YTBlODYiLCJ1c2VySWQiOiIzNzgyNDAxOTUifQ==</vt:lpwstr>
  </property>
</Properties>
</file>