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7405">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35D8E957">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东莞市水务集团管网有限公司2025年18T高压冲洗车采购项目</w:t>
      </w:r>
    </w:p>
    <w:p w14:paraId="134C28FA">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AECD88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A74ADCF">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6FC4B1B">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0799AA1">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67FD96BB">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8D69D6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DED941D">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D07171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号：WTZB2024DG0052</w:t>
      </w:r>
    </w:p>
    <w:p w14:paraId="02E351F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3F6809D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广州宏达工程顾问集团有限公司</w:t>
      </w:r>
    </w:p>
    <w:p w14:paraId="55FD4BB9">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63A7672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8182672">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14:paraId="518234B0">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065EC5F6">
      <w:pPr>
        <w:pStyle w:val="5"/>
        <w:rPr>
          <w:color w:val="auto"/>
          <w:highlight w:val="none"/>
        </w:rPr>
      </w:pP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727616D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B381FE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6C75DD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33B133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5E188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A2AC9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4CA02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248B4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2414C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AD595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2D41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94B41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96426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72CD0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5B9DC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EFB2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ADDAA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4CA6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3E612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781F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38192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71DF0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DEE0E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4B7D9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CA03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F9BBD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0C280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AA669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913D2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9E62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10B9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7D0D7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202D6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43A39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29FF9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8ECAD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D5E7B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4E8B2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0C86A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41066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4A27E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082B9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7B518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6941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AC66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8B00C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33B7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4BB5E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6D1B8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89242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F01119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F48B1E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79734C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4010D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92E478B">
          <w:pPr>
            <w:rPr>
              <w:color w:val="auto"/>
              <w:highlight w:val="none"/>
            </w:rPr>
          </w:pPr>
          <w:r>
            <w:rPr>
              <w:color w:val="auto"/>
              <w:highlight w:val="none"/>
            </w:rPr>
            <w:fldChar w:fldCharType="end"/>
          </w:r>
        </w:p>
      </w:sdtContent>
    </w:sdt>
    <w:p w14:paraId="6AF7EB8B">
      <w:pPr>
        <w:rPr>
          <w:color w:val="auto"/>
          <w:highlight w:val="none"/>
        </w:rPr>
      </w:pPr>
      <w:r>
        <w:rPr>
          <w:color w:val="auto"/>
          <w:highlight w:val="none"/>
        </w:rPr>
        <w:br w:type="page"/>
      </w:r>
    </w:p>
    <w:p w14:paraId="65D87C0C">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64E96178">
      <w:pPr>
        <w:rPr>
          <w:color w:val="auto"/>
          <w:highlight w:val="none"/>
        </w:rPr>
      </w:pPr>
    </w:p>
    <w:p w14:paraId="22EDD0EF">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东莞市水务集团管网有限公司2025年18T高压冲洗车采购项目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WTZB2024DG0052</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2842049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7BAB25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1AB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4B707DD0">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2DCEC38D">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6A88DD81">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1B2B7873">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71CC8C6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3C46A346">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14:paraId="7CB5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58DCEDC0">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14:paraId="58C87A46">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18T高压冲洗车</w:t>
            </w:r>
          </w:p>
        </w:tc>
        <w:tc>
          <w:tcPr>
            <w:tcW w:w="715" w:type="dxa"/>
            <w:tcBorders>
              <w:top w:val="single" w:color="auto" w:sz="4" w:space="0"/>
              <w:left w:val="nil"/>
              <w:right w:val="single" w:color="auto" w:sz="4" w:space="0"/>
            </w:tcBorders>
            <w:shd w:val="clear" w:color="auto" w:fill="auto"/>
            <w:vAlign w:val="center"/>
          </w:tcPr>
          <w:p w14:paraId="65CA1843">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773" w:type="dxa"/>
            <w:tcBorders>
              <w:top w:val="single" w:color="auto" w:sz="4" w:space="0"/>
              <w:left w:val="nil"/>
              <w:bottom w:val="single" w:color="auto" w:sz="4" w:space="0"/>
              <w:right w:val="single" w:color="auto" w:sz="4" w:space="0"/>
            </w:tcBorders>
            <w:shd w:val="clear" w:color="auto" w:fill="auto"/>
            <w:vAlign w:val="center"/>
          </w:tcPr>
          <w:p w14:paraId="4E4647FC">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辆</w:t>
            </w:r>
          </w:p>
        </w:tc>
        <w:tc>
          <w:tcPr>
            <w:tcW w:w="5100" w:type="dxa"/>
            <w:tcBorders>
              <w:top w:val="single" w:color="auto" w:sz="4" w:space="0"/>
              <w:left w:val="nil"/>
              <w:right w:val="single" w:color="auto" w:sz="4" w:space="0"/>
            </w:tcBorders>
            <w:shd w:val="clear" w:color="auto" w:fill="auto"/>
            <w:vAlign w:val="center"/>
          </w:tcPr>
          <w:p w14:paraId="6251023B">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自</w:t>
            </w:r>
            <w:r>
              <w:rPr>
                <w:rFonts w:hint="eastAsia" w:ascii="宋体" w:hAnsi="宋体" w:eastAsia="宋体" w:cs="宋体"/>
                <w:color w:val="auto"/>
                <w:szCs w:val="21"/>
                <w:highlight w:val="none"/>
              </w:rPr>
              <w:t>合同签订之日起50个</w:t>
            </w:r>
            <w:r>
              <w:rPr>
                <w:rFonts w:hint="eastAsia" w:ascii="宋体" w:hAnsi="宋体" w:eastAsia="宋体" w:cs="宋体"/>
                <w:color w:val="auto"/>
                <w:kern w:val="0"/>
                <w:sz w:val="21"/>
                <w:szCs w:val="21"/>
                <w:highlight w:val="none"/>
                <w:lang w:bidi="ar"/>
              </w:rPr>
              <w:t>日历天</w:t>
            </w:r>
            <w:r>
              <w:rPr>
                <w:rFonts w:hint="eastAsia" w:ascii="宋体" w:hAnsi="宋体" w:eastAsia="宋体" w:cs="宋体"/>
                <w:color w:val="auto"/>
                <w:szCs w:val="21"/>
                <w:highlight w:val="none"/>
              </w:rPr>
              <w:t>内完成供货及查验车辆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不得超过中标通知书发出之日起80个日历天。</w:t>
            </w:r>
          </w:p>
          <w:p w14:paraId="0D749858">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（2）车辆经招标人查验合格后20个日历天内完成车辆的喷涂、上牌（必须为东莞市车牌）、配件安装（包括安装行车记录仪、贴膜等）和验收交付。</w:t>
            </w:r>
          </w:p>
        </w:tc>
        <w:tc>
          <w:tcPr>
            <w:tcW w:w="1454" w:type="dxa"/>
            <w:tcBorders>
              <w:top w:val="single" w:color="auto" w:sz="4" w:space="0"/>
              <w:left w:val="nil"/>
              <w:right w:val="single" w:color="auto" w:sz="4" w:space="0"/>
            </w:tcBorders>
            <w:shd w:val="clear" w:color="auto" w:fill="auto"/>
            <w:vAlign w:val="center"/>
          </w:tcPr>
          <w:p w14:paraId="3A16E200">
            <w:pPr>
              <w:autoSpaceDE w:val="0"/>
              <w:autoSpaceDN w:val="0"/>
              <w:adjustRightIn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p>
        </w:tc>
      </w:tr>
      <w:tr w14:paraId="606A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57CF7C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14:paraId="7575627F">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4ED4986">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14:paraId="190FC7CB">
      <w:pPr>
        <w:pStyle w:val="157"/>
        <w:spacing w:line="360" w:lineRule="auto"/>
        <w:ind w:left="422" w:leftChars="0"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7F5AF620">
      <w:pPr>
        <w:pStyle w:val="157"/>
        <w:spacing w:line="360" w:lineRule="auto"/>
        <w:ind w:left="422" w:leftChars="0" w:right="-29" w:rightChars="-14" w:hanging="422" w:hangingChars="20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4F1DF7A5">
      <w:pPr>
        <w:pStyle w:val="157"/>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3BEF0FE8">
      <w:pPr>
        <w:pStyle w:val="157"/>
        <w:spacing w:line="360" w:lineRule="auto"/>
        <w:ind w:left="422" w:leftChars="0"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55B526D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D7FEC09">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1A7E9BD1">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9094DF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366D63C">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5CD929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6A2EC6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04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18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6BBCF36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04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18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26B91A83">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w:t>
      </w:r>
      <w:r>
        <w:rPr>
          <w:rFonts w:hint="eastAsia" w:ascii="宋体" w:hAnsi="宋体" w:eastAsia="宋体" w:cs="Times New Roman"/>
          <w:color w:val="auto"/>
          <w:kern w:val="0"/>
          <w:szCs w:val="21"/>
          <w:highlight w:val="none"/>
          <w:u w:val="single"/>
          <w:lang w:val="en-US" w:eastAsia="zh-CN"/>
        </w:rPr>
        <w:t>开标室</w:t>
      </w:r>
      <w:r>
        <w:rPr>
          <w:rFonts w:hint="eastAsia" w:ascii="宋体" w:hAnsi="宋体" w:eastAsia="宋体" w:cs="Times New Roman"/>
          <w:color w:val="auto"/>
          <w:kern w:val="0"/>
          <w:szCs w:val="21"/>
          <w:highlight w:val="none"/>
        </w:rPr>
        <w:t>。</w:t>
      </w:r>
    </w:p>
    <w:p w14:paraId="41F8CCFC">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bookmarkStart w:id="722" w:name="_GoBack"/>
      <w:bookmarkEnd w:id="722"/>
    </w:p>
    <w:p w14:paraId="466F57E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5058C2AC">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F6C56C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1083CCBC">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62E2DC1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FE6CDD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东莞市水务集团管网有限公司</w:t>
      </w:r>
    </w:p>
    <w:p w14:paraId="12CC84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5B40C7C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王晓华</w:t>
      </w:r>
    </w:p>
    <w:p w14:paraId="2CFAEBAA">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w:t>
      </w:r>
      <w:r>
        <w:rPr>
          <w:rFonts w:hint="eastAsia" w:ascii="宋体" w:hAnsi="宋体" w:eastAsia="宋体" w:cs="Times New Roman"/>
          <w:color w:val="auto"/>
          <w:kern w:val="0"/>
          <w:szCs w:val="21"/>
          <w:highlight w:val="none"/>
          <w:lang w:val="en-US" w:eastAsia="zh-CN"/>
        </w:rPr>
        <w:t>22001387</w:t>
      </w:r>
    </w:p>
    <w:p w14:paraId="193A80F2">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1F9835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43A236E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450662847"/>
      <w:bookmarkStart w:id="4" w:name="_Toc486167661"/>
      <w:bookmarkStart w:id="5"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广州宏达工程顾问集团有限公司</w:t>
      </w:r>
    </w:p>
    <w:p w14:paraId="4E7220E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址：广东省东莞市南城区第一国际汇一城3号楼1508室</w:t>
      </w:r>
    </w:p>
    <w:p w14:paraId="08BB07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邓晓欣</w:t>
      </w:r>
    </w:p>
    <w:p w14:paraId="588CA7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话：0769-28056866-80</w:t>
      </w:r>
      <w:r>
        <w:rPr>
          <w:rFonts w:hint="eastAsia" w:ascii="宋体" w:hAnsi="宋体" w:eastAsia="宋体" w:cs="宋体"/>
          <w:color w:val="auto"/>
          <w:kern w:val="0"/>
          <w:szCs w:val="21"/>
          <w:highlight w:val="none"/>
          <w:lang w:val="en-US" w:eastAsia="zh-CN"/>
        </w:rPr>
        <w:t>4</w:t>
      </w:r>
    </w:p>
    <w:p w14:paraId="5945014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24735"/>
      <w:bookmarkStart w:id="7" w:name="_Toc142508311"/>
      <w:bookmarkStart w:id="8" w:name="_Toc13533"/>
      <w:bookmarkStart w:id="9"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1A52E5D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40596871"/>
      <w:bookmarkStart w:id="11" w:name="_Toc18164"/>
      <w:bookmarkStart w:id="12" w:name="_Toc486167662"/>
      <w:bookmarkStart w:id="13" w:name="_Toc450662848"/>
      <w:bookmarkStart w:id="14" w:name="_Toc142508312"/>
      <w:bookmarkStart w:id="15" w:name="_Toc30360"/>
      <w:bookmarkStart w:id="16" w:name="_Toc15366_WPSOffice_Level2"/>
      <w:bookmarkStart w:id="17" w:name="_Toc16098"/>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768E471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22130"/>
      <w:bookmarkStart w:id="19" w:name="_Toc450662849"/>
      <w:bookmarkStart w:id="20" w:name="_Toc16700"/>
      <w:bookmarkStart w:id="21" w:name="_Toc17369"/>
      <w:bookmarkStart w:id="22" w:name="_Toc142508313"/>
      <w:bookmarkStart w:id="23" w:name="_Toc21710_WPSOffice_Level3"/>
      <w:bookmarkStart w:id="24"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143FC68D">
      <w:pPr>
        <w:autoSpaceDE w:val="0"/>
        <w:autoSpaceDN w:val="0"/>
        <w:adjustRightInd w:val="0"/>
        <w:jc w:val="left"/>
        <w:rPr>
          <w:rFonts w:ascii="宋体" w:hAnsi="宋体" w:eastAsia="宋体" w:cs="宋体"/>
          <w:color w:val="auto"/>
          <w:kern w:val="0"/>
          <w:sz w:val="24"/>
          <w:szCs w:val="24"/>
          <w:highlight w:val="none"/>
        </w:rPr>
      </w:pPr>
    </w:p>
    <w:p w14:paraId="12BFC98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80_WPSOffice_Level3"/>
      <w:bookmarkStart w:id="26" w:name="_Toc142508314"/>
      <w:bookmarkStart w:id="27" w:name="_Toc450662850"/>
      <w:bookmarkStart w:id="28" w:name="_Toc486167664"/>
      <w:bookmarkStart w:id="29" w:name="_Toc13464"/>
      <w:bookmarkStart w:id="30" w:name="_Toc27011"/>
      <w:bookmarkStart w:id="31"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7F4CA5A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94CAD4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9A7894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AE6492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9B4AF8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42BA42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5EAED0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8199"/>
      <w:bookmarkStart w:id="33" w:name="_Toc23847_WPSOffice_Level3"/>
      <w:bookmarkStart w:id="34" w:name="_Toc4257"/>
      <w:bookmarkStart w:id="35" w:name="_Toc26948"/>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48CB873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E32B07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1FFE3A7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25CA9C0E">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170403E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7CDB7FD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500B3EC">
      <w:pPr>
        <w:autoSpaceDE w:val="0"/>
        <w:autoSpaceDN w:val="0"/>
        <w:adjustRightInd w:val="0"/>
        <w:spacing w:line="360" w:lineRule="auto"/>
        <w:jc w:val="left"/>
        <w:rPr>
          <w:rFonts w:ascii="宋体" w:hAnsi="宋体" w:eastAsia="宋体" w:cs="宋体"/>
          <w:color w:val="auto"/>
          <w:szCs w:val="21"/>
          <w:highlight w:val="none"/>
          <w:lang w:val="zh-CN"/>
        </w:rPr>
      </w:pPr>
    </w:p>
    <w:p w14:paraId="6430422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6122"/>
      <w:bookmarkStart w:id="52" w:name="_Toc9658_WPSOffice_Level3"/>
      <w:bookmarkStart w:id="53" w:name="_Toc20936"/>
      <w:bookmarkStart w:id="54" w:name="_Toc142508316"/>
      <w:bookmarkStart w:id="55"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001E80B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1EEC7D6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12AB8F9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25F6572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38F7C00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2544E6C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1122143">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F66E4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1A6D9A0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F99005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4E06C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37D43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EB7233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72467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79112DD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B1D0B9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30507_WPSOffice_Level2"/>
      <w:bookmarkStart w:id="65" w:name="_Toc142508317"/>
      <w:bookmarkStart w:id="66" w:name="_Toc9339"/>
      <w:bookmarkStart w:id="67" w:name="_Toc140596876"/>
      <w:bookmarkStart w:id="68" w:name="_Toc2394"/>
      <w:bookmarkStart w:id="69" w:name="_Toc486167667"/>
      <w:bookmarkStart w:id="70" w:name="_Toc450662853"/>
      <w:bookmarkStart w:id="71" w:name="_Toc1482"/>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0318FCB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142508318"/>
      <w:bookmarkStart w:id="73" w:name="_Toc450662854"/>
      <w:bookmarkStart w:id="74" w:name="_Toc5028"/>
      <w:bookmarkStart w:id="75" w:name="_Toc28179"/>
      <w:bookmarkStart w:id="76" w:name="_Toc26635_WPSOffice_Level3"/>
      <w:bookmarkStart w:id="77" w:name="_Toc31963"/>
      <w:bookmarkStart w:id="78"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6B57D9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2917DD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B34A9A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4C2AAF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6E5CD0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7A70A52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3D2921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7951D4D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E7C88E7">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0903B0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E75A9B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1CC0354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157E2E9B">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（3）“投标人”指</w:t>
      </w:r>
      <w:r>
        <w:rPr>
          <w:rFonts w:hint="eastAsia" w:ascii="宋体" w:hAnsi="宋体" w:eastAsia="宋体" w:cs="Times New Roman"/>
          <w:color w:val="auto"/>
          <w:kern w:val="0"/>
          <w:szCs w:val="21"/>
          <w:highlight w:val="none"/>
          <w:lang w:eastAsia="zh-CN"/>
        </w:rPr>
        <w:t>参加东莞市水务集团管网有限公司2025年18T高压冲洗车采购项目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3764E64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323C2A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1F16D54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3CD7DBB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128CD5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11088FE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6FD17B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071F2D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69B6A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4F0D2F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5E99C07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E712BC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5306"/>
      <w:bookmarkStart w:id="80" w:name="_Toc142508319"/>
      <w:bookmarkStart w:id="81" w:name="_Toc18407"/>
      <w:bookmarkStart w:id="82" w:name="_Toc486167669"/>
      <w:bookmarkStart w:id="83" w:name="_Toc29125_WPSOffice_Level3"/>
      <w:bookmarkStart w:id="84" w:name="_Toc450662855"/>
      <w:bookmarkStart w:id="85" w:name="_Toc243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0AD6A9E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39A6CBF">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5AB62D9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6320"/>
      <w:bookmarkStart w:id="87" w:name="_Toc486167670"/>
      <w:bookmarkStart w:id="88" w:name="_Toc19618"/>
      <w:bookmarkStart w:id="89" w:name="_Toc23818"/>
      <w:bookmarkStart w:id="90" w:name="_Toc142508320"/>
      <w:bookmarkStart w:id="91" w:name="_Toc23483_WPSOffice_Level3"/>
      <w:bookmarkStart w:id="92"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17F5FE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705B4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377BB5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宋体"/>
          <w:bCs/>
          <w:color w:val="auto"/>
          <w:kern w:val="0"/>
          <w:sz w:val="21"/>
          <w:szCs w:val="21"/>
          <w:highlight w:val="none"/>
          <w:u w:val="none"/>
          <w:lang w:eastAsia="zh-CN"/>
        </w:rPr>
        <w:t>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76E4492F">
      <w:pPr>
        <w:autoSpaceDE w:val="0"/>
        <w:autoSpaceDN w:val="0"/>
        <w:adjustRightInd w:val="0"/>
        <w:spacing w:line="360" w:lineRule="auto"/>
        <w:ind w:left="357" w:leftChars="-100" w:hanging="567"/>
        <w:rPr>
          <w:rFonts w:ascii="宋体" w:hAnsi="宋体" w:eastAsia="宋体" w:cs="宋体"/>
          <w:color w:val="auto"/>
          <w:szCs w:val="21"/>
          <w:highlight w:val="none"/>
        </w:rPr>
      </w:pPr>
    </w:p>
    <w:p w14:paraId="2642D0FE">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222"/>
      <w:bookmarkStart w:id="94" w:name="_Toc6039"/>
      <w:bookmarkStart w:id="95" w:name="_Toc486167671"/>
      <w:bookmarkStart w:id="96" w:name="_Toc24335"/>
      <w:bookmarkStart w:id="97" w:name="_Toc450662857"/>
      <w:bookmarkStart w:id="98" w:name="_Toc29659_WPSOffice_Level2"/>
      <w:bookmarkStart w:id="99" w:name="_Toc140596880"/>
      <w:bookmarkStart w:id="100" w:name="_Toc142508321"/>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1FBED2BF">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42508322"/>
      <w:bookmarkStart w:id="102" w:name="_Toc10015_WPSOffice_Level3"/>
      <w:bookmarkStart w:id="103" w:name="_Toc486167672"/>
      <w:bookmarkStart w:id="104" w:name="_Toc16966"/>
      <w:bookmarkStart w:id="105" w:name="_Toc20240"/>
      <w:bookmarkStart w:id="106" w:name="_Toc25773"/>
      <w:bookmarkStart w:id="107"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0CE5B32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ABE4C6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7E7B6D4">
      <w:pPr>
        <w:autoSpaceDE w:val="0"/>
        <w:autoSpaceDN w:val="0"/>
        <w:adjustRightInd w:val="0"/>
        <w:spacing w:line="360" w:lineRule="auto"/>
        <w:rPr>
          <w:rFonts w:ascii="宋体" w:hAnsi="宋体" w:eastAsia="宋体" w:cs="宋体"/>
          <w:color w:val="auto"/>
          <w:szCs w:val="21"/>
          <w:highlight w:val="none"/>
          <w:lang w:val="zh-CN"/>
        </w:rPr>
      </w:pPr>
    </w:p>
    <w:p w14:paraId="31EF0AD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729"/>
      <w:bookmarkStart w:id="109" w:name="_Toc24916_WPSOffice_Level3"/>
      <w:bookmarkStart w:id="110" w:name="_Toc450662859"/>
      <w:bookmarkStart w:id="111" w:name="_Toc18442"/>
      <w:bookmarkStart w:id="112" w:name="_Toc142508323"/>
      <w:bookmarkStart w:id="113" w:name="_Toc1879"/>
      <w:bookmarkStart w:id="114"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2FAFC45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73D3597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C81F7CF">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7C0E18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139130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5BA53E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C7CFCF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042182E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A91C09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1E935D9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8C947D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7A62FEB">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662452A2">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51CDF7A3">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5F0F89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D9B283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3457C4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6C6265E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797FA9B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584FDDA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1FEC6D7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8D39E7B">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AE8499C">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C140B6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1用户需求偏离表格式）；</w:t>
      </w:r>
    </w:p>
    <w:p w14:paraId="5E7D2A3D">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14:paraId="30149398">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0187075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1D5D82C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55E01E1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4A8943E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49065158">
      <w:pPr>
        <w:spacing w:line="360" w:lineRule="auto"/>
        <w:ind w:left="315"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72F71B9B">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14:paraId="29DE353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7B53900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363959C6">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51B04FF3">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05EB857">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6B19BF5">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BECDC4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EC1637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1521E3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77B0CD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894A9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7DCF632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486167674"/>
      <w:bookmarkStart w:id="116" w:name="_Toc16534"/>
      <w:bookmarkStart w:id="117" w:name="_Toc450662860"/>
      <w:bookmarkStart w:id="118" w:name="_Toc142508324"/>
      <w:bookmarkStart w:id="119" w:name="_Toc8675_WPSOffice_Level3"/>
      <w:bookmarkStart w:id="120" w:name="_Toc6234"/>
      <w:bookmarkStart w:id="121"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71350080">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66ADC1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376314E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4385_WPSOffice_Level3"/>
      <w:bookmarkStart w:id="123" w:name="_Toc6905"/>
      <w:bookmarkStart w:id="124" w:name="_Toc28822"/>
      <w:bookmarkStart w:id="125" w:name="_Toc12598"/>
      <w:bookmarkStart w:id="126" w:name="_Toc450662861"/>
      <w:bookmarkStart w:id="127" w:name="_Toc486167675"/>
      <w:bookmarkStart w:id="128"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07CC0FF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BAD9371">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6628E87">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8BF8D8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A1CF2EA">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00万元保额、车上人员（驾驶员和乘客，</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0万元/人保额）责任保险】、车身喷涂（按招标人要求）、检测及验收合格之前及质保期内维修维护、售后服务等全部费用；</w:t>
      </w:r>
    </w:p>
    <w:p w14:paraId="48FF78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354BFAB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0555F8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7C99EC0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（5）合理利润、税费（含货款的增值税专用发票的税金）等；</w:t>
      </w:r>
    </w:p>
    <w:p w14:paraId="240232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F9F722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096A2943">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E696BF8">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1F5E8DF5">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1E228920">
      <w:pPr>
        <w:autoSpaceDE w:val="0"/>
        <w:autoSpaceDN w:val="0"/>
        <w:adjustRightInd w:val="0"/>
        <w:spacing w:line="360" w:lineRule="auto"/>
        <w:ind w:left="265" w:leftChars="119" w:hanging="15"/>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en-US" w:eastAsia="zh-CN"/>
        </w:rPr>
        <w:t>18T高压冲洗车含税</w:t>
      </w:r>
      <w:r>
        <w:rPr>
          <w:rFonts w:hint="eastAsia" w:ascii="宋体" w:hAnsi="宋体" w:eastAsia="宋体" w:cs="宋体"/>
          <w:b/>
          <w:color w:val="auto"/>
          <w:szCs w:val="21"/>
          <w:highlight w:val="none"/>
          <w:u w:val="single"/>
          <w:lang w:val="zh-CN"/>
        </w:rPr>
        <w:t>单价采购限价为：</w:t>
      </w:r>
      <w:r>
        <w:rPr>
          <w:rFonts w:hint="eastAsia" w:ascii="宋体" w:hAnsi="宋体" w:eastAsia="宋体" w:cs="宋体"/>
          <w:b/>
          <w:color w:val="auto"/>
          <w:szCs w:val="21"/>
          <w:highlight w:val="none"/>
          <w:u w:val="single"/>
          <w:lang w:val="en-US" w:eastAsia="zh-CN"/>
        </w:rPr>
        <w:t>73</w:t>
      </w:r>
      <w:r>
        <w:rPr>
          <w:rFonts w:hint="eastAsia" w:ascii="宋体" w:hAnsi="宋体" w:eastAsia="宋体" w:cs="宋体"/>
          <w:b/>
          <w:color w:val="auto"/>
          <w:szCs w:val="21"/>
          <w:highlight w:val="none"/>
          <w:u w:val="single"/>
          <w:lang w:val="zh-CN"/>
        </w:rPr>
        <w:t>0,000.00元（大写：人民币</w:t>
      </w:r>
      <w:r>
        <w:rPr>
          <w:rFonts w:hint="eastAsia" w:ascii="宋体" w:hAnsi="宋体" w:eastAsia="宋体" w:cs="宋体"/>
          <w:b/>
          <w:color w:val="auto"/>
          <w:szCs w:val="21"/>
          <w:highlight w:val="none"/>
          <w:u w:val="single"/>
          <w:lang w:val="en-US" w:eastAsia="zh-CN"/>
        </w:rPr>
        <w:t>柒拾叁万元整</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本项目含税采购限价为：73</w:t>
      </w:r>
      <w:r>
        <w:rPr>
          <w:rFonts w:hint="eastAsia" w:ascii="宋体" w:hAnsi="宋体" w:eastAsia="宋体" w:cs="宋体"/>
          <w:b/>
          <w:color w:val="auto"/>
          <w:szCs w:val="21"/>
          <w:highlight w:val="none"/>
          <w:u w:val="single"/>
          <w:lang w:val="zh-CN"/>
        </w:rPr>
        <w:t>0,000.00元（大写：人民币</w:t>
      </w:r>
      <w:r>
        <w:rPr>
          <w:rFonts w:hint="eastAsia" w:ascii="宋体" w:hAnsi="宋体" w:eastAsia="宋体" w:cs="宋体"/>
          <w:b/>
          <w:color w:val="auto"/>
          <w:szCs w:val="21"/>
          <w:highlight w:val="none"/>
          <w:u w:val="single"/>
          <w:lang w:val="en-US" w:eastAsia="zh-CN"/>
        </w:rPr>
        <w:t>柒拾叁万元整</w:t>
      </w:r>
      <w:r>
        <w:rPr>
          <w:rFonts w:hint="eastAsia" w:ascii="宋体" w:hAnsi="宋体" w:eastAsia="宋体" w:cs="宋体"/>
          <w:b/>
          <w:color w:val="auto"/>
          <w:szCs w:val="21"/>
          <w:highlight w:val="none"/>
          <w:u w:val="single"/>
          <w:lang w:val="zh-CN"/>
        </w:rPr>
        <w:t>）。</w:t>
      </w:r>
    </w:p>
    <w:p w14:paraId="75B13DB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96A3128">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14068"/>
      <w:bookmarkStart w:id="130" w:name="_Toc12103"/>
      <w:bookmarkStart w:id="131" w:name="_Toc486167676"/>
      <w:bookmarkStart w:id="132" w:name="_Toc450662862"/>
      <w:bookmarkStart w:id="133" w:name="_Toc30042_WPSOffice_Level3"/>
      <w:bookmarkStart w:id="134" w:name="_Toc635"/>
      <w:bookmarkStart w:id="135"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55F8BB4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2E90233B">
      <w:pPr>
        <w:autoSpaceDE w:val="0"/>
        <w:autoSpaceDN w:val="0"/>
        <w:adjustRightInd w:val="0"/>
        <w:spacing w:line="360" w:lineRule="auto"/>
        <w:ind w:left="265" w:leftChars="119" w:hanging="15"/>
        <w:rPr>
          <w:rFonts w:ascii="宋体" w:hAnsi="宋体" w:eastAsia="宋体" w:cs="宋体"/>
          <w:color w:val="auto"/>
          <w:szCs w:val="21"/>
          <w:highlight w:val="none"/>
        </w:rPr>
      </w:pPr>
    </w:p>
    <w:p w14:paraId="01AB7CD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5596"/>
      <w:bookmarkStart w:id="137" w:name="_Toc20334"/>
      <w:bookmarkStart w:id="138" w:name="_Toc486167677"/>
      <w:bookmarkStart w:id="139" w:name="_Toc450662863"/>
      <w:bookmarkStart w:id="140" w:name="_Toc9411_WPSOffice_Level3"/>
      <w:bookmarkStart w:id="141" w:name="_Toc142508327"/>
      <w:bookmarkStart w:id="142" w:name="_Toc2125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7A9FAD9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3F800BC">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986F1B1">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93C6998">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A0CE463">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F99CBC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6978F3D">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70CBF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7771_WPSOffice_Level3"/>
      <w:bookmarkStart w:id="144" w:name="_Toc26154"/>
      <w:bookmarkStart w:id="145" w:name="_Toc30441"/>
      <w:bookmarkStart w:id="146" w:name="_Toc26559"/>
      <w:bookmarkStart w:id="147" w:name="_Toc486167678"/>
      <w:bookmarkStart w:id="148" w:name="_Toc450662864"/>
      <w:bookmarkStart w:id="149"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6EAFA7C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81B2A1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EE17A58">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C02DBCD">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1F311C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142508329"/>
      <w:bookmarkStart w:id="151" w:name="_Toc486167679"/>
      <w:bookmarkStart w:id="152" w:name="_Toc4163"/>
      <w:bookmarkStart w:id="153" w:name="_Toc24774"/>
      <w:bookmarkStart w:id="154" w:name="_Toc7420"/>
      <w:bookmarkStart w:id="155"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1CC8C5F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14,000.00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3E7601A">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AD87D3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15DD16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9498A9C">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3927DF42">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522E1E2B">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5224A06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25D85CF">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0B7648C">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B48A469">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79A0CB0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F1E524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3CAB50C">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6E2E241">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4B785B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C37779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CFC32B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D24B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24D0B16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6DB318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0DCCF4C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2649_WPSOffice_Level3"/>
      <w:bookmarkStart w:id="158" w:name="_Toc2942"/>
      <w:bookmarkStart w:id="159" w:name="_Toc450662865"/>
      <w:bookmarkStart w:id="160" w:name="_Toc142508330"/>
      <w:bookmarkStart w:id="161" w:name="_Toc486167680"/>
      <w:bookmarkStart w:id="162" w:name="_Toc2039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6757EF05">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B047F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42745F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DA87E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0FEDC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6565"/>
      <w:bookmarkStart w:id="164" w:name="_Toc13311"/>
      <w:bookmarkStart w:id="165" w:name="_Toc358"/>
      <w:bookmarkStart w:id="166" w:name="_Toc142508331"/>
      <w:bookmarkStart w:id="167" w:name="_Toc486167681"/>
      <w:bookmarkStart w:id="168" w:name="_Toc450662866"/>
      <w:bookmarkStart w:id="169"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0B5D3C1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60509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A2038BD">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8BE853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31E601AC">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65E0DD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8403452">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4A51D23B">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22356_WPSOffice_Level2"/>
      <w:bookmarkStart w:id="172" w:name="_Toc11345"/>
      <w:bookmarkStart w:id="173" w:name="_Toc142508332"/>
      <w:bookmarkStart w:id="174" w:name="_Toc18968"/>
      <w:bookmarkStart w:id="175" w:name="_Toc486167682"/>
      <w:bookmarkStart w:id="176" w:name="_Toc140596891"/>
      <w:bookmarkStart w:id="177" w:name="_Toc17608"/>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19F913C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2192_WPSOffice_Level3"/>
      <w:bookmarkStart w:id="179" w:name="_Toc31579"/>
      <w:bookmarkStart w:id="180" w:name="_Toc450662868"/>
      <w:bookmarkStart w:id="181" w:name="_Toc142508333"/>
      <w:bookmarkStart w:id="182" w:name="_Toc12342"/>
      <w:bookmarkStart w:id="183" w:name="_Toc9900"/>
      <w:bookmarkStart w:id="184"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1A5EAF7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CC9BF2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85231F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CBEEC7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8A6339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74C6D1B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6D8B508">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2A04AA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15F58E70">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62F435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28525"/>
      <w:bookmarkStart w:id="186" w:name="_Toc450662869"/>
      <w:bookmarkStart w:id="187" w:name="_Toc142508334"/>
      <w:bookmarkStart w:id="188" w:name="_Toc32205"/>
      <w:bookmarkStart w:id="189" w:name="_Toc29665_WPSOffice_Level3"/>
      <w:bookmarkStart w:id="190" w:name="_Toc3384"/>
      <w:bookmarkStart w:id="191"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7000D60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3A371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EC8C7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D8982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19193"/>
      <w:bookmarkStart w:id="193" w:name="_Toc22431_WPSOffice_Level3"/>
      <w:bookmarkStart w:id="194" w:name="_Toc486167685"/>
      <w:bookmarkStart w:id="195" w:name="_Toc5446"/>
      <w:bookmarkStart w:id="196" w:name="_Toc450662870"/>
      <w:bookmarkStart w:id="197" w:name="_Toc142508335"/>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0D524C48">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7080712">
      <w:pPr>
        <w:autoSpaceDE w:val="0"/>
        <w:autoSpaceDN w:val="0"/>
        <w:adjustRightInd w:val="0"/>
        <w:jc w:val="left"/>
        <w:rPr>
          <w:rFonts w:ascii="宋体" w:hAnsi="宋体" w:eastAsia="宋体" w:cs="宋体"/>
          <w:color w:val="auto"/>
          <w:kern w:val="0"/>
          <w:sz w:val="24"/>
          <w:szCs w:val="24"/>
          <w:highlight w:val="none"/>
        </w:rPr>
      </w:pPr>
    </w:p>
    <w:p w14:paraId="6729C2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5452"/>
      <w:bookmarkStart w:id="200" w:name="_Toc4269"/>
      <w:bookmarkStart w:id="201" w:name="_Toc4883_WPSOffice_Level3"/>
      <w:bookmarkStart w:id="202" w:name="_Toc450662871"/>
      <w:bookmarkStart w:id="203" w:name="_Toc486167686"/>
      <w:bookmarkStart w:id="204" w:name="_Toc142508336"/>
      <w:bookmarkStart w:id="205"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6169C09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A130E2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9B80DB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53FB78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0A24F49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6F9242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486167687"/>
      <w:bookmarkStart w:id="207" w:name="_Toc27648"/>
      <w:bookmarkStart w:id="208" w:name="_Toc140596896"/>
      <w:bookmarkStart w:id="209" w:name="_Toc1049_WPSOffice_Level2"/>
      <w:bookmarkStart w:id="210" w:name="_Toc450662872"/>
      <w:bookmarkStart w:id="211" w:name="_Toc6702"/>
      <w:bookmarkStart w:id="212" w:name="_Toc20817"/>
      <w:bookmarkStart w:id="213" w:name="_Toc14250833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5C5850C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144_WPSOffice_Level3"/>
      <w:bookmarkStart w:id="215" w:name="_Toc18892"/>
      <w:bookmarkStart w:id="216" w:name="_Toc486167688"/>
      <w:bookmarkStart w:id="217" w:name="_Toc450662873"/>
      <w:bookmarkStart w:id="218" w:name="_Toc29881"/>
      <w:bookmarkStart w:id="219" w:name="_Toc142508338"/>
      <w:bookmarkStart w:id="220"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02F14A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520A8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066A2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64A042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36960FD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DC2772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8AE555F">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5647A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86167689"/>
      <w:bookmarkStart w:id="222" w:name="_Toc2038"/>
      <w:bookmarkStart w:id="223" w:name="_Toc11072"/>
      <w:bookmarkStart w:id="224" w:name="_Toc12165_WPSOffice_Level3"/>
      <w:bookmarkStart w:id="225" w:name="_Toc450662874"/>
      <w:bookmarkStart w:id="226" w:name="_Toc142508339"/>
      <w:bookmarkStart w:id="227" w:name="_Toc3080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73E06BC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C3EA1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1BEEA4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3E4F1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86167690"/>
      <w:bookmarkStart w:id="229" w:name="_Toc3908"/>
      <w:bookmarkStart w:id="230" w:name="_Toc3748"/>
      <w:bookmarkStart w:id="231" w:name="_Toc142508340"/>
      <w:bookmarkStart w:id="232" w:name="_Toc833"/>
      <w:bookmarkStart w:id="233" w:name="_Toc15565_WPSOffice_Level3"/>
      <w:bookmarkStart w:id="234"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63E98B1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E1A4B8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1B1B3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3E016E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86167691"/>
      <w:bookmarkStart w:id="236" w:name="_Toc830"/>
      <w:bookmarkStart w:id="237" w:name="_Toc450662876"/>
      <w:bookmarkStart w:id="238" w:name="_Toc142508341"/>
      <w:bookmarkStart w:id="239" w:name="_Toc25484"/>
      <w:bookmarkStart w:id="240" w:name="_Toc31399"/>
      <w:bookmarkStart w:id="241"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282436DB">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21425E9">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323F86D">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BF9934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9436"/>
      <w:bookmarkStart w:id="243" w:name="_Toc142508342"/>
      <w:bookmarkStart w:id="244" w:name="_Toc338_WPSOffice_Level3"/>
      <w:bookmarkStart w:id="245" w:name="_Toc486167692"/>
      <w:bookmarkStart w:id="246" w:name="_Toc450662877"/>
      <w:bookmarkStart w:id="247" w:name="_Toc22879"/>
      <w:bookmarkStart w:id="248"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6E0E117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B31FD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5AA1D20F">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1918096"/>
      <w:bookmarkStart w:id="251" w:name="_Toc522047355"/>
      <w:bookmarkStart w:id="252" w:name="_Toc142508343"/>
      <w:bookmarkStart w:id="253" w:name="_Toc18368_WPSOffice_Level3"/>
    </w:p>
    <w:p w14:paraId="3C1928D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9746"/>
      <w:bookmarkStart w:id="255" w:name="_Toc15022"/>
      <w:bookmarkStart w:id="256"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24938DD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8E113C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4EC431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BEEFB5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275EE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9C35D4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492A267">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14:paraId="20852E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5314"/>
      <w:bookmarkStart w:id="260" w:name="_Toc21460_WPSOffice_Level3"/>
      <w:bookmarkStart w:id="261" w:name="_Toc31279"/>
      <w:bookmarkStart w:id="262" w:name="_Toc142508344"/>
      <w:bookmarkStart w:id="263"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4A2736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F0AA0E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FADC3E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0BBC317">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390ED02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57C164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142508345"/>
      <w:bookmarkStart w:id="265" w:name="_Toc31588"/>
      <w:bookmarkStart w:id="266" w:name="_Toc32498_WPSOffice_Level3"/>
      <w:bookmarkStart w:id="267" w:name="_Toc466882017"/>
      <w:bookmarkStart w:id="268" w:name="_Toc15841"/>
      <w:bookmarkStart w:id="269" w:name="_Toc25047"/>
      <w:bookmarkStart w:id="270" w:name="_Toc465358969"/>
      <w:bookmarkStart w:id="271" w:name="_Toc48616769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12DDBBE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42A1D53F">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781D1BD8">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4DDBB40F">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6180F2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9B45A0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29B60B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A59D0C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07675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A80B07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C7FD6F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D95E48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29B4DC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240BE8C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7156581">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4BF6B338">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142508346"/>
      <w:bookmarkStart w:id="273" w:name="_Toc4325"/>
      <w:bookmarkStart w:id="274" w:name="_Toc1848_WPSOffice_Level3"/>
      <w:bookmarkStart w:id="275" w:name="_Toc24057"/>
      <w:bookmarkStart w:id="276" w:name="_Toc486167695"/>
      <w:bookmarkStart w:id="277" w:name="_Toc26138"/>
      <w:bookmarkStart w:id="278" w:name="_Toc465358970"/>
      <w:bookmarkStart w:id="27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532667A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E4DD74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66141D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580673A">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799CE83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009"/>
      <w:bookmarkStart w:id="283" w:name="_Toc142508347"/>
      <w:bookmarkStart w:id="284" w:name="_Toc10867_WPSOffice_Level3"/>
      <w:bookmarkStart w:id="285" w:name="_Toc26035"/>
      <w:bookmarkStart w:id="286" w:name="_Toc14140"/>
      <w:bookmarkStart w:id="287"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07210A6A">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595299C">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2BE998E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6848_WPSOffice_Level2"/>
      <w:bookmarkStart w:id="290" w:name="_Toc23395"/>
      <w:bookmarkStart w:id="291" w:name="_Toc18316"/>
      <w:bookmarkStart w:id="292" w:name="_Toc142508348"/>
      <w:bookmarkStart w:id="293" w:name="_Toc486167697"/>
      <w:bookmarkStart w:id="294" w:name="_Toc22929"/>
      <w:bookmarkStart w:id="295" w:name="_Toc14059690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58373F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450662881"/>
      <w:bookmarkStart w:id="297" w:name="_Toc142508349"/>
      <w:bookmarkStart w:id="298" w:name="_Toc6401_WPSOffice_Level3"/>
      <w:bookmarkStart w:id="299" w:name="_Toc486167698"/>
      <w:bookmarkStart w:id="300" w:name="_Toc21588"/>
      <w:bookmarkStart w:id="301" w:name="_Toc25540"/>
      <w:bookmarkStart w:id="302" w:name="_Toc1416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58697143">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02C199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19AF0FC">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75B57BF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6F813DD4">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142508350"/>
      <w:bookmarkStart w:id="305" w:name="_Toc30848"/>
      <w:bookmarkStart w:id="306" w:name="_Toc8842"/>
      <w:bookmarkStart w:id="307" w:name="_Toc6726_WPSOffice_Level3"/>
      <w:bookmarkStart w:id="308" w:name="_Toc24266"/>
      <w:bookmarkStart w:id="309"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2443B8D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ED5018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2D8B67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5313B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24946"/>
      <w:bookmarkStart w:id="312" w:name="_Toc142508351"/>
      <w:bookmarkStart w:id="313" w:name="_Toc26535"/>
      <w:bookmarkStart w:id="314" w:name="_Toc32732"/>
      <w:bookmarkStart w:id="315" w:name="_Toc9694_WPSOffice_Level3"/>
      <w:bookmarkStart w:id="316"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262CDCF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A49A16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703F300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012EC5EA">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（2）当开标一览表内</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总报价金额与按综合单价计算的总</w:t>
      </w:r>
      <w:r>
        <w:rPr>
          <w:rFonts w:hint="eastAsia" w:ascii="宋体" w:hAnsi="宋体" w:eastAsia="宋体" w:cs="Times New Roman"/>
          <w:color w:val="auto"/>
          <w:szCs w:val="21"/>
          <w:highlight w:val="none"/>
          <w:lang w:val="en-US" w:eastAsia="zh-CN"/>
        </w:rPr>
        <w:t>金额</w:t>
      </w:r>
      <w:r>
        <w:rPr>
          <w:rFonts w:hint="eastAsia" w:ascii="宋体" w:hAnsi="宋体" w:eastAsia="宋体" w:cs="Times New Roman"/>
          <w:color w:val="auto"/>
          <w:szCs w:val="21"/>
          <w:highlight w:val="none"/>
          <w:lang w:val="zh-CN"/>
        </w:rPr>
        <w:t>不一致的，以综合单价计算结果为准，综合单价金额小数点有明显错位的，应以总价为准，并修正综合单价金额。按前述修正原则排序依次进行修正至唯一值后的报价表经双方确认后，作为合同文件的组成部分。</w:t>
      </w:r>
    </w:p>
    <w:p w14:paraId="159EBF99">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0513_WPSOffice_Level3"/>
      <w:bookmarkStart w:id="318" w:name="_Toc486167701"/>
      <w:bookmarkStart w:id="319" w:name="_Toc450662887"/>
      <w:bookmarkStart w:id="320" w:name="_Toc142508352"/>
    </w:p>
    <w:p w14:paraId="22AF6D8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1889"/>
      <w:bookmarkStart w:id="323"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67ACD97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中标人应在签订合同前且中标通知书发出之日起30日内，按本招标文件规定金额及形式要求，向招标人提交不可撤销银行履约保函（或履约保证金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65D334C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4E228A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38AE0D2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6C8C186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255F692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D7B979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17B2B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6BFBCB5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45AFEA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83D5A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F1CE69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B65FF5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92FB33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7CB21A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342C5A0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4BEAAB7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EE21EF6">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62D03BF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1344DBF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3B48D203">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50AD6328">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888396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E6CBC6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BA0918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21389"/>
      <w:bookmarkStart w:id="327" w:name="_Toc142508353"/>
      <w:bookmarkStart w:id="328" w:name="_Toc13033"/>
      <w:bookmarkStart w:id="329" w:name="_Toc486167702"/>
      <w:bookmarkStart w:id="330" w:name="_Toc427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3CCCB4F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F8C5C2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79E89D08">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42508354"/>
      <w:bookmarkStart w:id="333" w:name="_Toc486167703"/>
      <w:bookmarkStart w:id="334" w:name="_Toc28921_WPSOffice_Level3"/>
      <w:bookmarkStart w:id="335" w:name="_Toc14372"/>
      <w:bookmarkStart w:id="336" w:name="_Toc23107"/>
      <w:bookmarkStart w:id="337"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73416FCA">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36520B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023479D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6761"/>
      <w:bookmarkStart w:id="340" w:name="_Toc6764_WPSOffice_Level3"/>
      <w:bookmarkStart w:id="341" w:name="_Toc486167704"/>
      <w:bookmarkStart w:id="342" w:name="_Toc12346"/>
      <w:bookmarkStart w:id="343" w:name="_Toc142508355"/>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6FCF397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14:paraId="362309B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E391357">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1437"/>
      <w:bookmarkStart w:id="348" w:name="_Toc4658"/>
      <w:bookmarkStart w:id="349" w:name="_Toc16304"/>
      <w:bookmarkStart w:id="350" w:name="_Toc142508356"/>
      <w:r>
        <w:rPr>
          <w:rFonts w:ascii="宋体" w:hAnsi="宋体" w:eastAsia="宋体" w:cs="宋体"/>
          <w:b/>
          <w:color w:val="auto"/>
          <w:szCs w:val="21"/>
          <w:highlight w:val="none"/>
        </w:rPr>
        <w:t>39 招标相关补充约定</w:t>
      </w:r>
      <w:bookmarkEnd w:id="347"/>
      <w:bookmarkEnd w:id="348"/>
      <w:bookmarkEnd w:id="349"/>
      <w:bookmarkEnd w:id="350"/>
    </w:p>
    <w:p w14:paraId="1A50D11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38FCC9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31FF6A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5568"/>
      <w:bookmarkStart w:id="352" w:name="_Toc26725"/>
      <w:bookmarkStart w:id="353" w:name="_Toc142508357"/>
      <w:bookmarkStart w:id="354" w:name="_Toc14591"/>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5394571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450662891"/>
      <w:bookmarkStart w:id="356" w:name="_Toc486167706"/>
      <w:bookmarkStart w:id="357" w:name="_Toc22779"/>
      <w:bookmarkStart w:id="358" w:name="_Toc28218"/>
      <w:bookmarkStart w:id="359" w:name="_Toc4217"/>
      <w:bookmarkStart w:id="360" w:name="_Toc142508358"/>
      <w:bookmarkStart w:id="361"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4DCCB683">
      <w:p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一、货物采购清单</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752"/>
        <w:gridCol w:w="2476"/>
        <w:gridCol w:w="4246"/>
      </w:tblGrid>
      <w:tr w14:paraId="3C7A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shd w:val="clear" w:color="auto" w:fill="auto"/>
            <w:vAlign w:val="center"/>
          </w:tcPr>
          <w:p w14:paraId="50113BCA">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327" w:type="pct"/>
            <w:shd w:val="clear" w:color="auto" w:fill="auto"/>
            <w:vAlign w:val="center"/>
          </w:tcPr>
          <w:p w14:paraId="3880B3A2">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szCs w:val="21"/>
                <w:highlight w:val="none"/>
                <w:lang w:val="en-US" w:eastAsia="zh-CN"/>
              </w:rPr>
              <w:t>采购内容</w:t>
            </w:r>
          </w:p>
        </w:tc>
        <w:tc>
          <w:tcPr>
            <w:tcW w:w="1194" w:type="pct"/>
            <w:shd w:val="clear" w:color="auto" w:fill="auto"/>
            <w:vAlign w:val="center"/>
          </w:tcPr>
          <w:p w14:paraId="282E8ABE">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2047" w:type="pct"/>
            <w:shd w:val="clear" w:color="auto" w:fill="auto"/>
            <w:vAlign w:val="center"/>
          </w:tcPr>
          <w:p w14:paraId="6BE54426">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sz w:val="21"/>
                <w:szCs w:val="21"/>
                <w:highlight w:val="none"/>
                <w:lang w:val="en-US" w:eastAsia="zh-CN" w:bidi="ar-SA"/>
              </w:rPr>
              <w:t>含税单价采购限价（元）</w:t>
            </w:r>
          </w:p>
        </w:tc>
      </w:tr>
      <w:tr w14:paraId="6D0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shd w:val="clear" w:color="auto" w:fill="auto"/>
            <w:vAlign w:val="center"/>
          </w:tcPr>
          <w:p w14:paraId="082F733F">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327" w:type="pct"/>
            <w:shd w:val="clear" w:color="auto" w:fill="auto"/>
            <w:vAlign w:val="center"/>
          </w:tcPr>
          <w:p w14:paraId="1896C91F">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18T高压冲洗车</w:t>
            </w:r>
          </w:p>
        </w:tc>
        <w:tc>
          <w:tcPr>
            <w:tcW w:w="1194" w:type="pct"/>
            <w:shd w:val="clear" w:color="auto" w:fill="auto"/>
            <w:vAlign w:val="center"/>
          </w:tcPr>
          <w:p w14:paraId="3E80ECB0">
            <w:pPr>
              <w:tabs>
                <w:tab w:val="left" w:pos="1900"/>
              </w:tabs>
              <w:snapToGrid w:val="0"/>
              <w:spacing w:line="400" w:lineRule="exact"/>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1辆</w:t>
            </w:r>
          </w:p>
        </w:tc>
        <w:tc>
          <w:tcPr>
            <w:tcW w:w="2047" w:type="pct"/>
            <w:shd w:val="clear" w:color="auto" w:fill="auto"/>
            <w:vAlign w:val="center"/>
          </w:tcPr>
          <w:p w14:paraId="23FF2E4B">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73</w:t>
            </w:r>
            <w:r>
              <w:rPr>
                <w:rFonts w:hint="eastAsia" w:ascii="宋体" w:hAnsi="宋体" w:eastAsia="宋体" w:cs="宋体"/>
                <w:color w:val="auto"/>
                <w:kern w:val="2"/>
                <w:sz w:val="21"/>
                <w:szCs w:val="21"/>
                <w:highlight w:val="none"/>
              </w:rPr>
              <w:t>0,000.00</w:t>
            </w:r>
          </w:p>
        </w:tc>
      </w:tr>
    </w:tbl>
    <w:p w14:paraId="3B1F9F3D">
      <w:pPr>
        <w:autoSpaceDE/>
        <w:autoSpaceDN/>
        <w:adjustRightInd/>
        <w:spacing w:line="360" w:lineRule="auto"/>
        <w:jc w:val="both"/>
        <w:outlineLvl w:val="9"/>
        <w:rPr>
          <w:rFonts w:hint="eastAsia" w:ascii="宋体" w:hAnsi="宋体" w:eastAsia="宋体" w:cs="宋体"/>
          <w:b/>
          <w:bCs/>
          <w:color w:val="auto"/>
          <w:sz w:val="21"/>
          <w:szCs w:val="21"/>
          <w:highlight w:val="none"/>
        </w:rPr>
      </w:pPr>
    </w:p>
    <w:p w14:paraId="1D3CA6F8">
      <w:pPr>
        <w:numPr>
          <w:ilvl w:val="0"/>
          <w:numId w:val="2"/>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技术参数要求</w:t>
      </w:r>
    </w:p>
    <w:p w14:paraId="774ED067">
      <w:pPr>
        <w:numPr>
          <w:ilvl w:val="0"/>
          <w:numId w:val="0"/>
        </w:numPr>
        <w:tabs>
          <w:tab w:val="left" w:pos="2340"/>
        </w:tabs>
        <w:autoSpaceDE/>
        <w:autoSpaceDN/>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投标人所提供产品公告名称带有“</w:t>
      </w:r>
      <w:r>
        <w:rPr>
          <w:rFonts w:hint="eastAsia" w:ascii="宋体" w:hAnsi="宋体" w:eastAsia="宋体" w:cs="宋体"/>
          <w:color w:val="auto"/>
          <w:sz w:val="21"/>
          <w:szCs w:val="21"/>
          <w:highlight w:val="none"/>
        </w:rPr>
        <w:t>清洗车</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下水道疏通清洗车</w:t>
      </w:r>
      <w:r>
        <w:rPr>
          <w:rFonts w:hint="eastAsia" w:ascii="宋体" w:hAnsi="宋体" w:eastAsia="宋体" w:cs="宋体"/>
          <w:color w:val="auto"/>
          <w:sz w:val="21"/>
          <w:szCs w:val="21"/>
          <w:highlight w:val="none"/>
          <w:lang w:val="en-US" w:eastAsia="zh-CN"/>
        </w:rPr>
        <w:t>”字眼。</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94"/>
        <w:gridCol w:w="711"/>
        <w:gridCol w:w="1151"/>
        <w:gridCol w:w="3149"/>
        <w:gridCol w:w="4277"/>
      </w:tblGrid>
      <w:tr w14:paraId="7E9D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5" w:hRule="atLeast"/>
        </w:trPr>
        <w:tc>
          <w:tcPr>
            <w:tcW w:w="439" w:type="pct"/>
            <w:shd w:val="clear" w:color="auto" w:fill="auto"/>
            <w:tcMar>
              <w:top w:w="15" w:type="dxa"/>
              <w:left w:w="15" w:type="dxa"/>
              <w:right w:w="15" w:type="dxa"/>
            </w:tcMar>
            <w:vAlign w:val="center"/>
          </w:tcPr>
          <w:p w14:paraId="56A4DFC4">
            <w:pPr>
              <w:widowControl/>
              <w:jc w:val="center"/>
              <w:textAlignment w:val="center"/>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bidi="ar"/>
              </w:rPr>
              <w:t>序号</w:t>
            </w:r>
          </w:p>
        </w:tc>
        <w:tc>
          <w:tcPr>
            <w:tcW w:w="2460" w:type="pct"/>
            <w:gridSpan w:val="3"/>
            <w:shd w:val="clear" w:color="auto" w:fill="auto"/>
            <w:tcMar>
              <w:top w:w="15" w:type="dxa"/>
              <w:left w:w="15" w:type="dxa"/>
              <w:right w:w="15" w:type="dxa"/>
            </w:tcMar>
            <w:vAlign w:val="center"/>
          </w:tcPr>
          <w:p w14:paraId="4DFED5A2">
            <w:pPr>
              <w:widowControl/>
              <w:jc w:val="center"/>
              <w:textAlignment w:val="center"/>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bidi="ar"/>
              </w:rPr>
              <w:t>技术参数</w:t>
            </w:r>
          </w:p>
        </w:tc>
        <w:tc>
          <w:tcPr>
            <w:tcW w:w="2100" w:type="pct"/>
            <w:shd w:val="clear" w:color="auto" w:fill="auto"/>
            <w:tcMar>
              <w:top w:w="15" w:type="dxa"/>
              <w:left w:w="15" w:type="dxa"/>
              <w:right w:w="15" w:type="dxa"/>
            </w:tcMar>
            <w:vAlign w:val="center"/>
          </w:tcPr>
          <w:p w14:paraId="30BC4D84">
            <w:pPr>
              <w:widowControl/>
              <w:jc w:val="center"/>
              <w:textAlignment w:val="center"/>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sz w:val="21"/>
                <w:szCs w:val="21"/>
                <w:highlight w:val="none"/>
              </w:rPr>
              <w:t>配置要求</w:t>
            </w:r>
          </w:p>
        </w:tc>
      </w:tr>
      <w:tr w14:paraId="599E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439" w:type="pct"/>
            <w:vMerge w:val="restart"/>
            <w:shd w:val="clear" w:color="auto" w:fill="auto"/>
            <w:tcMar>
              <w:top w:w="15" w:type="dxa"/>
              <w:left w:w="15" w:type="dxa"/>
              <w:right w:w="15" w:type="dxa"/>
            </w:tcMar>
            <w:vAlign w:val="center"/>
          </w:tcPr>
          <w:p w14:paraId="784486AC">
            <w:pPr>
              <w:widowControl/>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349" w:type="pct"/>
            <w:vMerge w:val="restart"/>
            <w:shd w:val="clear" w:color="auto" w:fill="auto"/>
            <w:tcMar>
              <w:top w:w="15" w:type="dxa"/>
              <w:left w:w="15" w:type="dxa"/>
              <w:right w:w="15" w:type="dxa"/>
            </w:tcMar>
            <w:vAlign w:val="center"/>
          </w:tcPr>
          <w:p w14:paraId="37CED5A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整车</w:t>
            </w:r>
          </w:p>
        </w:tc>
        <w:tc>
          <w:tcPr>
            <w:tcW w:w="2111" w:type="pct"/>
            <w:gridSpan w:val="2"/>
            <w:shd w:val="clear" w:color="auto" w:fill="auto"/>
            <w:tcMar>
              <w:top w:w="15" w:type="dxa"/>
              <w:left w:w="15" w:type="dxa"/>
              <w:right w:w="15" w:type="dxa"/>
            </w:tcMar>
            <w:vAlign w:val="center"/>
          </w:tcPr>
          <w:p w14:paraId="5ABDD21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总质量（kg）</w:t>
            </w:r>
          </w:p>
        </w:tc>
        <w:tc>
          <w:tcPr>
            <w:tcW w:w="2100" w:type="pct"/>
            <w:shd w:val="clear" w:color="auto" w:fill="auto"/>
            <w:tcMar>
              <w:top w:w="15" w:type="dxa"/>
              <w:left w:w="15" w:type="dxa"/>
              <w:right w:w="15" w:type="dxa"/>
            </w:tcMar>
            <w:vAlign w:val="center"/>
          </w:tcPr>
          <w:p w14:paraId="011485AE">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≤18000</w:t>
            </w:r>
          </w:p>
        </w:tc>
      </w:tr>
      <w:tr w14:paraId="7589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59892F2">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77FA8EF">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04A3954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底盘品牌</w:t>
            </w:r>
          </w:p>
        </w:tc>
        <w:tc>
          <w:tcPr>
            <w:tcW w:w="2100" w:type="pct"/>
            <w:shd w:val="clear" w:color="auto" w:fill="auto"/>
            <w:tcMar>
              <w:top w:w="15" w:type="dxa"/>
              <w:left w:w="15" w:type="dxa"/>
              <w:right w:w="15" w:type="dxa"/>
            </w:tcMar>
            <w:vAlign w:val="center"/>
          </w:tcPr>
          <w:p w14:paraId="489CF18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相当于或优于东风牌或豪沃牌或陕汽牌</w:t>
            </w:r>
          </w:p>
        </w:tc>
      </w:tr>
      <w:tr w14:paraId="1B09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CEF2FF3">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C612E03">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42AEC81F">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▲发动机</w:t>
            </w:r>
          </w:p>
        </w:tc>
        <w:tc>
          <w:tcPr>
            <w:tcW w:w="1546" w:type="pct"/>
            <w:shd w:val="clear" w:color="auto" w:fill="auto"/>
            <w:tcMar>
              <w:top w:w="15" w:type="dxa"/>
              <w:left w:w="15" w:type="dxa"/>
              <w:right w:w="15" w:type="dxa"/>
            </w:tcMar>
            <w:vAlign w:val="center"/>
          </w:tcPr>
          <w:p w14:paraId="5C12896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最大功率（kw）</w:t>
            </w:r>
          </w:p>
        </w:tc>
        <w:tc>
          <w:tcPr>
            <w:tcW w:w="2100" w:type="pct"/>
            <w:shd w:val="clear" w:color="auto" w:fill="auto"/>
            <w:tcMar>
              <w:top w:w="15" w:type="dxa"/>
              <w:left w:w="15" w:type="dxa"/>
              <w:right w:w="15" w:type="dxa"/>
            </w:tcMar>
            <w:vAlign w:val="center"/>
          </w:tcPr>
          <w:p w14:paraId="674D341E">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≥169</w:t>
            </w:r>
          </w:p>
        </w:tc>
      </w:tr>
      <w:tr w14:paraId="2F73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5E9F8A3">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5E4BE313">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0A4DD3D8">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A099DD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最大扭矩（N·m）</w:t>
            </w:r>
          </w:p>
        </w:tc>
        <w:tc>
          <w:tcPr>
            <w:tcW w:w="2100" w:type="pct"/>
            <w:shd w:val="clear" w:color="auto" w:fill="auto"/>
            <w:tcMar>
              <w:top w:w="15" w:type="dxa"/>
              <w:left w:w="15" w:type="dxa"/>
              <w:right w:w="15" w:type="dxa"/>
            </w:tcMar>
            <w:vAlign w:val="center"/>
          </w:tcPr>
          <w:p w14:paraId="44190F40">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≥880</w:t>
            </w:r>
          </w:p>
        </w:tc>
      </w:tr>
      <w:tr w14:paraId="16D5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A791D2C">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643089F">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0B461DA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排放标准</w:t>
            </w:r>
          </w:p>
        </w:tc>
        <w:tc>
          <w:tcPr>
            <w:tcW w:w="2100" w:type="pct"/>
            <w:shd w:val="clear" w:color="auto" w:fill="auto"/>
            <w:noWrap/>
            <w:tcMar>
              <w:top w:w="15" w:type="dxa"/>
              <w:left w:w="15" w:type="dxa"/>
              <w:right w:w="15" w:type="dxa"/>
            </w:tcMar>
            <w:vAlign w:val="center"/>
          </w:tcPr>
          <w:p w14:paraId="2280A455">
            <w:pPr>
              <w:widowControl/>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highlight w:val="none"/>
                <w:lang w:bidi="ar"/>
              </w:rPr>
              <w:t>国Ⅵ，须满足东莞合法上牌标准</w:t>
            </w:r>
          </w:p>
        </w:tc>
      </w:tr>
      <w:tr w14:paraId="4B9B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AEBB752">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0588D91">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083375BE">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能源类型</w:t>
            </w:r>
          </w:p>
        </w:tc>
        <w:tc>
          <w:tcPr>
            <w:tcW w:w="2100" w:type="pct"/>
            <w:shd w:val="clear" w:color="auto" w:fill="auto"/>
            <w:tcMar>
              <w:top w:w="15" w:type="dxa"/>
              <w:left w:w="15" w:type="dxa"/>
              <w:right w:w="15" w:type="dxa"/>
            </w:tcMar>
            <w:vAlign w:val="center"/>
          </w:tcPr>
          <w:p w14:paraId="3B821E15">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柴油</w:t>
            </w:r>
          </w:p>
        </w:tc>
      </w:tr>
      <w:tr w14:paraId="28E3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0DDC77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EE84A4D">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23926B3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整备质量（kg）</w:t>
            </w:r>
          </w:p>
        </w:tc>
        <w:tc>
          <w:tcPr>
            <w:tcW w:w="2100" w:type="pct"/>
            <w:shd w:val="clear" w:color="auto" w:fill="auto"/>
            <w:tcMar>
              <w:top w:w="15" w:type="dxa"/>
              <w:left w:w="15" w:type="dxa"/>
              <w:right w:w="15" w:type="dxa"/>
            </w:tcMar>
            <w:vAlign w:val="center"/>
          </w:tcPr>
          <w:p w14:paraId="747C619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≥8</w:t>
            </w:r>
            <w:r>
              <w:rPr>
                <w:rFonts w:hint="eastAsia" w:ascii="宋体" w:hAnsi="宋体" w:eastAsia="宋体" w:cs="宋体"/>
                <w:color w:val="auto"/>
                <w:kern w:val="2"/>
                <w:sz w:val="21"/>
                <w:szCs w:val="21"/>
                <w:highlight w:val="none"/>
                <w:lang w:val="en-US" w:eastAsia="zh-CN" w:bidi="ar"/>
              </w:rPr>
              <w:t>25</w:t>
            </w:r>
            <w:r>
              <w:rPr>
                <w:rFonts w:hint="eastAsia" w:ascii="宋体" w:hAnsi="宋体" w:eastAsia="宋体" w:cs="宋体"/>
                <w:color w:val="auto"/>
                <w:kern w:val="2"/>
                <w:sz w:val="21"/>
                <w:szCs w:val="21"/>
                <w:highlight w:val="none"/>
                <w:lang w:bidi="ar"/>
              </w:rPr>
              <w:t>0</w:t>
            </w:r>
          </w:p>
        </w:tc>
      </w:tr>
      <w:tr w14:paraId="639C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BEABAE9">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8359C22">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41F2B94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额定载质量（kg）</w:t>
            </w:r>
          </w:p>
        </w:tc>
        <w:tc>
          <w:tcPr>
            <w:tcW w:w="2100" w:type="pct"/>
            <w:shd w:val="clear" w:color="auto" w:fill="auto"/>
            <w:tcMar>
              <w:top w:w="15" w:type="dxa"/>
              <w:left w:w="15" w:type="dxa"/>
              <w:right w:w="15" w:type="dxa"/>
            </w:tcMar>
            <w:vAlign w:val="center"/>
          </w:tcPr>
          <w:p w14:paraId="2111391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≥9000</w:t>
            </w:r>
          </w:p>
        </w:tc>
      </w:tr>
      <w:tr w14:paraId="46B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D474259">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07A93752">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6809680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轴距（mm）</w:t>
            </w:r>
          </w:p>
        </w:tc>
        <w:tc>
          <w:tcPr>
            <w:tcW w:w="2100" w:type="pct"/>
            <w:shd w:val="clear" w:color="auto" w:fill="auto"/>
            <w:tcMar>
              <w:top w:w="15" w:type="dxa"/>
              <w:left w:w="15" w:type="dxa"/>
              <w:right w:w="15" w:type="dxa"/>
            </w:tcMar>
            <w:vAlign w:val="center"/>
          </w:tcPr>
          <w:p w14:paraId="6197C295">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≤4500</w:t>
            </w:r>
          </w:p>
        </w:tc>
      </w:tr>
      <w:tr w14:paraId="4626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056FA2F">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0456299">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456FD0F2">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外型尺寸</w:t>
            </w:r>
          </w:p>
        </w:tc>
        <w:tc>
          <w:tcPr>
            <w:tcW w:w="1546" w:type="pct"/>
            <w:shd w:val="clear" w:color="auto" w:fill="auto"/>
            <w:tcMar>
              <w:top w:w="15" w:type="dxa"/>
              <w:left w:w="15" w:type="dxa"/>
              <w:right w:w="15" w:type="dxa"/>
            </w:tcMar>
            <w:vAlign w:val="center"/>
          </w:tcPr>
          <w:p w14:paraId="16AE455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整车长度（mm）</w:t>
            </w:r>
          </w:p>
        </w:tc>
        <w:tc>
          <w:tcPr>
            <w:tcW w:w="2100" w:type="pct"/>
            <w:shd w:val="clear" w:color="auto" w:fill="auto"/>
            <w:tcMar>
              <w:top w:w="15" w:type="dxa"/>
              <w:left w:w="15" w:type="dxa"/>
              <w:right w:w="15" w:type="dxa"/>
            </w:tcMar>
            <w:vAlign w:val="center"/>
          </w:tcPr>
          <w:p w14:paraId="4AB4B04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≤8</w:t>
            </w:r>
            <w:r>
              <w:rPr>
                <w:rFonts w:hint="eastAsia" w:ascii="宋体" w:hAnsi="宋体" w:eastAsia="宋体" w:cs="宋体"/>
                <w:color w:val="auto"/>
                <w:kern w:val="2"/>
                <w:sz w:val="21"/>
                <w:szCs w:val="21"/>
                <w:highlight w:val="none"/>
                <w:lang w:val="en-US" w:eastAsia="zh-CN" w:bidi="ar"/>
              </w:rPr>
              <w:t>35</w:t>
            </w:r>
            <w:r>
              <w:rPr>
                <w:rFonts w:hint="eastAsia" w:ascii="宋体" w:hAnsi="宋体" w:eastAsia="宋体" w:cs="宋体"/>
                <w:color w:val="auto"/>
                <w:kern w:val="2"/>
                <w:sz w:val="21"/>
                <w:szCs w:val="21"/>
                <w:highlight w:val="none"/>
                <w:lang w:bidi="ar"/>
              </w:rPr>
              <w:t>0</w:t>
            </w:r>
          </w:p>
        </w:tc>
      </w:tr>
      <w:tr w14:paraId="7491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64AE6A3">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F463493">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256720D3">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0D2E3D1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整车宽度（mm）</w:t>
            </w:r>
          </w:p>
        </w:tc>
        <w:tc>
          <w:tcPr>
            <w:tcW w:w="2100" w:type="pct"/>
            <w:shd w:val="clear" w:color="auto" w:fill="auto"/>
            <w:tcMar>
              <w:top w:w="15" w:type="dxa"/>
              <w:left w:w="15" w:type="dxa"/>
              <w:right w:w="15" w:type="dxa"/>
            </w:tcMar>
            <w:vAlign w:val="center"/>
          </w:tcPr>
          <w:p w14:paraId="3313820F">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≤2500</w:t>
            </w:r>
          </w:p>
        </w:tc>
      </w:tr>
      <w:tr w14:paraId="5B9A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37260FC">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AA9675D">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5232DA20">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3F317658">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整车高度（mm）</w:t>
            </w:r>
          </w:p>
        </w:tc>
        <w:tc>
          <w:tcPr>
            <w:tcW w:w="2100" w:type="pct"/>
            <w:shd w:val="clear" w:color="auto" w:fill="auto"/>
            <w:tcMar>
              <w:top w:w="15" w:type="dxa"/>
              <w:left w:w="15" w:type="dxa"/>
              <w:right w:w="15" w:type="dxa"/>
            </w:tcMar>
            <w:vAlign w:val="center"/>
          </w:tcPr>
          <w:p w14:paraId="34F0A2F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≤3</w:t>
            </w:r>
            <w:r>
              <w:rPr>
                <w:rFonts w:hint="eastAsia" w:ascii="宋体" w:hAnsi="宋体" w:eastAsia="宋体" w:cs="宋体"/>
                <w:color w:val="auto"/>
                <w:kern w:val="2"/>
                <w:sz w:val="21"/>
                <w:szCs w:val="21"/>
                <w:highlight w:val="none"/>
                <w:lang w:val="en-US" w:eastAsia="zh-CN" w:bidi="ar"/>
              </w:rPr>
              <w:t>15</w:t>
            </w:r>
            <w:r>
              <w:rPr>
                <w:rFonts w:hint="eastAsia" w:ascii="宋体" w:hAnsi="宋体" w:eastAsia="宋体" w:cs="宋体"/>
                <w:color w:val="auto"/>
                <w:kern w:val="2"/>
                <w:sz w:val="21"/>
                <w:szCs w:val="21"/>
                <w:highlight w:val="none"/>
                <w:lang w:bidi="ar"/>
              </w:rPr>
              <w:t>0</w:t>
            </w:r>
          </w:p>
        </w:tc>
      </w:tr>
      <w:tr w14:paraId="4D55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0551A57">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2E17B2C">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38D1635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空调</w:t>
            </w:r>
          </w:p>
        </w:tc>
        <w:tc>
          <w:tcPr>
            <w:tcW w:w="2100" w:type="pct"/>
            <w:shd w:val="clear" w:color="auto" w:fill="auto"/>
            <w:tcMar>
              <w:top w:w="15" w:type="dxa"/>
              <w:left w:w="15" w:type="dxa"/>
              <w:right w:w="15" w:type="dxa"/>
            </w:tcMar>
            <w:vAlign w:val="center"/>
          </w:tcPr>
          <w:p w14:paraId="7E75807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配置，具备冷暖功能</w:t>
            </w:r>
          </w:p>
        </w:tc>
      </w:tr>
      <w:tr w14:paraId="48DE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6C52DE3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F06B596">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6A8CB247">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使用便利性</w:t>
            </w:r>
          </w:p>
        </w:tc>
        <w:tc>
          <w:tcPr>
            <w:tcW w:w="1546" w:type="pct"/>
            <w:shd w:val="clear" w:color="auto" w:fill="auto"/>
            <w:tcMar>
              <w:top w:w="15" w:type="dxa"/>
              <w:left w:w="15" w:type="dxa"/>
              <w:right w:w="15" w:type="dxa"/>
            </w:tcMar>
            <w:vAlign w:val="center"/>
          </w:tcPr>
          <w:p w14:paraId="05672262">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工具箱</w:t>
            </w:r>
          </w:p>
        </w:tc>
        <w:tc>
          <w:tcPr>
            <w:tcW w:w="2100" w:type="pct"/>
            <w:shd w:val="clear" w:color="auto" w:fill="auto"/>
            <w:tcMar>
              <w:top w:w="15" w:type="dxa"/>
              <w:left w:w="15" w:type="dxa"/>
              <w:right w:w="15" w:type="dxa"/>
            </w:tcMar>
            <w:vAlign w:val="center"/>
          </w:tcPr>
          <w:p w14:paraId="6BB598C7">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驾驶舱内部后方应设有独立工具箱，箱门为高强度钢制，向上开启方便使用</w:t>
            </w:r>
          </w:p>
        </w:tc>
      </w:tr>
      <w:tr w14:paraId="4DF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56BBF17">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BF4EBEC">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1C80707F">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041690E2">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工具箱</w:t>
            </w:r>
          </w:p>
        </w:tc>
        <w:tc>
          <w:tcPr>
            <w:tcW w:w="2100" w:type="pct"/>
            <w:shd w:val="clear" w:color="auto" w:fill="auto"/>
            <w:tcMar>
              <w:top w:w="15" w:type="dxa"/>
              <w:left w:w="15" w:type="dxa"/>
              <w:right w:w="15" w:type="dxa"/>
            </w:tcMar>
            <w:vAlign w:val="center"/>
          </w:tcPr>
          <w:p w14:paraId="162D987C">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驾驶舱外部后方设置前仓工具箱，分层，不少于4个</w:t>
            </w:r>
          </w:p>
        </w:tc>
      </w:tr>
      <w:tr w14:paraId="6FC0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restart"/>
            <w:shd w:val="clear" w:color="auto" w:fill="auto"/>
            <w:tcMar>
              <w:top w:w="15" w:type="dxa"/>
              <w:left w:w="15" w:type="dxa"/>
              <w:right w:w="15" w:type="dxa"/>
            </w:tcMar>
            <w:vAlign w:val="center"/>
          </w:tcPr>
          <w:p w14:paraId="64E4278D">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2</w:t>
            </w:r>
          </w:p>
        </w:tc>
        <w:tc>
          <w:tcPr>
            <w:tcW w:w="349" w:type="pct"/>
            <w:vMerge w:val="restart"/>
            <w:shd w:val="clear" w:color="auto" w:fill="auto"/>
            <w:tcMar>
              <w:top w:w="15" w:type="dxa"/>
              <w:left w:w="15" w:type="dxa"/>
              <w:right w:w="15" w:type="dxa"/>
            </w:tcMar>
            <w:vAlign w:val="center"/>
          </w:tcPr>
          <w:p w14:paraId="506F7099">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罐体</w:t>
            </w:r>
          </w:p>
        </w:tc>
        <w:tc>
          <w:tcPr>
            <w:tcW w:w="2111" w:type="pct"/>
            <w:gridSpan w:val="2"/>
            <w:shd w:val="clear" w:color="auto" w:fill="auto"/>
            <w:tcMar>
              <w:top w:w="15" w:type="dxa"/>
              <w:left w:w="15" w:type="dxa"/>
              <w:right w:w="15" w:type="dxa"/>
            </w:tcMar>
            <w:vAlign w:val="center"/>
          </w:tcPr>
          <w:p w14:paraId="58E12DD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罐体外形</w:t>
            </w:r>
          </w:p>
        </w:tc>
        <w:tc>
          <w:tcPr>
            <w:tcW w:w="2100" w:type="pct"/>
            <w:shd w:val="clear" w:color="auto" w:fill="auto"/>
            <w:tcMar>
              <w:top w:w="15" w:type="dxa"/>
              <w:left w:w="15" w:type="dxa"/>
              <w:right w:w="15" w:type="dxa"/>
            </w:tcMar>
            <w:vAlign w:val="center"/>
          </w:tcPr>
          <w:p w14:paraId="4C8E997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矩形或矩形圆角</w:t>
            </w:r>
          </w:p>
        </w:tc>
      </w:tr>
      <w:tr w14:paraId="0D6D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28E3DEE">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3F68E9AD">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4801EE42">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▲罐体数量及有效容积</w:t>
            </w:r>
          </w:p>
        </w:tc>
        <w:tc>
          <w:tcPr>
            <w:tcW w:w="2100" w:type="pct"/>
            <w:shd w:val="clear" w:color="auto" w:fill="auto"/>
            <w:tcMar>
              <w:top w:w="15" w:type="dxa"/>
              <w:left w:w="15" w:type="dxa"/>
              <w:right w:w="15" w:type="dxa"/>
            </w:tcMar>
            <w:vAlign w:val="center"/>
          </w:tcPr>
          <w:p w14:paraId="1FA0ADE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罐体数量1个，有效容积≥9.00m³</w:t>
            </w:r>
          </w:p>
        </w:tc>
      </w:tr>
      <w:tr w14:paraId="100C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41EFE94">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2FAAC51">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2D483C35">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罐体制造工艺</w:t>
            </w:r>
          </w:p>
        </w:tc>
        <w:tc>
          <w:tcPr>
            <w:tcW w:w="2100" w:type="pct"/>
            <w:shd w:val="clear" w:color="auto" w:fill="auto"/>
            <w:tcMar>
              <w:top w:w="15" w:type="dxa"/>
              <w:left w:w="15" w:type="dxa"/>
              <w:right w:w="15" w:type="dxa"/>
            </w:tcMar>
            <w:vAlign w:val="center"/>
          </w:tcPr>
          <w:p w14:paraId="4E98FE67">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全自动喷砂、全自动焊接、内外防腐处理</w:t>
            </w:r>
          </w:p>
        </w:tc>
      </w:tr>
      <w:tr w14:paraId="71CE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53866C9">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7BE120E">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0D9A8E9A">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材质</w:t>
            </w:r>
          </w:p>
        </w:tc>
        <w:tc>
          <w:tcPr>
            <w:tcW w:w="2100" w:type="pct"/>
            <w:shd w:val="clear" w:color="auto" w:fill="auto"/>
            <w:tcMar>
              <w:top w:w="15" w:type="dxa"/>
              <w:left w:w="15" w:type="dxa"/>
              <w:right w:w="15" w:type="dxa"/>
            </w:tcMar>
            <w:vAlign w:val="center"/>
          </w:tcPr>
          <w:p w14:paraId="7339ABFD">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304不锈钢</w:t>
            </w:r>
          </w:p>
        </w:tc>
      </w:tr>
      <w:tr w14:paraId="0A89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8740E2C">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A642F24">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35FB6128">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注水口</w:t>
            </w:r>
          </w:p>
        </w:tc>
        <w:tc>
          <w:tcPr>
            <w:tcW w:w="2100" w:type="pct"/>
            <w:shd w:val="clear" w:color="auto" w:fill="auto"/>
            <w:tcMar>
              <w:top w:w="15" w:type="dxa"/>
              <w:left w:w="15" w:type="dxa"/>
              <w:right w:w="15" w:type="dxa"/>
            </w:tcMar>
            <w:vAlign w:val="center"/>
          </w:tcPr>
          <w:p w14:paraId="21F2D593">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左右均设置注水口</w:t>
            </w:r>
          </w:p>
        </w:tc>
      </w:tr>
      <w:tr w14:paraId="5CC3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A08E802">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719CF36">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57F33A4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内部有防浪板或单源式水箱</w:t>
            </w:r>
          </w:p>
        </w:tc>
        <w:tc>
          <w:tcPr>
            <w:tcW w:w="2100" w:type="pct"/>
            <w:shd w:val="clear" w:color="auto" w:fill="auto"/>
            <w:tcMar>
              <w:top w:w="15" w:type="dxa"/>
              <w:left w:w="15" w:type="dxa"/>
              <w:right w:w="15" w:type="dxa"/>
            </w:tcMar>
            <w:vAlign w:val="center"/>
          </w:tcPr>
          <w:p w14:paraId="69074F26">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349E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restart"/>
            <w:shd w:val="clear" w:color="auto" w:fill="auto"/>
            <w:tcMar>
              <w:top w:w="15" w:type="dxa"/>
              <w:left w:w="15" w:type="dxa"/>
              <w:right w:w="15" w:type="dxa"/>
            </w:tcMar>
            <w:vAlign w:val="center"/>
          </w:tcPr>
          <w:p w14:paraId="4B811646">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3</w:t>
            </w:r>
          </w:p>
        </w:tc>
        <w:tc>
          <w:tcPr>
            <w:tcW w:w="349" w:type="pct"/>
            <w:vMerge w:val="restart"/>
            <w:shd w:val="clear" w:color="auto" w:fill="auto"/>
            <w:tcMar>
              <w:top w:w="15" w:type="dxa"/>
              <w:left w:w="15" w:type="dxa"/>
              <w:right w:w="15" w:type="dxa"/>
            </w:tcMar>
            <w:vAlign w:val="center"/>
          </w:tcPr>
          <w:p w14:paraId="5846C6A1">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高压</w:t>
            </w:r>
          </w:p>
          <w:p w14:paraId="57604888">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冲洗</w:t>
            </w:r>
          </w:p>
          <w:p w14:paraId="18308D7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系统</w:t>
            </w:r>
          </w:p>
        </w:tc>
        <w:tc>
          <w:tcPr>
            <w:tcW w:w="565" w:type="pct"/>
            <w:vMerge w:val="restart"/>
            <w:shd w:val="clear" w:color="auto" w:fill="auto"/>
            <w:noWrap/>
            <w:tcMar>
              <w:top w:w="15" w:type="dxa"/>
              <w:left w:w="15" w:type="dxa"/>
              <w:right w:w="15" w:type="dxa"/>
            </w:tcMar>
            <w:vAlign w:val="center"/>
          </w:tcPr>
          <w:p w14:paraId="2F05AF19">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高压</w:t>
            </w:r>
            <w:r>
              <w:rPr>
                <w:rFonts w:hint="eastAsia" w:ascii="宋体" w:hAnsi="宋体" w:eastAsia="宋体" w:cs="宋体"/>
                <w:color w:val="auto"/>
                <w:kern w:val="2"/>
                <w:sz w:val="21"/>
                <w:szCs w:val="21"/>
                <w:highlight w:val="none"/>
                <w:lang w:val="en-US" w:eastAsia="zh-CN" w:bidi="ar"/>
              </w:rPr>
              <w:t>水</w:t>
            </w:r>
            <w:r>
              <w:rPr>
                <w:rFonts w:hint="eastAsia" w:ascii="宋体" w:hAnsi="宋体" w:eastAsia="宋体" w:cs="宋体"/>
                <w:color w:val="auto"/>
                <w:kern w:val="2"/>
                <w:sz w:val="21"/>
                <w:szCs w:val="21"/>
                <w:highlight w:val="none"/>
                <w:lang w:bidi="ar"/>
              </w:rPr>
              <w:t>泵</w:t>
            </w:r>
          </w:p>
        </w:tc>
        <w:tc>
          <w:tcPr>
            <w:tcW w:w="1546" w:type="pct"/>
            <w:shd w:val="clear" w:color="auto" w:fill="auto"/>
            <w:tcMar>
              <w:top w:w="15" w:type="dxa"/>
              <w:left w:w="15" w:type="dxa"/>
              <w:right w:w="15" w:type="dxa"/>
            </w:tcMar>
            <w:vAlign w:val="center"/>
          </w:tcPr>
          <w:p w14:paraId="3E2AF459">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类型</w:t>
            </w:r>
          </w:p>
        </w:tc>
        <w:tc>
          <w:tcPr>
            <w:tcW w:w="2100" w:type="pct"/>
            <w:shd w:val="clear" w:color="auto" w:fill="auto"/>
            <w:tcMar>
              <w:top w:w="15" w:type="dxa"/>
              <w:left w:w="15" w:type="dxa"/>
              <w:right w:w="15" w:type="dxa"/>
            </w:tcMar>
            <w:vAlign w:val="center"/>
          </w:tcPr>
          <w:p w14:paraId="719310F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w:t>
            </w:r>
            <w:r>
              <w:rPr>
                <w:rFonts w:hint="eastAsia" w:ascii="宋体" w:hAnsi="宋体" w:eastAsia="宋体" w:cs="宋体"/>
                <w:color w:val="auto"/>
                <w:kern w:val="2"/>
                <w:sz w:val="21"/>
                <w:szCs w:val="21"/>
                <w:highlight w:val="none"/>
                <w:lang w:bidi="ar"/>
              </w:rPr>
              <w:t>柱塞泵</w:t>
            </w:r>
          </w:p>
        </w:tc>
      </w:tr>
      <w:tr w14:paraId="5CFE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2644E52">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06C41B8">
            <w:pPr>
              <w:jc w:val="center"/>
              <w:rPr>
                <w:rFonts w:hint="eastAsia" w:ascii="宋体" w:hAnsi="宋体" w:eastAsia="宋体" w:cs="宋体"/>
                <w:color w:val="auto"/>
                <w:kern w:val="2"/>
                <w:sz w:val="21"/>
                <w:szCs w:val="21"/>
                <w:highlight w:val="none"/>
              </w:rPr>
            </w:pPr>
          </w:p>
        </w:tc>
        <w:tc>
          <w:tcPr>
            <w:tcW w:w="565" w:type="pct"/>
            <w:vMerge w:val="continue"/>
            <w:shd w:val="clear" w:color="auto" w:fill="auto"/>
            <w:noWrap/>
            <w:tcMar>
              <w:top w:w="15" w:type="dxa"/>
              <w:left w:w="15" w:type="dxa"/>
              <w:right w:w="15" w:type="dxa"/>
            </w:tcMar>
            <w:vAlign w:val="center"/>
          </w:tcPr>
          <w:p w14:paraId="02F82F60">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27D60D2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品牌型号</w:t>
            </w:r>
          </w:p>
        </w:tc>
        <w:tc>
          <w:tcPr>
            <w:tcW w:w="2100" w:type="pct"/>
            <w:shd w:val="clear" w:color="auto" w:fill="auto"/>
            <w:tcMar>
              <w:top w:w="15" w:type="dxa"/>
              <w:left w:w="15" w:type="dxa"/>
              <w:right w:w="15" w:type="dxa"/>
            </w:tcMar>
            <w:vAlign w:val="center"/>
          </w:tcPr>
          <w:p w14:paraId="21723F52">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相当于或优于德国乌拉卡URACA</w:t>
            </w:r>
          </w:p>
          <w:p w14:paraId="596A3C5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KD716G或</w:t>
            </w:r>
            <w:r>
              <w:rPr>
                <w:rFonts w:hint="eastAsia" w:ascii="宋体" w:hAnsi="宋体" w:eastAsia="宋体" w:cs="宋体"/>
                <w:color w:val="auto"/>
                <w:kern w:val="2"/>
                <w:sz w:val="21"/>
                <w:szCs w:val="21"/>
                <w:highlight w:val="none"/>
                <w:lang w:val="en-US" w:eastAsia="zh-CN" w:bidi="ar"/>
              </w:rPr>
              <w:t xml:space="preserve">德国凯撒HPT30R </w:t>
            </w:r>
            <w:r>
              <w:rPr>
                <w:rFonts w:hint="eastAsia" w:ascii="宋体" w:hAnsi="宋体" w:eastAsia="宋体" w:cs="宋体"/>
                <w:color w:val="auto"/>
                <w:kern w:val="2"/>
                <w:sz w:val="21"/>
                <w:szCs w:val="21"/>
                <w:highlight w:val="none"/>
              </w:rPr>
              <w:t>或德国 SPECK P81</w:t>
            </w:r>
          </w:p>
        </w:tc>
      </w:tr>
      <w:tr w14:paraId="612F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240568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04E6CF6">
            <w:pPr>
              <w:jc w:val="center"/>
              <w:rPr>
                <w:rFonts w:hint="eastAsia" w:ascii="宋体" w:hAnsi="宋体" w:eastAsia="宋体" w:cs="宋体"/>
                <w:color w:val="auto"/>
                <w:kern w:val="2"/>
                <w:sz w:val="21"/>
                <w:szCs w:val="21"/>
                <w:highlight w:val="none"/>
              </w:rPr>
            </w:pPr>
          </w:p>
        </w:tc>
        <w:tc>
          <w:tcPr>
            <w:tcW w:w="565" w:type="pct"/>
            <w:vMerge w:val="continue"/>
            <w:shd w:val="clear" w:color="auto" w:fill="auto"/>
            <w:noWrap/>
            <w:tcMar>
              <w:top w:w="15" w:type="dxa"/>
              <w:left w:w="15" w:type="dxa"/>
              <w:right w:w="15" w:type="dxa"/>
            </w:tcMar>
            <w:vAlign w:val="center"/>
          </w:tcPr>
          <w:p w14:paraId="518F8D40">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0DB0665E">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▲额定流量(L/min)</w:t>
            </w:r>
          </w:p>
        </w:tc>
        <w:tc>
          <w:tcPr>
            <w:tcW w:w="2100" w:type="pct"/>
            <w:shd w:val="clear" w:color="auto" w:fill="auto"/>
            <w:tcMar>
              <w:top w:w="15" w:type="dxa"/>
              <w:left w:w="15" w:type="dxa"/>
              <w:right w:w="15" w:type="dxa"/>
            </w:tcMar>
            <w:vAlign w:val="center"/>
          </w:tcPr>
          <w:p w14:paraId="337A49E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≥280</w:t>
            </w:r>
          </w:p>
        </w:tc>
      </w:tr>
      <w:tr w14:paraId="3536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439" w:type="pct"/>
            <w:vMerge w:val="continue"/>
            <w:shd w:val="clear" w:color="auto" w:fill="auto"/>
            <w:tcMar>
              <w:top w:w="15" w:type="dxa"/>
              <w:left w:w="15" w:type="dxa"/>
              <w:right w:w="15" w:type="dxa"/>
            </w:tcMar>
            <w:vAlign w:val="center"/>
          </w:tcPr>
          <w:p w14:paraId="30C4748C">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DC87C53">
            <w:pPr>
              <w:jc w:val="center"/>
              <w:rPr>
                <w:rFonts w:hint="eastAsia" w:ascii="宋体" w:hAnsi="宋体" w:eastAsia="宋体" w:cs="宋体"/>
                <w:color w:val="auto"/>
                <w:kern w:val="2"/>
                <w:sz w:val="21"/>
                <w:szCs w:val="21"/>
                <w:highlight w:val="none"/>
              </w:rPr>
            </w:pPr>
          </w:p>
        </w:tc>
        <w:tc>
          <w:tcPr>
            <w:tcW w:w="565" w:type="pct"/>
            <w:vMerge w:val="continue"/>
            <w:shd w:val="clear" w:color="auto" w:fill="auto"/>
            <w:noWrap/>
            <w:tcMar>
              <w:top w:w="15" w:type="dxa"/>
              <w:left w:w="15" w:type="dxa"/>
              <w:right w:w="15" w:type="dxa"/>
            </w:tcMar>
            <w:vAlign w:val="center"/>
          </w:tcPr>
          <w:p w14:paraId="44D5A107">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24418F46">
            <w:pPr>
              <w:widowControl/>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kern w:val="2"/>
                <w:sz w:val="21"/>
                <w:szCs w:val="21"/>
                <w:highlight w:val="none"/>
                <w:lang w:bidi="ar"/>
              </w:rPr>
              <w:t>额定压力(M</w:t>
            </w:r>
            <w:r>
              <w:rPr>
                <w:rFonts w:hint="eastAsia" w:ascii="宋体" w:hAnsi="宋体" w:eastAsia="宋体" w:cs="宋体"/>
                <w:b/>
                <w:bCs/>
                <w:color w:val="auto"/>
                <w:kern w:val="2"/>
                <w:sz w:val="21"/>
                <w:szCs w:val="21"/>
                <w:highlight w:val="none"/>
                <w:lang w:val="en-US" w:eastAsia="zh-CN" w:bidi="ar"/>
              </w:rPr>
              <w:t>p</w:t>
            </w:r>
            <w:r>
              <w:rPr>
                <w:rFonts w:hint="eastAsia" w:ascii="宋体" w:hAnsi="宋体" w:eastAsia="宋体" w:cs="宋体"/>
                <w:b/>
                <w:bCs/>
                <w:color w:val="auto"/>
                <w:kern w:val="2"/>
                <w:sz w:val="21"/>
                <w:szCs w:val="21"/>
                <w:highlight w:val="none"/>
                <w:lang w:bidi="ar"/>
              </w:rPr>
              <w:t>a)</w:t>
            </w:r>
          </w:p>
        </w:tc>
        <w:tc>
          <w:tcPr>
            <w:tcW w:w="2100" w:type="pct"/>
            <w:shd w:val="clear" w:color="auto" w:fill="auto"/>
            <w:tcMar>
              <w:top w:w="15" w:type="dxa"/>
              <w:left w:w="15" w:type="dxa"/>
              <w:right w:w="15" w:type="dxa"/>
            </w:tcMar>
            <w:vAlign w:val="center"/>
          </w:tcPr>
          <w:p w14:paraId="1339D461">
            <w:pPr>
              <w:widowControl/>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bidi="ar"/>
              </w:rPr>
              <w:t>≥</w:t>
            </w:r>
            <w:r>
              <w:rPr>
                <w:rFonts w:hint="eastAsia" w:ascii="宋体" w:hAnsi="宋体" w:eastAsia="宋体" w:cs="宋体"/>
                <w:b/>
                <w:bCs/>
                <w:color w:val="auto"/>
                <w:kern w:val="2"/>
                <w:sz w:val="21"/>
                <w:szCs w:val="21"/>
                <w:highlight w:val="none"/>
                <w:lang w:val="en-US" w:eastAsia="zh-CN" w:bidi="ar"/>
              </w:rPr>
              <w:t>20</w:t>
            </w:r>
          </w:p>
        </w:tc>
      </w:tr>
      <w:tr w14:paraId="77A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ADDAEC0">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A71A1DD">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1BE1E45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旋转绞盘</w:t>
            </w:r>
          </w:p>
        </w:tc>
        <w:tc>
          <w:tcPr>
            <w:tcW w:w="1546" w:type="pct"/>
            <w:shd w:val="clear" w:color="auto" w:fill="auto"/>
            <w:tcMar>
              <w:top w:w="15" w:type="dxa"/>
              <w:left w:w="15" w:type="dxa"/>
              <w:right w:w="15" w:type="dxa"/>
            </w:tcMar>
            <w:vAlign w:val="center"/>
          </w:tcPr>
          <w:p w14:paraId="40DE9576">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驱动方式</w:t>
            </w:r>
          </w:p>
        </w:tc>
        <w:tc>
          <w:tcPr>
            <w:tcW w:w="2100" w:type="pct"/>
            <w:shd w:val="clear" w:color="auto" w:fill="auto"/>
            <w:tcMar>
              <w:top w:w="15" w:type="dxa"/>
              <w:left w:w="15" w:type="dxa"/>
              <w:right w:w="15" w:type="dxa"/>
            </w:tcMar>
            <w:vAlign w:val="center"/>
          </w:tcPr>
          <w:p w14:paraId="39EF2D1F">
            <w:pPr>
              <w:widowControl/>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bidi="ar"/>
              </w:rPr>
              <w:t>液压</w:t>
            </w:r>
            <w:r>
              <w:rPr>
                <w:rFonts w:hint="eastAsia" w:ascii="宋体" w:hAnsi="宋体" w:eastAsia="宋体" w:cs="宋体"/>
                <w:color w:val="auto"/>
                <w:kern w:val="2"/>
                <w:sz w:val="21"/>
                <w:szCs w:val="21"/>
                <w:highlight w:val="none"/>
                <w:lang w:val="en-US" w:eastAsia="zh-CN" w:bidi="ar"/>
              </w:rPr>
              <w:t>摆动</w:t>
            </w:r>
          </w:p>
        </w:tc>
      </w:tr>
      <w:tr w14:paraId="4853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2BF978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1F56652">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52DDC2D6">
            <w:pPr>
              <w:widowControl/>
              <w:jc w:val="center"/>
              <w:textAlignment w:val="center"/>
              <w:rPr>
                <w:rFonts w:hint="eastAsia" w:ascii="宋体" w:hAnsi="宋体" w:eastAsia="宋体" w:cs="宋体"/>
                <w:color w:val="auto"/>
                <w:kern w:val="2"/>
                <w:sz w:val="21"/>
                <w:szCs w:val="21"/>
                <w:highlight w:val="none"/>
                <w:lang w:bidi="ar"/>
              </w:rPr>
            </w:pPr>
          </w:p>
        </w:tc>
        <w:tc>
          <w:tcPr>
            <w:tcW w:w="1546" w:type="pct"/>
            <w:shd w:val="clear" w:color="auto" w:fill="auto"/>
            <w:tcMar>
              <w:top w:w="15" w:type="dxa"/>
              <w:left w:w="15" w:type="dxa"/>
              <w:right w:w="15" w:type="dxa"/>
            </w:tcMar>
            <w:vAlign w:val="center"/>
          </w:tcPr>
          <w:p w14:paraId="017DD67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排管器</w:t>
            </w:r>
          </w:p>
        </w:tc>
        <w:tc>
          <w:tcPr>
            <w:tcW w:w="2100" w:type="pct"/>
            <w:shd w:val="clear" w:color="auto" w:fill="auto"/>
            <w:tcMar>
              <w:top w:w="15" w:type="dxa"/>
              <w:left w:w="15" w:type="dxa"/>
              <w:right w:w="15" w:type="dxa"/>
            </w:tcMar>
            <w:vAlign w:val="center"/>
          </w:tcPr>
          <w:p w14:paraId="362D778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高效自动排管器，免拆喷头快速上管</w:t>
            </w:r>
          </w:p>
        </w:tc>
      </w:tr>
      <w:tr w14:paraId="795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6276384F">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5E5DE6AE">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297C97CF">
            <w:pPr>
              <w:widowControl/>
              <w:jc w:val="center"/>
              <w:textAlignment w:val="center"/>
              <w:rPr>
                <w:rFonts w:hint="eastAsia" w:ascii="宋体" w:hAnsi="宋体" w:eastAsia="宋体" w:cs="宋体"/>
                <w:color w:val="auto"/>
                <w:kern w:val="2"/>
                <w:sz w:val="21"/>
                <w:szCs w:val="21"/>
                <w:highlight w:val="none"/>
                <w:lang w:bidi="ar"/>
              </w:rPr>
            </w:pPr>
          </w:p>
        </w:tc>
        <w:tc>
          <w:tcPr>
            <w:tcW w:w="1546" w:type="pct"/>
            <w:shd w:val="clear" w:color="auto" w:fill="auto"/>
            <w:tcMar>
              <w:top w:w="15" w:type="dxa"/>
              <w:left w:w="15" w:type="dxa"/>
              <w:right w:w="15" w:type="dxa"/>
            </w:tcMar>
            <w:vAlign w:val="center"/>
          </w:tcPr>
          <w:p w14:paraId="2AAEB55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▲卷盘收放</w:t>
            </w:r>
          </w:p>
        </w:tc>
        <w:tc>
          <w:tcPr>
            <w:tcW w:w="2100" w:type="pct"/>
            <w:shd w:val="clear" w:color="auto" w:fill="auto"/>
            <w:tcMar>
              <w:top w:w="15" w:type="dxa"/>
              <w:left w:w="15" w:type="dxa"/>
              <w:right w:w="15" w:type="dxa"/>
            </w:tcMar>
            <w:vAlign w:val="center"/>
          </w:tcPr>
          <w:p w14:paraId="6D9D72D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液压形式，转速无级可调变速</w:t>
            </w:r>
          </w:p>
        </w:tc>
      </w:tr>
      <w:tr w14:paraId="0B6D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C214CA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0253C0DD">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4EE75A3C">
            <w:pPr>
              <w:widowControl/>
              <w:jc w:val="center"/>
              <w:textAlignment w:val="center"/>
              <w:rPr>
                <w:rFonts w:hint="eastAsia" w:ascii="宋体" w:hAnsi="宋体" w:eastAsia="宋体" w:cs="宋体"/>
                <w:color w:val="auto"/>
                <w:kern w:val="2"/>
                <w:sz w:val="21"/>
                <w:szCs w:val="21"/>
                <w:highlight w:val="none"/>
                <w:lang w:bidi="ar"/>
              </w:rPr>
            </w:pPr>
          </w:p>
        </w:tc>
        <w:tc>
          <w:tcPr>
            <w:tcW w:w="1546" w:type="pct"/>
            <w:shd w:val="clear" w:color="auto" w:fill="auto"/>
            <w:tcMar>
              <w:top w:w="15" w:type="dxa"/>
              <w:left w:w="15" w:type="dxa"/>
              <w:right w:w="15" w:type="dxa"/>
            </w:tcMar>
            <w:vAlign w:val="center"/>
          </w:tcPr>
          <w:p w14:paraId="05D88CC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卷盘支架摆动角度（°）</w:t>
            </w:r>
          </w:p>
        </w:tc>
        <w:tc>
          <w:tcPr>
            <w:tcW w:w="2100" w:type="pct"/>
            <w:shd w:val="clear" w:color="auto" w:fill="auto"/>
            <w:tcMar>
              <w:top w:w="15" w:type="dxa"/>
              <w:left w:w="15" w:type="dxa"/>
              <w:right w:w="15" w:type="dxa"/>
            </w:tcMar>
            <w:vAlign w:val="center"/>
          </w:tcPr>
          <w:p w14:paraId="64F8EC4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≥160</w:t>
            </w:r>
          </w:p>
        </w:tc>
      </w:tr>
      <w:tr w14:paraId="66B2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D30D614">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14DBBE4">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27C8F068">
            <w:pPr>
              <w:widowControl/>
              <w:jc w:val="center"/>
              <w:textAlignment w:val="center"/>
              <w:rPr>
                <w:rFonts w:hint="eastAsia" w:ascii="宋体" w:hAnsi="宋体" w:eastAsia="宋体" w:cs="宋体"/>
                <w:color w:val="auto"/>
                <w:kern w:val="2"/>
                <w:sz w:val="21"/>
                <w:szCs w:val="21"/>
                <w:highlight w:val="none"/>
                <w:lang w:bidi="ar"/>
              </w:rPr>
            </w:pPr>
          </w:p>
        </w:tc>
        <w:tc>
          <w:tcPr>
            <w:tcW w:w="1546" w:type="pct"/>
            <w:shd w:val="clear" w:color="auto" w:fill="auto"/>
            <w:tcMar>
              <w:top w:w="15" w:type="dxa"/>
              <w:left w:w="15" w:type="dxa"/>
              <w:right w:w="15" w:type="dxa"/>
            </w:tcMar>
            <w:vAlign w:val="center"/>
          </w:tcPr>
          <w:p w14:paraId="3DD30E2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收管自动洗管</w:t>
            </w:r>
          </w:p>
        </w:tc>
        <w:tc>
          <w:tcPr>
            <w:tcW w:w="2100" w:type="pct"/>
            <w:shd w:val="clear" w:color="auto" w:fill="auto"/>
            <w:tcMar>
              <w:top w:w="15" w:type="dxa"/>
              <w:left w:w="15" w:type="dxa"/>
              <w:right w:w="15" w:type="dxa"/>
            </w:tcMar>
            <w:vAlign w:val="center"/>
          </w:tcPr>
          <w:p w14:paraId="09068EC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w:t>
            </w:r>
          </w:p>
        </w:tc>
      </w:tr>
      <w:tr w14:paraId="4535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3976E67">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3595EC51">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67F4ED5">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71184649">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收放管辅助固定</w:t>
            </w:r>
          </w:p>
        </w:tc>
        <w:tc>
          <w:tcPr>
            <w:tcW w:w="2100" w:type="pct"/>
            <w:shd w:val="clear" w:color="auto" w:fill="auto"/>
            <w:tcMar>
              <w:top w:w="15" w:type="dxa"/>
              <w:left w:w="15" w:type="dxa"/>
              <w:right w:w="15" w:type="dxa"/>
            </w:tcMar>
            <w:vAlign w:val="center"/>
          </w:tcPr>
          <w:p w14:paraId="0CC1A2A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799E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3319A08">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009B650A">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5AB096C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安全装置</w:t>
            </w:r>
          </w:p>
        </w:tc>
        <w:tc>
          <w:tcPr>
            <w:tcW w:w="1546" w:type="pct"/>
            <w:shd w:val="clear" w:color="auto" w:fill="auto"/>
            <w:tcMar>
              <w:top w:w="15" w:type="dxa"/>
              <w:left w:w="15" w:type="dxa"/>
              <w:right w:w="15" w:type="dxa"/>
            </w:tcMar>
            <w:vAlign w:val="center"/>
          </w:tcPr>
          <w:p w14:paraId="3F1BDF8F">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安全阀</w:t>
            </w:r>
          </w:p>
        </w:tc>
        <w:tc>
          <w:tcPr>
            <w:tcW w:w="2100" w:type="pct"/>
            <w:shd w:val="clear" w:color="auto" w:fill="auto"/>
            <w:tcMar>
              <w:top w:w="15" w:type="dxa"/>
              <w:left w:w="15" w:type="dxa"/>
              <w:right w:w="15" w:type="dxa"/>
            </w:tcMar>
            <w:vAlign w:val="center"/>
          </w:tcPr>
          <w:p w14:paraId="18FBFA28">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7D4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1E7AD2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36CE951">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0595226A">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682F4F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限压阀</w:t>
            </w:r>
          </w:p>
        </w:tc>
        <w:tc>
          <w:tcPr>
            <w:tcW w:w="2100" w:type="pct"/>
            <w:shd w:val="clear" w:color="auto" w:fill="auto"/>
            <w:tcMar>
              <w:top w:w="15" w:type="dxa"/>
              <w:left w:w="15" w:type="dxa"/>
              <w:right w:w="15" w:type="dxa"/>
            </w:tcMar>
            <w:vAlign w:val="center"/>
          </w:tcPr>
          <w:p w14:paraId="2C0891C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2B31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5F0FB10">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51D963E">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06F576E">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28D4E94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▲收管自动保护装置</w:t>
            </w:r>
          </w:p>
        </w:tc>
        <w:tc>
          <w:tcPr>
            <w:tcW w:w="2100" w:type="pct"/>
            <w:shd w:val="clear" w:color="auto" w:fill="auto"/>
            <w:tcMar>
              <w:top w:w="15" w:type="dxa"/>
              <w:left w:w="15" w:type="dxa"/>
              <w:right w:w="15" w:type="dxa"/>
            </w:tcMar>
            <w:vAlign w:val="center"/>
          </w:tcPr>
          <w:p w14:paraId="278F5F62">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1F35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4D99AF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6056C44">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A4DCF31">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2335C98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▲泵体保护</w:t>
            </w:r>
          </w:p>
        </w:tc>
        <w:tc>
          <w:tcPr>
            <w:tcW w:w="2100" w:type="pct"/>
            <w:shd w:val="clear" w:color="auto" w:fill="auto"/>
            <w:tcMar>
              <w:top w:w="15" w:type="dxa"/>
              <w:left w:w="15" w:type="dxa"/>
              <w:right w:w="15" w:type="dxa"/>
            </w:tcMar>
            <w:vAlign w:val="center"/>
          </w:tcPr>
          <w:p w14:paraId="1A83F170">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具备缺水自动保护、进水过滤保护、水泵超速保护</w:t>
            </w:r>
          </w:p>
        </w:tc>
      </w:tr>
      <w:tr w14:paraId="2D0E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9BDDBAB">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3BA131B9">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46F05A45">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1169003">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液压保护</w:t>
            </w:r>
          </w:p>
        </w:tc>
        <w:tc>
          <w:tcPr>
            <w:tcW w:w="2100" w:type="pct"/>
            <w:shd w:val="clear" w:color="auto" w:fill="auto"/>
            <w:tcMar>
              <w:top w:w="15" w:type="dxa"/>
              <w:left w:w="15" w:type="dxa"/>
              <w:right w:w="15" w:type="dxa"/>
            </w:tcMar>
            <w:vAlign w:val="center"/>
          </w:tcPr>
          <w:p w14:paraId="7B508A33">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具备防冲击能力，延长液压元件使用寿命</w:t>
            </w:r>
          </w:p>
        </w:tc>
      </w:tr>
      <w:tr w14:paraId="0FAA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B624A00">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C4A2819">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6119A8B3">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70BD438">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控制回路</w:t>
            </w:r>
          </w:p>
        </w:tc>
        <w:tc>
          <w:tcPr>
            <w:tcW w:w="2100" w:type="pct"/>
            <w:shd w:val="clear" w:color="auto" w:fill="auto"/>
            <w:tcMar>
              <w:top w:w="15" w:type="dxa"/>
              <w:left w:w="15" w:type="dxa"/>
              <w:right w:w="15" w:type="dxa"/>
            </w:tcMar>
            <w:vAlign w:val="center"/>
          </w:tcPr>
          <w:p w14:paraId="61FD1AA9">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具备控制回路过载</w:t>
            </w:r>
          </w:p>
        </w:tc>
      </w:tr>
      <w:tr w14:paraId="421C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9F1A6CF">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FCFFE7D">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5E169D22">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15EEA8B0">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短路保护</w:t>
            </w:r>
          </w:p>
        </w:tc>
        <w:tc>
          <w:tcPr>
            <w:tcW w:w="2100" w:type="pct"/>
            <w:shd w:val="clear" w:color="auto" w:fill="auto"/>
            <w:tcMar>
              <w:top w:w="15" w:type="dxa"/>
              <w:left w:w="15" w:type="dxa"/>
              <w:right w:w="15" w:type="dxa"/>
            </w:tcMar>
            <w:vAlign w:val="center"/>
          </w:tcPr>
          <w:p w14:paraId="158E1EF2">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具备短路保护</w:t>
            </w:r>
          </w:p>
        </w:tc>
      </w:tr>
      <w:tr w14:paraId="59E4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8A07BF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3F3D8553">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70FC1EEA">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316EEDA1">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取力切换保护</w:t>
            </w:r>
          </w:p>
        </w:tc>
        <w:tc>
          <w:tcPr>
            <w:tcW w:w="2100" w:type="pct"/>
            <w:shd w:val="clear" w:color="auto" w:fill="auto"/>
            <w:tcMar>
              <w:top w:w="15" w:type="dxa"/>
              <w:left w:w="15" w:type="dxa"/>
              <w:right w:w="15" w:type="dxa"/>
            </w:tcMar>
            <w:vAlign w:val="center"/>
          </w:tcPr>
          <w:p w14:paraId="1747227D">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具备取力切换保护</w:t>
            </w:r>
          </w:p>
        </w:tc>
      </w:tr>
      <w:tr w14:paraId="50F0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8681EBF">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057021EB">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91BE0E5">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1D6CE0F9">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低水位二级保护</w:t>
            </w:r>
          </w:p>
        </w:tc>
        <w:tc>
          <w:tcPr>
            <w:tcW w:w="2100" w:type="pct"/>
            <w:shd w:val="clear" w:color="auto" w:fill="auto"/>
            <w:tcMar>
              <w:top w:w="15" w:type="dxa"/>
              <w:left w:w="15" w:type="dxa"/>
              <w:right w:w="15" w:type="dxa"/>
            </w:tcMar>
            <w:vAlign w:val="center"/>
          </w:tcPr>
          <w:p w14:paraId="2DF6347B">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具备低水位二级保护</w:t>
            </w:r>
          </w:p>
        </w:tc>
      </w:tr>
      <w:tr w14:paraId="6D1F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AE139F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C91E5FE">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464F191E">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29DABDAA">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急停开关</w:t>
            </w:r>
          </w:p>
        </w:tc>
        <w:tc>
          <w:tcPr>
            <w:tcW w:w="2100" w:type="pct"/>
            <w:shd w:val="clear" w:color="auto" w:fill="auto"/>
            <w:tcMar>
              <w:top w:w="15" w:type="dxa"/>
              <w:left w:w="15" w:type="dxa"/>
              <w:right w:w="15" w:type="dxa"/>
            </w:tcMar>
            <w:vAlign w:val="center"/>
          </w:tcPr>
          <w:p w14:paraId="4EBD812E">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具备急停开关</w:t>
            </w:r>
          </w:p>
        </w:tc>
      </w:tr>
      <w:tr w14:paraId="2D00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BD5559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3AF204C">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5A83B80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高压胶管</w:t>
            </w:r>
          </w:p>
        </w:tc>
        <w:tc>
          <w:tcPr>
            <w:tcW w:w="1546" w:type="pct"/>
            <w:shd w:val="clear" w:color="auto" w:fill="auto"/>
            <w:tcMar>
              <w:top w:w="15" w:type="dxa"/>
              <w:left w:w="15" w:type="dxa"/>
              <w:right w:w="15" w:type="dxa"/>
            </w:tcMar>
            <w:vAlign w:val="center"/>
          </w:tcPr>
          <w:p w14:paraId="772CD9AF">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材质</w:t>
            </w:r>
          </w:p>
        </w:tc>
        <w:tc>
          <w:tcPr>
            <w:tcW w:w="2100" w:type="pct"/>
            <w:shd w:val="clear" w:color="auto" w:fill="auto"/>
            <w:tcMar>
              <w:top w:w="15" w:type="dxa"/>
              <w:left w:w="15" w:type="dxa"/>
              <w:right w:w="15" w:type="dxa"/>
            </w:tcMar>
            <w:vAlign w:val="center"/>
          </w:tcPr>
          <w:p w14:paraId="5BBC846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双层钢丝耐磨橡胶管</w:t>
            </w:r>
          </w:p>
        </w:tc>
      </w:tr>
      <w:tr w14:paraId="1B20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AD24094">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39F308FD">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52B3D58B">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729C192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数量及长度</w:t>
            </w:r>
          </w:p>
        </w:tc>
        <w:tc>
          <w:tcPr>
            <w:tcW w:w="2100" w:type="pct"/>
            <w:shd w:val="clear" w:color="auto" w:fill="auto"/>
            <w:tcMar>
              <w:top w:w="15" w:type="dxa"/>
              <w:left w:w="15" w:type="dxa"/>
              <w:right w:w="15" w:type="dxa"/>
            </w:tcMar>
            <w:vAlign w:val="center"/>
          </w:tcPr>
          <w:p w14:paraId="0E8FBE6A">
            <w:pPr>
              <w:widowControl/>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2根</w:t>
            </w:r>
            <w:r>
              <w:rPr>
                <w:rFonts w:hint="eastAsia" w:ascii="宋体" w:hAnsi="宋体" w:eastAsia="宋体" w:cs="宋体"/>
                <w:color w:val="auto"/>
                <w:kern w:val="2"/>
                <w:sz w:val="21"/>
                <w:szCs w:val="21"/>
                <w:highlight w:val="none"/>
                <w:lang w:bidi="ar"/>
              </w:rPr>
              <w:t>；单根≥100m</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DN30mm</w:t>
            </w:r>
          </w:p>
        </w:tc>
      </w:tr>
      <w:tr w14:paraId="11EB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16A66D7">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5C3D51F2">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4F41C146">
            <w:pPr>
              <w:widowControl/>
              <w:jc w:val="center"/>
              <w:textAlignment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121261B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胶管重量(kg/m)</w:t>
            </w:r>
          </w:p>
        </w:tc>
        <w:tc>
          <w:tcPr>
            <w:tcW w:w="2100" w:type="pct"/>
            <w:shd w:val="clear" w:color="auto" w:fill="auto"/>
            <w:tcMar>
              <w:top w:w="15" w:type="dxa"/>
              <w:left w:w="15" w:type="dxa"/>
              <w:right w:w="15" w:type="dxa"/>
            </w:tcMar>
            <w:vAlign w:val="center"/>
          </w:tcPr>
          <w:p w14:paraId="011525A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w:t>
            </w:r>
          </w:p>
        </w:tc>
      </w:tr>
      <w:tr w14:paraId="114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82366C4">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E907A00">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50EA1E84">
            <w:pPr>
              <w:widowControl/>
              <w:jc w:val="center"/>
              <w:textAlignment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4683FE66">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胶管工作压力(</w:t>
            </w:r>
            <w:r>
              <w:rPr>
                <w:rFonts w:hint="eastAsia" w:ascii="宋体" w:hAnsi="宋体" w:eastAsia="宋体" w:cs="宋体"/>
                <w:color w:val="auto"/>
                <w:kern w:val="2"/>
                <w:sz w:val="21"/>
                <w:szCs w:val="21"/>
                <w:highlight w:val="none"/>
                <w:lang w:val="en-US" w:eastAsia="zh-CN" w:bidi="ar"/>
              </w:rPr>
              <w:t>Mpa</w:t>
            </w:r>
            <w:r>
              <w:rPr>
                <w:rFonts w:hint="eastAsia" w:ascii="宋体" w:hAnsi="宋体" w:eastAsia="宋体" w:cs="宋体"/>
                <w:color w:val="auto"/>
                <w:kern w:val="2"/>
                <w:sz w:val="21"/>
                <w:szCs w:val="21"/>
                <w:highlight w:val="none"/>
                <w:lang w:bidi="ar"/>
              </w:rPr>
              <w:t>)</w:t>
            </w:r>
          </w:p>
        </w:tc>
        <w:tc>
          <w:tcPr>
            <w:tcW w:w="2100" w:type="pct"/>
            <w:shd w:val="clear" w:color="auto" w:fill="auto"/>
            <w:tcMar>
              <w:top w:w="15" w:type="dxa"/>
              <w:left w:w="15" w:type="dxa"/>
              <w:right w:w="15" w:type="dxa"/>
            </w:tcMar>
            <w:vAlign w:val="center"/>
          </w:tcPr>
          <w:p w14:paraId="7E606008">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≥25</w:t>
            </w:r>
          </w:p>
        </w:tc>
      </w:tr>
      <w:tr w14:paraId="37D4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8069545">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2E56876">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18A3D226">
            <w:pPr>
              <w:widowControl/>
              <w:jc w:val="center"/>
              <w:textAlignment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7D0AE8A6">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管</w:t>
            </w:r>
            <w:r>
              <w:rPr>
                <w:rFonts w:hint="eastAsia" w:ascii="宋体" w:hAnsi="宋体" w:eastAsia="宋体" w:cs="宋体"/>
                <w:color w:val="auto"/>
                <w:kern w:val="2"/>
                <w:sz w:val="21"/>
                <w:szCs w:val="21"/>
                <w:highlight w:val="none"/>
                <w:lang w:bidi="ar"/>
              </w:rPr>
              <w:t>口导向支架</w:t>
            </w:r>
          </w:p>
        </w:tc>
        <w:tc>
          <w:tcPr>
            <w:tcW w:w="2100" w:type="pct"/>
            <w:shd w:val="clear" w:color="auto" w:fill="auto"/>
            <w:tcMar>
              <w:top w:w="15" w:type="dxa"/>
              <w:left w:w="15" w:type="dxa"/>
              <w:right w:w="15" w:type="dxa"/>
            </w:tcMar>
            <w:vAlign w:val="center"/>
          </w:tcPr>
          <w:p w14:paraId="5B397757">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配备井口铝合金导向支架</w:t>
            </w:r>
          </w:p>
        </w:tc>
      </w:tr>
      <w:tr w14:paraId="6A14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45D4B05">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568199A">
            <w:pPr>
              <w:jc w:val="center"/>
              <w:rPr>
                <w:rFonts w:hint="eastAsia" w:ascii="宋体" w:hAnsi="宋体" w:eastAsia="宋体" w:cs="宋体"/>
                <w:color w:val="auto"/>
                <w:kern w:val="2"/>
                <w:sz w:val="21"/>
                <w:szCs w:val="21"/>
                <w:highlight w:val="none"/>
              </w:rPr>
            </w:pPr>
          </w:p>
        </w:tc>
        <w:tc>
          <w:tcPr>
            <w:tcW w:w="565" w:type="pct"/>
            <w:vMerge w:val="restart"/>
            <w:shd w:val="clear" w:color="auto" w:fill="auto"/>
            <w:tcMar>
              <w:top w:w="15" w:type="dxa"/>
              <w:left w:w="15" w:type="dxa"/>
              <w:right w:w="15" w:type="dxa"/>
            </w:tcMar>
            <w:vAlign w:val="center"/>
          </w:tcPr>
          <w:p w14:paraId="510F55E8">
            <w:pPr>
              <w:widowControl/>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喷头</w:t>
            </w:r>
          </w:p>
        </w:tc>
        <w:tc>
          <w:tcPr>
            <w:tcW w:w="1546" w:type="pct"/>
            <w:shd w:val="clear" w:color="auto" w:fill="auto"/>
            <w:tcMar>
              <w:top w:w="15" w:type="dxa"/>
              <w:left w:w="15" w:type="dxa"/>
              <w:right w:w="15" w:type="dxa"/>
            </w:tcMar>
            <w:vAlign w:val="center"/>
          </w:tcPr>
          <w:p w14:paraId="43A96EB4">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陶瓷喷嘴喷头（蘑菇形喷头1</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孔）</w:t>
            </w:r>
          </w:p>
        </w:tc>
        <w:tc>
          <w:tcPr>
            <w:tcW w:w="2100" w:type="pct"/>
            <w:shd w:val="clear" w:color="auto" w:fill="auto"/>
            <w:tcMar>
              <w:top w:w="15" w:type="dxa"/>
              <w:left w:w="15" w:type="dxa"/>
              <w:right w:w="15" w:type="dxa"/>
            </w:tcMar>
            <w:vAlign w:val="center"/>
          </w:tcPr>
          <w:p w14:paraId="7269FF48">
            <w:pPr>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2个</w:t>
            </w:r>
          </w:p>
        </w:tc>
      </w:tr>
      <w:tr w14:paraId="2E9D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B446CCF">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7EF14A8">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77F73987">
            <w:pPr>
              <w:widowControl/>
              <w:jc w:val="center"/>
              <w:textAlignment w:val="center"/>
              <w:rPr>
                <w:rFonts w:hint="eastAsia" w:ascii="宋体" w:hAnsi="宋体" w:eastAsia="宋体" w:cs="宋体"/>
                <w:color w:val="auto"/>
                <w:kern w:val="2"/>
                <w:sz w:val="21"/>
                <w:szCs w:val="21"/>
                <w:highlight w:val="none"/>
                <w:lang w:bidi="ar"/>
              </w:rPr>
            </w:pPr>
          </w:p>
        </w:tc>
        <w:tc>
          <w:tcPr>
            <w:tcW w:w="1546" w:type="pct"/>
            <w:shd w:val="clear" w:color="auto" w:fill="auto"/>
            <w:tcMar>
              <w:top w:w="15" w:type="dxa"/>
              <w:left w:w="15" w:type="dxa"/>
              <w:right w:w="15" w:type="dxa"/>
            </w:tcMar>
            <w:vAlign w:val="center"/>
          </w:tcPr>
          <w:p w14:paraId="703A5ED3">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rPr>
              <w:t>陶瓷喷嘴喷头（蘑菇形喷头11孔）</w:t>
            </w:r>
          </w:p>
        </w:tc>
        <w:tc>
          <w:tcPr>
            <w:tcW w:w="2100" w:type="pct"/>
            <w:shd w:val="clear" w:color="auto" w:fill="auto"/>
            <w:tcMar>
              <w:top w:w="15" w:type="dxa"/>
              <w:left w:w="15" w:type="dxa"/>
              <w:right w:w="15" w:type="dxa"/>
            </w:tcMar>
            <w:vAlign w:val="center"/>
          </w:tcPr>
          <w:p w14:paraId="5759AC4A">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1个</w:t>
            </w:r>
          </w:p>
        </w:tc>
      </w:tr>
      <w:tr w14:paraId="06BF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A00D68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93512D7">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74775502">
            <w:pPr>
              <w:widowControl/>
              <w:jc w:val="center"/>
              <w:textAlignment w:val="center"/>
              <w:rPr>
                <w:rFonts w:hint="eastAsia" w:ascii="宋体" w:hAnsi="宋体" w:eastAsia="宋体" w:cs="宋体"/>
                <w:color w:val="auto"/>
                <w:kern w:val="2"/>
                <w:sz w:val="21"/>
                <w:szCs w:val="21"/>
                <w:highlight w:val="none"/>
                <w:lang w:bidi="ar"/>
              </w:rPr>
            </w:pPr>
          </w:p>
        </w:tc>
        <w:tc>
          <w:tcPr>
            <w:tcW w:w="1546" w:type="pct"/>
            <w:shd w:val="clear" w:color="auto" w:fill="auto"/>
            <w:tcMar>
              <w:top w:w="15" w:type="dxa"/>
              <w:left w:w="15" w:type="dxa"/>
              <w:right w:w="15" w:type="dxa"/>
            </w:tcMar>
            <w:vAlign w:val="center"/>
          </w:tcPr>
          <w:p w14:paraId="7243E61B">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rPr>
              <w:t>陶瓷喷嘴喷头（榴弹型喷头10孔）</w:t>
            </w:r>
          </w:p>
        </w:tc>
        <w:tc>
          <w:tcPr>
            <w:tcW w:w="2100" w:type="pct"/>
            <w:shd w:val="clear" w:color="auto" w:fill="auto"/>
            <w:tcMar>
              <w:top w:w="15" w:type="dxa"/>
              <w:left w:w="15" w:type="dxa"/>
              <w:right w:w="15" w:type="dxa"/>
            </w:tcMar>
            <w:vAlign w:val="center"/>
          </w:tcPr>
          <w:p w14:paraId="1CBE5CD4">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个</w:t>
            </w:r>
          </w:p>
        </w:tc>
      </w:tr>
      <w:tr w14:paraId="701F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65B3C449">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D3E2950">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2E0766FD">
            <w:pPr>
              <w:widowControl/>
              <w:jc w:val="center"/>
              <w:textAlignment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846415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陶瓷喷嘴喷头（菱形喷头10孔）</w:t>
            </w:r>
          </w:p>
        </w:tc>
        <w:tc>
          <w:tcPr>
            <w:tcW w:w="2100" w:type="pct"/>
            <w:shd w:val="clear" w:color="auto" w:fill="auto"/>
            <w:tcMar>
              <w:top w:w="15" w:type="dxa"/>
              <w:left w:w="15" w:type="dxa"/>
              <w:right w:w="15" w:type="dxa"/>
            </w:tcMar>
            <w:vAlign w:val="center"/>
          </w:tcPr>
          <w:p w14:paraId="5B32880E">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1个</w:t>
            </w:r>
          </w:p>
        </w:tc>
      </w:tr>
      <w:tr w14:paraId="4B65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restart"/>
            <w:shd w:val="clear" w:color="auto" w:fill="auto"/>
            <w:tcMar>
              <w:top w:w="15" w:type="dxa"/>
              <w:left w:w="15" w:type="dxa"/>
              <w:right w:w="15" w:type="dxa"/>
            </w:tcMar>
            <w:vAlign w:val="center"/>
          </w:tcPr>
          <w:p w14:paraId="70DF90BE">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4</w:t>
            </w:r>
          </w:p>
        </w:tc>
        <w:tc>
          <w:tcPr>
            <w:tcW w:w="349" w:type="pct"/>
            <w:vMerge w:val="restart"/>
            <w:shd w:val="clear" w:color="auto" w:fill="auto"/>
            <w:tcMar>
              <w:top w:w="15" w:type="dxa"/>
              <w:left w:w="15" w:type="dxa"/>
              <w:right w:w="15" w:type="dxa"/>
            </w:tcMar>
            <w:vAlign w:val="center"/>
          </w:tcPr>
          <w:p w14:paraId="19DDE618">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控制</w:t>
            </w:r>
          </w:p>
          <w:p w14:paraId="27414964">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系统</w:t>
            </w:r>
          </w:p>
        </w:tc>
        <w:tc>
          <w:tcPr>
            <w:tcW w:w="565" w:type="pct"/>
            <w:vMerge w:val="restart"/>
            <w:shd w:val="clear" w:color="auto" w:fill="auto"/>
            <w:tcMar>
              <w:top w:w="15" w:type="dxa"/>
              <w:left w:w="15" w:type="dxa"/>
              <w:right w:w="15" w:type="dxa"/>
            </w:tcMar>
            <w:vAlign w:val="center"/>
          </w:tcPr>
          <w:p w14:paraId="4943F712">
            <w:pPr>
              <w:widowControl/>
              <w:jc w:val="center"/>
              <w:textAlignment w:val="center"/>
              <w:rPr>
                <w:rFonts w:hint="eastAsia"/>
                <w:color w:val="auto"/>
                <w:highlight w:val="none"/>
                <w:lang w:eastAsia="zh-CN"/>
              </w:rPr>
            </w:pPr>
            <w:r>
              <w:rPr>
                <w:rFonts w:hint="eastAsia" w:ascii="宋体" w:hAnsi="宋体" w:eastAsia="宋体" w:cs="宋体"/>
                <w:color w:val="auto"/>
                <w:kern w:val="2"/>
                <w:sz w:val="21"/>
                <w:szCs w:val="21"/>
                <w:highlight w:val="none"/>
                <w:lang w:bidi="ar"/>
              </w:rPr>
              <w:t>控制柜</w:t>
            </w:r>
          </w:p>
        </w:tc>
        <w:tc>
          <w:tcPr>
            <w:tcW w:w="1546" w:type="pct"/>
            <w:shd w:val="clear" w:color="auto" w:fill="auto"/>
            <w:tcMar>
              <w:top w:w="15" w:type="dxa"/>
              <w:left w:w="15" w:type="dxa"/>
              <w:right w:w="15" w:type="dxa"/>
            </w:tcMar>
            <w:vAlign w:val="center"/>
          </w:tcPr>
          <w:p w14:paraId="43BEE33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电动控制</w:t>
            </w:r>
          </w:p>
        </w:tc>
        <w:tc>
          <w:tcPr>
            <w:tcW w:w="2100" w:type="pct"/>
            <w:shd w:val="clear" w:color="auto" w:fill="auto"/>
            <w:tcMar>
              <w:top w:w="15" w:type="dxa"/>
              <w:left w:w="15" w:type="dxa"/>
              <w:right w:w="15" w:type="dxa"/>
            </w:tcMar>
            <w:vAlign w:val="center"/>
          </w:tcPr>
          <w:p w14:paraId="7F6FFAF7">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2B6B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4C660AB4">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29565D56">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5E4F2407">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0F0F196">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一键停机（安全控制保护装置）</w:t>
            </w:r>
          </w:p>
        </w:tc>
        <w:tc>
          <w:tcPr>
            <w:tcW w:w="2100" w:type="pct"/>
            <w:shd w:val="clear" w:color="auto" w:fill="auto"/>
            <w:tcMar>
              <w:top w:w="15" w:type="dxa"/>
              <w:left w:w="15" w:type="dxa"/>
              <w:right w:w="15" w:type="dxa"/>
            </w:tcMar>
            <w:vAlign w:val="center"/>
          </w:tcPr>
          <w:p w14:paraId="4734C0F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24D5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A9B42C4">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035F8916">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F817A5E">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5812797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放管</w:t>
            </w:r>
            <w:r>
              <w:rPr>
                <w:rFonts w:hint="eastAsia" w:ascii="宋体" w:hAnsi="宋体" w:eastAsia="宋体" w:cs="宋体"/>
                <w:color w:val="auto"/>
                <w:kern w:val="2"/>
                <w:sz w:val="21"/>
                <w:szCs w:val="21"/>
                <w:highlight w:val="none"/>
                <w:lang w:bidi="ar"/>
              </w:rPr>
              <w:t>长度标识显示</w:t>
            </w:r>
          </w:p>
        </w:tc>
        <w:tc>
          <w:tcPr>
            <w:tcW w:w="2100" w:type="pct"/>
            <w:shd w:val="clear" w:color="auto" w:fill="auto"/>
            <w:tcMar>
              <w:top w:w="15" w:type="dxa"/>
              <w:left w:w="15" w:type="dxa"/>
              <w:right w:w="15" w:type="dxa"/>
            </w:tcMar>
            <w:vAlign w:val="center"/>
          </w:tcPr>
          <w:p w14:paraId="7CE843CA">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5CD3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BDE16A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3BEEA6B">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4C18F359">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1669A6B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远程电子油门</w:t>
            </w:r>
          </w:p>
        </w:tc>
        <w:tc>
          <w:tcPr>
            <w:tcW w:w="2100" w:type="pct"/>
            <w:shd w:val="clear" w:color="auto" w:fill="auto"/>
            <w:tcMar>
              <w:top w:w="15" w:type="dxa"/>
              <w:left w:w="15" w:type="dxa"/>
              <w:right w:w="15" w:type="dxa"/>
            </w:tcMar>
            <w:vAlign w:val="center"/>
          </w:tcPr>
          <w:p w14:paraId="2FF82F6A">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251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3E68F42">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2A95FFE">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4554FF9E">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42FC3B4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控制箱数字显示</w:t>
            </w:r>
          </w:p>
        </w:tc>
        <w:tc>
          <w:tcPr>
            <w:tcW w:w="2100" w:type="pct"/>
            <w:shd w:val="clear" w:color="auto" w:fill="auto"/>
            <w:tcMar>
              <w:top w:w="15" w:type="dxa"/>
              <w:left w:w="15" w:type="dxa"/>
              <w:right w:w="15" w:type="dxa"/>
            </w:tcMar>
            <w:vAlign w:val="center"/>
          </w:tcPr>
          <w:p w14:paraId="5EE4CEC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29C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8D18C13">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53AAD8C">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A994C6E">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6333F8D2">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无线控制器</w:t>
            </w:r>
          </w:p>
        </w:tc>
        <w:tc>
          <w:tcPr>
            <w:tcW w:w="2100" w:type="pct"/>
            <w:shd w:val="clear" w:color="auto" w:fill="auto"/>
            <w:tcMar>
              <w:top w:w="15" w:type="dxa"/>
              <w:left w:w="15" w:type="dxa"/>
              <w:right w:w="15" w:type="dxa"/>
            </w:tcMar>
            <w:vAlign w:val="center"/>
          </w:tcPr>
          <w:p w14:paraId="3A4F410E">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具备</w:t>
            </w:r>
          </w:p>
        </w:tc>
      </w:tr>
      <w:tr w14:paraId="09A1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F479073">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528F93C5">
            <w:pPr>
              <w:jc w:val="center"/>
              <w:rPr>
                <w:rFonts w:hint="eastAsia" w:ascii="宋体" w:hAnsi="宋体" w:eastAsia="宋体" w:cs="宋体"/>
                <w:color w:val="auto"/>
                <w:kern w:val="2"/>
                <w:sz w:val="21"/>
                <w:szCs w:val="21"/>
                <w:highlight w:val="none"/>
              </w:rPr>
            </w:pPr>
          </w:p>
        </w:tc>
        <w:tc>
          <w:tcPr>
            <w:tcW w:w="565" w:type="pct"/>
            <w:vMerge w:val="continue"/>
            <w:shd w:val="clear" w:color="auto" w:fill="auto"/>
            <w:tcMar>
              <w:top w:w="15" w:type="dxa"/>
              <w:left w:w="15" w:type="dxa"/>
              <w:right w:w="15" w:type="dxa"/>
            </w:tcMar>
            <w:vAlign w:val="center"/>
          </w:tcPr>
          <w:p w14:paraId="3B303651">
            <w:pPr>
              <w:jc w:val="center"/>
              <w:rPr>
                <w:rFonts w:hint="eastAsia" w:ascii="宋体" w:hAnsi="宋体" w:eastAsia="宋体" w:cs="宋体"/>
                <w:color w:val="auto"/>
                <w:kern w:val="2"/>
                <w:sz w:val="21"/>
                <w:szCs w:val="21"/>
                <w:highlight w:val="none"/>
              </w:rPr>
            </w:pPr>
          </w:p>
        </w:tc>
        <w:tc>
          <w:tcPr>
            <w:tcW w:w="1546" w:type="pct"/>
            <w:shd w:val="clear" w:color="auto" w:fill="auto"/>
            <w:tcMar>
              <w:top w:w="15" w:type="dxa"/>
              <w:left w:w="15" w:type="dxa"/>
              <w:right w:w="15" w:type="dxa"/>
            </w:tcMar>
            <w:vAlign w:val="center"/>
          </w:tcPr>
          <w:p w14:paraId="0BF3F52D">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远程参数</w:t>
            </w:r>
          </w:p>
        </w:tc>
        <w:tc>
          <w:tcPr>
            <w:tcW w:w="2100" w:type="pct"/>
            <w:shd w:val="clear" w:color="auto" w:fill="auto"/>
            <w:tcMar>
              <w:top w:w="15" w:type="dxa"/>
              <w:left w:w="15" w:type="dxa"/>
              <w:right w:w="15" w:type="dxa"/>
            </w:tcMar>
            <w:vAlign w:val="center"/>
          </w:tcPr>
          <w:p w14:paraId="3E2EB711">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车辆定位、运行参数协议可支持车联网平台实时监控，实现车辆远程故障诊断。车辆具备提显示日常维护与保养信息提示面板（含上装及底盘）。</w:t>
            </w:r>
          </w:p>
        </w:tc>
      </w:tr>
      <w:tr w14:paraId="37A0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restart"/>
            <w:shd w:val="clear" w:color="auto" w:fill="auto"/>
            <w:tcMar>
              <w:top w:w="15" w:type="dxa"/>
              <w:left w:w="15" w:type="dxa"/>
              <w:right w:w="15" w:type="dxa"/>
            </w:tcMar>
            <w:vAlign w:val="center"/>
          </w:tcPr>
          <w:p w14:paraId="64645376">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349" w:type="pct"/>
            <w:vMerge w:val="restart"/>
            <w:shd w:val="clear" w:color="auto" w:fill="auto"/>
            <w:tcMar>
              <w:top w:w="15" w:type="dxa"/>
              <w:left w:w="15" w:type="dxa"/>
              <w:right w:w="15" w:type="dxa"/>
            </w:tcMar>
            <w:vAlign w:val="center"/>
          </w:tcPr>
          <w:p w14:paraId="2EBFAD81">
            <w:pPr>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需求配置</w:t>
            </w:r>
          </w:p>
        </w:tc>
        <w:tc>
          <w:tcPr>
            <w:tcW w:w="2111" w:type="pct"/>
            <w:gridSpan w:val="2"/>
            <w:shd w:val="clear" w:color="auto" w:fill="auto"/>
            <w:tcMar>
              <w:top w:w="15" w:type="dxa"/>
              <w:left w:w="15" w:type="dxa"/>
              <w:right w:w="15" w:type="dxa"/>
            </w:tcMar>
            <w:vAlign w:val="center"/>
          </w:tcPr>
          <w:p w14:paraId="25A81F08">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尾部箭头警示灯</w:t>
            </w:r>
          </w:p>
        </w:tc>
        <w:tc>
          <w:tcPr>
            <w:tcW w:w="2100" w:type="pct"/>
            <w:shd w:val="clear" w:color="auto" w:fill="auto"/>
            <w:tcMar>
              <w:top w:w="15" w:type="dxa"/>
              <w:left w:w="15" w:type="dxa"/>
              <w:right w:w="15" w:type="dxa"/>
            </w:tcMar>
            <w:vAlign w:val="center"/>
          </w:tcPr>
          <w:p w14:paraId="540A336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左右各一</w:t>
            </w:r>
          </w:p>
        </w:tc>
      </w:tr>
      <w:tr w14:paraId="01D1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4E1C3D6">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369011DD">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3186E6A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倒车影像（倒车雷达）</w:t>
            </w:r>
          </w:p>
        </w:tc>
        <w:tc>
          <w:tcPr>
            <w:tcW w:w="2100" w:type="pct"/>
            <w:shd w:val="clear" w:color="auto" w:fill="auto"/>
            <w:tcMar>
              <w:top w:w="15" w:type="dxa"/>
              <w:left w:w="15" w:type="dxa"/>
              <w:right w:w="15" w:type="dxa"/>
            </w:tcMar>
            <w:vAlign w:val="center"/>
          </w:tcPr>
          <w:p w14:paraId="042A8330">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随底盘原装并享受底盘厂质保</w:t>
            </w:r>
          </w:p>
        </w:tc>
      </w:tr>
      <w:tr w14:paraId="29C9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3FB8900">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5EB83CFE">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5D79B716">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行车记录仪</w:t>
            </w:r>
          </w:p>
        </w:tc>
        <w:tc>
          <w:tcPr>
            <w:tcW w:w="2100" w:type="pct"/>
            <w:shd w:val="clear" w:color="auto" w:fill="auto"/>
            <w:tcMar>
              <w:top w:w="15" w:type="dxa"/>
              <w:left w:w="15" w:type="dxa"/>
              <w:right w:w="15" w:type="dxa"/>
            </w:tcMar>
            <w:vAlign w:val="center"/>
          </w:tcPr>
          <w:p w14:paraId="0E6688AF">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分辨率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1080P</w:t>
            </w:r>
            <w:r>
              <w:rPr>
                <w:rFonts w:hint="eastAsia" w:ascii="宋体" w:hAnsi="宋体" w:eastAsia="宋体" w:cs="宋体"/>
                <w:color w:val="auto"/>
                <w:highlight w:val="none"/>
                <w:lang w:val="en-US" w:eastAsia="zh-CN"/>
              </w:rPr>
              <w:t>或</w:t>
            </w:r>
            <w:r>
              <w:rPr>
                <w:rFonts w:hint="eastAsia" w:ascii="宋体" w:hAnsi="宋体" w:eastAsia="宋体" w:cs="宋体"/>
                <w:color w:val="auto"/>
                <w:kern w:val="2"/>
                <w:sz w:val="21"/>
                <w:szCs w:val="21"/>
                <w:highlight w:val="none"/>
              </w:rPr>
              <w:t>以上</w:t>
            </w:r>
          </w:p>
          <w:p w14:paraId="323624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14:paraId="7350DFB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SD（TF）内存卡：64G及以上</w:t>
            </w:r>
          </w:p>
          <w:p w14:paraId="5B25368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品牌相当于或优于360或小米或海康威视</w:t>
            </w:r>
          </w:p>
        </w:tc>
      </w:tr>
      <w:tr w14:paraId="4DA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F3F9B81">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7441B56">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25E1BF6D">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rPr>
              <w:t>三角木止滑器</w:t>
            </w:r>
          </w:p>
        </w:tc>
        <w:tc>
          <w:tcPr>
            <w:tcW w:w="2100" w:type="pct"/>
            <w:shd w:val="clear" w:color="auto" w:fill="auto"/>
            <w:tcMar>
              <w:top w:w="15" w:type="dxa"/>
              <w:left w:w="15" w:type="dxa"/>
              <w:right w:w="15" w:type="dxa"/>
            </w:tcMar>
            <w:vAlign w:val="center"/>
          </w:tcPr>
          <w:p w14:paraId="7BA6DE89">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配置</w:t>
            </w:r>
          </w:p>
        </w:tc>
      </w:tr>
      <w:tr w14:paraId="5DDC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79894041">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4344E9D">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0A7FB146">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rPr>
              <w:t>全车车膜</w:t>
            </w:r>
          </w:p>
        </w:tc>
        <w:tc>
          <w:tcPr>
            <w:tcW w:w="2100" w:type="pct"/>
            <w:shd w:val="clear" w:color="auto" w:fill="auto"/>
            <w:tcMar>
              <w:top w:w="15" w:type="dxa"/>
              <w:left w:w="15" w:type="dxa"/>
              <w:right w:w="15" w:type="dxa"/>
            </w:tcMar>
            <w:vAlign w:val="center"/>
          </w:tcPr>
          <w:p w14:paraId="10FBF7DA">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品牌相当于或优于龙膜或3M或威固</w:t>
            </w:r>
          </w:p>
        </w:tc>
      </w:tr>
      <w:tr w14:paraId="62B9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D989121">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CFFFDA5">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7B2321D0">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rPr>
              <w:t>三脚架、灭火器及支架</w:t>
            </w:r>
          </w:p>
        </w:tc>
        <w:tc>
          <w:tcPr>
            <w:tcW w:w="2100" w:type="pct"/>
            <w:shd w:val="clear" w:color="auto" w:fill="auto"/>
            <w:tcMar>
              <w:top w:w="15" w:type="dxa"/>
              <w:left w:w="15" w:type="dxa"/>
              <w:right w:w="15" w:type="dxa"/>
            </w:tcMar>
            <w:vAlign w:val="center"/>
          </w:tcPr>
          <w:p w14:paraId="4D2C847E">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配置</w:t>
            </w:r>
          </w:p>
        </w:tc>
      </w:tr>
      <w:tr w14:paraId="77A4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4E768C3">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B9EBCD8">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72F13AE3">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全包围脚垫</w:t>
            </w:r>
          </w:p>
        </w:tc>
        <w:tc>
          <w:tcPr>
            <w:tcW w:w="2100" w:type="pct"/>
            <w:shd w:val="clear" w:color="auto" w:fill="auto"/>
            <w:tcMar>
              <w:top w:w="15" w:type="dxa"/>
              <w:left w:w="15" w:type="dxa"/>
              <w:right w:w="15" w:type="dxa"/>
            </w:tcMar>
            <w:vAlign w:val="center"/>
          </w:tcPr>
          <w:p w14:paraId="730ED36C">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配置</w:t>
            </w:r>
          </w:p>
        </w:tc>
      </w:tr>
      <w:tr w14:paraId="6068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18E133AB">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0FE32787">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65E26B22">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注水管</w:t>
            </w:r>
          </w:p>
        </w:tc>
        <w:tc>
          <w:tcPr>
            <w:tcW w:w="2100" w:type="pct"/>
            <w:shd w:val="clear" w:color="auto" w:fill="auto"/>
            <w:tcMar>
              <w:top w:w="15" w:type="dxa"/>
              <w:left w:w="15" w:type="dxa"/>
              <w:right w:w="15" w:type="dxa"/>
            </w:tcMar>
            <w:vAlign w:val="center"/>
          </w:tcPr>
          <w:p w14:paraId="3722C417">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配置1条，≥15m</w:t>
            </w:r>
          </w:p>
        </w:tc>
      </w:tr>
      <w:tr w14:paraId="4ABF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3316EDF">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8E28C4E">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5EA18D8C">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备胎</w:t>
            </w:r>
          </w:p>
        </w:tc>
        <w:tc>
          <w:tcPr>
            <w:tcW w:w="2100" w:type="pct"/>
            <w:shd w:val="clear" w:color="auto" w:fill="auto"/>
            <w:tcMar>
              <w:top w:w="15" w:type="dxa"/>
              <w:left w:w="15" w:type="dxa"/>
              <w:right w:w="15" w:type="dxa"/>
            </w:tcMar>
            <w:vAlign w:val="center"/>
          </w:tcPr>
          <w:p w14:paraId="7FDA76A7">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sz w:val="21"/>
                <w:szCs w:val="21"/>
                <w:highlight w:val="none"/>
                <w:lang w:bidi="ar"/>
              </w:rPr>
              <w:t>随底盘原装并享受底盘厂质保</w:t>
            </w:r>
          </w:p>
        </w:tc>
      </w:tr>
      <w:tr w14:paraId="5136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3AA228B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75CA8B2B">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2075D25A">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井口</w:t>
            </w:r>
            <w:r>
              <w:rPr>
                <w:rFonts w:hint="eastAsia" w:ascii="宋体" w:hAnsi="宋体" w:eastAsia="宋体" w:cs="宋体"/>
                <w:color w:val="auto"/>
                <w:kern w:val="2"/>
                <w:sz w:val="21"/>
                <w:szCs w:val="21"/>
                <w:highlight w:val="none"/>
              </w:rPr>
              <w:t>铝合金安全防护格栅</w:t>
            </w:r>
          </w:p>
        </w:tc>
        <w:tc>
          <w:tcPr>
            <w:tcW w:w="2100" w:type="pct"/>
            <w:shd w:val="clear" w:color="auto" w:fill="auto"/>
            <w:tcMar>
              <w:top w:w="15" w:type="dxa"/>
              <w:left w:w="15" w:type="dxa"/>
              <w:right w:w="15" w:type="dxa"/>
            </w:tcMar>
            <w:vAlign w:val="center"/>
          </w:tcPr>
          <w:p w14:paraId="3EB9C7D7">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1车配置4个，尺寸</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mm</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bidi="ar"/>
              </w:rPr>
              <w:t>=DN900</w:t>
            </w:r>
          </w:p>
        </w:tc>
      </w:tr>
      <w:tr w14:paraId="6EFB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0B0A3FDD">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51AE0662">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5BE3F72C">
            <w:pPr>
              <w:widowControl/>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水枪水管长度(m)</w:t>
            </w:r>
          </w:p>
        </w:tc>
        <w:tc>
          <w:tcPr>
            <w:tcW w:w="2100" w:type="pct"/>
            <w:shd w:val="clear" w:color="auto" w:fill="auto"/>
            <w:tcMar>
              <w:top w:w="15" w:type="dxa"/>
              <w:left w:w="15" w:type="dxa"/>
              <w:right w:w="15" w:type="dxa"/>
            </w:tcMar>
            <w:vAlign w:val="center"/>
          </w:tcPr>
          <w:p w14:paraId="27907E11">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≥15</w:t>
            </w:r>
          </w:p>
        </w:tc>
      </w:tr>
      <w:tr w14:paraId="72DA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25495E78">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681D3EB7">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50CE348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手持水枪作业压力（Mpa）</w:t>
            </w:r>
          </w:p>
        </w:tc>
        <w:tc>
          <w:tcPr>
            <w:tcW w:w="2100" w:type="pct"/>
            <w:shd w:val="clear" w:color="auto" w:fill="auto"/>
            <w:tcMar>
              <w:top w:w="15" w:type="dxa"/>
              <w:left w:w="15" w:type="dxa"/>
              <w:right w:w="15" w:type="dxa"/>
            </w:tcMar>
            <w:vAlign w:val="center"/>
          </w:tcPr>
          <w:p w14:paraId="04923EB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r>
      <w:tr w14:paraId="78CF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579251B8">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4C6C296C">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611B715B">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手持式高压水枪铝合金快接喷头</w:t>
            </w:r>
          </w:p>
        </w:tc>
        <w:tc>
          <w:tcPr>
            <w:tcW w:w="2100" w:type="pct"/>
            <w:shd w:val="clear" w:color="auto" w:fill="auto"/>
            <w:tcMar>
              <w:top w:w="15" w:type="dxa"/>
              <w:left w:w="15" w:type="dxa"/>
              <w:right w:w="15" w:type="dxa"/>
            </w:tcMar>
            <w:vAlign w:val="center"/>
          </w:tcPr>
          <w:p w14:paraId="4432C023">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出水形状含括：花洒、雨伞、细柱、直柱等</w:t>
            </w:r>
          </w:p>
        </w:tc>
      </w:tr>
      <w:tr w14:paraId="124F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trPr>
        <w:tc>
          <w:tcPr>
            <w:tcW w:w="439" w:type="pct"/>
            <w:vMerge w:val="continue"/>
            <w:shd w:val="clear" w:color="auto" w:fill="auto"/>
            <w:tcMar>
              <w:top w:w="15" w:type="dxa"/>
              <w:left w:w="15" w:type="dxa"/>
              <w:right w:w="15" w:type="dxa"/>
            </w:tcMar>
            <w:vAlign w:val="center"/>
          </w:tcPr>
          <w:p w14:paraId="62A0CD45">
            <w:pPr>
              <w:jc w:val="center"/>
              <w:rPr>
                <w:rFonts w:hint="eastAsia" w:ascii="宋体" w:hAnsi="宋体" w:eastAsia="宋体" w:cs="宋体"/>
                <w:color w:val="auto"/>
                <w:kern w:val="2"/>
                <w:sz w:val="21"/>
                <w:szCs w:val="21"/>
                <w:highlight w:val="none"/>
              </w:rPr>
            </w:pPr>
          </w:p>
        </w:tc>
        <w:tc>
          <w:tcPr>
            <w:tcW w:w="349" w:type="pct"/>
            <w:vMerge w:val="continue"/>
            <w:shd w:val="clear" w:color="auto" w:fill="auto"/>
            <w:tcMar>
              <w:top w:w="15" w:type="dxa"/>
              <w:left w:w="15" w:type="dxa"/>
              <w:right w:w="15" w:type="dxa"/>
            </w:tcMar>
            <w:vAlign w:val="center"/>
          </w:tcPr>
          <w:p w14:paraId="101550F4">
            <w:pPr>
              <w:jc w:val="center"/>
              <w:rPr>
                <w:rFonts w:hint="eastAsia" w:ascii="宋体" w:hAnsi="宋体" w:eastAsia="宋体" w:cs="宋体"/>
                <w:color w:val="auto"/>
                <w:kern w:val="2"/>
                <w:sz w:val="21"/>
                <w:szCs w:val="21"/>
                <w:highlight w:val="none"/>
              </w:rPr>
            </w:pPr>
          </w:p>
        </w:tc>
        <w:tc>
          <w:tcPr>
            <w:tcW w:w="2111" w:type="pct"/>
            <w:gridSpan w:val="2"/>
            <w:shd w:val="clear" w:color="auto" w:fill="auto"/>
            <w:tcMar>
              <w:top w:w="15" w:type="dxa"/>
              <w:left w:w="15" w:type="dxa"/>
              <w:right w:w="15" w:type="dxa"/>
            </w:tcMar>
            <w:vAlign w:val="center"/>
          </w:tcPr>
          <w:p w14:paraId="1BAB08A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驾驶盲区监控</w:t>
            </w:r>
          </w:p>
        </w:tc>
        <w:tc>
          <w:tcPr>
            <w:tcW w:w="2100" w:type="pct"/>
            <w:shd w:val="clear" w:color="auto" w:fill="auto"/>
            <w:tcMar>
              <w:top w:w="15" w:type="dxa"/>
              <w:left w:w="15" w:type="dxa"/>
              <w:right w:w="15" w:type="dxa"/>
            </w:tcMar>
            <w:vAlign w:val="center"/>
          </w:tcPr>
          <w:p w14:paraId="13210B53">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配置</w:t>
            </w:r>
          </w:p>
        </w:tc>
      </w:tr>
    </w:tbl>
    <w:p w14:paraId="6635EF4B">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kern w:val="2"/>
          <w:sz w:val="21"/>
          <w:szCs w:val="21"/>
          <w:highlight w:val="none"/>
        </w:rPr>
      </w:pPr>
    </w:p>
    <w:p w14:paraId="032DAC51">
      <w:pPr>
        <w:pStyle w:val="18"/>
        <w:keepNext w:val="0"/>
        <w:keepLines w:val="0"/>
        <w:pageBreakBefore w:val="0"/>
        <w:widowControl w:val="0"/>
        <w:numPr>
          <w:ilvl w:val="0"/>
          <w:numId w:val="0"/>
        </w:numPr>
        <w:kinsoku/>
        <w:wordWrap/>
        <w:overflowPunct/>
        <w:topLinePunct w:val="0"/>
        <w:bidi w:val="0"/>
        <w:adjustRightInd w:val="0"/>
        <w:spacing w:line="360" w:lineRule="auto"/>
        <w:ind w:right="-26"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bCs/>
          <w:i w:val="0"/>
          <w:iCs w:val="0"/>
          <w:color w:val="auto"/>
          <w:sz w:val="21"/>
          <w:szCs w:val="21"/>
          <w:highlight w:val="none"/>
          <w:lang w:val="en-US" w:eastAsia="zh-CN"/>
        </w:rPr>
        <w:t>三</w:t>
      </w:r>
      <w:r>
        <w:rPr>
          <w:rFonts w:hint="eastAsia" w:ascii="宋体" w:hAnsi="宋体" w:eastAsia="宋体" w:cs="宋体"/>
          <w:b/>
          <w:bCs/>
          <w:i w:val="0"/>
          <w:iCs w:val="0"/>
          <w:color w:val="auto"/>
          <w:sz w:val="21"/>
          <w:szCs w:val="21"/>
          <w:highlight w:val="none"/>
          <w:lang w:val="en-US" w:eastAsia="zh-CN"/>
        </w:rPr>
        <w:t>、总体要求</w:t>
      </w:r>
    </w:p>
    <w:p w14:paraId="4368AAF1">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★1、投标人投标车辆的生产企业及投标车辆产品型号已列入国家工业和信息化部发布的有效的《道路机动车辆生产企业及产品公告》（或《车辆生产企业及产品公告》）。</w:t>
      </w:r>
    </w:p>
    <w:p w14:paraId="7C2922D2">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71480FE1">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5992F013">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17C23D9E">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1B5647C0">
      <w:pPr>
        <w:keepNext w:val="0"/>
        <w:keepLines w:val="0"/>
        <w:pageBreakBefore w:val="0"/>
        <w:widowControl w:val="0"/>
        <w:kinsoku/>
        <w:wordWrap/>
        <w:overflowPunct/>
        <w:topLinePunct w:val="0"/>
        <w:bidi w:val="0"/>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3A6607DE">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lang w:val="en-US" w:eastAsia="zh-CN"/>
        </w:rPr>
      </w:pPr>
    </w:p>
    <w:p w14:paraId="1D2328AB">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p>
    <w:p w14:paraId="67C41AB0">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结果公示结束后5个工作日内向招标人以书面形式报备车辆生产计划（含生产地址准确定位、生产时间节点等），如在结果公示结束后5个工作日内未能完成上述工作，则取消其中标资格，不予退还其投标保证金，同时招标人有权将中标人列入黑名单。</w:t>
      </w:r>
      <w:r>
        <w:rPr>
          <w:rFonts w:hint="eastAsia" w:ascii="宋体" w:hAnsi="宋体" w:eastAsia="宋体" w:cs="宋体"/>
          <w:b w:val="0"/>
          <w:bCs w:val="0"/>
          <w:color w:val="auto"/>
          <w:sz w:val="21"/>
          <w:szCs w:val="21"/>
          <w:highlight w:val="none"/>
          <w:lang w:val="en-US" w:eastAsia="zh-CN"/>
        </w:rPr>
        <w:t>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037F8A92">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14:paraId="02C60B08">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546B81F8">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14:paraId="75D146C0">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p>
    <w:p w14:paraId="146DF3DA">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lang w:val="en-US" w:eastAsia="zh-CN"/>
        </w:rPr>
      </w:pPr>
    </w:p>
    <w:p w14:paraId="23BFD88E">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、交货要求</w:t>
      </w:r>
    </w:p>
    <w:p w14:paraId="0354F156">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（一）供货期要求：</w:t>
      </w:r>
    </w:p>
    <w:p w14:paraId="358C16E6">
      <w:pPr>
        <w:keepNext w:val="0"/>
        <w:keepLines w:val="0"/>
        <w:pageBreakBefore w:val="0"/>
        <w:widowControl w:val="0"/>
        <w:tabs>
          <w:tab w:val="left" w:pos="5460"/>
        </w:tabs>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自</w:t>
      </w:r>
      <w:r>
        <w:rPr>
          <w:rFonts w:hint="eastAsia" w:ascii="宋体" w:hAnsi="宋体" w:eastAsia="宋体" w:cs="宋体"/>
          <w:b/>
          <w:bCs/>
          <w:color w:val="auto"/>
          <w:sz w:val="21"/>
          <w:szCs w:val="21"/>
          <w:highlight w:val="none"/>
        </w:rPr>
        <w:t>合同签订之日起50个日历天内完成供货及查验车辆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且</w:t>
      </w:r>
      <w:r>
        <w:rPr>
          <w:rFonts w:hint="eastAsia" w:ascii="宋体" w:hAnsi="宋体" w:eastAsia="宋体" w:cs="宋体"/>
          <w:b/>
          <w:bCs/>
          <w:color w:val="auto"/>
          <w:sz w:val="21"/>
          <w:szCs w:val="21"/>
          <w:highlight w:val="none"/>
        </w:rPr>
        <w:t>不得超过中标通知书发出之日起80个日历天。</w:t>
      </w:r>
    </w:p>
    <w:p w14:paraId="1A728FCC">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（2）车辆</w:t>
      </w:r>
      <w:r>
        <w:rPr>
          <w:rFonts w:hint="eastAsia" w:ascii="宋体" w:hAnsi="宋体" w:eastAsia="宋体" w:cs="宋体"/>
          <w:b/>
          <w:bCs/>
          <w:color w:val="auto"/>
          <w:sz w:val="21"/>
          <w:szCs w:val="21"/>
          <w:highlight w:val="none"/>
          <w:lang w:eastAsia="zh-Hans"/>
        </w:rPr>
        <w:t>经招标人</w:t>
      </w:r>
      <w:r>
        <w:rPr>
          <w:rFonts w:hint="eastAsia" w:ascii="宋体" w:hAnsi="宋体" w:eastAsia="宋体" w:cs="宋体"/>
          <w:b/>
          <w:bCs/>
          <w:color w:val="auto"/>
          <w:sz w:val="21"/>
          <w:szCs w:val="21"/>
          <w:highlight w:val="none"/>
        </w:rPr>
        <w:t>查验合格后20个日历天内完成车辆的</w:t>
      </w:r>
      <w:r>
        <w:rPr>
          <w:rFonts w:hint="eastAsia" w:ascii="宋体" w:hAnsi="宋体" w:eastAsia="宋体" w:cs="宋体"/>
          <w:b/>
          <w:bCs/>
          <w:color w:val="auto"/>
          <w:sz w:val="21"/>
          <w:szCs w:val="21"/>
          <w:highlight w:val="none"/>
          <w:lang w:eastAsia="zh-CN"/>
        </w:rPr>
        <w:t>喷涂</w:t>
      </w:r>
      <w:r>
        <w:rPr>
          <w:rFonts w:hint="eastAsia" w:ascii="宋体" w:hAnsi="宋体" w:eastAsia="宋体" w:cs="宋体"/>
          <w:b/>
          <w:bCs/>
          <w:color w:val="auto"/>
          <w:sz w:val="21"/>
          <w:szCs w:val="21"/>
          <w:highlight w:val="none"/>
        </w:rPr>
        <w:t>、上牌（必须为东莞市车牌）、配件安装（包括安装行车记录仪、贴膜等）和验收交付。</w:t>
      </w:r>
    </w:p>
    <w:p w14:paraId="22E5AA2E">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（二）喷涂要求：</w:t>
      </w:r>
    </w:p>
    <w:p w14:paraId="3654E3A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车辆交付</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人使用时，车身颜色为</w:t>
      </w:r>
      <w:r>
        <w:rPr>
          <w:rFonts w:hint="eastAsia" w:ascii="宋体" w:hAnsi="宋体" w:eastAsia="宋体" w:cs="宋体"/>
          <w:b/>
          <w:bCs/>
          <w:color w:val="auto"/>
          <w:sz w:val="21"/>
          <w:szCs w:val="21"/>
          <w:highlight w:val="none"/>
        </w:rPr>
        <w:t>工程黄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人提供的企业LOGO</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企业名称等相关内容要求设计车辆图纸，并由</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人审核同意后依据图纸对车辆进行喷涂。</w:t>
      </w:r>
    </w:p>
    <w:p w14:paraId="552479E7">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（三）验收要求：</w:t>
      </w:r>
    </w:p>
    <w:p w14:paraId="58FB1E74">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（1）车辆查验：</w:t>
      </w:r>
    </w:p>
    <w:p w14:paraId="3A7C577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上牌前需进行第一次查验，查验车辆应当在招标人指定地点（东莞市内）进行，中标人应提供完整的产品技术资料（包括车辆合格证原件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 w:val="21"/>
          <w:szCs w:val="21"/>
          <w:highlight w:val="none"/>
          <w:lang w:eastAsia="zh-CN"/>
        </w:rPr>
        <w:t>（详见附件1《查验单》）</w:t>
      </w:r>
      <w:r>
        <w:rPr>
          <w:rFonts w:hint="eastAsia" w:ascii="宋体" w:hAnsi="宋体" w:eastAsia="宋体" w:cs="宋体"/>
          <w:color w:val="auto"/>
          <w:sz w:val="21"/>
          <w:szCs w:val="21"/>
          <w:highlight w:val="none"/>
        </w:rPr>
        <w:t>。</w:t>
      </w:r>
    </w:p>
    <w:p w14:paraId="1241C838">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自行委托的</w:t>
      </w:r>
      <w:r>
        <w:rPr>
          <w:rFonts w:hint="eastAsia" w:ascii="宋体" w:hAnsi="宋体" w:eastAsia="宋体" w:cs="宋体"/>
          <w:color w:val="auto"/>
          <w:sz w:val="21"/>
          <w:szCs w:val="21"/>
          <w:highlight w:val="none"/>
        </w:rPr>
        <w:t>第三方机构的查验服务费由中标人承担</w:t>
      </w:r>
      <w:r>
        <w:rPr>
          <w:rFonts w:hint="eastAsia" w:ascii="宋体" w:hAnsi="宋体" w:eastAsia="宋体" w:cs="宋体"/>
          <w:color w:val="auto"/>
          <w:sz w:val="21"/>
          <w:szCs w:val="21"/>
          <w:highlight w:val="none"/>
          <w:lang w:eastAsia="zh-CN"/>
        </w:rPr>
        <w:t>。</w:t>
      </w:r>
    </w:p>
    <w:p w14:paraId="54F531E8">
      <w:pPr>
        <w:pStyle w:val="18"/>
        <w:keepNext w:val="0"/>
        <w:keepLines w:val="0"/>
        <w:pageBreakBefore w:val="0"/>
        <w:widowControl w:val="0"/>
        <w:kinsoku/>
        <w:wordWrap/>
        <w:overflowPunct/>
        <w:topLinePunct w:val="0"/>
        <w:bidi w:val="0"/>
        <w:spacing w:line="36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招标人需在查验证明上写明不合格内容及整改时限要求，因查验不合格或未在整改时限内整改完成导致逾期供货的，按下文“十、违约责任 第（一）点”逾期供货条款执行。</w:t>
      </w:r>
    </w:p>
    <w:p w14:paraId="4C5441E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④查验过程中，招标人有权根据需要开展现场操作试验，如试验发现技术参数不符合投标文件的，中标人不得以车辆已试验为由拒绝退货，不得以此为由索取任何赔偿。</w:t>
      </w:r>
    </w:p>
    <w:p w14:paraId="0534A0E7">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（2）车辆验收：</w:t>
      </w:r>
    </w:p>
    <w:p w14:paraId="3EFF8614">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车辆查验合格后，中标人需完成车辆上牌及配件安装（包括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招标人指定地点（东莞市内，以招标人通知为准）后开展验收工作，检查确认货物、配件是否齐全（若发现车辆部件丢失、损坏，均由中标人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不合格，招标人需在验收证明上写明不合格内容及整改时限要求，因验收不合格</w:t>
      </w:r>
      <w:r>
        <w:rPr>
          <w:rFonts w:hint="eastAsia" w:ascii="宋体" w:hAnsi="宋体" w:eastAsia="宋体" w:cs="宋体"/>
          <w:color w:val="auto"/>
          <w:kern w:val="0"/>
          <w:sz w:val="21"/>
          <w:szCs w:val="21"/>
          <w:highlight w:val="none"/>
          <w:lang w:bidi="ar"/>
        </w:rPr>
        <w:t>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sz w:val="21"/>
          <w:szCs w:val="21"/>
          <w:highlight w:val="none"/>
        </w:rPr>
        <w:t>导致逾期供货的，按</w:t>
      </w:r>
      <w:r>
        <w:rPr>
          <w:rFonts w:hint="eastAsia" w:ascii="宋体" w:hAnsi="宋体" w:eastAsia="宋体" w:cs="宋体"/>
          <w:color w:val="auto"/>
          <w:szCs w:val="21"/>
          <w:highlight w:val="none"/>
        </w:rPr>
        <w:t>下文“十、违约责任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sz w:val="21"/>
          <w:szCs w:val="21"/>
          <w:highlight w:val="none"/>
        </w:rPr>
        <w:t>逾期供货条款执行</w:t>
      </w:r>
      <w:r>
        <w:rPr>
          <w:rFonts w:hint="eastAsia" w:ascii="宋体" w:hAnsi="宋体" w:eastAsia="宋体" w:cs="宋体"/>
          <w:color w:val="auto"/>
          <w:szCs w:val="21"/>
          <w:highlight w:val="none"/>
        </w:rPr>
        <w:t>（详见附件2《验收单》</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w:t>
      </w:r>
    </w:p>
    <w:p w14:paraId="171282ED">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（3）车辆交付：</w:t>
      </w:r>
    </w:p>
    <w:p w14:paraId="6857FB08">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71EDD46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车辆合格证复印件；</w:t>
      </w:r>
    </w:p>
    <w:p w14:paraId="141FFBA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质量服务卡或保修手册；</w:t>
      </w:r>
    </w:p>
    <w:p w14:paraId="5AA404A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车辆使用说明书或用户使用手册（中文）；</w:t>
      </w:r>
    </w:p>
    <w:p w14:paraId="646C3E6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随车工具及备件清单；</w:t>
      </w:r>
    </w:p>
    <w:p w14:paraId="49EEA48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三包凭证；</w:t>
      </w:r>
    </w:p>
    <w:p w14:paraId="6839B872">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6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车辆登记入户相关文件；</w:t>
      </w:r>
    </w:p>
    <w:p w14:paraId="27F73BA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7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购车发票；</w:t>
      </w:r>
    </w:p>
    <w:p w14:paraId="7D4BAE5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8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⑧</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车辆一致性证书；</w:t>
      </w:r>
    </w:p>
    <w:p w14:paraId="05BC722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9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机动车登记证书；</w:t>
      </w:r>
    </w:p>
    <w:p w14:paraId="4DD99379">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10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⑩</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新车交付确认表；</w:t>
      </w:r>
    </w:p>
    <w:p w14:paraId="463F402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⑪保险单正本及其保险发票；</w:t>
      </w:r>
    </w:p>
    <w:p w14:paraId="098E1BA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⑫交通强制险增值税专用发票；</w:t>
      </w:r>
    </w:p>
    <w:p w14:paraId="1847AEC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⑬车船税发票；</w:t>
      </w:r>
    </w:p>
    <w:p w14:paraId="5FAD2992">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⑭车辆购置税发票；</w:t>
      </w:r>
    </w:p>
    <w:p w14:paraId="5E83FA9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⑮完税证明；</w:t>
      </w:r>
    </w:p>
    <w:p w14:paraId="3B85449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⑯交通强制险标；</w:t>
      </w:r>
    </w:p>
    <w:p w14:paraId="6B234A46">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⑰其他。</w:t>
      </w:r>
    </w:p>
    <w:p w14:paraId="726ABA29">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招</w:t>
      </w:r>
      <w:r>
        <w:rPr>
          <w:rFonts w:hint="eastAsia" w:ascii="宋体" w:hAnsi="宋体" w:eastAsia="宋体" w:cs="宋体"/>
          <w:color w:val="auto"/>
          <w:sz w:val="21"/>
          <w:szCs w:val="21"/>
          <w:highlight w:val="none"/>
        </w:rPr>
        <w:t>标人先行垫付。如车辆符合质量标准的，鉴定费由招标人承担；车辆不符合质量标准的，鉴定费用由中标人承担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5717A799">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default" w:ascii="宋体" w:hAnsi="宋体" w:eastAsia="宋体" w:cs="宋体"/>
          <w:b/>
          <w:bCs/>
          <w:color w:val="auto"/>
          <w:sz w:val="21"/>
          <w:szCs w:val="21"/>
          <w:highlight w:val="none"/>
          <w:lang w:val="en-US"/>
        </w:rPr>
      </w:pPr>
    </w:p>
    <w:p w14:paraId="7EFFE274">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、培训要求</w:t>
      </w:r>
    </w:p>
    <w:p w14:paraId="2A0DACDF">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（一）中标人在验收合格后提供一次免费专业知识和设备实操培训服务，就货物的功能对招标人进行相应的维护保养培训和安全操作规范培训，培训地点主要在车辆交付现场或由双方约定。</w:t>
      </w:r>
    </w:p>
    <w:p w14:paraId="246BC04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（二）培训内容要求：</w:t>
      </w:r>
    </w:p>
    <w:p w14:paraId="5E9582A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培训包括但不限于以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1F00580F">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69D90EE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16A297C9">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096BB52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05D98B1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77C9B54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16A90B62">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1DF37EFA">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（三）培训完成后，招标人在使用上存在问题时，中标人需及时解难答疑，提供免费的咨询服务，若需中标人现场协助指导作业，中标人应</w:t>
      </w:r>
      <w:r>
        <w:rPr>
          <w:rFonts w:hint="eastAsia" w:ascii="宋体" w:hAnsi="宋体" w:eastAsia="宋体" w:cs="宋体"/>
          <w:color w:val="auto"/>
          <w:sz w:val="21"/>
          <w:szCs w:val="21"/>
          <w:highlight w:val="none"/>
          <w:lang w:val="en-US" w:eastAsia="zh-CN"/>
        </w:rPr>
        <w:t>按招标人要求</w:t>
      </w:r>
      <w:r>
        <w:rPr>
          <w:rFonts w:hint="eastAsia" w:ascii="宋体" w:hAnsi="宋体" w:eastAsia="宋体" w:cs="宋体"/>
          <w:color w:val="auto"/>
          <w:sz w:val="21"/>
          <w:szCs w:val="21"/>
          <w:highlight w:val="none"/>
        </w:rPr>
        <w:t>无条件</w:t>
      </w:r>
      <w:r>
        <w:rPr>
          <w:rFonts w:hint="eastAsia" w:ascii="宋体" w:hAnsi="宋体" w:eastAsia="宋体" w:cs="宋体"/>
          <w:color w:val="auto"/>
          <w:sz w:val="21"/>
          <w:szCs w:val="21"/>
          <w:highlight w:val="none"/>
          <w:lang w:val="en-US" w:eastAsia="zh-CN"/>
        </w:rPr>
        <w:t>免费</w:t>
      </w:r>
      <w:r>
        <w:rPr>
          <w:rFonts w:hint="eastAsia" w:ascii="宋体" w:hAnsi="宋体" w:eastAsia="宋体" w:cs="宋体"/>
          <w:color w:val="auto"/>
          <w:sz w:val="21"/>
          <w:szCs w:val="21"/>
          <w:highlight w:val="none"/>
        </w:rPr>
        <w:t>上门指导。</w:t>
      </w:r>
    </w:p>
    <w:p w14:paraId="53881D6A">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（四）若中标人培训服务态度恶劣、培训内容不满足要求的，招标人有权要求中标人整改并重新服务直至满足招标人要求，若中标人不落实整改工作，</w:t>
      </w:r>
      <w:r>
        <w:rPr>
          <w:rFonts w:hint="eastAsia" w:ascii="宋体" w:hAnsi="宋体" w:eastAsia="宋体" w:cs="宋体"/>
          <w:color w:val="auto"/>
          <w:sz w:val="21"/>
          <w:szCs w:val="21"/>
          <w:highlight w:val="none"/>
          <w:lang w:val="en-US" w:eastAsia="zh-CN"/>
        </w:rPr>
        <w:t>按下文“十、违约责任 第（五）点”执行</w:t>
      </w:r>
      <w:r>
        <w:rPr>
          <w:rFonts w:hint="eastAsia" w:ascii="宋体" w:hAnsi="宋体" w:eastAsia="宋体" w:cs="宋体"/>
          <w:color w:val="auto"/>
          <w:sz w:val="21"/>
          <w:szCs w:val="21"/>
          <w:highlight w:val="none"/>
        </w:rPr>
        <w:t>。</w:t>
      </w:r>
    </w:p>
    <w:p w14:paraId="3B10A746">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lang w:val="en-US" w:eastAsia="zh-CN"/>
        </w:rPr>
      </w:pPr>
    </w:p>
    <w:p w14:paraId="48B91F29">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、价款要求</w:t>
      </w:r>
    </w:p>
    <w:p w14:paraId="2BAEA4C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6B5F2EBC">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（二）费用支付：</w:t>
      </w:r>
    </w:p>
    <w:p w14:paraId="6B656204">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（1）预付款：</w:t>
      </w:r>
      <w:r>
        <w:rPr>
          <w:rFonts w:hint="eastAsia" w:ascii="宋体" w:hAnsi="宋体" w:eastAsia="宋体" w:cs="宋体"/>
          <w:color w:val="auto"/>
          <w:sz w:val="21"/>
          <w:szCs w:val="21"/>
          <w:highlight w:val="none"/>
        </w:rPr>
        <w:t>合同签订并提交履约担保，中标人提交符合招标人要求的请款报告并出具等额有效的收款收据后，招标人支付合同总价的10%作为预付款（中标人需配合提供符合招标人要求的请款资料及等额有效的收款收据）。</w:t>
      </w:r>
    </w:p>
    <w:p w14:paraId="35A5D466">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（2）验收款：</w:t>
      </w:r>
    </w:p>
    <w:p w14:paraId="520BCB8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报告并出具</w:t>
      </w:r>
      <w:r>
        <w:rPr>
          <w:rFonts w:hint="eastAsia" w:ascii="宋体" w:hAnsi="宋体" w:eastAsia="宋体" w:cs="宋体"/>
          <w:color w:val="auto"/>
          <w:sz w:val="21"/>
          <w:szCs w:val="21"/>
          <w:highlight w:val="none"/>
        </w:rPr>
        <w:t>100%结算价的等额有效的增值税专用发票原件，招标人在收到发票后二十个工作日内支付至结算价的95％，剩余结算价的5％用作质保金。</w:t>
      </w:r>
    </w:p>
    <w:p w14:paraId="6C12E8B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采取不可撤销质量保函方式的，到货并安装调试完毕、验收合格并上牌交付后，中标人提交符合招标人要求的请款报告并出具100%结算价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2C06F479">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14:paraId="4A02C938">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14:paraId="4882DD0A">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421C541D">
      <w:pPr>
        <w:pStyle w:val="18"/>
        <w:keepNext w:val="0"/>
        <w:keepLines w:val="0"/>
        <w:pageBreakBefore w:val="0"/>
        <w:widowControl w:val="0"/>
        <w:kinsoku/>
        <w:wordWrap/>
        <w:overflowPunct/>
        <w:topLinePunct w:val="0"/>
        <w:bidi w:val="0"/>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③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14:paraId="3EC1366F">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lang w:val="en-US" w:eastAsia="zh-CN"/>
        </w:rPr>
      </w:pPr>
    </w:p>
    <w:p w14:paraId="481C21A7">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、质保、售后服务要求</w:t>
      </w:r>
    </w:p>
    <w:p w14:paraId="4758CE1D">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14:paraId="57ECC70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（1）质保内容划分：本项目车辆质保内容区分为主要核心部件质保和易损易耗零部件（详见附件3）质保。</w:t>
      </w:r>
    </w:p>
    <w:p w14:paraId="751E8D8F">
      <w:pPr>
        <w:keepNext w:val="0"/>
        <w:keepLines w:val="0"/>
        <w:pageBreakBefore w:val="0"/>
        <w:widowControl w:val="0"/>
        <w:numPr>
          <w:ilvl w:val="255"/>
          <w:numId w:val="0"/>
        </w:numPr>
        <w:kinsoku/>
        <w:wordWrap/>
        <w:overflowPunct/>
        <w:topLinePunct w:val="0"/>
        <w:bidi w:val="0"/>
        <w:snapToGrid w:val="0"/>
        <w:spacing w:line="360" w:lineRule="auto"/>
        <w:ind w:right="0" w:firstLine="420" w:firstLineChars="2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）质保期：易损易耗零部件质保期限要求按附件3执行，投标人提供的产品用户使用说明书中的零部件保修期限表与附件3时间不一致的，以保修期较长的执行。</w:t>
      </w:r>
      <w:r>
        <w:rPr>
          <w:rFonts w:hint="eastAsia" w:ascii="宋体" w:hAnsi="宋体" w:eastAsia="宋体" w:cs="宋体"/>
          <w:b/>
          <w:bCs/>
          <w:color w:val="auto"/>
          <w:sz w:val="21"/>
          <w:szCs w:val="21"/>
          <w:highlight w:val="none"/>
          <w:lang w:eastAsia="zh-CN"/>
        </w:rPr>
        <w:t>除附件3所列项之外的均为主要核心部件</w:t>
      </w:r>
      <w:r>
        <w:rPr>
          <w:rFonts w:hint="eastAsia" w:ascii="宋体" w:hAnsi="宋体" w:eastAsia="宋体" w:cs="宋体"/>
          <w:color w:val="auto"/>
          <w:sz w:val="21"/>
          <w:szCs w:val="21"/>
          <w:highlight w:val="none"/>
          <w:lang w:eastAsia="zh-CN"/>
        </w:rPr>
        <w:t>，质保期为24个月（若投标人承诺质保期优于24个月的，则以投标人承诺质保期为准）；质保期限自车辆及随车设备经招标人在验收证明上签字确认验收合格之日起计算。</w:t>
      </w:r>
    </w:p>
    <w:p w14:paraId="00A2AB32">
      <w:pPr>
        <w:keepNext w:val="0"/>
        <w:keepLines w:val="0"/>
        <w:pageBreakBefore w:val="0"/>
        <w:widowControl w:val="0"/>
        <w:numPr>
          <w:ilvl w:val="255"/>
          <w:numId w:val="0"/>
        </w:numPr>
        <w:kinsoku/>
        <w:wordWrap/>
        <w:overflowPunct/>
        <w:topLinePunct w:val="0"/>
        <w:bidi w:val="0"/>
        <w:snapToGrid w:val="0"/>
        <w:spacing w:line="360" w:lineRule="auto"/>
        <w:ind w:right="0" w:firstLine="420" w:firstLineChars="200"/>
        <w:contextualSpacing/>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质保责任：按照国家规定的要求，在质保期内免费解决非招标人原因造成的质量问题，</w:t>
      </w:r>
      <w:r>
        <w:rPr>
          <w:rFonts w:hint="eastAsia" w:ascii="宋体" w:hAnsi="宋体" w:eastAsia="宋体" w:cs="宋体"/>
          <w:color w:val="auto"/>
          <w:kern w:val="0"/>
          <w:sz w:val="21"/>
          <w:szCs w:val="21"/>
          <w:highlight w:val="none"/>
          <w:lang w:eastAsia="zh-CN"/>
        </w:rPr>
        <w:t>中标人需参照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承担三包责任。质保期内，对设备出现的不符合合同要求的、有问题的，中标人应进行免费</w:t>
      </w:r>
      <w:r>
        <w:rPr>
          <w:rFonts w:hint="eastAsia" w:ascii="宋体" w:hAnsi="宋体" w:eastAsia="宋体" w:cs="宋体"/>
          <w:color w:val="auto"/>
          <w:kern w:val="0"/>
          <w:sz w:val="21"/>
          <w:szCs w:val="21"/>
          <w:highlight w:val="none"/>
          <w:lang w:val="en-US" w:eastAsia="zh-CN"/>
        </w:rPr>
        <w:t>维护</w:t>
      </w:r>
      <w:r>
        <w:rPr>
          <w:rFonts w:hint="eastAsia" w:ascii="宋体" w:hAnsi="宋体" w:eastAsia="宋体" w:cs="宋体"/>
          <w:color w:val="auto"/>
          <w:kern w:val="0"/>
          <w:sz w:val="21"/>
          <w:szCs w:val="21"/>
          <w:highlight w:val="none"/>
        </w:rPr>
        <w:t>、保修或更换配件，</w:t>
      </w:r>
      <w:r>
        <w:rPr>
          <w:rFonts w:hint="eastAsia" w:ascii="宋体" w:hAnsi="宋体" w:eastAsia="宋体" w:cs="宋体"/>
          <w:color w:val="auto"/>
          <w:kern w:val="0"/>
          <w:sz w:val="21"/>
          <w:szCs w:val="21"/>
          <w:highlight w:val="none"/>
          <w:lang w:val="en-US" w:eastAsia="zh-CN"/>
        </w:rPr>
        <w:t>以及</w:t>
      </w:r>
      <w:r>
        <w:rPr>
          <w:rFonts w:hint="eastAsia" w:ascii="宋体" w:hAnsi="宋体" w:eastAsia="宋体" w:cs="宋体"/>
          <w:color w:val="auto"/>
          <w:kern w:val="0"/>
          <w:sz w:val="21"/>
          <w:szCs w:val="21"/>
          <w:highlight w:val="none"/>
        </w:rPr>
        <w:t>免费提供其它售后服务，不再收取任何费用。</w:t>
      </w:r>
    </w:p>
    <w:p w14:paraId="475FB5C1">
      <w:pPr>
        <w:pStyle w:val="16"/>
        <w:keepNext w:val="0"/>
        <w:keepLines w:val="0"/>
        <w:pageBreakBefore w:val="0"/>
        <w:widowControl w:val="0"/>
        <w:kinsoku/>
        <w:wordWrap/>
        <w:overflowPunct/>
        <w:topLinePunct w:val="0"/>
        <w:bidi w:val="0"/>
        <w:spacing w:line="360" w:lineRule="auto"/>
        <w:ind w:right="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14:paraId="40F54AEC">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18B4A467">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p w14:paraId="7529B5CA">
      <w:pPr>
        <w:keepNext w:val="0"/>
        <w:keepLines w:val="0"/>
        <w:pageBreakBefore w:val="0"/>
        <w:widowControl w:val="0"/>
        <w:numPr>
          <w:ilvl w:val="255"/>
          <w:numId w:val="0"/>
        </w:numPr>
        <w:kinsoku/>
        <w:wordWrap/>
        <w:overflowPunct/>
        <w:topLinePunct w:val="0"/>
        <w:bidi w:val="0"/>
        <w:snapToGrid w:val="0"/>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704BF4D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w:t>
      </w:r>
      <w:r>
        <w:rPr>
          <w:rFonts w:hint="eastAsia" w:ascii="宋体" w:hAnsi="宋体" w:eastAsia="宋体" w:cs="宋体"/>
          <w:color w:val="auto"/>
          <w:sz w:val="21"/>
          <w:szCs w:val="21"/>
          <w:highlight w:val="none"/>
          <w:lang w:val="en-US" w:eastAsia="zh-CN"/>
        </w:rPr>
        <w:t>在3天内</w:t>
      </w:r>
      <w:r>
        <w:rPr>
          <w:rFonts w:hint="eastAsia" w:ascii="宋体" w:hAnsi="宋体" w:eastAsia="宋体" w:cs="宋体"/>
          <w:color w:val="auto"/>
          <w:sz w:val="21"/>
          <w:szCs w:val="21"/>
          <w:highlight w:val="none"/>
        </w:rPr>
        <w:t>更换或退货责任。若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不及时退换货的，</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有权解除本合同，要求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退还已收款项，并按合同总价款的2%支付违约金。</w:t>
      </w:r>
    </w:p>
    <w:p w14:paraId="1F05612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招标人有权收取罚款10000元/次。同时招标人有权要求退换货，若进行退货的，中标人应当退还已收款项，并按合同总价款的2%支付违约金。</w:t>
      </w:r>
    </w:p>
    <w:p w14:paraId="37D8BAF4">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5732E7A4">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）车辆下装部分，中标人须根据招标人要求，在东莞市范围内提供不少于一个售后服务点，且须满足提供全部售后服务，否则按下文“十、违约责任 第（六）点”进行处罚</w:t>
      </w:r>
      <w:r>
        <w:rPr>
          <w:rFonts w:hint="eastAsia" w:ascii="宋体" w:hAnsi="宋体" w:eastAsia="宋体" w:cs="宋体"/>
          <w:color w:val="auto"/>
          <w:sz w:val="21"/>
          <w:szCs w:val="21"/>
          <w:highlight w:val="none"/>
          <w:lang w:eastAsia="zh-CN"/>
        </w:rPr>
        <w:t>。</w:t>
      </w:r>
    </w:p>
    <w:p w14:paraId="3F7B8A2C">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default" w:ascii="宋体" w:hAnsi="宋体" w:eastAsia="宋体" w:cs="宋体"/>
          <w:b/>
          <w:bCs/>
          <w:color w:val="auto"/>
          <w:sz w:val="21"/>
          <w:szCs w:val="21"/>
          <w:highlight w:val="none"/>
          <w:lang w:val="en-US"/>
        </w:rPr>
      </w:pPr>
    </w:p>
    <w:p w14:paraId="682C8914">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、知识产权</w:t>
      </w:r>
    </w:p>
    <w:p w14:paraId="6231F20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6C227B52">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和版权、设计或其他知识产权而需要向其他方支付的专利技术使用费和版税。如中标人未依法向第三方支付应缴版税和使用费等相关费用的，造成招标人任何经济损失的，由中标人承担全部赔偿责任。</w:t>
      </w:r>
    </w:p>
    <w:p w14:paraId="52964704">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default" w:ascii="宋体" w:hAnsi="宋体" w:eastAsia="宋体" w:cs="宋体"/>
          <w:b/>
          <w:bCs/>
          <w:color w:val="auto"/>
          <w:sz w:val="21"/>
          <w:szCs w:val="21"/>
          <w:highlight w:val="none"/>
          <w:lang w:val="en-US"/>
        </w:rPr>
      </w:pPr>
    </w:p>
    <w:p w14:paraId="5BF3B441">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14:paraId="104341E8">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（一）中标人逾期供货或交货的（包括因查验、验收不合格导致的逾期供货），招标人有权要求中标人立即整改，并按照</w:t>
      </w:r>
      <w:r>
        <w:rPr>
          <w:rFonts w:hint="eastAsia" w:ascii="宋体" w:hAnsi="宋体" w:eastAsia="宋体" w:cs="宋体"/>
          <w:color w:val="auto"/>
          <w:sz w:val="21"/>
          <w:szCs w:val="21"/>
          <w:highlight w:val="none"/>
          <w:lang w:val="en-US" w:eastAsia="zh-CN"/>
        </w:rPr>
        <w:t>5000元/日的标准支付违约金；</w:t>
      </w:r>
      <w:r>
        <w:rPr>
          <w:rFonts w:hint="eastAsia" w:ascii="宋体" w:hAnsi="宋体" w:eastAsia="宋体" w:cs="宋体"/>
          <w:color w:val="auto"/>
          <w:sz w:val="21"/>
          <w:szCs w:val="21"/>
          <w:highlight w:val="none"/>
        </w:rPr>
        <w:t>若三次整改不通过导致逾期超过供货及验收所约定时限的30个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，招标人有权直接解除合同，同时要求中标人支付合同</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总价2%的违约金。</w:t>
      </w:r>
    </w:p>
    <w:p w14:paraId="50686C2A">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1175DC6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所造成的损失由中标人承担。逾期超过10个日历天未按要求交货的，招标人有权单方解除合同。</w:t>
      </w:r>
    </w:p>
    <w:p w14:paraId="4C36453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（四）中标人未按本需求配合完成车辆查验或验收的，招标人经1次书面警告后，5个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内无法完成整改的，招标人有权要求中标人支付违约金20000元/次。逾期超过10个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未按要求完成整改的，招标人有权单方解除合同。</w:t>
      </w:r>
    </w:p>
    <w:p w14:paraId="58862E73">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中标人发警告函，第三次（含第三次）以后，招标人有权要求中标人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0C37BAD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履约阶段若发现有造假或虚假承诺的，中标人需严格按照招标文件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要求，如中标人24小时内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整改工作，由此造成的损失，中标人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每日按合同含税总价的2%向招标人支付违约金。</w:t>
      </w:r>
    </w:p>
    <w:p w14:paraId="0176A6D1">
      <w:pPr>
        <w:widowControl/>
        <w:kinsoku/>
        <w:autoSpaceDE/>
        <w:autoSpaceDN/>
        <w:adjustRightInd/>
        <w:snapToGrid/>
        <w:spacing w:line="24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10F57013">
      <w:pPr>
        <w:pStyle w:val="32"/>
        <w:widowControl w:val="0"/>
        <w:autoSpaceDE w:val="0"/>
        <w:autoSpaceDN w:val="0"/>
        <w:adjustRightInd w:val="0"/>
        <w:spacing w:before="0" w:beforeAutospacing="0" w:after="0" w:afterAutospacing="0" w:line="360" w:lineRule="auto"/>
        <w:jc w:val="both"/>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794"/>
        <w:gridCol w:w="1075"/>
        <w:gridCol w:w="3438"/>
        <w:gridCol w:w="1950"/>
        <w:gridCol w:w="1187"/>
        <w:gridCol w:w="1057"/>
      </w:tblGrid>
      <w:tr w14:paraId="0A16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0201" w:type="dxa"/>
            <w:gridSpan w:val="7"/>
            <w:tcBorders>
              <w:top w:val="nil"/>
              <w:left w:val="nil"/>
              <w:bottom w:val="single" w:color="auto" w:sz="4" w:space="0"/>
              <w:right w:val="nil"/>
            </w:tcBorders>
            <w:shd w:val="clear" w:color="auto" w:fill="auto"/>
            <w:vAlign w:val="center"/>
          </w:tcPr>
          <w:p w14:paraId="05AC4A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w:t>
            </w:r>
          </w:p>
        </w:tc>
      </w:tr>
      <w:tr w14:paraId="78E6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149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85080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707"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40081D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东莞市水务集团管网有限公司2025年18T高压冲洗车采购项目</w:t>
            </w:r>
          </w:p>
        </w:tc>
      </w:tr>
      <w:tr w14:paraId="5D8A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B1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18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1BF6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41B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F2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5C8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49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16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18T高压冲洗车</w:t>
            </w:r>
          </w:p>
        </w:tc>
      </w:tr>
      <w:tr w14:paraId="01EC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1B9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查验资料：</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B8C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p>
        </w:tc>
      </w:tr>
      <w:tr w14:paraId="68C7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0BCF61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72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C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1187" w:type="dxa"/>
            <w:vMerge w:val="restart"/>
            <w:tcBorders>
              <w:top w:val="single" w:color="000000" w:sz="4" w:space="0"/>
              <w:left w:val="single" w:color="000000" w:sz="4" w:space="0"/>
              <w:right w:val="single" w:color="000000" w:sz="4" w:space="0"/>
            </w:tcBorders>
            <w:shd w:val="clear" w:color="auto" w:fill="auto"/>
            <w:noWrap/>
            <w:vAlign w:val="center"/>
          </w:tcPr>
          <w:p w14:paraId="6D9B8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5A309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4E2418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63EC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7DE9FCDC">
            <w:pPr>
              <w:jc w:val="center"/>
              <w:rPr>
                <w:rFonts w:hint="eastAsia" w:ascii="宋体" w:hAnsi="宋体" w:eastAsia="宋体" w:cs="宋体"/>
                <w:i w:val="0"/>
                <w:iCs w:val="0"/>
                <w:color w:val="auto"/>
                <w:sz w:val="21"/>
                <w:szCs w:val="21"/>
                <w:highlight w:val="none"/>
                <w:u w:val="none"/>
              </w:rPr>
            </w:pPr>
          </w:p>
        </w:tc>
        <w:tc>
          <w:tcPr>
            <w:tcW w:w="5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8C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技术参数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4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配置要求</w:t>
            </w:r>
          </w:p>
        </w:tc>
        <w:tc>
          <w:tcPr>
            <w:tcW w:w="1187" w:type="dxa"/>
            <w:vMerge w:val="continue"/>
            <w:tcBorders>
              <w:left w:val="single" w:color="000000" w:sz="4" w:space="0"/>
              <w:right w:val="single" w:color="000000" w:sz="4" w:space="0"/>
            </w:tcBorders>
            <w:shd w:val="clear" w:color="auto" w:fill="auto"/>
            <w:noWrap/>
            <w:vAlign w:val="center"/>
          </w:tcPr>
          <w:p w14:paraId="723FE46A">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4919CF96">
            <w:pPr>
              <w:jc w:val="center"/>
              <w:rPr>
                <w:rFonts w:hint="eastAsia" w:ascii="宋体" w:hAnsi="宋体" w:eastAsia="宋体" w:cs="宋体"/>
                <w:i w:val="0"/>
                <w:iCs w:val="0"/>
                <w:color w:val="auto"/>
                <w:sz w:val="21"/>
                <w:szCs w:val="21"/>
                <w:highlight w:val="none"/>
                <w:u w:val="none"/>
              </w:rPr>
            </w:pPr>
          </w:p>
        </w:tc>
      </w:tr>
      <w:tr w14:paraId="46BD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left w:val="single" w:color="000000" w:sz="4" w:space="0"/>
              <w:right w:val="single" w:color="000000" w:sz="4" w:space="0"/>
            </w:tcBorders>
            <w:shd w:val="clear" w:color="auto" w:fill="auto"/>
            <w:vAlign w:val="center"/>
          </w:tcPr>
          <w:p w14:paraId="01117F2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172750E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整车</w:t>
            </w: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6D7B9">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总质量（kg）</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CFD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E40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B12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D9F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3FF6BA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43B7F44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F5370">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底盘品牌</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A4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CB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959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C5C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AAD350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4FF5AD19">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016B76F5">
            <w:pPr>
              <w:jc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▲发动机</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D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最大功率（kw）</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489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353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115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FA8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DCA042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6B9C05A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4224A83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778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最大扭矩（N·m）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6D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A0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336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194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A9CF98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183F4F1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E4E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排放标准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90A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E7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DDF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BEB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F02109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51136AD2">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A7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能源类型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32B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40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99B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85D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112043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2B53B1CA">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F90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整备质量（kg）</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050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9D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F3B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BA7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DFA147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13F0A79E">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3F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额定载质量（kg）</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CD1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CF0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3DB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608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E9A342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69C4639A">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7BA2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轴距（mm）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935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4A0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527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F8F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94693A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20B3D09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3FD9B462">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外型尺寸</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28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整车长度（mm）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37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C2D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3F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DEE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00" w:type="dxa"/>
            <w:vMerge w:val="continue"/>
            <w:tcBorders>
              <w:left w:val="single" w:color="000000" w:sz="4" w:space="0"/>
              <w:right w:val="single" w:color="000000" w:sz="4" w:space="0"/>
            </w:tcBorders>
            <w:shd w:val="clear" w:color="auto" w:fill="auto"/>
            <w:vAlign w:val="center"/>
          </w:tcPr>
          <w:p w14:paraId="326FB2D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1D747E93">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4C4B6DB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C1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整车宽度（mm）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54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731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3BB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1BA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91D227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2B91BA8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5B4B0DE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整车高度（mm）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B7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9D2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D0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r>
      <w:tr w14:paraId="7833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D5D03E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1A7B1D0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4044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en-US" w:eastAsia="zh-CN" w:bidi="ar"/>
              </w:rPr>
              <w:t>空调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634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9C7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69B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130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DEA79A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right w:val="single" w:color="000000" w:sz="4" w:space="0"/>
            </w:tcBorders>
            <w:shd w:val="clear" w:color="auto" w:fill="auto"/>
            <w:vAlign w:val="center"/>
          </w:tcPr>
          <w:p w14:paraId="205F770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75BF9486">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rPr>
              <w:t>使用便利性</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344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工具箱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78B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3A8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D4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r>
      <w:tr w14:paraId="6F0B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1EFAEF7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1B40110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5E7A6CB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21B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工具箱</w:t>
            </w:r>
          </w:p>
        </w:tc>
        <w:tc>
          <w:tcPr>
            <w:tcW w:w="1950" w:type="dxa"/>
            <w:tcBorders>
              <w:top w:val="single" w:color="000000" w:sz="4" w:space="0"/>
              <w:left w:val="nil"/>
              <w:bottom w:val="single" w:color="000000" w:sz="4" w:space="0"/>
              <w:right w:val="single" w:color="000000" w:sz="4" w:space="0"/>
            </w:tcBorders>
            <w:shd w:val="clear" w:color="auto" w:fill="auto"/>
          </w:tcPr>
          <w:p w14:paraId="5BE78001">
            <w:pPr>
              <w:keepNext w:val="0"/>
              <w:keepLines w:val="0"/>
              <w:pageBreakBefore w:val="0"/>
              <w:widowControl/>
              <w:suppressLineNumbers w:val="0"/>
              <w:kinsoku/>
              <w:wordWrap/>
              <w:overflowPunct/>
              <w:topLinePunct w:val="0"/>
              <w:bidi w:val="0"/>
              <w:snapToGrid w:val="0"/>
              <w:spacing w:line="240" w:lineRule="auto"/>
              <w:jc w:val="center"/>
              <w:textAlignment w:val="top"/>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3AD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7CF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2B9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4734586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794" w:type="dxa"/>
            <w:vMerge w:val="restart"/>
            <w:tcBorders>
              <w:top w:val="nil"/>
              <w:left w:val="single" w:color="000000" w:sz="4" w:space="0"/>
              <w:right w:val="single" w:color="000000" w:sz="4" w:space="0"/>
            </w:tcBorders>
            <w:shd w:val="clear" w:color="auto" w:fill="auto"/>
            <w:vAlign w:val="center"/>
          </w:tcPr>
          <w:p w14:paraId="02E66AB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罐体</w:t>
            </w: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87F7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罐体外形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564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67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180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67B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7F7AEA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right w:val="single" w:color="000000" w:sz="4" w:space="0"/>
            </w:tcBorders>
            <w:shd w:val="clear" w:color="auto" w:fill="auto"/>
            <w:vAlign w:val="center"/>
          </w:tcPr>
          <w:p w14:paraId="20DF1DF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758A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▲罐体数量及有效容积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114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CB3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C79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7BD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EE692C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right w:val="single" w:color="000000" w:sz="4" w:space="0"/>
            </w:tcBorders>
            <w:shd w:val="clear" w:color="auto" w:fill="auto"/>
            <w:vAlign w:val="center"/>
          </w:tcPr>
          <w:p w14:paraId="5EFB360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6FDB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罐体制造工艺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6BB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C2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ECD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5BB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2ACD57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3F19384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75D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材质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DBE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255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AD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150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9FB320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7462339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37CA5">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注水口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B57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62E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93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1B5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5BBDB72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7EF339D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D5D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内部有防浪板或单源式水箱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D0B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B48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5AA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B53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72F9401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7D2E1C96">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高压</w:t>
            </w:r>
          </w:p>
          <w:p w14:paraId="51C82EA0">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冲洗</w:t>
            </w:r>
          </w:p>
          <w:p w14:paraId="72FCBF59">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系统</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48B2C65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高压</w:t>
            </w:r>
            <w:r>
              <w:rPr>
                <w:rFonts w:hint="eastAsia" w:ascii="宋体" w:hAnsi="宋体" w:eastAsia="宋体" w:cs="宋体"/>
                <w:color w:val="auto"/>
                <w:kern w:val="2"/>
                <w:sz w:val="21"/>
                <w:szCs w:val="21"/>
                <w:highlight w:val="none"/>
                <w:lang w:val="en-US" w:eastAsia="zh-CN" w:bidi="ar"/>
              </w:rPr>
              <w:t>水</w:t>
            </w:r>
            <w:r>
              <w:rPr>
                <w:rFonts w:hint="eastAsia" w:ascii="宋体" w:hAnsi="宋体" w:eastAsia="宋体" w:cs="宋体"/>
                <w:color w:val="auto"/>
                <w:kern w:val="2"/>
                <w:sz w:val="21"/>
                <w:szCs w:val="21"/>
                <w:highlight w:val="none"/>
                <w:lang w:bidi="ar"/>
              </w:rPr>
              <w:t>泵</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B3BC">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类型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1EF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0EA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6F8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576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456FCF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061631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6FE5683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8224">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品牌型号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D95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EC1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B69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4CF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AF89B1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371FED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72F317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3E5">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▲额定流量(L/min)</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10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328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364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CEE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647244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BB6DA9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415D5AC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9CA4">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bidi="ar"/>
              </w:rPr>
              <w:t>额定压力(M</w:t>
            </w:r>
            <w:r>
              <w:rPr>
                <w:rFonts w:hint="eastAsia" w:ascii="宋体" w:hAnsi="宋体" w:eastAsia="宋体" w:cs="宋体"/>
                <w:color w:val="auto"/>
                <w:kern w:val="2"/>
                <w:sz w:val="21"/>
                <w:szCs w:val="21"/>
                <w:highlight w:val="none"/>
                <w:lang w:val="en-US" w:eastAsia="zh-CN" w:bidi="ar"/>
              </w:rPr>
              <w:t>p</w:t>
            </w:r>
            <w:r>
              <w:rPr>
                <w:rFonts w:hint="eastAsia" w:ascii="宋体" w:hAnsi="宋体" w:eastAsia="宋体" w:cs="宋体"/>
                <w:color w:val="auto"/>
                <w:kern w:val="2"/>
                <w:sz w:val="21"/>
                <w:szCs w:val="21"/>
                <w:highlight w:val="none"/>
                <w:lang w:bidi="ar"/>
              </w:rPr>
              <w:t>a)</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D1A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860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061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64A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A9116D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647D093">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66DDC8D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旋转绞盘</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2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驱动方式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C9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BBA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04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04C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F018F4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54D8CC7">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38C9BE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C7D">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排管器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E93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D7B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06B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7D4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C69058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A49020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8B67C7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C9C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▲卷盘收放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534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724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527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52E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A3D8C0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2269917">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583AEA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F0D2">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卷盘支架摆动角度（°）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83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9C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481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E94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6049B4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F44C1E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7B304E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96A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收管自动洗管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C20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BF6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28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D9C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C5A1ED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903D6C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1734DE4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D1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收放管辅助固定</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CFA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0DF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EDE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055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E6BC0E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646299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left w:val="single" w:color="000000" w:sz="4" w:space="0"/>
              <w:right w:val="single" w:color="000000" w:sz="4" w:space="0"/>
            </w:tcBorders>
            <w:shd w:val="clear" w:color="auto" w:fill="auto"/>
            <w:vAlign w:val="center"/>
          </w:tcPr>
          <w:p w14:paraId="62A98F9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安全装置</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CC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安全阀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C93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C11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EB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3C1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911752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ACFBCDD">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191B548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A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限压阀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F32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DB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FD6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434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3906B3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6C397F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665F763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0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▲收管自动保护装置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9AF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4E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4C9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3EA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E8A3BA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22EF52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D69EE4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3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▲泵体保护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2EE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FF2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F8A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61E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88B01C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9E9568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0006D2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28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液压保护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36B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A60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753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983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8E3427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DFA2DB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17B9C10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C2E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控制回路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BC3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F7D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D6C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996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E58841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1F0CEF1">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33B9CD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926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短路保护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BEC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CD0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BF1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1C5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A098DC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65294A6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63B617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BB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取力切换保护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1A1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C0B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E44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122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586C90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FD4D8B1">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E0D778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7C72">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低水位二级保护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16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4A3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FAC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0E6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4ADE62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1AFD533">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03288A8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F62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急停开关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70F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F81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205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9CC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9240FD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F76275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left w:val="single" w:color="000000" w:sz="4" w:space="0"/>
              <w:right w:val="single" w:color="000000" w:sz="4" w:space="0"/>
            </w:tcBorders>
            <w:shd w:val="clear" w:color="auto" w:fill="auto"/>
            <w:vAlign w:val="center"/>
          </w:tcPr>
          <w:p w14:paraId="5BBCA97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高压胶管</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E8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材质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E9D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8B8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337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12D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CFAD97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2F9509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68CBF77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数量及长度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FC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85A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E38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525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455265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733EC2D">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DED37C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A00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胶管重量(kg/m)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4DC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705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EB4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3D0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8BE408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EE6CCBE">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17B88F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B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胶管工作压力(</w:t>
            </w:r>
            <w:r>
              <w:rPr>
                <w:rFonts w:hint="eastAsia" w:ascii="宋体" w:hAnsi="宋体" w:eastAsia="宋体" w:cs="宋体"/>
                <w:color w:val="auto"/>
                <w:kern w:val="2"/>
                <w:sz w:val="21"/>
                <w:szCs w:val="21"/>
                <w:highlight w:val="none"/>
                <w:lang w:val="en-US" w:eastAsia="zh-CN" w:bidi="ar"/>
              </w:rPr>
              <w:t>Mpa</w:t>
            </w:r>
            <w:r>
              <w:rPr>
                <w:rFonts w:hint="eastAsia" w:ascii="宋体" w:hAnsi="宋体" w:eastAsia="宋体" w:cs="宋体"/>
                <w:color w:val="auto"/>
                <w:kern w:val="2"/>
                <w:sz w:val="21"/>
                <w:szCs w:val="21"/>
                <w:highlight w:val="none"/>
                <w:lang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111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C5E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537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DDC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06419A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414D07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7C42DDE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A50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管</w:t>
            </w:r>
            <w:r>
              <w:rPr>
                <w:rFonts w:hint="eastAsia" w:ascii="宋体" w:hAnsi="宋体" w:eastAsia="宋体" w:cs="宋体"/>
                <w:color w:val="auto"/>
                <w:kern w:val="2"/>
                <w:sz w:val="21"/>
                <w:szCs w:val="21"/>
                <w:highlight w:val="none"/>
                <w:lang w:bidi="ar"/>
              </w:rPr>
              <w:t>口导向支架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905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98D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BF1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A66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A4EBDA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6DD864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left w:val="single" w:color="000000" w:sz="4" w:space="0"/>
              <w:right w:val="single" w:color="000000" w:sz="4" w:space="0"/>
            </w:tcBorders>
            <w:shd w:val="clear" w:color="auto" w:fill="auto"/>
            <w:vAlign w:val="center"/>
          </w:tcPr>
          <w:p w14:paraId="5F3BBF7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en-US" w:eastAsia="zh-CN"/>
              </w:rPr>
              <w:t>喷头</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D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陶瓷喷嘴喷头（蘑菇形喷头1</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07A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F7E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A59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F73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F66C56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C9D241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11B492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0B2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陶瓷喷嘴喷头（蘑菇形喷头11孔）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76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896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410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C1D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58F9E3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75D9B07">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5F80F0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E93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陶瓷喷嘴喷头（榴弹型喷头10孔）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AB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3D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96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CB2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3D98B11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7C0E53B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70D740D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AD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陶瓷喷嘴喷头（菱形喷头10孔）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0D5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24D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77C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D02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61A3F2E9">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794" w:type="dxa"/>
            <w:vMerge w:val="restart"/>
            <w:tcBorders>
              <w:left w:val="single" w:color="000000" w:sz="4" w:space="0"/>
              <w:right w:val="single" w:color="000000" w:sz="4" w:space="0"/>
            </w:tcBorders>
            <w:shd w:val="clear" w:color="auto" w:fill="auto"/>
            <w:vAlign w:val="center"/>
          </w:tcPr>
          <w:p w14:paraId="10E4A872">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控制</w:t>
            </w:r>
          </w:p>
          <w:p w14:paraId="04CB905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系统</w:t>
            </w:r>
          </w:p>
        </w:tc>
        <w:tc>
          <w:tcPr>
            <w:tcW w:w="1075" w:type="dxa"/>
            <w:vMerge w:val="restart"/>
            <w:tcBorders>
              <w:left w:val="single" w:color="000000" w:sz="4" w:space="0"/>
              <w:right w:val="single" w:color="000000" w:sz="4" w:space="0"/>
            </w:tcBorders>
            <w:shd w:val="clear" w:color="auto" w:fill="auto"/>
            <w:vAlign w:val="center"/>
          </w:tcPr>
          <w:p w14:paraId="6FAE144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控制柜</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4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电动控制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6B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A7C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773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3B2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A902F6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82011B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1C0C2E5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36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一键停机（安全控制保护装置）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7A7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675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8C7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7B5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AA33D5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DE2EED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B8B08D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E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放管</w:t>
            </w:r>
            <w:r>
              <w:rPr>
                <w:rFonts w:hint="eastAsia" w:ascii="宋体" w:hAnsi="宋体" w:eastAsia="宋体" w:cs="宋体"/>
                <w:color w:val="auto"/>
                <w:kern w:val="2"/>
                <w:sz w:val="21"/>
                <w:szCs w:val="21"/>
                <w:highlight w:val="none"/>
                <w:lang w:bidi="ar"/>
              </w:rPr>
              <w:t>长度标识显示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5C8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12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45F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33B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CB9912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2CBA322">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6493DE8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E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远程电子油门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7D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763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F5C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637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9CEF71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5C458C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4E5637B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31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控制箱数字显示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D50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55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4C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A92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38C93B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F778C5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D263AC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168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无线控制器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9FF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CA6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10D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9D3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4E7CD9F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330C5171">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4E4C0FC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1CB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远程参数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79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DA9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5D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F7E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025F4C60">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6E9DA8D5">
            <w:pPr>
              <w:pStyle w:val="2"/>
              <w:keepNext w:val="0"/>
              <w:keepLines w:val="0"/>
              <w:pageBreakBefore w:val="0"/>
              <w:numPr>
                <w:ilvl w:val="0"/>
                <w:numId w:val="0"/>
              </w:numPr>
              <w:kinsoku/>
              <w:wordWrap/>
              <w:overflowPunct/>
              <w:topLinePunct w:val="0"/>
              <w:autoSpaceDE/>
              <w:autoSpaceDN/>
              <w:bidi w:val="0"/>
              <w:snapToGrid w:val="0"/>
              <w:spacing w:before="0"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rPr>
              <w:t>需求配置</w:t>
            </w: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5FEE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尾部箭头警示灯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09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7F7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20D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AD8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B0CCCD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EC7EC22">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7E72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倒车影像（倒车雷达）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719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FCD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459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360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58A64D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ED8EF3C">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59E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行车记录仪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E7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44D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5FD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DAE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0886A2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558716E">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8DD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三角木止滑器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2A1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6E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A48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195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106338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F5B12B4">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4E21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全车车膜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BDF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A86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F5C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347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311184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9792D2D">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A5C2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三脚架、灭火器及支架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BDA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A33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F3D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D23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26487A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F5463F6">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7DC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全包围脚垫</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3C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15A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D4D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5E6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80DDF5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8D41737">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D5AD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注水管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B21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AF9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FCA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F3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AA79A6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C915CC6">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A76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备胎</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A6F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F79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D3E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BAB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7CB7C8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7DBC0E4">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2D4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井口</w:t>
            </w:r>
            <w:r>
              <w:rPr>
                <w:rFonts w:hint="eastAsia" w:ascii="宋体" w:hAnsi="宋体" w:eastAsia="宋体" w:cs="宋体"/>
                <w:color w:val="auto"/>
                <w:kern w:val="2"/>
                <w:sz w:val="21"/>
                <w:szCs w:val="21"/>
                <w:highlight w:val="none"/>
              </w:rPr>
              <w:t>铝合金安全防护格栅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83A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66D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EA6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909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3463A7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627A983">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D2F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水枪水管长度(m)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203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70B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A4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4EB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EA0FDA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B39F190">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2FDE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手持水枪作业压力（Mpa）</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997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942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634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538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3358B8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1278B96">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F8D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手持式高压水枪铝合金快接喷头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9D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B75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AF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071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1278DD4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556F6594">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E8C4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驾驶盲区监控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0B5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2CC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A74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bl>
    <w:p w14:paraId="3FB9B5FD">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p w14:paraId="2B0CE303">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5ACF18D0">
      <w:pPr>
        <w:pStyle w:val="32"/>
        <w:widowControl w:val="0"/>
        <w:autoSpaceDE w:val="0"/>
        <w:autoSpaceDN w:val="0"/>
        <w:adjustRightInd w:val="0"/>
        <w:spacing w:before="0" w:beforeAutospacing="0" w:after="0" w:afterAutospacing="0" w:line="360" w:lineRule="auto"/>
        <w:jc w:val="both"/>
        <w:textAlignment w:val="center"/>
        <w:rPr>
          <w:rFonts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附件2：验收单</w:t>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794"/>
        <w:gridCol w:w="1075"/>
        <w:gridCol w:w="3438"/>
        <w:gridCol w:w="1950"/>
        <w:gridCol w:w="1187"/>
        <w:gridCol w:w="1057"/>
      </w:tblGrid>
      <w:tr w14:paraId="38E5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0201" w:type="dxa"/>
            <w:gridSpan w:val="7"/>
            <w:tcBorders>
              <w:top w:val="nil"/>
              <w:left w:val="nil"/>
              <w:bottom w:val="single" w:color="auto" w:sz="4" w:space="0"/>
              <w:right w:val="nil"/>
            </w:tcBorders>
            <w:shd w:val="clear" w:color="auto" w:fill="auto"/>
            <w:vAlign w:val="center"/>
          </w:tcPr>
          <w:p w14:paraId="5D1D0F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验收单</w:t>
            </w:r>
          </w:p>
        </w:tc>
      </w:tr>
      <w:tr w14:paraId="7586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9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0CD70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8707"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1C4BCA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东莞市水务集团管网有限公司2025年18T高压冲洗车采购项目</w:t>
            </w:r>
          </w:p>
        </w:tc>
      </w:tr>
      <w:tr w14:paraId="76E7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3B5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A6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4146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48B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10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BA2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34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8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5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18T高压冲洗车</w:t>
            </w:r>
          </w:p>
        </w:tc>
      </w:tr>
      <w:tr w14:paraId="069B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0DB44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72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B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1187" w:type="dxa"/>
            <w:vMerge w:val="restart"/>
            <w:tcBorders>
              <w:top w:val="single" w:color="000000" w:sz="4" w:space="0"/>
              <w:left w:val="single" w:color="000000" w:sz="4" w:space="0"/>
              <w:right w:val="single" w:color="000000" w:sz="4" w:space="0"/>
            </w:tcBorders>
            <w:shd w:val="clear" w:color="auto" w:fill="auto"/>
            <w:noWrap/>
            <w:vAlign w:val="center"/>
          </w:tcPr>
          <w:p w14:paraId="49A98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11197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1057" w:type="dxa"/>
            <w:vMerge w:val="restart"/>
            <w:tcBorders>
              <w:top w:val="single" w:color="000000" w:sz="4" w:space="0"/>
              <w:left w:val="single" w:color="000000" w:sz="4" w:space="0"/>
              <w:right w:val="single" w:color="000000" w:sz="4" w:space="0"/>
            </w:tcBorders>
            <w:shd w:val="clear" w:color="auto" w:fill="auto"/>
            <w:noWrap/>
            <w:vAlign w:val="center"/>
          </w:tcPr>
          <w:p w14:paraId="182D82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5A17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27D214CA">
            <w:pPr>
              <w:jc w:val="center"/>
              <w:rPr>
                <w:rFonts w:hint="eastAsia" w:ascii="宋体" w:hAnsi="宋体" w:eastAsia="宋体" w:cs="宋体"/>
                <w:i w:val="0"/>
                <w:iCs w:val="0"/>
                <w:color w:val="auto"/>
                <w:sz w:val="21"/>
                <w:szCs w:val="21"/>
                <w:highlight w:val="none"/>
                <w:u w:val="none"/>
              </w:rPr>
            </w:pPr>
          </w:p>
        </w:tc>
        <w:tc>
          <w:tcPr>
            <w:tcW w:w="5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D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技术参数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A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配置要求</w:t>
            </w:r>
          </w:p>
        </w:tc>
        <w:tc>
          <w:tcPr>
            <w:tcW w:w="1187" w:type="dxa"/>
            <w:vMerge w:val="continue"/>
            <w:tcBorders>
              <w:left w:val="single" w:color="000000" w:sz="4" w:space="0"/>
              <w:right w:val="single" w:color="000000" w:sz="4" w:space="0"/>
            </w:tcBorders>
            <w:shd w:val="clear" w:color="auto" w:fill="auto"/>
            <w:noWrap/>
            <w:vAlign w:val="center"/>
          </w:tcPr>
          <w:p w14:paraId="1A2D24E8">
            <w:pPr>
              <w:jc w:val="center"/>
              <w:rPr>
                <w:rFonts w:hint="eastAsia" w:ascii="宋体" w:hAnsi="宋体" w:eastAsia="宋体" w:cs="宋体"/>
                <w:i w:val="0"/>
                <w:iCs w:val="0"/>
                <w:color w:val="auto"/>
                <w:sz w:val="21"/>
                <w:szCs w:val="21"/>
                <w:highlight w:val="none"/>
                <w:u w:val="none"/>
              </w:rPr>
            </w:pPr>
          </w:p>
        </w:tc>
        <w:tc>
          <w:tcPr>
            <w:tcW w:w="1057" w:type="dxa"/>
            <w:vMerge w:val="continue"/>
            <w:tcBorders>
              <w:left w:val="single" w:color="000000" w:sz="4" w:space="0"/>
              <w:right w:val="single" w:color="000000" w:sz="4" w:space="0"/>
            </w:tcBorders>
            <w:shd w:val="clear" w:color="auto" w:fill="auto"/>
            <w:noWrap/>
            <w:vAlign w:val="center"/>
          </w:tcPr>
          <w:p w14:paraId="4606560B">
            <w:pPr>
              <w:jc w:val="center"/>
              <w:rPr>
                <w:rFonts w:hint="eastAsia" w:ascii="宋体" w:hAnsi="宋体" w:eastAsia="宋体" w:cs="宋体"/>
                <w:i w:val="0"/>
                <w:iCs w:val="0"/>
                <w:color w:val="auto"/>
                <w:sz w:val="21"/>
                <w:szCs w:val="21"/>
                <w:highlight w:val="none"/>
                <w:u w:val="none"/>
              </w:rPr>
            </w:pPr>
          </w:p>
        </w:tc>
      </w:tr>
      <w:tr w14:paraId="5F5F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left w:val="single" w:color="000000" w:sz="4" w:space="0"/>
              <w:right w:val="single" w:color="000000" w:sz="4" w:space="0"/>
            </w:tcBorders>
            <w:shd w:val="clear" w:color="auto" w:fill="auto"/>
            <w:vAlign w:val="center"/>
          </w:tcPr>
          <w:p w14:paraId="16BF3C0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08055034">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整车</w:t>
            </w: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0EA82">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总质量（kg）</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B22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83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20F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F6F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DCA142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7FBEFA7A">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8239F">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底盘品牌</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6CC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CA8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47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C28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3BEB6A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004F2429">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059C6498">
            <w:pPr>
              <w:jc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▲发动机</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3E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最大功率（kw）</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40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11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1EC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FE4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C7FCDA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2D62DD17">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0A83EC4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1E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最大扭矩（N·m）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25E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5C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A14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AED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A32F3D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78EFE80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DA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排放标准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C90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991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5D2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0EF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EF7497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2C292C8A">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B47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能源类型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CB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8D8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248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ED8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A76183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71D9A45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9C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整备质量（kg）</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A67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C9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EC3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936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396F55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4EC5DE4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143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额定载质量（kg）</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FE0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22B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1F8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BA1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5499BB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64BACE31">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F04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轴距（mm）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6ED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A9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57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3DD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0B8E67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54DCC3B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626DD85A">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bidi="ar"/>
              </w:rPr>
              <w:t>外型尺寸</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8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整车长度（mm）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B0E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EE6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954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1EC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00" w:type="dxa"/>
            <w:vMerge w:val="continue"/>
            <w:tcBorders>
              <w:left w:val="single" w:color="000000" w:sz="4" w:space="0"/>
              <w:right w:val="single" w:color="000000" w:sz="4" w:space="0"/>
            </w:tcBorders>
            <w:shd w:val="clear" w:color="auto" w:fill="auto"/>
            <w:vAlign w:val="center"/>
          </w:tcPr>
          <w:p w14:paraId="686B249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1C2E5C9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3480812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47A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整车宽度（mm）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AC3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B37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F1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704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14687A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0EE0DD1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234BB0E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DA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整车高度（mm）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36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14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71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r>
      <w:tr w14:paraId="1D32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13A35F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48B00C7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616C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en-US" w:eastAsia="zh-CN" w:bidi="ar"/>
              </w:rPr>
              <w:t>空调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A6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52A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B6E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614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F2AD58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right w:val="single" w:color="000000" w:sz="4" w:space="0"/>
            </w:tcBorders>
            <w:shd w:val="clear" w:color="auto" w:fill="auto"/>
            <w:vAlign w:val="center"/>
          </w:tcPr>
          <w:p w14:paraId="70DD6F6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32F630AF">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rPr>
              <w:t>使用便利性</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7B15">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工具箱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DD9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5AB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75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r>
      <w:tr w14:paraId="4067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2CCCB9E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727A8942">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50E772C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17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工具箱</w:t>
            </w:r>
          </w:p>
        </w:tc>
        <w:tc>
          <w:tcPr>
            <w:tcW w:w="1950" w:type="dxa"/>
            <w:tcBorders>
              <w:top w:val="single" w:color="000000" w:sz="4" w:space="0"/>
              <w:left w:val="nil"/>
              <w:bottom w:val="single" w:color="000000" w:sz="4" w:space="0"/>
              <w:right w:val="single" w:color="000000" w:sz="4" w:space="0"/>
            </w:tcBorders>
            <w:shd w:val="clear" w:color="auto" w:fill="auto"/>
          </w:tcPr>
          <w:p w14:paraId="79B40166">
            <w:pPr>
              <w:keepNext w:val="0"/>
              <w:keepLines w:val="0"/>
              <w:pageBreakBefore w:val="0"/>
              <w:widowControl/>
              <w:suppressLineNumbers w:val="0"/>
              <w:kinsoku/>
              <w:wordWrap/>
              <w:overflowPunct/>
              <w:topLinePunct w:val="0"/>
              <w:bidi w:val="0"/>
              <w:snapToGrid w:val="0"/>
              <w:spacing w:line="240" w:lineRule="auto"/>
              <w:jc w:val="center"/>
              <w:textAlignment w:val="top"/>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276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D4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16C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7DCB1BB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794" w:type="dxa"/>
            <w:vMerge w:val="restart"/>
            <w:tcBorders>
              <w:top w:val="nil"/>
              <w:left w:val="single" w:color="000000" w:sz="4" w:space="0"/>
              <w:right w:val="single" w:color="000000" w:sz="4" w:space="0"/>
            </w:tcBorders>
            <w:shd w:val="clear" w:color="auto" w:fill="auto"/>
            <w:vAlign w:val="center"/>
          </w:tcPr>
          <w:p w14:paraId="47A9BB99">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罐体</w:t>
            </w: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B93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罐体外形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2AA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993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4D3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26A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FD027D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right w:val="single" w:color="000000" w:sz="4" w:space="0"/>
            </w:tcBorders>
            <w:shd w:val="clear" w:color="auto" w:fill="auto"/>
            <w:vAlign w:val="center"/>
          </w:tcPr>
          <w:p w14:paraId="41A79CF2">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EA3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▲罐体数量及有效容积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D83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B3B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7FE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7C8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0A0D85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lang w:val="en-US"/>
              </w:rPr>
            </w:pPr>
          </w:p>
        </w:tc>
        <w:tc>
          <w:tcPr>
            <w:tcW w:w="794" w:type="dxa"/>
            <w:vMerge w:val="continue"/>
            <w:tcBorders>
              <w:left w:val="single" w:color="000000" w:sz="4" w:space="0"/>
              <w:right w:val="single" w:color="000000" w:sz="4" w:space="0"/>
            </w:tcBorders>
            <w:shd w:val="clear" w:color="auto" w:fill="auto"/>
            <w:vAlign w:val="center"/>
          </w:tcPr>
          <w:p w14:paraId="7B24E221">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1C7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罐体制造工艺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EE1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931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984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FC8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211499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2906792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EC38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材质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2B7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93E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532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2EA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9BBBE0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right w:val="single" w:color="000000" w:sz="4" w:space="0"/>
            </w:tcBorders>
            <w:shd w:val="clear" w:color="auto" w:fill="auto"/>
            <w:vAlign w:val="center"/>
          </w:tcPr>
          <w:p w14:paraId="7EC90777">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DD0E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注水口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0D0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9DE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11E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FE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0B3883A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4B92E87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0FC8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内部有防浪板或单源式水箱</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5C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2C2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4E6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00F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715363B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59C729C2">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高压</w:t>
            </w:r>
          </w:p>
          <w:p w14:paraId="490AF52D">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冲洗</w:t>
            </w:r>
          </w:p>
          <w:p w14:paraId="2040D0B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系统</w:t>
            </w: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17339AB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高压</w:t>
            </w:r>
            <w:r>
              <w:rPr>
                <w:rFonts w:hint="eastAsia" w:ascii="宋体" w:hAnsi="宋体" w:eastAsia="宋体" w:cs="宋体"/>
                <w:color w:val="auto"/>
                <w:kern w:val="2"/>
                <w:sz w:val="21"/>
                <w:szCs w:val="21"/>
                <w:highlight w:val="none"/>
                <w:lang w:val="en-US" w:eastAsia="zh-CN" w:bidi="ar"/>
              </w:rPr>
              <w:t>水</w:t>
            </w:r>
            <w:r>
              <w:rPr>
                <w:rFonts w:hint="eastAsia" w:ascii="宋体" w:hAnsi="宋体" w:eastAsia="宋体" w:cs="宋体"/>
                <w:color w:val="auto"/>
                <w:kern w:val="2"/>
                <w:sz w:val="21"/>
                <w:szCs w:val="21"/>
                <w:highlight w:val="none"/>
                <w:lang w:bidi="ar"/>
              </w:rPr>
              <w:t>泵</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4CAB">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类型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440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0C1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433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BDD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FA17F1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967A3C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4FF7D1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E758">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品牌型号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D74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3E6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12C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0B9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6EFCAB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01E736A">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49E5F1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B3E">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▲额定流量(L/min)</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F9C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8F4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AF8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8FC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99C352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DC9229E">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370816B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3364">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bidi="ar"/>
              </w:rPr>
              <w:t>额定压力(M</w:t>
            </w:r>
            <w:r>
              <w:rPr>
                <w:rFonts w:hint="eastAsia" w:ascii="宋体" w:hAnsi="宋体" w:eastAsia="宋体" w:cs="宋体"/>
                <w:color w:val="auto"/>
                <w:kern w:val="2"/>
                <w:sz w:val="21"/>
                <w:szCs w:val="21"/>
                <w:highlight w:val="none"/>
                <w:lang w:val="en-US" w:eastAsia="zh-CN" w:bidi="ar"/>
              </w:rPr>
              <w:t>p</w:t>
            </w:r>
            <w:r>
              <w:rPr>
                <w:rFonts w:hint="eastAsia" w:ascii="宋体" w:hAnsi="宋体" w:eastAsia="宋体" w:cs="宋体"/>
                <w:color w:val="auto"/>
                <w:kern w:val="2"/>
                <w:sz w:val="21"/>
                <w:szCs w:val="21"/>
                <w:highlight w:val="none"/>
                <w:lang w:bidi="ar"/>
              </w:rPr>
              <w:t>a)</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602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1F2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509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8B1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79F337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5A7F69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top w:val="single" w:color="000000" w:sz="4" w:space="0"/>
              <w:left w:val="single" w:color="000000" w:sz="4" w:space="0"/>
              <w:right w:val="single" w:color="000000" w:sz="4" w:space="0"/>
            </w:tcBorders>
            <w:shd w:val="clear" w:color="auto" w:fill="auto"/>
            <w:vAlign w:val="center"/>
          </w:tcPr>
          <w:p w14:paraId="4BEA32E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旋转绞盘</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DA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驱动方式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2D7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6EB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70C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AC1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1428B9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042AFE2">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38F5E30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5355">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排管器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410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DE5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944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0B0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C51C55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0FE0A5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468CCE0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892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▲卷盘收放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69E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0B4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FC6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92C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947B7B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FE95912">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F0DE22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EA2">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卷盘支架摆动角度（°）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16C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937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F8E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A03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527747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65480A9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49236EA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E7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收管自动洗管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27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C7A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622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4D8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B9D5E7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78966D3">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2A0C920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6F2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收放管辅助固定</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7A5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E8D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69C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327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37FB72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A03D9E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left w:val="single" w:color="000000" w:sz="4" w:space="0"/>
              <w:right w:val="single" w:color="000000" w:sz="4" w:space="0"/>
            </w:tcBorders>
            <w:shd w:val="clear" w:color="auto" w:fill="auto"/>
            <w:vAlign w:val="center"/>
          </w:tcPr>
          <w:p w14:paraId="5B55A14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安全装置</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7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安全阀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56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6E5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E3C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229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B06466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43914F5">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11D140C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D7E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限压阀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420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B35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342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E90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BDE278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651CAF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CB5A07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6D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▲收管自动保护装置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F15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6F4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5F8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0F1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63CE9C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0C99E0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668A555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▲泵体保护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598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3A6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67A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A96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596D2F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9B6CFE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499C384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B07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液压保护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43E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3FD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FAD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96F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4244D4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6DE40389">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17C9796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461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控制回路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9C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465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638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FF5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AA2E5E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571389D">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38A915E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527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短路保护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AED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11A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FA9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E47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EDF4F6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F357A3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BAE409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CA3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取力切换保护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68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10F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34E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313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CAF8E0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3B1DDE9">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8B1A2B5">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64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低水位二级保护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D96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C0C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800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428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52165D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C0EE3FE">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3C6B6B4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ADB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急停开关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ED1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32D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DF1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F41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BDC86E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D73593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left w:val="single" w:color="000000" w:sz="4" w:space="0"/>
              <w:right w:val="single" w:color="000000" w:sz="4" w:space="0"/>
            </w:tcBorders>
            <w:shd w:val="clear" w:color="auto" w:fill="auto"/>
            <w:vAlign w:val="center"/>
          </w:tcPr>
          <w:p w14:paraId="6F3C9A3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高压胶管</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A33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材质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30F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BF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73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13E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BFDC0E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169BF5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0774AB2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15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数量及长度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7C4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F5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9F7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0A8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EC474E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655BD9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B55102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51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胶管重量(kg/m)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A2E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AFD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D04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C56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9C695C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4D9D7D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9875F0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B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胶管工作压力(</w:t>
            </w:r>
            <w:r>
              <w:rPr>
                <w:rFonts w:hint="eastAsia" w:ascii="宋体" w:hAnsi="宋体" w:eastAsia="宋体" w:cs="宋体"/>
                <w:color w:val="auto"/>
                <w:kern w:val="2"/>
                <w:sz w:val="21"/>
                <w:szCs w:val="21"/>
                <w:highlight w:val="none"/>
                <w:lang w:val="en-US" w:eastAsia="zh-CN" w:bidi="ar"/>
              </w:rPr>
              <w:t>Mpa</w:t>
            </w:r>
            <w:r>
              <w:rPr>
                <w:rFonts w:hint="eastAsia" w:ascii="宋体" w:hAnsi="宋体" w:eastAsia="宋体" w:cs="宋体"/>
                <w:color w:val="auto"/>
                <w:kern w:val="2"/>
                <w:sz w:val="21"/>
                <w:szCs w:val="21"/>
                <w:highlight w:val="none"/>
                <w:lang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47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E6C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CBA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256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00885B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9F4B48C">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0E1CD90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C61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管</w:t>
            </w:r>
            <w:r>
              <w:rPr>
                <w:rFonts w:hint="eastAsia" w:ascii="宋体" w:hAnsi="宋体" w:eastAsia="宋体" w:cs="宋体"/>
                <w:color w:val="auto"/>
                <w:kern w:val="2"/>
                <w:sz w:val="21"/>
                <w:szCs w:val="21"/>
                <w:highlight w:val="none"/>
                <w:lang w:bidi="ar"/>
              </w:rPr>
              <w:t>口导向支架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4BB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B95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4D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0BF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33A8BCF">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5F2E1EB">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restart"/>
            <w:tcBorders>
              <w:left w:val="single" w:color="000000" w:sz="4" w:space="0"/>
              <w:right w:val="single" w:color="000000" w:sz="4" w:space="0"/>
            </w:tcBorders>
            <w:shd w:val="clear" w:color="auto" w:fill="auto"/>
            <w:vAlign w:val="center"/>
          </w:tcPr>
          <w:p w14:paraId="6D8EF0B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en-US" w:eastAsia="zh-CN"/>
              </w:rPr>
              <w:t>喷头</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C25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陶瓷喷嘴喷头（蘑菇形喷头1</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3BA1">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CF6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66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D6F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2D3185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2EA7EB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1AF7AF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47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陶瓷喷嘴喷头（蘑菇形喷头11孔）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66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6EE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5A0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6B1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A94EE3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63005248">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CCDF7C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AE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陶瓷喷嘴喷头（榴弹型喷头10孔）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C43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BE1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2F7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8E8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7311486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3757317A">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41CA884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E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陶瓷喷嘴喷头（菱形喷头10孔）</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5CB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263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41AA">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7C6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619E3689">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794" w:type="dxa"/>
            <w:vMerge w:val="restart"/>
            <w:tcBorders>
              <w:left w:val="single" w:color="000000" w:sz="4" w:space="0"/>
              <w:right w:val="single" w:color="000000" w:sz="4" w:space="0"/>
            </w:tcBorders>
            <w:shd w:val="clear" w:color="auto" w:fill="auto"/>
            <w:vAlign w:val="center"/>
          </w:tcPr>
          <w:p w14:paraId="610B1DA6">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控制</w:t>
            </w:r>
          </w:p>
          <w:p w14:paraId="56E480AF">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bidi="ar"/>
              </w:rPr>
              <w:t>系统</w:t>
            </w:r>
          </w:p>
        </w:tc>
        <w:tc>
          <w:tcPr>
            <w:tcW w:w="1075" w:type="dxa"/>
            <w:vMerge w:val="restart"/>
            <w:tcBorders>
              <w:left w:val="single" w:color="000000" w:sz="4" w:space="0"/>
              <w:right w:val="single" w:color="000000" w:sz="4" w:space="0"/>
            </w:tcBorders>
            <w:shd w:val="clear" w:color="auto" w:fill="auto"/>
            <w:vAlign w:val="center"/>
          </w:tcPr>
          <w:p w14:paraId="1CA1277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控制柜</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CD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电动控制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67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4D8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652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DE4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764D8A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F98E063">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50A52F5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A6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一键停机（安全控制保护装置）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43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DD5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CD9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BB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CEB6D1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2BFB02E">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37A5EFC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9E8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放管</w:t>
            </w:r>
            <w:r>
              <w:rPr>
                <w:rFonts w:hint="eastAsia" w:ascii="宋体" w:hAnsi="宋体" w:eastAsia="宋体" w:cs="宋体"/>
                <w:color w:val="auto"/>
                <w:kern w:val="2"/>
                <w:sz w:val="21"/>
                <w:szCs w:val="21"/>
                <w:highlight w:val="none"/>
                <w:lang w:bidi="ar"/>
              </w:rPr>
              <w:t>长度标识显示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FF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8FD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002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D97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2529A2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E278ED1">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F74193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9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远程电子油门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92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121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D12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7F2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01D3AA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C7540B3">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750C717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C5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控制箱数字显示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32F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F65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E38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E81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A4EBB3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6121B26">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vAlign w:val="center"/>
          </w:tcPr>
          <w:p w14:paraId="2E635F7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A8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无线控制器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088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CAA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A28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42E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4F272F8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4BBD85F0">
            <w:pPr>
              <w:keepNext w:val="0"/>
              <w:keepLines w:val="0"/>
              <w:pageBreakBefore w:val="0"/>
              <w:kinsoku/>
              <w:wordWrap/>
              <w:overflowPunct/>
              <w:topLinePunct w:val="0"/>
              <w:bidi w:val="0"/>
              <w:snapToGrid w:val="0"/>
              <w:spacing w:line="240" w:lineRule="auto"/>
              <w:jc w:val="center"/>
              <w:rPr>
                <w:rFonts w:hint="eastAsia" w:ascii="宋体" w:hAnsi="宋体" w:eastAsia="宋体" w:cs="宋体"/>
                <w:b/>
                <w:bCs/>
                <w:i w:val="0"/>
                <w:iCs w:val="0"/>
                <w:color w:val="auto"/>
                <w:sz w:val="21"/>
                <w:szCs w:val="21"/>
                <w:highlight w:val="none"/>
                <w:u w:val="none"/>
              </w:rPr>
            </w:pPr>
          </w:p>
        </w:tc>
        <w:tc>
          <w:tcPr>
            <w:tcW w:w="1075" w:type="dxa"/>
            <w:vMerge w:val="continue"/>
            <w:tcBorders>
              <w:left w:val="single" w:color="000000" w:sz="4" w:space="0"/>
              <w:bottom w:val="single" w:color="000000" w:sz="4" w:space="0"/>
              <w:right w:val="single" w:color="000000" w:sz="4" w:space="0"/>
            </w:tcBorders>
            <w:shd w:val="clear" w:color="auto" w:fill="auto"/>
            <w:vAlign w:val="center"/>
          </w:tcPr>
          <w:p w14:paraId="7E10C9A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920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远程参数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C6A">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C3A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CDE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D45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right w:val="single" w:color="000000" w:sz="4" w:space="0"/>
            </w:tcBorders>
            <w:shd w:val="clear" w:color="auto" w:fill="auto"/>
            <w:vAlign w:val="center"/>
          </w:tcPr>
          <w:p w14:paraId="186CA9F5">
            <w:pPr>
              <w:keepNext w:val="0"/>
              <w:keepLines w:val="0"/>
              <w:pageBreakBefore w:val="0"/>
              <w:widowControl/>
              <w:suppressLineNumbers w:val="0"/>
              <w:kinsoku/>
              <w:wordWrap/>
              <w:overflowPunct/>
              <w:topLinePunct w:val="0"/>
              <w:bidi w:val="0"/>
              <w:snapToGrid w:val="0"/>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077906B6">
            <w:pPr>
              <w:pStyle w:val="2"/>
              <w:keepNext w:val="0"/>
              <w:keepLines w:val="0"/>
              <w:pageBreakBefore w:val="0"/>
              <w:numPr>
                <w:ilvl w:val="0"/>
                <w:numId w:val="0"/>
              </w:numPr>
              <w:kinsoku/>
              <w:wordWrap/>
              <w:overflowPunct/>
              <w:topLinePunct w:val="0"/>
              <w:autoSpaceDE/>
              <w:autoSpaceDN/>
              <w:bidi w:val="0"/>
              <w:snapToGrid w:val="0"/>
              <w:spacing w:before="0" w:line="24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rPr>
              <w:t>需求配置</w:t>
            </w: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FEE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尾部箭头警示灯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B3A2">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57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670F">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5C9C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1395F7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6883114F">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7E9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倒车影像（倒车雷达）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0EA7">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37F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3E6C">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F52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6E7AFC8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E936FB5">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87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行车记录仪</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A5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61A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D00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398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7E417B6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267A0A74">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9559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三角木止滑器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B2E">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6FA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6200">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7D9B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9D132D9">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FFCF74E">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432A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全车车膜</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ADF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AF5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F413">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FCD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05C0B91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6F704A3">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214A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三脚架、灭火器及支架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20D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DD1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DD71">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D68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44A0956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4FAC2E83">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930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全包围脚垫</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414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898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88E2">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C4A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B124D8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149B1326">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6CE5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注水管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28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AA7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A3E7">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6A0A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240F528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1DC60CE">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E88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备胎</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08B3">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79C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9A3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1CED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5DD9BE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3A46E996">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E11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井口</w:t>
            </w:r>
            <w:r>
              <w:rPr>
                <w:rFonts w:hint="eastAsia" w:ascii="宋体" w:hAnsi="宋体" w:eastAsia="宋体" w:cs="宋体"/>
                <w:color w:val="auto"/>
                <w:kern w:val="2"/>
                <w:sz w:val="21"/>
                <w:szCs w:val="21"/>
                <w:highlight w:val="none"/>
              </w:rPr>
              <w:t>铝合金安全防护格栅</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D23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D43D">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DA0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343D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3E1EDB0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0A1B8CEA">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7665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水枪水管长度(m)</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0E74">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67BB">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F3F8">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09F0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154554CD">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5EEB91E9">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2C87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手持水枪作业压力（Mpa）</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4B0">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717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999">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2A36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right w:val="single" w:color="000000" w:sz="4" w:space="0"/>
            </w:tcBorders>
            <w:shd w:val="clear" w:color="auto" w:fill="auto"/>
            <w:vAlign w:val="center"/>
          </w:tcPr>
          <w:p w14:paraId="5798906B">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right w:val="single" w:color="000000" w:sz="4" w:space="0"/>
            </w:tcBorders>
            <w:shd w:val="clear" w:color="auto" w:fill="auto"/>
            <w:vAlign w:val="center"/>
          </w:tcPr>
          <w:p w14:paraId="72159C59">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CF6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手持式高压水枪铝合金快接喷头</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5148">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2EE">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CE86">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r w14:paraId="4F4A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left w:val="single" w:color="000000" w:sz="4" w:space="0"/>
              <w:bottom w:val="single" w:color="000000" w:sz="4" w:space="0"/>
              <w:right w:val="single" w:color="000000" w:sz="4" w:space="0"/>
            </w:tcBorders>
            <w:shd w:val="clear" w:color="auto" w:fill="auto"/>
            <w:vAlign w:val="center"/>
          </w:tcPr>
          <w:p w14:paraId="0CAD4FD6">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29A91A5A">
            <w:pPr>
              <w:pStyle w:val="2"/>
              <w:keepNext w:val="0"/>
              <w:keepLines w:val="0"/>
              <w:pageBreakBefore w:val="0"/>
              <w:numPr>
                <w:ilvl w:val="0"/>
                <w:numId w:val="0"/>
              </w:numPr>
              <w:kinsoku/>
              <w:wordWrap/>
              <w:overflowPunct/>
              <w:topLinePunct w:val="0"/>
              <w:bidi w:val="0"/>
              <w:snapToGrid w:val="0"/>
              <w:spacing w:before="0" w:line="240" w:lineRule="auto"/>
              <w:jc w:val="center"/>
              <w:rPr>
                <w:rFonts w:hint="eastAsia" w:ascii="宋体" w:hAnsi="宋体" w:eastAsia="宋体" w:cs="宋体"/>
                <w:b/>
                <w:bCs/>
                <w:i w:val="0"/>
                <w:iCs w:val="0"/>
                <w:color w:val="auto"/>
                <w:sz w:val="21"/>
                <w:szCs w:val="21"/>
                <w:highlight w:val="none"/>
                <w:u w:val="none"/>
                <w:lang w:val="en-US"/>
              </w:rPr>
            </w:pPr>
          </w:p>
        </w:tc>
        <w:tc>
          <w:tcPr>
            <w:tcW w:w="4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8E6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驾驶盲区监控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1BC">
            <w:pPr>
              <w:keepNext w:val="0"/>
              <w:keepLines w:val="0"/>
              <w:pageBreakBefore w:val="0"/>
              <w:widowControl/>
              <w:suppressLineNumbers w:val="0"/>
              <w:kinsoku/>
              <w:wordWrap/>
              <w:overflowPunct/>
              <w:topLinePunct w:val="0"/>
              <w:bidi w:val="0"/>
              <w:snapToGrid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89C4">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5B25">
            <w:pPr>
              <w:keepNext w:val="0"/>
              <w:keepLines w:val="0"/>
              <w:pageBreakBefore w:val="0"/>
              <w:kinsoku/>
              <w:wordWrap/>
              <w:overflowPunct/>
              <w:topLinePunct w:val="0"/>
              <w:bidi w:val="0"/>
              <w:snapToGrid w:val="0"/>
              <w:spacing w:line="240" w:lineRule="auto"/>
              <w:jc w:val="center"/>
              <w:rPr>
                <w:rFonts w:hint="eastAsia" w:ascii="宋体" w:hAnsi="宋体" w:eastAsia="宋体" w:cs="宋体"/>
                <w:i w:val="0"/>
                <w:iCs w:val="0"/>
                <w:color w:val="auto"/>
                <w:sz w:val="21"/>
                <w:szCs w:val="21"/>
                <w:highlight w:val="none"/>
                <w:u w:val="none"/>
              </w:rPr>
            </w:pPr>
          </w:p>
        </w:tc>
      </w:tr>
    </w:tbl>
    <w:p w14:paraId="1211C9A0">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p>
    <w:p w14:paraId="4FC96566">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6DD7AF9A">
      <w:pPr>
        <w:pStyle w:val="32"/>
        <w:widowControl w:val="0"/>
        <w:autoSpaceDE w:val="0"/>
        <w:autoSpaceDN w:val="0"/>
        <w:adjustRightInd w:val="0"/>
        <w:snapToGrid w:val="0"/>
        <w:spacing w:line="360" w:lineRule="auto"/>
        <w:ind w:firstLine="0" w:firstLineChars="0"/>
        <w:jc w:val="both"/>
        <w:textAlignment w:val="center"/>
        <w:rPr>
          <w:rFonts w:hint="eastAsia" w:ascii="宋体" w:hAnsi="宋体" w:eastAsia="宋体" w:cs="宋体"/>
          <w:color w:val="auto"/>
          <w:sz w:val="21"/>
          <w:szCs w:val="21"/>
          <w:highlight w:val="none"/>
        </w:rPr>
      </w:pPr>
      <w:r>
        <w:rPr>
          <w:rFonts w:hint="eastAsia" w:eastAsia="宋体" w:cs="宋体"/>
          <w:b/>
          <w:bCs/>
          <w:color w:val="auto"/>
          <w:kern w:val="0"/>
          <w:sz w:val="28"/>
          <w:szCs w:val="28"/>
          <w:highlight w:val="none"/>
          <w:lang w:bidi="ar"/>
        </w:rPr>
        <w:t>附件3：易损易耗零部件保修期限表</w:t>
      </w:r>
    </w:p>
    <w:tbl>
      <w:tblPr>
        <w:tblStyle w:val="36"/>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8"/>
        <w:gridCol w:w="2469"/>
        <w:gridCol w:w="3580"/>
        <w:gridCol w:w="3431"/>
      </w:tblGrid>
      <w:tr w14:paraId="6BE5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B4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4B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分类</w:t>
            </w: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34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易损易耗件名称</w:t>
            </w:r>
          </w:p>
        </w:tc>
        <w:tc>
          <w:tcPr>
            <w:tcW w:w="1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0C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质保期限</w:t>
            </w:r>
          </w:p>
        </w:tc>
      </w:tr>
      <w:tr w14:paraId="54AF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10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190" w:type="pct"/>
            <w:vMerge w:val="restart"/>
            <w:tcBorders>
              <w:top w:val="single" w:color="000000" w:sz="4" w:space="0"/>
              <w:left w:val="single" w:color="000000" w:sz="4" w:space="0"/>
              <w:bottom w:val="nil"/>
              <w:right w:val="single" w:color="000000" w:sz="4" w:space="0"/>
            </w:tcBorders>
            <w:shd w:val="clear" w:color="auto" w:fill="auto"/>
            <w:vAlign w:val="center"/>
          </w:tcPr>
          <w:p w14:paraId="376B23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承诺质保配置</w:t>
            </w: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7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离合器摩擦片</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8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72FD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0B2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190" w:type="pct"/>
            <w:vMerge w:val="continue"/>
            <w:tcBorders>
              <w:top w:val="single" w:color="000000" w:sz="4" w:space="0"/>
              <w:left w:val="single" w:color="000000" w:sz="4" w:space="0"/>
              <w:bottom w:val="nil"/>
              <w:right w:val="single" w:color="000000" w:sz="4" w:space="0"/>
            </w:tcBorders>
            <w:shd w:val="clear" w:color="auto" w:fill="auto"/>
            <w:vAlign w:val="center"/>
          </w:tcPr>
          <w:p w14:paraId="12E55849">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制动摩擦片</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F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3623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4DE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190" w:type="pct"/>
            <w:vMerge w:val="continue"/>
            <w:tcBorders>
              <w:top w:val="single" w:color="000000" w:sz="4" w:space="0"/>
              <w:left w:val="single" w:color="000000" w:sz="4" w:space="0"/>
              <w:bottom w:val="nil"/>
              <w:right w:val="single" w:color="000000" w:sz="4" w:space="0"/>
            </w:tcBorders>
            <w:shd w:val="clear" w:color="auto" w:fill="auto"/>
            <w:vAlign w:val="center"/>
          </w:tcPr>
          <w:p w14:paraId="2383EC89">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5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启动电瓶</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C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7B06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70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190" w:type="pct"/>
            <w:vMerge w:val="continue"/>
            <w:tcBorders>
              <w:top w:val="single" w:color="000000" w:sz="4" w:space="0"/>
              <w:left w:val="single" w:color="000000" w:sz="4" w:space="0"/>
              <w:bottom w:val="nil"/>
              <w:right w:val="single" w:color="000000" w:sz="4" w:space="0"/>
            </w:tcBorders>
            <w:shd w:val="clear" w:color="auto" w:fill="auto"/>
            <w:vAlign w:val="center"/>
          </w:tcPr>
          <w:p w14:paraId="29C66E34">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4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各项照明灯泡部件</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D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7EF4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14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190" w:type="pct"/>
            <w:vMerge w:val="continue"/>
            <w:tcBorders>
              <w:top w:val="single" w:color="000000" w:sz="4" w:space="0"/>
              <w:left w:val="single" w:color="000000" w:sz="4" w:space="0"/>
              <w:bottom w:val="nil"/>
              <w:right w:val="single" w:color="000000" w:sz="4" w:space="0"/>
            </w:tcBorders>
            <w:shd w:val="clear" w:color="auto" w:fill="auto"/>
            <w:vAlign w:val="center"/>
          </w:tcPr>
          <w:p w14:paraId="1BF14E6A">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D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轮胎（含备胎）</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D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6个月</w:t>
            </w:r>
          </w:p>
        </w:tc>
      </w:tr>
      <w:tr w14:paraId="4CBF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65C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190" w:type="pct"/>
            <w:vMerge w:val="continue"/>
            <w:tcBorders>
              <w:top w:val="single" w:color="000000" w:sz="4" w:space="0"/>
              <w:left w:val="single" w:color="000000" w:sz="4" w:space="0"/>
              <w:bottom w:val="nil"/>
              <w:right w:val="single" w:color="000000" w:sz="4" w:space="0"/>
            </w:tcBorders>
            <w:shd w:val="clear" w:color="auto" w:fill="auto"/>
            <w:vAlign w:val="center"/>
          </w:tcPr>
          <w:p w14:paraId="479BFF2F">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6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雨刮片</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F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6个月</w:t>
            </w:r>
          </w:p>
        </w:tc>
      </w:tr>
      <w:tr w14:paraId="662D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3E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190" w:type="pct"/>
            <w:vMerge w:val="restart"/>
            <w:tcBorders>
              <w:top w:val="single" w:color="000000" w:sz="4" w:space="0"/>
              <w:left w:val="single" w:color="000000" w:sz="4" w:space="0"/>
              <w:right w:val="single" w:color="000000" w:sz="4" w:space="0"/>
            </w:tcBorders>
            <w:shd w:val="clear" w:color="auto" w:fill="auto"/>
            <w:vAlign w:val="center"/>
          </w:tcPr>
          <w:p w14:paraId="04637E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加装配置</w:t>
            </w: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3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倒车影像</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4DE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71E7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34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190" w:type="pct"/>
            <w:vMerge w:val="continue"/>
            <w:tcBorders>
              <w:left w:val="single" w:color="000000" w:sz="4" w:space="0"/>
              <w:right w:val="single" w:color="000000" w:sz="4" w:space="0"/>
            </w:tcBorders>
            <w:shd w:val="clear" w:color="auto" w:fill="auto"/>
            <w:vAlign w:val="center"/>
          </w:tcPr>
          <w:p w14:paraId="5E7FBFE1">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1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行车记录仪</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A3F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48A0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52A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190" w:type="pct"/>
            <w:vMerge w:val="continue"/>
            <w:tcBorders>
              <w:left w:val="single" w:color="000000" w:sz="4" w:space="0"/>
              <w:right w:val="single" w:color="000000" w:sz="4" w:space="0"/>
            </w:tcBorders>
            <w:shd w:val="clear" w:color="auto" w:fill="auto"/>
            <w:vAlign w:val="center"/>
          </w:tcPr>
          <w:p w14:paraId="39ACC676">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79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EC29">
            <w:pPr>
              <w:jc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1年</w:t>
            </w:r>
          </w:p>
        </w:tc>
      </w:tr>
      <w:tr w14:paraId="6DDB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7EC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190" w:type="pct"/>
            <w:vMerge w:val="continue"/>
            <w:tcBorders>
              <w:left w:val="single" w:color="000000" w:sz="4" w:space="0"/>
              <w:right w:val="single" w:color="000000" w:sz="4" w:space="0"/>
            </w:tcBorders>
            <w:shd w:val="clear" w:color="auto" w:fill="auto"/>
            <w:vAlign w:val="center"/>
          </w:tcPr>
          <w:p w14:paraId="1ED4CA6E">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EA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高压冲洗管</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F49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w:t>
            </w:r>
          </w:p>
        </w:tc>
      </w:tr>
      <w:tr w14:paraId="33E3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075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190" w:type="pct"/>
            <w:vMerge w:val="continue"/>
            <w:tcBorders>
              <w:left w:val="single" w:color="000000" w:sz="4" w:space="0"/>
              <w:bottom w:val="single" w:color="000000" w:sz="4" w:space="0"/>
              <w:right w:val="single" w:color="000000" w:sz="4" w:space="0"/>
            </w:tcBorders>
            <w:shd w:val="clear" w:color="auto" w:fill="auto"/>
            <w:vAlign w:val="center"/>
          </w:tcPr>
          <w:p w14:paraId="44B3FA31">
            <w:pPr>
              <w:jc w:val="center"/>
              <w:rPr>
                <w:rFonts w:hint="eastAsia" w:ascii="宋体" w:hAnsi="宋体" w:eastAsia="宋体" w:cs="宋体"/>
                <w:b/>
                <w:bCs/>
                <w:i w:val="0"/>
                <w:iCs w:val="0"/>
                <w:color w:val="auto"/>
                <w:sz w:val="21"/>
                <w:szCs w:val="21"/>
                <w:highlight w:val="none"/>
                <w:u w:val="none"/>
              </w:rPr>
            </w:pP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94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喷头</w:t>
            </w:r>
          </w:p>
        </w:tc>
        <w:tc>
          <w:tcPr>
            <w:tcW w:w="1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11B2">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w:t>
            </w:r>
          </w:p>
        </w:tc>
      </w:tr>
    </w:tbl>
    <w:p w14:paraId="49A317AE">
      <w:pPr>
        <w:pStyle w:val="2"/>
        <w:rPr>
          <w:rFonts w:hint="eastAsia" w:ascii="宋体" w:hAnsi="宋体" w:eastAsia="宋体" w:cs="宋体"/>
          <w:color w:val="auto"/>
          <w:sz w:val="21"/>
          <w:szCs w:val="21"/>
          <w:highlight w:val="none"/>
        </w:rPr>
      </w:pPr>
    </w:p>
    <w:p w14:paraId="693C663C">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p>
    <w:p w14:paraId="37679761">
      <w:pPr>
        <w:rPr>
          <w:rFonts w:ascii="宋体" w:hAnsi="宋体" w:eastAsia="宋体" w:cs="Times New Roman"/>
          <w:b/>
          <w:color w:val="auto"/>
          <w:szCs w:val="21"/>
          <w:highlight w:val="none"/>
        </w:rPr>
      </w:pPr>
      <w:r>
        <w:rPr>
          <w:rFonts w:hint="eastAsia" w:ascii="宋体" w:hAnsi="宋体" w:cs="宋体"/>
          <w:b/>
          <w:bCs/>
          <w:color w:val="auto"/>
          <w:kern w:val="0"/>
          <w:sz w:val="21"/>
          <w:szCs w:val="21"/>
          <w:highlight w:val="none"/>
          <w:lang w:val="en-US" w:eastAsia="zh-CN"/>
        </w:rPr>
        <w:br w:type="page"/>
      </w:r>
    </w:p>
    <w:p w14:paraId="31E089D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11281_WPSOffice_Level1"/>
      <w:bookmarkStart w:id="363" w:name="_Toc3166"/>
      <w:bookmarkStart w:id="364" w:name="_Toc450662892"/>
      <w:bookmarkStart w:id="365" w:name="_Toc142508359"/>
      <w:bookmarkStart w:id="366" w:name="_Toc7731"/>
      <w:bookmarkStart w:id="367" w:name="_Toc19477"/>
      <w:bookmarkStart w:id="368"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14:paraId="2BE8423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EA2CF8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B3BC2CE">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2CE6D5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东莞市水务集团管网有限公司2025年18T高压冲洗车采购项目</w:t>
      </w:r>
    </w:p>
    <w:p w14:paraId="70873D7A">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200C0861">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1B2A2F7B">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48C9AF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4C051B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38C68F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CBF210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C1D6FA7">
      <w:pPr>
        <w:autoSpaceDE w:val="0"/>
        <w:autoSpaceDN w:val="0"/>
        <w:adjustRightInd w:val="0"/>
        <w:spacing w:line="480" w:lineRule="auto"/>
        <w:ind w:firstLine="2749" w:firstLineChars="978"/>
        <w:jc w:val="both"/>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东莞市水务集团管网有限公司</w:t>
      </w:r>
    </w:p>
    <w:p w14:paraId="07BC5296">
      <w:pPr>
        <w:autoSpaceDE w:val="0"/>
        <w:autoSpaceDN w:val="0"/>
        <w:adjustRightInd w:val="0"/>
        <w:spacing w:line="480" w:lineRule="auto"/>
        <w:ind w:left="0" w:leftChars="0" w:firstLine="2749" w:firstLineChars="97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360FF398">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2BF570BD">
      <w:pPr>
        <w:autoSpaceDE w:val="0"/>
        <w:autoSpaceDN w:val="0"/>
        <w:adjustRightInd w:val="0"/>
        <w:spacing w:line="480" w:lineRule="auto"/>
        <w:ind w:left="2335" w:leftChars="1112" w:firstLine="1026" w:firstLineChars="365"/>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14E9073">
      <w:pPr>
        <w:autoSpaceDE w:val="0"/>
        <w:autoSpaceDN w:val="0"/>
        <w:adjustRightInd w:val="0"/>
        <w:jc w:val="left"/>
        <w:rPr>
          <w:rFonts w:ascii="宋体" w:hAnsi="宋体" w:eastAsia="宋体" w:cs="宋体"/>
          <w:b/>
          <w:bCs/>
          <w:color w:val="auto"/>
          <w:kern w:val="0"/>
          <w:sz w:val="28"/>
          <w:szCs w:val="28"/>
          <w:highlight w:val="none"/>
        </w:rPr>
      </w:pPr>
    </w:p>
    <w:p w14:paraId="06BF15FE">
      <w:pPr>
        <w:pStyle w:val="32"/>
        <w:widowControl w:val="0"/>
        <w:autoSpaceDE w:val="0"/>
        <w:spacing w:before="0" w:after="120" w:afterAutospacing="0"/>
        <w:jc w:val="both"/>
        <w:rPr>
          <w:rFonts w:hint="eastAsia" w:eastAsia="宋体" w:cs="Times New Roman"/>
          <w:b/>
          <w:bCs/>
          <w:color w:val="auto"/>
          <w:sz w:val="21"/>
          <w:szCs w:val="21"/>
          <w:highlight w:val="none"/>
          <w:lang w:bidi="ar"/>
        </w:rPr>
      </w:pPr>
      <w:r>
        <w:rPr>
          <w:rFonts w:hint="eastAsia" w:eastAsia="宋体" w:cs="Times New Roman"/>
          <w:b/>
          <w:bCs/>
          <w:color w:val="auto"/>
          <w:sz w:val="21"/>
          <w:szCs w:val="21"/>
          <w:highlight w:val="none"/>
          <w:lang w:bidi="ar"/>
        </w:rPr>
        <w:t xml:space="preserve"> </w:t>
      </w:r>
    </w:p>
    <w:p w14:paraId="33EF823C">
      <w:pPr>
        <w:autoSpaceDE w:val="0"/>
        <w:autoSpaceDN w:val="0"/>
        <w:adjustRightInd w:val="0"/>
        <w:spacing w:before="120" w:beforeLines="50" w:after="120" w:afterLines="50" w:line="360" w:lineRule="auto"/>
        <w:jc w:val="left"/>
        <w:rPr>
          <w:rFonts w:hint="eastAsia" w:eastAsia="宋体" w:cs="Times New Roman"/>
          <w:b/>
          <w:bCs/>
          <w:color w:val="auto"/>
          <w:sz w:val="21"/>
          <w:szCs w:val="21"/>
          <w:highlight w:val="none"/>
          <w:lang w:bidi="ar"/>
        </w:rPr>
      </w:pPr>
    </w:p>
    <w:p w14:paraId="59915F7A">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甲方：东莞市水务集团管网有限公司</w:t>
      </w:r>
    </w:p>
    <w:p w14:paraId="457CFACF">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0F8856E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52AE9314">
      <w:pPr>
        <w:autoSpaceDE w:val="0"/>
        <w:autoSpaceDN w:val="0"/>
        <w:adjustRightInd w:val="0"/>
        <w:spacing w:before="120" w:beforeLines="50" w:after="120" w:afterLines="50"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CC92186">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E0B5CE6">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6402EB6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54"/>
        <w:gridCol w:w="1354"/>
        <w:gridCol w:w="2373"/>
        <w:gridCol w:w="1016"/>
        <w:gridCol w:w="1933"/>
        <w:gridCol w:w="1529"/>
      </w:tblGrid>
      <w:tr w14:paraId="40C9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bottom"/>
          </w:tcPr>
          <w:p w14:paraId="2011334B">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序号</w:t>
            </w:r>
          </w:p>
        </w:tc>
        <w:tc>
          <w:tcPr>
            <w:tcW w:w="653" w:type="pct"/>
            <w:vAlign w:val="bottom"/>
          </w:tcPr>
          <w:p w14:paraId="21E7C1CC">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名称</w:t>
            </w:r>
          </w:p>
        </w:tc>
        <w:tc>
          <w:tcPr>
            <w:tcW w:w="653" w:type="pct"/>
            <w:vAlign w:val="bottom"/>
          </w:tcPr>
          <w:p w14:paraId="62B11E1A">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品牌</w:t>
            </w:r>
          </w:p>
        </w:tc>
        <w:tc>
          <w:tcPr>
            <w:tcW w:w="1144" w:type="pct"/>
            <w:vAlign w:val="bottom"/>
          </w:tcPr>
          <w:p w14:paraId="055C3855">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车型</w:t>
            </w:r>
          </w:p>
        </w:tc>
        <w:tc>
          <w:tcPr>
            <w:tcW w:w="490" w:type="pct"/>
            <w:vAlign w:val="bottom"/>
          </w:tcPr>
          <w:p w14:paraId="46A58393">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w:t>
            </w:r>
          </w:p>
        </w:tc>
        <w:tc>
          <w:tcPr>
            <w:tcW w:w="932" w:type="pct"/>
            <w:vAlign w:val="bottom"/>
          </w:tcPr>
          <w:p w14:paraId="00393CB6">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含税单价（元）</w:t>
            </w:r>
          </w:p>
        </w:tc>
        <w:tc>
          <w:tcPr>
            <w:tcW w:w="737" w:type="pct"/>
            <w:vAlign w:val="bottom"/>
          </w:tcPr>
          <w:p w14:paraId="4C4508C3">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0057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bottom"/>
          </w:tcPr>
          <w:p w14:paraId="71B527ED">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bottom"/>
          </w:tcPr>
          <w:p w14:paraId="18FFD5EC">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653" w:type="pct"/>
            <w:vAlign w:val="bottom"/>
          </w:tcPr>
          <w:p w14:paraId="7863C510">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1144" w:type="pct"/>
            <w:vAlign w:val="bottom"/>
          </w:tcPr>
          <w:p w14:paraId="62690C9C">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490" w:type="pct"/>
            <w:vAlign w:val="bottom"/>
          </w:tcPr>
          <w:p w14:paraId="59FF0620">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932" w:type="pct"/>
            <w:vAlign w:val="bottom"/>
          </w:tcPr>
          <w:p w14:paraId="4A644FF6">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737" w:type="pct"/>
            <w:vAlign w:val="bottom"/>
          </w:tcPr>
          <w:p w14:paraId="6A74ED99">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7E9BED5">
      <w:pPr>
        <w:autoSpaceDE w:val="0"/>
        <w:autoSpaceDN w:val="0"/>
        <w:adjustRightInd w:val="0"/>
        <w:spacing w:line="360" w:lineRule="auto"/>
        <w:ind w:left="420"/>
        <w:jc w:val="left"/>
        <w:rPr>
          <w:color w:val="auto"/>
          <w:highlight w:val="none"/>
        </w:rPr>
      </w:pPr>
      <w:r>
        <w:rPr>
          <w:rFonts w:hint="eastAsia" w:ascii="Times New Roman" w:hAnsi="宋体" w:eastAsia="宋体" w:cs="Times New Roman"/>
          <w:b/>
          <w:bCs/>
          <w:color w:val="auto"/>
          <w:kern w:val="0"/>
          <w:szCs w:val="21"/>
          <w:highlight w:val="none"/>
          <w:lang w:val="en-US" w:eastAsia="zh-CN"/>
        </w:rPr>
        <w:t>合同货物的</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r>
        <w:rPr>
          <w:rFonts w:hint="eastAsia" w:ascii="宋体" w:hAnsi="宋体" w:eastAsia="宋体" w:cs="宋体"/>
          <w:b/>
          <w:bCs/>
          <w:color w:val="auto"/>
          <w:kern w:val="0"/>
          <w:szCs w:val="21"/>
          <w:highlight w:val="none"/>
          <w:lang w:eastAsia="zh-CN"/>
        </w:rPr>
        <w:t>。</w:t>
      </w:r>
    </w:p>
    <w:p w14:paraId="0A42994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470EAFC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w:t>
      </w:r>
      <w:r>
        <w:rPr>
          <w:rFonts w:hint="eastAsia" w:ascii="宋体" w:hAnsi="宋体" w:eastAsia="宋体" w:cs="Times New Roman"/>
          <w:color w:val="auto"/>
          <w:kern w:val="0"/>
          <w:szCs w:val="21"/>
          <w:highlight w:val="none"/>
          <w:u w:val="single"/>
        </w:rPr>
        <w:t>（人民币）大写：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小写：</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rPr>
        <w:t>。</w:t>
      </w:r>
    </w:p>
    <w:p w14:paraId="5A0F25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05EBD0A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3、本合同总价为固定价格，在本合同有效期内固定不变，不因材料、劳务成本、运输成本、安装成本、货物的行业标准或国家标准的变动或其他任何理由予以变更。</w:t>
      </w:r>
    </w:p>
    <w:p w14:paraId="5CDB710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69" w:name="_Toc86481559"/>
      <w:r>
        <w:rPr>
          <w:rFonts w:hint="eastAsia" w:ascii="宋体" w:hAnsi="宋体" w:eastAsia="宋体" w:cs="Times New Roman"/>
          <w:b/>
          <w:color w:val="auto"/>
          <w:kern w:val="0"/>
          <w:szCs w:val="21"/>
          <w:highlight w:val="none"/>
        </w:rPr>
        <w:t>三、货物产地及标准</w:t>
      </w:r>
      <w:bookmarkEnd w:id="369"/>
    </w:p>
    <w:p w14:paraId="2D703E3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1、货物必须是原厂生产的、全新的、未使用过的产品(含零部件、配件、随机工具等)，随机配备的所有配件必须为原厂原配，表面无划伤、无开碰撞的痕迹</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并</w:t>
      </w:r>
      <w:r>
        <w:rPr>
          <w:rFonts w:hint="eastAsia" w:ascii="宋体" w:hAnsi="宋体" w:eastAsia="宋体" w:cs="Times New Roman"/>
          <w:color w:val="auto"/>
          <w:kern w:val="0"/>
          <w:szCs w:val="21"/>
          <w:highlight w:val="none"/>
          <w:lang w:eastAsia="zh-CN"/>
        </w:rPr>
        <w:t>提供设备的注册证或相关合格证书，按产品要求配备所有附件和完整的使用说明书，提供整套设备的结构、原理、使用等相关资料</w:t>
      </w:r>
      <w:r>
        <w:rPr>
          <w:rFonts w:hint="eastAsia" w:ascii="宋体" w:hAnsi="宋体" w:eastAsia="宋体" w:cs="Times New Roman"/>
          <w:color w:val="auto"/>
          <w:kern w:val="0"/>
          <w:szCs w:val="21"/>
          <w:highlight w:val="none"/>
        </w:rPr>
        <w:t>。</w:t>
      </w:r>
    </w:p>
    <w:p w14:paraId="5966E0B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42FD11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5FCC4D7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1578074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5、乙方应将所供货物的原厂售后服务承诺书或证明、用户手册、保修手册、有关资料及配件、随机工具等交付给甲方。</w:t>
      </w:r>
    </w:p>
    <w:p w14:paraId="09B7503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3979835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0"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7CD2F2CA">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5976443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1C4905A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hint="default" w:ascii="宋体" w:hAnsi="宋体" w:eastAsia="宋体" w:cs="Times New Roman"/>
          <w:bCs/>
          <w:color w:val="auto"/>
          <w:kern w:val="0"/>
          <w:szCs w:val="21"/>
          <w:highlight w:val="none"/>
          <w:u w:val="single"/>
          <w:lang w:val="en-US"/>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日前应通知甲方预计到达时间和货物的装运情况。</w:t>
      </w:r>
    </w:p>
    <w:p w14:paraId="147CE1C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4CCE4974">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6AA20C5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5、乙方应当根据运输实际情况购买保险（含货物保险及交运人员人身保险），并承担货物送达甲方指定地点安装调试并经甲方验收合格之前所产生的所有风险和责任。</w:t>
      </w:r>
    </w:p>
    <w:p w14:paraId="19B5C950">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6、货物运输、保险和包装相关费用已包含在合同总价中，甲方不另行支付乙方或给予乙方补偿。</w:t>
      </w:r>
    </w:p>
    <w:p w14:paraId="23E54B8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0"/>
    </w:p>
    <w:p w14:paraId="654C2ED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color w:val="auto"/>
          <w:kern w:val="0"/>
          <w:szCs w:val="21"/>
          <w:highlight w:val="none"/>
          <w:lang w:val="en-US" w:eastAsia="zh-CN" w:bidi="ar"/>
        </w:rPr>
        <w:t>自</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内完成供货及查验车辆</w:t>
      </w:r>
      <w:r>
        <w:rPr>
          <w:rFonts w:hint="eastAsia" w:ascii="宋体" w:hAnsi="宋体" w:eastAsia="宋体" w:cs="宋体"/>
          <w:b w:val="0"/>
          <w:bCs w:val="0"/>
          <w:color w:val="auto"/>
          <w:kern w:val="0"/>
          <w:sz w:val="21"/>
          <w:szCs w:val="21"/>
          <w:highlight w:val="none"/>
          <w:lang w:val="en-US" w:eastAsia="zh-CN" w:bidi="ar"/>
        </w:rPr>
        <w:t>,且</w:t>
      </w:r>
      <w:r>
        <w:rPr>
          <w:rFonts w:hint="eastAsia" w:ascii="宋体" w:hAnsi="宋体" w:eastAsia="宋体" w:cs="宋体"/>
          <w:b w:val="0"/>
          <w:bCs w:val="0"/>
          <w:color w:val="auto"/>
          <w:kern w:val="0"/>
          <w:sz w:val="21"/>
          <w:szCs w:val="21"/>
          <w:highlight w:val="none"/>
          <w:lang w:bidi="ar"/>
        </w:rPr>
        <w:t>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2B2E331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应在结果公示</w:t>
      </w:r>
      <w:r>
        <w:rPr>
          <w:rFonts w:hint="eastAsia" w:ascii="宋体" w:hAnsi="宋体" w:eastAsia="宋体" w:cs="Times New Roman"/>
          <w:color w:val="auto"/>
          <w:kern w:val="0"/>
          <w:szCs w:val="21"/>
          <w:highlight w:val="none"/>
          <w:lang w:val="en-US" w:eastAsia="zh-CN"/>
        </w:rPr>
        <w:t>结束后</w:t>
      </w:r>
      <w:r>
        <w:rPr>
          <w:rFonts w:hint="eastAsia" w:ascii="宋体" w:hAnsi="宋体" w:eastAsia="宋体" w:cs="Times New Roman"/>
          <w:color w:val="auto"/>
          <w:kern w:val="0"/>
          <w:szCs w:val="21"/>
          <w:highlight w:val="none"/>
        </w:rPr>
        <w:t>5个工作日内向</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以书面形式报备车辆生产计划（含生产地址准确定位、生产时间节点等），如在结果公示</w:t>
      </w:r>
      <w:r>
        <w:rPr>
          <w:rFonts w:hint="eastAsia" w:ascii="宋体" w:hAnsi="宋体" w:eastAsia="宋体" w:cs="Times New Roman"/>
          <w:color w:val="auto"/>
          <w:kern w:val="0"/>
          <w:szCs w:val="21"/>
          <w:highlight w:val="none"/>
          <w:lang w:val="en-US" w:eastAsia="zh-CN"/>
        </w:rPr>
        <w:t>结束后</w:t>
      </w:r>
      <w:r>
        <w:rPr>
          <w:rFonts w:hint="eastAsia" w:ascii="宋体" w:hAnsi="宋体" w:eastAsia="宋体" w:cs="Times New Roman"/>
          <w:color w:val="auto"/>
          <w:kern w:val="0"/>
          <w:szCs w:val="21"/>
          <w:highlight w:val="none"/>
        </w:rPr>
        <w:t>5个工作日内未能完成上述工作，则取消其中标资格，不予退还其投标保证金，同时</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有权将</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列入黑名单。车辆生产期间，</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有权不定期到</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生产车间现场监造，</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必须无条件配合。</w:t>
      </w:r>
    </w:p>
    <w:p w14:paraId="5914CB3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】日通知乙方，方便乙方变更运输计划。</w:t>
      </w:r>
    </w:p>
    <w:p w14:paraId="79904B4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bookmarkStart w:id="371" w:name="_Toc86481562"/>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车辆交付</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使用时，车身颜色为工程黄，</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企业名称等相关内容要求设计车辆图纸，并由</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审核同意后依据图纸对车辆进行喷涂。</w:t>
      </w:r>
      <w:bookmarkStart w:id="372" w:name="_Hlk133244080"/>
    </w:p>
    <w:p w14:paraId="314CCF72">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、质量标准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乙方保证合同车辆是全新、未曾使用过的，其质量、规格及技术特征符合国家标准、规范及用户需求书及合同的要求。</w:t>
      </w:r>
      <w:r>
        <w:rPr>
          <w:rFonts w:hint="eastAsia" w:ascii="宋体" w:hAnsi="宋体" w:eastAsia="宋体" w:cs="宋体"/>
          <w:color w:val="auto"/>
          <w:sz w:val="21"/>
          <w:szCs w:val="21"/>
          <w:highlight w:val="none"/>
        </w:rPr>
        <w:t>供货车型须为投标文件所约定车辆品牌、型号、配置。</w:t>
      </w:r>
    </w:p>
    <w:p w14:paraId="519DE098">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、本项目采购文件中如有出现的品牌规格等，仅为方便描述参考，不具有任何指定性及唯一性，乙方原则上应提供不低于该品牌档次的产品。</w:t>
      </w:r>
    </w:p>
    <w:p w14:paraId="7DFD8078">
      <w:pPr>
        <w:autoSpaceDE/>
        <w:autoSpaceDN/>
        <w:adjustRightInd/>
        <w:spacing w:line="360" w:lineRule="auto"/>
        <w:ind w:firstLine="420" w:firstLineChars="200"/>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7</w:t>
      </w:r>
      <w:r>
        <w:rPr>
          <w:rFonts w:hint="eastAsia" w:ascii="宋体" w:hAnsi="宋体" w:eastAsia="宋体" w:cs="Times New Roman"/>
          <w:bCs/>
          <w:color w:val="auto"/>
          <w:kern w:val="0"/>
          <w:szCs w:val="21"/>
          <w:highlight w:val="none"/>
        </w:rPr>
        <w:t>、乙方须配合甲方办理车辆通行证等相关手续。</w:t>
      </w:r>
      <w:bookmarkEnd w:id="372"/>
    </w:p>
    <w:p w14:paraId="68FAE34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3B53383B">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52561D3B">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Cs w:val="21"/>
          <w:highlight w:val="none"/>
        </w:rPr>
        <w:t>（详见用户需求书附件1《查验单》）</w:t>
      </w:r>
      <w:r>
        <w:rPr>
          <w:rFonts w:hint="eastAsia" w:ascii="宋体" w:hAnsi="宋体" w:eastAsia="宋体" w:cs="宋体"/>
          <w:color w:val="auto"/>
          <w:sz w:val="21"/>
          <w:szCs w:val="21"/>
          <w:highlight w:val="none"/>
        </w:rPr>
        <w:t>。</w:t>
      </w:r>
    </w:p>
    <w:p w14:paraId="14A6E6FC">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5C5E1027">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36E799E4">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（4）查验过程中，甲方有权根据需要开展现场操作试验，如试验发现技术参数不符合投标文件的，乙方不得以车辆已试验为由拒绝退货，不得以此为由索取任何赔偿。</w:t>
      </w:r>
    </w:p>
    <w:p w14:paraId="01568F30">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7AC7948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 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Cs w:val="21"/>
          <w:highlight w:val="none"/>
        </w:rPr>
        <w:t>（详见用户需求书附件2《验收单》）</w:t>
      </w:r>
      <w:r>
        <w:rPr>
          <w:rFonts w:hint="eastAsia" w:ascii="宋体" w:hAnsi="宋体" w:eastAsia="宋体" w:cs="宋体"/>
          <w:color w:val="auto"/>
          <w:sz w:val="21"/>
          <w:szCs w:val="21"/>
          <w:highlight w:val="none"/>
        </w:rPr>
        <w:t>。</w:t>
      </w:r>
    </w:p>
    <w:p w14:paraId="5839F117">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4983DD6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311AF7C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258DFEF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1F9CCC3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1AB4B72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5734AC6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67F16A8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车辆登记入户相关文件；</w:t>
      </w:r>
    </w:p>
    <w:p w14:paraId="7A78D00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购车发票；</w:t>
      </w:r>
    </w:p>
    <w:p w14:paraId="1401FCEB">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260CE57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4F6B539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1BFA156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保险单正本及其保险发票；</w:t>
      </w:r>
    </w:p>
    <w:p w14:paraId="79D773C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交通强制险增值税专用发票；</w:t>
      </w:r>
    </w:p>
    <w:p w14:paraId="51FCBB8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车船税发票；</w:t>
      </w:r>
    </w:p>
    <w:p w14:paraId="262FA8A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车辆购置税发票；</w:t>
      </w:r>
    </w:p>
    <w:p w14:paraId="4F58499A">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p>
    <w:p w14:paraId="398D027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交通强制险标；</w:t>
      </w:r>
    </w:p>
    <w:p w14:paraId="0F7C868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p>
    <w:p w14:paraId="77952A0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024FFB8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1"/>
    </w:p>
    <w:p w14:paraId="3E676084">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1、预付款：合同签订</w:t>
      </w:r>
      <w:r>
        <w:rPr>
          <w:rFonts w:hint="eastAsia" w:ascii="宋体" w:hAnsi="宋体" w:eastAsia="宋体" w:cs="Times New Roman"/>
          <w:bCs/>
          <w:color w:val="auto"/>
          <w:kern w:val="0"/>
          <w:szCs w:val="21"/>
          <w:highlight w:val="none"/>
          <w:lang w:val="en-US" w:eastAsia="zh-CN"/>
        </w:rPr>
        <w:t>并</w:t>
      </w:r>
      <w:r>
        <w:rPr>
          <w:rFonts w:hint="eastAsia" w:ascii="宋体" w:hAnsi="宋体" w:eastAsia="宋体" w:cs="Times New Roman"/>
          <w:bCs/>
          <w:color w:val="auto"/>
          <w:kern w:val="0"/>
          <w:szCs w:val="21"/>
          <w:highlight w:val="none"/>
        </w:rPr>
        <w:t>提交履约担保，乙方提交符合甲方要求的请款报告并出具等额有效的收款收据后</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甲方支付合同总价的10%作为预付款</w:t>
      </w:r>
      <w:r>
        <w:rPr>
          <w:rFonts w:hint="eastAsia" w:ascii="宋体" w:hAnsi="宋体" w:eastAsia="宋体" w:cs="宋体"/>
          <w:color w:val="auto"/>
          <w:sz w:val="21"/>
          <w:szCs w:val="21"/>
          <w:highlight w:val="none"/>
        </w:rPr>
        <w:t>（</w:t>
      </w:r>
      <w:r>
        <w:rPr>
          <w:rFonts w:hint="eastAsia" w:ascii="宋体" w:hAnsi="宋体" w:eastAsia="宋体" w:cs="宋体"/>
          <w:bCs/>
          <w:color w:val="auto"/>
          <w:kern w:val="0"/>
          <w:szCs w:val="21"/>
          <w:highlight w:val="none"/>
        </w:rPr>
        <w:t>乙方</w:t>
      </w:r>
      <w:r>
        <w:rPr>
          <w:rFonts w:hint="eastAsia" w:ascii="宋体" w:hAnsi="宋体" w:eastAsia="宋体" w:cs="宋体"/>
          <w:color w:val="auto"/>
          <w:sz w:val="21"/>
          <w:szCs w:val="21"/>
          <w:highlight w:val="none"/>
        </w:rPr>
        <w:t>需配合提供符合</w:t>
      </w:r>
      <w:r>
        <w:rPr>
          <w:rFonts w:hint="eastAsia" w:ascii="宋体" w:hAnsi="宋体" w:eastAsia="宋体" w:cs="宋体"/>
          <w:bCs/>
          <w:color w:val="auto"/>
          <w:kern w:val="0"/>
          <w:szCs w:val="21"/>
          <w:highlight w:val="none"/>
        </w:rPr>
        <w:t>甲方</w:t>
      </w:r>
      <w:r>
        <w:rPr>
          <w:rFonts w:hint="eastAsia" w:ascii="宋体" w:hAnsi="宋体" w:eastAsia="宋体" w:cs="宋体"/>
          <w:color w:val="auto"/>
          <w:sz w:val="21"/>
          <w:szCs w:val="21"/>
          <w:highlight w:val="none"/>
        </w:rPr>
        <w:t>要求的请款资料及等额有效的收款收据）</w:t>
      </w:r>
      <w:r>
        <w:rPr>
          <w:rFonts w:hint="eastAsia" w:ascii="宋体" w:hAnsi="宋体" w:eastAsia="宋体" w:cs="Times New Roman"/>
          <w:bCs/>
          <w:color w:val="auto"/>
          <w:kern w:val="0"/>
          <w:szCs w:val="21"/>
          <w:highlight w:val="none"/>
        </w:rPr>
        <w:t>；</w:t>
      </w:r>
    </w:p>
    <w:p w14:paraId="37A06099">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p>
    <w:p w14:paraId="618A1E97">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197C95EB">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w:t>
      </w:r>
      <w:r>
        <w:rPr>
          <w:rFonts w:hint="eastAsia" w:ascii="宋体" w:hAnsi="宋体" w:eastAsia="宋体" w:cs="Times New Roman"/>
          <w:bCs/>
          <w:color w:val="auto"/>
          <w:kern w:val="0"/>
          <w:szCs w:val="21"/>
          <w:highlight w:val="none"/>
          <w:lang w:val="en-US" w:eastAsia="zh-CN"/>
        </w:rPr>
        <w:t>的</w:t>
      </w:r>
      <w:r>
        <w:rPr>
          <w:rFonts w:hint="eastAsia" w:ascii="宋体" w:hAnsi="宋体" w:eastAsia="宋体" w:cs="Times New Roman"/>
          <w:bCs/>
          <w:color w:val="auto"/>
          <w:kern w:val="0"/>
          <w:szCs w:val="21"/>
          <w:highlight w:val="none"/>
        </w:rPr>
        <w:t>等额</w:t>
      </w:r>
      <w:r>
        <w:rPr>
          <w:rFonts w:hint="eastAsia" w:ascii="宋体" w:hAnsi="宋体" w:eastAsia="宋体" w:cs="Times New Roman"/>
          <w:bCs/>
          <w:color w:val="auto"/>
          <w:kern w:val="0"/>
          <w:szCs w:val="21"/>
          <w:highlight w:val="none"/>
          <w:lang w:val="en-US" w:eastAsia="zh-CN"/>
        </w:rPr>
        <w:t>有效</w:t>
      </w:r>
      <w:r>
        <w:rPr>
          <w:rFonts w:hint="eastAsia" w:ascii="宋体" w:hAnsi="宋体" w:eastAsia="宋体" w:cs="Times New Roman"/>
          <w:bCs/>
          <w:color w:val="auto"/>
          <w:kern w:val="0"/>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w:t>
      </w:r>
      <w:r>
        <w:rPr>
          <w:rFonts w:hint="eastAsia" w:ascii="宋体" w:hAnsi="宋体" w:eastAsia="宋体" w:cs="Times New Roman"/>
          <w:bCs/>
          <w:color w:val="auto"/>
          <w:kern w:val="0"/>
          <w:szCs w:val="21"/>
          <w:highlight w:val="none"/>
        </w:rPr>
        <w:t>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rPr>
        <w:t>二十个</w:t>
      </w:r>
      <w:r>
        <w:rPr>
          <w:rFonts w:hint="eastAsia" w:ascii="宋体" w:hAnsi="宋体" w:eastAsia="宋体" w:cs="Times New Roman"/>
          <w:bCs/>
          <w:color w:val="auto"/>
          <w:kern w:val="0"/>
          <w:szCs w:val="21"/>
          <w:highlight w:val="none"/>
        </w:rPr>
        <w:t>工作日内，甲方向乙方支付至结算价的100％价款。</w:t>
      </w:r>
    </w:p>
    <w:p w14:paraId="3B3C45B0">
      <w:pPr>
        <w:numPr>
          <w:ilvl w:val="0"/>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 w:val="21"/>
          <w:szCs w:val="21"/>
          <w:highlight w:val="none"/>
          <w:lang w:val="en-US" w:eastAsia="zh-CN" w:bidi="ar-SA"/>
        </w:rPr>
        <w:t>3、</w:t>
      </w:r>
      <w:r>
        <w:rPr>
          <w:rFonts w:hint="eastAsia" w:ascii="宋体" w:hAnsi="宋体" w:eastAsia="宋体" w:cs="Times New Roman"/>
          <w:bCs/>
          <w:color w:val="auto"/>
          <w:kern w:val="0"/>
          <w:szCs w:val="21"/>
          <w:highlight w:val="none"/>
        </w:rPr>
        <w:t>质保款：</w:t>
      </w:r>
    </w:p>
    <w:p w14:paraId="6B8CBC1F">
      <w:pPr>
        <w:numPr>
          <w:ilvl w:val="0"/>
          <w:numId w:val="0"/>
        </w:num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w:t>
      </w:r>
      <w:r>
        <w:rPr>
          <w:rFonts w:hint="eastAsia" w:ascii="宋体" w:hAnsi="宋体" w:eastAsia="宋体" w:cs="Times New Roman"/>
          <w:bCs/>
          <w:color w:val="auto"/>
          <w:kern w:val="0"/>
          <w:szCs w:val="21"/>
          <w:highlight w:val="none"/>
          <w:lang w:val="en-US" w:eastAsia="zh-CN"/>
        </w:rPr>
        <w:t>车辆</w:t>
      </w:r>
      <w:r>
        <w:rPr>
          <w:rFonts w:hint="eastAsia" w:ascii="宋体" w:hAnsi="宋体" w:eastAsia="宋体" w:cs="Times New Roman"/>
          <w:bCs/>
          <w:color w:val="auto"/>
          <w:kern w:val="0"/>
          <w:szCs w:val="21"/>
          <w:highlight w:val="none"/>
        </w:rPr>
        <w:t>无质量问题且乙方无违约行为，乙方提交请款报告并出具前述100%结算价款金额的等额有效的增值税专用发票复印件后二十个工作日内，甲方向乙方支付合同结算价剩余款项。</w:t>
      </w:r>
    </w:p>
    <w:p w14:paraId="52A52326">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宋体"/>
          <w:color w:val="auto"/>
          <w:sz w:val="21"/>
          <w:szCs w:val="21"/>
          <w:highlight w:val="none"/>
        </w:rPr>
        <w:t>一个月内</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乙方提出退回不可撤销质量保函申请，经甲方审核确认乙方车辆无质量问题且乙方无违约行为，</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3C20F804">
      <w:pPr>
        <w:numPr>
          <w:ilvl w:val="255"/>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bidi="ar"/>
        </w:rPr>
        <w:t>无论何种原因导致质保金/保函数额不符合要求的，</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应当在5个工作日内予以补足。逾期不予补足的，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有权按需补足的金额要求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承担违约金，并要求限期补足。如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仍不补足的，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w:t>
      </w:r>
      <w:r>
        <w:rPr>
          <w:rFonts w:hint="eastAsia" w:ascii="宋体" w:hAnsi="宋体" w:eastAsia="宋体" w:cs="Times New Roman"/>
          <w:b w:val="0"/>
          <w:bCs/>
          <w:color w:val="auto"/>
          <w:kern w:val="0"/>
          <w:sz w:val="21"/>
          <w:szCs w:val="21"/>
          <w:highlight w:val="none"/>
          <w:lang w:val="en-US" w:bidi="ar"/>
        </w:rPr>
        <w:t>按照合同约定追究违约责任</w:t>
      </w:r>
      <w:r>
        <w:rPr>
          <w:rFonts w:hint="eastAsia" w:ascii="宋体" w:hAnsi="宋体" w:eastAsia="宋体" w:cs="Times New Roman"/>
          <w:bCs/>
          <w:color w:val="auto"/>
          <w:kern w:val="0"/>
          <w:szCs w:val="21"/>
          <w:highlight w:val="none"/>
          <w:lang w:val="en-US" w:eastAsia="zh-CN" w:bidi="ar"/>
        </w:rPr>
        <w:t>，要求乙方按照合同总价2%承担违约金。</w:t>
      </w:r>
    </w:p>
    <w:p w14:paraId="0F55A8B0">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若乙方迟延向甲方开具前述票据以及请款材料或票据和请款材料不符合要求的，甲方有权顺延支付时间而无须承担任何违约责任，且乙方不得以此为由迟延履行或拒绝履行合同义务。</w:t>
      </w:r>
    </w:p>
    <w:p w14:paraId="340EA809">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向甲方支付完相关款项后，甲方才根据本合同约定向乙方支付价款。若乙方未能按甲方要求的时间内支付前述相关款项的，甲方有权直接从未付价款中扣除，且乙方必须按照扣除前述费用前的价款开具增值税专用发票，保证增值税税额符合法律规定。</w:t>
      </w:r>
    </w:p>
    <w:p w14:paraId="2AE009C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29D167EB">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甲方开票信息及银行账户</w:t>
      </w:r>
    </w:p>
    <w:p w14:paraId="1E19A5D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开户名称：东莞市水务集团管网有限公司</w:t>
      </w:r>
    </w:p>
    <w:p w14:paraId="4ADF4B8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银行账号：2010021309900059537</w:t>
      </w:r>
    </w:p>
    <w:p w14:paraId="34F6B79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开户银行：中国工商银行东莞市分行</w:t>
      </w:r>
    </w:p>
    <w:p w14:paraId="19BB19A2">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乙方确认的银行账户</w:t>
      </w:r>
    </w:p>
    <w:p w14:paraId="4B723005">
      <w:pPr>
        <w:autoSpaceDE w:val="0"/>
        <w:autoSpaceDN w:val="0"/>
        <w:adjustRightInd w:val="0"/>
        <w:snapToGrid w:val="0"/>
        <w:spacing w:line="360" w:lineRule="auto"/>
        <w:ind w:firstLine="420" w:firstLineChars="2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4AB61B81">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5FD81981">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7D5CD98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4D16C4B2">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1BF8F07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1、乙方在验收合格后提供一次免费专业知识和设备实操培训服务，就货物的功能对甲方进行相应的维护保养培训和安全操作规范培训，培训地点主要在车辆交付现场或由双方约定。</w:t>
      </w:r>
    </w:p>
    <w:p w14:paraId="12CB500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开展培训前，乙方需将培训内容计划及培训资料（培训资料需整理成册，包括纸质版电子版）提前移交至甲方，经甲方确认无误后共同商议培训时间、培训人员数量及地点（培训地点为东莞市行政辖区内，具体以甲方通知为准），培训包括但不限于以下内容</w:t>
      </w:r>
      <w:r>
        <w:rPr>
          <w:rFonts w:hint="eastAsia" w:ascii="宋体" w:hAnsi="宋体" w:eastAsia="宋体" w:cs="宋体"/>
          <w:color w:val="auto"/>
          <w:sz w:val="21"/>
          <w:szCs w:val="21"/>
          <w:highlight w:val="none"/>
        </w:rPr>
        <w:t>：</w:t>
      </w:r>
    </w:p>
    <w:p w14:paraId="3E4CCA5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1C94A6C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757953A1">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5702B50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33A8334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4B89745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3B66B50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12102B4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按甲方要求</w:t>
      </w:r>
      <w:r>
        <w:rPr>
          <w:rFonts w:hint="eastAsia" w:ascii="宋体" w:hAnsi="宋体" w:eastAsia="宋体" w:cs="宋体"/>
          <w:color w:val="auto"/>
          <w:sz w:val="21"/>
          <w:szCs w:val="21"/>
          <w:highlight w:val="none"/>
        </w:rPr>
        <w:t>无条件</w:t>
      </w:r>
      <w:r>
        <w:rPr>
          <w:rFonts w:hint="eastAsia" w:ascii="宋体" w:hAnsi="宋体" w:eastAsia="宋体" w:cs="宋体"/>
          <w:color w:val="auto"/>
          <w:sz w:val="21"/>
          <w:szCs w:val="21"/>
          <w:highlight w:val="none"/>
          <w:lang w:val="en-US" w:eastAsia="zh-CN"/>
        </w:rPr>
        <w:t>免费</w:t>
      </w:r>
      <w:r>
        <w:rPr>
          <w:rFonts w:hint="eastAsia" w:ascii="宋体" w:hAnsi="宋体" w:eastAsia="宋体" w:cs="宋体"/>
          <w:color w:val="auto"/>
          <w:sz w:val="21"/>
          <w:szCs w:val="21"/>
          <w:highlight w:val="none"/>
        </w:rPr>
        <w:t>上门指导。</w:t>
      </w:r>
    </w:p>
    <w:p w14:paraId="1EB7650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第5款”执行</w:t>
      </w:r>
      <w:r>
        <w:rPr>
          <w:rFonts w:hint="eastAsia" w:ascii="宋体" w:hAnsi="宋体" w:eastAsia="宋体" w:cs="宋体"/>
          <w:color w:val="auto"/>
          <w:sz w:val="21"/>
          <w:szCs w:val="21"/>
          <w:highlight w:val="none"/>
        </w:rPr>
        <w:t>。</w:t>
      </w:r>
    </w:p>
    <w:p w14:paraId="071F78D8">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686C337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质保内容划分：本项目车辆质保内容区分为主要核心部件质保和易损易耗零部件（</w:t>
      </w:r>
      <w:r>
        <w:rPr>
          <w:rFonts w:hint="eastAsia" w:ascii="宋体" w:hAnsi="宋体" w:eastAsia="宋体" w:cs="宋体"/>
          <w:color w:val="auto"/>
          <w:kern w:val="0"/>
          <w:szCs w:val="21"/>
          <w:highlight w:val="none"/>
          <w:lang w:val="en-US" w:eastAsia="zh-CN"/>
        </w:rPr>
        <w:t>详见</w:t>
      </w:r>
      <w:r>
        <w:rPr>
          <w:rFonts w:hint="eastAsia" w:ascii="宋体" w:hAnsi="宋体" w:eastAsia="宋体" w:cs="宋体"/>
          <w:color w:val="auto"/>
          <w:kern w:val="0"/>
          <w:szCs w:val="21"/>
          <w:highlight w:val="none"/>
          <w:lang w:bidi="ar"/>
        </w:rPr>
        <w:t>用户需求书附件3）</w:t>
      </w:r>
      <w:r>
        <w:rPr>
          <w:rFonts w:hint="eastAsia" w:ascii="宋体" w:hAnsi="宋体" w:eastAsia="宋体" w:cs="宋体"/>
          <w:color w:val="auto"/>
          <w:kern w:val="0"/>
          <w:szCs w:val="21"/>
          <w:highlight w:val="none"/>
        </w:rPr>
        <w:t>质保。</w:t>
      </w:r>
    </w:p>
    <w:p w14:paraId="66254F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易损易耗零部件质保期限要求按用户需求书附件3执行，乙方提供的产品用户使用说明书中的零部件保修期限表与</w:t>
      </w:r>
      <w:r>
        <w:rPr>
          <w:rFonts w:hint="eastAsia" w:ascii="宋体" w:hAnsi="宋体" w:eastAsia="宋体" w:cs="宋体"/>
          <w:color w:val="auto"/>
          <w:kern w:val="0"/>
          <w:szCs w:val="21"/>
          <w:highlight w:val="none"/>
          <w:lang w:val="en-US" w:eastAsia="zh-CN" w:bidi="ar"/>
        </w:rPr>
        <w:t>上述</w:t>
      </w:r>
      <w:r>
        <w:rPr>
          <w:rFonts w:hint="eastAsia" w:ascii="宋体" w:hAnsi="宋体" w:eastAsia="宋体" w:cs="宋体"/>
          <w:color w:val="auto"/>
          <w:kern w:val="0"/>
          <w:szCs w:val="21"/>
          <w:highlight w:val="none"/>
          <w:lang w:bidi="ar"/>
        </w:rPr>
        <w:t>附件3时间不一致的，以保修期较长的执行。</w:t>
      </w:r>
      <w:r>
        <w:rPr>
          <w:rFonts w:hint="eastAsia" w:ascii="宋体" w:hAnsi="宋体" w:eastAsia="宋体" w:cs="宋体"/>
          <w:b/>
          <w:bCs/>
          <w:color w:val="auto"/>
          <w:kern w:val="0"/>
          <w:szCs w:val="21"/>
          <w:highlight w:val="none"/>
          <w:lang w:bidi="ar"/>
        </w:rPr>
        <w:t>除</w:t>
      </w:r>
      <w:r>
        <w:rPr>
          <w:rFonts w:hint="eastAsia" w:ascii="宋体" w:hAnsi="宋体" w:eastAsia="宋体" w:cs="宋体"/>
          <w:b/>
          <w:bCs/>
          <w:color w:val="auto"/>
          <w:kern w:val="0"/>
          <w:szCs w:val="21"/>
          <w:highlight w:val="none"/>
          <w:lang w:val="en-US" w:eastAsia="zh-CN" w:bidi="ar"/>
        </w:rPr>
        <w:t>上述</w:t>
      </w:r>
      <w:r>
        <w:rPr>
          <w:rFonts w:hint="eastAsia" w:ascii="宋体" w:hAnsi="宋体" w:eastAsia="宋体" w:cs="宋体"/>
          <w:b/>
          <w:bCs/>
          <w:color w:val="auto"/>
          <w:kern w:val="0"/>
          <w:szCs w:val="21"/>
          <w:highlight w:val="none"/>
          <w:lang w:bidi="ar"/>
        </w:rPr>
        <w:t>附件3所列项之外的均为主要核心部件</w:t>
      </w:r>
      <w:r>
        <w:rPr>
          <w:rFonts w:hint="eastAsia" w:ascii="宋体" w:hAnsi="宋体" w:eastAsia="宋体" w:cs="宋体"/>
          <w:color w:val="auto"/>
          <w:kern w:val="0"/>
          <w:szCs w:val="21"/>
          <w:highlight w:val="none"/>
          <w:lang w:bidi="ar"/>
        </w:rPr>
        <w:t>，质保期为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宋体"/>
          <w:color w:val="auto"/>
          <w:szCs w:val="21"/>
          <w:highlight w:val="none"/>
        </w:rPr>
        <w:t>质保期限自车辆及随车设备经甲方在验收证明上签字确认验收合格之日起计算。</w:t>
      </w:r>
    </w:p>
    <w:p w14:paraId="28416623">
      <w:pPr>
        <w:numPr>
          <w:ilvl w:val="-1"/>
          <w:numId w:val="0"/>
        </w:numPr>
        <w:autoSpaceDE w:val="0"/>
        <w:autoSpaceDN w:val="0"/>
        <w:adjustRightInd w:val="0"/>
        <w:snapToGrid/>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w:t>
      </w:r>
      <w:r>
        <w:rPr>
          <w:rFonts w:hint="eastAsia" w:ascii="宋体" w:hAnsi="宋体" w:eastAsia="宋体" w:cs="宋体"/>
          <w:color w:val="auto"/>
          <w:kern w:val="0"/>
          <w:sz w:val="21"/>
          <w:szCs w:val="21"/>
          <w:highlight w:val="none"/>
          <w:lang w:val="en-US" w:eastAsia="zh-CN"/>
        </w:rPr>
        <w:t>护</w:t>
      </w:r>
      <w:r>
        <w:rPr>
          <w:rFonts w:hint="eastAsia" w:ascii="宋体" w:hAnsi="宋体" w:eastAsia="宋体" w:cs="宋体"/>
          <w:color w:val="auto"/>
          <w:kern w:val="0"/>
          <w:sz w:val="21"/>
          <w:szCs w:val="21"/>
          <w:highlight w:val="none"/>
        </w:rPr>
        <w:t>、保修或更换配件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以及</w:t>
      </w:r>
      <w:r>
        <w:rPr>
          <w:rFonts w:hint="eastAsia" w:ascii="宋体" w:hAnsi="宋体" w:eastAsia="宋体" w:cs="宋体"/>
          <w:color w:val="auto"/>
          <w:kern w:val="0"/>
          <w:sz w:val="21"/>
          <w:szCs w:val="21"/>
          <w:highlight w:val="none"/>
          <w:lang w:val="en-US" w:eastAsia="zh-CN"/>
        </w:rPr>
        <w:t>免费提供</w:t>
      </w:r>
      <w:r>
        <w:rPr>
          <w:rFonts w:hint="eastAsia" w:ascii="宋体" w:hAnsi="宋体" w:eastAsia="宋体" w:cs="宋体"/>
          <w:color w:val="auto"/>
          <w:kern w:val="0"/>
          <w:sz w:val="21"/>
          <w:szCs w:val="21"/>
          <w:highlight w:val="none"/>
        </w:rPr>
        <w:t>其它售后服务，不再收取任何费用。</w:t>
      </w:r>
    </w:p>
    <w:p w14:paraId="76A7DF03">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不得以车辆未在原厂实施维护保养而终止质保期或拒绝提供质保服务。</w:t>
      </w:r>
    </w:p>
    <w:p w14:paraId="2FA33B1E">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0CBEA3BB">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w:t>
      </w:r>
      <w:r>
        <w:rPr>
          <w:rFonts w:hint="eastAsia" w:ascii="宋体" w:hAnsi="宋体" w:eastAsia="宋体" w:cs="宋体"/>
          <w:b w:val="0"/>
          <w:bCs w:val="0"/>
          <w:color w:val="auto"/>
          <w:kern w:val="0"/>
          <w:sz w:val="21"/>
          <w:szCs w:val="21"/>
          <w:highlight w:val="none"/>
          <w:lang w:val="en-US" w:eastAsia="zh-CN"/>
        </w:rPr>
        <w:t>在合同的质保期外，乙方承诺增加的免费与用户需求要求同级保养的次数为</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lang w:val="en-US" w:eastAsia="zh-CN"/>
        </w:rPr>
        <w:t>次。</w:t>
      </w:r>
    </w:p>
    <w:p w14:paraId="714177F0">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指定地点，并于到位后2小时内提供解决方案。</w:t>
      </w:r>
    </w:p>
    <w:p w14:paraId="0FAE2AE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w:t>
      </w:r>
      <w:r>
        <w:rPr>
          <w:rFonts w:hint="eastAsia" w:ascii="宋体" w:hAnsi="宋体" w:eastAsia="宋体" w:cs="宋体"/>
          <w:color w:val="auto"/>
          <w:sz w:val="21"/>
          <w:szCs w:val="21"/>
          <w:highlight w:val="none"/>
          <w:lang w:val="en-US" w:eastAsia="zh-CN"/>
        </w:rPr>
        <w:t>在3天内</w:t>
      </w:r>
      <w:r>
        <w:rPr>
          <w:rFonts w:hint="eastAsia" w:ascii="宋体" w:hAnsi="宋体" w:eastAsia="宋体" w:cs="宋体"/>
          <w:color w:val="auto"/>
          <w:sz w:val="21"/>
          <w:szCs w:val="21"/>
          <w:highlight w:val="none"/>
        </w:rPr>
        <w:t>更换或退货责任。若乙方不及时退换货的，甲方有权解除本合同，要求乙方退还已收款项，并按合同总价款的2%支付违约金。</w:t>
      </w:r>
    </w:p>
    <w:p w14:paraId="696B566C">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5天内无法修复，或一个故障累计出现</w:t>
      </w:r>
      <w:r>
        <w:rPr>
          <w:rFonts w:hint="eastAsia" w:ascii="宋体" w:hAnsi="宋体" w:eastAsia="宋体" w:cs="宋体"/>
          <w:color w:val="auto"/>
          <w:sz w:val="21"/>
          <w:szCs w:val="21"/>
          <w:highlight w:val="none"/>
          <w:lang w:val="en-US" w:eastAsia="zh-CN"/>
        </w:rPr>
        <w:t>超过</w:t>
      </w:r>
      <w:r>
        <w:rPr>
          <w:rFonts w:hint="eastAsia" w:ascii="宋体" w:hAnsi="宋体" w:eastAsia="宋体" w:cs="宋体"/>
          <w:color w:val="auto"/>
          <w:sz w:val="21"/>
          <w:szCs w:val="21"/>
          <w:highlight w:val="none"/>
        </w:rPr>
        <w:t>三次（含三次），或累计经三次维修后仍无法正常运行的，</w:t>
      </w:r>
      <w:r>
        <w:rPr>
          <w:rFonts w:hint="eastAsia" w:ascii="宋体" w:hAnsi="宋体" w:eastAsia="宋体" w:cs="宋体"/>
          <w:color w:val="auto"/>
          <w:sz w:val="21"/>
          <w:szCs w:val="21"/>
          <w:highlight w:val="none"/>
          <w:lang w:val="en-US" w:eastAsia="zh-CN"/>
        </w:rPr>
        <w:t>甲方有权收取罚款10000元/次。同时甲方有权要求退换货，若进行退货的，乙方应当退还已收款项，并按合同总价款的2%支付违约金。</w:t>
      </w:r>
    </w:p>
    <w:p w14:paraId="72597A4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质保期内全部服务费（含更换零部件，达到用户需求书及合同约定条件的更换货物）和维修费及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246623A8">
      <w:pPr>
        <w:autoSpaceDE/>
        <w:autoSpaceDN/>
        <w:adjustRightInd/>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65A2A7A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75398F9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1、乙方应当</w:t>
      </w:r>
      <w:r>
        <w:rPr>
          <w:rFonts w:hint="eastAsia" w:ascii="宋体" w:hAnsi="宋体" w:eastAsia="宋体" w:cs="Times New Roman"/>
          <w:bCs/>
          <w:color w:val="auto"/>
          <w:kern w:val="0"/>
          <w:szCs w:val="21"/>
          <w:highlight w:val="none"/>
          <w:lang w:val="en-US" w:eastAsia="zh-CN"/>
        </w:rPr>
        <w:t>在</w:t>
      </w:r>
      <w:r>
        <w:rPr>
          <w:rFonts w:hint="eastAsia" w:ascii="宋体" w:hAnsi="宋体" w:eastAsia="宋体" w:cs="Times New Roman"/>
          <w:bCs/>
          <w:color w:val="auto"/>
          <w:kern w:val="0"/>
          <w:szCs w:val="21"/>
          <w:highlight w:val="none"/>
        </w:rPr>
        <w:t>签订合同前且中标通知书发出之日起30日内，根据招标文件的规定向甲方提供</w:t>
      </w:r>
      <w:r>
        <w:rPr>
          <w:rFonts w:hint="eastAsia" w:ascii="宋体" w:hAnsi="宋体" w:eastAsia="宋体" w:cs="Times New Roman"/>
          <w:bCs/>
          <w:color w:val="auto"/>
          <w:kern w:val="0"/>
          <w:szCs w:val="21"/>
          <w:highlight w:val="none"/>
          <w:lang w:val="en-US" w:eastAsia="zh-CN"/>
        </w:rPr>
        <w:t>不可撤销银行履约保函</w:t>
      </w:r>
      <w:r>
        <w:rPr>
          <w:rFonts w:hint="eastAsia" w:ascii="宋体" w:hAnsi="宋体" w:eastAsia="宋体" w:cs="Times New Roman"/>
          <w:bCs/>
          <w:color w:val="auto"/>
          <w:kern w:val="0"/>
          <w:szCs w:val="21"/>
          <w:highlight w:val="none"/>
        </w:rPr>
        <w:t>（或履约保证金或履约保证保险或担保公司履约担保书），作为履约担保（所需费用由</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自行承担），否则</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可有权取消</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的中标资格，并不予退还其投标保证金。其中，采用履约保证金（银行转账形式）的金额为合同含税总价的5%，采用不可撤销银行履约保函（履约保证保险）形式的金额为合同含税总价的8%，采用担保公司履约担保书形式的金额为合同含税总价的10%。履约担保形式及金额由乙方从以下方式中任选一种：</w:t>
      </w:r>
    </w:p>
    <w:p w14:paraId="0F44DE1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rPr>
        <w:t>；</w:t>
      </w:r>
    </w:p>
    <w:p w14:paraId="15E42EE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不可撤销银行履约保函金额为人民币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4970254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59D7BBEE">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担保公司履约担保书金额为人民币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7C936701">
      <w:pPr>
        <w:spacing w:line="360" w:lineRule="auto"/>
        <w:ind w:right="74"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合同履行过程中，乙方给甲方造成的损失超过履约担保数额的，乙方还应当对超过部分予以赔偿，甲方并依法追究乙方的相应责任。</w:t>
      </w:r>
    </w:p>
    <w:p w14:paraId="7FB32FA4">
      <w:pPr>
        <w:spacing w:line="360" w:lineRule="auto"/>
        <w:ind w:right="-483"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东莞市水务集团管网有限公司履约保证金收款账号为：</w:t>
      </w:r>
    </w:p>
    <w:p w14:paraId="75335BA3">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开户名称：东莞市水务集团管网有限公司</w:t>
      </w:r>
    </w:p>
    <w:p w14:paraId="62201D18">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20E4CD6F">
      <w:pPr>
        <w:snapToGrid w:val="0"/>
        <w:spacing w:line="360" w:lineRule="auto"/>
        <w:ind w:left="426" w:leftChars="200" w:hanging="6" w:firstLineChars="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03212FF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w:t>
      </w:r>
      <w:r>
        <w:rPr>
          <w:rFonts w:hint="eastAsia" w:ascii="宋体" w:hAnsi="宋体" w:eastAsia="宋体" w:cs="Times New Roman"/>
          <w:bCs/>
          <w:color w:val="auto"/>
          <w:kern w:val="0"/>
          <w:szCs w:val="21"/>
          <w:highlight w:val="none"/>
          <w:lang w:val="en-US" w:eastAsia="zh-CN"/>
        </w:rPr>
        <w:t>补偿</w:t>
      </w:r>
      <w:r>
        <w:rPr>
          <w:rFonts w:hint="eastAsia" w:ascii="宋体" w:hAnsi="宋体" w:eastAsia="宋体" w:cs="Times New Roman"/>
          <w:bCs/>
          <w:color w:val="auto"/>
          <w:kern w:val="0"/>
          <w:szCs w:val="21"/>
          <w:highlight w:val="none"/>
        </w:rPr>
        <w:t>甲方因乙方不能完全履行其合同义务而蒙受的损失或其他合同约定的事项。如发生下列任一情况时，甲方除有权依合同追究乙方违约责任外，还有权提取履约担保并进行相应处理：</w:t>
      </w:r>
    </w:p>
    <w:p w14:paraId="6B09C8F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（1）乙方将合同项下乙方的权利义务全部转让给第三方，或未经甲方书面同意将部分权利义务转让给第三方的，甲方有权没收其履约担保。</w:t>
      </w:r>
    </w:p>
    <w:p w14:paraId="47142C0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w:t>
      </w:r>
      <w:r>
        <w:rPr>
          <w:rFonts w:hint="eastAsia" w:ascii="宋体" w:hAnsi="宋体" w:eastAsia="宋体" w:cs="Times New Roman"/>
          <w:bCs/>
          <w:color w:val="auto"/>
          <w:kern w:val="0"/>
          <w:szCs w:val="21"/>
          <w:highlight w:val="none"/>
          <w:lang w:val="en-US" w:eastAsia="zh-CN"/>
        </w:rPr>
        <w:t>10%的</w:t>
      </w:r>
      <w:r>
        <w:rPr>
          <w:rFonts w:hint="eastAsia" w:ascii="宋体" w:hAnsi="宋体" w:eastAsia="宋体" w:cs="Times New Roman"/>
          <w:bCs/>
          <w:color w:val="auto"/>
          <w:kern w:val="0"/>
          <w:szCs w:val="21"/>
          <w:highlight w:val="none"/>
        </w:rPr>
        <w:t>履约担保。</w:t>
      </w:r>
    </w:p>
    <w:p w14:paraId="3BD555F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4E8FBD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r>
        <w:rPr>
          <w:rFonts w:hint="eastAsia" w:ascii="宋体" w:hAnsi="宋体" w:eastAsia="宋体" w:cs="宋体"/>
          <w:bCs/>
          <w:color w:val="auto"/>
          <w:kern w:val="0"/>
          <w:szCs w:val="21"/>
          <w:highlight w:val="none"/>
          <w:lang w:bidi="ar"/>
        </w:rPr>
        <w:t>在合同履行期间，乙方违约产生的违约金、赔偿、罚款或其他应付费用等款项，甲方有权直接从未付款项中直接扣除或启用履约担保予以支付。</w:t>
      </w:r>
    </w:p>
    <w:p w14:paraId="3F2E233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373E674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1A36881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3" w:name="_Hlk82591848"/>
      <w:r>
        <w:rPr>
          <w:rFonts w:hint="eastAsia" w:ascii="宋体" w:hAnsi="宋体" w:eastAsia="宋体" w:cs="Times New Roman"/>
          <w:bCs/>
          <w:color w:val="auto"/>
          <w:kern w:val="0"/>
          <w:szCs w:val="21"/>
          <w:highlight w:val="none"/>
        </w:rPr>
        <w:t>全部供货（含最终验收合格）且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28天后</w:t>
      </w:r>
      <w:bookmarkEnd w:id="373"/>
      <w:r>
        <w:rPr>
          <w:rFonts w:hint="eastAsia" w:ascii="宋体" w:hAnsi="宋体" w:eastAsia="宋体" w:cs="Times New Roman"/>
          <w:bCs/>
          <w:color w:val="auto"/>
          <w:kern w:val="0"/>
          <w:szCs w:val="21"/>
          <w:highlight w:val="none"/>
        </w:rPr>
        <w:t>，经</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确认，乙方可向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形式提交的履约担保退回时一律以银行转账的形式无息退回到乙方的帐户。</w:t>
      </w:r>
    </w:p>
    <w:p w14:paraId="05201C5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4、如乙方提供不可撤销</w:t>
      </w:r>
      <w:r>
        <w:rPr>
          <w:rFonts w:hint="eastAsia" w:ascii="宋体" w:hAnsi="宋体" w:eastAsia="宋体" w:cs="Times New Roman"/>
          <w:bCs/>
          <w:color w:val="auto"/>
          <w:kern w:val="0"/>
          <w:szCs w:val="21"/>
          <w:highlight w:val="none"/>
          <w:lang w:val="en-US" w:eastAsia="zh-CN"/>
        </w:rPr>
        <w:t>银行</w:t>
      </w:r>
      <w:r>
        <w:rPr>
          <w:rFonts w:hint="eastAsia" w:ascii="宋体" w:hAnsi="宋体" w:eastAsia="宋体" w:cs="Times New Roman"/>
          <w:bCs/>
          <w:color w:val="auto"/>
          <w:kern w:val="0"/>
          <w:szCs w:val="21"/>
          <w:highlight w:val="none"/>
        </w:rPr>
        <w:t>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4" w:name="_Hlk82591869"/>
      <w:r>
        <w:rPr>
          <w:rFonts w:hint="eastAsia" w:ascii="宋体" w:hAnsi="宋体" w:eastAsia="宋体" w:cs="Times New Roman"/>
          <w:bCs/>
          <w:color w:val="auto"/>
          <w:kern w:val="0"/>
          <w:szCs w:val="21"/>
          <w:highlight w:val="none"/>
        </w:rPr>
        <w:t>供货（含最终验收合格）</w:t>
      </w:r>
      <w:bookmarkEnd w:id="374"/>
      <w:r>
        <w:rPr>
          <w:rFonts w:hint="eastAsia" w:ascii="Times New Roman" w:hAnsi="Times New Roman" w:eastAsia="宋体" w:cs="Times New Roman"/>
          <w:color w:val="auto"/>
          <w:kern w:val="0"/>
          <w:sz w:val="21"/>
          <w:szCs w:val="21"/>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后28日内保持有效。如不可撤销银行履约保函（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全部供货（含最终验收合格）且结算完毕满28天的，乙方必须在不可撤销银行履约保函（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或担保公司履约担保书）到期15日前无条件办理办妥符合甲方要求的延期手续或重新提供不可撤销银行履约保函（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p>
    <w:p w14:paraId="0CBC573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5、乙方不按照招标文件及本合同的约定提供履约担保的，每逾期一日，按</w:t>
      </w:r>
      <w:r>
        <w:rPr>
          <w:rFonts w:hint="eastAsia" w:ascii="宋体" w:hAnsi="宋体" w:eastAsia="宋体" w:cs="Times New Roman"/>
          <w:color w:val="auto"/>
          <w:kern w:val="0"/>
          <w:szCs w:val="21"/>
          <w:highlight w:val="none"/>
        </w:rPr>
        <w:t>人民币伍仟元整</w:t>
      </w:r>
      <w:r>
        <w:rPr>
          <w:rFonts w:hint="eastAsia" w:ascii="宋体" w:hAnsi="宋体" w:eastAsia="宋体" w:cs="Times New Roman"/>
          <w:bCs/>
          <w:color w:val="auto"/>
          <w:kern w:val="0"/>
          <w:szCs w:val="21"/>
          <w:highlight w:val="none"/>
        </w:rPr>
        <w:t>向甲方支付违约金；逾期超过15日的，甲方有权解除合同，并要求乙方支付合同总价2%的违约金。违约金不足以弥补甲方损失的，甲方有权继续追偿。</w:t>
      </w:r>
    </w:p>
    <w:p w14:paraId="3D3ABA8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在合同履行过程中，不论何种原因导致履约担保数额不符合本合同第九条第1款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宋体"/>
          <w:bCs/>
          <w:color w:val="auto"/>
          <w:kern w:val="0"/>
          <w:szCs w:val="21"/>
          <w:highlight w:val="none"/>
          <w:lang w:bidi="ar"/>
        </w:rPr>
        <w:t>，违约金可直接从未付合同款或履约担保中扣除。</w:t>
      </w:r>
    </w:p>
    <w:p w14:paraId="6F0F8A97">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6E25DA8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6E11DFB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保函形式：不可撤销银行保函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5FC8D7C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日历天</w:t>
      </w:r>
      <w:r>
        <w:rPr>
          <w:rFonts w:hint="eastAsia" w:ascii="宋体" w:hAnsi="宋体" w:eastAsia="宋体" w:cs="Times New Roman"/>
          <w:bCs/>
          <w:color w:val="auto"/>
          <w:kern w:val="0"/>
          <w:szCs w:val="21"/>
          <w:highlight w:val="none"/>
        </w:rPr>
        <w:t>内提供；</w:t>
      </w:r>
    </w:p>
    <w:p w14:paraId="7194EFA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7A8C894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保函到期15日前无条件办理办妥符合甲方要求的延期手续或重新提供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6AEF9D7C">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7CA9751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1B5F260F">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未经甲方书面同意，乙方不得部分转让或全部转让其应履行的合同义务。否则甲方有权采取如下一种或多种措施：</w:t>
      </w:r>
    </w:p>
    <w:p w14:paraId="4EA7A9F2">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解除合同；</w:t>
      </w:r>
    </w:p>
    <w:p w14:paraId="035BE36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没收履约担保或要求乙方支付履约担保同等金额的违约金；</w:t>
      </w:r>
    </w:p>
    <w:p w14:paraId="1D8BFC41">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要求乙方赔偿损失（包括诉讼费、律师费、财产保全担保费等）；</w:t>
      </w:r>
    </w:p>
    <w:p w14:paraId="72C7F913">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拒绝接收货物及支付货款。</w:t>
      </w:r>
      <w:bookmarkStart w:id="375" w:name="_Toc86481565"/>
    </w:p>
    <w:p w14:paraId="5A0556D8">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5"/>
    </w:p>
    <w:p w14:paraId="4133703C">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（包括因查验、验收不合格导致的逾期供货）</w:t>
      </w:r>
      <w:r>
        <w:rPr>
          <w:rFonts w:hint="eastAsia" w:ascii="宋体" w:hAnsi="宋体" w:eastAsia="宋体" w:cs="Times New Roman"/>
          <w:color w:val="auto"/>
          <w:kern w:val="0"/>
          <w:szCs w:val="21"/>
          <w:highlight w:val="none"/>
          <w:lang w:bidi="ar"/>
        </w:rPr>
        <w:t>，甲方有权要求乙方立即整改，</w:t>
      </w:r>
      <w:r>
        <w:rPr>
          <w:rFonts w:hint="eastAsia" w:ascii="宋体" w:hAnsi="宋体" w:eastAsia="宋体" w:cs="Times New Roman"/>
          <w:color w:val="auto"/>
          <w:kern w:val="0"/>
          <w:szCs w:val="21"/>
          <w:highlight w:val="none"/>
          <w:lang w:val="en-US" w:eastAsia="zh-CN" w:bidi="ar"/>
        </w:rPr>
        <w:t>并按照5000元/日的标准支付违约金</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若三次整改不通过导致逾期超过供货及验收所约定时限的30个</w:t>
      </w:r>
      <w:r>
        <w:rPr>
          <w:rFonts w:hint="eastAsia" w:ascii="宋体" w:hAnsi="宋体" w:eastAsia="宋体" w:cs="Times New Roman"/>
          <w:color w:val="auto"/>
          <w:kern w:val="0"/>
          <w:sz w:val="21"/>
          <w:szCs w:val="21"/>
          <w:highlight w:val="none"/>
          <w:lang w:eastAsia="zh-CN" w:bidi="ar"/>
        </w:rPr>
        <w:t>日历天</w:t>
      </w:r>
      <w:r>
        <w:rPr>
          <w:rFonts w:hint="eastAsia" w:ascii="宋体" w:hAnsi="宋体" w:eastAsia="宋体" w:cs="Times New Roman"/>
          <w:color w:val="auto"/>
          <w:kern w:val="0"/>
          <w:szCs w:val="21"/>
          <w:highlight w:val="none"/>
          <w:lang w:bidi="ar"/>
        </w:rPr>
        <w:t>，甲方有权直接解除合同，同时要求乙方支付合同</w:t>
      </w:r>
      <w:r>
        <w:rPr>
          <w:rFonts w:hint="eastAsia" w:ascii="宋体" w:hAnsi="宋体" w:eastAsia="宋体" w:cs="Times New Roman"/>
          <w:color w:val="auto"/>
          <w:kern w:val="0"/>
          <w:szCs w:val="21"/>
          <w:highlight w:val="none"/>
          <w:lang w:val="en-US" w:eastAsia="zh-CN" w:bidi="ar"/>
        </w:rPr>
        <w:t>含税</w:t>
      </w:r>
      <w:r>
        <w:rPr>
          <w:rFonts w:hint="eastAsia" w:ascii="宋体" w:hAnsi="宋体" w:eastAsia="宋体" w:cs="Times New Roman"/>
          <w:color w:val="auto"/>
          <w:kern w:val="0"/>
          <w:szCs w:val="21"/>
          <w:highlight w:val="none"/>
          <w:lang w:bidi="ar"/>
        </w:rPr>
        <w:t>总价2%的违约金。</w:t>
      </w:r>
    </w:p>
    <w:p w14:paraId="7283E597">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内无法完成整改的，甲方有权要求乙方支付违约金3000元/辆，并有权直接委托第三方对车辆进行喷涂，相关喷涂费用由乙方承担。</w:t>
      </w:r>
    </w:p>
    <w:p w14:paraId="43F61B59">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，所造成的损失由乙方承担。逾期超过10个日历天未按要求交货的，</w:t>
      </w:r>
      <w:r>
        <w:rPr>
          <w:rFonts w:hint="eastAsia" w:ascii="宋体" w:hAnsi="宋体" w:eastAsia="宋体" w:cs="Times New Roman"/>
          <w:color w:val="auto"/>
          <w:kern w:val="0"/>
          <w:szCs w:val="21"/>
          <w:highlight w:val="none"/>
          <w:lang w:val="en-US" w:eastAsia="zh-CN" w:bidi="ar"/>
        </w:rPr>
        <w:t>甲方</w:t>
      </w:r>
      <w:r>
        <w:rPr>
          <w:rFonts w:hint="eastAsia" w:ascii="宋体" w:hAnsi="宋体" w:eastAsia="宋体" w:cs="Times New Roman"/>
          <w:color w:val="auto"/>
          <w:kern w:val="0"/>
          <w:szCs w:val="21"/>
          <w:highlight w:val="none"/>
          <w:lang w:bidi="ar"/>
        </w:rPr>
        <w:t>有权单方解除合同。</w:t>
      </w:r>
    </w:p>
    <w:p w14:paraId="61593174">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乙方未按本需求配合完成车辆查验或验收的，甲方经1次书面警告后，5个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未按要求完成整改的，甲方有权单方解除合同。</w:t>
      </w:r>
    </w:p>
    <w:p w14:paraId="6D86236E">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质保期内，若乙方售后服务态度恶劣、持续响应不及时的，甲方有权按照合同约定追究违约责任。对于乙方质保期内售后服务响应不及时的，第一、二次乙方发警告函，第三次（含第三次）以后，</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078A1ECF">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6、乙方有其他不符合本合同约定的情况的，应根据甲方要求限期整改，乙方未整改或整改后仍不符合要求的，应向甲方支付合同总价的1</w:t>
      </w:r>
      <w:r>
        <w:rPr>
          <w:rFonts w:hint="eastAsia" w:ascii="宋体" w:hAnsi="宋体" w:eastAsia="宋体" w:cs="Times New Roman"/>
          <w:color w:val="auto"/>
          <w:kern w:val="0"/>
          <w:szCs w:val="21"/>
          <w:highlight w:val="none"/>
          <w:lang w:val="en-US" w:eastAsia="zh-CN"/>
        </w:rPr>
        <w:t>0</w:t>
      </w:r>
      <w:r>
        <w:rPr>
          <w:rFonts w:hint="eastAsia" w:ascii="宋体" w:hAnsi="宋体" w:eastAsia="宋体" w:cs="Times New Roman"/>
          <w:color w:val="auto"/>
          <w:kern w:val="0"/>
          <w:szCs w:val="21"/>
          <w:highlight w:val="none"/>
        </w:rPr>
        <w:t>%的违约金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w:t>
      </w:r>
    </w:p>
    <w:p w14:paraId="527BA5BC">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如因乙方原因，导致发生法律纠纷案件，甲方被列为承担责任的诉讼当事人（第三人或被告），或造成社会负面影响的，视为乙方违约，甲方即有权对乙方收取违约金100000元；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97EB02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8、乙方违反本合同约定义务，给甲方造成经济损失，且违约金不足以弥补该经济损失的，甲方有权要求乙方另行赔偿。</w:t>
      </w:r>
    </w:p>
    <w:p w14:paraId="041A1B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9、因乙方过错导致甲方解除合同的，乙方须在收到甲方解约通知书之日起10日内</w:t>
      </w:r>
      <w:r>
        <w:rPr>
          <w:rFonts w:hint="eastAsia" w:ascii="宋体" w:hAnsi="宋体" w:eastAsia="宋体" w:cs="宋体"/>
          <w:color w:val="auto"/>
          <w:spacing w:val="-3"/>
          <w:kern w:val="0"/>
          <w:szCs w:val="21"/>
          <w:highlight w:val="none"/>
        </w:rPr>
        <w:t>应按甲方要求退还甲方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应退还总金额1</w:t>
      </w:r>
      <w:r>
        <w:rPr>
          <w:rFonts w:ascii="Arial" w:hAnsi="Arial" w:eastAsia="宋体" w:cs="Arial"/>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w:t>
      </w:r>
    </w:p>
    <w:p w14:paraId="5F44E1C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w:t>
      </w:r>
    </w:p>
    <w:p w14:paraId="5E92D06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11、在本合同履行过程中，如乙方存在违约行为的，甲方有权按合同之约定（包括但不限于以本合同合同总价作为违约金的计算基数）向乙方追究违约责任；乙方对此同意且没有异议。</w:t>
      </w:r>
    </w:p>
    <w:p w14:paraId="08EDF0A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12、在合同履行过程中乙方存在违约行为的，甲方为解决纠纷而产生的所有费用（包括但不限于律师费、诉讼费、财产保全费、财产保全担保费、执行费、公证费、鉴定费、差旅费等）均由乙方承担。</w:t>
      </w:r>
    </w:p>
    <w:p w14:paraId="7F0BBE7D">
      <w:pPr>
        <w:spacing w:line="360" w:lineRule="auto"/>
        <w:ind w:firstLine="422" w:firstLineChars="200"/>
        <w:jc w:val="left"/>
        <w:rPr>
          <w:rFonts w:ascii="宋体" w:hAnsi="宋体" w:eastAsia="宋体" w:cs="Times New Roman"/>
          <w:b/>
          <w:color w:val="auto"/>
          <w:kern w:val="0"/>
          <w:szCs w:val="21"/>
          <w:highlight w:val="none"/>
        </w:rPr>
      </w:pPr>
      <w:bookmarkStart w:id="376" w:name="_Toc86481566"/>
      <w:r>
        <w:rPr>
          <w:rFonts w:hint="eastAsia" w:ascii="宋体" w:hAnsi="宋体" w:eastAsia="宋体" w:cs="Times New Roman"/>
          <w:b/>
          <w:color w:val="auto"/>
          <w:kern w:val="0"/>
          <w:szCs w:val="21"/>
          <w:highlight w:val="none"/>
        </w:rPr>
        <w:t>十三、虚假承诺</w:t>
      </w:r>
    </w:p>
    <w:p w14:paraId="517D3A0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1、履约阶段若发现有造假或虚假承诺的，乙方需严格按照</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要求进行整改直至满足</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要求，如乙方</w:t>
      </w:r>
      <w:r>
        <w:rPr>
          <w:rFonts w:hint="eastAsia" w:ascii="宋体" w:hAnsi="宋体" w:eastAsia="宋体" w:cs="宋体"/>
          <w:color w:val="auto"/>
          <w:kern w:val="0"/>
          <w:szCs w:val="21"/>
          <w:highlight w:val="none"/>
          <w:lang w:bidi="ar"/>
        </w:rPr>
        <w:t>24小时内</w:t>
      </w:r>
      <w:r>
        <w:rPr>
          <w:rFonts w:hint="eastAsia" w:ascii="宋体" w:hAnsi="宋体" w:eastAsia="宋体" w:cs="Times New Roman"/>
          <w:color w:val="auto"/>
          <w:kern w:val="0"/>
          <w:szCs w:val="21"/>
          <w:highlight w:val="none"/>
        </w:rPr>
        <w:t>未完成整改工作，由此造成的损失，乙方应每日按合同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 xml:space="preserve">总价的2%向甲方支付违约金。 </w:t>
      </w:r>
    </w:p>
    <w:p w14:paraId="34B4F453">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52221F9F">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558761D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6"/>
    </w:p>
    <w:p w14:paraId="75DD7C4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6F2DB44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00BA1FA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34B5E67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7" w:name="_Toc86481567"/>
      <w:r>
        <w:rPr>
          <w:rFonts w:hint="eastAsia" w:ascii="宋体" w:hAnsi="宋体" w:eastAsia="宋体" w:cs="Times New Roman"/>
          <w:b/>
          <w:color w:val="auto"/>
          <w:kern w:val="0"/>
          <w:szCs w:val="21"/>
          <w:highlight w:val="none"/>
        </w:rPr>
        <w:t>十五、知识产权</w:t>
      </w:r>
      <w:bookmarkEnd w:id="377"/>
    </w:p>
    <w:p w14:paraId="0806932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79286BC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34CCC76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8" w:name="_Toc86481568"/>
      <w:r>
        <w:rPr>
          <w:rFonts w:hint="eastAsia" w:ascii="宋体" w:hAnsi="宋体" w:eastAsia="宋体" w:cs="Times New Roman"/>
          <w:b/>
          <w:color w:val="auto"/>
          <w:kern w:val="0"/>
          <w:szCs w:val="21"/>
          <w:highlight w:val="none"/>
        </w:rPr>
        <w:t>十六、税和关税</w:t>
      </w:r>
      <w:bookmarkEnd w:id="378"/>
    </w:p>
    <w:p w14:paraId="38C9E42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1E0F911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1D98D52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9"/>
      <w:r>
        <w:rPr>
          <w:rFonts w:hint="eastAsia" w:ascii="宋体" w:hAnsi="宋体" w:eastAsia="宋体" w:cs="Times New Roman"/>
          <w:b/>
          <w:color w:val="auto"/>
          <w:kern w:val="0"/>
          <w:szCs w:val="21"/>
          <w:highlight w:val="none"/>
        </w:rPr>
        <w:t>十七、合同生效</w:t>
      </w:r>
      <w:bookmarkEnd w:id="379"/>
    </w:p>
    <w:p w14:paraId="2366406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本合同经双方法定代表人或其委托代理人签字并加盖公章后生效，生效日以最后一方签字并盖章之日为准。</w:t>
      </w:r>
    </w:p>
    <w:p w14:paraId="5D30F70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707CEA5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7F326FCA">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甲方确认其有效的送达地址为【东莞市东城街道运河路5号东莞市水务集团管网有限公司】；联系人：【】；联系电话【】。 </w:t>
      </w:r>
    </w:p>
    <w:p w14:paraId="66F3A6C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乙方确认其有效的送达地址为【】；联系人：【】；联系电话【】。</w:t>
      </w:r>
    </w:p>
    <w:p w14:paraId="7D779CD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5DEC22E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3B95025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587BA68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5A262A2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70"/>
      <w:r>
        <w:rPr>
          <w:rFonts w:hint="eastAsia" w:ascii="宋体" w:hAnsi="宋体" w:eastAsia="宋体" w:cs="Times New Roman"/>
          <w:b/>
          <w:color w:val="auto"/>
          <w:kern w:val="0"/>
          <w:szCs w:val="21"/>
          <w:highlight w:val="none"/>
        </w:rPr>
        <w:t>十九、其它</w:t>
      </w:r>
      <w:bookmarkEnd w:id="380"/>
    </w:p>
    <w:p w14:paraId="1E590A3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1、在执行本合同的过程中，所有经甲乙双方签署确认的文件（包括合同附件、补充协议）即成为本合同的有效组成部分，其生效日期为双方签署之日期。</w:t>
      </w:r>
    </w:p>
    <w:p w14:paraId="09C5AF4D">
      <w:pPr>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1C342BE1">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《廉洁协议书》；附件2</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《用户需求书》；附件3 中标通知书；附件4</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投标报价表；附件</w:t>
      </w:r>
      <w:r>
        <w:rPr>
          <w:rFonts w:hint="eastAsia" w:ascii="宋体" w:hAnsi="宋体" w:eastAsia="宋体" w:cs="Times New Roman"/>
          <w:b/>
          <w:color w:val="auto"/>
          <w:kern w:val="0"/>
          <w:szCs w:val="21"/>
          <w:highlight w:val="none"/>
          <w:lang w:val="en-US" w:eastAsia="zh-CN"/>
        </w:rPr>
        <w:t xml:space="preserve">5 </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 xml:space="preserve">6 </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 xml:space="preserve">7 </w:t>
      </w:r>
      <w:r>
        <w:rPr>
          <w:rFonts w:hint="eastAsia" w:ascii="宋体" w:hAnsi="宋体" w:eastAsia="宋体" w:cs="Times New Roman"/>
          <w:b/>
          <w:color w:val="auto"/>
          <w:kern w:val="0"/>
          <w:szCs w:val="21"/>
          <w:highlight w:val="none"/>
        </w:rPr>
        <w:t>投标文件（另附）。</w:t>
      </w:r>
    </w:p>
    <w:p w14:paraId="124B1C3B">
      <w:pPr>
        <w:autoSpaceDE w:val="0"/>
        <w:autoSpaceDN w:val="0"/>
        <w:adjustRightInd w:val="0"/>
        <w:spacing w:before="0" w:beforeLines="-2147483648" w:after="0" w:afterLines="-2147483648"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4、本合同附件是本合同不可分割内容，与本合同同时生效，同具法律效力；本合同履约过程中，对本合同项下条款约定存在多种理解方式的情况发生时，按最有利甲方的方式解释。</w:t>
      </w:r>
    </w:p>
    <w:p w14:paraId="1A21AA9F">
      <w:pPr>
        <w:autoSpaceDE w:val="0"/>
        <w:autoSpaceDN w:val="0"/>
        <w:adjustRightInd w:val="0"/>
        <w:spacing w:before="120" w:beforeLines="50" w:after="120" w:afterLines="50"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（以下无正文内容为签字盖章页）</w:t>
      </w:r>
      <w:r>
        <w:rPr>
          <w:rFonts w:ascii="宋体" w:hAnsi="宋体" w:eastAsia="宋体" w:cs="Times New Roman"/>
          <w:b/>
          <w:color w:val="auto"/>
          <w:kern w:val="0"/>
          <w:szCs w:val="21"/>
          <w:highlight w:val="none"/>
        </w:rPr>
        <w:br w:type="page"/>
      </w:r>
    </w:p>
    <w:p w14:paraId="133DD048">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（本页为编号为</w:t>
      </w:r>
      <w:r>
        <w:rPr>
          <w:rFonts w:hint="eastAsia" w:ascii="宋体" w:hAnsi="宋体" w:eastAsia="宋体" w:cs="Times New Roman"/>
          <w:b/>
          <w:color w:val="auto"/>
          <w:kern w:val="0"/>
          <w:sz w:val="21"/>
          <w:szCs w:val="21"/>
          <w:highlight w:val="none"/>
          <w:u w:val="single"/>
          <w:lang w:val="en-US" w:eastAsia="zh-CN"/>
        </w:rPr>
        <w:t xml:space="preserve">               </w:t>
      </w:r>
      <w:r>
        <w:rPr>
          <w:rFonts w:hint="eastAsia" w:ascii="宋体" w:hAnsi="宋体" w:eastAsia="宋体" w:cs="Times New Roman"/>
          <w:b/>
          <w:color w:val="auto"/>
          <w:kern w:val="0"/>
          <w:szCs w:val="21"/>
          <w:highlight w:val="none"/>
        </w:rPr>
        <w:t>的《采购合同》的签署页）</w:t>
      </w:r>
    </w:p>
    <w:tbl>
      <w:tblPr>
        <w:tblStyle w:val="36"/>
        <w:tblW w:w="5000" w:type="pct"/>
        <w:tblInd w:w="0" w:type="dxa"/>
        <w:tblLayout w:type="autofit"/>
        <w:tblCellMar>
          <w:top w:w="0" w:type="dxa"/>
          <w:left w:w="108" w:type="dxa"/>
          <w:bottom w:w="0" w:type="dxa"/>
          <w:right w:w="108" w:type="dxa"/>
        </w:tblCellMar>
      </w:tblPr>
      <w:tblGrid>
        <w:gridCol w:w="10370"/>
      </w:tblGrid>
      <w:tr w14:paraId="572A78E8">
        <w:tblPrEx>
          <w:tblCellMar>
            <w:top w:w="0" w:type="dxa"/>
            <w:left w:w="108" w:type="dxa"/>
            <w:bottom w:w="0" w:type="dxa"/>
            <w:right w:w="108" w:type="dxa"/>
          </w:tblCellMar>
        </w:tblPrEx>
        <w:trPr>
          <w:trHeight w:val="763" w:hRule="atLeast"/>
        </w:trPr>
        <w:tc>
          <w:tcPr>
            <w:tcW w:w="5000" w:type="pct"/>
          </w:tcPr>
          <w:p w14:paraId="739BE390">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01F2B3EA">
            <w:pPr>
              <w:autoSpaceDE w:val="0"/>
              <w:autoSpaceDN w:val="0"/>
              <w:adjustRightInd w:val="0"/>
              <w:spacing w:line="360" w:lineRule="auto"/>
              <w:ind w:left="5670" w:hanging="5670" w:hangingChars="2700"/>
              <w:jc w:val="left"/>
              <w:rPr>
                <w:rFonts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甲方（盖章）：东莞市水务集团管网有限公司</w:t>
            </w:r>
          </w:p>
        </w:tc>
      </w:tr>
      <w:tr w14:paraId="68A4B759">
        <w:tblPrEx>
          <w:tblCellMar>
            <w:top w:w="0" w:type="dxa"/>
            <w:left w:w="108" w:type="dxa"/>
            <w:bottom w:w="0" w:type="dxa"/>
            <w:right w:w="108" w:type="dxa"/>
          </w:tblCellMar>
        </w:tblPrEx>
        <w:trPr>
          <w:trHeight w:val="580" w:hRule="atLeast"/>
        </w:trPr>
        <w:tc>
          <w:tcPr>
            <w:tcW w:w="5000" w:type="pct"/>
          </w:tcPr>
          <w:p w14:paraId="2E2B08B0">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416C6712">
        <w:tblPrEx>
          <w:tblCellMar>
            <w:top w:w="0" w:type="dxa"/>
            <w:left w:w="108" w:type="dxa"/>
            <w:bottom w:w="0" w:type="dxa"/>
            <w:right w:w="108" w:type="dxa"/>
          </w:tblCellMar>
        </w:tblPrEx>
        <w:trPr>
          <w:trHeight w:val="570" w:hRule="atLeast"/>
        </w:trPr>
        <w:tc>
          <w:tcPr>
            <w:tcW w:w="5000" w:type="pct"/>
          </w:tcPr>
          <w:p w14:paraId="35AD5451">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5号108室</w:t>
            </w:r>
          </w:p>
        </w:tc>
      </w:tr>
      <w:tr w14:paraId="5B100561">
        <w:tblPrEx>
          <w:tblCellMar>
            <w:top w:w="0" w:type="dxa"/>
            <w:left w:w="108" w:type="dxa"/>
            <w:bottom w:w="0" w:type="dxa"/>
            <w:right w:w="108" w:type="dxa"/>
          </w:tblCellMar>
        </w:tblPrEx>
        <w:tc>
          <w:tcPr>
            <w:tcW w:w="5000" w:type="pct"/>
          </w:tcPr>
          <w:p w14:paraId="6BD3BE4C">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r w14:paraId="76654A36">
        <w:tblPrEx>
          <w:tblCellMar>
            <w:top w:w="0" w:type="dxa"/>
            <w:left w:w="108" w:type="dxa"/>
            <w:bottom w:w="0" w:type="dxa"/>
            <w:right w:w="108" w:type="dxa"/>
          </w:tblCellMar>
        </w:tblPrEx>
        <w:trPr>
          <w:trHeight w:val="777" w:hRule="atLeast"/>
        </w:trPr>
        <w:tc>
          <w:tcPr>
            <w:tcW w:w="5000" w:type="pct"/>
          </w:tcPr>
          <w:p w14:paraId="05708380">
            <w:pPr>
              <w:autoSpaceDE w:val="0"/>
              <w:autoSpaceDN w:val="0"/>
              <w:adjustRightInd w:val="0"/>
              <w:spacing w:line="360" w:lineRule="auto"/>
              <w:ind w:left="5400" w:hanging="5400" w:hangingChars="2700"/>
              <w:jc w:val="left"/>
              <w:rPr>
                <w:rFonts w:ascii="Times New Roman" w:hAnsi="Times New Roman" w:eastAsia="宋体" w:cs="Times New Roman"/>
                <w:color w:val="auto"/>
                <w:kern w:val="0"/>
                <w:sz w:val="20"/>
                <w:szCs w:val="20"/>
                <w:highlight w:val="none"/>
              </w:rPr>
            </w:pPr>
          </w:p>
        </w:tc>
      </w:tr>
      <w:tr w14:paraId="16103701">
        <w:tblPrEx>
          <w:tblCellMar>
            <w:top w:w="0" w:type="dxa"/>
            <w:left w:w="108" w:type="dxa"/>
            <w:bottom w:w="0" w:type="dxa"/>
            <w:right w:w="108" w:type="dxa"/>
          </w:tblCellMar>
        </w:tblPrEx>
        <w:tc>
          <w:tcPr>
            <w:tcW w:w="5000" w:type="pct"/>
          </w:tcPr>
          <w:p w14:paraId="736C2CCE">
            <w:pPr>
              <w:autoSpaceDE w:val="0"/>
              <w:autoSpaceDN w:val="0"/>
              <w:adjustRightInd w:val="0"/>
              <w:spacing w:line="360" w:lineRule="auto"/>
              <w:jc w:val="left"/>
              <w:rPr>
                <w:rFonts w:ascii="Times New Roman" w:hAnsi="Times New Roman" w:eastAsia="宋体" w:cs="Times New Roman"/>
                <w:color w:val="auto"/>
                <w:kern w:val="0"/>
                <w:sz w:val="24"/>
                <w:szCs w:val="24"/>
                <w:highlight w:val="none"/>
              </w:rPr>
            </w:pPr>
          </w:p>
        </w:tc>
      </w:tr>
      <w:tr w14:paraId="6F2D4BF4">
        <w:tblPrEx>
          <w:tblCellMar>
            <w:top w:w="0" w:type="dxa"/>
            <w:left w:w="108" w:type="dxa"/>
            <w:bottom w:w="0" w:type="dxa"/>
            <w:right w:w="108" w:type="dxa"/>
          </w:tblCellMar>
        </w:tblPrEx>
        <w:tc>
          <w:tcPr>
            <w:tcW w:w="5000" w:type="pct"/>
          </w:tcPr>
          <w:p w14:paraId="02DDED9A">
            <w:pPr>
              <w:autoSpaceDE w:val="0"/>
              <w:autoSpaceDN w:val="0"/>
              <w:adjustRightInd w:val="0"/>
              <w:spacing w:line="360" w:lineRule="auto"/>
              <w:ind w:left="6000" w:hanging="6000" w:hangingChars="2500"/>
              <w:jc w:val="left"/>
              <w:rPr>
                <w:rFonts w:ascii="Times New Roman" w:hAnsi="Times New Roman" w:eastAsia="宋体" w:cs="Times New Roman"/>
                <w:color w:val="auto"/>
                <w:kern w:val="0"/>
                <w:sz w:val="24"/>
                <w:szCs w:val="24"/>
                <w:highlight w:val="none"/>
              </w:rPr>
            </w:pPr>
          </w:p>
        </w:tc>
      </w:tr>
      <w:tr w14:paraId="7ACFEA63">
        <w:tblPrEx>
          <w:tblCellMar>
            <w:top w:w="0" w:type="dxa"/>
            <w:left w:w="108" w:type="dxa"/>
            <w:bottom w:w="0" w:type="dxa"/>
            <w:right w:w="108" w:type="dxa"/>
          </w:tblCellMar>
        </w:tblPrEx>
        <w:tc>
          <w:tcPr>
            <w:tcW w:w="5000" w:type="pct"/>
          </w:tcPr>
          <w:p w14:paraId="3C9639A8">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tbl>
      <w:tblPr>
        <w:tblStyle w:val="36"/>
        <w:tblpPr w:leftFromText="180" w:rightFromText="180" w:vertAnchor="text" w:horzAnchor="page" w:tblpX="1041" w:tblpY="252"/>
        <w:tblOverlap w:val="never"/>
        <w:tblW w:w="5000" w:type="pct"/>
        <w:tblInd w:w="0" w:type="dxa"/>
        <w:tblLayout w:type="autofit"/>
        <w:tblCellMar>
          <w:top w:w="0" w:type="dxa"/>
          <w:left w:w="108" w:type="dxa"/>
          <w:bottom w:w="0" w:type="dxa"/>
          <w:right w:w="108" w:type="dxa"/>
        </w:tblCellMar>
      </w:tblPr>
      <w:tblGrid>
        <w:gridCol w:w="10370"/>
      </w:tblGrid>
      <w:tr w14:paraId="7F8C80E3">
        <w:tblPrEx>
          <w:tblCellMar>
            <w:top w:w="0" w:type="dxa"/>
            <w:left w:w="108" w:type="dxa"/>
            <w:bottom w:w="0" w:type="dxa"/>
            <w:right w:w="108" w:type="dxa"/>
          </w:tblCellMar>
        </w:tblPrEx>
        <w:trPr>
          <w:trHeight w:val="703" w:hRule="atLeast"/>
        </w:trPr>
        <w:tc>
          <w:tcPr>
            <w:tcW w:w="5000" w:type="pct"/>
            <w:vAlign w:val="bottom"/>
          </w:tcPr>
          <w:p w14:paraId="1EBEA28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 (公章)</w:t>
            </w:r>
          </w:p>
        </w:tc>
      </w:tr>
      <w:tr w14:paraId="2FF9B762">
        <w:tblPrEx>
          <w:tblCellMar>
            <w:top w:w="0" w:type="dxa"/>
            <w:left w:w="108" w:type="dxa"/>
            <w:bottom w:w="0" w:type="dxa"/>
            <w:right w:w="108" w:type="dxa"/>
          </w:tblCellMar>
        </w:tblPrEx>
        <w:trPr>
          <w:trHeight w:val="703" w:hRule="atLeast"/>
        </w:trPr>
        <w:tc>
          <w:tcPr>
            <w:tcW w:w="5000" w:type="pct"/>
            <w:vAlign w:val="bottom"/>
          </w:tcPr>
          <w:p w14:paraId="7063BA07">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6B9D578F">
        <w:tblPrEx>
          <w:tblCellMar>
            <w:top w:w="0" w:type="dxa"/>
            <w:left w:w="108" w:type="dxa"/>
            <w:bottom w:w="0" w:type="dxa"/>
            <w:right w:w="108" w:type="dxa"/>
          </w:tblCellMar>
        </w:tblPrEx>
        <w:trPr>
          <w:trHeight w:val="703" w:hRule="atLeast"/>
        </w:trPr>
        <w:tc>
          <w:tcPr>
            <w:tcW w:w="5000" w:type="pct"/>
            <w:vAlign w:val="bottom"/>
          </w:tcPr>
          <w:p w14:paraId="62C6BF08">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6A5F4733">
        <w:tblPrEx>
          <w:tblCellMar>
            <w:top w:w="0" w:type="dxa"/>
            <w:left w:w="108" w:type="dxa"/>
            <w:bottom w:w="0" w:type="dxa"/>
            <w:right w:w="108" w:type="dxa"/>
          </w:tblCellMar>
        </w:tblPrEx>
        <w:trPr>
          <w:trHeight w:val="703" w:hRule="atLeast"/>
        </w:trPr>
        <w:tc>
          <w:tcPr>
            <w:tcW w:w="5000" w:type="pct"/>
            <w:vAlign w:val="bottom"/>
          </w:tcPr>
          <w:p w14:paraId="0EC83A63">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05565DD0">
        <w:tblPrEx>
          <w:tblCellMar>
            <w:top w:w="0" w:type="dxa"/>
            <w:left w:w="108" w:type="dxa"/>
            <w:bottom w:w="0" w:type="dxa"/>
            <w:right w:w="108" w:type="dxa"/>
          </w:tblCellMar>
        </w:tblPrEx>
        <w:trPr>
          <w:trHeight w:val="703" w:hRule="atLeast"/>
        </w:trPr>
        <w:tc>
          <w:tcPr>
            <w:tcW w:w="5000" w:type="pct"/>
            <w:vAlign w:val="bottom"/>
          </w:tcPr>
          <w:p w14:paraId="4F68255A">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79345268">
        <w:tblPrEx>
          <w:tblCellMar>
            <w:top w:w="0" w:type="dxa"/>
            <w:left w:w="108" w:type="dxa"/>
            <w:bottom w:w="0" w:type="dxa"/>
            <w:right w:w="108" w:type="dxa"/>
          </w:tblCellMar>
        </w:tblPrEx>
        <w:trPr>
          <w:trHeight w:val="703" w:hRule="atLeast"/>
        </w:trPr>
        <w:tc>
          <w:tcPr>
            <w:tcW w:w="5000" w:type="pct"/>
            <w:vAlign w:val="bottom"/>
          </w:tcPr>
          <w:p w14:paraId="730DB348">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60125F78">
      <w:pPr>
        <w:autoSpaceDE w:val="0"/>
        <w:autoSpaceDN w:val="0"/>
        <w:adjustRightInd w:val="0"/>
        <w:ind w:right="-26"/>
        <w:rPr>
          <w:rFonts w:ascii="宋体" w:hAnsi="宋体" w:eastAsia="宋体" w:cs="Times New Roman"/>
          <w:b/>
          <w:bCs/>
          <w:color w:val="auto"/>
          <w:kern w:val="0"/>
          <w:szCs w:val="21"/>
          <w:highlight w:val="none"/>
          <w:lang w:val="zh-CN"/>
        </w:rPr>
      </w:pPr>
    </w:p>
    <w:p w14:paraId="09AD8C7B">
      <w:pPr>
        <w:widowControl/>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br w:type="page"/>
      </w:r>
    </w:p>
    <w:p w14:paraId="114E25E4">
      <w:pPr>
        <w:widowControl/>
        <w:jc w:val="left"/>
        <w:rPr>
          <w:rFonts w:hint="eastAsia"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附件1：廉洁协议书</w:t>
      </w:r>
    </w:p>
    <w:p w14:paraId="0514C294">
      <w:pPr>
        <w:autoSpaceDE w:val="0"/>
        <w:autoSpaceDN w:val="0"/>
        <w:adjustRightInd w:val="0"/>
        <w:spacing w:line="480" w:lineRule="auto"/>
        <w:ind w:right="31" w:rightChars="15"/>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58432AC3">
      <w:pPr>
        <w:autoSpaceDE w:val="0"/>
        <w:autoSpaceDN w:val="0"/>
        <w:adjustRightInd w:val="0"/>
        <w:spacing w:line="48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东莞市水务集团管网有限公司2025年18T高压冲洗车采购项目</w:t>
      </w:r>
    </w:p>
    <w:p w14:paraId="3DBD3EC9">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甲方：东莞市水务集团管网有限公司</w:t>
      </w:r>
    </w:p>
    <w:p w14:paraId="55043950">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0192AF6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0B7255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0D2DF7B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643B960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077FE5AB">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5633BF9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1C3BB59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66A6346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6FD3DF1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3E0E967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79A54CF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7488569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6F5E84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3514C61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64F08CCB">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5B6E0BD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59F736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0B765AE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4A7CF98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585EA62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1BA3F62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5C604F0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7527C32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0DE4629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F58AEEA">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3897BE4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3772E55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786A4EE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7C05BC8A">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67D9E74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1474D3A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2D0DAF5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130E766B">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（三）举报邮箱:jcsi@dgswit.cn.</w:t>
      </w:r>
    </w:p>
    <w:p w14:paraId="792DD52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32B038A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584D36C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0588996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6D163C3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甲方（盖章）：东莞市水务集团管网有限公司                      </w:t>
      </w:r>
    </w:p>
    <w:p w14:paraId="4AB7817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22696B31">
      <w:pPr>
        <w:autoSpaceDE w:val="0"/>
        <w:autoSpaceDN w:val="0"/>
        <w:adjustRightInd w:val="0"/>
        <w:spacing w:line="480" w:lineRule="auto"/>
        <w:ind w:firstLine="420" w:firstLineChars="200"/>
        <w:jc w:val="left"/>
        <w:rPr>
          <w:rFonts w:hint="eastAsia" w:ascii="宋体" w:hAnsi="宋体" w:eastAsia="宋体" w:cs="宋体"/>
          <w:color w:val="auto"/>
          <w:kern w:val="0"/>
          <w:sz w:val="21"/>
          <w:szCs w:val="21"/>
          <w:highlight w:val="none"/>
        </w:rPr>
      </w:pPr>
    </w:p>
    <w:p w14:paraId="0757A73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4BB234A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3798123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5E339DA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6FB7077E">
      <w:pPr>
        <w:autoSpaceDE w:val="0"/>
        <w:autoSpaceDN w:val="0"/>
        <w:adjustRightInd w:val="0"/>
        <w:spacing w:line="480" w:lineRule="auto"/>
        <w:ind w:firstLine="42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 xml:space="preserve">签订日期：       </w:t>
      </w:r>
      <w:r>
        <w:rPr>
          <w:rFonts w:hint="eastAsia" w:ascii="宋体" w:hAnsi="宋体" w:eastAsia="宋体" w:cs="宋体"/>
          <w:color w:val="auto"/>
          <w:kern w:val="0"/>
          <w:sz w:val="24"/>
          <w:szCs w:val="24"/>
          <w:highlight w:val="none"/>
        </w:rPr>
        <w:t xml:space="preserve"> </w:t>
      </w:r>
    </w:p>
    <w:p w14:paraId="04195CBA">
      <w:pPr>
        <w:autoSpaceDE w:val="0"/>
        <w:autoSpaceDN w:val="0"/>
        <w:adjustRightInd w:val="0"/>
        <w:jc w:val="left"/>
        <w:rPr>
          <w:rFonts w:ascii="宋体" w:hAnsi="宋体" w:eastAsia="宋体" w:cs="Times New Roman"/>
          <w:b/>
          <w:color w:val="auto"/>
          <w:kern w:val="0"/>
          <w:sz w:val="24"/>
          <w:szCs w:val="24"/>
          <w:highlight w:val="none"/>
        </w:rPr>
      </w:pPr>
    </w:p>
    <w:p w14:paraId="65443B06">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182F2E40">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《用户需求书》</w:t>
      </w:r>
    </w:p>
    <w:p w14:paraId="6FE15423">
      <w:pPr>
        <w:autoSpaceDE w:val="0"/>
        <w:autoSpaceDN w:val="0"/>
        <w:adjustRightInd w:val="0"/>
        <w:spacing w:line="360" w:lineRule="auto"/>
        <w:jc w:val="left"/>
        <w:rPr>
          <w:rFonts w:ascii="宋体" w:hAnsi="宋体" w:eastAsia="宋体" w:cs="宋体"/>
          <w:b/>
          <w:color w:val="auto"/>
          <w:kern w:val="0"/>
          <w:szCs w:val="21"/>
          <w:highlight w:val="none"/>
          <w:lang w:val="zh-CN"/>
        </w:rPr>
      </w:pPr>
    </w:p>
    <w:p w14:paraId="1F49AA0D">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613B9CF1">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附件3：中标通知书</w:t>
      </w:r>
    </w:p>
    <w:p w14:paraId="1C04A963">
      <w:pPr>
        <w:autoSpaceDE w:val="0"/>
        <w:autoSpaceDN w:val="0"/>
        <w:adjustRightInd w:val="0"/>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5119F0B7">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4FF79251">
      <w:pPr>
        <w:autoSpaceDE w:val="0"/>
        <w:autoSpaceDN w:val="0"/>
        <w:adjustRightInd w:val="0"/>
        <w:jc w:val="left"/>
        <w:rPr>
          <w:rFonts w:hint="eastAsia" w:ascii="宋体" w:hAnsi="宋体" w:eastAsia="宋体" w:cs="Times New Roman"/>
          <w:b/>
          <w:color w:val="auto"/>
          <w:kern w:val="0"/>
          <w:szCs w:val="21"/>
          <w:highlight w:val="none"/>
        </w:rPr>
      </w:pPr>
    </w:p>
    <w:p w14:paraId="7ED2D3E2">
      <w:pPr>
        <w:autoSpaceDE w:val="0"/>
        <w:autoSpaceDN w:val="0"/>
        <w:adjustRightInd w:val="0"/>
        <w:jc w:val="left"/>
        <w:rPr>
          <w:rFonts w:hint="eastAsia" w:ascii="宋体" w:hAnsi="宋体" w:eastAsia="宋体" w:cs="Times New Roman"/>
          <w:b/>
          <w:color w:val="auto"/>
          <w:kern w:val="0"/>
          <w:szCs w:val="21"/>
          <w:highlight w:val="none"/>
          <w:lang w:eastAsia="zh-CN"/>
        </w:rPr>
      </w:pPr>
    </w:p>
    <w:p w14:paraId="3DB5DEBC">
      <w:pPr>
        <w:autoSpaceDE w:val="0"/>
        <w:autoSpaceDN w:val="0"/>
        <w:adjustRightInd w:val="0"/>
        <w:jc w:val="left"/>
        <w:rPr>
          <w:rFonts w:hint="eastAsia" w:ascii="宋体" w:hAnsi="宋体" w:eastAsia="宋体" w:cs="Times New Roman"/>
          <w:b/>
          <w:color w:val="auto"/>
          <w:kern w:val="0"/>
          <w:szCs w:val="21"/>
          <w:highlight w:val="none"/>
        </w:rPr>
      </w:pPr>
    </w:p>
    <w:p w14:paraId="07CD8D2A">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CF6FADC">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6D1AFD94">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282FD6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3F63DA2A">
      <w:pPr>
        <w:autoSpaceDE w:val="0"/>
        <w:autoSpaceDN w:val="0"/>
        <w:adjustRightInd w:val="0"/>
        <w:spacing w:line="360" w:lineRule="auto"/>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东莞市水务集团管网有限公司： </w:t>
      </w:r>
    </w:p>
    <w:p w14:paraId="62111A8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东莞市水务集团管网有限公司2025年18T高压冲洗车采购项目</w:t>
      </w:r>
      <w:r>
        <w:rPr>
          <w:rFonts w:hint="eastAsia" w:ascii="宋体" w:hAnsi="宋体" w:eastAsia="宋体" w:cs="宋体"/>
          <w:color w:val="auto"/>
          <w:kern w:val="0"/>
          <w:szCs w:val="21"/>
          <w:highlight w:val="none"/>
        </w:rPr>
        <w:t>合同》相关条款全力配合贵公司工作，并自愿做出如下承诺：</w:t>
      </w:r>
    </w:p>
    <w:p w14:paraId="13CB39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503AC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129BD7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24BA2D5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2396498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76C376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60C90F65">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29768C40">
      <w:pPr>
        <w:autoSpaceDE w:val="0"/>
        <w:autoSpaceDN w:val="0"/>
        <w:adjustRightInd w:val="0"/>
        <w:spacing w:line="360" w:lineRule="auto"/>
        <w:ind w:right="960"/>
        <w:jc w:val="right"/>
        <w:rPr>
          <w:rFonts w:ascii="宋体" w:hAnsi="宋体" w:eastAsia="宋体" w:cs="宋体"/>
          <w:color w:val="auto"/>
          <w:w w:val="105"/>
          <w:kern w:val="0"/>
          <w:szCs w:val="21"/>
          <w:highlight w:val="none"/>
        </w:rPr>
      </w:pPr>
    </w:p>
    <w:p w14:paraId="5F268D49">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7F9DBD0B">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法人代表人（授权代理人）签名（或盖私章）：</w:t>
      </w:r>
    </w:p>
    <w:p w14:paraId="35BDE51E">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30E6D5F1">
      <w:pPr>
        <w:rPr>
          <w:rFonts w:ascii="宋体" w:hAnsi="宋体" w:eastAsia="宋体" w:cs="宋体"/>
          <w:color w:val="auto"/>
          <w:szCs w:val="24"/>
          <w:highlight w:val="none"/>
          <w:lang w:val="zh-CN"/>
        </w:rPr>
      </w:pPr>
    </w:p>
    <w:p w14:paraId="2831BD42">
      <w:pPr>
        <w:widowControl/>
        <w:spacing w:line="24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br w:type="page"/>
      </w:r>
    </w:p>
    <w:p w14:paraId="73697DC0">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附件6：招标文件（另附）</w:t>
      </w:r>
    </w:p>
    <w:p w14:paraId="08D529AE">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附件7：投标文件（另附）</w:t>
      </w:r>
    </w:p>
    <w:p w14:paraId="43AC8434">
      <w:pPr>
        <w:pStyle w:val="32"/>
        <w:widowControl w:val="0"/>
        <w:autoSpaceDE w:val="0"/>
        <w:spacing w:before="0" w:after="120" w:afterAutospacing="0"/>
        <w:jc w:val="both"/>
        <w:rPr>
          <w:rFonts w:eastAsia="宋体" w:cs="Times New Roman"/>
          <w:b/>
          <w:bCs/>
          <w:color w:val="auto"/>
          <w:sz w:val="21"/>
          <w:szCs w:val="21"/>
          <w:highlight w:val="none"/>
        </w:rPr>
      </w:pPr>
    </w:p>
    <w:p w14:paraId="5B5FAF22">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10A5EFBA">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03710A6">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9FC05F9">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437F5D5">
      <w:pPr>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br w:type="page"/>
      </w:r>
    </w:p>
    <w:p w14:paraId="3A39B67F">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1" w:name="_Toc447045090"/>
      <w:bookmarkStart w:id="382" w:name="_Toc447044479"/>
      <w:bookmarkStart w:id="383" w:name="_Toc20895"/>
      <w:bookmarkStart w:id="384" w:name="_Toc447044603"/>
      <w:bookmarkStart w:id="385" w:name="_Toc142508360"/>
      <w:bookmarkStart w:id="386" w:name="_Toc22246"/>
      <w:bookmarkStart w:id="387" w:name="_Toc24427_WPSOffice_Level1"/>
      <w:bookmarkStart w:id="388" w:name="_Toc512353083"/>
      <w:bookmarkStart w:id="389" w:name="_Toc4388"/>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1"/>
      <w:bookmarkEnd w:id="382"/>
      <w:bookmarkEnd w:id="383"/>
      <w:bookmarkEnd w:id="384"/>
      <w:bookmarkEnd w:id="385"/>
      <w:bookmarkEnd w:id="386"/>
      <w:bookmarkEnd w:id="387"/>
      <w:bookmarkEnd w:id="388"/>
      <w:bookmarkEnd w:id="389"/>
      <w:bookmarkStart w:id="390" w:name="_Toc447044604"/>
      <w:bookmarkStart w:id="391" w:name="_Toc447044480"/>
      <w:bookmarkStart w:id="392" w:name="_Toc447045091"/>
    </w:p>
    <w:p w14:paraId="328641EE">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3" w:name="_Toc26521_WPSOffice_Level2"/>
      <w:bookmarkStart w:id="394" w:name="_Toc22351"/>
      <w:r>
        <w:rPr>
          <w:rFonts w:hint="eastAsia" w:ascii="宋体" w:hAnsi="宋体" w:eastAsia="宋体" w:cs="Times New Roman"/>
          <w:b/>
          <w:color w:val="auto"/>
          <w:kern w:val="0"/>
          <w:sz w:val="28"/>
          <w:szCs w:val="28"/>
          <w:highlight w:val="none"/>
        </w:rPr>
        <w:t>一、不可撤销银行履约保函格式</w:t>
      </w:r>
      <w:bookmarkEnd w:id="390"/>
      <w:bookmarkEnd w:id="391"/>
      <w:bookmarkEnd w:id="392"/>
      <w:bookmarkEnd w:id="393"/>
      <w:bookmarkEnd w:id="394"/>
    </w:p>
    <w:p w14:paraId="292A71E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01E8F0B">
      <w:pPr>
        <w:widowControl/>
        <w:autoSpaceDE w:val="0"/>
        <w:autoSpaceDN w:val="0"/>
        <w:adjustRightInd w:val="0"/>
        <w:spacing w:line="360" w:lineRule="auto"/>
        <w:jc w:val="left"/>
        <w:rPr>
          <w:rFonts w:ascii="宋体" w:hAnsi="宋体" w:eastAsia="宋体" w:cs="宋体"/>
          <w:color w:val="auto"/>
          <w:kern w:val="0"/>
          <w:szCs w:val="21"/>
          <w:highlight w:val="none"/>
        </w:rPr>
      </w:pPr>
    </w:p>
    <w:p w14:paraId="69CFE451">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C38ED27">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7A37964">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东莞市水务集团管网有限公司2025年18T高压冲洗车采购项目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WTZB2024DG0052</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14:paraId="4BF0255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B18A8F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E3D646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9E1D98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0193933">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2390421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697C48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38CA35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C4E3D5E">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F2DA5A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B90EEF5">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9EF3070">
      <w:pPr>
        <w:widowControl/>
        <w:autoSpaceDE w:val="0"/>
        <w:autoSpaceDN w:val="0"/>
        <w:adjustRightInd w:val="0"/>
        <w:spacing w:line="360" w:lineRule="auto"/>
        <w:jc w:val="left"/>
        <w:rPr>
          <w:rFonts w:ascii="宋体" w:hAnsi="宋体" w:eastAsia="宋体" w:cs="宋体"/>
          <w:color w:val="auto"/>
          <w:kern w:val="0"/>
          <w:szCs w:val="21"/>
          <w:highlight w:val="none"/>
        </w:rPr>
      </w:pPr>
    </w:p>
    <w:p w14:paraId="52615A8F">
      <w:pPr>
        <w:widowControl/>
        <w:autoSpaceDE w:val="0"/>
        <w:autoSpaceDN w:val="0"/>
        <w:adjustRightInd w:val="0"/>
        <w:spacing w:line="360" w:lineRule="auto"/>
        <w:jc w:val="left"/>
        <w:rPr>
          <w:rFonts w:ascii="宋体" w:hAnsi="宋体" w:eastAsia="宋体" w:cs="宋体"/>
          <w:color w:val="auto"/>
          <w:kern w:val="0"/>
          <w:szCs w:val="21"/>
          <w:highlight w:val="none"/>
        </w:rPr>
      </w:pPr>
    </w:p>
    <w:p w14:paraId="7543F8E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997BD4E">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5"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5"/>
    </w:p>
    <w:p w14:paraId="41969AB1">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2BC35E1">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5FE104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EF534E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707FDF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1CA4F0E">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8B5431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eastAsia="zh-CN"/>
        </w:rPr>
        <w:t>东莞市水务集团管网有限公司2025年18T高压冲洗车采购项目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WTZB2024DG0052</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B6A946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C72F84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21B0807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693C39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东莞市水务集团管网有限公司2025年18T高压冲洗车采购项目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WTZB2024DG0052</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02C0E6D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75C8BE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88EDBA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2615207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3687B27">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78861C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4F59ABBF">
      <w:pPr>
        <w:outlineLvl w:val="9"/>
        <w:rPr>
          <w:rFonts w:hint="default"/>
          <w:color w:val="auto"/>
          <w:highlight w:val="none"/>
          <w:lang w:val="en-US" w:eastAsia="zh-CN"/>
        </w:rPr>
      </w:pPr>
    </w:p>
    <w:p w14:paraId="682E02B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B07AB5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F1AFD7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24D2D4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663D925">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3C854A72">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0C2A49A9">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6"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6"/>
    </w:p>
    <w:p w14:paraId="26C007A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C45EA0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1B300F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eastAsia="zh-CN"/>
        </w:rPr>
        <w:t>东莞市水务集团管网有限公司2025年18T高压冲洗车采购项目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WTZB2024DG0052</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C13848F">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738315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10B9A1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DE3486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5BF738EE">
      <w:pPr>
        <w:autoSpaceDE w:val="0"/>
        <w:autoSpaceDN w:val="0"/>
        <w:adjustRightInd w:val="0"/>
        <w:spacing w:line="360" w:lineRule="auto"/>
        <w:jc w:val="left"/>
        <w:rPr>
          <w:rFonts w:ascii="宋体" w:hAnsi="宋体" w:eastAsia="宋体" w:cs="Times New Roman"/>
          <w:color w:val="auto"/>
          <w:kern w:val="0"/>
          <w:szCs w:val="21"/>
          <w:highlight w:val="none"/>
        </w:rPr>
      </w:pPr>
    </w:p>
    <w:p w14:paraId="78F4FE8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8EFD62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2DBF41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8D92D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DE19DCF">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766D7DD">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3E40C5E9">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7" w:name="_Toc8142"/>
      <w:bookmarkStart w:id="398" w:name="_Toc15094"/>
      <w:bookmarkStart w:id="399" w:name="_Toc17462"/>
      <w:r>
        <w:rPr>
          <w:rFonts w:hint="eastAsia" w:ascii="宋体" w:hAnsi="宋体" w:eastAsia="宋体" w:cs="宋体"/>
          <w:b/>
          <w:color w:val="auto"/>
          <w:kern w:val="0"/>
          <w:sz w:val="32"/>
          <w:szCs w:val="32"/>
          <w:highlight w:val="none"/>
          <w:lang w:val="en-US" w:eastAsia="zh-CN"/>
        </w:rPr>
        <w:t>四、不可撤销银行质量保函格式</w:t>
      </w:r>
      <w:bookmarkEnd w:id="397"/>
      <w:bookmarkEnd w:id="398"/>
      <w:bookmarkEnd w:id="399"/>
    </w:p>
    <w:p w14:paraId="70683BF0">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6CD61638">
      <w:pPr>
        <w:widowControl/>
        <w:spacing w:line="360" w:lineRule="auto"/>
        <w:rPr>
          <w:rFonts w:hint="eastAsia" w:ascii="宋体" w:hAnsi="宋体" w:eastAsia="宋体" w:cs="宋体"/>
          <w:color w:val="auto"/>
          <w:sz w:val="21"/>
          <w:szCs w:val="21"/>
          <w:highlight w:val="none"/>
          <w:lang w:eastAsia="zh-CN"/>
        </w:rPr>
      </w:pPr>
    </w:p>
    <w:p w14:paraId="12A97957">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68FAE50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77604C46">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东莞市水务集团管网有限公司2025年18T高压冲洗车采购项目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WTZB2024DG0052</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57EC6D6D">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62FEE719">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3B31A32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19FC3756">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F14FEE7">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14A1D28C">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64C55915">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58615CDD">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7A3D3B6C">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43576FBF">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BC2482C">
      <w:pPr>
        <w:pStyle w:val="2"/>
        <w:rPr>
          <w:color w:val="auto"/>
          <w:highlight w:val="none"/>
        </w:rPr>
      </w:pPr>
    </w:p>
    <w:p w14:paraId="636C5E2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8AB638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0F9C2DE">
      <w:pPr>
        <w:autoSpaceDE w:val="0"/>
        <w:autoSpaceDN w:val="0"/>
        <w:adjustRightInd w:val="0"/>
        <w:spacing w:line="360" w:lineRule="auto"/>
        <w:jc w:val="left"/>
        <w:rPr>
          <w:rFonts w:ascii="宋体" w:hAnsi="宋体" w:eastAsia="宋体" w:cs="Times New Roman"/>
          <w:color w:val="auto"/>
          <w:kern w:val="0"/>
          <w:szCs w:val="21"/>
          <w:highlight w:val="none"/>
        </w:rPr>
      </w:pPr>
    </w:p>
    <w:p w14:paraId="10010184">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7A513EA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0" w:name="_Toc8165"/>
      <w:bookmarkStart w:id="401" w:name="_Toc450662895"/>
      <w:bookmarkStart w:id="402" w:name="_Toc14839"/>
      <w:bookmarkStart w:id="403" w:name="_Toc12794"/>
      <w:bookmarkStart w:id="404" w:name="_Toc486167708"/>
      <w:bookmarkStart w:id="405" w:name="_Toc142508361"/>
      <w:bookmarkStart w:id="406" w:name="_Toc32761_WPSOffice_Level1"/>
      <w:r>
        <w:rPr>
          <w:rFonts w:hint="eastAsia" w:ascii="宋体" w:hAnsi="宋体" w:eastAsia="宋体" w:cs="宋体"/>
          <w:b/>
          <w:bCs/>
          <w:color w:val="auto"/>
          <w:kern w:val="44"/>
          <w:sz w:val="32"/>
          <w:szCs w:val="32"/>
          <w:highlight w:val="none"/>
          <w:lang w:val="zh-CN"/>
        </w:rPr>
        <w:t>第六篇 投标文件格式</w:t>
      </w:r>
      <w:bookmarkEnd w:id="400"/>
      <w:bookmarkEnd w:id="401"/>
      <w:bookmarkEnd w:id="402"/>
      <w:bookmarkEnd w:id="403"/>
      <w:bookmarkEnd w:id="404"/>
      <w:bookmarkEnd w:id="405"/>
      <w:bookmarkEnd w:id="406"/>
    </w:p>
    <w:p w14:paraId="0B9B7FFA">
      <w:pPr>
        <w:pStyle w:val="19"/>
        <w:spacing w:line="360" w:lineRule="auto"/>
        <w:jc w:val="center"/>
        <w:rPr>
          <w:rFonts w:hint="eastAsia" w:ascii="宋体" w:hAnsi="宋体" w:eastAsia="宋体" w:cs="宋体"/>
          <w:b/>
          <w:color w:val="auto"/>
          <w:kern w:val="0"/>
          <w:sz w:val="32"/>
          <w:szCs w:val="32"/>
          <w:highlight w:val="none"/>
        </w:rPr>
      </w:pPr>
      <w:bookmarkStart w:id="407" w:name="_Toc142508362"/>
      <w:bookmarkStart w:id="408" w:name="_Toc94107202"/>
      <w:bookmarkStart w:id="409" w:name="_Toc21133_WPSOffice_Level2"/>
      <w:bookmarkStart w:id="410" w:name="_Toc533708121"/>
      <w:bookmarkStart w:id="411" w:name="_Toc486167709"/>
      <w:bookmarkStart w:id="412" w:name="_Toc1977721"/>
      <w:bookmarkStart w:id="413" w:name="_Toc102860411"/>
      <w:bookmarkStart w:id="414" w:name="_Toc140596921"/>
      <w:bookmarkStart w:id="415" w:name="_Toc104991868"/>
      <w:bookmarkStart w:id="416" w:name="_Toc102860067"/>
      <w:r>
        <w:rPr>
          <w:rFonts w:hint="eastAsia" w:ascii="宋体" w:hAnsi="宋体" w:eastAsia="宋体" w:cs="宋体"/>
          <w:b/>
          <w:color w:val="auto"/>
          <w:kern w:val="0"/>
          <w:sz w:val="32"/>
          <w:szCs w:val="32"/>
          <w:highlight w:val="none"/>
        </w:rPr>
        <w:br w:type="page"/>
      </w:r>
    </w:p>
    <w:p w14:paraId="5395EF67">
      <w:pPr>
        <w:pStyle w:val="19"/>
        <w:spacing w:line="360" w:lineRule="auto"/>
        <w:jc w:val="center"/>
        <w:rPr>
          <w:rFonts w:hint="eastAsia" w:ascii="宋体" w:hAnsi="宋体" w:eastAsia="宋体" w:cs="宋体"/>
          <w:b/>
          <w:color w:val="auto"/>
          <w:kern w:val="0"/>
          <w:sz w:val="32"/>
          <w:szCs w:val="32"/>
          <w:highlight w:val="none"/>
        </w:rPr>
      </w:pPr>
    </w:p>
    <w:p w14:paraId="0EBCB2AE">
      <w:pPr>
        <w:pStyle w:val="19"/>
        <w:spacing w:line="360" w:lineRule="auto"/>
        <w:jc w:val="center"/>
        <w:rPr>
          <w:rFonts w:hint="eastAsia" w:ascii="宋体" w:hAnsi="宋体" w:eastAsia="宋体" w:cs="宋体"/>
          <w:b/>
          <w:color w:val="auto"/>
          <w:kern w:val="0"/>
          <w:sz w:val="32"/>
          <w:szCs w:val="32"/>
          <w:highlight w:val="none"/>
        </w:rPr>
      </w:pPr>
    </w:p>
    <w:p w14:paraId="7EC8CF3E">
      <w:pPr>
        <w:pStyle w:val="19"/>
        <w:spacing w:line="360" w:lineRule="auto"/>
        <w:jc w:val="center"/>
        <w:rPr>
          <w:rFonts w:hint="eastAsia" w:ascii="宋体" w:hAnsi="宋体" w:eastAsia="宋体" w:cs="宋体"/>
          <w:b/>
          <w:color w:val="auto"/>
          <w:kern w:val="0"/>
          <w:sz w:val="32"/>
          <w:szCs w:val="32"/>
          <w:highlight w:val="none"/>
        </w:rPr>
      </w:pPr>
    </w:p>
    <w:p w14:paraId="0D0AEDE3">
      <w:pPr>
        <w:pStyle w:val="19"/>
        <w:spacing w:line="360" w:lineRule="auto"/>
        <w:jc w:val="center"/>
        <w:rPr>
          <w:rFonts w:hint="eastAsia" w:ascii="宋体" w:hAnsi="宋体" w:eastAsia="宋体" w:cs="宋体"/>
          <w:color w:val="auto"/>
          <w:sz w:val="84"/>
          <w:highlight w:val="none"/>
        </w:rPr>
      </w:pPr>
    </w:p>
    <w:p w14:paraId="7CE1D65E">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634F1F2">
      <w:pPr>
        <w:pStyle w:val="19"/>
        <w:spacing w:line="360" w:lineRule="auto"/>
        <w:rPr>
          <w:rFonts w:hint="eastAsia" w:ascii="宋体" w:hAnsi="宋体" w:eastAsia="宋体" w:cs="宋体"/>
          <w:color w:val="auto"/>
          <w:highlight w:val="none"/>
        </w:rPr>
      </w:pPr>
    </w:p>
    <w:p w14:paraId="1AAFBA58">
      <w:pPr>
        <w:pStyle w:val="19"/>
        <w:spacing w:line="360" w:lineRule="auto"/>
        <w:rPr>
          <w:rFonts w:hint="eastAsia" w:ascii="宋体" w:hAnsi="宋体" w:eastAsia="宋体" w:cs="宋体"/>
          <w:color w:val="auto"/>
          <w:highlight w:val="none"/>
        </w:rPr>
      </w:pPr>
    </w:p>
    <w:p w14:paraId="54FABAB6">
      <w:pPr>
        <w:pStyle w:val="19"/>
        <w:spacing w:line="360" w:lineRule="auto"/>
        <w:rPr>
          <w:rFonts w:hint="eastAsia" w:ascii="宋体" w:hAnsi="宋体" w:eastAsia="宋体" w:cs="宋体"/>
          <w:color w:val="auto"/>
          <w:highlight w:val="none"/>
        </w:rPr>
      </w:pPr>
    </w:p>
    <w:p w14:paraId="7A271B4E">
      <w:pPr>
        <w:pStyle w:val="19"/>
        <w:spacing w:line="360" w:lineRule="auto"/>
        <w:rPr>
          <w:rFonts w:hint="eastAsia" w:ascii="宋体" w:hAnsi="宋体" w:eastAsia="宋体" w:cs="宋体"/>
          <w:color w:val="auto"/>
          <w:highlight w:val="none"/>
        </w:rPr>
      </w:pPr>
    </w:p>
    <w:p w14:paraId="75D2DF42">
      <w:pPr>
        <w:pStyle w:val="19"/>
        <w:spacing w:line="360" w:lineRule="auto"/>
        <w:rPr>
          <w:rFonts w:hint="eastAsia" w:ascii="宋体" w:hAnsi="宋体" w:eastAsia="宋体" w:cs="宋体"/>
          <w:color w:val="auto"/>
          <w:highlight w:val="none"/>
        </w:rPr>
      </w:pPr>
    </w:p>
    <w:p w14:paraId="4E2B9941">
      <w:pPr>
        <w:pStyle w:val="19"/>
        <w:spacing w:line="360" w:lineRule="auto"/>
        <w:rPr>
          <w:rFonts w:hint="eastAsia" w:ascii="宋体" w:hAnsi="宋体" w:eastAsia="宋体" w:cs="宋体"/>
          <w:color w:val="auto"/>
          <w:highlight w:val="none"/>
        </w:rPr>
      </w:pPr>
    </w:p>
    <w:p w14:paraId="039B10F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F6F8BE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03B5BB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F0BE66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263BF5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4E3440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33FFB58">
      <w:pPr>
        <w:pStyle w:val="19"/>
        <w:spacing w:line="360" w:lineRule="auto"/>
        <w:rPr>
          <w:rFonts w:hint="eastAsia" w:ascii="宋体" w:hAnsi="宋体" w:eastAsia="宋体" w:cs="宋体"/>
          <w:color w:val="auto"/>
          <w:highlight w:val="none"/>
        </w:rPr>
      </w:pPr>
    </w:p>
    <w:p w14:paraId="6F32744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10E8DC">
      <w:pPr>
        <w:pStyle w:val="19"/>
        <w:spacing w:line="360" w:lineRule="auto"/>
        <w:rPr>
          <w:rFonts w:hint="eastAsia" w:ascii="宋体" w:hAnsi="宋体" w:eastAsia="宋体" w:cs="宋体"/>
          <w:color w:val="auto"/>
          <w:highlight w:val="none"/>
        </w:rPr>
      </w:pPr>
    </w:p>
    <w:p w14:paraId="40BBC15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3124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004B45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B87605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C4227F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0EC228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A6A74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8A6129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BA9BFE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4A9A83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F8A4CA9">
            <w:pPr>
              <w:adjustRightInd w:val="0"/>
              <w:snapToGrid w:val="0"/>
              <w:spacing w:line="360" w:lineRule="auto"/>
              <w:jc w:val="center"/>
              <w:rPr>
                <w:rFonts w:hint="eastAsia" w:ascii="宋体" w:hAnsi="宋体" w:eastAsia="宋体" w:cs="宋体"/>
                <w:bCs/>
                <w:color w:val="auto"/>
                <w:szCs w:val="21"/>
                <w:highlight w:val="none"/>
              </w:rPr>
            </w:pPr>
          </w:p>
        </w:tc>
      </w:tr>
      <w:tr w14:paraId="329619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8F9ED44">
            <w:pPr>
              <w:jc w:val="center"/>
              <w:rPr>
                <w:rFonts w:hint="eastAsia" w:ascii="宋体" w:hAnsi="宋体" w:eastAsia="宋体" w:cs="宋体"/>
                <w:bCs/>
                <w:color w:val="auto"/>
                <w:szCs w:val="21"/>
                <w:highlight w:val="none"/>
              </w:rPr>
            </w:pPr>
          </w:p>
        </w:tc>
        <w:tc>
          <w:tcPr>
            <w:tcW w:w="1337" w:type="pct"/>
            <w:vAlign w:val="center"/>
          </w:tcPr>
          <w:p w14:paraId="08A4911A">
            <w:pPr>
              <w:jc w:val="center"/>
              <w:rPr>
                <w:rFonts w:hint="eastAsia" w:ascii="宋体" w:hAnsi="宋体" w:eastAsia="宋体" w:cs="宋体"/>
                <w:bCs/>
                <w:color w:val="auto"/>
                <w:szCs w:val="21"/>
                <w:highlight w:val="none"/>
              </w:rPr>
            </w:pPr>
          </w:p>
        </w:tc>
        <w:tc>
          <w:tcPr>
            <w:tcW w:w="861" w:type="pct"/>
            <w:vAlign w:val="center"/>
          </w:tcPr>
          <w:p w14:paraId="4938D392">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F380EB6">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54CE3A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6921D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6A7BA5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C28BB6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E438B88">
            <w:pPr>
              <w:spacing w:line="360" w:lineRule="auto"/>
              <w:ind w:firstLine="8" w:firstLineChars="4"/>
              <w:jc w:val="center"/>
              <w:rPr>
                <w:rFonts w:hint="eastAsia" w:ascii="宋体" w:hAnsi="宋体" w:eastAsia="宋体" w:cs="宋体"/>
                <w:bCs/>
                <w:color w:val="auto"/>
                <w:szCs w:val="21"/>
                <w:highlight w:val="none"/>
              </w:rPr>
            </w:pPr>
          </w:p>
        </w:tc>
      </w:tr>
      <w:tr w14:paraId="4D445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8B6F8A8">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E55E5DB">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B9894B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0CF9061">
            <w:pPr>
              <w:adjustRightInd w:val="0"/>
              <w:snapToGrid w:val="0"/>
              <w:spacing w:line="360" w:lineRule="auto"/>
              <w:jc w:val="center"/>
              <w:rPr>
                <w:rFonts w:hint="eastAsia" w:ascii="宋体" w:hAnsi="宋体" w:eastAsia="宋体" w:cs="宋体"/>
                <w:bCs/>
                <w:color w:val="auto"/>
                <w:szCs w:val="21"/>
                <w:highlight w:val="none"/>
              </w:rPr>
            </w:pPr>
          </w:p>
        </w:tc>
      </w:tr>
      <w:tr w14:paraId="070E2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D2EB3C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C002C9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43452E20">
            <w:pPr>
              <w:spacing w:line="360" w:lineRule="auto"/>
              <w:jc w:val="center"/>
              <w:rPr>
                <w:rFonts w:hint="eastAsia" w:ascii="宋体" w:hAnsi="宋体" w:eastAsia="宋体" w:cs="宋体"/>
                <w:bCs/>
                <w:color w:val="auto"/>
                <w:szCs w:val="21"/>
                <w:highlight w:val="none"/>
              </w:rPr>
            </w:pPr>
          </w:p>
        </w:tc>
      </w:tr>
    </w:tbl>
    <w:p w14:paraId="31F8BA89">
      <w:pPr>
        <w:pStyle w:val="19"/>
        <w:spacing w:line="360" w:lineRule="auto"/>
        <w:rPr>
          <w:rFonts w:hint="eastAsia" w:ascii="宋体" w:hAnsi="宋体" w:eastAsia="宋体" w:cs="宋体"/>
          <w:color w:val="auto"/>
          <w:highlight w:val="none"/>
        </w:rPr>
      </w:pPr>
    </w:p>
    <w:p w14:paraId="59269207">
      <w:pPr>
        <w:pStyle w:val="19"/>
        <w:spacing w:line="360" w:lineRule="auto"/>
        <w:rPr>
          <w:rFonts w:hint="eastAsia" w:ascii="宋体" w:hAnsi="宋体" w:eastAsia="宋体" w:cs="宋体"/>
          <w:color w:val="auto"/>
          <w:highlight w:val="none"/>
        </w:rPr>
      </w:pPr>
    </w:p>
    <w:p w14:paraId="54F6FEFA">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707A57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7" w:name="_Toc18706"/>
      <w:bookmarkStart w:id="418" w:name="_Toc20244"/>
      <w:bookmarkStart w:id="419" w:name="_Toc13331"/>
      <w:r>
        <w:rPr>
          <w:rFonts w:hint="eastAsia" w:ascii="宋体" w:hAnsi="宋体" w:eastAsia="宋体" w:cs="宋体"/>
          <w:b/>
          <w:color w:val="auto"/>
          <w:kern w:val="0"/>
          <w:sz w:val="32"/>
          <w:szCs w:val="32"/>
          <w:highlight w:val="none"/>
        </w:rPr>
        <w:t>一、投标函格式</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1F1D33C5">
      <w:pPr>
        <w:autoSpaceDE w:val="0"/>
        <w:autoSpaceDN w:val="0"/>
        <w:adjustRightInd w:val="0"/>
        <w:spacing w:line="360" w:lineRule="auto"/>
        <w:jc w:val="center"/>
        <w:rPr>
          <w:rFonts w:ascii="宋体" w:hAnsi="宋体" w:eastAsia="宋体" w:cs="宋体"/>
          <w:b/>
          <w:bCs/>
          <w:color w:val="auto"/>
          <w:sz w:val="30"/>
          <w:szCs w:val="30"/>
          <w:highlight w:val="none"/>
        </w:rPr>
      </w:pPr>
      <w:bookmarkStart w:id="420" w:name="_Toc16695_WPSOffice_Level3"/>
      <w:r>
        <w:rPr>
          <w:rFonts w:hint="eastAsia" w:ascii="宋体" w:hAnsi="宋体" w:eastAsia="宋体" w:cs="宋体"/>
          <w:b/>
          <w:bCs/>
          <w:color w:val="auto"/>
          <w:sz w:val="30"/>
          <w:szCs w:val="30"/>
          <w:highlight w:val="none"/>
          <w:lang w:val="zh-CN"/>
        </w:rPr>
        <w:t>投 标 函</w:t>
      </w:r>
      <w:bookmarkEnd w:id="420"/>
    </w:p>
    <w:p w14:paraId="291510DB">
      <w:pPr>
        <w:autoSpaceDE w:val="0"/>
        <w:autoSpaceDN w:val="0"/>
        <w:adjustRightInd w:val="0"/>
        <w:spacing w:line="360" w:lineRule="auto"/>
        <w:rPr>
          <w:rFonts w:ascii="宋体" w:hAnsi="宋体" w:eastAsia="宋体" w:cs="宋体"/>
          <w:color w:val="auto"/>
          <w:szCs w:val="21"/>
          <w:highlight w:val="none"/>
          <w:lang w:val="zh-CN"/>
        </w:rPr>
      </w:pPr>
    </w:p>
    <w:p w14:paraId="56214F30">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5DC3AA47">
      <w:pPr>
        <w:autoSpaceDE w:val="0"/>
        <w:autoSpaceDN w:val="0"/>
        <w:adjustRightInd w:val="0"/>
        <w:spacing w:line="360" w:lineRule="auto"/>
        <w:rPr>
          <w:rFonts w:ascii="宋体" w:hAnsi="宋体" w:eastAsia="宋体" w:cs="宋体"/>
          <w:color w:val="auto"/>
          <w:szCs w:val="21"/>
          <w:highlight w:val="none"/>
        </w:rPr>
      </w:pPr>
    </w:p>
    <w:p w14:paraId="68EB3383">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东莞市水务集团管网有限公司2025年18T高压冲洗车采购项目</w:t>
      </w:r>
      <w:r>
        <w:rPr>
          <w:rFonts w:hint="eastAsia" w:ascii="宋体" w:hAnsi="宋体" w:eastAsia="宋体" w:cs="宋体"/>
          <w:color w:val="auto"/>
          <w:szCs w:val="21"/>
          <w:highlight w:val="none"/>
          <w:u w:val="single"/>
          <w:lang w:val="zh-CN"/>
        </w:rPr>
        <w:t>(招标编号：WTZB2024DG0052)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1BE39D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E3C2CB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5383E7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D0EB83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BD4C19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WTZB2024DG0052</w:t>
      </w:r>
      <w:r>
        <w:rPr>
          <w:rFonts w:hint="eastAsia" w:ascii="宋体" w:hAnsi="宋体" w:eastAsia="宋体" w:cs="宋体"/>
          <w:color w:val="auto"/>
          <w:szCs w:val="21"/>
          <w:highlight w:val="none"/>
          <w:lang w:val="zh-CN"/>
        </w:rPr>
        <w:t>的投标；</w:t>
      </w:r>
    </w:p>
    <w:p w14:paraId="04A8558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519660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9D85EF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64E405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8E8A89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F22A1E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B9B7F8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891661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327CFB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B57848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228BE4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5709FCBF">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34156C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13B280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A95D0C0">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61B4FB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F05761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7D41EDB">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85DAF8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1" w:name="_Toc18834"/>
      <w:bookmarkStart w:id="422" w:name="_Toc8696"/>
      <w:bookmarkStart w:id="423" w:name="_Toc94107203"/>
      <w:bookmarkStart w:id="424" w:name="_Toc26795"/>
      <w:bookmarkStart w:id="425" w:name="_Toc104991869"/>
      <w:bookmarkStart w:id="426" w:name="_Toc486167710"/>
      <w:bookmarkStart w:id="427" w:name="_Toc102860412"/>
      <w:bookmarkStart w:id="428" w:name="_Toc102860068"/>
      <w:bookmarkStart w:id="429" w:name="_Toc533708122"/>
      <w:bookmarkStart w:id="430" w:name="_Toc140596922"/>
      <w:bookmarkStart w:id="431" w:name="_Toc1977722"/>
      <w:bookmarkStart w:id="432" w:name="_Toc142508363"/>
      <w:bookmarkStart w:id="433" w:name="_Toc28613_WPSOffice_Level2"/>
      <w:r>
        <w:rPr>
          <w:rFonts w:hint="eastAsia" w:ascii="宋体" w:hAnsi="宋体" w:eastAsia="宋体" w:cs="宋体"/>
          <w:b/>
          <w:color w:val="auto"/>
          <w:kern w:val="0"/>
          <w:sz w:val="32"/>
          <w:szCs w:val="32"/>
          <w:highlight w:val="none"/>
        </w:rPr>
        <w:t>二、投标承诺书格式</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5FA6B8BB">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5D32364">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0469CB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东莞市水务集团管网有限公司2025年18T高压冲洗车采购项目</w:t>
      </w:r>
      <w:r>
        <w:rPr>
          <w:rFonts w:hint="eastAsia"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WTZB2024DG0052</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EA7B08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C5D260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A22068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B48149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BA4E045">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70CC791">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BC0F2F8">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073D8301">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80631EE">
      <w:pPr>
        <w:autoSpaceDE w:val="0"/>
        <w:autoSpaceDN w:val="0"/>
        <w:adjustRightInd w:val="0"/>
        <w:spacing w:line="360" w:lineRule="auto"/>
        <w:jc w:val="left"/>
        <w:rPr>
          <w:rFonts w:ascii="宋体" w:hAnsi="宋体" w:eastAsia="宋体" w:cs="宋体"/>
          <w:color w:val="auto"/>
          <w:kern w:val="0"/>
          <w:sz w:val="24"/>
          <w:szCs w:val="24"/>
          <w:highlight w:val="none"/>
        </w:rPr>
      </w:pPr>
    </w:p>
    <w:p w14:paraId="544CCDA5">
      <w:pPr>
        <w:autoSpaceDE w:val="0"/>
        <w:autoSpaceDN w:val="0"/>
        <w:adjustRightInd w:val="0"/>
        <w:spacing w:line="360" w:lineRule="auto"/>
        <w:jc w:val="left"/>
        <w:rPr>
          <w:rFonts w:ascii="宋体" w:hAnsi="宋体" w:eastAsia="宋体" w:cs="宋体"/>
          <w:color w:val="auto"/>
          <w:kern w:val="0"/>
          <w:sz w:val="24"/>
          <w:szCs w:val="24"/>
          <w:highlight w:val="none"/>
        </w:rPr>
      </w:pPr>
      <w:bookmarkStart w:id="434" w:name="_Toc316896755"/>
      <w:bookmarkStart w:id="435" w:name="_Toc311032584"/>
      <w:bookmarkStart w:id="436" w:name="_Toc326768876"/>
    </w:p>
    <w:p w14:paraId="21FD2D97">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7" w:name="_Toc82182546"/>
      <w:bookmarkStart w:id="438" w:name="_Toc102860413"/>
      <w:bookmarkStart w:id="439" w:name="_Toc104991870"/>
      <w:bookmarkStart w:id="440" w:name="_Toc102860069"/>
      <w:bookmarkStart w:id="441" w:name="_Toc7175"/>
      <w:bookmarkStart w:id="442" w:name="_Toc86764083"/>
      <w:bookmarkStart w:id="443" w:name="_Toc140596923"/>
      <w:bookmarkStart w:id="444" w:name="_Toc9778"/>
      <w:bookmarkStart w:id="445" w:name="_Toc142508364"/>
      <w:bookmarkStart w:id="446" w:name="_Toc12590"/>
      <w:bookmarkStart w:id="447" w:name="_Toc94107204"/>
      <w:bookmarkStart w:id="448" w:name="_Toc7024_WPSOffice_Level2"/>
      <w:bookmarkStart w:id="449" w:name="_Toc1977723"/>
      <w:bookmarkStart w:id="450" w:name="_Toc486167711"/>
      <w:bookmarkStart w:id="451" w:name="_Toc533708123"/>
      <w:r>
        <w:rPr>
          <w:rFonts w:hint="eastAsia" w:ascii="宋体" w:hAnsi="宋体" w:eastAsia="宋体" w:cs="宋体"/>
          <w:b/>
          <w:color w:val="auto"/>
          <w:kern w:val="44"/>
          <w:sz w:val="32"/>
          <w:szCs w:val="32"/>
          <w:highlight w:val="none"/>
        </w:rPr>
        <w:t>三、供货及/或提供服务过程承诺函格式</w:t>
      </w:r>
      <w:bookmarkEnd w:id="437"/>
      <w:bookmarkEnd w:id="438"/>
      <w:bookmarkEnd w:id="439"/>
      <w:bookmarkEnd w:id="440"/>
      <w:bookmarkEnd w:id="441"/>
      <w:bookmarkEnd w:id="442"/>
      <w:bookmarkEnd w:id="443"/>
      <w:bookmarkEnd w:id="444"/>
      <w:bookmarkEnd w:id="445"/>
      <w:bookmarkEnd w:id="446"/>
      <w:bookmarkEnd w:id="447"/>
    </w:p>
    <w:p w14:paraId="62708DD1">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448B227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37CAC99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lang w:eastAsia="zh-CN"/>
        </w:rPr>
        <w:t>东莞市水务集团管网有限公司2025年18T高压冲洗车采购项目</w:t>
      </w:r>
      <w:r>
        <w:rPr>
          <w:rFonts w:hint="eastAsia"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WTZB2024DG0052</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87A38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43E79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5FCD3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ACB64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1BCFF8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27923F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588AA8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F7112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A3BC8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34A65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E7CE0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1DD97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436DC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8153E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52166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B7A2A1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8935C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1B44E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9D01B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3B780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8936C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7EB376B">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D08BB48">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BBD71E2">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ACB24E0">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3ADD2080">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2" w:name="_Toc104991871"/>
      <w:bookmarkStart w:id="453" w:name="_Toc94107205"/>
      <w:bookmarkStart w:id="454" w:name="_Toc86764084"/>
      <w:bookmarkStart w:id="455" w:name="_Toc82182547"/>
      <w:bookmarkStart w:id="456" w:name="_Toc140596924"/>
      <w:bookmarkStart w:id="457" w:name="_Toc142508365"/>
      <w:bookmarkStart w:id="458" w:name="_Toc102860070"/>
      <w:bookmarkStart w:id="459" w:name="_Toc102860414"/>
      <w:bookmarkStart w:id="460" w:name="_Toc3993"/>
      <w:bookmarkStart w:id="461" w:name="_Toc20614"/>
      <w:bookmarkStart w:id="462" w:name="_Toc6287"/>
      <w:r>
        <w:rPr>
          <w:rFonts w:hint="eastAsia" w:ascii="宋体" w:hAnsi="宋体" w:eastAsia="宋体" w:cs="宋体"/>
          <w:b/>
          <w:color w:val="auto"/>
          <w:kern w:val="44"/>
          <w:sz w:val="32"/>
          <w:szCs w:val="32"/>
          <w:highlight w:val="none"/>
        </w:rPr>
        <w:t>四</w:t>
      </w:r>
      <w:bookmarkEnd w:id="452"/>
      <w:bookmarkEnd w:id="453"/>
      <w:bookmarkEnd w:id="454"/>
      <w:bookmarkEnd w:id="455"/>
      <w:bookmarkEnd w:id="456"/>
      <w:bookmarkEnd w:id="457"/>
      <w:bookmarkEnd w:id="458"/>
      <w:bookmarkEnd w:id="459"/>
      <w:bookmarkStart w:id="463" w:name="_Toc102860415"/>
      <w:bookmarkStart w:id="464" w:name="_Toc142508366"/>
      <w:bookmarkStart w:id="465" w:name="_Toc102860071"/>
      <w:bookmarkStart w:id="466" w:name="_Toc140596925"/>
      <w:bookmarkStart w:id="467" w:name="_Toc94107206"/>
      <w:bookmarkStart w:id="468" w:name="_Toc104991872"/>
      <w:r>
        <w:rPr>
          <w:rFonts w:hint="eastAsia" w:ascii="宋体" w:hAnsi="宋体" w:eastAsia="宋体" w:cs="宋体"/>
          <w:b/>
          <w:color w:val="auto"/>
          <w:kern w:val="0"/>
          <w:sz w:val="32"/>
          <w:szCs w:val="32"/>
          <w:highlight w:val="none"/>
        </w:rPr>
        <w:t>、投标报价表格式</w:t>
      </w:r>
      <w:bookmarkEnd w:id="448"/>
      <w:bookmarkEnd w:id="449"/>
      <w:bookmarkEnd w:id="450"/>
      <w:bookmarkEnd w:id="451"/>
      <w:bookmarkEnd w:id="460"/>
      <w:bookmarkEnd w:id="461"/>
      <w:bookmarkEnd w:id="462"/>
      <w:bookmarkEnd w:id="463"/>
      <w:bookmarkEnd w:id="464"/>
      <w:bookmarkEnd w:id="465"/>
      <w:bookmarkEnd w:id="466"/>
      <w:bookmarkEnd w:id="467"/>
      <w:bookmarkEnd w:id="468"/>
    </w:p>
    <w:p w14:paraId="4540CA62">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69" w:name="_Toc18589"/>
      <w:bookmarkStart w:id="470" w:name="_Toc6752"/>
      <w:bookmarkStart w:id="471" w:name="_Toc140596926"/>
      <w:bookmarkStart w:id="472" w:name="_Toc142508367"/>
      <w:bookmarkStart w:id="473" w:name="_Toc102860072"/>
      <w:bookmarkStart w:id="474" w:name="_Toc94107207"/>
      <w:bookmarkStart w:id="475" w:name="_Toc1105"/>
      <w:bookmarkStart w:id="476" w:name="_Toc104991873"/>
      <w:bookmarkStart w:id="477" w:name="_Toc102860416"/>
      <w:bookmarkStart w:id="478" w:name="_Toc2395_WPSOffice_Level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69"/>
      <w:bookmarkEnd w:id="470"/>
      <w:bookmarkEnd w:id="471"/>
      <w:bookmarkEnd w:id="472"/>
      <w:bookmarkEnd w:id="473"/>
      <w:bookmarkEnd w:id="474"/>
      <w:bookmarkEnd w:id="475"/>
      <w:bookmarkEnd w:id="476"/>
      <w:bookmarkEnd w:id="477"/>
      <w:bookmarkEnd w:id="478"/>
    </w:p>
    <w:p w14:paraId="459ADBA5">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45F91B0">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东莞市水务集团管网有限公司2025年18T高压冲洗车采购项目</w:t>
      </w:r>
    </w:p>
    <w:p w14:paraId="0F5E2148">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WTZB2024DG0052</w:t>
      </w:r>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3D54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5E116D9F">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577AD060">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03AF4C9C">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2C9E5C18">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49EED0D0">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5999F494">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3A635E96">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44AA053">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3C8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460A7CA0">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1DF05797">
            <w:pPr>
              <w:pStyle w:val="32"/>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r>
              <w:rPr>
                <w:rFonts w:hint="eastAsia" w:eastAsia="宋体" w:cs="宋体"/>
                <w:color w:val="auto"/>
                <w:sz w:val="21"/>
                <w:szCs w:val="21"/>
                <w:highlight w:val="none"/>
                <w:lang w:eastAsia="zh-CN"/>
              </w:rPr>
              <w:t>18T高压冲洗车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0C448297">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56ABF9D9">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1FD3B28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254D5203">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1</w:t>
            </w:r>
          </w:p>
        </w:tc>
        <w:tc>
          <w:tcPr>
            <w:tcW w:w="334" w:type="pct"/>
            <w:tcBorders>
              <w:top w:val="single" w:color="auto" w:sz="4" w:space="0"/>
              <w:left w:val="nil"/>
              <w:bottom w:val="single" w:color="auto" w:sz="4" w:space="0"/>
              <w:right w:val="single" w:color="auto" w:sz="4" w:space="0"/>
            </w:tcBorders>
            <w:shd w:val="clear" w:color="auto" w:fill="auto"/>
            <w:vAlign w:val="center"/>
          </w:tcPr>
          <w:p w14:paraId="461611EE">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2A6AAD30">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04FD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C6CCF5">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4816E84E">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5F6F6523">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76DDB096">
      <w:pPr>
        <w:rPr>
          <w:rFonts w:ascii="宋体" w:hAnsi="宋体" w:eastAsia="宋体" w:cs="宋体"/>
          <w:color w:val="auto"/>
          <w:kern w:val="0"/>
          <w:sz w:val="20"/>
          <w:szCs w:val="21"/>
          <w:highlight w:val="none"/>
        </w:rPr>
      </w:pPr>
    </w:p>
    <w:p w14:paraId="09CF0C4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C76DF2B">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3E7B136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2CB2241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2E1A41FE">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6740871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7FEBF0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38B68AE">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E05D9DE">
      <w:pPr>
        <w:spacing w:line="360" w:lineRule="auto"/>
        <w:jc w:val="cente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479" w:name="_Toc102860073"/>
      <w:bookmarkStart w:id="480" w:name="_Toc142508368"/>
      <w:bookmarkStart w:id="481" w:name="_Toc104991874"/>
      <w:bookmarkStart w:id="482" w:name="_Toc94107208"/>
      <w:bookmarkStart w:id="483" w:name="_Toc102860417"/>
      <w:bookmarkStart w:id="484" w:name="_Toc30859"/>
      <w:bookmarkStart w:id="485" w:name="_Toc27734"/>
      <w:bookmarkStart w:id="486" w:name="_Toc140596927"/>
    </w:p>
    <w:p w14:paraId="46A8AFF8">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7"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79"/>
      <w:bookmarkEnd w:id="480"/>
      <w:bookmarkEnd w:id="481"/>
      <w:bookmarkEnd w:id="482"/>
      <w:bookmarkEnd w:id="483"/>
      <w:bookmarkEnd w:id="484"/>
      <w:bookmarkEnd w:id="485"/>
      <w:bookmarkEnd w:id="486"/>
      <w:bookmarkEnd w:id="487"/>
    </w:p>
    <w:p w14:paraId="22DAFDBD">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rPr>
        <w:t>18T高压冲洗车综合单价明细表</w:t>
      </w:r>
    </w:p>
    <w:p w14:paraId="6E09456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东莞市水务集团管网有限公司2025年18T高压冲洗车采购项目</w:t>
      </w:r>
    </w:p>
    <w:p w14:paraId="18DCCAE4">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WTZB2024DG0052</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5299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527F20D">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03DF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8D093E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32E668B7">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5ACF2DE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534521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05F71E5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0BF8FD3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0AE069B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E012A1C">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36152681">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7F4B578">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3721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521C8B9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15EB861">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FC05AC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A8C952">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F412EEE">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41130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73361B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BD836F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A1AB3A0">
            <w:pPr>
              <w:autoSpaceDE w:val="0"/>
              <w:adjustRightInd w:val="0"/>
              <w:spacing w:line="360" w:lineRule="auto"/>
              <w:jc w:val="center"/>
              <w:rPr>
                <w:rFonts w:ascii="宋体" w:hAnsi="宋体" w:eastAsia="宋体" w:cs="宋体"/>
                <w:color w:val="auto"/>
                <w:kern w:val="0"/>
                <w:szCs w:val="21"/>
                <w:highlight w:val="none"/>
              </w:rPr>
            </w:pPr>
          </w:p>
        </w:tc>
      </w:tr>
      <w:tr w14:paraId="404B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AA1ADF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6F1DF228">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BE5810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B340FB8">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7FC7586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0CE05B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8FCD68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A8D75E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94D09D">
            <w:pPr>
              <w:autoSpaceDE w:val="0"/>
              <w:adjustRightInd w:val="0"/>
              <w:spacing w:line="360" w:lineRule="auto"/>
              <w:jc w:val="center"/>
              <w:rPr>
                <w:rFonts w:ascii="宋体" w:hAnsi="宋体" w:eastAsia="宋体" w:cs="宋体"/>
                <w:color w:val="auto"/>
                <w:kern w:val="0"/>
                <w:szCs w:val="21"/>
                <w:highlight w:val="none"/>
              </w:rPr>
            </w:pPr>
          </w:p>
        </w:tc>
      </w:tr>
      <w:tr w14:paraId="2CCE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1C8C2F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6CD0A183">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D2A3A3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BAD3DE7">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2463DBE8">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68C4BDE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92507D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17EA5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ED1B1A3">
            <w:pPr>
              <w:autoSpaceDE w:val="0"/>
              <w:adjustRightInd w:val="0"/>
              <w:spacing w:line="360" w:lineRule="auto"/>
              <w:jc w:val="center"/>
              <w:rPr>
                <w:rFonts w:ascii="宋体" w:hAnsi="宋体" w:eastAsia="宋体" w:cs="宋体"/>
                <w:color w:val="auto"/>
                <w:kern w:val="0"/>
                <w:szCs w:val="21"/>
                <w:highlight w:val="none"/>
              </w:rPr>
            </w:pPr>
          </w:p>
        </w:tc>
      </w:tr>
      <w:tr w14:paraId="2612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CDE753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241B510A">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7357437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95C52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71791D1C">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3172310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DD28D2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14B3A9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7C0F13E">
            <w:pPr>
              <w:autoSpaceDE w:val="0"/>
              <w:adjustRightInd w:val="0"/>
              <w:spacing w:line="360" w:lineRule="auto"/>
              <w:jc w:val="center"/>
              <w:rPr>
                <w:rFonts w:ascii="宋体" w:hAnsi="宋体" w:eastAsia="宋体" w:cs="宋体"/>
                <w:color w:val="auto"/>
                <w:kern w:val="0"/>
                <w:szCs w:val="21"/>
                <w:highlight w:val="none"/>
              </w:rPr>
            </w:pPr>
          </w:p>
        </w:tc>
      </w:tr>
      <w:tr w14:paraId="00DE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F154FF">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0288D8D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C2A9A18">
            <w:pPr>
              <w:autoSpaceDE w:val="0"/>
              <w:adjustRightInd w:val="0"/>
              <w:spacing w:line="360" w:lineRule="auto"/>
              <w:jc w:val="center"/>
              <w:rPr>
                <w:rFonts w:ascii="宋体" w:hAnsi="宋体" w:eastAsia="宋体" w:cs="宋体"/>
                <w:color w:val="auto"/>
                <w:kern w:val="0"/>
                <w:szCs w:val="21"/>
                <w:highlight w:val="none"/>
              </w:rPr>
            </w:pPr>
          </w:p>
        </w:tc>
      </w:tr>
      <w:tr w14:paraId="029A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D24A214">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3854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CA7033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71B27D6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64609D5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283F2918">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241887E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40BB415E">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37175314">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164B05A">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9E3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DF67C1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687C1288">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7FF731DF">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6D39A1E5">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8FFAE28">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677D45A">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3DB3DD8">
            <w:pPr>
              <w:autoSpaceDE w:val="0"/>
              <w:adjustRightInd w:val="0"/>
              <w:spacing w:line="360" w:lineRule="auto"/>
              <w:jc w:val="center"/>
              <w:rPr>
                <w:rFonts w:ascii="宋体" w:hAnsi="宋体" w:eastAsia="宋体" w:cs="宋体"/>
                <w:b/>
                <w:color w:val="auto"/>
                <w:kern w:val="0"/>
                <w:szCs w:val="21"/>
                <w:highlight w:val="none"/>
              </w:rPr>
            </w:pPr>
          </w:p>
        </w:tc>
      </w:tr>
      <w:tr w14:paraId="22BE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654FE0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31D1DF8F">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13391F7">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ED3838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25CF31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CA75C6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85A4CBB">
            <w:pPr>
              <w:autoSpaceDE w:val="0"/>
              <w:adjustRightInd w:val="0"/>
              <w:spacing w:line="360" w:lineRule="auto"/>
              <w:jc w:val="center"/>
              <w:rPr>
                <w:rFonts w:ascii="宋体" w:hAnsi="宋体" w:eastAsia="宋体" w:cs="宋体"/>
                <w:color w:val="auto"/>
                <w:kern w:val="0"/>
                <w:szCs w:val="21"/>
                <w:highlight w:val="none"/>
              </w:rPr>
            </w:pPr>
          </w:p>
        </w:tc>
      </w:tr>
      <w:tr w14:paraId="0A20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3602C7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5DBC0BC8">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46B7A5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E3251C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EFED8A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91AAEB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D6F3951">
            <w:pPr>
              <w:autoSpaceDE w:val="0"/>
              <w:adjustRightInd w:val="0"/>
              <w:spacing w:line="360" w:lineRule="auto"/>
              <w:jc w:val="center"/>
              <w:rPr>
                <w:rFonts w:ascii="宋体" w:hAnsi="宋体" w:eastAsia="宋体" w:cs="宋体"/>
                <w:color w:val="auto"/>
                <w:kern w:val="0"/>
                <w:szCs w:val="21"/>
                <w:highlight w:val="none"/>
              </w:rPr>
            </w:pPr>
          </w:p>
        </w:tc>
      </w:tr>
      <w:tr w14:paraId="3F89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F979EB9">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EABDCCE">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CE31402">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92C57A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87CA8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6AE84D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FF8E893">
            <w:pPr>
              <w:autoSpaceDE w:val="0"/>
              <w:adjustRightInd w:val="0"/>
              <w:spacing w:line="360" w:lineRule="auto"/>
              <w:jc w:val="center"/>
              <w:rPr>
                <w:rFonts w:ascii="宋体" w:hAnsi="宋体" w:eastAsia="宋体" w:cs="宋体"/>
                <w:color w:val="auto"/>
                <w:kern w:val="0"/>
                <w:szCs w:val="21"/>
                <w:highlight w:val="none"/>
              </w:rPr>
            </w:pPr>
          </w:p>
        </w:tc>
      </w:tr>
      <w:tr w14:paraId="296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A09AE6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50EA2FC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2BD3EE">
            <w:pPr>
              <w:autoSpaceDE w:val="0"/>
              <w:adjustRightInd w:val="0"/>
              <w:spacing w:line="360" w:lineRule="auto"/>
              <w:jc w:val="center"/>
              <w:rPr>
                <w:rFonts w:ascii="宋体" w:hAnsi="宋体" w:eastAsia="宋体" w:cs="宋体"/>
                <w:color w:val="auto"/>
                <w:kern w:val="0"/>
                <w:szCs w:val="21"/>
                <w:highlight w:val="none"/>
              </w:rPr>
            </w:pPr>
          </w:p>
        </w:tc>
      </w:tr>
      <w:tr w14:paraId="5A4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7D367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2DAFA2D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2E48001">
            <w:pPr>
              <w:autoSpaceDE w:val="0"/>
              <w:adjustRightInd w:val="0"/>
              <w:spacing w:line="360" w:lineRule="auto"/>
              <w:jc w:val="center"/>
              <w:rPr>
                <w:rFonts w:ascii="宋体" w:hAnsi="宋体" w:eastAsia="宋体" w:cs="宋体"/>
                <w:color w:val="auto"/>
                <w:kern w:val="0"/>
                <w:szCs w:val="21"/>
                <w:highlight w:val="none"/>
              </w:rPr>
            </w:pPr>
          </w:p>
        </w:tc>
      </w:tr>
    </w:tbl>
    <w:p w14:paraId="15B7AD59">
      <w:pPr>
        <w:autoSpaceDE w:val="0"/>
        <w:autoSpaceDN w:val="0"/>
        <w:adjustRightInd w:val="0"/>
        <w:spacing w:line="360" w:lineRule="auto"/>
        <w:jc w:val="left"/>
        <w:rPr>
          <w:rFonts w:ascii="宋体" w:hAnsi="宋体" w:eastAsia="宋体" w:cs="宋体"/>
          <w:b/>
          <w:color w:val="auto"/>
          <w:kern w:val="0"/>
          <w:szCs w:val="21"/>
          <w:highlight w:val="none"/>
        </w:rPr>
      </w:pPr>
    </w:p>
    <w:p w14:paraId="08FE8996">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5CAAD044">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4DDDAAB0">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387AA2B6">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招标文件及用户需求书虽未列出，但根据为满足18T高压冲洗车功能所必需的设备材料，投标人应在本分项报价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780BE96F">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2CC9CE71">
      <w:pPr>
        <w:pStyle w:val="2"/>
        <w:rPr>
          <w:rFonts w:hint="eastAsia" w:ascii="宋体" w:hAnsi="宋体" w:eastAsia="宋体" w:cs="Times New Roman"/>
          <w:color w:val="auto"/>
          <w:kern w:val="0"/>
          <w:szCs w:val="21"/>
          <w:highlight w:val="none"/>
        </w:rPr>
      </w:pPr>
    </w:p>
    <w:p w14:paraId="26105CAD">
      <w:pPr>
        <w:rPr>
          <w:color w:val="auto"/>
          <w:highlight w:val="none"/>
        </w:rPr>
      </w:pPr>
    </w:p>
    <w:p w14:paraId="6A95BEA0">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A0FB32B">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AD34B21">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2FDBC36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8" w:name="_Toc140596928"/>
      <w:bookmarkStart w:id="489" w:name="_Toc18828"/>
      <w:bookmarkStart w:id="490" w:name="_Toc10754"/>
      <w:bookmarkStart w:id="491" w:name="_Toc94107209"/>
      <w:bookmarkStart w:id="492" w:name="_Toc142508369"/>
      <w:bookmarkStart w:id="493" w:name="_Toc102860074"/>
      <w:bookmarkStart w:id="494" w:name="_Toc104991875"/>
      <w:bookmarkStart w:id="495" w:name="_Toc102860418"/>
      <w:bookmarkStart w:id="496" w:name="_Toc24015"/>
      <w:bookmarkStart w:id="497" w:name="_Toc1977725"/>
      <w:bookmarkStart w:id="498" w:name="_Toc486167712"/>
      <w:bookmarkStart w:id="499" w:name="_Toc20759_WPSOffice_Level2"/>
      <w:bookmarkStart w:id="500"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8"/>
      <w:bookmarkEnd w:id="489"/>
      <w:bookmarkEnd w:id="490"/>
      <w:bookmarkEnd w:id="491"/>
      <w:bookmarkEnd w:id="492"/>
      <w:bookmarkEnd w:id="493"/>
      <w:bookmarkEnd w:id="494"/>
      <w:bookmarkEnd w:id="495"/>
      <w:bookmarkEnd w:id="496"/>
      <w:bookmarkEnd w:id="497"/>
    </w:p>
    <w:p w14:paraId="4347396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1" w:name="_Toc28382"/>
      <w:bookmarkStart w:id="502" w:name="_Toc31420"/>
      <w:bookmarkStart w:id="503" w:name="_Toc142508370"/>
      <w:bookmarkStart w:id="504" w:name="_Toc508"/>
      <w:bookmarkStart w:id="505" w:name="_Toc102860419"/>
      <w:bookmarkStart w:id="506" w:name="_Toc94107210"/>
      <w:bookmarkStart w:id="507" w:name="_Toc104991876"/>
      <w:bookmarkStart w:id="508" w:name="_Toc140596929"/>
      <w:bookmarkStart w:id="509" w:name="_Toc102860075"/>
      <w:bookmarkStart w:id="51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1"/>
      <w:bookmarkEnd w:id="502"/>
      <w:bookmarkEnd w:id="503"/>
      <w:bookmarkEnd w:id="504"/>
      <w:bookmarkEnd w:id="505"/>
      <w:bookmarkEnd w:id="506"/>
      <w:bookmarkEnd w:id="507"/>
      <w:bookmarkEnd w:id="508"/>
      <w:bookmarkEnd w:id="509"/>
    </w:p>
    <w:p w14:paraId="2BFEE80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1E72B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556758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1" w:name="_Toc104991877"/>
      <w:bookmarkStart w:id="512" w:name="_Toc102860420"/>
      <w:bookmarkStart w:id="513" w:name="_Toc142508371"/>
      <w:bookmarkStart w:id="514" w:name="_Toc9489"/>
      <w:bookmarkStart w:id="515" w:name="_Toc102860076"/>
      <w:bookmarkStart w:id="516" w:name="_Toc26345"/>
      <w:bookmarkStart w:id="517" w:name="_Toc1033"/>
      <w:bookmarkStart w:id="518" w:name="_Toc140596930"/>
      <w:bookmarkStart w:id="519"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1"/>
      <w:bookmarkEnd w:id="512"/>
      <w:bookmarkEnd w:id="513"/>
      <w:bookmarkEnd w:id="514"/>
      <w:bookmarkEnd w:id="515"/>
      <w:bookmarkEnd w:id="516"/>
      <w:bookmarkEnd w:id="517"/>
      <w:bookmarkEnd w:id="518"/>
      <w:bookmarkEnd w:id="519"/>
    </w:p>
    <w:p w14:paraId="078CAAE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0" w:name="_Toc140596931"/>
      <w:bookmarkStart w:id="521" w:name="_Toc21657"/>
      <w:bookmarkStart w:id="522" w:name="_Toc142508372"/>
      <w:bookmarkStart w:id="523" w:name="_Toc102860077"/>
      <w:bookmarkStart w:id="524" w:name="_Toc644"/>
      <w:bookmarkStart w:id="525" w:name="_Toc94107212"/>
      <w:bookmarkStart w:id="526" w:name="_Toc7718"/>
      <w:bookmarkStart w:id="527" w:name="_Toc102860421"/>
      <w:bookmarkStart w:id="528"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0"/>
      <w:bookmarkEnd w:id="521"/>
      <w:bookmarkEnd w:id="522"/>
      <w:bookmarkEnd w:id="523"/>
      <w:bookmarkEnd w:id="524"/>
      <w:bookmarkEnd w:id="525"/>
      <w:bookmarkEnd w:id="526"/>
      <w:bookmarkEnd w:id="527"/>
      <w:bookmarkEnd w:id="528"/>
    </w:p>
    <w:p w14:paraId="316C44C4">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8"/>
      <w:bookmarkEnd w:id="499"/>
      <w:bookmarkEnd w:id="500"/>
      <w:bookmarkEnd w:id="510"/>
    </w:p>
    <w:p w14:paraId="4A39748C">
      <w:pPr>
        <w:spacing w:before="120" w:after="120" w:line="360" w:lineRule="auto"/>
        <w:ind w:firstLine="608" w:firstLineChars="202"/>
        <w:jc w:val="center"/>
        <w:rPr>
          <w:rFonts w:ascii="宋体" w:hAnsi="宋体" w:eastAsia="宋体" w:cs="宋体"/>
          <w:b/>
          <w:bCs/>
          <w:color w:val="auto"/>
          <w:sz w:val="30"/>
          <w:szCs w:val="30"/>
          <w:highlight w:val="none"/>
        </w:rPr>
      </w:pPr>
      <w:bookmarkStart w:id="529" w:name="_Toc11033_WPSOffice_Level3"/>
      <w:r>
        <w:rPr>
          <w:rFonts w:hint="eastAsia" w:ascii="宋体" w:hAnsi="宋体" w:eastAsia="宋体" w:cs="宋体"/>
          <w:b/>
          <w:color w:val="auto"/>
          <w:sz w:val="30"/>
          <w:szCs w:val="30"/>
          <w:highlight w:val="none"/>
        </w:rPr>
        <w:t>法定代</w:t>
      </w:r>
      <w:bookmarkStart w:id="530" w:name="_Toc36971359"/>
      <w:bookmarkStart w:id="531" w:name="_Toc45995270"/>
      <w:r>
        <w:rPr>
          <w:rFonts w:hint="eastAsia" w:ascii="宋体" w:hAnsi="宋体" w:eastAsia="宋体" w:cs="宋体"/>
          <w:b/>
          <w:color w:val="auto"/>
          <w:sz w:val="30"/>
          <w:szCs w:val="30"/>
          <w:highlight w:val="none"/>
        </w:rPr>
        <w:t>表人身份证明书</w:t>
      </w:r>
      <w:bookmarkEnd w:id="529"/>
    </w:p>
    <w:bookmarkEnd w:id="530"/>
    <w:bookmarkEnd w:id="531"/>
    <w:p w14:paraId="54178566">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5F9AF3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2BEFCB9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E1C61C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9B14D7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9543EA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49E58B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839DDC8">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D3F78DE">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9E6727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A114878"/>
                          <w:p w14:paraId="2942330E"/>
                          <w:p w14:paraId="463D5DEC"/>
                          <w:p w14:paraId="0618BAA5"/>
                          <w:p w14:paraId="6130E7D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A114878"/>
                    <w:p w14:paraId="2942330E"/>
                    <w:p w14:paraId="463D5DEC"/>
                    <w:p w14:paraId="0618BAA5"/>
                    <w:p w14:paraId="6130E7DD">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CDC017"/>
                          <w:p w14:paraId="0B766730"/>
                          <w:p w14:paraId="24D79291"/>
                          <w:p w14:paraId="5016C20B"/>
                          <w:p w14:paraId="1F395AA6">
                            <w:pPr>
                              <w:jc w:val="center"/>
                              <w:rPr>
                                <w:szCs w:val="21"/>
                              </w:rPr>
                            </w:pPr>
                            <w:r>
                              <w:rPr>
                                <w:rFonts w:hint="eastAsia"/>
                                <w:szCs w:val="21"/>
                              </w:rPr>
                              <w:t>法定代表人身份证反面</w:t>
                            </w:r>
                          </w:p>
                          <w:p w14:paraId="7C24CC9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5CDC017"/>
                    <w:p w14:paraId="0B766730"/>
                    <w:p w14:paraId="24D79291"/>
                    <w:p w14:paraId="5016C20B"/>
                    <w:p w14:paraId="1F395AA6">
                      <w:pPr>
                        <w:jc w:val="center"/>
                        <w:rPr>
                          <w:szCs w:val="21"/>
                        </w:rPr>
                      </w:pPr>
                      <w:r>
                        <w:rPr>
                          <w:rFonts w:hint="eastAsia"/>
                          <w:szCs w:val="21"/>
                        </w:rPr>
                        <w:t>法定代表人身份证反面</w:t>
                      </w:r>
                    </w:p>
                    <w:p w14:paraId="7C24CC9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9B484B8"/>
                          <w:p w14:paraId="7547F8D4"/>
                          <w:p w14:paraId="0B1F8A21"/>
                          <w:p w14:paraId="0EA75EBE"/>
                          <w:p w14:paraId="0B9770E6">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9B484B8"/>
                    <w:p w14:paraId="7547F8D4"/>
                    <w:p w14:paraId="0B1F8A21"/>
                    <w:p w14:paraId="0EA75EBE"/>
                    <w:p w14:paraId="0B9770E6">
                      <w:pPr>
                        <w:jc w:val="center"/>
                      </w:pPr>
                      <w:r>
                        <w:rPr>
                          <w:rFonts w:hint="eastAsia"/>
                        </w:rPr>
                        <w:t>身份证正面</w:t>
                      </w:r>
                    </w:p>
                  </w:txbxContent>
                </v:textbox>
              </v:shape>
            </w:pict>
          </mc:Fallback>
        </mc:AlternateContent>
      </w:r>
    </w:p>
    <w:p w14:paraId="51BF2518">
      <w:pPr>
        <w:autoSpaceDE w:val="0"/>
        <w:autoSpaceDN w:val="0"/>
        <w:adjustRightInd w:val="0"/>
        <w:jc w:val="left"/>
        <w:rPr>
          <w:rFonts w:ascii="宋体" w:hAnsi="宋体" w:eastAsia="宋体" w:cs="宋体"/>
          <w:color w:val="auto"/>
          <w:kern w:val="0"/>
          <w:sz w:val="24"/>
          <w:szCs w:val="24"/>
          <w:highlight w:val="none"/>
        </w:rPr>
      </w:pPr>
    </w:p>
    <w:p w14:paraId="151EF40A">
      <w:pPr>
        <w:autoSpaceDE w:val="0"/>
        <w:autoSpaceDN w:val="0"/>
        <w:adjustRightInd w:val="0"/>
        <w:jc w:val="left"/>
        <w:rPr>
          <w:rFonts w:ascii="宋体" w:hAnsi="宋体" w:eastAsia="宋体" w:cs="宋体"/>
          <w:color w:val="auto"/>
          <w:kern w:val="0"/>
          <w:sz w:val="24"/>
          <w:szCs w:val="24"/>
          <w:highlight w:val="none"/>
        </w:rPr>
      </w:pPr>
    </w:p>
    <w:p w14:paraId="4DF11E60">
      <w:pPr>
        <w:autoSpaceDE w:val="0"/>
        <w:autoSpaceDN w:val="0"/>
        <w:adjustRightInd w:val="0"/>
        <w:jc w:val="left"/>
        <w:rPr>
          <w:rFonts w:ascii="宋体" w:hAnsi="宋体" w:eastAsia="宋体" w:cs="宋体"/>
          <w:color w:val="auto"/>
          <w:kern w:val="0"/>
          <w:sz w:val="24"/>
          <w:szCs w:val="24"/>
          <w:highlight w:val="none"/>
        </w:rPr>
      </w:pPr>
    </w:p>
    <w:p w14:paraId="5F228D9A">
      <w:pPr>
        <w:autoSpaceDE w:val="0"/>
        <w:autoSpaceDN w:val="0"/>
        <w:adjustRightInd w:val="0"/>
        <w:jc w:val="left"/>
        <w:rPr>
          <w:rFonts w:ascii="宋体" w:hAnsi="宋体" w:eastAsia="宋体" w:cs="宋体"/>
          <w:color w:val="auto"/>
          <w:kern w:val="0"/>
          <w:sz w:val="24"/>
          <w:szCs w:val="24"/>
          <w:highlight w:val="none"/>
        </w:rPr>
      </w:pPr>
    </w:p>
    <w:p w14:paraId="0A1864C1">
      <w:pPr>
        <w:autoSpaceDE w:val="0"/>
        <w:autoSpaceDN w:val="0"/>
        <w:adjustRightInd w:val="0"/>
        <w:jc w:val="left"/>
        <w:rPr>
          <w:rFonts w:ascii="宋体" w:hAnsi="宋体" w:eastAsia="宋体" w:cs="宋体"/>
          <w:color w:val="auto"/>
          <w:kern w:val="0"/>
          <w:sz w:val="24"/>
          <w:szCs w:val="24"/>
          <w:highlight w:val="none"/>
        </w:rPr>
      </w:pPr>
    </w:p>
    <w:p w14:paraId="0C166CD7">
      <w:pPr>
        <w:autoSpaceDE w:val="0"/>
        <w:autoSpaceDN w:val="0"/>
        <w:adjustRightInd w:val="0"/>
        <w:jc w:val="left"/>
        <w:rPr>
          <w:rFonts w:ascii="宋体" w:hAnsi="宋体" w:eastAsia="宋体" w:cs="宋体"/>
          <w:color w:val="auto"/>
          <w:kern w:val="0"/>
          <w:sz w:val="24"/>
          <w:szCs w:val="24"/>
          <w:highlight w:val="none"/>
        </w:rPr>
      </w:pPr>
    </w:p>
    <w:p w14:paraId="330C022F">
      <w:pPr>
        <w:autoSpaceDE w:val="0"/>
        <w:autoSpaceDN w:val="0"/>
        <w:adjustRightInd w:val="0"/>
        <w:jc w:val="left"/>
        <w:rPr>
          <w:rFonts w:ascii="宋体" w:hAnsi="宋体" w:eastAsia="宋体" w:cs="宋体"/>
          <w:color w:val="auto"/>
          <w:kern w:val="0"/>
          <w:sz w:val="24"/>
          <w:szCs w:val="24"/>
          <w:highlight w:val="none"/>
        </w:rPr>
      </w:pPr>
    </w:p>
    <w:p w14:paraId="695F0200">
      <w:pPr>
        <w:autoSpaceDE w:val="0"/>
        <w:autoSpaceDN w:val="0"/>
        <w:adjustRightInd w:val="0"/>
        <w:jc w:val="left"/>
        <w:rPr>
          <w:rFonts w:ascii="宋体" w:hAnsi="宋体" w:eastAsia="宋体" w:cs="宋体"/>
          <w:color w:val="auto"/>
          <w:kern w:val="0"/>
          <w:sz w:val="24"/>
          <w:szCs w:val="24"/>
          <w:highlight w:val="none"/>
        </w:rPr>
      </w:pPr>
    </w:p>
    <w:p w14:paraId="6B4BACB1">
      <w:pPr>
        <w:autoSpaceDE w:val="0"/>
        <w:autoSpaceDN w:val="0"/>
        <w:adjustRightInd w:val="0"/>
        <w:jc w:val="left"/>
        <w:rPr>
          <w:rFonts w:ascii="宋体" w:hAnsi="宋体" w:eastAsia="宋体" w:cs="宋体"/>
          <w:color w:val="auto"/>
          <w:kern w:val="0"/>
          <w:sz w:val="24"/>
          <w:szCs w:val="24"/>
          <w:highlight w:val="none"/>
        </w:rPr>
      </w:pPr>
    </w:p>
    <w:p w14:paraId="7CE69A1C">
      <w:pPr>
        <w:autoSpaceDE w:val="0"/>
        <w:autoSpaceDN w:val="0"/>
        <w:adjustRightInd w:val="0"/>
        <w:jc w:val="left"/>
        <w:rPr>
          <w:rFonts w:ascii="宋体" w:hAnsi="宋体" w:eastAsia="宋体" w:cs="宋体"/>
          <w:b/>
          <w:color w:val="auto"/>
          <w:kern w:val="0"/>
          <w:szCs w:val="21"/>
          <w:highlight w:val="none"/>
        </w:rPr>
      </w:pPr>
    </w:p>
    <w:p w14:paraId="56ADBFC3">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60A96D8">
      <w:pPr>
        <w:autoSpaceDE w:val="0"/>
        <w:autoSpaceDN w:val="0"/>
        <w:adjustRightInd w:val="0"/>
        <w:jc w:val="left"/>
        <w:rPr>
          <w:rFonts w:ascii="宋体" w:hAnsi="宋体" w:eastAsia="宋体" w:cs="宋体"/>
          <w:color w:val="auto"/>
          <w:kern w:val="0"/>
          <w:szCs w:val="21"/>
          <w:highlight w:val="none"/>
        </w:rPr>
      </w:pPr>
    </w:p>
    <w:p w14:paraId="34A30B0A">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4"/>
      <w:bookmarkEnd w:id="435"/>
      <w:bookmarkEnd w:id="436"/>
      <w:bookmarkStart w:id="532" w:name="_Toc1977727"/>
      <w:bookmarkStart w:id="533" w:name="_Toc533708125"/>
      <w:bookmarkStart w:id="534" w:name="_Toc6240_WPSOffice_Level2"/>
      <w:bookmarkStart w:id="535" w:name="_Toc486167713"/>
      <w:r>
        <w:rPr>
          <w:rFonts w:hint="eastAsia" w:ascii="宋体" w:hAnsi="宋体" w:eastAsia="宋体" w:cs="宋体"/>
          <w:b/>
          <w:color w:val="auto"/>
          <w:szCs w:val="24"/>
          <w:highlight w:val="none"/>
        </w:rPr>
        <w:t>（2）法定代表人授权书格式</w:t>
      </w:r>
      <w:bookmarkEnd w:id="532"/>
      <w:bookmarkEnd w:id="533"/>
      <w:bookmarkEnd w:id="534"/>
      <w:bookmarkEnd w:id="535"/>
    </w:p>
    <w:p w14:paraId="17F05A2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6" w:name="_Toc29146_WPSOffice_Level3"/>
      <w:r>
        <w:rPr>
          <w:rFonts w:hint="eastAsia" w:ascii="宋体" w:hAnsi="宋体" w:eastAsia="宋体" w:cs="宋体"/>
          <w:b/>
          <w:bCs/>
          <w:color w:val="auto"/>
          <w:sz w:val="30"/>
          <w:szCs w:val="30"/>
          <w:highlight w:val="none"/>
          <w:lang w:val="zh-CN"/>
        </w:rPr>
        <w:t>法定代表人授权书</w:t>
      </w:r>
      <w:bookmarkEnd w:id="536"/>
    </w:p>
    <w:p w14:paraId="2E985884">
      <w:pPr>
        <w:autoSpaceDE w:val="0"/>
        <w:autoSpaceDN w:val="0"/>
        <w:adjustRightInd w:val="0"/>
        <w:spacing w:line="360" w:lineRule="auto"/>
        <w:jc w:val="center"/>
        <w:rPr>
          <w:rFonts w:ascii="宋体" w:hAnsi="宋体" w:eastAsia="宋体" w:cs="宋体"/>
          <w:color w:val="auto"/>
          <w:szCs w:val="28"/>
          <w:highlight w:val="none"/>
          <w:lang w:val="zh-CN"/>
        </w:rPr>
      </w:pPr>
    </w:p>
    <w:p w14:paraId="6F024D75">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6E77F62E">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7B5A76EE">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423A9B29">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东莞市水务集团管网有限公司2025年18T高压冲洗车采购项目</w:t>
      </w:r>
      <w:r>
        <w:rPr>
          <w:rFonts w:hint="eastAsia" w:ascii="宋体" w:hAnsi="宋体" w:eastAsia="宋体" w:cs="宋体"/>
          <w:color w:val="auto"/>
          <w:szCs w:val="21"/>
          <w:highlight w:val="none"/>
          <w:u w:val="single"/>
          <w:lang w:val="zh-CN"/>
        </w:rPr>
        <w:t>（招标编号：WTZB2024DG0052）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B51572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4429FD7">
      <w:pPr>
        <w:spacing w:before="120" w:after="120" w:line="360" w:lineRule="auto"/>
        <w:ind w:left="348" w:leftChars="136" w:hanging="62"/>
        <w:rPr>
          <w:rFonts w:ascii="宋体" w:hAnsi="宋体" w:eastAsia="宋体" w:cs="宋体"/>
          <w:color w:val="auto"/>
          <w:szCs w:val="24"/>
          <w:highlight w:val="none"/>
        </w:rPr>
      </w:pPr>
    </w:p>
    <w:p w14:paraId="4D2BC57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630C3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23812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0628BC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E039F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99CE5A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88E029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A25FE5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F8AAC7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49195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7D5C2C4"/>
                          <w:p w14:paraId="5FE7DDB6"/>
                          <w:p w14:paraId="7C52E92D"/>
                          <w:p w14:paraId="0A962917"/>
                          <w:p w14:paraId="26826E9E">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7D5C2C4"/>
                    <w:p w14:paraId="5FE7DDB6"/>
                    <w:p w14:paraId="7C52E92D"/>
                    <w:p w14:paraId="0A962917"/>
                    <w:p w14:paraId="26826E9E">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61287AA"/>
                          <w:p w14:paraId="3DEB256C"/>
                          <w:p w14:paraId="32C79581"/>
                          <w:p w14:paraId="16D68085"/>
                          <w:p w14:paraId="4EDED09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61287AA"/>
                    <w:p w14:paraId="3DEB256C"/>
                    <w:p w14:paraId="32C79581"/>
                    <w:p w14:paraId="16D68085"/>
                    <w:p w14:paraId="4EDED09A">
                      <w:pPr>
                        <w:jc w:val="center"/>
                        <w:rPr>
                          <w:rFonts w:hAnsi="宋体"/>
                        </w:rPr>
                      </w:pPr>
                      <w:r>
                        <w:rPr>
                          <w:rFonts w:hint="eastAsia" w:hAnsi="宋体"/>
                        </w:rPr>
                        <w:t>法定代表人身份证正面</w:t>
                      </w:r>
                    </w:p>
                  </w:txbxContent>
                </v:textbox>
              </v:shape>
            </w:pict>
          </mc:Fallback>
        </mc:AlternateContent>
      </w:r>
    </w:p>
    <w:p w14:paraId="2AD811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6208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B4FA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2B2E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7B62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99DA8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EF2C0C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2681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A5BA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97C036A"/>
                          <w:p w14:paraId="6EB9F33B">
                            <w:pPr>
                              <w:jc w:val="center"/>
                              <w:rPr>
                                <w:rFonts w:hAnsi="宋体"/>
                                <w:color w:val="FF0000"/>
                              </w:rPr>
                            </w:pPr>
                          </w:p>
                          <w:p w14:paraId="65D0D45F">
                            <w:pPr>
                              <w:jc w:val="center"/>
                              <w:rPr>
                                <w:rFonts w:hAnsi="宋体"/>
                                <w:color w:val="FF0000"/>
                              </w:rPr>
                            </w:pPr>
                          </w:p>
                          <w:p w14:paraId="42AF9CB7">
                            <w:pPr>
                              <w:jc w:val="center"/>
                              <w:rPr>
                                <w:rFonts w:hAnsi="宋体"/>
                                <w:color w:val="FF0000"/>
                              </w:rPr>
                            </w:pPr>
                          </w:p>
                          <w:p w14:paraId="09038762">
                            <w:pPr>
                              <w:jc w:val="center"/>
                            </w:pPr>
                            <w:r>
                              <w:rPr>
                                <w:rFonts w:hint="eastAsia" w:hAnsi="宋体"/>
                              </w:rPr>
                              <w:t>被授权人身份证反面</w:t>
                            </w:r>
                          </w:p>
                          <w:p w14:paraId="1CD8880D"/>
                          <w:p w14:paraId="4BFE5B8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97C036A"/>
                    <w:p w14:paraId="6EB9F33B">
                      <w:pPr>
                        <w:jc w:val="center"/>
                        <w:rPr>
                          <w:rFonts w:hAnsi="宋体"/>
                          <w:color w:val="FF0000"/>
                        </w:rPr>
                      </w:pPr>
                    </w:p>
                    <w:p w14:paraId="65D0D45F">
                      <w:pPr>
                        <w:jc w:val="center"/>
                        <w:rPr>
                          <w:rFonts w:hAnsi="宋体"/>
                          <w:color w:val="FF0000"/>
                        </w:rPr>
                      </w:pPr>
                    </w:p>
                    <w:p w14:paraId="42AF9CB7">
                      <w:pPr>
                        <w:jc w:val="center"/>
                        <w:rPr>
                          <w:rFonts w:hAnsi="宋体"/>
                          <w:color w:val="FF0000"/>
                        </w:rPr>
                      </w:pPr>
                    </w:p>
                    <w:p w14:paraId="09038762">
                      <w:pPr>
                        <w:jc w:val="center"/>
                      </w:pPr>
                      <w:r>
                        <w:rPr>
                          <w:rFonts w:hint="eastAsia" w:hAnsi="宋体"/>
                        </w:rPr>
                        <w:t>被授权人身份证反面</w:t>
                      </w:r>
                    </w:p>
                    <w:p w14:paraId="1CD8880D"/>
                    <w:p w14:paraId="4BFE5B87"/>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5D34CA3"/>
                          <w:p w14:paraId="3DBB76A8">
                            <w:pPr>
                              <w:jc w:val="center"/>
                              <w:rPr>
                                <w:rFonts w:hAnsi="宋体"/>
                                <w:color w:val="FF0000"/>
                              </w:rPr>
                            </w:pPr>
                          </w:p>
                          <w:p w14:paraId="5F31B949">
                            <w:pPr>
                              <w:jc w:val="center"/>
                              <w:rPr>
                                <w:rFonts w:hAnsi="宋体"/>
                                <w:color w:val="FF0000"/>
                              </w:rPr>
                            </w:pPr>
                          </w:p>
                          <w:p w14:paraId="37DB0CBA">
                            <w:pPr>
                              <w:jc w:val="center"/>
                              <w:rPr>
                                <w:rFonts w:hAnsi="宋体"/>
                                <w:color w:val="FF0000"/>
                              </w:rPr>
                            </w:pPr>
                          </w:p>
                          <w:p w14:paraId="7FE8F0FD">
                            <w:pPr>
                              <w:jc w:val="center"/>
                            </w:pPr>
                            <w:r>
                              <w:rPr>
                                <w:rFonts w:hint="eastAsia" w:hAnsi="宋体"/>
                              </w:rPr>
                              <w:t>被授权人身份证正面</w:t>
                            </w:r>
                          </w:p>
                          <w:p w14:paraId="19095465"/>
                          <w:p w14:paraId="497BBC5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5D34CA3"/>
                    <w:p w14:paraId="3DBB76A8">
                      <w:pPr>
                        <w:jc w:val="center"/>
                        <w:rPr>
                          <w:rFonts w:hAnsi="宋体"/>
                          <w:color w:val="FF0000"/>
                        </w:rPr>
                      </w:pPr>
                    </w:p>
                    <w:p w14:paraId="5F31B949">
                      <w:pPr>
                        <w:jc w:val="center"/>
                        <w:rPr>
                          <w:rFonts w:hAnsi="宋体"/>
                          <w:color w:val="FF0000"/>
                        </w:rPr>
                      </w:pPr>
                    </w:p>
                    <w:p w14:paraId="37DB0CBA">
                      <w:pPr>
                        <w:jc w:val="center"/>
                        <w:rPr>
                          <w:rFonts w:hAnsi="宋体"/>
                          <w:color w:val="FF0000"/>
                        </w:rPr>
                      </w:pPr>
                    </w:p>
                    <w:p w14:paraId="7FE8F0FD">
                      <w:pPr>
                        <w:jc w:val="center"/>
                      </w:pPr>
                      <w:r>
                        <w:rPr>
                          <w:rFonts w:hint="eastAsia" w:hAnsi="宋体"/>
                        </w:rPr>
                        <w:t>被授权人身份证正面</w:t>
                      </w:r>
                    </w:p>
                    <w:p w14:paraId="19095465"/>
                    <w:p w14:paraId="497BBC51"/>
                  </w:txbxContent>
                </v:textbox>
              </v:shape>
            </w:pict>
          </mc:Fallback>
        </mc:AlternateContent>
      </w:r>
    </w:p>
    <w:p w14:paraId="5A8995A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9437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239BD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7A45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5DE59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B6A67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145FA3B">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7" w:name="_Toc29815"/>
      <w:bookmarkStart w:id="538" w:name="_Toc30070"/>
      <w:bookmarkStart w:id="539" w:name="_Toc8338"/>
      <w:bookmarkStart w:id="540" w:name="_Toc104991880"/>
      <w:bookmarkStart w:id="541" w:name="_Toc142508373"/>
      <w:bookmarkStart w:id="542" w:name="_Toc94107214"/>
      <w:bookmarkStart w:id="543" w:name="_Toc140596933"/>
      <w:bookmarkStart w:id="544"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7"/>
    </w:p>
    <w:p w14:paraId="2D7082C7">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4EB4ADB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158AA68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7A6DB912">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2C52720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4596CC1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0CF55E88">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0A2D4C5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459007EC">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11157B1F">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3377FD2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7AAA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C2205D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EDA61C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BF3FE7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2E37C1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FF8E92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9704E4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6F9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3C06CD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960A42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FB1E3C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42977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ACBE2E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066F9AD">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4F61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020514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247358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12394E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51398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6A18C5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11E0C3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1AE49C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24C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286EB53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7DF8ED0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4B26AC">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37E3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4A42B1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0DF7E28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26FC752">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462E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66EA25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74FB2B9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DED178E">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B9EF00D">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216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CE408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A3CA9C2">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35FE4C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21A0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B72777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C2C8993">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C816D30">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6D98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0201C84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4894D70">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522F13E">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3C70A9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2DBF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E3EAEE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E5BF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AE05D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BE5EA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F1CDB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A24DB6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5EDB6A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56EF40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12F6DB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49498F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86B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6A08E2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A94519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09C09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6074BA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F79E20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178038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059469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B7EA7E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19F956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A2E5C2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1A19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81DD32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3D63E8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A7AA14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B39C6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F839E8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22142B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3F3814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FF0FC8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26043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059C5B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D4F3AA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4A165B9">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71760CFC">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5D193258">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D0E4B8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97B44D9">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1567867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69ED92EA">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435FBB4">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4343520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9541CE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7A6D92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18C2FCBE">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706FE1CC">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69030B3C">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2C4E54E1">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648A03C1">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6DCA47A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66E8259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东莞市水务集团管网有限公司2025年18T高压冲洗车采购项目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WTZB2024DG0052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3AFB74E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033B386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1BC02E9A">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6AB91E1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3DB4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E0AD6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5058918">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28E9EB6A">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626FCB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6D313EE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78E656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2B0C0F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091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D89515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53D0B4DF">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392D879">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89F07D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6257CF6">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E740BBF">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7571952">
            <w:pPr>
              <w:autoSpaceDE w:val="0"/>
              <w:adjustRightInd w:val="0"/>
              <w:spacing w:line="360" w:lineRule="auto"/>
              <w:jc w:val="left"/>
              <w:rPr>
                <w:rFonts w:ascii="宋体" w:hAnsi="宋体" w:eastAsia="宋体" w:cs="宋体"/>
                <w:color w:val="auto"/>
                <w:szCs w:val="21"/>
                <w:highlight w:val="none"/>
              </w:rPr>
            </w:pPr>
          </w:p>
        </w:tc>
      </w:tr>
      <w:tr w14:paraId="23C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5AA7B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2B5A7134">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7C760FD">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73FF9E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C1CC8B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5289370">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5CC54EB">
            <w:pPr>
              <w:autoSpaceDE w:val="0"/>
              <w:adjustRightInd w:val="0"/>
              <w:spacing w:line="360" w:lineRule="auto"/>
              <w:jc w:val="left"/>
              <w:rPr>
                <w:rFonts w:ascii="宋体" w:hAnsi="宋体" w:eastAsia="宋体" w:cs="宋体"/>
                <w:color w:val="auto"/>
                <w:szCs w:val="21"/>
                <w:highlight w:val="none"/>
              </w:rPr>
            </w:pPr>
          </w:p>
        </w:tc>
      </w:tr>
      <w:tr w14:paraId="4D09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2E03CD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04B69B6">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FFAD01C">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A167482">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13CA57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7D3FFDD">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B41E11A">
            <w:pPr>
              <w:autoSpaceDE w:val="0"/>
              <w:adjustRightInd w:val="0"/>
              <w:spacing w:line="360" w:lineRule="auto"/>
              <w:jc w:val="left"/>
              <w:rPr>
                <w:rFonts w:ascii="宋体" w:hAnsi="宋体" w:eastAsia="宋体" w:cs="宋体"/>
                <w:color w:val="auto"/>
                <w:szCs w:val="21"/>
                <w:highlight w:val="none"/>
              </w:rPr>
            </w:pPr>
          </w:p>
        </w:tc>
      </w:tr>
    </w:tbl>
    <w:p w14:paraId="68B9340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B18DE7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6047E1F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799C98A3">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6F69D6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07E4A2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FF19E2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FC2EE1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8F5EB2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D8757AC">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1B40C80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E66745E">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41930760">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690F159F">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2AF651A1">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东莞市水务集团管网有限公司2025年18T高压冲洗车采购项目</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kern w:val="0"/>
          <w:szCs w:val="21"/>
          <w:highlight w:val="none"/>
          <w:u w:val="single"/>
          <w:lang w:eastAsia="zh-CN" w:bidi="ar"/>
        </w:rPr>
        <w:t>WTZB2024DG0052</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37D3BD4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东莞市水务集团管网有限公司2025年18T高压冲洗车采购项目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WTZB2024DG0052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069BEDB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21E505A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23995F3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0960D7A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3962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767A9B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404FFD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67EAFA6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C5781D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71D0612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48633AC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6E05F5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42AB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359184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0277A50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951D30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D54797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6DE0D3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424111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23C0F48">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446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527246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B680BC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3C58E4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7E224A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058554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D1254E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6C2EA67">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6899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1324D6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4A79BE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AB08E6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6F00EF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0D96EB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45C1E0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047DA67">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260C7A8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BE170F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5A09725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3A54057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1DF37586">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6BE735E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6D200CC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1877D5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3A2C0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2EB5487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37980C5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DCF2E7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3D6DEF5">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39369191">
      <w:pPr>
        <w:pStyle w:val="5"/>
        <w:pageBreakBefore/>
        <w:spacing w:line="360" w:lineRule="auto"/>
        <w:rPr>
          <w:rFonts w:hint="eastAsia" w:hAnsi="宋体"/>
          <w:b/>
          <w:bCs/>
          <w:color w:val="auto"/>
          <w:kern w:val="2"/>
          <w:sz w:val="32"/>
          <w:szCs w:val="32"/>
          <w:highlight w:val="none"/>
        </w:rPr>
      </w:pPr>
      <w:bookmarkStart w:id="545"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5"/>
    </w:p>
    <w:p w14:paraId="38B6AF06">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所投车型销售业绩（合同签订日期为202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年1月1日或以后）</w:t>
      </w:r>
      <w:bookmarkEnd w:id="538"/>
      <w:bookmarkEnd w:id="539"/>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7DE66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21AB7F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5BA161F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DA92C6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4761E4C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5B0FC43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5630A9C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767C6F1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320BAED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0E845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3DE0054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6EAF87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40B6B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58E25A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B0F46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D5498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1A182E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3A7E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F54A77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003CD43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07247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90BA7C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55D9EC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BB30CF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A5CC7B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7A8A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63C29E1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2790F3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220AB6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2DDBE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0409F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B6392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44CF5D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96FB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BCD6CFD">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1C1A25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CEECDE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E45A1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62694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7A405C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058144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5FA75E8">
      <w:pPr>
        <w:spacing w:line="360" w:lineRule="auto"/>
        <w:ind w:left="424" w:hanging="424" w:hangingChars="201"/>
        <w:rPr>
          <w:rFonts w:hint="eastAsia" w:ascii="宋体" w:hAnsi="宋体" w:eastAsia="宋体" w:cs="宋体"/>
          <w:b/>
          <w:color w:val="auto"/>
          <w:szCs w:val="21"/>
          <w:highlight w:val="none"/>
          <w:lang w:val="zh-CN"/>
        </w:rPr>
      </w:pPr>
    </w:p>
    <w:p w14:paraId="3FCD59A1">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412A6851">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59D987D3">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p>
    <w:p w14:paraId="008FEBFC">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投标的18T高压冲洗车</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14:paraId="15D0F712">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6" w:name="_Toc14967"/>
      <w:bookmarkStart w:id="547"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6"/>
      <w:bookmarkEnd w:id="54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B640EB3">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3ED56C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8" w:name="_Toc8979"/>
      <w:bookmarkStart w:id="549" w:name="_Toc25276"/>
      <w:bookmarkStart w:id="550"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0"/>
      <w:bookmarkEnd w:id="541"/>
      <w:bookmarkEnd w:id="542"/>
      <w:bookmarkEnd w:id="543"/>
      <w:bookmarkEnd w:id="544"/>
      <w:bookmarkEnd w:id="548"/>
      <w:bookmarkEnd w:id="549"/>
      <w:bookmarkEnd w:id="550"/>
    </w:p>
    <w:p w14:paraId="5A09C668">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960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16B34F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C5E979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9847E2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5E35E3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FCE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AB2898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B094E3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891D73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E6BA150">
            <w:pPr>
              <w:autoSpaceDE w:val="0"/>
              <w:autoSpaceDN w:val="0"/>
              <w:adjustRightInd w:val="0"/>
              <w:spacing w:line="360" w:lineRule="auto"/>
              <w:jc w:val="center"/>
              <w:rPr>
                <w:rFonts w:ascii="宋体" w:hAnsi="宋体" w:eastAsia="宋体" w:cs="宋体"/>
                <w:color w:val="auto"/>
                <w:kern w:val="0"/>
                <w:szCs w:val="21"/>
                <w:highlight w:val="none"/>
              </w:rPr>
            </w:pPr>
          </w:p>
        </w:tc>
      </w:tr>
      <w:tr w14:paraId="71F6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6C4911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F731FC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7C651B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0A6E711">
            <w:pPr>
              <w:autoSpaceDE w:val="0"/>
              <w:autoSpaceDN w:val="0"/>
              <w:adjustRightInd w:val="0"/>
              <w:spacing w:line="360" w:lineRule="auto"/>
              <w:jc w:val="center"/>
              <w:rPr>
                <w:rFonts w:ascii="宋体" w:hAnsi="宋体" w:eastAsia="宋体" w:cs="宋体"/>
                <w:color w:val="auto"/>
                <w:kern w:val="0"/>
                <w:szCs w:val="21"/>
                <w:highlight w:val="none"/>
              </w:rPr>
            </w:pPr>
          </w:p>
        </w:tc>
      </w:tr>
      <w:tr w14:paraId="18E4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D6A95A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9411E5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F6E25A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AD2F278">
            <w:pPr>
              <w:autoSpaceDE w:val="0"/>
              <w:autoSpaceDN w:val="0"/>
              <w:adjustRightInd w:val="0"/>
              <w:spacing w:line="360" w:lineRule="auto"/>
              <w:jc w:val="center"/>
              <w:rPr>
                <w:rFonts w:ascii="宋体" w:hAnsi="宋体" w:eastAsia="宋体" w:cs="宋体"/>
                <w:color w:val="auto"/>
                <w:kern w:val="0"/>
                <w:szCs w:val="21"/>
                <w:highlight w:val="none"/>
              </w:rPr>
            </w:pPr>
          </w:p>
        </w:tc>
      </w:tr>
    </w:tbl>
    <w:p w14:paraId="0133BA4E">
      <w:pPr>
        <w:autoSpaceDE w:val="0"/>
        <w:autoSpaceDN w:val="0"/>
        <w:adjustRightInd w:val="0"/>
        <w:spacing w:line="360" w:lineRule="auto"/>
        <w:jc w:val="left"/>
        <w:rPr>
          <w:rFonts w:ascii="宋体" w:hAnsi="宋体" w:eastAsia="宋体" w:cs="宋体"/>
          <w:color w:val="auto"/>
          <w:kern w:val="0"/>
          <w:szCs w:val="21"/>
          <w:highlight w:val="none"/>
        </w:rPr>
      </w:pPr>
    </w:p>
    <w:p w14:paraId="08E6B439">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65B893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606C3BD">
      <w:pPr>
        <w:autoSpaceDE w:val="0"/>
        <w:autoSpaceDN w:val="0"/>
        <w:adjustRightInd w:val="0"/>
        <w:spacing w:line="360" w:lineRule="auto"/>
        <w:jc w:val="center"/>
        <w:rPr>
          <w:rFonts w:ascii="宋体" w:hAnsi="宋体" w:eastAsia="宋体" w:cs="宋体"/>
          <w:color w:val="auto"/>
          <w:kern w:val="0"/>
          <w:sz w:val="24"/>
          <w:szCs w:val="24"/>
          <w:highlight w:val="none"/>
        </w:rPr>
      </w:pPr>
    </w:p>
    <w:p w14:paraId="71570F01">
      <w:pPr>
        <w:spacing w:line="360" w:lineRule="auto"/>
        <w:ind w:firstLine="494" w:firstLineChars="206"/>
        <w:rPr>
          <w:rFonts w:ascii="宋体" w:hAnsi="宋体" w:eastAsia="宋体" w:cs="宋体"/>
          <w:color w:val="auto"/>
          <w:kern w:val="0"/>
          <w:sz w:val="24"/>
          <w:szCs w:val="24"/>
          <w:highlight w:val="none"/>
        </w:rPr>
      </w:pPr>
    </w:p>
    <w:p w14:paraId="2CDA6F97">
      <w:pPr>
        <w:spacing w:line="360" w:lineRule="auto"/>
        <w:ind w:firstLine="494" w:firstLineChars="206"/>
        <w:rPr>
          <w:rFonts w:ascii="宋体" w:hAnsi="宋体" w:eastAsia="宋体" w:cs="宋体"/>
          <w:color w:val="auto"/>
          <w:kern w:val="0"/>
          <w:sz w:val="24"/>
          <w:szCs w:val="24"/>
          <w:highlight w:val="none"/>
        </w:rPr>
      </w:pPr>
    </w:p>
    <w:p w14:paraId="6E7D2815">
      <w:pPr>
        <w:spacing w:line="360" w:lineRule="auto"/>
        <w:ind w:firstLine="494" w:firstLineChars="206"/>
        <w:rPr>
          <w:rFonts w:ascii="宋体" w:hAnsi="宋体" w:eastAsia="宋体" w:cs="宋体"/>
          <w:color w:val="auto"/>
          <w:kern w:val="0"/>
          <w:sz w:val="24"/>
          <w:szCs w:val="24"/>
          <w:highlight w:val="none"/>
        </w:rPr>
      </w:pPr>
    </w:p>
    <w:p w14:paraId="6C9BD265">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A618F38">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1D23BFBA">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1" w:name="_Toc94107215"/>
      <w:bookmarkStart w:id="552" w:name="_Toc140596934"/>
      <w:bookmarkStart w:id="553" w:name="_Toc533708126"/>
      <w:bookmarkStart w:id="554" w:name="_Toc104991881"/>
      <w:bookmarkStart w:id="555" w:name="_Toc102860079"/>
      <w:bookmarkStart w:id="556" w:name="_Toc1977731"/>
      <w:bookmarkStart w:id="557" w:name="_Toc13237"/>
      <w:bookmarkStart w:id="558" w:name="_Toc102860423"/>
      <w:bookmarkStart w:id="559" w:name="_Toc2031_WPSOffice_Level2"/>
      <w:bookmarkStart w:id="560" w:name="_Toc142508374"/>
      <w:bookmarkStart w:id="561" w:name="_Toc486167714"/>
    </w:p>
    <w:p w14:paraId="116FDC4A">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2" w:name="_Toc15880"/>
      <w:bookmarkStart w:id="563"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772684D7">
      <w:pPr>
        <w:autoSpaceDE w:val="0"/>
        <w:autoSpaceDN w:val="0"/>
        <w:adjustRightInd w:val="0"/>
        <w:spacing w:line="360" w:lineRule="auto"/>
        <w:jc w:val="center"/>
        <w:rPr>
          <w:rFonts w:ascii="宋体" w:hAnsi="宋体" w:eastAsia="宋体" w:cs="宋体"/>
          <w:b/>
          <w:bCs/>
          <w:color w:val="auto"/>
          <w:sz w:val="30"/>
          <w:szCs w:val="30"/>
          <w:highlight w:val="none"/>
        </w:rPr>
      </w:pPr>
      <w:bookmarkStart w:id="564" w:name="_Toc2773_WPSOffice_Level3"/>
      <w:r>
        <w:rPr>
          <w:rFonts w:hint="eastAsia" w:ascii="宋体" w:hAnsi="宋体" w:eastAsia="宋体" w:cs="宋体"/>
          <w:b/>
          <w:bCs/>
          <w:color w:val="auto"/>
          <w:sz w:val="30"/>
          <w:szCs w:val="30"/>
          <w:highlight w:val="none"/>
          <w:lang w:val="zh-CN"/>
        </w:rPr>
        <w:t>投标人基本情况一览表</w:t>
      </w:r>
      <w:bookmarkEnd w:id="564"/>
    </w:p>
    <w:p w14:paraId="56C27748">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20FCD9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1E1098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F4D97F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1FD380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C48A76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3F8374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B45BA2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D962F8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E162FE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9426C6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E90DC0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CD15DC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9E5D8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FF36AF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B970383">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7886AD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178077F">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5C96E78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71666C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317FC8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3855DD5">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DDF57E5">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CFE0C96">
      <w:pPr>
        <w:autoSpaceDE w:val="0"/>
        <w:autoSpaceDN w:val="0"/>
        <w:adjustRightInd w:val="0"/>
        <w:spacing w:line="360" w:lineRule="auto"/>
        <w:ind w:firstLine="420" w:firstLineChars="200"/>
        <w:rPr>
          <w:rFonts w:ascii="宋体" w:hAnsi="宋体" w:eastAsia="宋体" w:cs="宋体"/>
          <w:color w:val="auto"/>
          <w:szCs w:val="24"/>
          <w:highlight w:val="none"/>
        </w:rPr>
      </w:pPr>
    </w:p>
    <w:p w14:paraId="3DE3C175">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22F1CFEA">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D0E03B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5" w:name="_Toc4534"/>
      <w:bookmarkStart w:id="566" w:name="_Toc102860424"/>
      <w:bookmarkStart w:id="567" w:name="_Toc3711"/>
      <w:bookmarkStart w:id="568" w:name="_Toc140596935"/>
      <w:bookmarkStart w:id="569" w:name="_Toc4495"/>
      <w:bookmarkStart w:id="570" w:name="_Toc94107216"/>
      <w:bookmarkStart w:id="571" w:name="_Toc104991882"/>
      <w:bookmarkStart w:id="572" w:name="_Toc102860080"/>
      <w:bookmarkStart w:id="573" w:name="_Toc142508375"/>
      <w:bookmarkStart w:id="574" w:name="_Toc486167715"/>
      <w:bookmarkStart w:id="575" w:name="_Toc1977733"/>
      <w:bookmarkStart w:id="576" w:name="_Toc9051_WPSOffice_Level2"/>
      <w:bookmarkStart w:id="577"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5"/>
      <w:bookmarkEnd w:id="566"/>
      <w:bookmarkEnd w:id="567"/>
      <w:bookmarkEnd w:id="568"/>
      <w:bookmarkEnd w:id="569"/>
      <w:bookmarkEnd w:id="570"/>
      <w:bookmarkEnd w:id="571"/>
      <w:bookmarkEnd w:id="572"/>
      <w:bookmarkEnd w:id="573"/>
    </w:p>
    <w:p w14:paraId="41C8E51C">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3D91067">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2C4D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9710E4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AA6E41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E59974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E53253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A26BEE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A6F2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0AEA07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4193EC9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433C21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93310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F54E0E6">
            <w:pPr>
              <w:autoSpaceDE w:val="0"/>
              <w:autoSpaceDN w:val="0"/>
              <w:adjustRightInd w:val="0"/>
              <w:spacing w:line="360" w:lineRule="auto"/>
              <w:jc w:val="center"/>
              <w:rPr>
                <w:rFonts w:ascii="宋体" w:hAnsi="宋体" w:eastAsia="宋体" w:cs="宋体"/>
                <w:color w:val="auto"/>
                <w:kern w:val="0"/>
                <w:szCs w:val="21"/>
                <w:highlight w:val="none"/>
              </w:rPr>
            </w:pPr>
          </w:p>
        </w:tc>
      </w:tr>
      <w:tr w14:paraId="3A965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619978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5D8244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317526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6D3E17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3538CDB">
            <w:pPr>
              <w:autoSpaceDE w:val="0"/>
              <w:autoSpaceDN w:val="0"/>
              <w:adjustRightInd w:val="0"/>
              <w:spacing w:line="360" w:lineRule="auto"/>
              <w:jc w:val="center"/>
              <w:rPr>
                <w:rFonts w:ascii="宋体" w:hAnsi="宋体" w:eastAsia="宋体" w:cs="宋体"/>
                <w:color w:val="auto"/>
                <w:kern w:val="0"/>
                <w:szCs w:val="21"/>
                <w:highlight w:val="none"/>
              </w:rPr>
            </w:pPr>
          </w:p>
        </w:tc>
      </w:tr>
      <w:tr w14:paraId="673F1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19ED52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27BAF09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2C4B64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D9809D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0434F6B">
            <w:pPr>
              <w:autoSpaceDE w:val="0"/>
              <w:autoSpaceDN w:val="0"/>
              <w:adjustRightInd w:val="0"/>
              <w:spacing w:line="360" w:lineRule="auto"/>
              <w:jc w:val="center"/>
              <w:rPr>
                <w:rFonts w:ascii="宋体" w:hAnsi="宋体" w:eastAsia="宋体" w:cs="宋体"/>
                <w:color w:val="auto"/>
                <w:kern w:val="0"/>
                <w:szCs w:val="21"/>
                <w:highlight w:val="none"/>
              </w:rPr>
            </w:pPr>
          </w:p>
        </w:tc>
      </w:tr>
      <w:tr w14:paraId="2D287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4F2679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B2C015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828D889">
            <w:pPr>
              <w:autoSpaceDE w:val="0"/>
              <w:autoSpaceDN w:val="0"/>
              <w:adjustRightInd w:val="0"/>
              <w:spacing w:line="360" w:lineRule="auto"/>
              <w:jc w:val="center"/>
              <w:rPr>
                <w:rFonts w:ascii="宋体" w:hAnsi="宋体" w:eastAsia="宋体" w:cs="宋体"/>
                <w:color w:val="auto"/>
                <w:kern w:val="0"/>
                <w:szCs w:val="21"/>
                <w:highlight w:val="none"/>
              </w:rPr>
            </w:pPr>
          </w:p>
        </w:tc>
      </w:tr>
    </w:tbl>
    <w:p w14:paraId="74EF4D72">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3882D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9D7508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35B6320">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BBF00A6">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4"/>
    <w:bookmarkEnd w:id="575"/>
    <w:bookmarkEnd w:id="576"/>
    <w:bookmarkEnd w:id="577"/>
    <w:p w14:paraId="7D77035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8" w:name="_Toc23651"/>
      <w:bookmarkStart w:id="579" w:name="_Toc169169444"/>
      <w:bookmarkStart w:id="580" w:name="_Toc102860081"/>
      <w:bookmarkStart w:id="581" w:name="_Toc94107217"/>
      <w:bookmarkStart w:id="582" w:name="_Toc20034"/>
      <w:bookmarkStart w:id="583" w:name="_Toc739_WPSOffice_Level2"/>
      <w:bookmarkStart w:id="584" w:name="_Toc142508376"/>
      <w:bookmarkStart w:id="585" w:name="_Toc15551"/>
      <w:bookmarkStart w:id="586" w:name="_Toc102860425"/>
      <w:bookmarkStart w:id="587" w:name="_Toc1977736"/>
      <w:bookmarkStart w:id="588" w:name="_Toc486167716"/>
      <w:bookmarkStart w:id="589" w:name="_Toc140596936"/>
      <w:bookmarkStart w:id="590" w:name="_Toc533708130"/>
      <w:bookmarkStart w:id="591" w:name="_Toc104991883"/>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8"/>
      <w:bookmarkEnd w:id="579"/>
    </w:p>
    <w:p w14:paraId="39E64DBD">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39EA9D6A">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2"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1301CB12">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3" w:name="_Toc26412_WPSOffice_Level3"/>
      <w:r>
        <w:rPr>
          <w:rFonts w:hint="eastAsia" w:ascii="宋体" w:hAnsi="宋体" w:eastAsia="宋体" w:cs="宋体"/>
          <w:b/>
          <w:bCs/>
          <w:color w:val="auto"/>
          <w:kern w:val="0"/>
          <w:sz w:val="28"/>
          <w:szCs w:val="30"/>
          <w:highlight w:val="none"/>
          <w:lang w:val="zh-CN"/>
        </w:rPr>
        <w:t>东莞市水务集团管网有限公司2025年18T高压冲洗车采购项目合同条款偏离表</w:t>
      </w:r>
      <w:bookmarkEnd w:id="593"/>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895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F113DF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89615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379179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99E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AB7A5E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8CFDF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03EA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56881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1926B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D81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9E1E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40292B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一</w:t>
            </w:r>
          </w:p>
        </w:tc>
        <w:tc>
          <w:tcPr>
            <w:tcW w:w="3055" w:type="dxa"/>
            <w:vAlign w:val="center"/>
          </w:tcPr>
          <w:p w14:paraId="3343B15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合同货物清单</w:t>
            </w:r>
          </w:p>
        </w:tc>
        <w:tc>
          <w:tcPr>
            <w:tcW w:w="1346" w:type="dxa"/>
            <w:vAlign w:val="center"/>
          </w:tcPr>
          <w:p w14:paraId="148DB7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ED3254">
            <w:pPr>
              <w:autoSpaceDE w:val="0"/>
              <w:autoSpaceDN w:val="0"/>
              <w:adjustRightInd w:val="0"/>
              <w:spacing w:line="400" w:lineRule="exact"/>
              <w:jc w:val="center"/>
              <w:rPr>
                <w:rFonts w:ascii="宋体" w:hAnsi="宋体" w:eastAsia="宋体" w:cs="宋体"/>
                <w:color w:val="auto"/>
                <w:kern w:val="0"/>
                <w:szCs w:val="21"/>
                <w:highlight w:val="none"/>
              </w:rPr>
            </w:pPr>
          </w:p>
        </w:tc>
      </w:tr>
      <w:tr w14:paraId="3AE7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D048E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0E34DE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二</w:t>
            </w:r>
          </w:p>
        </w:tc>
        <w:tc>
          <w:tcPr>
            <w:tcW w:w="3055" w:type="dxa"/>
            <w:vAlign w:val="center"/>
          </w:tcPr>
          <w:p w14:paraId="4AE2E7B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合同价款</w:t>
            </w:r>
          </w:p>
        </w:tc>
        <w:tc>
          <w:tcPr>
            <w:tcW w:w="1346" w:type="dxa"/>
            <w:vAlign w:val="center"/>
          </w:tcPr>
          <w:p w14:paraId="5AAC452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00099D3">
            <w:pPr>
              <w:autoSpaceDE w:val="0"/>
              <w:autoSpaceDN w:val="0"/>
              <w:adjustRightInd w:val="0"/>
              <w:spacing w:line="400" w:lineRule="exact"/>
              <w:jc w:val="center"/>
              <w:rPr>
                <w:rFonts w:ascii="宋体" w:hAnsi="宋体" w:eastAsia="宋体" w:cs="宋体"/>
                <w:color w:val="auto"/>
                <w:kern w:val="0"/>
                <w:szCs w:val="21"/>
                <w:highlight w:val="none"/>
              </w:rPr>
            </w:pPr>
          </w:p>
        </w:tc>
      </w:tr>
      <w:tr w14:paraId="6D79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D160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742F98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三</w:t>
            </w:r>
          </w:p>
        </w:tc>
        <w:tc>
          <w:tcPr>
            <w:tcW w:w="3055" w:type="dxa"/>
            <w:vAlign w:val="center"/>
          </w:tcPr>
          <w:p w14:paraId="4C718EFF">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货物产地及标准</w:t>
            </w:r>
          </w:p>
        </w:tc>
        <w:tc>
          <w:tcPr>
            <w:tcW w:w="1346" w:type="dxa"/>
            <w:vAlign w:val="center"/>
          </w:tcPr>
          <w:p w14:paraId="6FD04D3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22E63C">
            <w:pPr>
              <w:autoSpaceDE w:val="0"/>
              <w:autoSpaceDN w:val="0"/>
              <w:adjustRightInd w:val="0"/>
              <w:spacing w:line="400" w:lineRule="exact"/>
              <w:jc w:val="center"/>
              <w:rPr>
                <w:rFonts w:ascii="宋体" w:hAnsi="宋体" w:eastAsia="宋体" w:cs="宋体"/>
                <w:color w:val="auto"/>
                <w:kern w:val="0"/>
                <w:szCs w:val="21"/>
                <w:highlight w:val="none"/>
              </w:rPr>
            </w:pPr>
          </w:p>
        </w:tc>
      </w:tr>
      <w:tr w14:paraId="1D4D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0B122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042E31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四</w:t>
            </w:r>
          </w:p>
        </w:tc>
        <w:tc>
          <w:tcPr>
            <w:tcW w:w="3055" w:type="dxa"/>
            <w:vAlign w:val="center"/>
          </w:tcPr>
          <w:p w14:paraId="2A62510D">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货物运输、包装、保险</w:t>
            </w:r>
          </w:p>
        </w:tc>
        <w:tc>
          <w:tcPr>
            <w:tcW w:w="1346" w:type="dxa"/>
            <w:vAlign w:val="center"/>
          </w:tcPr>
          <w:p w14:paraId="5D53F1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48996C4">
            <w:pPr>
              <w:autoSpaceDE w:val="0"/>
              <w:autoSpaceDN w:val="0"/>
              <w:adjustRightInd w:val="0"/>
              <w:spacing w:line="400" w:lineRule="exact"/>
              <w:jc w:val="center"/>
              <w:rPr>
                <w:rFonts w:ascii="宋体" w:hAnsi="宋体" w:eastAsia="宋体" w:cs="宋体"/>
                <w:color w:val="auto"/>
                <w:kern w:val="0"/>
                <w:szCs w:val="21"/>
                <w:highlight w:val="none"/>
              </w:rPr>
            </w:pPr>
          </w:p>
        </w:tc>
      </w:tr>
      <w:tr w14:paraId="215B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EF8AB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15D49C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五</w:t>
            </w:r>
          </w:p>
        </w:tc>
        <w:tc>
          <w:tcPr>
            <w:tcW w:w="3055" w:type="dxa"/>
            <w:vAlign w:val="center"/>
          </w:tcPr>
          <w:p w14:paraId="3DCDF98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交货</w:t>
            </w:r>
          </w:p>
        </w:tc>
        <w:tc>
          <w:tcPr>
            <w:tcW w:w="1346" w:type="dxa"/>
            <w:vAlign w:val="center"/>
          </w:tcPr>
          <w:p w14:paraId="496CBEB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07F9BB">
            <w:pPr>
              <w:autoSpaceDE w:val="0"/>
              <w:autoSpaceDN w:val="0"/>
              <w:adjustRightInd w:val="0"/>
              <w:spacing w:line="400" w:lineRule="exact"/>
              <w:jc w:val="center"/>
              <w:rPr>
                <w:rFonts w:ascii="宋体" w:hAnsi="宋体" w:eastAsia="宋体" w:cs="宋体"/>
                <w:color w:val="auto"/>
                <w:kern w:val="0"/>
                <w:szCs w:val="21"/>
                <w:highlight w:val="none"/>
              </w:rPr>
            </w:pPr>
          </w:p>
        </w:tc>
      </w:tr>
      <w:tr w14:paraId="4A90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AB8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B9CEA8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六</w:t>
            </w:r>
          </w:p>
        </w:tc>
        <w:tc>
          <w:tcPr>
            <w:tcW w:w="3055" w:type="dxa"/>
            <w:vAlign w:val="center"/>
          </w:tcPr>
          <w:p w14:paraId="589E229D">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货物验收</w:t>
            </w:r>
          </w:p>
        </w:tc>
        <w:tc>
          <w:tcPr>
            <w:tcW w:w="1346" w:type="dxa"/>
            <w:vAlign w:val="center"/>
          </w:tcPr>
          <w:p w14:paraId="3ACD848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56A062">
            <w:pPr>
              <w:autoSpaceDE w:val="0"/>
              <w:autoSpaceDN w:val="0"/>
              <w:adjustRightInd w:val="0"/>
              <w:spacing w:line="400" w:lineRule="exact"/>
              <w:jc w:val="center"/>
              <w:rPr>
                <w:rFonts w:ascii="宋体" w:hAnsi="宋体" w:eastAsia="宋体" w:cs="宋体"/>
                <w:color w:val="auto"/>
                <w:kern w:val="0"/>
                <w:szCs w:val="21"/>
                <w:highlight w:val="none"/>
              </w:rPr>
            </w:pPr>
          </w:p>
        </w:tc>
      </w:tr>
      <w:tr w14:paraId="30FB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DE1C1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57B959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七</w:t>
            </w:r>
          </w:p>
        </w:tc>
        <w:tc>
          <w:tcPr>
            <w:tcW w:w="3055" w:type="dxa"/>
            <w:vAlign w:val="center"/>
          </w:tcPr>
          <w:p w14:paraId="16B32CD2">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付款</w:t>
            </w:r>
          </w:p>
        </w:tc>
        <w:tc>
          <w:tcPr>
            <w:tcW w:w="1346" w:type="dxa"/>
            <w:vAlign w:val="center"/>
          </w:tcPr>
          <w:p w14:paraId="1D0A5A7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5C994F">
            <w:pPr>
              <w:autoSpaceDE w:val="0"/>
              <w:autoSpaceDN w:val="0"/>
              <w:adjustRightInd w:val="0"/>
              <w:spacing w:line="400" w:lineRule="exact"/>
              <w:jc w:val="center"/>
              <w:rPr>
                <w:rFonts w:ascii="宋体" w:hAnsi="宋体" w:eastAsia="宋体" w:cs="宋体"/>
                <w:color w:val="auto"/>
                <w:kern w:val="0"/>
                <w:szCs w:val="21"/>
                <w:highlight w:val="none"/>
              </w:rPr>
            </w:pPr>
          </w:p>
        </w:tc>
      </w:tr>
      <w:tr w14:paraId="301B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9777B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8B007E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八</w:t>
            </w:r>
          </w:p>
        </w:tc>
        <w:tc>
          <w:tcPr>
            <w:tcW w:w="3055" w:type="dxa"/>
            <w:vAlign w:val="center"/>
          </w:tcPr>
          <w:p w14:paraId="31880AD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培训及质保、售后服务</w:t>
            </w:r>
          </w:p>
        </w:tc>
        <w:tc>
          <w:tcPr>
            <w:tcW w:w="1346" w:type="dxa"/>
            <w:vAlign w:val="center"/>
          </w:tcPr>
          <w:p w14:paraId="0A6F185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25D295">
            <w:pPr>
              <w:autoSpaceDE w:val="0"/>
              <w:autoSpaceDN w:val="0"/>
              <w:adjustRightInd w:val="0"/>
              <w:spacing w:line="400" w:lineRule="exact"/>
              <w:jc w:val="center"/>
              <w:rPr>
                <w:rFonts w:ascii="宋体" w:hAnsi="宋体" w:eastAsia="宋体" w:cs="宋体"/>
                <w:color w:val="auto"/>
                <w:kern w:val="0"/>
                <w:szCs w:val="21"/>
                <w:highlight w:val="none"/>
              </w:rPr>
            </w:pPr>
          </w:p>
        </w:tc>
      </w:tr>
      <w:tr w14:paraId="35F3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5676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662072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九</w:t>
            </w:r>
          </w:p>
        </w:tc>
        <w:tc>
          <w:tcPr>
            <w:tcW w:w="3055" w:type="dxa"/>
            <w:vAlign w:val="center"/>
          </w:tcPr>
          <w:p w14:paraId="648919C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履约担保</w:t>
            </w:r>
          </w:p>
        </w:tc>
        <w:tc>
          <w:tcPr>
            <w:tcW w:w="1346" w:type="dxa"/>
            <w:vAlign w:val="center"/>
          </w:tcPr>
          <w:p w14:paraId="7004835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192CC4">
            <w:pPr>
              <w:autoSpaceDE w:val="0"/>
              <w:autoSpaceDN w:val="0"/>
              <w:adjustRightInd w:val="0"/>
              <w:spacing w:line="400" w:lineRule="exact"/>
              <w:jc w:val="center"/>
              <w:rPr>
                <w:rFonts w:ascii="宋体" w:hAnsi="宋体" w:eastAsia="宋体" w:cs="宋体"/>
                <w:color w:val="auto"/>
                <w:kern w:val="0"/>
                <w:szCs w:val="21"/>
                <w:highlight w:val="none"/>
              </w:rPr>
            </w:pPr>
          </w:p>
        </w:tc>
      </w:tr>
      <w:tr w14:paraId="4CC8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16DB8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45E0B6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w:t>
            </w:r>
          </w:p>
        </w:tc>
        <w:tc>
          <w:tcPr>
            <w:tcW w:w="3055" w:type="dxa"/>
            <w:vAlign w:val="center"/>
          </w:tcPr>
          <w:p w14:paraId="1BD324CE">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质量保函</w:t>
            </w:r>
          </w:p>
        </w:tc>
        <w:tc>
          <w:tcPr>
            <w:tcW w:w="1346" w:type="dxa"/>
            <w:vAlign w:val="center"/>
          </w:tcPr>
          <w:p w14:paraId="0706862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4CEC41">
            <w:pPr>
              <w:autoSpaceDE w:val="0"/>
              <w:autoSpaceDN w:val="0"/>
              <w:adjustRightInd w:val="0"/>
              <w:spacing w:line="400" w:lineRule="exact"/>
              <w:jc w:val="center"/>
              <w:rPr>
                <w:rFonts w:ascii="宋体" w:hAnsi="宋体" w:eastAsia="宋体" w:cs="宋体"/>
                <w:color w:val="auto"/>
                <w:kern w:val="0"/>
                <w:szCs w:val="21"/>
                <w:highlight w:val="none"/>
              </w:rPr>
            </w:pPr>
          </w:p>
        </w:tc>
      </w:tr>
      <w:tr w14:paraId="70D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56B90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40294E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十一</w:t>
            </w:r>
          </w:p>
        </w:tc>
        <w:tc>
          <w:tcPr>
            <w:tcW w:w="3055" w:type="dxa"/>
            <w:vAlign w:val="center"/>
          </w:tcPr>
          <w:p w14:paraId="25F0E12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合同权利义务的转让</w:t>
            </w:r>
          </w:p>
        </w:tc>
        <w:tc>
          <w:tcPr>
            <w:tcW w:w="1346" w:type="dxa"/>
            <w:vAlign w:val="center"/>
          </w:tcPr>
          <w:p w14:paraId="3387E1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FEBD70">
            <w:pPr>
              <w:autoSpaceDE w:val="0"/>
              <w:autoSpaceDN w:val="0"/>
              <w:adjustRightInd w:val="0"/>
              <w:spacing w:line="400" w:lineRule="exact"/>
              <w:jc w:val="center"/>
              <w:rPr>
                <w:rFonts w:ascii="宋体" w:hAnsi="宋体" w:eastAsia="宋体" w:cs="宋体"/>
                <w:color w:val="auto"/>
                <w:kern w:val="0"/>
                <w:szCs w:val="21"/>
                <w:highlight w:val="none"/>
              </w:rPr>
            </w:pPr>
          </w:p>
        </w:tc>
      </w:tr>
      <w:tr w14:paraId="54F7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5BB7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8AF6ED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十二</w:t>
            </w:r>
          </w:p>
        </w:tc>
        <w:tc>
          <w:tcPr>
            <w:tcW w:w="3055" w:type="dxa"/>
            <w:vAlign w:val="center"/>
          </w:tcPr>
          <w:p w14:paraId="47B1BB30">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1F051E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22B987">
            <w:pPr>
              <w:autoSpaceDE w:val="0"/>
              <w:autoSpaceDN w:val="0"/>
              <w:adjustRightInd w:val="0"/>
              <w:spacing w:line="400" w:lineRule="exact"/>
              <w:jc w:val="center"/>
              <w:rPr>
                <w:rFonts w:ascii="宋体" w:hAnsi="宋体" w:eastAsia="宋体" w:cs="宋体"/>
                <w:color w:val="auto"/>
                <w:kern w:val="0"/>
                <w:szCs w:val="21"/>
                <w:highlight w:val="none"/>
              </w:rPr>
            </w:pPr>
          </w:p>
        </w:tc>
      </w:tr>
      <w:tr w14:paraId="2AD7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CD837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482CB0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十三</w:t>
            </w:r>
          </w:p>
        </w:tc>
        <w:tc>
          <w:tcPr>
            <w:tcW w:w="3055" w:type="dxa"/>
            <w:vAlign w:val="center"/>
          </w:tcPr>
          <w:p w14:paraId="0CA1677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虚假承诺</w:t>
            </w:r>
          </w:p>
        </w:tc>
        <w:tc>
          <w:tcPr>
            <w:tcW w:w="1346" w:type="dxa"/>
            <w:vAlign w:val="center"/>
          </w:tcPr>
          <w:p w14:paraId="148552A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544934">
            <w:pPr>
              <w:autoSpaceDE w:val="0"/>
              <w:autoSpaceDN w:val="0"/>
              <w:adjustRightInd w:val="0"/>
              <w:spacing w:line="400" w:lineRule="exact"/>
              <w:jc w:val="center"/>
              <w:rPr>
                <w:rFonts w:ascii="宋体" w:hAnsi="宋体" w:eastAsia="宋体" w:cs="宋体"/>
                <w:color w:val="auto"/>
                <w:kern w:val="0"/>
                <w:szCs w:val="21"/>
                <w:highlight w:val="none"/>
              </w:rPr>
            </w:pPr>
          </w:p>
        </w:tc>
      </w:tr>
      <w:tr w14:paraId="0392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21C8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8F3BE9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十四</w:t>
            </w:r>
          </w:p>
        </w:tc>
        <w:tc>
          <w:tcPr>
            <w:tcW w:w="3055" w:type="dxa"/>
            <w:vAlign w:val="center"/>
          </w:tcPr>
          <w:p w14:paraId="6AB750C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争议的解决</w:t>
            </w:r>
          </w:p>
        </w:tc>
        <w:tc>
          <w:tcPr>
            <w:tcW w:w="1346" w:type="dxa"/>
            <w:vAlign w:val="center"/>
          </w:tcPr>
          <w:p w14:paraId="69AC332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AF39E2">
            <w:pPr>
              <w:autoSpaceDE w:val="0"/>
              <w:autoSpaceDN w:val="0"/>
              <w:adjustRightInd w:val="0"/>
              <w:spacing w:line="400" w:lineRule="exact"/>
              <w:jc w:val="center"/>
              <w:rPr>
                <w:rFonts w:ascii="宋体" w:hAnsi="宋体" w:eastAsia="宋体" w:cs="宋体"/>
                <w:color w:val="auto"/>
                <w:kern w:val="0"/>
                <w:szCs w:val="21"/>
                <w:highlight w:val="none"/>
              </w:rPr>
            </w:pPr>
          </w:p>
        </w:tc>
      </w:tr>
      <w:tr w14:paraId="13A8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B7DEC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DFEC14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61D1456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知识产权</w:t>
            </w:r>
          </w:p>
        </w:tc>
        <w:tc>
          <w:tcPr>
            <w:tcW w:w="1346" w:type="dxa"/>
            <w:vAlign w:val="center"/>
          </w:tcPr>
          <w:p w14:paraId="37CEE3A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EFFC89">
            <w:pPr>
              <w:autoSpaceDE w:val="0"/>
              <w:autoSpaceDN w:val="0"/>
              <w:adjustRightInd w:val="0"/>
              <w:spacing w:line="400" w:lineRule="exact"/>
              <w:jc w:val="center"/>
              <w:rPr>
                <w:rFonts w:ascii="宋体" w:hAnsi="宋体" w:eastAsia="宋体" w:cs="宋体"/>
                <w:color w:val="auto"/>
                <w:kern w:val="0"/>
                <w:szCs w:val="21"/>
                <w:highlight w:val="none"/>
              </w:rPr>
            </w:pPr>
          </w:p>
        </w:tc>
      </w:tr>
      <w:tr w14:paraId="77B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C4EF2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8CC50E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十六</w:t>
            </w:r>
          </w:p>
        </w:tc>
        <w:tc>
          <w:tcPr>
            <w:tcW w:w="3055" w:type="dxa"/>
            <w:vAlign w:val="center"/>
          </w:tcPr>
          <w:p w14:paraId="706DEF7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税和关税</w:t>
            </w:r>
          </w:p>
        </w:tc>
        <w:tc>
          <w:tcPr>
            <w:tcW w:w="1346" w:type="dxa"/>
            <w:vAlign w:val="center"/>
          </w:tcPr>
          <w:p w14:paraId="5BC1373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3EBD61">
            <w:pPr>
              <w:autoSpaceDE w:val="0"/>
              <w:autoSpaceDN w:val="0"/>
              <w:adjustRightInd w:val="0"/>
              <w:spacing w:line="400" w:lineRule="exact"/>
              <w:jc w:val="center"/>
              <w:rPr>
                <w:rFonts w:ascii="宋体" w:hAnsi="宋体" w:eastAsia="宋体" w:cs="宋体"/>
                <w:color w:val="auto"/>
                <w:kern w:val="0"/>
                <w:szCs w:val="21"/>
                <w:highlight w:val="none"/>
              </w:rPr>
            </w:pPr>
          </w:p>
        </w:tc>
      </w:tr>
      <w:tr w14:paraId="1BBA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F1F5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6FBF1B1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十七</w:t>
            </w:r>
          </w:p>
        </w:tc>
        <w:tc>
          <w:tcPr>
            <w:tcW w:w="3055" w:type="dxa"/>
            <w:vAlign w:val="center"/>
          </w:tcPr>
          <w:p w14:paraId="248D5FC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合同生效</w:t>
            </w:r>
          </w:p>
        </w:tc>
        <w:tc>
          <w:tcPr>
            <w:tcW w:w="1346" w:type="dxa"/>
            <w:vAlign w:val="center"/>
          </w:tcPr>
          <w:p w14:paraId="7B615D9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AC94A9">
            <w:pPr>
              <w:autoSpaceDE w:val="0"/>
              <w:autoSpaceDN w:val="0"/>
              <w:adjustRightInd w:val="0"/>
              <w:spacing w:line="400" w:lineRule="exact"/>
              <w:jc w:val="center"/>
              <w:rPr>
                <w:rFonts w:ascii="宋体" w:hAnsi="宋体" w:eastAsia="宋体" w:cs="宋体"/>
                <w:color w:val="auto"/>
                <w:kern w:val="0"/>
                <w:szCs w:val="21"/>
                <w:highlight w:val="none"/>
              </w:rPr>
            </w:pPr>
          </w:p>
        </w:tc>
      </w:tr>
      <w:tr w14:paraId="363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C77FD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1B5951E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十八</w:t>
            </w:r>
          </w:p>
        </w:tc>
        <w:tc>
          <w:tcPr>
            <w:tcW w:w="3055" w:type="dxa"/>
            <w:vAlign w:val="center"/>
          </w:tcPr>
          <w:p w14:paraId="3F4F544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送达</w:t>
            </w:r>
          </w:p>
        </w:tc>
        <w:tc>
          <w:tcPr>
            <w:tcW w:w="1346" w:type="dxa"/>
            <w:vAlign w:val="center"/>
          </w:tcPr>
          <w:p w14:paraId="1467E7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6F7897">
            <w:pPr>
              <w:autoSpaceDE w:val="0"/>
              <w:autoSpaceDN w:val="0"/>
              <w:adjustRightInd w:val="0"/>
              <w:spacing w:line="400" w:lineRule="exact"/>
              <w:jc w:val="center"/>
              <w:rPr>
                <w:rFonts w:ascii="宋体" w:hAnsi="宋体" w:eastAsia="宋体" w:cs="宋体"/>
                <w:color w:val="auto"/>
                <w:kern w:val="0"/>
                <w:szCs w:val="21"/>
                <w:highlight w:val="none"/>
              </w:rPr>
            </w:pPr>
          </w:p>
        </w:tc>
      </w:tr>
      <w:tr w14:paraId="3BFD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230D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19B5044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十九</w:t>
            </w:r>
          </w:p>
        </w:tc>
        <w:tc>
          <w:tcPr>
            <w:tcW w:w="3055" w:type="dxa"/>
            <w:vAlign w:val="center"/>
          </w:tcPr>
          <w:p w14:paraId="7635B37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其它</w:t>
            </w:r>
          </w:p>
        </w:tc>
        <w:tc>
          <w:tcPr>
            <w:tcW w:w="1346" w:type="dxa"/>
            <w:vAlign w:val="center"/>
          </w:tcPr>
          <w:p w14:paraId="49BD573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90E261">
            <w:pPr>
              <w:autoSpaceDE w:val="0"/>
              <w:autoSpaceDN w:val="0"/>
              <w:adjustRightInd w:val="0"/>
              <w:spacing w:line="400" w:lineRule="exact"/>
              <w:jc w:val="center"/>
              <w:rPr>
                <w:rFonts w:ascii="宋体" w:hAnsi="宋体" w:eastAsia="宋体" w:cs="宋体"/>
                <w:color w:val="auto"/>
                <w:kern w:val="0"/>
                <w:szCs w:val="21"/>
                <w:highlight w:val="none"/>
              </w:rPr>
            </w:pPr>
          </w:p>
        </w:tc>
      </w:tr>
      <w:tr w14:paraId="44BC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C036F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3740F10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附件1</w:t>
            </w:r>
          </w:p>
        </w:tc>
        <w:tc>
          <w:tcPr>
            <w:tcW w:w="3055" w:type="dxa"/>
            <w:vAlign w:val="center"/>
          </w:tcPr>
          <w:p w14:paraId="7C7B1A0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14:paraId="08B42F5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148FE9">
            <w:pPr>
              <w:autoSpaceDE w:val="0"/>
              <w:autoSpaceDN w:val="0"/>
              <w:adjustRightInd w:val="0"/>
              <w:spacing w:line="400" w:lineRule="exact"/>
              <w:jc w:val="center"/>
              <w:rPr>
                <w:rFonts w:ascii="宋体" w:hAnsi="宋体" w:eastAsia="宋体" w:cs="宋体"/>
                <w:color w:val="auto"/>
                <w:kern w:val="0"/>
                <w:szCs w:val="21"/>
                <w:highlight w:val="none"/>
              </w:rPr>
            </w:pPr>
          </w:p>
        </w:tc>
      </w:tr>
      <w:tr w14:paraId="1666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B9FA6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08A9EF1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附件5</w:t>
            </w:r>
          </w:p>
        </w:tc>
        <w:tc>
          <w:tcPr>
            <w:tcW w:w="3055" w:type="dxa"/>
            <w:vAlign w:val="center"/>
          </w:tcPr>
          <w:p w14:paraId="7EE884F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承诺书</w:t>
            </w:r>
          </w:p>
        </w:tc>
        <w:tc>
          <w:tcPr>
            <w:tcW w:w="1346" w:type="dxa"/>
            <w:vAlign w:val="center"/>
          </w:tcPr>
          <w:p w14:paraId="06C4108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EB7964">
            <w:pPr>
              <w:autoSpaceDE w:val="0"/>
              <w:autoSpaceDN w:val="0"/>
              <w:adjustRightInd w:val="0"/>
              <w:spacing w:line="400" w:lineRule="exact"/>
              <w:jc w:val="center"/>
              <w:rPr>
                <w:rFonts w:ascii="宋体" w:hAnsi="宋体" w:eastAsia="宋体" w:cs="宋体"/>
                <w:color w:val="auto"/>
                <w:kern w:val="0"/>
                <w:szCs w:val="21"/>
                <w:highlight w:val="none"/>
              </w:rPr>
            </w:pPr>
          </w:p>
        </w:tc>
      </w:tr>
      <w:tr w14:paraId="7DBF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D3AE6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6630CA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1C0133D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2533E3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0E3C27">
            <w:pPr>
              <w:autoSpaceDE w:val="0"/>
              <w:autoSpaceDN w:val="0"/>
              <w:adjustRightInd w:val="0"/>
              <w:spacing w:line="400" w:lineRule="exact"/>
              <w:jc w:val="center"/>
              <w:rPr>
                <w:rFonts w:ascii="宋体" w:hAnsi="宋体" w:eastAsia="宋体" w:cs="宋体"/>
                <w:color w:val="auto"/>
                <w:kern w:val="0"/>
                <w:szCs w:val="21"/>
                <w:highlight w:val="none"/>
              </w:rPr>
            </w:pPr>
          </w:p>
        </w:tc>
      </w:tr>
      <w:tr w14:paraId="39AD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F5709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554DF2C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C788E9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2F5D1E7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836D42">
            <w:pPr>
              <w:autoSpaceDE w:val="0"/>
              <w:autoSpaceDN w:val="0"/>
              <w:adjustRightInd w:val="0"/>
              <w:spacing w:line="400" w:lineRule="exact"/>
              <w:jc w:val="center"/>
              <w:rPr>
                <w:rFonts w:ascii="宋体" w:hAnsi="宋体" w:eastAsia="宋体" w:cs="宋体"/>
                <w:color w:val="auto"/>
                <w:kern w:val="0"/>
                <w:szCs w:val="21"/>
                <w:highlight w:val="none"/>
              </w:rPr>
            </w:pPr>
          </w:p>
        </w:tc>
      </w:tr>
      <w:tr w14:paraId="305B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E9DF5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2BFB582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0E5F26B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69E7E45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00EF97">
            <w:pPr>
              <w:autoSpaceDE w:val="0"/>
              <w:autoSpaceDN w:val="0"/>
              <w:adjustRightInd w:val="0"/>
              <w:spacing w:line="400" w:lineRule="exact"/>
              <w:jc w:val="center"/>
              <w:rPr>
                <w:rFonts w:ascii="宋体" w:hAnsi="宋体" w:eastAsia="宋体" w:cs="宋体"/>
                <w:color w:val="auto"/>
                <w:kern w:val="0"/>
                <w:szCs w:val="21"/>
                <w:highlight w:val="none"/>
              </w:rPr>
            </w:pPr>
          </w:p>
        </w:tc>
      </w:tr>
      <w:tr w14:paraId="7EEB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72800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5566F56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53DDF8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0BC809E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F4E197">
            <w:pPr>
              <w:autoSpaceDE w:val="0"/>
              <w:autoSpaceDN w:val="0"/>
              <w:adjustRightInd w:val="0"/>
              <w:spacing w:line="400" w:lineRule="exact"/>
              <w:jc w:val="center"/>
              <w:rPr>
                <w:rFonts w:ascii="宋体" w:hAnsi="宋体" w:eastAsia="宋体" w:cs="宋体"/>
                <w:color w:val="auto"/>
                <w:kern w:val="0"/>
                <w:szCs w:val="21"/>
                <w:highlight w:val="none"/>
              </w:rPr>
            </w:pPr>
          </w:p>
        </w:tc>
      </w:tr>
    </w:tbl>
    <w:p w14:paraId="57791AD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871EE2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011930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D4D16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299148B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BEA0FE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72FB39D">
      <w:pPr>
        <w:spacing w:line="360" w:lineRule="auto"/>
        <w:ind w:left="357" w:leftChars="-100" w:hanging="567" w:hangingChars="270"/>
        <w:rPr>
          <w:rFonts w:ascii="宋体" w:hAnsi="宋体" w:eastAsia="宋体" w:cs="宋体"/>
          <w:color w:val="auto"/>
          <w:szCs w:val="21"/>
          <w:highlight w:val="none"/>
        </w:rPr>
      </w:pPr>
    </w:p>
    <w:p w14:paraId="439A991A">
      <w:pPr>
        <w:spacing w:line="360" w:lineRule="auto"/>
        <w:ind w:left="357" w:leftChars="-100" w:hanging="567" w:hangingChars="270"/>
        <w:rPr>
          <w:rFonts w:ascii="宋体" w:hAnsi="宋体" w:eastAsia="宋体" w:cs="宋体"/>
          <w:color w:val="auto"/>
          <w:szCs w:val="21"/>
          <w:highlight w:val="none"/>
        </w:rPr>
      </w:pPr>
    </w:p>
    <w:p w14:paraId="6D22AE77">
      <w:pPr>
        <w:spacing w:line="360" w:lineRule="auto"/>
        <w:ind w:left="357" w:leftChars="-100" w:hanging="567" w:hangingChars="270"/>
        <w:rPr>
          <w:rFonts w:ascii="宋体" w:hAnsi="宋体" w:eastAsia="宋体" w:cs="宋体"/>
          <w:color w:val="auto"/>
          <w:szCs w:val="21"/>
          <w:highlight w:val="none"/>
        </w:rPr>
      </w:pPr>
    </w:p>
    <w:p w14:paraId="4FAA233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8987869">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D5ADF5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4" w:name="_Toc102860426"/>
      <w:bookmarkStart w:id="595" w:name="_Toc13348"/>
      <w:bookmarkStart w:id="596" w:name="_Toc2075"/>
      <w:bookmarkStart w:id="597" w:name="_Toc142508377"/>
      <w:bookmarkStart w:id="598" w:name="_Toc102860082"/>
      <w:bookmarkStart w:id="599" w:name="_Toc6337"/>
      <w:bookmarkStart w:id="600" w:name="_Toc94107218"/>
      <w:bookmarkStart w:id="601" w:name="_Toc140596937"/>
      <w:bookmarkStart w:id="602" w:name="_Toc104991884"/>
      <w:bookmarkStart w:id="603" w:name="_Toc27980_WPSOffice_Level2"/>
      <w:bookmarkStart w:id="604"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4"/>
      <w:bookmarkEnd w:id="595"/>
      <w:bookmarkEnd w:id="596"/>
      <w:bookmarkEnd w:id="597"/>
      <w:bookmarkEnd w:id="598"/>
      <w:bookmarkEnd w:id="599"/>
      <w:bookmarkEnd w:id="600"/>
      <w:bookmarkEnd w:id="601"/>
      <w:bookmarkEnd w:id="602"/>
    </w:p>
    <w:p w14:paraId="7F3D0CB2">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年以来所投车型销售业绩表</w:t>
      </w:r>
    </w:p>
    <w:p w14:paraId="7D0E2F08">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115AF1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27F21E7">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3F5B4A59">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1570B2D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24C541B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0CC60EF0">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2213DC87">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6275709E">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193B87B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1D1A156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54D74E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3EABFA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3A6DB5C2">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AB6BD9D">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08A70BD">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B35C049">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2467EEA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0AF55EE3">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5AEBC3B">
            <w:pPr>
              <w:autoSpaceDE w:val="0"/>
              <w:autoSpaceDN w:val="0"/>
              <w:adjustRightInd w:val="0"/>
              <w:spacing w:line="360" w:lineRule="auto"/>
              <w:jc w:val="center"/>
              <w:rPr>
                <w:rFonts w:ascii="宋体" w:hAnsi="宋体" w:eastAsia="宋体" w:cs="宋体"/>
                <w:color w:val="auto"/>
                <w:szCs w:val="21"/>
                <w:highlight w:val="none"/>
              </w:rPr>
            </w:pPr>
          </w:p>
        </w:tc>
      </w:tr>
      <w:tr w14:paraId="69B308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D7DD72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6610BAF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790BB1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E3536D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BDEF014">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5121BCC6">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33E57BEB">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722CA759">
            <w:pPr>
              <w:autoSpaceDE w:val="0"/>
              <w:autoSpaceDN w:val="0"/>
              <w:adjustRightInd w:val="0"/>
              <w:spacing w:line="360" w:lineRule="auto"/>
              <w:jc w:val="center"/>
              <w:rPr>
                <w:rFonts w:ascii="宋体" w:hAnsi="宋体" w:eastAsia="宋体" w:cs="宋体"/>
                <w:color w:val="auto"/>
                <w:szCs w:val="21"/>
                <w:highlight w:val="none"/>
              </w:rPr>
            </w:pPr>
          </w:p>
        </w:tc>
      </w:tr>
      <w:tr w14:paraId="6547A7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88943E7">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5F8A503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44189FB">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C0CE19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F9B2352">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2AED4E7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42240F2D">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1C85890">
            <w:pPr>
              <w:autoSpaceDE w:val="0"/>
              <w:autoSpaceDN w:val="0"/>
              <w:adjustRightInd w:val="0"/>
              <w:spacing w:line="360" w:lineRule="auto"/>
              <w:jc w:val="center"/>
              <w:rPr>
                <w:rFonts w:ascii="宋体" w:hAnsi="宋体" w:eastAsia="宋体" w:cs="宋体"/>
                <w:color w:val="auto"/>
                <w:szCs w:val="21"/>
                <w:highlight w:val="none"/>
              </w:rPr>
            </w:pPr>
          </w:p>
        </w:tc>
      </w:tr>
      <w:tr w14:paraId="45865F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BDF75B7">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1E156FCE">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E0F796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6CDD30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266F726">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21F6CB38">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7EA48FC3">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C1EE0D1">
            <w:pPr>
              <w:autoSpaceDE w:val="0"/>
              <w:autoSpaceDN w:val="0"/>
              <w:adjustRightInd w:val="0"/>
              <w:spacing w:line="360" w:lineRule="auto"/>
              <w:jc w:val="center"/>
              <w:rPr>
                <w:rFonts w:ascii="宋体" w:hAnsi="宋体" w:eastAsia="宋体" w:cs="宋体"/>
                <w:color w:val="auto"/>
                <w:szCs w:val="21"/>
                <w:highlight w:val="none"/>
              </w:rPr>
            </w:pPr>
          </w:p>
        </w:tc>
      </w:tr>
    </w:tbl>
    <w:p w14:paraId="40D4675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0D0DB12">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194C1A1D">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586DE97A">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393656A8">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年1月1日或以后，合同标的必须为投标的18T高压冲洗车车型及销售数量），否则，需同时提供购买方出具的书面补充说明文件复印件作为辅助证明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44ED028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71161885">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672460D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EC7DDF1">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EE2DF89">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2BFD728">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BCDE52D">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5CD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03AFF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C34C000">
            <w:pPr>
              <w:pStyle w:val="32"/>
              <w:widowControl w:val="0"/>
              <w:autoSpaceDE w:val="0"/>
              <w:snapToGrid w:val="0"/>
              <w:spacing w:before="0" w:after="0" w:line="360" w:lineRule="auto"/>
              <w:jc w:val="center"/>
              <w:rPr>
                <w:rFonts w:eastAsia="宋体" w:cs="宋体"/>
                <w:color w:val="auto"/>
                <w:sz w:val="21"/>
                <w:szCs w:val="21"/>
                <w:highlight w:val="none"/>
              </w:rPr>
            </w:pPr>
          </w:p>
        </w:tc>
      </w:tr>
      <w:tr w14:paraId="5D50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2262E">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ED06E08">
            <w:pPr>
              <w:pStyle w:val="32"/>
              <w:widowControl w:val="0"/>
              <w:autoSpaceDE w:val="0"/>
              <w:snapToGrid w:val="0"/>
              <w:spacing w:before="0" w:after="0" w:line="360" w:lineRule="auto"/>
              <w:jc w:val="center"/>
              <w:rPr>
                <w:rFonts w:eastAsia="宋体" w:cs="宋体"/>
                <w:color w:val="auto"/>
                <w:sz w:val="21"/>
                <w:szCs w:val="21"/>
                <w:highlight w:val="none"/>
              </w:rPr>
            </w:pPr>
          </w:p>
        </w:tc>
      </w:tr>
      <w:tr w14:paraId="3E8A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1B5C3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3D169B00">
            <w:pPr>
              <w:pStyle w:val="32"/>
              <w:widowControl w:val="0"/>
              <w:autoSpaceDE w:val="0"/>
              <w:snapToGrid w:val="0"/>
              <w:spacing w:before="0" w:after="0" w:line="360" w:lineRule="auto"/>
              <w:jc w:val="center"/>
              <w:rPr>
                <w:rFonts w:eastAsia="宋体" w:cs="宋体"/>
                <w:color w:val="auto"/>
                <w:sz w:val="21"/>
                <w:szCs w:val="21"/>
                <w:highlight w:val="none"/>
              </w:rPr>
            </w:pPr>
          </w:p>
        </w:tc>
      </w:tr>
      <w:tr w14:paraId="77DC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B1B1D2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3005BCDD">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5389AF3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12DFBFB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402E329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68FD2447">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2DF1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DA7B9D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2BA639E6">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1F73083">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42CC939">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BF21825">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41F9DE6F">
            <w:pPr>
              <w:jc w:val="center"/>
              <w:rPr>
                <w:rFonts w:ascii="Calibri" w:hAnsi="Calibri" w:eastAsia="宋体" w:cs="Times New Roman"/>
                <w:color w:val="auto"/>
                <w:szCs w:val="21"/>
                <w:highlight w:val="none"/>
              </w:rPr>
            </w:pPr>
          </w:p>
        </w:tc>
      </w:tr>
      <w:tr w14:paraId="7890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DF00BA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0C4E51BE">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6438566">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2B198832">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23F9EDED">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37B73A7">
            <w:pPr>
              <w:jc w:val="center"/>
              <w:rPr>
                <w:rFonts w:ascii="Calibri" w:hAnsi="Calibri" w:eastAsia="宋体" w:cs="Times New Roman"/>
                <w:color w:val="auto"/>
                <w:szCs w:val="21"/>
                <w:highlight w:val="none"/>
              </w:rPr>
            </w:pPr>
          </w:p>
        </w:tc>
      </w:tr>
      <w:tr w14:paraId="76DC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18F15A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1ABBB497">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1094A7A0">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99B845">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76ADB5E7">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55533E8C">
            <w:pPr>
              <w:jc w:val="center"/>
              <w:rPr>
                <w:rFonts w:ascii="Calibri" w:hAnsi="Calibri" w:eastAsia="宋体" w:cs="Times New Roman"/>
                <w:color w:val="auto"/>
                <w:szCs w:val="21"/>
                <w:highlight w:val="none"/>
              </w:rPr>
            </w:pPr>
          </w:p>
        </w:tc>
      </w:tr>
      <w:tr w14:paraId="0191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FBA3EA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230B196F">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C914955">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5123C14">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4667631">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BBD9ECB">
            <w:pPr>
              <w:jc w:val="center"/>
              <w:rPr>
                <w:rFonts w:ascii="Calibri" w:hAnsi="Calibri" w:eastAsia="宋体" w:cs="Times New Roman"/>
                <w:color w:val="auto"/>
                <w:szCs w:val="21"/>
                <w:highlight w:val="none"/>
              </w:rPr>
            </w:pPr>
          </w:p>
        </w:tc>
      </w:tr>
      <w:tr w14:paraId="6AF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9A3D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0C41C9BB">
            <w:pPr>
              <w:rPr>
                <w:rFonts w:ascii="Calibri" w:hAnsi="Calibri" w:eastAsia="宋体" w:cs="Times New Roman"/>
                <w:color w:val="auto"/>
                <w:szCs w:val="21"/>
                <w:highlight w:val="none"/>
              </w:rPr>
            </w:pPr>
          </w:p>
        </w:tc>
      </w:tr>
    </w:tbl>
    <w:p w14:paraId="1B8843C5">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638A9B7">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306A860">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54BFF475">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7DA57F7A">
      <w:pPr>
        <w:rPr>
          <w:rFonts w:ascii="宋体" w:hAnsi="宋体" w:eastAsia="宋体" w:cs="宋体"/>
          <w:b/>
          <w:bCs/>
          <w:color w:val="auto"/>
          <w:sz w:val="30"/>
          <w:szCs w:val="30"/>
          <w:highlight w:val="none"/>
          <w:lang w:bidi="ar"/>
        </w:rPr>
      </w:pPr>
    </w:p>
    <w:p w14:paraId="3AB9525A">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DD9879D">
      <w:pPr>
        <w:autoSpaceDE/>
        <w:autoSpaceDN/>
        <w:adjustRightInd/>
        <w:spacing w:line="240" w:lineRule="auto"/>
        <w:jc w:val="left"/>
        <w:rPr>
          <w:rFonts w:ascii="宋体" w:hAnsi="宋体" w:eastAsia="宋体" w:cs="Times New Roman"/>
          <w:b/>
          <w:bCs/>
          <w:color w:val="auto"/>
          <w:sz w:val="30"/>
          <w:szCs w:val="30"/>
          <w:highlight w:val="none"/>
          <w:lang w:val="zh-CN"/>
        </w:rPr>
      </w:pPr>
      <w:r>
        <w:rPr>
          <w:rFonts w:hint="eastAsia" w:ascii="宋体" w:hAnsi="宋体" w:eastAsia="宋体" w:cs="宋体"/>
          <w:b/>
          <w:bCs/>
          <w:color w:val="auto"/>
          <w:sz w:val="30"/>
          <w:szCs w:val="30"/>
          <w:highlight w:val="none"/>
          <w:lang w:val="en-US" w:eastAsia="zh-CN" w:bidi="ar"/>
        </w:rPr>
        <w:br w:type="page"/>
      </w:r>
    </w:p>
    <w:bookmarkEnd w:id="603"/>
    <w:bookmarkEnd w:id="604"/>
    <w:p w14:paraId="7071BA2D">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5" w:name="_Toc533708132"/>
      <w:bookmarkStart w:id="606" w:name="_Toc104991885"/>
      <w:bookmarkStart w:id="607" w:name="_Toc140596938"/>
      <w:bookmarkStart w:id="608" w:name="_Toc94107220"/>
      <w:bookmarkStart w:id="609" w:name="_Toc18175_WPSOffice_Level2"/>
      <w:bookmarkStart w:id="610" w:name="_Toc30323"/>
      <w:bookmarkStart w:id="611" w:name="_Toc486167719"/>
      <w:bookmarkStart w:id="612" w:name="_Toc11745"/>
      <w:bookmarkStart w:id="613" w:name="_Toc102860083"/>
      <w:bookmarkStart w:id="614" w:name="_Toc142508378"/>
      <w:bookmarkStart w:id="615" w:name="_Toc13822"/>
      <w:bookmarkStart w:id="616" w:name="_Toc1977737"/>
      <w:bookmarkStart w:id="617" w:name="_Toc10286042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23AB3601">
      <w:pPr>
        <w:autoSpaceDE w:val="0"/>
        <w:autoSpaceDN w:val="0"/>
        <w:adjustRightInd w:val="0"/>
        <w:spacing w:line="360" w:lineRule="auto"/>
        <w:jc w:val="center"/>
        <w:rPr>
          <w:rFonts w:ascii="宋体" w:hAnsi="宋体" w:eastAsia="宋体" w:cs="宋体"/>
          <w:b/>
          <w:bCs/>
          <w:color w:val="auto"/>
          <w:kern w:val="0"/>
          <w:sz w:val="28"/>
          <w:szCs w:val="28"/>
          <w:highlight w:val="none"/>
        </w:rPr>
      </w:pPr>
      <w:bookmarkStart w:id="618" w:name="_Toc31832_WPSOffice_Level3"/>
      <w:r>
        <w:rPr>
          <w:rFonts w:hint="eastAsia" w:ascii="宋体" w:hAnsi="宋体" w:eastAsia="宋体" w:cs="宋体"/>
          <w:b/>
          <w:bCs/>
          <w:color w:val="auto"/>
          <w:kern w:val="0"/>
          <w:sz w:val="28"/>
          <w:szCs w:val="28"/>
          <w:highlight w:val="none"/>
        </w:rPr>
        <w:t>投标保证金汇入情况说明</w:t>
      </w:r>
      <w:bookmarkEnd w:id="618"/>
    </w:p>
    <w:p w14:paraId="0361B197">
      <w:pPr>
        <w:autoSpaceDE w:val="0"/>
        <w:autoSpaceDN w:val="0"/>
        <w:adjustRightInd w:val="0"/>
        <w:spacing w:line="360" w:lineRule="auto"/>
        <w:jc w:val="center"/>
        <w:rPr>
          <w:rFonts w:ascii="宋体" w:hAnsi="宋体" w:eastAsia="宋体" w:cs="宋体"/>
          <w:b/>
          <w:bCs/>
          <w:color w:val="auto"/>
          <w:kern w:val="0"/>
          <w:szCs w:val="24"/>
          <w:highlight w:val="none"/>
        </w:rPr>
      </w:pPr>
    </w:p>
    <w:p w14:paraId="3F01EA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6D28724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东莞市水务集团管网有限公司2025年18T高压冲洗车采购项目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eastAsia="zh-CN"/>
        </w:rPr>
        <w:t>WTZB2024DG0052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E9F93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3C3AF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A9F17D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7A31D2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EF1D3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98B4E3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2B63E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CB1F7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0F6023E">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374ED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D400AA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4873D74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6A7188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1F4299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7DD624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35510F3">
      <w:pPr>
        <w:spacing w:line="360" w:lineRule="auto"/>
        <w:ind w:left="340" w:leftChars="162" w:firstLine="425"/>
        <w:rPr>
          <w:rFonts w:ascii="宋体" w:hAnsi="宋体" w:eastAsia="宋体" w:cs="宋体"/>
          <w:b/>
          <w:bCs/>
          <w:color w:val="auto"/>
          <w:szCs w:val="21"/>
          <w:highlight w:val="none"/>
        </w:rPr>
      </w:pPr>
      <w:bookmarkStart w:id="619" w:name="_Toc26208_WPSOffice_Level3"/>
      <w:r>
        <w:rPr>
          <w:rFonts w:hint="eastAsia" w:ascii="宋体" w:hAnsi="宋体" w:eastAsia="宋体" w:cs="宋体"/>
          <w:b/>
          <w:bCs/>
          <w:color w:val="auto"/>
          <w:szCs w:val="21"/>
          <w:highlight w:val="none"/>
        </w:rPr>
        <w:t>附：1、我方投标保证金汇款凭证（复印件）</w:t>
      </w:r>
      <w:bookmarkEnd w:id="619"/>
    </w:p>
    <w:p w14:paraId="53427CE8">
      <w:pPr>
        <w:spacing w:line="360" w:lineRule="auto"/>
        <w:ind w:left="340" w:leftChars="162" w:firstLine="839" w:firstLineChars="398"/>
        <w:rPr>
          <w:rFonts w:ascii="宋体" w:hAnsi="宋体" w:eastAsia="宋体" w:cs="宋体"/>
          <w:b/>
          <w:bCs/>
          <w:color w:val="auto"/>
          <w:szCs w:val="21"/>
          <w:highlight w:val="none"/>
        </w:rPr>
      </w:pPr>
      <w:bookmarkStart w:id="620" w:name="_Toc12992_WPSOffice_Level3"/>
      <w:r>
        <w:rPr>
          <w:rFonts w:hint="eastAsia" w:ascii="宋体" w:hAnsi="宋体" w:eastAsia="宋体" w:cs="宋体"/>
          <w:b/>
          <w:bCs/>
          <w:color w:val="auto"/>
          <w:szCs w:val="21"/>
          <w:highlight w:val="none"/>
        </w:rPr>
        <w:t>2、我方基本账户开户许可证（复印件）</w:t>
      </w:r>
      <w:bookmarkEnd w:id="620"/>
    </w:p>
    <w:p w14:paraId="62DC1238">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B0A29F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FF913B8">
      <w:pPr>
        <w:spacing w:line="360" w:lineRule="auto"/>
        <w:ind w:firstLine="424" w:firstLineChars="202"/>
        <w:rPr>
          <w:rFonts w:ascii="宋体" w:hAnsi="宋体" w:eastAsia="宋体" w:cs="宋体"/>
          <w:color w:val="auto"/>
          <w:szCs w:val="24"/>
          <w:highlight w:val="none"/>
        </w:rPr>
      </w:pPr>
      <w:bookmarkStart w:id="621" w:name="_Toc486167721"/>
    </w:p>
    <w:p w14:paraId="32CE3967">
      <w:pPr>
        <w:spacing w:line="360" w:lineRule="auto"/>
        <w:ind w:firstLine="424" w:firstLineChars="202"/>
        <w:rPr>
          <w:rFonts w:ascii="宋体" w:hAnsi="宋体" w:eastAsia="宋体" w:cs="宋体"/>
          <w:color w:val="auto"/>
          <w:szCs w:val="24"/>
          <w:highlight w:val="none"/>
        </w:rPr>
      </w:pPr>
      <w:bookmarkStart w:id="622" w:name="_Toc533708134"/>
    </w:p>
    <w:p w14:paraId="2244E3B2">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D7A5C7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23" w:name="_Toc104991886"/>
      <w:bookmarkStart w:id="624" w:name="_Toc102860084"/>
      <w:bookmarkStart w:id="625" w:name="_Toc94107221"/>
      <w:bookmarkStart w:id="626" w:name="_Toc102860428"/>
      <w:bookmarkStart w:id="627" w:name="_Toc3402"/>
      <w:bookmarkStart w:id="628" w:name="_Toc16292"/>
      <w:bookmarkStart w:id="629" w:name="_Toc140596939"/>
      <w:bookmarkStart w:id="630" w:name="_Toc1977738"/>
      <w:bookmarkStart w:id="631" w:name="_Toc142508379"/>
      <w:bookmarkStart w:id="632" w:name="_Toc180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3"/>
      <w:bookmarkEnd w:id="624"/>
      <w:bookmarkEnd w:id="625"/>
      <w:bookmarkEnd w:id="626"/>
      <w:bookmarkEnd w:id="627"/>
      <w:bookmarkEnd w:id="628"/>
      <w:bookmarkEnd w:id="629"/>
      <w:bookmarkEnd w:id="630"/>
      <w:bookmarkEnd w:id="631"/>
      <w:bookmarkEnd w:id="632"/>
    </w:p>
    <w:p w14:paraId="0CFCEE1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3" w:name="_Toc1977739"/>
      <w:bookmarkStart w:id="634" w:name="_Toc94107222"/>
      <w:bookmarkStart w:id="635" w:name="_Toc15051"/>
      <w:bookmarkStart w:id="636" w:name="_Toc102860085"/>
      <w:bookmarkStart w:id="637" w:name="_Toc140596940"/>
      <w:bookmarkStart w:id="638" w:name="_Toc104991887"/>
      <w:bookmarkStart w:id="639" w:name="_Toc14341"/>
      <w:bookmarkStart w:id="640" w:name="_Toc102860429"/>
      <w:bookmarkStart w:id="641" w:name="_Toc142508380"/>
      <w:bookmarkStart w:id="642" w:name="_Toc2155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22"/>
      <w:bookmarkEnd w:id="633"/>
      <w:bookmarkEnd w:id="634"/>
      <w:bookmarkEnd w:id="635"/>
      <w:bookmarkEnd w:id="636"/>
      <w:bookmarkEnd w:id="637"/>
      <w:bookmarkEnd w:id="638"/>
      <w:bookmarkEnd w:id="639"/>
      <w:bookmarkEnd w:id="640"/>
      <w:bookmarkEnd w:id="641"/>
      <w:bookmarkEnd w:id="642"/>
    </w:p>
    <w:p w14:paraId="257A7C6F">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AB511D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5DD7B56">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14:paraId="32A4594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5B82566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77E3144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23E2470D">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68B7F7F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32B1EA6E">
      <w:pPr>
        <w:spacing w:line="360" w:lineRule="auto"/>
        <w:ind w:left="687" w:leftChars="77"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2D5CF1F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14:paraId="562C186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18A5C82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6D2FEBB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46F7231A">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F134824">
      <w:pPr>
        <w:pStyle w:val="19"/>
        <w:spacing w:line="360" w:lineRule="auto"/>
        <w:jc w:val="center"/>
        <w:rPr>
          <w:rFonts w:hint="eastAsia" w:ascii="宋体" w:hAnsi="宋体" w:eastAsia="宋体" w:cs="宋体"/>
          <w:color w:val="auto"/>
          <w:sz w:val="84"/>
          <w:highlight w:val="none"/>
        </w:rPr>
      </w:pPr>
    </w:p>
    <w:p w14:paraId="56F8FA51">
      <w:pPr>
        <w:pStyle w:val="19"/>
        <w:spacing w:line="360" w:lineRule="auto"/>
        <w:jc w:val="center"/>
        <w:rPr>
          <w:rFonts w:hint="eastAsia" w:ascii="宋体" w:hAnsi="宋体" w:eastAsia="宋体" w:cs="宋体"/>
          <w:color w:val="auto"/>
          <w:sz w:val="84"/>
          <w:highlight w:val="none"/>
        </w:rPr>
      </w:pPr>
    </w:p>
    <w:p w14:paraId="7E93A4E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BB837E3">
      <w:pPr>
        <w:pStyle w:val="19"/>
        <w:spacing w:line="360" w:lineRule="auto"/>
        <w:rPr>
          <w:rFonts w:hint="eastAsia" w:ascii="宋体" w:hAnsi="宋体" w:eastAsia="宋体" w:cs="宋体"/>
          <w:color w:val="auto"/>
          <w:highlight w:val="none"/>
        </w:rPr>
      </w:pPr>
    </w:p>
    <w:p w14:paraId="3A4142B0">
      <w:pPr>
        <w:pStyle w:val="19"/>
        <w:spacing w:line="360" w:lineRule="auto"/>
        <w:rPr>
          <w:rFonts w:hint="eastAsia" w:ascii="宋体" w:hAnsi="宋体" w:eastAsia="宋体" w:cs="宋体"/>
          <w:color w:val="auto"/>
          <w:highlight w:val="none"/>
        </w:rPr>
      </w:pPr>
    </w:p>
    <w:p w14:paraId="5BF9F1A7">
      <w:pPr>
        <w:pStyle w:val="19"/>
        <w:spacing w:line="360" w:lineRule="auto"/>
        <w:rPr>
          <w:rFonts w:hint="eastAsia" w:ascii="宋体" w:hAnsi="宋体" w:eastAsia="宋体" w:cs="宋体"/>
          <w:color w:val="auto"/>
          <w:highlight w:val="none"/>
        </w:rPr>
      </w:pPr>
    </w:p>
    <w:p w14:paraId="33CB1696">
      <w:pPr>
        <w:pStyle w:val="19"/>
        <w:spacing w:line="360" w:lineRule="auto"/>
        <w:rPr>
          <w:rFonts w:hint="eastAsia" w:ascii="宋体" w:hAnsi="宋体" w:eastAsia="宋体" w:cs="宋体"/>
          <w:color w:val="auto"/>
          <w:highlight w:val="none"/>
        </w:rPr>
      </w:pPr>
    </w:p>
    <w:p w14:paraId="45888347">
      <w:pPr>
        <w:pStyle w:val="19"/>
        <w:spacing w:line="360" w:lineRule="auto"/>
        <w:rPr>
          <w:rFonts w:hint="eastAsia" w:ascii="宋体" w:hAnsi="宋体" w:eastAsia="宋体" w:cs="宋体"/>
          <w:color w:val="auto"/>
          <w:highlight w:val="none"/>
        </w:rPr>
      </w:pPr>
    </w:p>
    <w:p w14:paraId="3667DD6D">
      <w:pPr>
        <w:pStyle w:val="19"/>
        <w:spacing w:line="360" w:lineRule="auto"/>
        <w:rPr>
          <w:rFonts w:hint="eastAsia" w:ascii="宋体" w:hAnsi="宋体" w:eastAsia="宋体" w:cs="宋体"/>
          <w:color w:val="auto"/>
          <w:highlight w:val="none"/>
        </w:rPr>
      </w:pPr>
    </w:p>
    <w:p w14:paraId="2C244A49">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9FF311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7ECBEE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E7B8FC9">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5E20A6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87A177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69A90BB">
      <w:pPr>
        <w:pStyle w:val="19"/>
        <w:spacing w:line="360" w:lineRule="auto"/>
        <w:rPr>
          <w:rFonts w:hint="eastAsia" w:ascii="宋体" w:hAnsi="宋体" w:eastAsia="宋体" w:cs="宋体"/>
          <w:color w:val="auto"/>
          <w:highlight w:val="none"/>
        </w:rPr>
      </w:pPr>
    </w:p>
    <w:p w14:paraId="5C2F9AB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720D0B">
      <w:pPr>
        <w:pStyle w:val="19"/>
        <w:spacing w:line="360" w:lineRule="auto"/>
        <w:rPr>
          <w:rFonts w:hint="eastAsia" w:ascii="宋体" w:hAnsi="宋体" w:eastAsia="宋体" w:cs="宋体"/>
          <w:color w:val="auto"/>
          <w:highlight w:val="none"/>
        </w:rPr>
      </w:pPr>
    </w:p>
    <w:p w14:paraId="33079B7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2E82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43E7EFE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9643B7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3021456">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D07B04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0E64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02FD14">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B6A94BF">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FE5B5D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8022E89">
            <w:pPr>
              <w:adjustRightInd w:val="0"/>
              <w:snapToGrid w:val="0"/>
              <w:spacing w:line="360" w:lineRule="auto"/>
              <w:rPr>
                <w:rFonts w:hint="eastAsia" w:ascii="宋体" w:hAnsi="宋体" w:eastAsia="宋体" w:cs="宋体"/>
                <w:bCs/>
                <w:color w:val="auto"/>
                <w:szCs w:val="21"/>
                <w:highlight w:val="none"/>
              </w:rPr>
            </w:pPr>
          </w:p>
        </w:tc>
      </w:tr>
      <w:tr w14:paraId="0677FA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8653308">
            <w:pPr>
              <w:rPr>
                <w:rFonts w:hint="eastAsia" w:ascii="宋体" w:hAnsi="宋体" w:eastAsia="宋体" w:cs="宋体"/>
                <w:bCs/>
                <w:color w:val="auto"/>
                <w:szCs w:val="21"/>
                <w:highlight w:val="none"/>
              </w:rPr>
            </w:pPr>
          </w:p>
        </w:tc>
        <w:tc>
          <w:tcPr>
            <w:tcW w:w="1337" w:type="pct"/>
            <w:vAlign w:val="center"/>
          </w:tcPr>
          <w:p w14:paraId="170BB301">
            <w:pPr>
              <w:rPr>
                <w:rFonts w:hint="eastAsia" w:ascii="宋体" w:hAnsi="宋体" w:eastAsia="宋体" w:cs="宋体"/>
                <w:bCs/>
                <w:color w:val="auto"/>
                <w:szCs w:val="21"/>
                <w:highlight w:val="none"/>
              </w:rPr>
            </w:pPr>
          </w:p>
        </w:tc>
        <w:tc>
          <w:tcPr>
            <w:tcW w:w="861" w:type="pct"/>
            <w:vAlign w:val="center"/>
          </w:tcPr>
          <w:p w14:paraId="2F80C70E">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1A1A915">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F3A7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F7ED2B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4603A1E">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0FBB2C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19236D3">
            <w:pPr>
              <w:spacing w:line="360" w:lineRule="auto"/>
              <w:ind w:firstLine="8" w:firstLineChars="4"/>
              <w:rPr>
                <w:rFonts w:hint="eastAsia" w:ascii="宋体" w:hAnsi="宋体" w:eastAsia="宋体" w:cs="宋体"/>
                <w:bCs/>
                <w:color w:val="auto"/>
                <w:szCs w:val="21"/>
                <w:highlight w:val="none"/>
              </w:rPr>
            </w:pPr>
          </w:p>
        </w:tc>
      </w:tr>
      <w:tr w14:paraId="538E9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BCA2AF9">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E0DD6B5">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E235CE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74B1882">
            <w:pPr>
              <w:adjustRightInd w:val="0"/>
              <w:snapToGrid w:val="0"/>
              <w:spacing w:line="360" w:lineRule="auto"/>
              <w:rPr>
                <w:rFonts w:hint="eastAsia" w:ascii="宋体" w:hAnsi="宋体" w:eastAsia="宋体" w:cs="宋体"/>
                <w:bCs/>
                <w:color w:val="auto"/>
                <w:szCs w:val="21"/>
                <w:highlight w:val="none"/>
              </w:rPr>
            </w:pPr>
          </w:p>
        </w:tc>
      </w:tr>
      <w:tr w14:paraId="4FE8D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1B3D4E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008677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3BB8F8A">
            <w:pPr>
              <w:spacing w:line="360" w:lineRule="auto"/>
              <w:jc w:val="center"/>
              <w:rPr>
                <w:rFonts w:hint="eastAsia" w:ascii="宋体" w:hAnsi="宋体" w:eastAsia="宋体" w:cs="宋体"/>
                <w:bCs/>
                <w:color w:val="auto"/>
                <w:szCs w:val="21"/>
                <w:highlight w:val="none"/>
              </w:rPr>
            </w:pPr>
          </w:p>
        </w:tc>
      </w:tr>
    </w:tbl>
    <w:p w14:paraId="3353928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1"/>
      <w:bookmarkStart w:id="643" w:name="_Toc533708135"/>
      <w:bookmarkStart w:id="644" w:name="_Toc102860086"/>
      <w:bookmarkStart w:id="645" w:name="_Toc1558"/>
      <w:bookmarkStart w:id="646" w:name="_Toc104991888"/>
      <w:bookmarkStart w:id="647" w:name="_Toc94107223"/>
      <w:bookmarkStart w:id="648" w:name="_Toc19382"/>
      <w:bookmarkStart w:id="649" w:name="_Toc142508381"/>
      <w:bookmarkStart w:id="650" w:name="_Toc1977740"/>
      <w:bookmarkStart w:id="651" w:name="_Toc20630"/>
      <w:bookmarkStart w:id="652" w:name="_Toc102860430"/>
      <w:bookmarkStart w:id="653" w:name="_Toc14059694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43"/>
      <w:bookmarkEnd w:id="644"/>
      <w:bookmarkEnd w:id="645"/>
      <w:bookmarkEnd w:id="646"/>
      <w:bookmarkEnd w:id="647"/>
      <w:bookmarkEnd w:id="648"/>
      <w:bookmarkEnd w:id="649"/>
      <w:bookmarkEnd w:id="650"/>
      <w:bookmarkEnd w:id="651"/>
      <w:bookmarkEnd w:id="652"/>
      <w:bookmarkEnd w:id="653"/>
    </w:p>
    <w:p w14:paraId="450888B2">
      <w:pPr>
        <w:spacing w:before="120" w:after="120" w:line="360" w:lineRule="auto"/>
        <w:jc w:val="center"/>
        <w:outlineLvl w:val="2"/>
        <w:rPr>
          <w:rFonts w:ascii="宋体" w:hAnsi="宋体" w:eastAsia="宋体" w:cs="Times New Roman"/>
          <w:color w:val="auto"/>
          <w:kern w:val="0"/>
          <w:szCs w:val="21"/>
          <w:highlight w:val="none"/>
        </w:rPr>
      </w:pPr>
      <w:bookmarkStart w:id="654" w:name="_Toc17449_WPSOffice_Level3"/>
      <w:bookmarkStart w:id="655" w:name="_Toc30001"/>
      <w:r>
        <w:rPr>
          <w:rFonts w:hint="eastAsia" w:ascii="宋体" w:hAnsi="宋体" w:eastAsia="宋体" w:cs="宋体"/>
          <w:b/>
          <w:color w:val="auto"/>
          <w:kern w:val="0"/>
          <w:sz w:val="30"/>
          <w:szCs w:val="30"/>
          <w:highlight w:val="none"/>
          <w:lang w:val="en-US" w:eastAsia="zh-CN"/>
        </w:rPr>
        <w:t xml:space="preserve">13.1.1 </w:t>
      </w:r>
      <w:r>
        <w:rPr>
          <w:rFonts w:hint="eastAsia" w:ascii="宋体" w:hAnsi="宋体" w:eastAsia="宋体" w:cs="宋体"/>
          <w:b/>
          <w:color w:val="auto"/>
          <w:kern w:val="0"/>
          <w:sz w:val="30"/>
          <w:szCs w:val="30"/>
          <w:highlight w:val="none"/>
          <w:lang w:val="zh-CN"/>
        </w:rPr>
        <w:t>用户需求偏离表</w:t>
      </w:r>
      <w:bookmarkEnd w:id="654"/>
      <w:bookmarkEnd w:id="65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722"/>
        <w:gridCol w:w="867"/>
        <w:gridCol w:w="825"/>
      </w:tblGrid>
      <w:tr w14:paraId="548A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5" w:type="pct"/>
            <w:vMerge w:val="restart"/>
            <w:vAlign w:val="center"/>
          </w:tcPr>
          <w:p w14:paraId="398B4E4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6DC9A00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2" w:type="pct"/>
            <w:gridSpan w:val="3"/>
            <w:vAlign w:val="center"/>
          </w:tcPr>
          <w:p w14:paraId="59516B1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64E6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3624CE30">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73CD658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7F41D29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42D9218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B2D158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6" w:type="pct"/>
            <w:vAlign w:val="center"/>
          </w:tcPr>
          <w:p w14:paraId="35B976C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03AE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120C9093">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3593BDFC">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一</w:t>
            </w:r>
          </w:p>
        </w:tc>
        <w:tc>
          <w:tcPr>
            <w:tcW w:w="3092" w:type="pct"/>
            <w:vAlign w:val="center"/>
          </w:tcPr>
          <w:p w14:paraId="22D5AF22">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货物采购清单</w:t>
            </w:r>
          </w:p>
        </w:tc>
        <w:tc>
          <w:tcPr>
            <w:tcW w:w="348" w:type="pct"/>
            <w:vAlign w:val="center"/>
          </w:tcPr>
          <w:p w14:paraId="05F6F41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14FF619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369EC0E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DF7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3773A1F6">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4AF9D63B">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3092" w:type="pct"/>
            <w:vAlign w:val="center"/>
          </w:tcPr>
          <w:p w14:paraId="0F5DEBD9">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总体要求</w:t>
            </w:r>
          </w:p>
        </w:tc>
        <w:tc>
          <w:tcPr>
            <w:tcW w:w="348" w:type="pct"/>
            <w:vAlign w:val="center"/>
          </w:tcPr>
          <w:p w14:paraId="6CBF112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42C16E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3B4BF35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FDB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6059222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1DEB3B7">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w:t>
            </w:r>
          </w:p>
        </w:tc>
        <w:tc>
          <w:tcPr>
            <w:tcW w:w="3092" w:type="pct"/>
            <w:vAlign w:val="center"/>
          </w:tcPr>
          <w:p w14:paraId="75D0B429">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供货要求</w:t>
            </w:r>
          </w:p>
        </w:tc>
        <w:tc>
          <w:tcPr>
            <w:tcW w:w="348" w:type="pct"/>
            <w:vAlign w:val="center"/>
          </w:tcPr>
          <w:p w14:paraId="507950A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B3514B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0B2A033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470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43E9C726">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067EC8E8">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25CD62ED">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348" w:type="pct"/>
            <w:vAlign w:val="center"/>
          </w:tcPr>
          <w:p w14:paraId="53E2083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19990CF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6EA8430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B19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72425A24">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25780108">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503AEC41">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培训要求</w:t>
            </w:r>
          </w:p>
        </w:tc>
        <w:tc>
          <w:tcPr>
            <w:tcW w:w="348" w:type="pct"/>
            <w:vAlign w:val="center"/>
          </w:tcPr>
          <w:p w14:paraId="6D26EF9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440FF1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35CEF99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65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06F3C25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2848A11">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44E3B629">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348" w:type="pct"/>
            <w:vAlign w:val="center"/>
          </w:tcPr>
          <w:p w14:paraId="49EA021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3AF419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2F70A4D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4B2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6BFFB484">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7805600">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八</w:t>
            </w:r>
          </w:p>
        </w:tc>
        <w:tc>
          <w:tcPr>
            <w:tcW w:w="3092" w:type="pct"/>
            <w:vAlign w:val="center"/>
          </w:tcPr>
          <w:p w14:paraId="3DF42334">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质保、售后服务要求</w:t>
            </w:r>
          </w:p>
        </w:tc>
        <w:tc>
          <w:tcPr>
            <w:tcW w:w="348" w:type="pct"/>
            <w:vAlign w:val="center"/>
          </w:tcPr>
          <w:p w14:paraId="767D347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492765A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616F79C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925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5DBDC80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752ECF0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九</w:t>
            </w:r>
          </w:p>
        </w:tc>
        <w:tc>
          <w:tcPr>
            <w:tcW w:w="3092" w:type="pct"/>
            <w:vAlign w:val="center"/>
          </w:tcPr>
          <w:p w14:paraId="2D262565">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知识产权</w:t>
            </w:r>
          </w:p>
        </w:tc>
        <w:tc>
          <w:tcPr>
            <w:tcW w:w="348" w:type="pct"/>
            <w:vAlign w:val="center"/>
          </w:tcPr>
          <w:p w14:paraId="3D0F7F6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23471B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480CCF9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865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25B59BE0">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2BF8FF2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十</w:t>
            </w:r>
          </w:p>
        </w:tc>
        <w:tc>
          <w:tcPr>
            <w:tcW w:w="3092" w:type="pct"/>
            <w:vAlign w:val="center"/>
          </w:tcPr>
          <w:p w14:paraId="1D42F3DE">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违约责任</w:t>
            </w:r>
          </w:p>
        </w:tc>
        <w:tc>
          <w:tcPr>
            <w:tcW w:w="348" w:type="pct"/>
            <w:vAlign w:val="center"/>
          </w:tcPr>
          <w:p w14:paraId="5CFF744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E6C036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4324CE8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1DC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shd w:val="clear" w:color="auto" w:fill="auto"/>
            <w:vAlign w:val="center"/>
          </w:tcPr>
          <w:p w14:paraId="4D59734C">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459" w:type="pct"/>
            <w:shd w:val="clear" w:color="auto" w:fill="auto"/>
            <w:vAlign w:val="center"/>
          </w:tcPr>
          <w:p w14:paraId="751A9199">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73F5DE75">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78E957B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B6E55B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662757E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EA6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shd w:val="clear" w:color="auto" w:fill="auto"/>
            <w:vAlign w:val="center"/>
          </w:tcPr>
          <w:p w14:paraId="46959AE0">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459" w:type="pct"/>
            <w:shd w:val="clear" w:color="auto" w:fill="auto"/>
            <w:vAlign w:val="center"/>
          </w:tcPr>
          <w:p w14:paraId="6EEC66E8">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40CC5FB7">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7A612E4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6DEA238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449B55E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599A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vAlign w:val="center"/>
          </w:tcPr>
          <w:p w14:paraId="6284EC2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7E424FF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vAlign w:val="center"/>
          </w:tcPr>
          <w:p w14:paraId="2EC5A878">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易损易耗零部件保修期限表</w:t>
            </w:r>
          </w:p>
        </w:tc>
        <w:tc>
          <w:tcPr>
            <w:tcW w:w="348" w:type="pct"/>
            <w:vAlign w:val="center"/>
          </w:tcPr>
          <w:p w14:paraId="0358063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4C4EF37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6" w:type="pct"/>
            <w:vAlign w:val="center"/>
          </w:tcPr>
          <w:p w14:paraId="0EA4FC3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EC9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E47D8ED">
            <w:pPr>
              <w:keepNext/>
              <w:keepLines/>
              <w:spacing w:line="400" w:lineRule="exact"/>
              <w:jc w:val="left"/>
              <w:outlineLvl w:val="2"/>
              <w:rPr>
                <w:rFonts w:hint="eastAsia" w:ascii="宋体" w:hAnsi="宋体" w:eastAsia="宋体" w:cs="宋体"/>
                <w:color w:val="auto"/>
                <w:kern w:val="0"/>
                <w:sz w:val="21"/>
                <w:szCs w:val="21"/>
                <w:highlight w:val="none"/>
              </w:rPr>
            </w:pPr>
            <w:bookmarkStart w:id="656" w:name="_Toc10880"/>
            <w:r>
              <w:rPr>
                <w:rFonts w:hint="eastAsia" w:ascii="宋体" w:hAnsi="宋体" w:eastAsia="宋体" w:cs="宋体"/>
                <w:color w:val="auto"/>
                <w:kern w:val="0"/>
                <w:sz w:val="21"/>
                <w:szCs w:val="21"/>
                <w:highlight w:val="none"/>
              </w:rPr>
              <w:t>用户需求书“★”条款汇总</w:t>
            </w:r>
            <w:bookmarkEnd w:id="656"/>
          </w:p>
        </w:tc>
      </w:tr>
      <w:tr w14:paraId="16D4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FC3FCB7">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551EE8D7">
            <w:pPr>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三</w:t>
            </w:r>
          </w:p>
        </w:tc>
        <w:tc>
          <w:tcPr>
            <w:tcW w:w="3092" w:type="pct"/>
            <w:vAlign w:val="center"/>
          </w:tcPr>
          <w:p w14:paraId="01882794">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75EE7CD0">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171FE55D">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50DF1867">
            <w:pPr>
              <w:keepNext/>
              <w:keepLines/>
              <w:spacing w:line="360" w:lineRule="auto"/>
              <w:jc w:val="center"/>
              <w:outlineLvl w:val="2"/>
              <w:rPr>
                <w:rFonts w:hint="eastAsia" w:ascii="宋体" w:hAnsi="宋体" w:eastAsia="宋体" w:cs="宋体"/>
                <w:color w:val="auto"/>
                <w:kern w:val="0"/>
                <w:sz w:val="21"/>
                <w:szCs w:val="21"/>
                <w:highlight w:val="none"/>
              </w:rPr>
            </w:pPr>
          </w:p>
        </w:tc>
      </w:tr>
      <w:tr w14:paraId="20AD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7BBE197C">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78ED1A53">
            <w:pPr>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w:t>
            </w:r>
          </w:p>
        </w:tc>
        <w:tc>
          <w:tcPr>
            <w:tcW w:w="3092" w:type="pct"/>
            <w:vAlign w:val="center"/>
          </w:tcPr>
          <w:p w14:paraId="4876E292">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★2、投标人投标车辆具有中国国家强制性产品认证证书（3C认证)。</w:t>
            </w:r>
          </w:p>
        </w:tc>
        <w:tc>
          <w:tcPr>
            <w:tcW w:w="348" w:type="pct"/>
            <w:vAlign w:val="center"/>
          </w:tcPr>
          <w:p w14:paraId="7E0BA8E9">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0031703F">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631BDF0F">
            <w:pPr>
              <w:keepNext/>
              <w:keepLines/>
              <w:spacing w:line="360" w:lineRule="auto"/>
              <w:jc w:val="center"/>
              <w:outlineLvl w:val="2"/>
              <w:rPr>
                <w:rFonts w:hint="eastAsia" w:ascii="宋体" w:hAnsi="宋体" w:eastAsia="宋体" w:cs="宋体"/>
                <w:color w:val="auto"/>
                <w:kern w:val="0"/>
                <w:sz w:val="21"/>
                <w:szCs w:val="21"/>
                <w:highlight w:val="none"/>
              </w:rPr>
            </w:pPr>
          </w:p>
        </w:tc>
      </w:tr>
      <w:tr w14:paraId="3732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F708072">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0296E205">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w:t>
            </w:r>
          </w:p>
        </w:tc>
        <w:tc>
          <w:tcPr>
            <w:tcW w:w="3092" w:type="pct"/>
            <w:vAlign w:val="center"/>
          </w:tcPr>
          <w:p w14:paraId="771449ED">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348" w:type="pct"/>
            <w:vAlign w:val="center"/>
          </w:tcPr>
          <w:p w14:paraId="56AF76A0">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29C6D578">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19535AC3">
            <w:pPr>
              <w:keepNext/>
              <w:keepLines/>
              <w:spacing w:line="360" w:lineRule="auto"/>
              <w:jc w:val="center"/>
              <w:outlineLvl w:val="2"/>
              <w:rPr>
                <w:rFonts w:hint="eastAsia" w:ascii="宋体" w:hAnsi="宋体" w:eastAsia="宋体" w:cs="宋体"/>
                <w:color w:val="auto"/>
                <w:kern w:val="0"/>
                <w:sz w:val="21"/>
                <w:szCs w:val="21"/>
                <w:highlight w:val="none"/>
              </w:rPr>
            </w:pPr>
          </w:p>
        </w:tc>
      </w:tr>
      <w:tr w14:paraId="60B3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4D80456E">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7E813F98">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w:t>
            </w:r>
          </w:p>
        </w:tc>
        <w:tc>
          <w:tcPr>
            <w:tcW w:w="3092" w:type="pct"/>
            <w:vAlign w:val="center"/>
          </w:tcPr>
          <w:p w14:paraId="416D1BB2">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188DE7B4">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tc>
        <w:tc>
          <w:tcPr>
            <w:tcW w:w="348" w:type="pct"/>
            <w:vAlign w:val="center"/>
          </w:tcPr>
          <w:p w14:paraId="65984FC4">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3248ACC2">
            <w:pPr>
              <w:keepNext/>
              <w:keepLines/>
              <w:spacing w:line="360" w:lineRule="auto"/>
              <w:jc w:val="center"/>
              <w:outlineLvl w:val="2"/>
              <w:rPr>
                <w:rFonts w:hint="eastAsia" w:ascii="宋体" w:hAnsi="宋体" w:eastAsia="宋体" w:cs="宋体"/>
                <w:color w:val="auto"/>
                <w:kern w:val="0"/>
                <w:sz w:val="21"/>
                <w:szCs w:val="21"/>
                <w:highlight w:val="none"/>
              </w:rPr>
            </w:pPr>
          </w:p>
        </w:tc>
        <w:tc>
          <w:tcPr>
            <w:tcW w:w="396" w:type="pct"/>
            <w:vAlign w:val="center"/>
          </w:tcPr>
          <w:p w14:paraId="79D200D8">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626CBABE">
      <w:pPr>
        <w:spacing w:line="360" w:lineRule="auto"/>
        <w:rPr>
          <w:rFonts w:ascii="宋体" w:hAnsi="宋体" w:eastAsia="宋体" w:cs="宋体"/>
          <w:color w:val="auto"/>
          <w:szCs w:val="21"/>
          <w:highlight w:val="none"/>
        </w:rPr>
      </w:pPr>
    </w:p>
    <w:p w14:paraId="7698B41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9A4587">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技术参数要求</w:t>
      </w:r>
      <w:r>
        <w:rPr>
          <w:rFonts w:hint="eastAsia" w:ascii="宋体" w:hAnsi="宋体" w:eastAsia="宋体" w:cs="宋体"/>
          <w:b/>
          <w:color w:val="auto"/>
          <w:szCs w:val="21"/>
          <w:highlight w:val="none"/>
          <w:u w:val="single"/>
        </w:rPr>
        <w:t>”需在“13</w:t>
      </w:r>
      <w:r>
        <w:rPr>
          <w:rFonts w:hint="eastAsia" w:ascii="宋体" w:hAnsi="宋体" w:eastAsia="宋体" w:cs="宋体"/>
          <w:b/>
          <w:color w:val="auto"/>
          <w:szCs w:val="21"/>
          <w:highlight w:val="none"/>
          <w:u w:val="single"/>
          <w:lang w:val="en-US" w:eastAsia="zh-CN"/>
        </w:rPr>
        <w:t>.2.1</w:t>
      </w:r>
      <w:r>
        <w:rPr>
          <w:rFonts w:hint="eastAsia" w:ascii="宋体" w:hAnsi="宋体" w:eastAsia="宋体" w:cs="宋体"/>
          <w:b/>
          <w:color w:val="auto"/>
          <w:szCs w:val="21"/>
          <w:highlight w:val="none"/>
          <w:u w:val="single"/>
        </w:rPr>
        <w:t xml:space="preserve"> 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E7561C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3A4AE4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166D02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D1662F0">
      <w:pPr>
        <w:spacing w:line="360" w:lineRule="auto"/>
        <w:rPr>
          <w:rFonts w:ascii="宋体" w:hAnsi="宋体" w:eastAsia="宋体" w:cs="宋体"/>
          <w:color w:val="auto"/>
          <w:szCs w:val="21"/>
          <w:highlight w:val="none"/>
        </w:rPr>
      </w:pPr>
    </w:p>
    <w:p w14:paraId="612B876B">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74D0AD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54A035A8">
      <w:pPr>
        <w:tabs>
          <w:tab w:val="left" w:pos="567"/>
        </w:tabs>
        <w:autoSpaceDE w:val="0"/>
        <w:autoSpaceDN w:val="0"/>
        <w:adjustRightInd w:val="0"/>
        <w:spacing w:line="360" w:lineRule="auto"/>
        <w:jc w:val="left"/>
        <w:outlineLvl w:val="9"/>
        <w:rPr>
          <w:rFonts w:ascii="宋体" w:hAnsi="宋体" w:eastAsia="宋体" w:cs="宋体"/>
          <w:b/>
          <w:bCs/>
          <w:color w:val="auto"/>
          <w:sz w:val="32"/>
          <w:szCs w:val="32"/>
          <w:highlight w:val="none"/>
          <w:lang w:bidi="ar"/>
        </w:rPr>
      </w:pPr>
      <w:r>
        <w:rPr>
          <w:rFonts w:hint="eastAsia" w:ascii="宋体" w:hAnsi="宋体" w:eastAsia="宋体" w:cs="宋体"/>
          <w:b/>
          <w:color w:val="auto"/>
          <w:kern w:val="0"/>
          <w:sz w:val="30"/>
          <w:szCs w:val="30"/>
          <w:highlight w:val="none"/>
        </w:rPr>
        <w:br w:type="page"/>
      </w:r>
      <w:bookmarkStart w:id="657" w:name="_Toc169169452"/>
      <w:bookmarkStart w:id="658" w:name="_Toc104991889"/>
      <w:bookmarkStart w:id="659" w:name="_Toc102860087"/>
      <w:bookmarkStart w:id="660" w:name="_Toc102860431"/>
      <w:bookmarkStart w:id="661" w:name="_Toc140596942"/>
      <w:bookmarkStart w:id="662" w:name="_Toc142508382"/>
      <w:bookmarkStart w:id="663" w:name="_Toc20665"/>
      <w:bookmarkStart w:id="664" w:name="_Toc94107224"/>
      <w:bookmarkStart w:id="665" w:name="_Toc28623"/>
    </w:p>
    <w:p w14:paraId="066BC864">
      <w:pPr>
        <w:widowControl/>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eastAsia="zh-CN" w:bidi="ar"/>
        </w:rPr>
      </w:pPr>
      <w:bookmarkStart w:id="666" w:name="_Toc27617"/>
      <w:r>
        <w:rPr>
          <w:rFonts w:ascii="宋体" w:hAnsi="宋体" w:eastAsia="宋体" w:cs="宋体"/>
          <w:b/>
          <w:bCs/>
          <w:color w:val="auto"/>
          <w:sz w:val="32"/>
          <w:szCs w:val="32"/>
          <w:highlight w:val="none"/>
          <w:lang w:bidi="ar"/>
        </w:rPr>
        <w:t>13</w:t>
      </w:r>
      <w:r>
        <w:rPr>
          <w:rFonts w:hint="eastAsia" w:ascii="宋体" w:hAnsi="宋体" w:eastAsia="宋体" w:cs="宋体"/>
          <w:b/>
          <w:bCs/>
          <w:color w:val="auto"/>
          <w:sz w:val="32"/>
          <w:szCs w:val="32"/>
          <w:highlight w:val="none"/>
          <w:lang w:val="en-US" w:eastAsia="zh-CN" w:bidi="ar"/>
        </w:rPr>
        <w:t>.</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57"/>
      <w:bookmarkEnd w:id="666"/>
    </w:p>
    <w:p w14:paraId="5A03FDE4">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4BDF6037">
      <w:pPr>
        <w:autoSpaceDE w:val="0"/>
        <w:autoSpaceDN w:val="0"/>
        <w:adjustRightInd w:val="0"/>
        <w:spacing w:line="360" w:lineRule="auto"/>
        <w:ind w:left="743" w:leftChars="118" w:hanging="495" w:hangingChars="236"/>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3B0DE196">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5D7DE179">
      <w:pPr>
        <w:widowControl/>
        <w:autoSpaceDE w:val="0"/>
        <w:autoSpaceDN w:val="0"/>
        <w:adjustRightInd w:val="0"/>
        <w:spacing w:line="360" w:lineRule="auto"/>
        <w:ind w:left="743" w:leftChars="118" w:hanging="495" w:hangingChars="236"/>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6B7042D7">
      <w:pPr>
        <w:pStyle w:val="32"/>
        <w:pageBreakBefore/>
        <w:widowControl w:val="0"/>
        <w:autoSpaceDE w:val="0"/>
        <w:autoSpaceDN w:val="0"/>
        <w:adjustRightInd w:val="0"/>
        <w:spacing w:before="0" w:beforeAutospacing="0" w:after="120" w:afterLines="50" w:afterAutospacing="0" w:line="360" w:lineRule="auto"/>
        <w:jc w:val="both"/>
        <w:outlineLvl w:val="2"/>
        <w:rPr>
          <w:rFonts w:hint="eastAsia" w:eastAsia="宋体" w:cs="宋体"/>
          <w:b/>
          <w:bCs/>
          <w:color w:val="auto"/>
          <w:sz w:val="32"/>
          <w:szCs w:val="32"/>
          <w:highlight w:val="none"/>
          <w:lang w:bidi="ar"/>
        </w:rPr>
      </w:pPr>
      <w:bookmarkStart w:id="667" w:name="_Toc169169453"/>
      <w:bookmarkStart w:id="668" w:name="_Toc9089"/>
      <w:r>
        <w:rPr>
          <w:rFonts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67"/>
      <w:bookmarkEnd w:id="668"/>
    </w:p>
    <w:p w14:paraId="3453DF9A">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69" w:name="_Toc169169454"/>
      <w:bookmarkStart w:id="670" w:name="_Toc12431"/>
      <w:r>
        <w:rPr>
          <w:rFonts w:hint="eastAsia"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hint="eastAsia" w:eastAsia="宋体" w:cs="宋体"/>
          <w:b/>
          <w:bCs/>
          <w:color w:val="auto"/>
          <w:sz w:val="32"/>
          <w:szCs w:val="32"/>
          <w:highlight w:val="none"/>
          <w:lang w:bidi="ar"/>
        </w:rPr>
        <w:t>2 技术参数偏离表格式</w:t>
      </w:r>
      <w:bookmarkEnd w:id="669"/>
      <w:bookmarkEnd w:id="670"/>
    </w:p>
    <w:p w14:paraId="4BF7B111">
      <w:pPr>
        <w:autoSpaceDE w:val="0"/>
        <w:autoSpaceDN w:val="0"/>
        <w:adjustRightInd w:val="0"/>
        <w:spacing w:line="360" w:lineRule="auto"/>
        <w:jc w:val="center"/>
        <w:outlineLvl w:val="9"/>
        <w:rPr>
          <w:rFonts w:hint="eastAsia" w:ascii="宋体" w:hAnsi="宋体" w:eastAsia="宋体" w:cs="宋体"/>
          <w:b/>
          <w:color w:val="auto"/>
          <w:sz w:val="30"/>
          <w:szCs w:val="30"/>
          <w:highlight w:val="none"/>
          <w:lang w:eastAsia="zh-CN"/>
        </w:rPr>
      </w:pPr>
      <w:bookmarkStart w:id="671" w:name="_Toc21001"/>
      <w:r>
        <w:rPr>
          <w:rFonts w:hint="eastAsia" w:ascii="宋体" w:hAnsi="宋体" w:eastAsia="宋体" w:cs="宋体"/>
          <w:b/>
          <w:color w:val="auto"/>
          <w:kern w:val="0"/>
          <w:sz w:val="30"/>
          <w:szCs w:val="30"/>
          <w:highlight w:val="none"/>
          <w:lang w:bidi="ar"/>
        </w:rPr>
        <w:t>技术参数偏离表</w:t>
      </w:r>
      <w:bookmarkEnd w:id="671"/>
    </w:p>
    <w:tbl>
      <w:tblPr>
        <w:tblStyle w:val="36"/>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803"/>
        <w:gridCol w:w="938"/>
        <w:gridCol w:w="1837"/>
        <w:gridCol w:w="3322"/>
        <w:gridCol w:w="791"/>
        <w:gridCol w:w="927"/>
        <w:gridCol w:w="1173"/>
      </w:tblGrid>
      <w:tr w14:paraId="0A3B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000" w:type="pct"/>
            <w:gridSpan w:val="8"/>
            <w:shd w:val="clear" w:color="auto" w:fill="auto"/>
            <w:vAlign w:val="center"/>
          </w:tcPr>
          <w:p w14:paraId="15572C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lang w:val="en-US" w:eastAsia="zh-CN" w:bidi="ar-SA"/>
              </w:rPr>
              <w:t>18T高压冲洗车技术参数偏离表</w:t>
            </w:r>
          </w:p>
        </w:tc>
      </w:tr>
      <w:tr w14:paraId="79AF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590" w:type="pct"/>
            <w:gridSpan w:val="5"/>
            <w:shd w:val="clear" w:color="auto" w:fill="auto"/>
            <w:vAlign w:val="center"/>
          </w:tcPr>
          <w:p w14:paraId="78AD2DF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招标文件要求</w:t>
            </w:r>
          </w:p>
        </w:tc>
        <w:tc>
          <w:tcPr>
            <w:tcW w:w="1409" w:type="pct"/>
            <w:gridSpan w:val="3"/>
            <w:shd w:val="clear" w:color="auto" w:fill="auto"/>
            <w:vAlign w:val="center"/>
          </w:tcPr>
          <w:p w14:paraId="01CB2BE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投标文件内容</w:t>
            </w:r>
          </w:p>
        </w:tc>
      </w:tr>
      <w:tr w14:paraId="1297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25" w:type="pct"/>
            <w:shd w:val="clear" w:color="auto" w:fill="auto"/>
            <w:vAlign w:val="center"/>
          </w:tcPr>
          <w:p w14:paraId="28A5C74B">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序号</w:t>
            </w:r>
          </w:p>
        </w:tc>
        <w:tc>
          <w:tcPr>
            <w:tcW w:w="1744" w:type="pct"/>
            <w:gridSpan w:val="3"/>
            <w:shd w:val="clear" w:color="auto" w:fill="auto"/>
            <w:vAlign w:val="center"/>
          </w:tcPr>
          <w:p w14:paraId="018D9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技术参数</w:t>
            </w:r>
          </w:p>
        </w:tc>
        <w:tc>
          <w:tcPr>
            <w:tcW w:w="1620" w:type="pct"/>
            <w:shd w:val="clear" w:color="auto" w:fill="auto"/>
            <w:vAlign w:val="center"/>
          </w:tcPr>
          <w:p w14:paraId="417E0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配置要求</w:t>
            </w:r>
          </w:p>
        </w:tc>
        <w:tc>
          <w:tcPr>
            <w:tcW w:w="385" w:type="pct"/>
            <w:shd w:val="clear" w:color="auto" w:fill="auto"/>
            <w:vAlign w:val="center"/>
          </w:tcPr>
          <w:p w14:paraId="0B1429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偏离情况</w:t>
            </w:r>
          </w:p>
        </w:tc>
        <w:tc>
          <w:tcPr>
            <w:tcW w:w="452" w:type="pct"/>
            <w:shd w:val="clear" w:color="auto" w:fill="auto"/>
            <w:vAlign w:val="center"/>
          </w:tcPr>
          <w:p w14:paraId="145394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具体偏离内容</w:t>
            </w:r>
          </w:p>
        </w:tc>
        <w:tc>
          <w:tcPr>
            <w:tcW w:w="572" w:type="pct"/>
            <w:shd w:val="clear" w:color="auto" w:fill="auto"/>
            <w:vAlign w:val="center"/>
          </w:tcPr>
          <w:p w14:paraId="304758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对应证明材料页码</w:t>
            </w:r>
          </w:p>
        </w:tc>
      </w:tr>
      <w:tr w14:paraId="466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restart"/>
            <w:shd w:val="clear" w:color="auto" w:fill="auto"/>
            <w:vAlign w:val="center"/>
          </w:tcPr>
          <w:p w14:paraId="2A53DEE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1" w:type="pct"/>
            <w:vMerge w:val="restart"/>
            <w:shd w:val="clear" w:color="auto" w:fill="auto"/>
            <w:vAlign w:val="center"/>
          </w:tcPr>
          <w:p w14:paraId="49D181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w:t>
            </w:r>
          </w:p>
        </w:tc>
        <w:tc>
          <w:tcPr>
            <w:tcW w:w="1353" w:type="pct"/>
            <w:gridSpan w:val="2"/>
            <w:shd w:val="clear" w:color="auto" w:fill="auto"/>
            <w:vAlign w:val="center"/>
          </w:tcPr>
          <w:p w14:paraId="5478FE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总质量（kg）</w:t>
            </w:r>
          </w:p>
        </w:tc>
        <w:tc>
          <w:tcPr>
            <w:tcW w:w="1620" w:type="pct"/>
            <w:shd w:val="clear" w:color="auto" w:fill="auto"/>
            <w:vAlign w:val="center"/>
          </w:tcPr>
          <w:p w14:paraId="112E7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≤18000</w:t>
            </w:r>
          </w:p>
        </w:tc>
        <w:tc>
          <w:tcPr>
            <w:tcW w:w="385" w:type="pct"/>
            <w:shd w:val="clear" w:color="auto" w:fill="auto"/>
            <w:vAlign w:val="center"/>
          </w:tcPr>
          <w:p w14:paraId="7CA203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76DDD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A04EE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3E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54B38E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48A8303F">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6E33B9E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底盘品牌</w:t>
            </w:r>
          </w:p>
        </w:tc>
        <w:tc>
          <w:tcPr>
            <w:tcW w:w="1620" w:type="pct"/>
            <w:shd w:val="clear" w:color="auto" w:fill="auto"/>
            <w:vAlign w:val="center"/>
          </w:tcPr>
          <w:p w14:paraId="11F58E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相当于或优于东风牌或豪沃牌或陕汽牌</w:t>
            </w:r>
          </w:p>
        </w:tc>
        <w:tc>
          <w:tcPr>
            <w:tcW w:w="385" w:type="pct"/>
            <w:shd w:val="clear" w:color="auto" w:fill="auto"/>
            <w:vAlign w:val="center"/>
          </w:tcPr>
          <w:p w14:paraId="13741D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11B156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4AFFA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84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08C9D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28AF8A3">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41F09430">
            <w:pPr>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▲发动机</w:t>
            </w:r>
          </w:p>
        </w:tc>
        <w:tc>
          <w:tcPr>
            <w:tcW w:w="895" w:type="pct"/>
            <w:shd w:val="clear" w:color="auto" w:fill="auto"/>
            <w:vAlign w:val="center"/>
          </w:tcPr>
          <w:p w14:paraId="2502E39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最大功率（kw）</w:t>
            </w:r>
          </w:p>
        </w:tc>
        <w:tc>
          <w:tcPr>
            <w:tcW w:w="1620" w:type="pct"/>
            <w:shd w:val="clear" w:color="auto" w:fill="auto"/>
            <w:vAlign w:val="center"/>
          </w:tcPr>
          <w:p w14:paraId="6F364B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≥169</w:t>
            </w:r>
          </w:p>
        </w:tc>
        <w:tc>
          <w:tcPr>
            <w:tcW w:w="385" w:type="pct"/>
            <w:shd w:val="clear" w:color="auto" w:fill="auto"/>
            <w:vAlign w:val="center"/>
          </w:tcPr>
          <w:p w14:paraId="4AAF49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417C2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502A0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FC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7F386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0F87A2D">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F0BC313">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052138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最大扭矩（N·m）</w:t>
            </w:r>
          </w:p>
        </w:tc>
        <w:tc>
          <w:tcPr>
            <w:tcW w:w="1620" w:type="pct"/>
            <w:shd w:val="clear" w:color="auto" w:fill="auto"/>
            <w:vAlign w:val="center"/>
          </w:tcPr>
          <w:p w14:paraId="632169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≥880</w:t>
            </w:r>
          </w:p>
        </w:tc>
        <w:tc>
          <w:tcPr>
            <w:tcW w:w="385" w:type="pct"/>
            <w:shd w:val="clear" w:color="auto" w:fill="auto"/>
            <w:vAlign w:val="center"/>
          </w:tcPr>
          <w:p w14:paraId="529441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4502A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8B3D8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EC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566A1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7774B6A">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4403BF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排放标准</w:t>
            </w:r>
          </w:p>
        </w:tc>
        <w:tc>
          <w:tcPr>
            <w:tcW w:w="1620" w:type="pct"/>
            <w:shd w:val="clear" w:color="auto" w:fill="auto"/>
            <w:vAlign w:val="center"/>
          </w:tcPr>
          <w:p w14:paraId="76165C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国Ⅵ，须满足东莞合法上牌标准</w:t>
            </w:r>
          </w:p>
        </w:tc>
        <w:tc>
          <w:tcPr>
            <w:tcW w:w="385" w:type="pct"/>
            <w:shd w:val="clear" w:color="auto" w:fill="auto"/>
            <w:vAlign w:val="center"/>
          </w:tcPr>
          <w:p w14:paraId="00E1EA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53147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E262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CF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293E6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5922123">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3188478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能源类型</w:t>
            </w:r>
          </w:p>
        </w:tc>
        <w:tc>
          <w:tcPr>
            <w:tcW w:w="1620" w:type="pct"/>
            <w:shd w:val="clear" w:color="auto" w:fill="auto"/>
            <w:vAlign w:val="center"/>
          </w:tcPr>
          <w:p w14:paraId="4B64E0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柴油</w:t>
            </w:r>
          </w:p>
        </w:tc>
        <w:tc>
          <w:tcPr>
            <w:tcW w:w="385" w:type="pct"/>
            <w:shd w:val="clear" w:color="auto" w:fill="auto"/>
            <w:vAlign w:val="center"/>
          </w:tcPr>
          <w:p w14:paraId="52CDB2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6F8DE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38EFA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46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1A210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2CCD231">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04D6867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整备质量（kg）</w:t>
            </w:r>
          </w:p>
        </w:tc>
        <w:tc>
          <w:tcPr>
            <w:tcW w:w="1620" w:type="pct"/>
            <w:shd w:val="clear" w:color="auto" w:fill="auto"/>
            <w:vAlign w:val="center"/>
          </w:tcPr>
          <w:p w14:paraId="7A6BB8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≥8</w:t>
            </w:r>
            <w:r>
              <w:rPr>
                <w:rFonts w:hint="eastAsia" w:ascii="宋体" w:hAnsi="宋体" w:eastAsia="宋体" w:cs="宋体"/>
                <w:color w:val="auto"/>
                <w:kern w:val="2"/>
                <w:sz w:val="21"/>
                <w:szCs w:val="21"/>
                <w:highlight w:val="none"/>
                <w:lang w:val="en-US" w:eastAsia="zh-CN" w:bidi="ar"/>
              </w:rPr>
              <w:t>25</w:t>
            </w:r>
            <w:r>
              <w:rPr>
                <w:rFonts w:hint="eastAsia" w:ascii="宋体" w:hAnsi="宋体" w:eastAsia="宋体" w:cs="宋体"/>
                <w:color w:val="auto"/>
                <w:kern w:val="2"/>
                <w:sz w:val="21"/>
                <w:szCs w:val="21"/>
                <w:highlight w:val="none"/>
                <w:lang w:bidi="ar"/>
              </w:rPr>
              <w:t>0</w:t>
            </w:r>
          </w:p>
        </w:tc>
        <w:tc>
          <w:tcPr>
            <w:tcW w:w="385" w:type="pct"/>
            <w:shd w:val="clear" w:color="auto" w:fill="auto"/>
            <w:vAlign w:val="center"/>
          </w:tcPr>
          <w:p w14:paraId="54298A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4F180E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0F027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1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5EA400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AE3F461">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0453BA7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额定载质量（kg）</w:t>
            </w:r>
          </w:p>
        </w:tc>
        <w:tc>
          <w:tcPr>
            <w:tcW w:w="1620" w:type="pct"/>
            <w:shd w:val="clear" w:color="auto" w:fill="auto"/>
            <w:vAlign w:val="center"/>
          </w:tcPr>
          <w:p w14:paraId="238B83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≥9000</w:t>
            </w:r>
          </w:p>
        </w:tc>
        <w:tc>
          <w:tcPr>
            <w:tcW w:w="385" w:type="pct"/>
            <w:shd w:val="clear" w:color="auto" w:fill="auto"/>
            <w:vAlign w:val="center"/>
          </w:tcPr>
          <w:p w14:paraId="5C891D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0D736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A28AC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58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5125F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6725F6B7">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73CEB2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轴距（mm）</w:t>
            </w:r>
          </w:p>
        </w:tc>
        <w:tc>
          <w:tcPr>
            <w:tcW w:w="1620" w:type="pct"/>
            <w:shd w:val="clear" w:color="auto" w:fill="auto"/>
            <w:vAlign w:val="center"/>
          </w:tcPr>
          <w:p w14:paraId="296C96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≤4500</w:t>
            </w:r>
          </w:p>
        </w:tc>
        <w:tc>
          <w:tcPr>
            <w:tcW w:w="385" w:type="pct"/>
            <w:shd w:val="clear" w:color="auto" w:fill="auto"/>
            <w:vAlign w:val="center"/>
          </w:tcPr>
          <w:p w14:paraId="37A9C1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9F54D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3A3525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49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EC07E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A56E2CA">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5B77F1DD">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外型尺寸</w:t>
            </w:r>
          </w:p>
        </w:tc>
        <w:tc>
          <w:tcPr>
            <w:tcW w:w="895" w:type="pct"/>
            <w:shd w:val="clear" w:color="auto" w:fill="auto"/>
            <w:vAlign w:val="center"/>
          </w:tcPr>
          <w:p w14:paraId="403E91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整车长度（mm）</w:t>
            </w:r>
          </w:p>
        </w:tc>
        <w:tc>
          <w:tcPr>
            <w:tcW w:w="1620" w:type="pct"/>
            <w:shd w:val="clear" w:color="auto" w:fill="auto"/>
            <w:vAlign w:val="center"/>
          </w:tcPr>
          <w:p w14:paraId="6EC147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≤8</w:t>
            </w:r>
            <w:r>
              <w:rPr>
                <w:rFonts w:hint="eastAsia" w:ascii="宋体" w:hAnsi="宋体" w:eastAsia="宋体" w:cs="宋体"/>
                <w:color w:val="auto"/>
                <w:kern w:val="2"/>
                <w:sz w:val="21"/>
                <w:szCs w:val="21"/>
                <w:highlight w:val="none"/>
                <w:lang w:val="en-US" w:eastAsia="zh-CN" w:bidi="ar"/>
              </w:rPr>
              <w:t>35</w:t>
            </w:r>
            <w:r>
              <w:rPr>
                <w:rFonts w:hint="eastAsia" w:ascii="宋体" w:hAnsi="宋体" w:eastAsia="宋体" w:cs="宋体"/>
                <w:color w:val="auto"/>
                <w:kern w:val="2"/>
                <w:sz w:val="21"/>
                <w:szCs w:val="21"/>
                <w:highlight w:val="none"/>
                <w:lang w:bidi="ar"/>
              </w:rPr>
              <w:t>0</w:t>
            </w:r>
          </w:p>
        </w:tc>
        <w:tc>
          <w:tcPr>
            <w:tcW w:w="385" w:type="pct"/>
            <w:shd w:val="clear" w:color="auto" w:fill="auto"/>
            <w:vAlign w:val="center"/>
          </w:tcPr>
          <w:p w14:paraId="18E1C3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D1148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6A701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A8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00404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35DEEEB">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362BD346">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1C3961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整车宽度（mm）</w:t>
            </w:r>
          </w:p>
        </w:tc>
        <w:tc>
          <w:tcPr>
            <w:tcW w:w="1620" w:type="pct"/>
            <w:shd w:val="clear" w:color="auto" w:fill="auto"/>
            <w:vAlign w:val="center"/>
          </w:tcPr>
          <w:p w14:paraId="4B1762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≤2500</w:t>
            </w:r>
          </w:p>
        </w:tc>
        <w:tc>
          <w:tcPr>
            <w:tcW w:w="385" w:type="pct"/>
            <w:shd w:val="clear" w:color="auto" w:fill="auto"/>
            <w:vAlign w:val="center"/>
          </w:tcPr>
          <w:p w14:paraId="539DF3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586F7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E651E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93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359D4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753764C">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6366C824">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6A5864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整车高度（mm）</w:t>
            </w:r>
          </w:p>
        </w:tc>
        <w:tc>
          <w:tcPr>
            <w:tcW w:w="1620" w:type="pct"/>
            <w:shd w:val="clear" w:color="auto" w:fill="auto"/>
            <w:vAlign w:val="center"/>
          </w:tcPr>
          <w:p w14:paraId="0A1111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≤3</w:t>
            </w:r>
            <w:r>
              <w:rPr>
                <w:rFonts w:hint="eastAsia" w:ascii="宋体" w:hAnsi="宋体" w:eastAsia="宋体" w:cs="宋体"/>
                <w:color w:val="auto"/>
                <w:kern w:val="2"/>
                <w:sz w:val="21"/>
                <w:szCs w:val="21"/>
                <w:highlight w:val="none"/>
                <w:lang w:val="en-US" w:eastAsia="zh-CN" w:bidi="ar"/>
              </w:rPr>
              <w:t>15</w:t>
            </w:r>
            <w:r>
              <w:rPr>
                <w:rFonts w:hint="eastAsia" w:ascii="宋体" w:hAnsi="宋体" w:eastAsia="宋体" w:cs="宋体"/>
                <w:color w:val="auto"/>
                <w:kern w:val="2"/>
                <w:sz w:val="21"/>
                <w:szCs w:val="21"/>
                <w:highlight w:val="none"/>
                <w:lang w:bidi="ar"/>
              </w:rPr>
              <w:t>0</w:t>
            </w:r>
          </w:p>
        </w:tc>
        <w:tc>
          <w:tcPr>
            <w:tcW w:w="385" w:type="pct"/>
            <w:shd w:val="clear" w:color="auto" w:fill="auto"/>
            <w:vAlign w:val="center"/>
          </w:tcPr>
          <w:p w14:paraId="089D5A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898EE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AD242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81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79519D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0C4BE73">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219FF72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空调</w:t>
            </w:r>
          </w:p>
        </w:tc>
        <w:tc>
          <w:tcPr>
            <w:tcW w:w="1620" w:type="pct"/>
            <w:shd w:val="clear" w:color="auto" w:fill="auto"/>
            <w:vAlign w:val="center"/>
          </w:tcPr>
          <w:p w14:paraId="1B3D7CA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配置，具备冷暖功能</w:t>
            </w:r>
          </w:p>
        </w:tc>
        <w:tc>
          <w:tcPr>
            <w:tcW w:w="385" w:type="pct"/>
            <w:shd w:val="clear" w:color="auto" w:fill="auto"/>
            <w:vAlign w:val="center"/>
          </w:tcPr>
          <w:p w14:paraId="046D40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4C2B1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FD68D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7E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6461F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0252747">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7F23F5B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使用便利性</w:t>
            </w:r>
          </w:p>
        </w:tc>
        <w:tc>
          <w:tcPr>
            <w:tcW w:w="895" w:type="pct"/>
            <w:shd w:val="clear" w:color="auto" w:fill="auto"/>
            <w:vAlign w:val="center"/>
          </w:tcPr>
          <w:p w14:paraId="1907361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工具箱</w:t>
            </w:r>
          </w:p>
        </w:tc>
        <w:tc>
          <w:tcPr>
            <w:tcW w:w="1620" w:type="pct"/>
            <w:shd w:val="clear" w:color="auto" w:fill="auto"/>
            <w:vAlign w:val="center"/>
          </w:tcPr>
          <w:p w14:paraId="53FD193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驾驶舱内部后方应设有独立工具箱，箱门为高强度钢制，向上开启方便使用</w:t>
            </w:r>
          </w:p>
        </w:tc>
        <w:tc>
          <w:tcPr>
            <w:tcW w:w="385" w:type="pct"/>
            <w:shd w:val="clear" w:color="auto" w:fill="auto"/>
            <w:vAlign w:val="center"/>
          </w:tcPr>
          <w:p w14:paraId="051910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74C22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A815A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75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B9CDC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583C9DD">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421CEAE3">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563CF0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工具箱</w:t>
            </w:r>
          </w:p>
        </w:tc>
        <w:tc>
          <w:tcPr>
            <w:tcW w:w="1620" w:type="pct"/>
            <w:shd w:val="clear" w:color="auto" w:fill="auto"/>
            <w:vAlign w:val="center"/>
          </w:tcPr>
          <w:p w14:paraId="7C356FF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驾驶舱外部后方设置前仓工具箱，分层，不少于4个</w:t>
            </w:r>
          </w:p>
        </w:tc>
        <w:tc>
          <w:tcPr>
            <w:tcW w:w="385" w:type="pct"/>
            <w:shd w:val="clear" w:color="auto" w:fill="auto"/>
            <w:vAlign w:val="center"/>
          </w:tcPr>
          <w:p w14:paraId="07E254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72FC3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B848E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1C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restart"/>
            <w:shd w:val="clear" w:color="auto" w:fill="auto"/>
            <w:vAlign w:val="center"/>
          </w:tcPr>
          <w:p w14:paraId="3D2D11A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2</w:t>
            </w:r>
          </w:p>
        </w:tc>
        <w:tc>
          <w:tcPr>
            <w:tcW w:w="391" w:type="pct"/>
            <w:vMerge w:val="restart"/>
            <w:shd w:val="clear" w:color="auto" w:fill="auto"/>
            <w:vAlign w:val="center"/>
          </w:tcPr>
          <w:p w14:paraId="3FABD0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w:t>
            </w:r>
          </w:p>
        </w:tc>
        <w:tc>
          <w:tcPr>
            <w:tcW w:w="1353" w:type="pct"/>
            <w:gridSpan w:val="2"/>
            <w:shd w:val="clear" w:color="auto" w:fill="auto"/>
            <w:vAlign w:val="center"/>
          </w:tcPr>
          <w:p w14:paraId="35376B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罐体外形</w:t>
            </w:r>
          </w:p>
        </w:tc>
        <w:tc>
          <w:tcPr>
            <w:tcW w:w="1620" w:type="pct"/>
            <w:shd w:val="clear" w:color="auto" w:fill="auto"/>
            <w:vAlign w:val="center"/>
          </w:tcPr>
          <w:p w14:paraId="5CBEA1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矩形或矩形圆角</w:t>
            </w:r>
          </w:p>
        </w:tc>
        <w:tc>
          <w:tcPr>
            <w:tcW w:w="385" w:type="pct"/>
            <w:shd w:val="clear" w:color="auto" w:fill="auto"/>
            <w:vAlign w:val="center"/>
          </w:tcPr>
          <w:p w14:paraId="7A7948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2D612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88643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D3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7D1A1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C7FB419">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707C0B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▲罐体数量及有效容积</w:t>
            </w:r>
          </w:p>
        </w:tc>
        <w:tc>
          <w:tcPr>
            <w:tcW w:w="1620" w:type="pct"/>
            <w:shd w:val="clear" w:color="auto" w:fill="auto"/>
            <w:vAlign w:val="center"/>
          </w:tcPr>
          <w:p w14:paraId="6C58633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罐体数量1个，有效容积≥9.00m³</w:t>
            </w:r>
          </w:p>
        </w:tc>
        <w:tc>
          <w:tcPr>
            <w:tcW w:w="385" w:type="pct"/>
            <w:shd w:val="clear" w:color="auto" w:fill="auto"/>
            <w:vAlign w:val="center"/>
          </w:tcPr>
          <w:p w14:paraId="1ED620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82821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350CAD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BD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759CAC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97CD86C">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1DB8F7C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罐体制造工艺</w:t>
            </w:r>
          </w:p>
        </w:tc>
        <w:tc>
          <w:tcPr>
            <w:tcW w:w="1620" w:type="pct"/>
            <w:shd w:val="clear" w:color="auto" w:fill="auto"/>
            <w:vAlign w:val="center"/>
          </w:tcPr>
          <w:p w14:paraId="1114404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全自动喷砂、全自动焊接、内外防腐处理</w:t>
            </w:r>
          </w:p>
        </w:tc>
        <w:tc>
          <w:tcPr>
            <w:tcW w:w="385" w:type="pct"/>
            <w:shd w:val="clear" w:color="auto" w:fill="auto"/>
            <w:vAlign w:val="center"/>
          </w:tcPr>
          <w:p w14:paraId="1B2986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D5998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BE41C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9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FDD5F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D2D9310">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6A81BD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材质</w:t>
            </w:r>
          </w:p>
        </w:tc>
        <w:tc>
          <w:tcPr>
            <w:tcW w:w="1620" w:type="pct"/>
            <w:shd w:val="clear" w:color="auto" w:fill="auto"/>
            <w:vAlign w:val="center"/>
          </w:tcPr>
          <w:p w14:paraId="05CD812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304不锈钢</w:t>
            </w:r>
          </w:p>
        </w:tc>
        <w:tc>
          <w:tcPr>
            <w:tcW w:w="385" w:type="pct"/>
            <w:shd w:val="clear" w:color="auto" w:fill="auto"/>
            <w:vAlign w:val="center"/>
          </w:tcPr>
          <w:p w14:paraId="19A9BE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35993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AE880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E9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D052A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48145C1A">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711D9E85">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注水口</w:t>
            </w:r>
          </w:p>
        </w:tc>
        <w:tc>
          <w:tcPr>
            <w:tcW w:w="1620" w:type="pct"/>
            <w:shd w:val="clear" w:color="auto" w:fill="auto"/>
            <w:vAlign w:val="center"/>
          </w:tcPr>
          <w:p w14:paraId="43C30773">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左右均设置注水口</w:t>
            </w:r>
          </w:p>
        </w:tc>
        <w:tc>
          <w:tcPr>
            <w:tcW w:w="385" w:type="pct"/>
            <w:shd w:val="clear" w:color="auto" w:fill="auto"/>
            <w:vAlign w:val="center"/>
          </w:tcPr>
          <w:p w14:paraId="23372B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C0E12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D8D8B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1D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714EE7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4C03058">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55A43E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内部有防浪板或单源式水箱</w:t>
            </w:r>
          </w:p>
        </w:tc>
        <w:tc>
          <w:tcPr>
            <w:tcW w:w="1620" w:type="pct"/>
            <w:shd w:val="clear" w:color="auto" w:fill="auto"/>
            <w:vAlign w:val="center"/>
          </w:tcPr>
          <w:p w14:paraId="0EA40C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03BC2C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3FBE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1FD43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95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restart"/>
            <w:shd w:val="clear" w:color="auto" w:fill="auto"/>
            <w:vAlign w:val="center"/>
          </w:tcPr>
          <w:p w14:paraId="6EBE595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3</w:t>
            </w:r>
          </w:p>
        </w:tc>
        <w:tc>
          <w:tcPr>
            <w:tcW w:w="391" w:type="pct"/>
            <w:vMerge w:val="restart"/>
            <w:shd w:val="clear" w:color="auto" w:fill="auto"/>
            <w:vAlign w:val="center"/>
          </w:tcPr>
          <w:p w14:paraId="54AC59B5">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高压</w:t>
            </w:r>
          </w:p>
          <w:p w14:paraId="7B2D9535">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冲洗</w:t>
            </w:r>
          </w:p>
          <w:p w14:paraId="0BD5A8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系统</w:t>
            </w:r>
          </w:p>
        </w:tc>
        <w:tc>
          <w:tcPr>
            <w:tcW w:w="457" w:type="pct"/>
            <w:vMerge w:val="restart"/>
            <w:shd w:val="clear" w:color="auto" w:fill="auto"/>
            <w:vAlign w:val="center"/>
          </w:tcPr>
          <w:p w14:paraId="240D2D7E">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高压</w:t>
            </w:r>
            <w:r>
              <w:rPr>
                <w:rFonts w:hint="eastAsia" w:ascii="宋体" w:hAnsi="宋体" w:eastAsia="宋体" w:cs="宋体"/>
                <w:color w:val="auto"/>
                <w:kern w:val="2"/>
                <w:sz w:val="21"/>
                <w:szCs w:val="21"/>
                <w:highlight w:val="none"/>
                <w:lang w:val="en-US" w:eastAsia="zh-CN" w:bidi="ar"/>
              </w:rPr>
              <w:t>水</w:t>
            </w:r>
            <w:r>
              <w:rPr>
                <w:rFonts w:hint="eastAsia" w:ascii="宋体" w:hAnsi="宋体" w:eastAsia="宋体" w:cs="宋体"/>
                <w:color w:val="auto"/>
                <w:kern w:val="2"/>
                <w:sz w:val="21"/>
                <w:szCs w:val="21"/>
                <w:highlight w:val="none"/>
                <w:lang w:bidi="ar"/>
              </w:rPr>
              <w:t>泵</w:t>
            </w:r>
          </w:p>
        </w:tc>
        <w:tc>
          <w:tcPr>
            <w:tcW w:w="895" w:type="pct"/>
            <w:shd w:val="clear" w:color="auto" w:fill="auto"/>
            <w:vAlign w:val="center"/>
          </w:tcPr>
          <w:p w14:paraId="2E404A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类型</w:t>
            </w:r>
          </w:p>
        </w:tc>
        <w:tc>
          <w:tcPr>
            <w:tcW w:w="1620" w:type="pct"/>
            <w:shd w:val="clear" w:color="auto" w:fill="auto"/>
            <w:vAlign w:val="center"/>
          </w:tcPr>
          <w:p w14:paraId="71F762D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三</w:t>
            </w:r>
            <w:r>
              <w:rPr>
                <w:rFonts w:hint="eastAsia" w:ascii="宋体" w:hAnsi="宋体" w:eastAsia="宋体" w:cs="宋体"/>
                <w:color w:val="auto"/>
                <w:kern w:val="2"/>
                <w:sz w:val="21"/>
                <w:szCs w:val="21"/>
                <w:highlight w:val="none"/>
                <w:lang w:bidi="ar"/>
              </w:rPr>
              <w:t>柱塞泵</w:t>
            </w:r>
          </w:p>
        </w:tc>
        <w:tc>
          <w:tcPr>
            <w:tcW w:w="385" w:type="pct"/>
            <w:shd w:val="clear" w:color="auto" w:fill="auto"/>
            <w:vAlign w:val="center"/>
          </w:tcPr>
          <w:p w14:paraId="25A2E8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1D75F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85649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34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23B32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1724186">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2CB4C986">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A85C8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品牌型号</w:t>
            </w:r>
          </w:p>
        </w:tc>
        <w:tc>
          <w:tcPr>
            <w:tcW w:w="1620" w:type="pct"/>
            <w:shd w:val="clear" w:color="auto" w:fill="auto"/>
            <w:vAlign w:val="center"/>
          </w:tcPr>
          <w:p w14:paraId="284AD36E">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相当于或优于德国乌拉卡URACA</w:t>
            </w:r>
          </w:p>
          <w:p w14:paraId="0BE0140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KD716G或</w:t>
            </w:r>
            <w:r>
              <w:rPr>
                <w:rFonts w:hint="eastAsia" w:ascii="宋体" w:hAnsi="宋体" w:eastAsia="宋体" w:cs="宋体"/>
                <w:color w:val="auto"/>
                <w:kern w:val="2"/>
                <w:sz w:val="21"/>
                <w:szCs w:val="21"/>
                <w:highlight w:val="none"/>
                <w:lang w:val="en-US" w:eastAsia="zh-CN" w:bidi="ar"/>
              </w:rPr>
              <w:t xml:space="preserve">德国凯撒HPT30R </w:t>
            </w:r>
            <w:r>
              <w:rPr>
                <w:rFonts w:hint="eastAsia" w:ascii="宋体" w:hAnsi="宋体" w:eastAsia="宋体" w:cs="宋体"/>
                <w:color w:val="auto"/>
                <w:kern w:val="2"/>
                <w:sz w:val="21"/>
                <w:szCs w:val="21"/>
                <w:highlight w:val="none"/>
              </w:rPr>
              <w:t>或德国 SPECK P81</w:t>
            </w:r>
          </w:p>
        </w:tc>
        <w:tc>
          <w:tcPr>
            <w:tcW w:w="385" w:type="pct"/>
            <w:shd w:val="clear" w:color="auto" w:fill="auto"/>
            <w:vAlign w:val="center"/>
          </w:tcPr>
          <w:p w14:paraId="183552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144D71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1557A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8E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A3FC2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67B2AD3">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8270B49">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E8FA8C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▲额定流量(L/min)</w:t>
            </w:r>
          </w:p>
        </w:tc>
        <w:tc>
          <w:tcPr>
            <w:tcW w:w="1620" w:type="pct"/>
            <w:shd w:val="clear" w:color="auto" w:fill="auto"/>
            <w:vAlign w:val="center"/>
          </w:tcPr>
          <w:p w14:paraId="5E760B3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≥280</w:t>
            </w:r>
          </w:p>
        </w:tc>
        <w:tc>
          <w:tcPr>
            <w:tcW w:w="385" w:type="pct"/>
            <w:shd w:val="clear" w:color="auto" w:fill="auto"/>
            <w:vAlign w:val="center"/>
          </w:tcPr>
          <w:p w14:paraId="75D693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8B2BC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A31F9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75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D3676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56392C8">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4BB1FEE">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2DABF6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bidi="ar"/>
              </w:rPr>
              <w:t>额定压力(M</w:t>
            </w:r>
            <w:r>
              <w:rPr>
                <w:rFonts w:hint="eastAsia" w:ascii="宋体" w:hAnsi="宋体" w:eastAsia="宋体" w:cs="宋体"/>
                <w:color w:val="auto"/>
                <w:kern w:val="2"/>
                <w:sz w:val="21"/>
                <w:szCs w:val="21"/>
                <w:highlight w:val="none"/>
                <w:lang w:val="en-US" w:eastAsia="zh-CN" w:bidi="ar"/>
              </w:rPr>
              <w:t>p</w:t>
            </w:r>
            <w:r>
              <w:rPr>
                <w:rFonts w:hint="eastAsia" w:ascii="宋体" w:hAnsi="宋体" w:eastAsia="宋体" w:cs="宋体"/>
                <w:color w:val="auto"/>
                <w:kern w:val="2"/>
                <w:sz w:val="21"/>
                <w:szCs w:val="21"/>
                <w:highlight w:val="none"/>
                <w:lang w:bidi="ar"/>
              </w:rPr>
              <w:t>a)</w:t>
            </w:r>
          </w:p>
        </w:tc>
        <w:tc>
          <w:tcPr>
            <w:tcW w:w="1620" w:type="pct"/>
            <w:shd w:val="clear" w:color="auto" w:fill="auto"/>
            <w:vAlign w:val="center"/>
          </w:tcPr>
          <w:p w14:paraId="0C891CA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w:t>
            </w:r>
            <w:r>
              <w:rPr>
                <w:rFonts w:hint="eastAsia" w:ascii="宋体" w:hAnsi="宋体" w:eastAsia="宋体" w:cs="宋体"/>
                <w:color w:val="auto"/>
                <w:kern w:val="2"/>
                <w:sz w:val="21"/>
                <w:szCs w:val="21"/>
                <w:highlight w:val="none"/>
                <w:lang w:val="en-US" w:eastAsia="zh-CN" w:bidi="ar"/>
              </w:rPr>
              <w:t>20</w:t>
            </w:r>
          </w:p>
        </w:tc>
        <w:tc>
          <w:tcPr>
            <w:tcW w:w="385" w:type="pct"/>
            <w:shd w:val="clear" w:color="auto" w:fill="auto"/>
            <w:vAlign w:val="center"/>
          </w:tcPr>
          <w:p w14:paraId="4F750F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175925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C2BEA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05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715ED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A98FB24">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6A1B1799">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旋转绞盘</w:t>
            </w:r>
          </w:p>
        </w:tc>
        <w:tc>
          <w:tcPr>
            <w:tcW w:w="895" w:type="pct"/>
            <w:shd w:val="clear" w:color="auto" w:fill="auto"/>
            <w:vAlign w:val="center"/>
          </w:tcPr>
          <w:p w14:paraId="4063DF2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驱动方式</w:t>
            </w:r>
          </w:p>
        </w:tc>
        <w:tc>
          <w:tcPr>
            <w:tcW w:w="1620" w:type="pct"/>
            <w:shd w:val="clear" w:color="auto" w:fill="auto"/>
            <w:vAlign w:val="center"/>
          </w:tcPr>
          <w:p w14:paraId="64F007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液压</w:t>
            </w:r>
            <w:r>
              <w:rPr>
                <w:rFonts w:hint="eastAsia" w:ascii="宋体" w:hAnsi="宋体" w:eastAsia="宋体" w:cs="宋体"/>
                <w:color w:val="auto"/>
                <w:kern w:val="2"/>
                <w:sz w:val="21"/>
                <w:szCs w:val="21"/>
                <w:highlight w:val="none"/>
                <w:lang w:val="en-US" w:eastAsia="zh-CN" w:bidi="ar"/>
              </w:rPr>
              <w:t>摆动</w:t>
            </w:r>
          </w:p>
        </w:tc>
        <w:tc>
          <w:tcPr>
            <w:tcW w:w="385" w:type="pct"/>
            <w:shd w:val="clear" w:color="auto" w:fill="auto"/>
            <w:vAlign w:val="center"/>
          </w:tcPr>
          <w:p w14:paraId="14882B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D7495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CC4AA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D2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656B29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8E81E49">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53B9B703">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58148F1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排管器</w:t>
            </w:r>
          </w:p>
        </w:tc>
        <w:tc>
          <w:tcPr>
            <w:tcW w:w="1620" w:type="pct"/>
            <w:shd w:val="clear" w:color="auto" w:fill="auto"/>
            <w:vAlign w:val="center"/>
          </w:tcPr>
          <w:p w14:paraId="1D24D062">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高效自动排管器，免拆喷头快速上管</w:t>
            </w:r>
          </w:p>
        </w:tc>
        <w:tc>
          <w:tcPr>
            <w:tcW w:w="385" w:type="pct"/>
            <w:shd w:val="clear" w:color="auto" w:fill="auto"/>
            <w:vAlign w:val="center"/>
          </w:tcPr>
          <w:p w14:paraId="3DD79C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1109A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0EBDB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5F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BA911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BE6B934">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2F185ACE">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13CC80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▲卷盘收放</w:t>
            </w:r>
          </w:p>
        </w:tc>
        <w:tc>
          <w:tcPr>
            <w:tcW w:w="1620" w:type="pct"/>
            <w:shd w:val="clear" w:color="auto" w:fill="auto"/>
            <w:vAlign w:val="center"/>
          </w:tcPr>
          <w:p w14:paraId="0764B844">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液压形式，转速无级可调变速</w:t>
            </w:r>
          </w:p>
        </w:tc>
        <w:tc>
          <w:tcPr>
            <w:tcW w:w="385" w:type="pct"/>
            <w:shd w:val="clear" w:color="auto" w:fill="auto"/>
            <w:vAlign w:val="center"/>
          </w:tcPr>
          <w:p w14:paraId="104F69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A3322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A88E0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A4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85009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D6C9F10">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2D470681">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DE54D9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卷盘支架摆动角度（°）</w:t>
            </w:r>
          </w:p>
        </w:tc>
        <w:tc>
          <w:tcPr>
            <w:tcW w:w="1620" w:type="pct"/>
            <w:shd w:val="clear" w:color="auto" w:fill="auto"/>
            <w:vAlign w:val="center"/>
          </w:tcPr>
          <w:p w14:paraId="393B29A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≥160</w:t>
            </w:r>
          </w:p>
        </w:tc>
        <w:tc>
          <w:tcPr>
            <w:tcW w:w="385" w:type="pct"/>
            <w:shd w:val="clear" w:color="auto" w:fill="auto"/>
            <w:vAlign w:val="center"/>
          </w:tcPr>
          <w:p w14:paraId="463322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B8C89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8DE73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07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67F4F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26C547A">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43B4BE81">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2181DB0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收管自动洗管</w:t>
            </w:r>
          </w:p>
        </w:tc>
        <w:tc>
          <w:tcPr>
            <w:tcW w:w="1620" w:type="pct"/>
            <w:shd w:val="clear" w:color="auto" w:fill="auto"/>
            <w:vAlign w:val="center"/>
          </w:tcPr>
          <w:p w14:paraId="6E5780B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w:t>
            </w:r>
          </w:p>
        </w:tc>
        <w:tc>
          <w:tcPr>
            <w:tcW w:w="385" w:type="pct"/>
            <w:shd w:val="clear" w:color="auto" w:fill="auto"/>
            <w:vAlign w:val="center"/>
          </w:tcPr>
          <w:p w14:paraId="791849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A2C1E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FD0FD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1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5B5B71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C7F9AEA">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3C0F0BBB">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330A97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收放管辅助固定</w:t>
            </w:r>
          </w:p>
        </w:tc>
        <w:tc>
          <w:tcPr>
            <w:tcW w:w="1620" w:type="pct"/>
            <w:shd w:val="clear" w:color="auto" w:fill="auto"/>
            <w:vAlign w:val="center"/>
          </w:tcPr>
          <w:p w14:paraId="67B2598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23CC11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0FE9A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53DE9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69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B81F2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EC6E6BE">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3642735F">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安全装置</w:t>
            </w:r>
          </w:p>
        </w:tc>
        <w:tc>
          <w:tcPr>
            <w:tcW w:w="895" w:type="pct"/>
            <w:shd w:val="clear" w:color="auto" w:fill="auto"/>
            <w:vAlign w:val="center"/>
          </w:tcPr>
          <w:p w14:paraId="45ED02C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安全阀</w:t>
            </w:r>
          </w:p>
        </w:tc>
        <w:tc>
          <w:tcPr>
            <w:tcW w:w="1620" w:type="pct"/>
            <w:shd w:val="clear" w:color="auto" w:fill="auto"/>
            <w:vAlign w:val="center"/>
          </w:tcPr>
          <w:p w14:paraId="26DD7E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1D033D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D70A0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C280F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3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F9D95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C5414A9">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291B1083">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3BA90C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限压阀</w:t>
            </w:r>
          </w:p>
        </w:tc>
        <w:tc>
          <w:tcPr>
            <w:tcW w:w="1620" w:type="pct"/>
            <w:shd w:val="clear" w:color="auto" w:fill="auto"/>
            <w:vAlign w:val="center"/>
          </w:tcPr>
          <w:p w14:paraId="2B31B3A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65E362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BA035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130EE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0B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43429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69425CC6">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6BB7D8D2">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7599B6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▲收管自动保护装置</w:t>
            </w:r>
          </w:p>
        </w:tc>
        <w:tc>
          <w:tcPr>
            <w:tcW w:w="1620" w:type="pct"/>
            <w:shd w:val="clear" w:color="auto" w:fill="auto"/>
            <w:vAlign w:val="center"/>
          </w:tcPr>
          <w:p w14:paraId="54EA8A8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04B504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F0448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023ED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BE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C3906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3DBFD93">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73001F9F">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0572938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▲泵体保护</w:t>
            </w:r>
          </w:p>
        </w:tc>
        <w:tc>
          <w:tcPr>
            <w:tcW w:w="1620" w:type="pct"/>
            <w:shd w:val="clear" w:color="auto" w:fill="auto"/>
            <w:vAlign w:val="center"/>
          </w:tcPr>
          <w:p w14:paraId="59AD42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具备缺水自动保护、进水过滤保护、水泵超速保护</w:t>
            </w:r>
          </w:p>
        </w:tc>
        <w:tc>
          <w:tcPr>
            <w:tcW w:w="385" w:type="pct"/>
            <w:shd w:val="clear" w:color="auto" w:fill="auto"/>
            <w:vAlign w:val="center"/>
          </w:tcPr>
          <w:p w14:paraId="3E43E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4E18A2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3F53C3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F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DCD2E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F3F3915">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71EC7ECC">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2A3741A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液压保护</w:t>
            </w:r>
          </w:p>
        </w:tc>
        <w:tc>
          <w:tcPr>
            <w:tcW w:w="1620" w:type="pct"/>
            <w:shd w:val="clear" w:color="auto" w:fill="auto"/>
            <w:vAlign w:val="center"/>
          </w:tcPr>
          <w:p w14:paraId="77048D45">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具备防冲击能力，延长液压元件使用寿命</w:t>
            </w:r>
          </w:p>
        </w:tc>
        <w:tc>
          <w:tcPr>
            <w:tcW w:w="385" w:type="pct"/>
            <w:shd w:val="clear" w:color="auto" w:fill="auto"/>
            <w:vAlign w:val="center"/>
          </w:tcPr>
          <w:p w14:paraId="37914E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C2AA6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6D129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CB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1E0E1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852F968">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70B342A">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7990173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控制回路</w:t>
            </w:r>
          </w:p>
        </w:tc>
        <w:tc>
          <w:tcPr>
            <w:tcW w:w="1620" w:type="pct"/>
            <w:shd w:val="clear" w:color="auto" w:fill="auto"/>
            <w:vAlign w:val="center"/>
          </w:tcPr>
          <w:p w14:paraId="23BFEFA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具备控制回路过载</w:t>
            </w:r>
          </w:p>
        </w:tc>
        <w:tc>
          <w:tcPr>
            <w:tcW w:w="385" w:type="pct"/>
            <w:shd w:val="clear" w:color="auto" w:fill="auto"/>
            <w:vAlign w:val="center"/>
          </w:tcPr>
          <w:p w14:paraId="2F6318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6E2DA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CEDE7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4C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19792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44EBFFA">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66B0D35C">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2A754F1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短路保护</w:t>
            </w:r>
          </w:p>
        </w:tc>
        <w:tc>
          <w:tcPr>
            <w:tcW w:w="1620" w:type="pct"/>
            <w:shd w:val="clear" w:color="auto" w:fill="auto"/>
            <w:vAlign w:val="center"/>
          </w:tcPr>
          <w:p w14:paraId="66F03686">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具备短路保护</w:t>
            </w:r>
          </w:p>
        </w:tc>
        <w:tc>
          <w:tcPr>
            <w:tcW w:w="385" w:type="pct"/>
            <w:shd w:val="clear" w:color="auto" w:fill="auto"/>
            <w:vAlign w:val="center"/>
          </w:tcPr>
          <w:p w14:paraId="0A3797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00753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BCCB0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4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5935C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85BF7C7">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16915B61">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7AAC5F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取力切换保护</w:t>
            </w:r>
          </w:p>
        </w:tc>
        <w:tc>
          <w:tcPr>
            <w:tcW w:w="1620" w:type="pct"/>
            <w:shd w:val="clear" w:color="auto" w:fill="auto"/>
            <w:vAlign w:val="center"/>
          </w:tcPr>
          <w:p w14:paraId="7297513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具备取力切换保护</w:t>
            </w:r>
          </w:p>
        </w:tc>
        <w:tc>
          <w:tcPr>
            <w:tcW w:w="385" w:type="pct"/>
            <w:shd w:val="clear" w:color="auto" w:fill="auto"/>
            <w:vAlign w:val="center"/>
          </w:tcPr>
          <w:p w14:paraId="68F5C2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D3749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40D28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3E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73589A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A0BDC60">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3F158B54">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2001A2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低水位二级保护</w:t>
            </w:r>
          </w:p>
        </w:tc>
        <w:tc>
          <w:tcPr>
            <w:tcW w:w="1620" w:type="pct"/>
            <w:shd w:val="clear" w:color="auto" w:fill="auto"/>
            <w:vAlign w:val="center"/>
          </w:tcPr>
          <w:p w14:paraId="3ECD59D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具备低水位二级保护</w:t>
            </w:r>
          </w:p>
        </w:tc>
        <w:tc>
          <w:tcPr>
            <w:tcW w:w="385" w:type="pct"/>
            <w:shd w:val="clear" w:color="auto" w:fill="auto"/>
            <w:vAlign w:val="center"/>
          </w:tcPr>
          <w:p w14:paraId="57079B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4C3D15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69C11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39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A5C8A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6FF5041">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5DE965CE">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62FFFB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急停开关</w:t>
            </w:r>
          </w:p>
        </w:tc>
        <w:tc>
          <w:tcPr>
            <w:tcW w:w="1620" w:type="pct"/>
            <w:shd w:val="clear" w:color="auto" w:fill="auto"/>
            <w:vAlign w:val="center"/>
          </w:tcPr>
          <w:p w14:paraId="48B347F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具备急停开关</w:t>
            </w:r>
          </w:p>
        </w:tc>
        <w:tc>
          <w:tcPr>
            <w:tcW w:w="385" w:type="pct"/>
            <w:shd w:val="clear" w:color="auto" w:fill="auto"/>
            <w:vAlign w:val="center"/>
          </w:tcPr>
          <w:p w14:paraId="1D3B3A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A0ED0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67405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F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46650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74B20FB">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053CFED2">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高压胶管</w:t>
            </w:r>
          </w:p>
        </w:tc>
        <w:tc>
          <w:tcPr>
            <w:tcW w:w="895" w:type="pct"/>
            <w:shd w:val="clear" w:color="auto" w:fill="auto"/>
            <w:vAlign w:val="center"/>
          </w:tcPr>
          <w:p w14:paraId="7AC4FF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材质</w:t>
            </w:r>
          </w:p>
        </w:tc>
        <w:tc>
          <w:tcPr>
            <w:tcW w:w="1620" w:type="pct"/>
            <w:shd w:val="clear" w:color="auto" w:fill="auto"/>
            <w:vAlign w:val="center"/>
          </w:tcPr>
          <w:p w14:paraId="287B807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
              </w:rPr>
              <w:t>双层钢丝耐磨橡胶管</w:t>
            </w:r>
          </w:p>
        </w:tc>
        <w:tc>
          <w:tcPr>
            <w:tcW w:w="385" w:type="pct"/>
            <w:shd w:val="clear" w:color="auto" w:fill="auto"/>
            <w:vAlign w:val="center"/>
          </w:tcPr>
          <w:p w14:paraId="12F43C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87F53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5E13F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85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245CF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EC33F7E">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306717BD">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B811C8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数量及长度</w:t>
            </w:r>
          </w:p>
        </w:tc>
        <w:tc>
          <w:tcPr>
            <w:tcW w:w="1620" w:type="pct"/>
            <w:shd w:val="clear" w:color="auto" w:fill="auto"/>
            <w:vAlign w:val="center"/>
          </w:tcPr>
          <w:p w14:paraId="1D5742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2根</w:t>
            </w:r>
            <w:r>
              <w:rPr>
                <w:rFonts w:hint="eastAsia" w:ascii="宋体" w:hAnsi="宋体" w:eastAsia="宋体" w:cs="宋体"/>
                <w:color w:val="auto"/>
                <w:kern w:val="2"/>
                <w:sz w:val="21"/>
                <w:szCs w:val="21"/>
                <w:highlight w:val="none"/>
                <w:lang w:bidi="ar"/>
              </w:rPr>
              <w:t>；单根≥100m</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DN30mm</w:t>
            </w:r>
          </w:p>
        </w:tc>
        <w:tc>
          <w:tcPr>
            <w:tcW w:w="385" w:type="pct"/>
            <w:shd w:val="clear" w:color="auto" w:fill="auto"/>
            <w:vAlign w:val="center"/>
          </w:tcPr>
          <w:p w14:paraId="33D1C9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1870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1FF2B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BA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1C991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DC875B8">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C120D47">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3257F11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胶管重量(kg/m)</w:t>
            </w:r>
          </w:p>
        </w:tc>
        <w:tc>
          <w:tcPr>
            <w:tcW w:w="1620" w:type="pct"/>
            <w:shd w:val="clear" w:color="auto" w:fill="auto"/>
            <w:vAlign w:val="center"/>
          </w:tcPr>
          <w:p w14:paraId="141EB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≤1</w:t>
            </w:r>
          </w:p>
        </w:tc>
        <w:tc>
          <w:tcPr>
            <w:tcW w:w="385" w:type="pct"/>
            <w:shd w:val="clear" w:color="auto" w:fill="auto"/>
            <w:vAlign w:val="center"/>
          </w:tcPr>
          <w:p w14:paraId="36F7DA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483A6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0B38E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4F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219F0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0D603BD">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46024F9B">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5DDD244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胶管工作压力(</w:t>
            </w:r>
            <w:r>
              <w:rPr>
                <w:rFonts w:hint="eastAsia" w:ascii="宋体" w:hAnsi="宋体" w:eastAsia="宋体" w:cs="宋体"/>
                <w:color w:val="auto"/>
                <w:kern w:val="2"/>
                <w:sz w:val="21"/>
                <w:szCs w:val="21"/>
                <w:highlight w:val="none"/>
                <w:lang w:val="en-US" w:eastAsia="zh-CN" w:bidi="ar"/>
              </w:rPr>
              <w:t>Mpa</w:t>
            </w:r>
            <w:r>
              <w:rPr>
                <w:rFonts w:hint="eastAsia" w:ascii="宋体" w:hAnsi="宋体" w:eastAsia="宋体" w:cs="宋体"/>
                <w:color w:val="auto"/>
                <w:kern w:val="2"/>
                <w:sz w:val="21"/>
                <w:szCs w:val="21"/>
                <w:highlight w:val="none"/>
                <w:lang w:bidi="ar"/>
              </w:rPr>
              <w:t>)</w:t>
            </w:r>
          </w:p>
        </w:tc>
        <w:tc>
          <w:tcPr>
            <w:tcW w:w="1620" w:type="pct"/>
            <w:shd w:val="clear" w:color="auto" w:fill="auto"/>
            <w:vAlign w:val="center"/>
          </w:tcPr>
          <w:p w14:paraId="465DE6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≥25</w:t>
            </w:r>
          </w:p>
        </w:tc>
        <w:tc>
          <w:tcPr>
            <w:tcW w:w="385" w:type="pct"/>
            <w:shd w:val="clear" w:color="auto" w:fill="auto"/>
            <w:vAlign w:val="center"/>
          </w:tcPr>
          <w:p w14:paraId="13D172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46AAE6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0D9F0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3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A9FE1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0C95DE8">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3AF8EDA0">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576175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管</w:t>
            </w:r>
            <w:r>
              <w:rPr>
                <w:rFonts w:hint="eastAsia" w:ascii="宋体" w:hAnsi="宋体" w:eastAsia="宋体" w:cs="宋体"/>
                <w:color w:val="auto"/>
                <w:kern w:val="2"/>
                <w:sz w:val="21"/>
                <w:szCs w:val="21"/>
                <w:highlight w:val="none"/>
                <w:lang w:bidi="ar"/>
              </w:rPr>
              <w:t>口导向支架</w:t>
            </w:r>
          </w:p>
        </w:tc>
        <w:tc>
          <w:tcPr>
            <w:tcW w:w="1620" w:type="pct"/>
            <w:shd w:val="clear" w:color="auto" w:fill="auto"/>
            <w:vAlign w:val="center"/>
          </w:tcPr>
          <w:p w14:paraId="221DC7C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配备井口铝合金导向支架</w:t>
            </w:r>
          </w:p>
        </w:tc>
        <w:tc>
          <w:tcPr>
            <w:tcW w:w="385" w:type="pct"/>
            <w:shd w:val="clear" w:color="auto" w:fill="auto"/>
            <w:vAlign w:val="center"/>
          </w:tcPr>
          <w:p w14:paraId="4A62C4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B3B86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5DC3A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BB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trPr>
        <w:tc>
          <w:tcPr>
            <w:tcW w:w="225" w:type="pct"/>
            <w:vMerge w:val="continue"/>
            <w:shd w:val="clear" w:color="auto" w:fill="auto"/>
            <w:vAlign w:val="center"/>
          </w:tcPr>
          <w:p w14:paraId="35685D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2B1F01A">
            <w:pPr>
              <w:widowControl/>
              <w:jc w:val="center"/>
              <w:textAlignment w:val="center"/>
              <w:rPr>
                <w:rFonts w:hint="eastAsia" w:ascii="宋体" w:hAnsi="宋体" w:eastAsia="宋体" w:cs="宋体"/>
                <w:color w:val="auto"/>
                <w:sz w:val="21"/>
                <w:szCs w:val="21"/>
                <w:highlight w:val="none"/>
              </w:rPr>
            </w:pPr>
          </w:p>
        </w:tc>
        <w:tc>
          <w:tcPr>
            <w:tcW w:w="457" w:type="pct"/>
            <w:vMerge w:val="restart"/>
            <w:shd w:val="clear" w:color="auto" w:fill="auto"/>
            <w:vAlign w:val="center"/>
          </w:tcPr>
          <w:p w14:paraId="619C2D0C">
            <w:pPr>
              <w:widowControl/>
              <w:jc w:val="center"/>
              <w:textAlignment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rPr>
              <w:t>喷头</w:t>
            </w:r>
          </w:p>
        </w:tc>
        <w:tc>
          <w:tcPr>
            <w:tcW w:w="895" w:type="pct"/>
            <w:shd w:val="clear" w:color="auto" w:fill="auto"/>
            <w:vAlign w:val="center"/>
          </w:tcPr>
          <w:p w14:paraId="55F7365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陶瓷喷嘴喷头（蘑菇形喷头1</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孔）</w:t>
            </w:r>
          </w:p>
        </w:tc>
        <w:tc>
          <w:tcPr>
            <w:tcW w:w="1620" w:type="pct"/>
            <w:shd w:val="clear" w:color="auto" w:fill="auto"/>
            <w:vAlign w:val="center"/>
          </w:tcPr>
          <w:p w14:paraId="6C79C86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2个</w:t>
            </w:r>
          </w:p>
        </w:tc>
        <w:tc>
          <w:tcPr>
            <w:tcW w:w="385" w:type="pct"/>
            <w:shd w:val="clear" w:color="auto" w:fill="auto"/>
            <w:vAlign w:val="center"/>
          </w:tcPr>
          <w:p w14:paraId="1D150E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19E4C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38A8B9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90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B8C63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F458D17">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72001F7C">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041714E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陶瓷喷嘴喷头（蘑菇形喷头11孔）</w:t>
            </w:r>
          </w:p>
        </w:tc>
        <w:tc>
          <w:tcPr>
            <w:tcW w:w="1620" w:type="pct"/>
            <w:shd w:val="clear" w:color="auto" w:fill="auto"/>
            <w:vAlign w:val="center"/>
          </w:tcPr>
          <w:p w14:paraId="5B5123C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1个</w:t>
            </w:r>
          </w:p>
        </w:tc>
        <w:tc>
          <w:tcPr>
            <w:tcW w:w="385" w:type="pct"/>
            <w:shd w:val="clear" w:color="auto" w:fill="auto"/>
            <w:vAlign w:val="center"/>
          </w:tcPr>
          <w:p w14:paraId="14371C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57478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AE923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EB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9FD04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A4D2787">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78DAFB4">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1D95B61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陶瓷喷嘴喷头（榴弹型喷头10孔）</w:t>
            </w:r>
          </w:p>
        </w:tc>
        <w:tc>
          <w:tcPr>
            <w:tcW w:w="1620" w:type="pct"/>
            <w:shd w:val="clear" w:color="auto" w:fill="auto"/>
            <w:vAlign w:val="center"/>
          </w:tcPr>
          <w:p w14:paraId="3491B21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个</w:t>
            </w:r>
          </w:p>
        </w:tc>
        <w:tc>
          <w:tcPr>
            <w:tcW w:w="385" w:type="pct"/>
            <w:shd w:val="clear" w:color="auto" w:fill="auto"/>
            <w:vAlign w:val="center"/>
          </w:tcPr>
          <w:p w14:paraId="16EF3F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857B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7E44E6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43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52252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92C862B">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2B022900">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244E6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陶瓷喷嘴喷头（菱形喷头10孔）</w:t>
            </w:r>
          </w:p>
        </w:tc>
        <w:tc>
          <w:tcPr>
            <w:tcW w:w="1620" w:type="pct"/>
            <w:shd w:val="clear" w:color="auto" w:fill="auto"/>
            <w:vAlign w:val="center"/>
          </w:tcPr>
          <w:p w14:paraId="21560C4D">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1个</w:t>
            </w:r>
          </w:p>
        </w:tc>
        <w:tc>
          <w:tcPr>
            <w:tcW w:w="385" w:type="pct"/>
            <w:shd w:val="clear" w:color="auto" w:fill="auto"/>
            <w:vAlign w:val="center"/>
          </w:tcPr>
          <w:p w14:paraId="2E117B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37F65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D95EB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78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restart"/>
            <w:shd w:val="clear" w:color="auto" w:fill="auto"/>
            <w:vAlign w:val="center"/>
          </w:tcPr>
          <w:p w14:paraId="43A7B3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4</w:t>
            </w:r>
          </w:p>
        </w:tc>
        <w:tc>
          <w:tcPr>
            <w:tcW w:w="391" w:type="pct"/>
            <w:vMerge w:val="restart"/>
            <w:shd w:val="clear" w:color="auto" w:fill="auto"/>
            <w:vAlign w:val="center"/>
          </w:tcPr>
          <w:p w14:paraId="4B1BCB88">
            <w:pPr>
              <w:widowControl/>
              <w:jc w:val="center"/>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bidi="ar"/>
              </w:rPr>
              <w:t>控制</w:t>
            </w:r>
          </w:p>
          <w:p w14:paraId="1AED1CF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系统</w:t>
            </w:r>
          </w:p>
        </w:tc>
        <w:tc>
          <w:tcPr>
            <w:tcW w:w="457" w:type="pct"/>
            <w:vMerge w:val="restart"/>
            <w:shd w:val="clear" w:color="auto" w:fill="auto"/>
            <w:vAlign w:val="center"/>
          </w:tcPr>
          <w:p w14:paraId="37343A4D">
            <w:pPr>
              <w:widowControl/>
              <w:jc w:val="center"/>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color w:val="auto"/>
                <w:kern w:val="2"/>
                <w:sz w:val="21"/>
                <w:szCs w:val="21"/>
                <w:highlight w:val="none"/>
                <w:lang w:bidi="ar"/>
              </w:rPr>
              <w:t>控制柜</w:t>
            </w:r>
          </w:p>
        </w:tc>
        <w:tc>
          <w:tcPr>
            <w:tcW w:w="895" w:type="pct"/>
            <w:shd w:val="clear" w:color="auto" w:fill="auto"/>
            <w:vAlign w:val="center"/>
          </w:tcPr>
          <w:p w14:paraId="6ADBE0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电动控制</w:t>
            </w:r>
          </w:p>
        </w:tc>
        <w:tc>
          <w:tcPr>
            <w:tcW w:w="1620" w:type="pct"/>
            <w:shd w:val="clear" w:color="auto" w:fill="auto"/>
            <w:vAlign w:val="center"/>
          </w:tcPr>
          <w:p w14:paraId="5804E2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59B813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1A06E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78C40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D7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2A16B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8407188">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60940B27">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15AF9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一键停机（安全控制保护装置）</w:t>
            </w:r>
          </w:p>
        </w:tc>
        <w:tc>
          <w:tcPr>
            <w:tcW w:w="1620" w:type="pct"/>
            <w:shd w:val="clear" w:color="auto" w:fill="auto"/>
            <w:vAlign w:val="center"/>
          </w:tcPr>
          <w:p w14:paraId="1290256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4D0354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184067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D5D32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86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DF911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A6D9CAD">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3E384D18">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5E3CA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放管</w:t>
            </w:r>
            <w:r>
              <w:rPr>
                <w:rFonts w:hint="eastAsia" w:ascii="宋体" w:hAnsi="宋体" w:eastAsia="宋体" w:cs="宋体"/>
                <w:color w:val="auto"/>
                <w:kern w:val="2"/>
                <w:sz w:val="21"/>
                <w:szCs w:val="21"/>
                <w:highlight w:val="none"/>
                <w:lang w:bidi="ar"/>
              </w:rPr>
              <w:t>长度标识显示</w:t>
            </w:r>
          </w:p>
        </w:tc>
        <w:tc>
          <w:tcPr>
            <w:tcW w:w="1620" w:type="pct"/>
            <w:shd w:val="clear" w:color="auto" w:fill="auto"/>
            <w:vAlign w:val="center"/>
          </w:tcPr>
          <w:p w14:paraId="4A00F8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54AEF5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FC661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DCAC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46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25C29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61E80D8">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443AD600">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015A48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远程电子油门</w:t>
            </w:r>
          </w:p>
        </w:tc>
        <w:tc>
          <w:tcPr>
            <w:tcW w:w="1620" w:type="pct"/>
            <w:shd w:val="clear" w:color="auto" w:fill="auto"/>
            <w:vAlign w:val="center"/>
          </w:tcPr>
          <w:p w14:paraId="01951D6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6CECDB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3517F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3BA5C9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B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34D02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654817A">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4C522D10">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0CB3C8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控制箱数字显示</w:t>
            </w:r>
          </w:p>
        </w:tc>
        <w:tc>
          <w:tcPr>
            <w:tcW w:w="1620" w:type="pct"/>
            <w:shd w:val="clear" w:color="auto" w:fill="auto"/>
            <w:vAlign w:val="center"/>
          </w:tcPr>
          <w:p w14:paraId="10FAF0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0A52EC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E1F6D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3B4227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5D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17D3FE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7412427">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13DB8E9B">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4CFCA5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无线控制器</w:t>
            </w:r>
          </w:p>
        </w:tc>
        <w:tc>
          <w:tcPr>
            <w:tcW w:w="1620" w:type="pct"/>
            <w:shd w:val="clear" w:color="auto" w:fill="auto"/>
            <w:vAlign w:val="center"/>
          </w:tcPr>
          <w:p w14:paraId="09A78D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具备</w:t>
            </w:r>
          </w:p>
        </w:tc>
        <w:tc>
          <w:tcPr>
            <w:tcW w:w="385" w:type="pct"/>
            <w:shd w:val="clear" w:color="auto" w:fill="auto"/>
            <w:vAlign w:val="center"/>
          </w:tcPr>
          <w:p w14:paraId="561F51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BF31C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D5D29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75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66BAD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E8ECB61">
            <w:pPr>
              <w:widowControl/>
              <w:jc w:val="center"/>
              <w:textAlignment w:val="center"/>
              <w:rPr>
                <w:rFonts w:hint="eastAsia" w:ascii="宋体" w:hAnsi="宋体" w:eastAsia="宋体" w:cs="宋体"/>
                <w:color w:val="auto"/>
                <w:sz w:val="21"/>
                <w:szCs w:val="21"/>
                <w:highlight w:val="none"/>
              </w:rPr>
            </w:pPr>
          </w:p>
        </w:tc>
        <w:tc>
          <w:tcPr>
            <w:tcW w:w="457" w:type="pct"/>
            <w:vMerge w:val="continue"/>
            <w:shd w:val="clear" w:color="auto" w:fill="auto"/>
            <w:vAlign w:val="center"/>
          </w:tcPr>
          <w:p w14:paraId="08106777">
            <w:pPr>
              <w:widowControl/>
              <w:jc w:val="center"/>
              <w:textAlignment w:val="center"/>
              <w:rPr>
                <w:rFonts w:hint="eastAsia" w:ascii="宋体" w:hAnsi="宋体" w:eastAsia="宋体" w:cs="宋体"/>
                <w:color w:val="auto"/>
                <w:kern w:val="2"/>
                <w:sz w:val="21"/>
                <w:szCs w:val="21"/>
                <w:highlight w:val="none"/>
                <w:lang w:bidi="ar"/>
              </w:rPr>
            </w:pPr>
          </w:p>
        </w:tc>
        <w:tc>
          <w:tcPr>
            <w:tcW w:w="895" w:type="pct"/>
            <w:shd w:val="clear" w:color="auto" w:fill="auto"/>
            <w:vAlign w:val="center"/>
          </w:tcPr>
          <w:p w14:paraId="3B7FB3CD">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远程参数</w:t>
            </w:r>
          </w:p>
        </w:tc>
        <w:tc>
          <w:tcPr>
            <w:tcW w:w="1620" w:type="pct"/>
            <w:shd w:val="clear" w:color="auto" w:fill="auto"/>
            <w:vAlign w:val="center"/>
          </w:tcPr>
          <w:p w14:paraId="34E5E7EC">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车辆定位、运行参数协议可支持车联网平台实时监控，实现车辆远程故障诊断。车辆具备提显示日常维护与保养信息提示面板（含上装及底盘）。</w:t>
            </w:r>
          </w:p>
        </w:tc>
        <w:tc>
          <w:tcPr>
            <w:tcW w:w="385" w:type="pct"/>
            <w:shd w:val="clear" w:color="auto" w:fill="auto"/>
            <w:vAlign w:val="center"/>
          </w:tcPr>
          <w:p w14:paraId="423DC8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46441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5EF72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D2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restart"/>
            <w:shd w:val="clear" w:color="auto" w:fill="auto"/>
            <w:vAlign w:val="center"/>
          </w:tcPr>
          <w:p w14:paraId="2125BB6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5</w:t>
            </w:r>
          </w:p>
        </w:tc>
        <w:tc>
          <w:tcPr>
            <w:tcW w:w="391" w:type="pct"/>
            <w:vMerge w:val="restart"/>
            <w:shd w:val="clear" w:color="auto" w:fill="auto"/>
            <w:vAlign w:val="center"/>
          </w:tcPr>
          <w:p w14:paraId="185988D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需求配置</w:t>
            </w:r>
          </w:p>
        </w:tc>
        <w:tc>
          <w:tcPr>
            <w:tcW w:w="1353" w:type="pct"/>
            <w:gridSpan w:val="2"/>
            <w:shd w:val="clear" w:color="auto" w:fill="auto"/>
            <w:vAlign w:val="center"/>
          </w:tcPr>
          <w:p w14:paraId="1BCDDE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尾部箭头警示灯</w:t>
            </w:r>
          </w:p>
        </w:tc>
        <w:tc>
          <w:tcPr>
            <w:tcW w:w="1620" w:type="pct"/>
            <w:shd w:val="clear" w:color="auto" w:fill="auto"/>
            <w:vAlign w:val="center"/>
          </w:tcPr>
          <w:p w14:paraId="135B62F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左右各一</w:t>
            </w:r>
          </w:p>
        </w:tc>
        <w:tc>
          <w:tcPr>
            <w:tcW w:w="385" w:type="pct"/>
            <w:shd w:val="clear" w:color="auto" w:fill="auto"/>
            <w:vAlign w:val="center"/>
          </w:tcPr>
          <w:p w14:paraId="25890F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3F556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99404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1A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1943F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92F7962">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03A348D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倒车影像（倒车雷达）</w:t>
            </w:r>
          </w:p>
        </w:tc>
        <w:tc>
          <w:tcPr>
            <w:tcW w:w="1620" w:type="pct"/>
            <w:shd w:val="clear" w:color="auto" w:fill="auto"/>
            <w:vAlign w:val="center"/>
          </w:tcPr>
          <w:p w14:paraId="2990C09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bidi="ar"/>
              </w:rPr>
              <w:t>随底盘原装并享受底盘厂质保</w:t>
            </w:r>
          </w:p>
        </w:tc>
        <w:tc>
          <w:tcPr>
            <w:tcW w:w="385" w:type="pct"/>
            <w:shd w:val="clear" w:color="auto" w:fill="auto"/>
            <w:vAlign w:val="center"/>
          </w:tcPr>
          <w:p w14:paraId="19FC27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F21B5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3C829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DC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416C1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9B8A1A4">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2FFC71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行车记录仪</w:t>
            </w:r>
          </w:p>
        </w:tc>
        <w:tc>
          <w:tcPr>
            <w:tcW w:w="1620" w:type="pct"/>
            <w:shd w:val="clear" w:color="auto" w:fill="auto"/>
            <w:vAlign w:val="center"/>
          </w:tcPr>
          <w:p w14:paraId="174E0BB1">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分辨率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1080P</w:t>
            </w:r>
            <w:r>
              <w:rPr>
                <w:rFonts w:hint="eastAsia" w:ascii="宋体" w:hAnsi="宋体" w:eastAsia="宋体" w:cs="宋体"/>
                <w:color w:val="auto"/>
                <w:kern w:val="2"/>
                <w:sz w:val="21"/>
                <w:szCs w:val="21"/>
                <w:highlight w:val="none"/>
                <w:lang w:val="en-US" w:eastAsia="zh-CN"/>
              </w:rPr>
              <w:t>或</w:t>
            </w:r>
            <w:r>
              <w:rPr>
                <w:rFonts w:hint="eastAsia" w:ascii="宋体" w:hAnsi="宋体" w:eastAsia="宋体" w:cs="宋体"/>
                <w:color w:val="auto"/>
                <w:kern w:val="2"/>
                <w:sz w:val="21"/>
                <w:szCs w:val="21"/>
                <w:highlight w:val="none"/>
              </w:rPr>
              <w:t>以上</w:t>
            </w:r>
          </w:p>
          <w:p w14:paraId="5E65C8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14:paraId="158CDC48">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SD（TF）内存卡：64G及以上</w:t>
            </w:r>
          </w:p>
          <w:p w14:paraId="212DD79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品牌相当于或优于360或小米或海康威视</w:t>
            </w:r>
          </w:p>
        </w:tc>
        <w:tc>
          <w:tcPr>
            <w:tcW w:w="385" w:type="pct"/>
            <w:shd w:val="clear" w:color="auto" w:fill="auto"/>
            <w:vAlign w:val="center"/>
          </w:tcPr>
          <w:p w14:paraId="5FE4D1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8CD16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68889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51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2E0770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8017EF1">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0BC3C9E5">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三角木止滑器</w:t>
            </w:r>
          </w:p>
        </w:tc>
        <w:tc>
          <w:tcPr>
            <w:tcW w:w="1620" w:type="pct"/>
            <w:shd w:val="clear" w:color="auto" w:fill="auto"/>
            <w:vAlign w:val="center"/>
          </w:tcPr>
          <w:p w14:paraId="6771E97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配置</w:t>
            </w:r>
          </w:p>
        </w:tc>
        <w:tc>
          <w:tcPr>
            <w:tcW w:w="385" w:type="pct"/>
            <w:shd w:val="clear" w:color="auto" w:fill="auto"/>
            <w:vAlign w:val="center"/>
          </w:tcPr>
          <w:p w14:paraId="310999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D2152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F0A32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F9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4304ED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447C8167">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4767B9D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全车车膜</w:t>
            </w:r>
          </w:p>
        </w:tc>
        <w:tc>
          <w:tcPr>
            <w:tcW w:w="1620" w:type="pct"/>
            <w:shd w:val="clear" w:color="auto" w:fill="auto"/>
            <w:vAlign w:val="center"/>
          </w:tcPr>
          <w:p w14:paraId="5FA1E419">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品牌相当于或优于龙膜或3M或威固</w:t>
            </w:r>
          </w:p>
        </w:tc>
        <w:tc>
          <w:tcPr>
            <w:tcW w:w="385" w:type="pct"/>
            <w:shd w:val="clear" w:color="auto" w:fill="auto"/>
            <w:vAlign w:val="center"/>
          </w:tcPr>
          <w:p w14:paraId="72A28D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2A955A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377E6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7E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55A827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110B79EC">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553F564A">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rPr>
              <w:t>三脚架、灭火器及支架</w:t>
            </w:r>
          </w:p>
        </w:tc>
        <w:tc>
          <w:tcPr>
            <w:tcW w:w="1620" w:type="pct"/>
            <w:shd w:val="clear" w:color="auto" w:fill="auto"/>
            <w:vAlign w:val="center"/>
          </w:tcPr>
          <w:p w14:paraId="2D08144F">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配置</w:t>
            </w:r>
          </w:p>
        </w:tc>
        <w:tc>
          <w:tcPr>
            <w:tcW w:w="385" w:type="pct"/>
            <w:shd w:val="clear" w:color="auto" w:fill="auto"/>
            <w:vAlign w:val="center"/>
          </w:tcPr>
          <w:p w14:paraId="038951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01F0E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59BEFA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4D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7418CB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3139B26B">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1720094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全包围脚垫</w:t>
            </w:r>
          </w:p>
        </w:tc>
        <w:tc>
          <w:tcPr>
            <w:tcW w:w="1620" w:type="pct"/>
            <w:shd w:val="clear" w:color="auto" w:fill="auto"/>
            <w:vAlign w:val="center"/>
          </w:tcPr>
          <w:p w14:paraId="4B0B25B4">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配置</w:t>
            </w:r>
          </w:p>
        </w:tc>
        <w:tc>
          <w:tcPr>
            <w:tcW w:w="385" w:type="pct"/>
            <w:shd w:val="clear" w:color="auto" w:fill="auto"/>
            <w:vAlign w:val="center"/>
          </w:tcPr>
          <w:p w14:paraId="4BA135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34F107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F3E22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87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50AE17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723BFF96">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2025AF8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注水管</w:t>
            </w:r>
          </w:p>
        </w:tc>
        <w:tc>
          <w:tcPr>
            <w:tcW w:w="1620" w:type="pct"/>
            <w:shd w:val="clear" w:color="auto" w:fill="auto"/>
            <w:vAlign w:val="center"/>
          </w:tcPr>
          <w:p w14:paraId="051BB19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配置1条，≥15m</w:t>
            </w:r>
          </w:p>
        </w:tc>
        <w:tc>
          <w:tcPr>
            <w:tcW w:w="385" w:type="pct"/>
            <w:shd w:val="clear" w:color="auto" w:fill="auto"/>
            <w:vAlign w:val="center"/>
          </w:tcPr>
          <w:p w14:paraId="2944C3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1F3FB6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6B4B19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11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E5251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B139B6A">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6DA242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备胎</w:t>
            </w:r>
          </w:p>
        </w:tc>
        <w:tc>
          <w:tcPr>
            <w:tcW w:w="1620" w:type="pct"/>
            <w:shd w:val="clear" w:color="auto" w:fill="auto"/>
            <w:vAlign w:val="center"/>
          </w:tcPr>
          <w:p w14:paraId="2EBDBCDD">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随底盘原装并享受底盘厂质保</w:t>
            </w:r>
          </w:p>
        </w:tc>
        <w:tc>
          <w:tcPr>
            <w:tcW w:w="385" w:type="pct"/>
            <w:shd w:val="clear" w:color="auto" w:fill="auto"/>
            <w:vAlign w:val="center"/>
          </w:tcPr>
          <w:p w14:paraId="3A6AAA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61A33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DF857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32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0B6ACD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6B5C9E87">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464C11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井口</w:t>
            </w:r>
            <w:r>
              <w:rPr>
                <w:rFonts w:hint="eastAsia" w:ascii="宋体" w:hAnsi="宋体" w:eastAsia="宋体" w:cs="宋体"/>
                <w:color w:val="auto"/>
                <w:kern w:val="2"/>
                <w:sz w:val="21"/>
                <w:szCs w:val="21"/>
                <w:highlight w:val="none"/>
              </w:rPr>
              <w:t>铝合金安全防护格栅</w:t>
            </w:r>
          </w:p>
        </w:tc>
        <w:tc>
          <w:tcPr>
            <w:tcW w:w="1620" w:type="pct"/>
            <w:shd w:val="clear" w:color="auto" w:fill="auto"/>
            <w:vAlign w:val="center"/>
          </w:tcPr>
          <w:p w14:paraId="612A44B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1车配置4个，尺寸</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mm</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bidi="ar"/>
              </w:rPr>
              <w:t>=DN900</w:t>
            </w:r>
          </w:p>
        </w:tc>
        <w:tc>
          <w:tcPr>
            <w:tcW w:w="385" w:type="pct"/>
            <w:shd w:val="clear" w:color="auto" w:fill="auto"/>
            <w:vAlign w:val="center"/>
          </w:tcPr>
          <w:p w14:paraId="4BA6FC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7AB0AF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2A34D6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5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67F95B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71E7441">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68EBAF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水枪水管长度(m)</w:t>
            </w:r>
          </w:p>
        </w:tc>
        <w:tc>
          <w:tcPr>
            <w:tcW w:w="1620" w:type="pct"/>
            <w:shd w:val="clear" w:color="auto" w:fill="auto"/>
            <w:vAlign w:val="center"/>
          </w:tcPr>
          <w:p w14:paraId="64C2AC91">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≥15</w:t>
            </w:r>
          </w:p>
        </w:tc>
        <w:tc>
          <w:tcPr>
            <w:tcW w:w="385" w:type="pct"/>
            <w:shd w:val="clear" w:color="auto" w:fill="auto"/>
            <w:vAlign w:val="center"/>
          </w:tcPr>
          <w:p w14:paraId="6E3CFA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52E38B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20664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D0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69AF4A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5F7ADB83">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3250C058">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手持水枪作业压力（Mpa）</w:t>
            </w:r>
          </w:p>
        </w:tc>
        <w:tc>
          <w:tcPr>
            <w:tcW w:w="1620" w:type="pct"/>
            <w:shd w:val="clear" w:color="auto" w:fill="auto"/>
            <w:vAlign w:val="center"/>
          </w:tcPr>
          <w:p w14:paraId="23E0590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c>
          <w:tcPr>
            <w:tcW w:w="385" w:type="pct"/>
            <w:shd w:val="clear" w:color="auto" w:fill="auto"/>
            <w:vAlign w:val="center"/>
          </w:tcPr>
          <w:p w14:paraId="7B1B24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40E5F2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10DE15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9E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365D29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044C378D">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14F0D7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bidi="ar"/>
              </w:rPr>
              <w:t>手持式高压水枪铝合金快接喷头</w:t>
            </w:r>
          </w:p>
        </w:tc>
        <w:tc>
          <w:tcPr>
            <w:tcW w:w="1620" w:type="pct"/>
            <w:shd w:val="clear" w:color="auto" w:fill="auto"/>
            <w:vAlign w:val="center"/>
          </w:tcPr>
          <w:p w14:paraId="4877AEBE">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出水形状含括：花洒、雨伞、细柱、直柱等</w:t>
            </w:r>
          </w:p>
        </w:tc>
        <w:tc>
          <w:tcPr>
            <w:tcW w:w="385" w:type="pct"/>
            <w:shd w:val="clear" w:color="auto" w:fill="auto"/>
            <w:vAlign w:val="center"/>
          </w:tcPr>
          <w:p w14:paraId="131F90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69BDE3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0F47D9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78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25" w:type="pct"/>
            <w:vMerge w:val="continue"/>
            <w:shd w:val="clear" w:color="auto" w:fill="auto"/>
            <w:vAlign w:val="center"/>
          </w:tcPr>
          <w:p w14:paraId="6B39A5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1" w:type="pct"/>
            <w:vMerge w:val="continue"/>
            <w:shd w:val="clear" w:color="auto" w:fill="auto"/>
            <w:vAlign w:val="center"/>
          </w:tcPr>
          <w:p w14:paraId="2748E80A">
            <w:pPr>
              <w:widowControl/>
              <w:jc w:val="center"/>
              <w:textAlignment w:val="center"/>
              <w:rPr>
                <w:rFonts w:hint="eastAsia" w:ascii="宋体" w:hAnsi="宋体" w:eastAsia="宋体" w:cs="宋体"/>
                <w:color w:val="auto"/>
                <w:sz w:val="21"/>
                <w:szCs w:val="21"/>
                <w:highlight w:val="none"/>
              </w:rPr>
            </w:pPr>
          </w:p>
        </w:tc>
        <w:tc>
          <w:tcPr>
            <w:tcW w:w="1353" w:type="pct"/>
            <w:gridSpan w:val="2"/>
            <w:shd w:val="clear" w:color="auto" w:fill="auto"/>
            <w:vAlign w:val="center"/>
          </w:tcPr>
          <w:p w14:paraId="1E07BF7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驾驶盲区监控</w:t>
            </w:r>
          </w:p>
        </w:tc>
        <w:tc>
          <w:tcPr>
            <w:tcW w:w="1620" w:type="pct"/>
            <w:shd w:val="clear" w:color="auto" w:fill="auto"/>
            <w:vAlign w:val="center"/>
          </w:tcPr>
          <w:p w14:paraId="4A39F9CB">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配置</w:t>
            </w:r>
          </w:p>
        </w:tc>
        <w:tc>
          <w:tcPr>
            <w:tcW w:w="385" w:type="pct"/>
            <w:shd w:val="clear" w:color="auto" w:fill="auto"/>
            <w:vAlign w:val="center"/>
          </w:tcPr>
          <w:p w14:paraId="06B90E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2" w:type="pct"/>
            <w:shd w:val="clear" w:color="auto" w:fill="auto"/>
            <w:vAlign w:val="center"/>
          </w:tcPr>
          <w:p w14:paraId="0C2C8C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72" w:type="pct"/>
            <w:shd w:val="clear" w:color="auto" w:fill="auto"/>
            <w:vAlign w:val="center"/>
          </w:tcPr>
          <w:p w14:paraId="4755CB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2FE8200B">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6929AD58">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2DC46EFA">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5D576B04">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712DF722">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2B4D20E4">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2D5FA776">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FDA6D70">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3829FE66">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466BD8A6">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72"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72"/>
    </w:p>
    <w:p w14:paraId="7E0DD5B0">
      <w:pPr>
        <w:autoSpaceDE w:val="0"/>
        <w:autoSpaceDN w:val="0"/>
        <w:adjustRightInd w:val="0"/>
        <w:spacing w:before="120" w:beforeLines="50" w:line="360" w:lineRule="auto"/>
        <w:jc w:val="center"/>
        <w:outlineLvl w:val="9"/>
        <w:rPr>
          <w:rFonts w:hint="eastAsia" w:ascii="宋体" w:hAnsi="宋体" w:eastAsia="宋体" w:cs="宋体"/>
          <w:b/>
          <w:bCs/>
          <w:color w:val="auto"/>
          <w:sz w:val="30"/>
          <w:szCs w:val="30"/>
          <w:highlight w:val="none"/>
          <w:lang w:eastAsia="zh-CN"/>
        </w:rPr>
      </w:pPr>
      <w:bookmarkStart w:id="673" w:name="_Toc29722"/>
      <w:r>
        <w:rPr>
          <w:rFonts w:hint="eastAsia" w:ascii="宋体" w:hAnsi="宋体" w:eastAsia="宋体" w:cs="宋体"/>
          <w:b/>
          <w:color w:val="auto"/>
          <w:kern w:val="0"/>
          <w:sz w:val="30"/>
          <w:szCs w:val="30"/>
          <w:highlight w:val="none"/>
          <w:lang w:bidi="ar"/>
        </w:rPr>
        <w:t>车辆配置清单</w:t>
      </w:r>
      <w:bookmarkEnd w:id="673"/>
    </w:p>
    <w:p w14:paraId="5EA1C0F0">
      <w:pPr>
        <w:pStyle w:val="32"/>
        <w:widowControl w:val="0"/>
        <w:autoSpaceDE w:val="0"/>
        <w:snapToGrid w:val="0"/>
        <w:spacing w:before="0" w:beforeAutospacing="0" w:after="0" w:afterAutospacing="0" w:line="360" w:lineRule="auto"/>
        <w:jc w:val="both"/>
        <w:rPr>
          <w:rFonts w:hint="eastAsia" w:eastAsia="宋体" w:cs="宋体"/>
          <w:b/>
          <w:bCs/>
          <w:color w:val="auto"/>
          <w:sz w:val="21"/>
          <w:szCs w:val="21"/>
          <w:highlight w:val="none"/>
          <w:lang w:eastAsia="zh-CN"/>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lang w:eastAsia="zh-CN" w:bidi="ar"/>
        </w:rPr>
        <w:t>东莞市水务集团管网有限公司2025年18T高压冲洗车采购项目</w:t>
      </w:r>
    </w:p>
    <w:p w14:paraId="2AF1D0EE">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u w:val="single"/>
          <w:lang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eastAsia="zh-CN" w:bidi="ar"/>
        </w:rPr>
        <w:t>WTZB2024DG0052</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10F0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F282CDB">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6797D94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D321CD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37B06CEE">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788DDB7">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5D70005">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59F3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6078B008">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763F3A2D">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18T高压冲洗车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2FA494E3">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AD92A0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B3E5223">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317F6B5">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6FD0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7860E50F">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6382A4AE">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1CC972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03A1057">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08D6A08">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054EC11">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46E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5C75B06">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0C3715D5">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B61BE3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B50DB5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42CA09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A06AF68">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3612EF55">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48229718">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5EFA5DE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（3）填写内容包括但不限于组成实现用户需求书车辆所需功能的底盘、发动机、罐体</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val="en-US" w:eastAsia="zh-CN" w:bidi="ar"/>
        </w:rPr>
        <w:t>高压水泵、高压胶管、喷头等功能性配置及随车工具等需求配置</w:t>
      </w:r>
      <w:r>
        <w:rPr>
          <w:rFonts w:hint="eastAsia" w:ascii="宋体" w:hAnsi="宋体" w:eastAsia="宋体" w:cs="宋体"/>
          <w:b/>
          <w:color w:val="auto"/>
          <w:kern w:val="0"/>
          <w:szCs w:val="21"/>
          <w:highlight w:val="none"/>
          <w:lang w:bidi="ar"/>
        </w:rPr>
        <w:t>。</w:t>
      </w:r>
    </w:p>
    <w:p w14:paraId="39E0954B">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75098227">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E04F4E7">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5FE34B3F">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58"/>
      <w:bookmarkEnd w:id="659"/>
      <w:bookmarkEnd w:id="660"/>
      <w:bookmarkEnd w:id="661"/>
      <w:bookmarkEnd w:id="662"/>
      <w:bookmarkEnd w:id="663"/>
      <w:bookmarkEnd w:id="664"/>
      <w:bookmarkEnd w:id="665"/>
    </w:p>
    <w:p w14:paraId="56E8AE62">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63D1DAAA">
      <w:pPr>
        <w:widowControl/>
        <w:jc w:val="left"/>
        <w:rPr>
          <w:rFonts w:ascii="宋体" w:hAnsi="宋体" w:eastAsia="宋体" w:cs="Times New Roman"/>
          <w:color w:val="auto"/>
          <w:kern w:val="0"/>
          <w:szCs w:val="21"/>
          <w:highlight w:val="none"/>
        </w:rPr>
      </w:pPr>
      <w:bookmarkStart w:id="674" w:name="_Toc94107225"/>
      <w:r>
        <w:rPr>
          <w:rFonts w:ascii="宋体" w:hAnsi="宋体" w:eastAsia="宋体" w:cs="Times New Roman"/>
          <w:color w:val="auto"/>
          <w:kern w:val="0"/>
          <w:szCs w:val="21"/>
          <w:highlight w:val="none"/>
        </w:rPr>
        <w:br w:type="page"/>
      </w:r>
    </w:p>
    <w:bookmarkEnd w:id="674"/>
    <w:p w14:paraId="777C7CB1">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75" w:name="_Toc27219"/>
      <w:bookmarkStart w:id="676" w:name="_Toc169169456"/>
      <w:bookmarkStart w:id="677" w:name="_Toc102860094"/>
      <w:bookmarkStart w:id="678" w:name="_Toc142508389"/>
      <w:bookmarkStart w:id="679" w:name="_Toc104991896"/>
      <w:bookmarkStart w:id="680" w:name="_Toc102860438"/>
      <w:bookmarkStart w:id="681" w:name="_Toc140596949"/>
      <w:bookmarkStart w:id="682" w:name="_Toc533708139"/>
      <w:r>
        <w:rPr>
          <w:rFonts w:hint="eastAsia" w:ascii="宋体" w:hAnsi="宋体" w:eastAsia="宋体" w:cs="宋体"/>
          <w:b/>
          <w:color w:val="auto"/>
          <w:kern w:val="0"/>
          <w:sz w:val="30"/>
          <w:szCs w:val="30"/>
          <w:highlight w:val="none"/>
          <w:lang w:bidi="ar"/>
        </w:rPr>
        <w:t>13</w:t>
      </w:r>
      <w:r>
        <w:rPr>
          <w:rFonts w:hint="eastAsia" w:ascii="宋体" w:hAnsi="宋体" w:eastAsia="宋体" w:cs="宋体"/>
          <w:b/>
          <w:color w:val="auto"/>
          <w:kern w:val="0"/>
          <w:sz w:val="30"/>
          <w:szCs w:val="30"/>
          <w:highlight w:val="none"/>
          <w:lang w:val="en-US" w:eastAsia="zh-CN" w:bidi="ar"/>
        </w:rPr>
        <w:t>.</w:t>
      </w:r>
      <w:r>
        <w:rPr>
          <w:rFonts w:hint="eastAsia" w:ascii="宋体" w:hAnsi="宋体" w:eastAsia="宋体" w:cs="宋体"/>
          <w:b/>
          <w:color w:val="auto"/>
          <w:kern w:val="0"/>
          <w:sz w:val="30"/>
          <w:szCs w:val="30"/>
          <w:highlight w:val="none"/>
          <w:lang w:bidi="ar"/>
        </w:rPr>
        <w:t>4 零部件保修期限表</w:t>
      </w:r>
      <w:bookmarkEnd w:id="675"/>
      <w:bookmarkEnd w:id="676"/>
    </w:p>
    <w:p w14:paraId="67A3EF5B">
      <w:pPr>
        <w:widowControl/>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3" w:name="_Toc121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易损易耗</w:t>
      </w:r>
      <w:r>
        <w:rPr>
          <w:rFonts w:hint="eastAsia" w:ascii="宋体" w:hAnsi="宋体" w:eastAsia="宋体" w:cs="宋体"/>
          <w:b/>
          <w:bCs/>
          <w:color w:val="auto"/>
          <w:kern w:val="0"/>
          <w:sz w:val="32"/>
          <w:szCs w:val="32"/>
          <w:highlight w:val="none"/>
          <w:lang w:bidi="ar"/>
        </w:rPr>
        <w:t>零部件保修期限</w:t>
      </w:r>
      <w:bookmarkEnd w:id="683"/>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2100"/>
        <w:gridCol w:w="3440"/>
        <w:gridCol w:w="3122"/>
      </w:tblGrid>
      <w:tr w14:paraId="5698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D5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A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分类</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48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易损易耗件名称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3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质保期限</w:t>
            </w:r>
          </w:p>
        </w:tc>
      </w:tr>
      <w:tr w14:paraId="5BCF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B9C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2100" w:type="dxa"/>
            <w:vMerge w:val="restart"/>
            <w:tcBorders>
              <w:top w:val="single" w:color="000000" w:sz="4" w:space="0"/>
              <w:left w:val="single" w:color="000000" w:sz="4" w:space="0"/>
              <w:bottom w:val="nil"/>
              <w:right w:val="single" w:color="000000" w:sz="4" w:space="0"/>
            </w:tcBorders>
            <w:shd w:val="clear" w:color="auto" w:fill="auto"/>
            <w:vAlign w:val="center"/>
          </w:tcPr>
          <w:p w14:paraId="7FAB79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承诺质保配置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E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离合器摩擦片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D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60E6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648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9EC9CA3">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E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3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7E88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52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4F8BB5B0">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8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启动电瓶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4E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0CDC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1E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7FC9BEC">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6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各项照明灯泡部件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5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08E5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C9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6EC27B27">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C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轮胎（含备胎）</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EF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6个月</w:t>
            </w:r>
          </w:p>
        </w:tc>
      </w:tr>
      <w:tr w14:paraId="0742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3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7B23252">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C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3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6个月</w:t>
            </w:r>
          </w:p>
        </w:tc>
      </w:tr>
      <w:tr w14:paraId="78F9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01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2100" w:type="dxa"/>
            <w:vMerge w:val="restart"/>
            <w:tcBorders>
              <w:top w:val="single" w:color="000000" w:sz="4" w:space="0"/>
              <w:left w:val="single" w:color="000000" w:sz="4" w:space="0"/>
              <w:right w:val="single" w:color="000000" w:sz="4" w:space="0"/>
            </w:tcBorders>
            <w:shd w:val="clear" w:color="auto" w:fill="auto"/>
            <w:vAlign w:val="center"/>
          </w:tcPr>
          <w:p w14:paraId="1B26BFC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加装配置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0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倒车影像</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064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09F7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B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2100" w:type="dxa"/>
            <w:vMerge w:val="continue"/>
            <w:tcBorders>
              <w:left w:val="single" w:color="000000" w:sz="4" w:space="0"/>
              <w:right w:val="single" w:color="000000" w:sz="4" w:space="0"/>
            </w:tcBorders>
            <w:shd w:val="clear" w:color="auto" w:fill="auto"/>
            <w:vAlign w:val="center"/>
          </w:tcPr>
          <w:p w14:paraId="4BBE2F00">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7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行车记录仪</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6135">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198C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72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2100" w:type="dxa"/>
            <w:vMerge w:val="continue"/>
            <w:tcBorders>
              <w:left w:val="single" w:color="000000" w:sz="4" w:space="0"/>
              <w:right w:val="single" w:color="000000" w:sz="4" w:space="0"/>
            </w:tcBorders>
            <w:shd w:val="clear" w:color="auto" w:fill="auto"/>
            <w:vAlign w:val="center"/>
          </w:tcPr>
          <w:p w14:paraId="3DBF60D6">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8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F06B">
            <w:pPr>
              <w:jc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1年</w:t>
            </w:r>
          </w:p>
        </w:tc>
      </w:tr>
      <w:tr w14:paraId="6441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5B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2100" w:type="dxa"/>
            <w:vMerge w:val="continue"/>
            <w:tcBorders>
              <w:left w:val="single" w:color="000000" w:sz="4" w:space="0"/>
              <w:right w:val="single" w:color="000000" w:sz="4" w:space="0"/>
            </w:tcBorders>
            <w:shd w:val="clear" w:color="auto" w:fill="auto"/>
            <w:vAlign w:val="center"/>
          </w:tcPr>
          <w:p w14:paraId="50932B16">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6B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高压冲洗管</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770D">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w:t>
            </w:r>
          </w:p>
        </w:tc>
      </w:tr>
      <w:tr w14:paraId="5439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A160">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2100" w:type="dxa"/>
            <w:vMerge w:val="continue"/>
            <w:tcBorders>
              <w:left w:val="single" w:color="000000" w:sz="4" w:space="0"/>
              <w:bottom w:val="single" w:color="000000" w:sz="4" w:space="0"/>
              <w:right w:val="single" w:color="000000" w:sz="4" w:space="0"/>
            </w:tcBorders>
            <w:shd w:val="clear" w:color="auto" w:fill="auto"/>
            <w:vAlign w:val="center"/>
          </w:tcPr>
          <w:p w14:paraId="0F74B057">
            <w:pPr>
              <w:jc w:val="center"/>
              <w:rPr>
                <w:rFonts w:hint="eastAsia" w:ascii="宋体" w:hAnsi="宋体" w:eastAsia="宋体" w:cs="宋体"/>
                <w:b/>
                <w:bCs/>
                <w:i w:val="0"/>
                <w:iCs w:val="0"/>
                <w:color w:val="auto"/>
                <w:sz w:val="21"/>
                <w:szCs w:val="21"/>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67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喷头</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F41C">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w:t>
            </w:r>
          </w:p>
        </w:tc>
      </w:tr>
    </w:tbl>
    <w:p w14:paraId="5CC46A4F">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3820F7E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4BEF08AD">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14:paraId="5FB9E08E">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561B647E">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17739F9C">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495E312A">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FEF4FFB">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35D7DF9">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B4683E4">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2B459E52">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4" w:name="_Toc24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84"/>
    </w:p>
    <w:p w14:paraId="32675F7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D4CF564">
      <w:pPr>
        <w:autoSpaceDE/>
        <w:autoSpaceDN/>
        <w:adjustRightInd/>
        <w:spacing w:line="360" w:lineRule="auto"/>
        <w:jc w:val="left"/>
        <w:outlineLvl w:val="2"/>
        <w:rPr>
          <w:rFonts w:hint="eastAsia"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w:t>
      </w:r>
      <w:r>
        <w:rPr>
          <w:rFonts w:hint="eastAsia" w:ascii="宋体" w:hAnsi="宋体" w:eastAsia="宋体" w:cs="宋体"/>
          <w:b/>
          <w:color w:val="auto"/>
          <w:kern w:val="0"/>
          <w:sz w:val="32"/>
          <w:szCs w:val="32"/>
          <w:highlight w:val="none"/>
          <w:lang w:bidi="ar"/>
        </w:rPr>
        <w:t xml:space="preserve">5 </w:t>
      </w:r>
      <w:r>
        <w:rPr>
          <w:rFonts w:hint="eastAsia" w:ascii="宋体" w:hAnsi="宋体" w:eastAsia="宋体" w:cs="宋体"/>
          <w:b/>
          <w:color w:val="auto"/>
          <w:kern w:val="0"/>
          <w:sz w:val="32"/>
          <w:szCs w:val="32"/>
          <w:highlight w:val="none"/>
          <w:lang w:val="en-US" w:eastAsia="zh-CN" w:bidi="ar"/>
        </w:rPr>
        <w:t>所投车辆性能</w:t>
      </w:r>
    </w:p>
    <w:p w14:paraId="3804CEDF">
      <w:pPr>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szCs w:val="21"/>
          <w:highlight w:val="none"/>
          <w:lang w:bidi="ar"/>
        </w:rPr>
        <w:t>说明：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p w14:paraId="52FB1DE4">
      <w:pPr>
        <w:rPr>
          <w:rFonts w:hint="eastAsia"/>
          <w:color w:val="auto"/>
          <w:lang w:val="en-US" w:eastAsia="zh-CN"/>
        </w:rPr>
      </w:pPr>
      <w:r>
        <w:rPr>
          <w:rFonts w:hint="eastAsia"/>
          <w:color w:val="auto"/>
          <w:lang w:val="en-US" w:eastAsia="zh-CN"/>
        </w:rPr>
        <w:br w:type="page"/>
      </w:r>
    </w:p>
    <w:p w14:paraId="0BFB926F">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lang w:bidi="ar"/>
        </w:rPr>
      </w:pPr>
      <w:bookmarkStart w:id="685" w:name="_Toc169169459"/>
      <w:bookmarkStart w:id="686" w:name="_Toc31131"/>
      <w:bookmarkStart w:id="687" w:name="_Toc770"/>
      <w:bookmarkStart w:id="688" w:name="_Toc1222"/>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.6</w:t>
      </w:r>
      <w:r>
        <w:rPr>
          <w:rFonts w:hint="eastAsia" w:ascii="宋体" w:hAnsi="宋体" w:eastAsia="宋体" w:cs="宋体"/>
          <w:b/>
          <w:color w:val="auto"/>
          <w:kern w:val="0"/>
          <w:sz w:val="32"/>
          <w:szCs w:val="32"/>
          <w:highlight w:val="none"/>
          <w:lang w:bidi="ar"/>
        </w:rPr>
        <w:t xml:space="preserve"> 售后服务承诺书格式</w:t>
      </w:r>
      <w:bookmarkEnd w:id="685"/>
      <w:bookmarkEnd w:id="686"/>
    </w:p>
    <w:p w14:paraId="219FB4D5">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D565836">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售后服务承诺书</w:t>
      </w:r>
    </w:p>
    <w:p w14:paraId="553BC81C">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4C22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1BF8FE4D">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4E6B6B18">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在合同的质保期外，承诺增加的免费与用户需求要求同级保养的次数</w:t>
            </w:r>
          </w:p>
        </w:tc>
      </w:tr>
      <w:tr w14:paraId="7A2B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0F63DFE8">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7CAB7CA2">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65D929F1">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备注：投标人在投标文件承诺的免费与用户需求要求同级保养的次数，具体车辆保养安排以招标人书面通知的时间、地点为准。</w:t>
      </w:r>
    </w:p>
    <w:p w14:paraId="5B0C5454">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3AE4E60C">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6219C5D">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4D45219D">
      <w:pPr>
        <w:pageBreakBefore/>
        <w:widowControl w:val="0"/>
        <w:autoSpaceDE w:val="0"/>
        <w:adjustRightInd w:val="0"/>
        <w:jc w:val="left"/>
        <w:outlineLvl w:val="2"/>
        <w:rPr>
          <w:rFonts w:ascii="宋体" w:hAnsi="宋体" w:eastAsia="宋体" w:cs="宋体"/>
          <w:b/>
          <w:color w:val="auto"/>
          <w:sz w:val="32"/>
          <w:szCs w:val="32"/>
          <w:highlight w:val="none"/>
        </w:rPr>
      </w:pPr>
      <w:bookmarkStart w:id="689" w:name="_Toc31932"/>
      <w:bookmarkStart w:id="690" w:name="_Toc169169461"/>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.7</w:t>
      </w:r>
      <w:r>
        <w:rPr>
          <w:rFonts w:hint="eastAsia" w:ascii="宋体" w:hAnsi="宋体" w:eastAsia="宋体" w:cs="宋体"/>
          <w:b/>
          <w:color w:val="auto"/>
          <w:kern w:val="0"/>
          <w:sz w:val="32"/>
          <w:szCs w:val="32"/>
          <w:highlight w:val="none"/>
          <w:lang w:bidi="ar"/>
        </w:rPr>
        <w:t xml:space="preserve"> 质保期及服务便利性承诺书格式</w:t>
      </w:r>
      <w:bookmarkEnd w:id="689"/>
      <w:bookmarkEnd w:id="690"/>
    </w:p>
    <w:p w14:paraId="43EE0298">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249AF57A">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1A2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048867B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77DFB0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01F0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97DA01B">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6C563A53">
            <w:pPr>
              <w:autoSpaceDE w:val="0"/>
              <w:autoSpaceDN w:val="0"/>
              <w:adjustRightInd w:val="0"/>
              <w:jc w:val="center"/>
              <w:rPr>
                <w:rFonts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年</w:t>
            </w:r>
          </w:p>
        </w:tc>
      </w:tr>
      <w:tr w14:paraId="27FA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F7E6554">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75FB0A7">
            <w:pPr>
              <w:autoSpaceDE w:val="0"/>
              <w:autoSpaceDN w:val="0"/>
              <w:adjustRightInd w:val="0"/>
              <w:jc w:val="center"/>
              <w:rPr>
                <w:rFonts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r w14:paraId="037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457C535">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74DB7E3">
            <w:pPr>
              <w:autoSpaceDE w:val="0"/>
              <w:autoSpaceDN w:val="0"/>
              <w:adjustRightInd w:val="0"/>
              <w:jc w:val="center"/>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bl>
    <w:p w14:paraId="51E57BA6">
      <w:pPr>
        <w:autoSpaceDE w:val="0"/>
        <w:autoSpaceDN w:val="0"/>
        <w:adjustRightInd w:val="0"/>
        <w:spacing w:line="360" w:lineRule="auto"/>
        <w:jc w:val="left"/>
        <w:rPr>
          <w:rFonts w:ascii="宋体" w:hAnsi="宋体" w:eastAsia="宋体" w:cs="宋体"/>
          <w:color w:val="auto"/>
          <w:szCs w:val="21"/>
          <w:highlight w:val="none"/>
        </w:rPr>
      </w:pPr>
    </w:p>
    <w:p w14:paraId="04272457">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66E590ED">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D1C1457">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C3C1D99">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6B2C53E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702A0C5">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1" w:name="_Toc2113"/>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677"/>
      <w:bookmarkEnd w:id="678"/>
      <w:bookmarkEnd w:id="679"/>
      <w:bookmarkEnd w:id="680"/>
      <w:bookmarkEnd w:id="681"/>
      <w:bookmarkEnd w:id="687"/>
      <w:bookmarkEnd w:id="688"/>
      <w:bookmarkEnd w:id="691"/>
    </w:p>
    <w:p w14:paraId="137DACC2">
      <w:pPr>
        <w:autoSpaceDE w:val="0"/>
        <w:autoSpaceDN w:val="0"/>
        <w:adjustRightInd w:val="0"/>
        <w:jc w:val="left"/>
        <w:rPr>
          <w:rFonts w:ascii="宋体" w:hAnsi="宋体" w:eastAsia="宋体" w:cs="Times New Roman"/>
          <w:color w:val="auto"/>
          <w:kern w:val="0"/>
          <w:sz w:val="24"/>
          <w:szCs w:val="24"/>
          <w:highlight w:val="none"/>
        </w:rPr>
      </w:pPr>
    </w:p>
    <w:p w14:paraId="46ED5E0A">
      <w:pPr>
        <w:autoSpaceDE w:val="0"/>
        <w:autoSpaceDN w:val="0"/>
        <w:adjustRightInd w:val="0"/>
        <w:jc w:val="left"/>
        <w:rPr>
          <w:rFonts w:ascii="宋体" w:hAnsi="宋体" w:eastAsia="宋体" w:cs="Times New Roman"/>
          <w:color w:val="auto"/>
          <w:kern w:val="0"/>
          <w:sz w:val="24"/>
          <w:szCs w:val="24"/>
          <w:highlight w:val="none"/>
        </w:rPr>
      </w:pPr>
    </w:p>
    <w:p w14:paraId="08AF0388">
      <w:pPr>
        <w:autoSpaceDE w:val="0"/>
        <w:autoSpaceDN w:val="0"/>
        <w:adjustRightInd w:val="0"/>
        <w:jc w:val="left"/>
        <w:rPr>
          <w:rFonts w:ascii="宋体" w:hAnsi="宋体" w:eastAsia="宋体" w:cs="Times New Roman"/>
          <w:color w:val="auto"/>
          <w:kern w:val="0"/>
          <w:sz w:val="24"/>
          <w:szCs w:val="24"/>
          <w:highlight w:val="none"/>
        </w:rPr>
      </w:pPr>
    </w:p>
    <w:p w14:paraId="0CFB6244">
      <w:pPr>
        <w:autoSpaceDE w:val="0"/>
        <w:autoSpaceDN w:val="0"/>
        <w:adjustRightInd w:val="0"/>
        <w:jc w:val="left"/>
        <w:rPr>
          <w:rFonts w:ascii="宋体" w:hAnsi="宋体" w:eastAsia="宋体" w:cs="Times New Roman"/>
          <w:color w:val="auto"/>
          <w:kern w:val="0"/>
          <w:sz w:val="24"/>
          <w:szCs w:val="24"/>
          <w:highlight w:val="none"/>
        </w:rPr>
      </w:pPr>
    </w:p>
    <w:p w14:paraId="3AB0C8FA">
      <w:pPr>
        <w:autoSpaceDE w:val="0"/>
        <w:autoSpaceDN w:val="0"/>
        <w:adjustRightInd w:val="0"/>
        <w:jc w:val="left"/>
        <w:rPr>
          <w:rFonts w:ascii="宋体" w:hAnsi="宋体" w:eastAsia="宋体" w:cs="Times New Roman"/>
          <w:color w:val="auto"/>
          <w:kern w:val="0"/>
          <w:sz w:val="24"/>
          <w:szCs w:val="24"/>
          <w:highlight w:val="none"/>
        </w:rPr>
      </w:pPr>
    </w:p>
    <w:p w14:paraId="0EC7E775">
      <w:pPr>
        <w:autoSpaceDE w:val="0"/>
        <w:autoSpaceDN w:val="0"/>
        <w:adjustRightInd w:val="0"/>
        <w:jc w:val="left"/>
        <w:rPr>
          <w:rFonts w:ascii="宋体" w:hAnsi="宋体" w:eastAsia="宋体" w:cs="Times New Roman"/>
          <w:color w:val="auto"/>
          <w:kern w:val="0"/>
          <w:sz w:val="24"/>
          <w:szCs w:val="24"/>
          <w:highlight w:val="none"/>
        </w:rPr>
      </w:pPr>
    </w:p>
    <w:p w14:paraId="78F9DC8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77CA5CF">
      <w:pPr>
        <w:autoSpaceDE w:val="0"/>
        <w:autoSpaceDN w:val="0"/>
        <w:adjustRightInd w:val="0"/>
        <w:jc w:val="left"/>
        <w:rPr>
          <w:rFonts w:ascii="宋体" w:hAnsi="宋体" w:eastAsia="宋体" w:cs="Times New Roman"/>
          <w:color w:val="auto"/>
          <w:kern w:val="0"/>
          <w:sz w:val="24"/>
          <w:szCs w:val="24"/>
          <w:highlight w:val="none"/>
        </w:rPr>
      </w:pPr>
    </w:p>
    <w:p w14:paraId="4ECA5644">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2" w:name="_Toc28845"/>
      <w:bookmarkStart w:id="693" w:name="_Toc3113"/>
      <w:bookmarkStart w:id="694" w:name="_Toc142508390"/>
      <w:bookmarkStart w:id="695" w:name="_Toc25469"/>
      <w:bookmarkStart w:id="696" w:name="_Toc521918141"/>
      <w:bookmarkStart w:id="697" w:name="_Toc522047402"/>
      <w:bookmarkStart w:id="698" w:name="_Toc22601_WPSOffice_Level1"/>
      <w:r>
        <w:rPr>
          <w:rFonts w:hint="eastAsia" w:ascii="宋体" w:hAnsi="宋体" w:eastAsia="宋体" w:cs="宋体"/>
          <w:b/>
          <w:bCs/>
          <w:color w:val="auto"/>
          <w:kern w:val="44"/>
          <w:sz w:val="32"/>
          <w:szCs w:val="32"/>
          <w:highlight w:val="none"/>
          <w:lang w:val="zh-CN"/>
        </w:rPr>
        <w:t>附件一：评标工作大纲</w:t>
      </w:r>
      <w:bookmarkEnd w:id="692"/>
      <w:bookmarkEnd w:id="693"/>
      <w:bookmarkEnd w:id="694"/>
      <w:bookmarkEnd w:id="695"/>
    </w:p>
    <w:p w14:paraId="38A1E093">
      <w:pPr>
        <w:autoSpaceDE w:val="0"/>
        <w:autoSpaceDN w:val="0"/>
        <w:adjustRightInd w:val="0"/>
        <w:spacing w:line="400" w:lineRule="atLeast"/>
        <w:jc w:val="center"/>
        <w:rPr>
          <w:rFonts w:ascii="宋体" w:hAnsi="宋体" w:eastAsia="宋体" w:cs="宋体"/>
          <w:b/>
          <w:bCs/>
          <w:color w:val="auto"/>
          <w:szCs w:val="21"/>
          <w:highlight w:val="none"/>
        </w:rPr>
      </w:pPr>
    </w:p>
    <w:p w14:paraId="7EEAEAEC">
      <w:pPr>
        <w:autoSpaceDE w:val="0"/>
        <w:autoSpaceDN w:val="0"/>
        <w:adjustRightInd w:val="0"/>
        <w:spacing w:line="400" w:lineRule="atLeast"/>
        <w:jc w:val="center"/>
        <w:rPr>
          <w:rFonts w:ascii="宋体" w:hAnsi="宋体" w:eastAsia="宋体" w:cs="宋体"/>
          <w:b/>
          <w:bCs/>
          <w:color w:val="auto"/>
          <w:szCs w:val="21"/>
          <w:highlight w:val="none"/>
        </w:rPr>
      </w:pPr>
    </w:p>
    <w:p w14:paraId="1D37BEB2">
      <w:pPr>
        <w:autoSpaceDE w:val="0"/>
        <w:autoSpaceDN w:val="0"/>
        <w:adjustRightInd w:val="0"/>
        <w:spacing w:line="400" w:lineRule="atLeast"/>
        <w:jc w:val="center"/>
        <w:rPr>
          <w:rFonts w:ascii="宋体" w:hAnsi="宋体" w:eastAsia="宋体" w:cs="宋体"/>
          <w:b/>
          <w:bCs/>
          <w:color w:val="auto"/>
          <w:szCs w:val="21"/>
          <w:highlight w:val="none"/>
        </w:rPr>
      </w:pPr>
    </w:p>
    <w:p w14:paraId="060457F6">
      <w:pPr>
        <w:autoSpaceDE w:val="0"/>
        <w:autoSpaceDN w:val="0"/>
        <w:adjustRightInd w:val="0"/>
        <w:spacing w:line="400" w:lineRule="atLeast"/>
        <w:jc w:val="center"/>
        <w:rPr>
          <w:rFonts w:ascii="宋体" w:hAnsi="宋体" w:eastAsia="宋体" w:cs="宋体"/>
          <w:b/>
          <w:bCs/>
          <w:color w:val="auto"/>
          <w:szCs w:val="21"/>
          <w:highlight w:val="none"/>
        </w:rPr>
      </w:pPr>
    </w:p>
    <w:p w14:paraId="06F4465C">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东莞市水务集团管网有限公司2025年18T高压冲洗车采购项目</w:t>
      </w:r>
    </w:p>
    <w:p w14:paraId="52F0A7B6">
      <w:pPr>
        <w:autoSpaceDE w:val="0"/>
        <w:autoSpaceDN w:val="0"/>
        <w:adjustRightInd w:val="0"/>
        <w:spacing w:line="360" w:lineRule="auto"/>
        <w:jc w:val="center"/>
        <w:rPr>
          <w:rFonts w:ascii="宋体" w:hAnsi="宋体" w:eastAsia="宋体" w:cs="宋体"/>
          <w:b/>
          <w:bCs/>
          <w:color w:val="auto"/>
          <w:sz w:val="36"/>
          <w:szCs w:val="36"/>
          <w:highlight w:val="none"/>
        </w:rPr>
      </w:pPr>
      <w:bookmarkStart w:id="699" w:name="_Toc14752_WPSOffice_Level1"/>
      <w:r>
        <w:rPr>
          <w:rFonts w:hint="eastAsia" w:ascii="宋体" w:hAnsi="宋体" w:eastAsia="宋体" w:cs="宋体"/>
          <w:b/>
          <w:bCs/>
          <w:color w:val="auto"/>
          <w:sz w:val="36"/>
          <w:szCs w:val="36"/>
          <w:highlight w:val="none"/>
          <w:lang w:val="zh-CN"/>
        </w:rPr>
        <w:t>（招标编号：WTZB2024DG0052）</w:t>
      </w:r>
      <w:bookmarkEnd w:id="699"/>
    </w:p>
    <w:p w14:paraId="054381F0">
      <w:pPr>
        <w:autoSpaceDE w:val="0"/>
        <w:autoSpaceDN w:val="0"/>
        <w:adjustRightInd w:val="0"/>
        <w:spacing w:line="400" w:lineRule="atLeast"/>
        <w:jc w:val="center"/>
        <w:rPr>
          <w:rFonts w:ascii="宋体" w:hAnsi="宋体" w:eastAsia="宋体" w:cs="宋体"/>
          <w:b/>
          <w:bCs/>
          <w:color w:val="auto"/>
          <w:sz w:val="36"/>
          <w:szCs w:val="36"/>
          <w:highlight w:val="none"/>
        </w:rPr>
      </w:pPr>
    </w:p>
    <w:p w14:paraId="4F788E6D">
      <w:pPr>
        <w:autoSpaceDE w:val="0"/>
        <w:autoSpaceDN w:val="0"/>
        <w:adjustRightInd w:val="0"/>
        <w:spacing w:line="400" w:lineRule="atLeast"/>
        <w:jc w:val="center"/>
        <w:rPr>
          <w:rFonts w:ascii="宋体" w:hAnsi="宋体" w:eastAsia="宋体" w:cs="宋体"/>
          <w:b/>
          <w:bCs/>
          <w:color w:val="auto"/>
          <w:sz w:val="36"/>
          <w:szCs w:val="36"/>
          <w:highlight w:val="none"/>
        </w:rPr>
      </w:pPr>
    </w:p>
    <w:p w14:paraId="2FF25140">
      <w:pPr>
        <w:autoSpaceDE w:val="0"/>
        <w:autoSpaceDN w:val="0"/>
        <w:adjustRightInd w:val="0"/>
        <w:spacing w:line="400" w:lineRule="atLeast"/>
        <w:jc w:val="center"/>
        <w:rPr>
          <w:rFonts w:ascii="宋体" w:hAnsi="宋体" w:eastAsia="宋体" w:cs="宋体"/>
          <w:b/>
          <w:bCs/>
          <w:color w:val="auto"/>
          <w:sz w:val="36"/>
          <w:szCs w:val="36"/>
          <w:highlight w:val="none"/>
        </w:rPr>
      </w:pPr>
    </w:p>
    <w:p w14:paraId="55FA74F8">
      <w:pPr>
        <w:autoSpaceDE w:val="0"/>
        <w:autoSpaceDN w:val="0"/>
        <w:adjustRightInd w:val="0"/>
        <w:spacing w:line="400" w:lineRule="atLeast"/>
        <w:jc w:val="center"/>
        <w:rPr>
          <w:rFonts w:ascii="宋体" w:hAnsi="宋体" w:eastAsia="宋体" w:cs="宋体"/>
          <w:b/>
          <w:bCs/>
          <w:color w:val="auto"/>
          <w:sz w:val="36"/>
          <w:szCs w:val="36"/>
          <w:highlight w:val="none"/>
        </w:rPr>
      </w:pPr>
    </w:p>
    <w:p w14:paraId="48603DED">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00" w:name="_Toc18947_WPSOffice_Level2"/>
      <w:r>
        <w:rPr>
          <w:rFonts w:hint="eastAsia" w:ascii="宋体" w:hAnsi="宋体" w:eastAsia="宋体" w:cs="宋体"/>
          <w:b/>
          <w:bCs/>
          <w:color w:val="auto"/>
          <w:sz w:val="72"/>
          <w:szCs w:val="72"/>
          <w:highlight w:val="none"/>
          <w:lang w:val="zh-CN"/>
        </w:rPr>
        <w:t>评标工作大纲</w:t>
      </w:r>
      <w:bookmarkEnd w:id="700"/>
    </w:p>
    <w:p w14:paraId="3CF62484">
      <w:pPr>
        <w:autoSpaceDE w:val="0"/>
        <w:autoSpaceDN w:val="0"/>
        <w:adjustRightInd w:val="0"/>
        <w:spacing w:line="400" w:lineRule="atLeast"/>
        <w:jc w:val="center"/>
        <w:rPr>
          <w:rFonts w:ascii="宋体" w:hAnsi="宋体" w:eastAsia="宋体" w:cs="宋体"/>
          <w:b/>
          <w:bCs/>
          <w:color w:val="auto"/>
          <w:sz w:val="36"/>
          <w:szCs w:val="36"/>
          <w:highlight w:val="none"/>
        </w:rPr>
      </w:pPr>
    </w:p>
    <w:p w14:paraId="7455D210">
      <w:pPr>
        <w:autoSpaceDE w:val="0"/>
        <w:autoSpaceDN w:val="0"/>
        <w:adjustRightInd w:val="0"/>
        <w:spacing w:line="400" w:lineRule="atLeast"/>
        <w:rPr>
          <w:rFonts w:ascii="宋体" w:hAnsi="宋体" w:eastAsia="宋体" w:cs="宋体"/>
          <w:b/>
          <w:bCs/>
          <w:color w:val="auto"/>
          <w:sz w:val="36"/>
          <w:szCs w:val="36"/>
          <w:highlight w:val="none"/>
        </w:rPr>
      </w:pPr>
    </w:p>
    <w:p w14:paraId="5CA97979">
      <w:pPr>
        <w:autoSpaceDE w:val="0"/>
        <w:autoSpaceDN w:val="0"/>
        <w:adjustRightInd w:val="0"/>
        <w:spacing w:line="400" w:lineRule="atLeast"/>
        <w:jc w:val="center"/>
        <w:rPr>
          <w:rFonts w:ascii="宋体" w:hAnsi="宋体" w:eastAsia="宋体" w:cs="宋体"/>
          <w:b/>
          <w:bCs/>
          <w:color w:val="auto"/>
          <w:sz w:val="36"/>
          <w:szCs w:val="36"/>
          <w:highlight w:val="none"/>
        </w:rPr>
      </w:pPr>
    </w:p>
    <w:p w14:paraId="180C0E7E">
      <w:pPr>
        <w:autoSpaceDE w:val="0"/>
        <w:autoSpaceDN w:val="0"/>
        <w:adjustRightInd w:val="0"/>
        <w:spacing w:line="400" w:lineRule="atLeast"/>
        <w:jc w:val="center"/>
        <w:rPr>
          <w:rFonts w:ascii="宋体" w:hAnsi="宋体" w:eastAsia="宋体" w:cs="宋体"/>
          <w:b/>
          <w:bCs/>
          <w:color w:val="auto"/>
          <w:sz w:val="36"/>
          <w:szCs w:val="36"/>
          <w:highlight w:val="none"/>
        </w:rPr>
      </w:pPr>
    </w:p>
    <w:p w14:paraId="3276F590">
      <w:pPr>
        <w:autoSpaceDE w:val="0"/>
        <w:autoSpaceDN w:val="0"/>
        <w:adjustRightInd w:val="0"/>
        <w:spacing w:line="400" w:lineRule="atLeast"/>
        <w:jc w:val="center"/>
        <w:rPr>
          <w:rFonts w:ascii="宋体" w:hAnsi="宋体" w:eastAsia="宋体" w:cs="宋体"/>
          <w:b/>
          <w:bCs/>
          <w:color w:val="auto"/>
          <w:sz w:val="36"/>
          <w:szCs w:val="36"/>
          <w:highlight w:val="none"/>
        </w:rPr>
      </w:pPr>
    </w:p>
    <w:p w14:paraId="3F46495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广州宏达工程顾问集团有限公司</w:t>
      </w:r>
    </w:p>
    <w:p w14:paraId="77222038">
      <w:pPr>
        <w:autoSpaceDE w:val="0"/>
        <w:autoSpaceDN w:val="0"/>
        <w:adjustRightInd w:val="0"/>
        <w:spacing w:line="400" w:lineRule="atLeast"/>
        <w:jc w:val="center"/>
        <w:rPr>
          <w:rFonts w:ascii="宋体" w:hAnsi="宋体" w:eastAsia="宋体" w:cs="宋体"/>
          <w:b/>
          <w:bCs/>
          <w:color w:val="auto"/>
          <w:sz w:val="36"/>
          <w:szCs w:val="36"/>
          <w:highlight w:val="none"/>
        </w:rPr>
      </w:pPr>
    </w:p>
    <w:p w14:paraId="541B231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1" w:name="_Toc32395_WPSOffice_Level1"/>
      <w:r>
        <w:rPr>
          <w:rFonts w:hint="eastAsia" w:ascii="宋体" w:hAnsi="宋体" w:eastAsia="宋体" w:cs="宋体"/>
          <w:b/>
          <w:bCs/>
          <w:color w:val="auto"/>
          <w:sz w:val="36"/>
          <w:szCs w:val="36"/>
          <w:highlight w:val="none"/>
          <w:lang w:val="zh-CN"/>
        </w:rPr>
        <w:t>目录</w:t>
      </w:r>
      <w:bookmarkEnd w:id="701"/>
    </w:p>
    <w:p w14:paraId="55C244CE">
      <w:pPr>
        <w:autoSpaceDE w:val="0"/>
        <w:autoSpaceDN w:val="0"/>
        <w:adjustRightInd w:val="0"/>
        <w:spacing w:line="400" w:lineRule="atLeast"/>
        <w:jc w:val="center"/>
        <w:rPr>
          <w:rFonts w:ascii="宋体" w:hAnsi="宋体" w:eastAsia="宋体" w:cs="宋体"/>
          <w:color w:val="auto"/>
          <w:sz w:val="44"/>
          <w:szCs w:val="44"/>
          <w:highlight w:val="none"/>
        </w:rPr>
      </w:pPr>
    </w:p>
    <w:p w14:paraId="70FAA566">
      <w:pPr>
        <w:autoSpaceDE w:val="0"/>
        <w:autoSpaceDN w:val="0"/>
        <w:adjustRightInd w:val="0"/>
        <w:spacing w:line="360" w:lineRule="auto"/>
        <w:ind w:left="567" w:hanging="567"/>
        <w:rPr>
          <w:rFonts w:ascii="宋体" w:hAnsi="宋体" w:eastAsia="宋体" w:cs="宋体"/>
          <w:color w:val="auto"/>
          <w:szCs w:val="30"/>
          <w:highlight w:val="none"/>
        </w:rPr>
      </w:pPr>
      <w:bookmarkStart w:id="70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2"/>
    </w:p>
    <w:p w14:paraId="76B79CF6">
      <w:pPr>
        <w:autoSpaceDE w:val="0"/>
        <w:autoSpaceDN w:val="0"/>
        <w:adjustRightInd w:val="0"/>
        <w:spacing w:line="360" w:lineRule="auto"/>
        <w:ind w:left="567" w:hanging="567"/>
        <w:rPr>
          <w:rFonts w:ascii="宋体" w:hAnsi="宋体" w:eastAsia="宋体" w:cs="宋体"/>
          <w:color w:val="auto"/>
          <w:szCs w:val="30"/>
          <w:highlight w:val="none"/>
        </w:rPr>
      </w:pPr>
      <w:bookmarkStart w:id="70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3"/>
    </w:p>
    <w:p w14:paraId="4142408A">
      <w:pPr>
        <w:autoSpaceDE w:val="0"/>
        <w:autoSpaceDN w:val="0"/>
        <w:adjustRightInd w:val="0"/>
        <w:spacing w:line="360" w:lineRule="auto"/>
        <w:ind w:left="567" w:hanging="567"/>
        <w:rPr>
          <w:rFonts w:ascii="宋体" w:hAnsi="宋体" w:eastAsia="宋体" w:cs="宋体"/>
          <w:color w:val="auto"/>
          <w:szCs w:val="30"/>
          <w:highlight w:val="none"/>
        </w:rPr>
      </w:pPr>
      <w:bookmarkStart w:id="70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4"/>
    </w:p>
    <w:p w14:paraId="23C4F1F8">
      <w:pPr>
        <w:autoSpaceDE w:val="0"/>
        <w:autoSpaceDN w:val="0"/>
        <w:adjustRightInd w:val="0"/>
        <w:spacing w:line="360" w:lineRule="auto"/>
        <w:ind w:left="567" w:hanging="567"/>
        <w:rPr>
          <w:rFonts w:ascii="宋体" w:hAnsi="宋体" w:eastAsia="宋体" w:cs="宋体"/>
          <w:color w:val="auto"/>
          <w:szCs w:val="30"/>
          <w:highlight w:val="none"/>
        </w:rPr>
      </w:pPr>
      <w:bookmarkStart w:id="705" w:name="_Toc1206_WPSOffice_Level1"/>
      <w:r>
        <w:rPr>
          <w:rFonts w:hint="eastAsia" w:ascii="宋体" w:hAnsi="宋体" w:eastAsia="宋体" w:cs="宋体"/>
          <w:color w:val="auto"/>
          <w:szCs w:val="30"/>
          <w:highlight w:val="none"/>
        </w:rPr>
        <w:t>四、 比较和评价</w:t>
      </w:r>
      <w:bookmarkEnd w:id="705"/>
    </w:p>
    <w:p w14:paraId="68A2465B">
      <w:pPr>
        <w:autoSpaceDE w:val="0"/>
        <w:autoSpaceDN w:val="0"/>
        <w:adjustRightInd w:val="0"/>
        <w:spacing w:line="360" w:lineRule="auto"/>
        <w:ind w:left="567" w:hanging="567"/>
        <w:rPr>
          <w:rFonts w:ascii="宋体" w:hAnsi="宋体" w:eastAsia="宋体" w:cs="宋体"/>
          <w:color w:val="auto"/>
          <w:szCs w:val="30"/>
          <w:highlight w:val="none"/>
        </w:rPr>
      </w:pPr>
      <w:bookmarkStart w:id="70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6"/>
    </w:p>
    <w:p w14:paraId="6145069A">
      <w:pPr>
        <w:autoSpaceDE w:val="0"/>
        <w:autoSpaceDN w:val="0"/>
        <w:adjustRightInd w:val="0"/>
        <w:spacing w:line="360" w:lineRule="auto"/>
        <w:ind w:left="567" w:hanging="567"/>
        <w:rPr>
          <w:rFonts w:ascii="宋体" w:hAnsi="宋体" w:eastAsia="宋体" w:cs="宋体"/>
          <w:color w:val="auto"/>
          <w:szCs w:val="30"/>
          <w:highlight w:val="none"/>
        </w:rPr>
      </w:pPr>
      <w:bookmarkStart w:id="70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7"/>
    </w:p>
    <w:p w14:paraId="36568185">
      <w:pPr>
        <w:autoSpaceDE w:val="0"/>
        <w:autoSpaceDN w:val="0"/>
        <w:adjustRightInd w:val="0"/>
        <w:spacing w:line="360" w:lineRule="auto"/>
        <w:ind w:left="567" w:hanging="567"/>
        <w:rPr>
          <w:rFonts w:ascii="宋体" w:hAnsi="宋体" w:eastAsia="宋体" w:cs="宋体"/>
          <w:color w:val="auto"/>
          <w:szCs w:val="30"/>
          <w:highlight w:val="none"/>
        </w:rPr>
      </w:pPr>
      <w:bookmarkStart w:id="70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8"/>
    </w:p>
    <w:p w14:paraId="6C1D8AE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5A251F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86866C8">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C1273C6">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9"/>
    </w:p>
    <w:p w14:paraId="7ABEFCA5">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1F729F4">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东莞市水务集团管网有限公司2025年18T高压冲洗车采购项目</w:t>
      </w:r>
      <w:r>
        <w:rPr>
          <w:rFonts w:hint="eastAsia" w:ascii="宋体" w:hAnsi="宋体" w:eastAsia="宋体" w:cs="宋体"/>
          <w:color w:val="auto"/>
          <w:szCs w:val="21"/>
          <w:highlight w:val="none"/>
          <w:lang w:val="zh-CN"/>
        </w:rPr>
        <w:t>(招标编号：WTZB2024DG0052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2355AC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0C15A8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8935FC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66B05BC">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621F1C">
      <w:pPr>
        <w:autoSpaceDE w:val="0"/>
        <w:autoSpaceDN w:val="0"/>
        <w:adjustRightInd w:val="0"/>
        <w:spacing w:line="360" w:lineRule="auto"/>
        <w:rPr>
          <w:rFonts w:ascii="宋体" w:hAnsi="宋体" w:eastAsia="宋体" w:cs="宋体"/>
          <w:color w:val="auto"/>
          <w:sz w:val="24"/>
          <w:szCs w:val="24"/>
          <w:highlight w:val="none"/>
          <w:lang w:val="zh-CN"/>
        </w:rPr>
      </w:pPr>
    </w:p>
    <w:p w14:paraId="5A6EC313">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6C23F0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0CA012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CE39E9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3B58BA9">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581F3D4">
      <w:pPr>
        <w:autoSpaceDE w:val="0"/>
        <w:autoSpaceDN w:val="0"/>
        <w:adjustRightInd w:val="0"/>
        <w:spacing w:line="360" w:lineRule="auto"/>
        <w:rPr>
          <w:rFonts w:ascii="宋体" w:hAnsi="宋体" w:eastAsia="宋体" w:cs="宋体"/>
          <w:color w:val="auto"/>
          <w:sz w:val="24"/>
          <w:szCs w:val="24"/>
          <w:highlight w:val="none"/>
          <w:lang w:val="zh-CN"/>
        </w:rPr>
      </w:pPr>
    </w:p>
    <w:p w14:paraId="6EA25B53">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AB0700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0BB1B2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A72903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D89648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BDCE78A">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45C1841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0B0D4C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C9DD3D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CE9353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D12D4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2A461E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BB43E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C3F03AD">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06CB8434">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16386B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5D38563F">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59947C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0F6C04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13CC9A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7B50FC5">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826499C">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194FD2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99BCA7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4CC366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10" w:name="_Toc19435_WPSOffice_Level1"/>
      <w:r>
        <w:rPr>
          <w:rFonts w:hint="eastAsia" w:ascii="宋体" w:hAnsi="宋体" w:eastAsia="宋体" w:cs="宋体"/>
          <w:b/>
          <w:bCs/>
          <w:color w:val="auto"/>
          <w:sz w:val="28"/>
          <w:szCs w:val="28"/>
          <w:highlight w:val="none"/>
          <w:lang w:val="zh-CN"/>
        </w:rPr>
        <w:t>二、投标文件的初审</w:t>
      </w:r>
      <w:bookmarkEnd w:id="710"/>
    </w:p>
    <w:p w14:paraId="48C5FB9A">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8BB203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5C3BD6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ED1CD9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98F8CC4">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0FC611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D892FB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ACF921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0C2394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430B339B">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249372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E34CC1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6B71542">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25A00E6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349A75ED">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F5BAE7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0DF0DD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189D34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6EE6F07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E6001A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0B10868">
      <w:pPr>
        <w:spacing w:line="360" w:lineRule="auto"/>
        <w:ind w:left="480"/>
        <w:rPr>
          <w:rFonts w:ascii="宋体" w:hAnsi="宋体" w:eastAsia="宋体" w:cs="宋体"/>
          <w:b/>
          <w:color w:val="auto"/>
          <w:kern w:val="0"/>
          <w:szCs w:val="21"/>
          <w:highlight w:val="none"/>
        </w:rPr>
      </w:pPr>
    </w:p>
    <w:p w14:paraId="24842309">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1" w:name="_Toc4109_WPSOffice_Level1"/>
      <w:r>
        <w:rPr>
          <w:rFonts w:hint="eastAsia" w:ascii="宋体" w:hAnsi="宋体" w:eastAsia="宋体" w:cs="宋体"/>
          <w:b/>
          <w:bCs/>
          <w:color w:val="auto"/>
          <w:sz w:val="28"/>
          <w:szCs w:val="28"/>
          <w:highlight w:val="none"/>
          <w:lang w:val="zh-CN"/>
        </w:rPr>
        <w:t>三、澄清有关问题</w:t>
      </w:r>
      <w:bookmarkEnd w:id="711"/>
    </w:p>
    <w:p w14:paraId="28B8903D">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ACE9B3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D33ADF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DB2CCF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5ABAB5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96539A1">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BF6B2B1">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335D4606">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55B790A5">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342F689">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DC0796D">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9310A1">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0F4C1C9">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2" w:name="_Toc8518_WPSOffice_Level1"/>
    </w:p>
    <w:p w14:paraId="4E5BCF4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2"/>
    </w:p>
    <w:p w14:paraId="517107B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F0E629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02DEB1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883543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150600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E96E8F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A7FFAD0">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0AD189E">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BFF788A">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37750DB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BC69CC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AF1C930">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6CC0568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138D150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C94163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862C8E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F890B65">
      <w:pPr>
        <w:autoSpaceDE w:val="0"/>
        <w:autoSpaceDN w:val="0"/>
        <w:adjustRightInd w:val="0"/>
        <w:spacing w:line="360" w:lineRule="auto"/>
        <w:rPr>
          <w:rFonts w:ascii="宋体" w:hAnsi="宋体" w:eastAsia="宋体" w:cs="宋体"/>
          <w:color w:val="auto"/>
          <w:szCs w:val="24"/>
          <w:highlight w:val="none"/>
          <w:lang w:val="zh-CN"/>
        </w:rPr>
      </w:pPr>
    </w:p>
    <w:p w14:paraId="085407DA">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DBBB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BD8D1B5">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E35AA43">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B726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52D18A2">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70CA22C">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20分</w:t>
            </w:r>
          </w:p>
        </w:tc>
      </w:tr>
      <w:tr w14:paraId="312E4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938A2B">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5FF2D2E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r w14:paraId="34F26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8286BCB">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3C9820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bl>
    <w:p w14:paraId="1AAD9C4C">
      <w:pPr>
        <w:tabs>
          <w:tab w:val="left" w:pos="585"/>
        </w:tabs>
        <w:autoSpaceDE w:val="0"/>
        <w:autoSpaceDN w:val="0"/>
        <w:adjustRightInd w:val="0"/>
        <w:spacing w:line="360" w:lineRule="auto"/>
        <w:rPr>
          <w:rFonts w:ascii="宋体" w:hAnsi="宋体" w:eastAsia="宋体" w:cs="宋体"/>
          <w:b/>
          <w:color w:val="auto"/>
          <w:szCs w:val="21"/>
          <w:highlight w:val="none"/>
        </w:rPr>
      </w:pPr>
      <w:bookmarkStart w:id="713" w:name="_Toc18349_WPSOffice_Level2"/>
    </w:p>
    <w:p w14:paraId="72879117">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4DED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1EF8877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69F6336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11026E0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3F2B8E7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F34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5E5E3A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313F1363">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2F9020AB">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投标人2021年-2023年三个年度，每具有1个年度盈利的得1分，满分3分。</w:t>
            </w:r>
          </w:p>
          <w:p w14:paraId="6E481F23">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A5A0C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2C2F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E51832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5BDD9E21">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7D1B0B0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05C52FB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1A05BB27">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69EC746B">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77B5B4E">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C28C3D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10FD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724CFA5">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14"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347263E3">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4D3B3BD0">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eastAsia="zh-CN" w:bidi="ar"/>
              </w:rPr>
              <w:t>根据</w:t>
            </w:r>
            <w:r>
              <w:rPr>
                <w:rFonts w:hint="eastAsia" w:eastAsia="宋体" w:cs="宋体"/>
                <w:color w:val="auto"/>
                <w:sz w:val="21"/>
                <w:szCs w:val="21"/>
                <w:highlight w:val="none"/>
                <w:lang w:val="en-US" w:eastAsia="zh-CN" w:bidi="ar"/>
              </w:rPr>
              <w:t>各</w:t>
            </w:r>
            <w:r>
              <w:rPr>
                <w:rFonts w:hint="eastAsia" w:eastAsia="宋体" w:cs="宋体"/>
                <w:color w:val="auto"/>
                <w:sz w:val="21"/>
                <w:szCs w:val="21"/>
                <w:highlight w:val="none"/>
                <w:lang w:eastAsia="zh-CN" w:bidi="ar"/>
              </w:rPr>
              <w:t>投标人</w:t>
            </w:r>
            <w:r>
              <w:rPr>
                <w:rFonts w:hint="eastAsia" w:eastAsia="宋体" w:cs="宋体"/>
                <w:color w:val="auto"/>
                <w:sz w:val="21"/>
                <w:szCs w:val="21"/>
                <w:highlight w:val="none"/>
                <w:lang w:bidi="ar"/>
              </w:rPr>
              <w:t>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年以来所投车型销售业绩的合同（签订合同的时间要求为202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年1月1日或以后），统计业绩合同中所投</w:t>
            </w:r>
            <w:r>
              <w:rPr>
                <w:rFonts w:hint="eastAsia" w:eastAsia="宋体" w:cs="宋体"/>
                <w:color w:val="auto"/>
                <w:sz w:val="21"/>
                <w:szCs w:val="21"/>
                <w:highlight w:val="none"/>
                <w:lang w:val="en-US" w:eastAsia="zh-CN" w:bidi="ar"/>
              </w:rPr>
              <w:t>车型</w:t>
            </w:r>
            <w:r>
              <w:rPr>
                <w:rFonts w:hint="eastAsia" w:eastAsia="宋体" w:cs="宋体"/>
                <w:color w:val="auto"/>
                <w:sz w:val="21"/>
                <w:szCs w:val="21"/>
                <w:highlight w:val="none"/>
                <w:lang w:bidi="ar"/>
              </w:rPr>
              <w:t>的销售数量总和进行评分</w:t>
            </w: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各</w:t>
            </w:r>
            <w:r>
              <w:rPr>
                <w:rFonts w:hint="eastAsia" w:eastAsia="宋体" w:cs="宋体"/>
                <w:color w:val="auto"/>
                <w:sz w:val="21"/>
                <w:szCs w:val="21"/>
                <w:highlight w:val="none"/>
                <w:lang w:eastAsia="zh-CN" w:bidi="ar"/>
              </w:rPr>
              <w:t>投标人的销售数量总和最</w:t>
            </w:r>
            <w:r>
              <w:rPr>
                <w:rFonts w:hint="eastAsia" w:eastAsia="宋体" w:cs="宋体"/>
                <w:color w:val="auto"/>
                <w:sz w:val="21"/>
                <w:szCs w:val="21"/>
                <w:highlight w:val="none"/>
                <w:lang w:val="en-US" w:eastAsia="zh-CN" w:bidi="ar"/>
              </w:rPr>
              <w:t>多的</w:t>
            </w:r>
            <w:r>
              <w:rPr>
                <w:rFonts w:hint="eastAsia" w:eastAsia="宋体" w:cs="宋体"/>
                <w:color w:val="auto"/>
                <w:sz w:val="21"/>
                <w:szCs w:val="21"/>
                <w:highlight w:val="none"/>
                <w:lang w:eastAsia="zh-CN" w:bidi="ar"/>
              </w:rPr>
              <w:t>作为销售数量基准</w:t>
            </w:r>
            <w:r>
              <w:rPr>
                <w:rFonts w:hint="eastAsia" w:eastAsia="宋体" w:cs="宋体"/>
                <w:color w:val="auto"/>
                <w:sz w:val="21"/>
                <w:szCs w:val="21"/>
                <w:highlight w:val="none"/>
                <w:lang w:val="en-US" w:eastAsia="zh-CN" w:bidi="ar"/>
              </w:rPr>
              <w:t>值</w:t>
            </w:r>
            <w:r>
              <w:rPr>
                <w:rFonts w:hint="eastAsia" w:eastAsia="宋体" w:cs="宋体"/>
                <w:color w:val="auto"/>
                <w:sz w:val="21"/>
                <w:szCs w:val="21"/>
                <w:highlight w:val="none"/>
                <w:lang w:eastAsia="zh-CN" w:bidi="ar"/>
              </w:rPr>
              <w:t>。投标人销售数量总和等于销售数量基准价的得满分</w:t>
            </w:r>
            <w:r>
              <w:rPr>
                <w:rFonts w:hint="eastAsia" w:eastAsia="宋体" w:cs="宋体"/>
                <w:color w:val="auto"/>
                <w:sz w:val="21"/>
                <w:szCs w:val="21"/>
                <w:highlight w:val="none"/>
                <w:lang w:val="en-US" w:eastAsia="zh-CN" w:bidi="ar"/>
              </w:rPr>
              <w:t>14</w:t>
            </w:r>
            <w:r>
              <w:rPr>
                <w:rFonts w:hint="eastAsia" w:eastAsia="宋体" w:cs="宋体"/>
                <w:color w:val="auto"/>
                <w:sz w:val="21"/>
                <w:szCs w:val="21"/>
                <w:highlight w:val="none"/>
                <w:lang w:eastAsia="zh-CN" w:bidi="ar"/>
              </w:rPr>
              <w:t>分，其他投标人的</w:t>
            </w:r>
            <w:r>
              <w:rPr>
                <w:rFonts w:hint="eastAsia" w:eastAsia="宋体" w:cs="宋体"/>
                <w:color w:val="auto"/>
                <w:sz w:val="21"/>
                <w:szCs w:val="21"/>
                <w:highlight w:val="none"/>
                <w:lang w:val="en-US" w:eastAsia="zh-CN" w:bidi="ar"/>
              </w:rPr>
              <w:t>业绩</w:t>
            </w:r>
            <w:r>
              <w:rPr>
                <w:rFonts w:hint="eastAsia" w:eastAsia="宋体" w:cs="宋体"/>
                <w:color w:val="auto"/>
                <w:sz w:val="21"/>
                <w:szCs w:val="21"/>
                <w:highlight w:val="none"/>
                <w:lang w:eastAsia="zh-CN" w:bidi="ar"/>
              </w:rPr>
              <w:t>得分统一按照下列公式计算：</w:t>
            </w:r>
            <w:r>
              <w:rPr>
                <w:rFonts w:hint="eastAsia" w:eastAsia="宋体" w:cs="宋体"/>
                <w:color w:val="auto"/>
                <w:sz w:val="21"/>
                <w:szCs w:val="21"/>
                <w:highlight w:val="none"/>
                <w:lang w:bidi="ar"/>
              </w:rPr>
              <w:t>业绩得分=(销售数量</w:t>
            </w:r>
            <w:r>
              <w:rPr>
                <w:rFonts w:hint="eastAsia" w:eastAsia="宋体" w:cs="宋体"/>
                <w:color w:val="auto"/>
                <w:sz w:val="21"/>
                <w:szCs w:val="21"/>
                <w:highlight w:val="none"/>
                <w:lang w:eastAsia="zh-CN" w:bidi="ar"/>
              </w:rPr>
              <w:t>总和</w:t>
            </w:r>
            <w:r>
              <w:rPr>
                <w:rFonts w:hint="eastAsia" w:eastAsia="宋体" w:cs="宋体"/>
                <w:color w:val="auto"/>
                <w:sz w:val="21"/>
                <w:szCs w:val="21"/>
                <w:highlight w:val="none"/>
                <w:lang w:bidi="ar"/>
              </w:rPr>
              <w:t>／销售数量基准值)×14。</w:t>
            </w:r>
          </w:p>
          <w:p w14:paraId="3C2364BB">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08B7D3ED">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64113E60">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2</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投标的18T高压冲洗车车型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0841A795">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7F205C39">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eastAsia="zh-CN" w:bidi="ar"/>
              </w:rPr>
              <w:t>；</w:t>
            </w:r>
          </w:p>
          <w:p w14:paraId="1FF00F98">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val="en-US" w:eastAsia="zh-CN" w:bidi="ar"/>
              </w:rPr>
              <w:t>5</w:t>
            </w:r>
            <w:r>
              <w:rPr>
                <w:rFonts w:hint="eastAsia" w:eastAsia="宋体" w:cs="宋体"/>
                <w:b/>
                <w:color w:val="auto"/>
                <w:sz w:val="21"/>
                <w:szCs w:val="21"/>
                <w:highlight w:val="none"/>
                <w:lang w:bidi="ar"/>
              </w:rPr>
              <w:t>）分数出现小数点，保留小数点后2位，从小数点后第3位四舍五入。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14:paraId="13E20FE5">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14分</w:t>
            </w:r>
          </w:p>
        </w:tc>
      </w:tr>
      <w:bookmarkEnd w:id="714"/>
    </w:tbl>
    <w:p w14:paraId="6A359B70">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5" w:name="_Toc11639_WPSOffice_Level2"/>
    </w:p>
    <w:p w14:paraId="6F172DC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71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3"/>
        <w:gridCol w:w="7666"/>
        <w:gridCol w:w="907"/>
      </w:tblGrid>
      <w:tr w14:paraId="0B7A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CAC6C33">
            <w:pPr>
              <w:autoSpaceDE w:val="0"/>
              <w:autoSpaceDN w:val="0"/>
              <w:adjustRightInd w:val="0"/>
              <w:spacing w:line="400" w:lineRule="exact"/>
              <w:jc w:val="center"/>
              <w:rPr>
                <w:rFonts w:ascii="宋体" w:hAnsi="宋体" w:eastAsia="宋体" w:cs="宋体"/>
                <w:b/>
                <w:color w:val="auto"/>
                <w:kern w:val="0"/>
                <w:szCs w:val="21"/>
                <w:highlight w:val="none"/>
              </w:rPr>
            </w:pPr>
            <w:bookmarkStart w:id="716"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423154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4B27F51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ECD620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DA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2D88C16C">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4275D74A">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323217BC">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0DA0F233">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w:t>
            </w:r>
            <w:r>
              <w:rPr>
                <w:rFonts w:hint="default" w:ascii="宋体" w:hAnsi="宋体" w:eastAsia="宋体" w:cs="宋体"/>
                <w:b/>
                <w:color w:val="auto"/>
                <w:kern w:val="0"/>
                <w:szCs w:val="21"/>
                <w:highlight w:val="none"/>
                <w:lang w:val="en-US" w:bidi="ar"/>
              </w:rPr>
              <w:t>产品</w:t>
            </w:r>
            <w:r>
              <w:rPr>
                <w:rFonts w:hint="eastAsia" w:ascii="宋体" w:hAnsi="宋体" w:eastAsia="宋体" w:cs="宋体"/>
                <w:b/>
                <w:color w:val="auto"/>
                <w:kern w:val="0"/>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1C886932">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2435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B29D101">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55949160">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所投车辆</w:t>
            </w:r>
            <w:r>
              <w:rPr>
                <w:rFonts w:hint="eastAsia" w:ascii="宋体" w:hAnsi="宋体" w:eastAsia="宋体" w:cs="宋体"/>
                <w:color w:val="auto"/>
                <w:szCs w:val="21"/>
                <w:highlight w:val="none"/>
                <w:lang w:bidi="ar"/>
              </w:rPr>
              <w:t>性能</w:t>
            </w:r>
          </w:p>
        </w:tc>
        <w:tc>
          <w:tcPr>
            <w:tcW w:w="3695" w:type="pct"/>
            <w:tcBorders>
              <w:top w:val="single" w:color="auto" w:sz="4" w:space="0"/>
              <w:left w:val="single" w:color="auto" w:sz="4" w:space="0"/>
              <w:bottom w:val="single" w:color="auto" w:sz="4" w:space="0"/>
              <w:right w:val="single" w:color="auto" w:sz="4" w:space="0"/>
            </w:tcBorders>
            <w:vAlign w:val="center"/>
          </w:tcPr>
          <w:p w14:paraId="127EC43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（1）车辆上装作业部件所有动力来源于底盘发动机取力的得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分，其它情况不得分；</w:t>
            </w:r>
          </w:p>
          <w:p w14:paraId="0D8D9B64">
            <w:pPr>
              <w:pStyle w:val="2"/>
              <w:keepNext w:val="0"/>
              <w:keepLines w:val="0"/>
              <w:pageBreakBefore w:val="0"/>
              <w:widowControl w:val="0"/>
              <w:kinsoku/>
              <w:wordWrap/>
              <w:overflowPunct/>
              <w:topLinePunct w:val="0"/>
              <w:autoSpaceDE w:val="0"/>
              <w:autoSpaceDN w:val="0"/>
              <w:bidi w:val="0"/>
              <w:adjustRightInd w:val="0"/>
              <w:snapToGrid/>
              <w:spacing w:before="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（2）对投标</w:t>
            </w:r>
            <w:r>
              <w:rPr>
                <w:rFonts w:hint="eastAsia" w:ascii="宋体" w:hAnsi="宋体" w:eastAsia="宋体" w:cs="宋体"/>
                <w:color w:val="auto"/>
                <w:highlight w:val="none"/>
                <w:lang w:val="en-US" w:eastAsia="zh-CN"/>
              </w:rPr>
              <w:t>车型罐体有效容积</w:t>
            </w:r>
            <w:r>
              <w:rPr>
                <w:rFonts w:hint="eastAsia" w:ascii="宋体" w:hAnsi="宋体" w:eastAsia="宋体" w:cs="宋体"/>
                <w:color w:val="auto"/>
                <w:highlight w:val="none"/>
              </w:rPr>
              <w:t>的大小进行评审，按有效容积≥9.00m³从大到小进行排序，排序第一的得</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分，排序第二的得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分，排序第三的得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排序第四的得1分，</w:t>
            </w:r>
            <w:r>
              <w:rPr>
                <w:rFonts w:hint="eastAsia" w:ascii="宋体" w:hAnsi="宋体" w:eastAsia="宋体" w:cs="宋体"/>
                <w:color w:val="auto"/>
                <w:highlight w:val="none"/>
              </w:rPr>
              <w:t>后面排序不得分；</w:t>
            </w:r>
          </w:p>
          <w:p w14:paraId="0A6A962B">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）对投标</w:t>
            </w:r>
            <w:r>
              <w:rPr>
                <w:rFonts w:hint="eastAsia" w:ascii="宋体" w:hAnsi="宋体" w:eastAsia="宋体" w:cs="宋体"/>
                <w:color w:val="auto"/>
                <w:highlight w:val="none"/>
                <w:lang w:val="en-US" w:eastAsia="zh-CN"/>
              </w:rPr>
              <w:t>车型</w:t>
            </w:r>
            <w:r>
              <w:rPr>
                <w:rFonts w:hint="eastAsia" w:ascii="宋体" w:hAnsi="宋体" w:eastAsia="宋体" w:cs="宋体"/>
                <w:color w:val="auto"/>
                <w:highlight w:val="none"/>
              </w:rPr>
              <w:t>高压水泵的流量的大小进行评审，按流量≥280L/min从大到小进行排序，排序第一的得4.5分，排序第二的得3分，排序第三的得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分，排序第四的得1分，后面排序不得分</w:t>
            </w:r>
            <w:r>
              <w:rPr>
                <w:rFonts w:hint="eastAsia" w:ascii="宋体" w:hAnsi="宋体" w:eastAsia="宋体" w:cs="宋体"/>
                <w:color w:val="auto"/>
                <w:highlight w:val="none"/>
                <w:lang w:eastAsia="zh-CN"/>
              </w:rPr>
              <w:t>。</w:t>
            </w:r>
          </w:p>
          <w:p w14:paraId="2E95418F">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453DEED">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11</w:t>
            </w:r>
            <w:r>
              <w:rPr>
                <w:rFonts w:hint="eastAsia" w:eastAsia="宋体" w:cs="宋体"/>
                <w:color w:val="auto"/>
                <w:sz w:val="21"/>
                <w:szCs w:val="21"/>
                <w:highlight w:val="none"/>
                <w:lang w:bidi="ar"/>
              </w:rPr>
              <w:t>分</w:t>
            </w:r>
          </w:p>
        </w:tc>
      </w:tr>
      <w:tr w14:paraId="39C0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5545896">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tcBorders>
              <w:top w:val="single" w:color="auto" w:sz="4" w:space="0"/>
              <w:left w:val="single" w:color="auto" w:sz="4" w:space="0"/>
              <w:bottom w:val="single" w:color="auto" w:sz="4" w:space="0"/>
              <w:right w:val="single" w:color="auto" w:sz="4" w:space="0"/>
            </w:tcBorders>
            <w:vAlign w:val="center"/>
          </w:tcPr>
          <w:p w14:paraId="668B336A">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5" w:type="pct"/>
            <w:tcBorders>
              <w:top w:val="single" w:color="auto" w:sz="4" w:space="0"/>
              <w:left w:val="single" w:color="auto" w:sz="4" w:space="0"/>
              <w:bottom w:val="single" w:color="auto" w:sz="4" w:space="0"/>
              <w:right w:val="single" w:color="auto" w:sz="4" w:space="0"/>
            </w:tcBorders>
            <w:vAlign w:val="center"/>
          </w:tcPr>
          <w:p w14:paraId="5038ECEA">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根据各投标人承诺的车辆保养次数进行评审：在合同的质保期外，每增加1次免费与用户需求要求同级保养的得1分，本项最高得3分。</w:t>
            </w:r>
          </w:p>
          <w:p w14:paraId="5E6971E3">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7C116690">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14:paraId="5994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shd w:val="clear" w:color="auto" w:fill="auto"/>
            <w:vAlign w:val="center"/>
          </w:tcPr>
          <w:p w14:paraId="01681EA7">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53B58CB7">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5" w:type="pct"/>
            <w:tcBorders>
              <w:top w:val="single" w:color="auto" w:sz="4" w:space="0"/>
              <w:left w:val="single" w:color="auto" w:sz="4" w:space="0"/>
              <w:bottom w:val="single" w:color="auto" w:sz="4" w:space="0"/>
              <w:right w:val="single" w:color="auto" w:sz="4" w:space="0"/>
            </w:tcBorders>
            <w:shd w:val="clear" w:color="auto" w:fill="auto"/>
            <w:vAlign w:val="center"/>
          </w:tcPr>
          <w:p w14:paraId="6E8D981C">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70C30663">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366561AC">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73CC601">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2B22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vAlign w:val="center"/>
          </w:tcPr>
          <w:p w14:paraId="359F65A9">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147A417F">
            <w:pP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shd w:val="clear" w:color="auto" w:fill="auto"/>
            <w:vAlign w:val="center"/>
          </w:tcPr>
          <w:p w14:paraId="73FBE76F">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2E5348E6">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6AC93D8B">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708B309A">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30DCE91D">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16"/>
    </w:tbl>
    <w:p w14:paraId="4F46856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E3DF17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74B6BF5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9A38FE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30DDA65">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5A9634D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718D1A8F">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54C12CE">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BB71BE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07BF71A">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3C31A59">
      <w:pPr>
        <w:spacing w:line="360" w:lineRule="auto"/>
        <w:ind w:left="420" w:leftChars="200" w:firstLine="420" w:firstLineChars="200"/>
        <w:rPr>
          <w:rFonts w:ascii="宋体" w:hAnsi="宋体" w:eastAsia="宋体" w:cs="宋体"/>
          <w:color w:val="auto"/>
          <w:kern w:val="0"/>
          <w:szCs w:val="21"/>
          <w:highlight w:val="none"/>
          <w:lang w:val="zh-CN"/>
        </w:rPr>
      </w:pPr>
    </w:p>
    <w:p w14:paraId="11224851">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05C9DB22">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5133A91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4551262B">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5D0DBAA">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BE47F17">
      <w:pPr>
        <w:spacing w:line="400" w:lineRule="exact"/>
        <w:ind w:firstLine="848" w:firstLineChars="404"/>
        <w:rPr>
          <w:rFonts w:ascii="宋体" w:hAnsi="宋体" w:eastAsia="宋体" w:cs="宋体"/>
          <w:color w:val="auto"/>
          <w:kern w:val="0"/>
          <w:szCs w:val="28"/>
          <w:highlight w:val="none"/>
          <w:lang w:val="zh-CN"/>
        </w:rPr>
      </w:pPr>
      <w:bookmarkStart w:id="717" w:name="_Toc31624_WPSOffice_Level2"/>
      <w:r>
        <w:rPr>
          <w:rFonts w:hint="eastAsia" w:ascii="宋体" w:hAnsi="宋体" w:eastAsia="宋体" w:cs="宋体"/>
          <w:color w:val="auto"/>
          <w:kern w:val="0"/>
          <w:szCs w:val="28"/>
          <w:highlight w:val="none"/>
          <w:lang w:val="zh-CN"/>
        </w:rPr>
        <w:t>评标总得分=F1＋F2＋……+Fn</w:t>
      </w:r>
      <w:bookmarkEnd w:id="717"/>
    </w:p>
    <w:p w14:paraId="4DDE0987">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8" w:name="_Toc13236_WPSOffice_Level2"/>
      <w:r>
        <w:rPr>
          <w:rFonts w:hint="eastAsia" w:ascii="宋体" w:hAnsi="宋体" w:eastAsia="宋体" w:cs="宋体"/>
          <w:color w:val="auto"/>
          <w:kern w:val="0"/>
          <w:szCs w:val="21"/>
          <w:highlight w:val="none"/>
        </w:rPr>
        <w:t>F1、F2、……Fn分别为各项评分因素的得分</w:t>
      </w:r>
      <w:bookmarkEnd w:id="718"/>
      <w:r>
        <w:rPr>
          <w:rFonts w:hint="eastAsia" w:ascii="宋体" w:hAnsi="宋体" w:eastAsia="宋体" w:cs="宋体"/>
          <w:color w:val="auto"/>
          <w:kern w:val="0"/>
          <w:szCs w:val="21"/>
          <w:highlight w:val="none"/>
        </w:rPr>
        <w:t>。</w:t>
      </w:r>
    </w:p>
    <w:p w14:paraId="79B748A7">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897F4B0">
      <w:pPr>
        <w:autoSpaceDE w:val="0"/>
        <w:autoSpaceDN w:val="0"/>
        <w:adjustRightInd w:val="0"/>
        <w:spacing w:line="360" w:lineRule="auto"/>
        <w:jc w:val="center"/>
        <w:rPr>
          <w:rFonts w:ascii="宋体" w:hAnsi="宋体" w:eastAsia="宋体" w:cs="宋体"/>
          <w:b/>
          <w:bCs/>
          <w:color w:val="auto"/>
          <w:sz w:val="28"/>
          <w:szCs w:val="28"/>
          <w:highlight w:val="none"/>
        </w:rPr>
      </w:pPr>
      <w:bookmarkStart w:id="719" w:name="_Toc518_WPSOffice_Level1"/>
      <w:r>
        <w:rPr>
          <w:rFonts w:hint="eastAsia" w:ascii="宋体" w:hAnsi="宋体" w:eastAsia="宋体" w:cs="宋体"/>
          <w:b/>
          <w:bCs/>
          <w:color w:val="auto"/>
          <w:sz w:val="28"/>
          <w:szCs w:val="28"/>
          <w:highlight w:val="none"/>
          <w:lang w:val="zh-CN"/>
        </w:rPr>
        <w:t>五、推荐中标人</w:t>
      </w:r>
      <w:bookmarkEnd w:id="719"/>
    </w:p>
    <w:p w14:paraId="691F36B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924533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3DC7BF3">
      <w:pPr>
        <w:widowControl/>
        <w:spacing w:line="360" w:lineRule="auto"/>
        <w:jc w:val="left"/>
        <w:rPr>
          <w:rFonts w:ascii="宋体" w:hAnsi="宋体" w:eastAsia="宋体" w:cs="宋体"/>
          <w:color w:val="auto"/>
          <w:kern w:val="0"/>
          <w:szCs w:val="21"/>
          <w:highlight w:val="none"/>
        </w:rPr>
      </w:pPr>
    </w:p>
    <w:p w14:paraId="364F1983">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20" w:name="_Toc22724_WPSOffice_Level1"/>
      <w:r>
        <w:rPr>
          <w:rFonts w:hint="eastAsia" w:ascii="宋体" w:hAnsi="宋体" w:eastAsia="宋体" w:cs="宋体"/>
          <w:b/>
          <w:bCs/>
          <w:color w:val="auto"/>
          <w:sz w:val="28"/>
          <w:szCs w:val="28"/>
          <w:highlight w:val="none"/>
          <w:lang w:val="zh-CN"/>
        </w:rPr>
        <w:t>六、编写评标报告</w:t>
      </w:r>
      <w:bookmarkEnd w:id="720"/>
    </w:p>
    <w:p w14:paraId="1445949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FD0DB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E930EF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8AE8DF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F20F0D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E068C0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9024730">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55DEFE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2ADABD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1" w:name="_Toc23773_WPSOffice_Level1"/>
      <w:r>
        <w:rPr>
          <w:rFonts w:hint="eastAsia" w:ascii="宋体" w:hAnsi="宋体" w:eastAsia="宋体" w:cs="宋体"/>
          <w:b/>
          <w:bCs/>
          <w:color w:val="auto"/>
          <w:sz w:val="28"/>
          <w:szCs w:val="28"/>
          <w:highlight w:val="none"/>
          <w:lang w:val="zh-CN"/>
        </w:rPr>
        <w:t>七、注意事项</w:t>
      </w:r>
      <w:bookmarkEnd w:id="721"/>
    </w:p>
    <w:p w14:paraId="45EBBB12">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0A22F4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4718B6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10DA31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24FBC7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9853B63">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82"/>
      <w:bookmarkEnd w:id="696"/>
      <w:bookmarkEnd w:id="697"/>
      <w:bookmarkEnd w:id="698"/>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981B">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7B70">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4910">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56DD">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3A58">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4D30">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42FB">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1A7BC2D7">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6FB5D"/>
    <w:multiLevelType w:val="singleLevel"/>
    <w:tmpl w:val="1986FB5D"/>
    <w:lvl w:ilvl="0" w:tentative="0">
      <w:start w:val="2"/>
      <w:numFmt w:val="chineseCounting"/>
      <w:suff w:val="nothing"/>
      <w:lvlText w:val="%1、"/>
      <w:lvlJc w:val="left"/>
      <w:rPr>
        <w:rFonts w:hint="eastAsia"/>
      </w:rPr>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OWY1OThjOTBmY2I1M2U5OGEyOWE4OWU3MTI0MDIifQ=="/>
  </w:docVars>
  <w:rsids>
    <w:rsidRoot w:val="001E63B6"/>
    <w:rsid w:val="000011AE"/>
    <w:rsid w:val="00004430"/>
    <w:rsid w:val="00006AEC"/>
    <w:rsid w:val="00015A2E"/>
    <w:rsid w:val="000245A6"/>
    <w:rsid w:val="0002570D"/>
    <w:rsid w:val="000273CC"/>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5A1B"/>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2F48C0"/>
    <w:rsid w:val="024C2B81"/>
    <w:rsid w:val="02EB239A"/>
    <w:rsid w:val="02FE5AC7"/>
    <w:rsid w:val="0361125E"/>
    <w:rsid w:val="045A2733"/>
    <w:rsid w:val="047D61C3"/>
    <w:rsid w:val="050B6F52"/>
    <w:rsid w:val="052F2A11"/>
    <w:rsid w:val="054B67E4"/>
    <w:rsid w:val="055E01CC"/>
    <w:rsid w:val="058F7720"/>
    <w:rsid w:val="05A607FA"/>
    <w:rsid w:val="05C50C80"/>
    <w:rsid w:val="063C567C"/>
    <w:rsid w:val="06447858"/>
    <w:rsid w:val="064E6EC7"/>
    <w:rsid w:val="06A75D00"/>
    <w:rsid w:val="06B949C8"/>
    <w:rsid w:val="07340F7D"/>
    <w:rsid w:val="07504EC1"/>
    <w:rsid w:val="07A022D1"/>
    <w:rsid w:val="07BB2321"/>
    <w:rsid w:val="08EC5ED4"/>
    <w:rsid w:val="090E7F21"/>
    <w:rsid w:val="0992356F"/>
    <w:rsid w:val="09DC47EA"/>
    <w:rsid w:val="0AAB48B1"/>
    <w:rsid w:val="0B6C781B"/>
    <w:rsid w:val="0BCD6AE0"/>
    <w:rsid w:val="0C787F0C"/>
    <w:rsid w:val="0CC04ECC"/>
    <w:rsid w:val="0CF103CF"/>
    <w:rsid w:val="0D2546FA"/>
    <w:rsid w:val="0D4F0734"/>
    <w:rsid w:val="0DB8731C"/>
    <w:rsid w:val="0F0D726A"/>
    <w:rsid w:val="0F241091"/>
    <w:rsid w:val="0F412ECA"/>
    <w:rsid w:val="0F713C26"/>
    <w:rsid w:val="0FBF2BE4"/>
    <w:rsid w:val="10214141"/>
    <w:rsid w:val="120F2547"/>
    <w:rsid w:val="121627E8"/>
    <w:rsid w:val="123C49C0"/>
    <w:rsid w:val="127777A6"/>
    <w:rsid w:val="12A0070B"/>
    <w:rsid w:val="130F4A87"/>
    <w:rsid w:val="136E0BA9"/>
    <w:rsid w:val="139F140E"/>
    <w:rsid w:val="13E01C4E"/>
    <w:rsid w:val="14667AD2"/>
    <w:rsid w:val="149A59CD"/>
    <w:rsid w:val="15AE342B"/>
    <w:rsid w:val="16224D17"/>
    <w:rsid w:val="162930AC"/>
    <w:rsid w:val="16573B76"/>
    <w:rsid w:val="16C60CFC"/>
    <w:rsid w:val="17CF1E32"/>
    <w:rsid w:val="181E5F9F"/>
    <w:rsid w:val="18525904"/>
    <w:rsid w:val="187632C1"/>
    <w:rsid w:val="18A22CA3"/>
    <w:rsid w:val="18B273BB"/>
    <w:rsid w:val="19173230"/>
    <w:rsid w:val="19892AFC"/>
    <w:rsid w:val="1A5D3A40"/>
    <w:rsid w:val="1A93020C"/>
    <w:rsid w:val="1AA44EB0"/>
    <w:rsid w:val="1B0940FF"/>
    <w:rsid w:val="1B7E7DF7"/>
    <w:rsid w:val="1C0A00EE"/>
    <w:rsid w:val="1C230BEF"/>
    <w:rsid w:val="1C3246ED"/>
    <w:rsid w:val="1C365FDC"/>
    <w:rsid w:val="1D7B53FE"/>
    <w:rsid w:val="1E2471AC"/>
    <w:rsid w:val="1E28091E"/>
    <w:rsid w:val="1EAA2CB1"/>
    <w:rsid w:val="1EE4006C"/>
    <w:rsid w:val="1F6B3868"/>
    <w:rsid w:val="20167F3D"/>
    <w:rsid w:val="207A1985"/>
    <w:rsid w:val="20C43FC5"/>
    <w:rsid w:val="214B25BC"/>
    <w:rsid w:val="21A82ABD"/>
    <w:rsid w:val="22002B77"/>
    <w:rsid w:val="220F4EBC"/>
    <w:rsid w:val="224B1156"/>
    <w:rsid w:val="226C09A9"/>
    <w:rsid w:val="23CD191B"/>
    <w:rsid w:val="24F45147"/>
    <w:rsid w:val="24F71DCD"/>
    <w:rsid w:val="252235A1"/>
    <w:rsid w:val="252E0198"/>
    <w:rsid w:val="25320D3C"/>
    <w:rsid w:val="262550F0"/>
    <w:rsid w:val="26A55A46"/>
    <w:rsid w:val="271B20BE"/>
    <w:rsid w:val="27BD5803"/>
    <w:rsid w:val="28366A3E"/>
    <w:rsid w:val="284565EE"/>
    <w:rsid w:val="286E02B3"/>
    <w:rsid w:val="28BC5ABB"/>
    <w:rsid w:val="28CD7B64"/>
    <w:rsid w:val="28DA73F5"/>
    <w:rsid w:val="28F46F9D"/>
    <w:rsid w:val="298C43E9"/>
    <w:rsid w:val="2A7118A4"/>
    <w:rsid w:val="2A91346D"/>
    <w:rsid w:val="2AD065E7"/>
    <w:rsid w:val="2AEF6F76"/>
    <w:rsid w:val="2AF43B8C"/>
    <w:rsid w:val="2B522994"/>
    <w:rsid w:val="2B59040F"/>
    <w:rsid w:val="2BFF3010"/>
    <w:rsid w:val="2C334D1F"/>
    <w:rsid w:val="2C85114F"/>
    <w:rsid w:val="2CA927FA"/>
    <w:rsid w:val="2CB7740E"/>
    <w:rsid w:val="2CF577ED"/>
    <w:rsid w:val="2CFC2BFE"/>
    <w:rsid w:val="2DB11966"/>
    <w:rsid w:val="2DDB7E5C"/>
    <w:rsid w:val="2E9372BE"/>
    <w:rsid w:val="2F312A66"/>
    <w:rsid w:val="2F3445FD"/>
    <w:rsid w:val="2FC811E9"/>
    <w:rsid w:val="2FF81906"/>
    <w:rsid w:val="305A54BE"/>
    <w:rsid w:val="30BD39F7"/>
    <w:rsid w:val="314D028A"/>
    <w:rsid w:val="31D43E75"/>
    <w:rsid w:val="32285F6F"/>
    <w:rsid w:val="32C0264B"/>
    <w:rsid w:val="335C4122"/>
    <w:rsid w:val="33756588"/>
    <w:rsid w:val="33CD3272"/>
    <w:rsid w:val="33DC2C79"/>
    <w:rsid w:val="345008E4"/>
    <w:rsid w:val="34515C51"/>
    <w:rsid w:val="345B2A09"/>
    <w:rsid w:val="346A365D"/>
    <w:rsid w:val="34E70363"/>
    <w:rsid w:val="351F745C"/>
    <w:rsid w:val="355530AA"/>
    <w:rsid w:val="364631D7"/>
    <w:rsid w:val="368928C2"/>
    <w:rsid w:val="36956092"/>
    <w:rsid w:val="36D948CB"/>
    <w:rsid w:val="37650758"/>
    <w:rsid w:val="377620A8"/>
    <w:rsid w:val="37C036A0"/>
    <w:rsid w:val="38E70932"/>
    <w:rsid w:val="390A2872"/>
    <w:rsid w:val="391B682D"/>
    <w:rsid w:val="397A6507"/>
    <w:rsid w:val="39A64612"/>
    <w:rsid w:val="39A93E39"/>
    <w:rsid w:val="39B06DED"/>
    <w:rsid w:val="39D25478"/>
    <w:rsid w:val="39DB12F3"/>
    <w:rsid w:val="3A211C22"/>
    <w:rsid w:val="3A7E7074"/>
    <w:rsid w:val="3AD37F25"/>
    <w:rsid w:val="3B070BFD"/>
    <w:rsid w:val="3B1F29B6"/>
    <w:rsid w:val="3B8E088C"/>
    <w:rsid w:val="3B9971A7"/>
    <w:rsid w:val="3B9F5AAA"/>
    <w:rsid w:val="3BBA232E"/>
    <w:rsid w:val="3BC94759"/>
    <w:rsid w:val="3C1F3773"/>
    <w:rsid w:val="3CC91A28"/>
    <w:rsid w:val="3D08531B"/>
    <w:rsid w:val="3D266911"/>
    <w:rsid w:val="3EA13963"/>
    <w:rsid w:val="3EFD0EAF"/>
    <w:rsid w:val="3F5B255F"/>
    <w:rsid w:val="3FA27361"/>
    <w:rsid w:val="3FC75019"/>
    <w:rsid w:val="406C5476"/>
    <w:rsid w:val="40F35EA8"/>
    <w:rsid w:val="41404C99"/>
    <w:rsid w:val="41717DFA"/>
    <w:rsid w:val="41AD6770"/>
    <w:rsid w:val="41E57E9B"/>
    <w:rsid w:val="41FD2F74"/>
    <w:rsid w:val="425828A0"/>
    <w:rsid w:val="42BB34C9"/>
    <w:rsid w:val="430B1288"/>
    <w:rsid w:val="43741014"/>
    <w:rsid w:val="43B50E83"/>
    <w:rsid w:val="43F959BD"/>
    <w:rsid w:val="443959F3"/>
    <w:rsid w:val="447A25D3"/>
    <w:rsid w:val="44823C05"/>
    <w:rsid w:val="44A02DC8"/>
    <w:rsid w:val="45435142"/>
    <w:rsid w:val="455E579A"/>
    <w:rsid w:val="45F20916"/>
    <w:rsid w:val="462C18BF"/>
    <w:rsid w:val="468436B8"/>
    <w:rsid w:val="46B76957"/>
    <w:rsid w:val="46E777F2"/>
    <w:rsid w:val="482622CD"/>
    <w:rsid w:val="4828061F"/>
    <w:rsid w:val="48931F3C"/>
    <w:rsid w:val="48B954BA"/>
    <w:rsid w:val="48BA3C71"/>
    <w:rsid w:val="49F47221"/>
    <w:rsid w:val="4AB368C6"/>
    <w:rsid w:val="4BD56D10"/>
    <w:rsid w:val="4C567E51"/>
    <w:rsid w:val="4D4A286A"/>
    <w:rsid w:val="4D714816"/>
    <w:rsid w:val="4D861327"/>
    <w:rsid w:val="4D9329DF"/>
    <w:rsid w:val="4DF0694A"/>
    <w:rsid w:val="4DFE42FC"/>
    <w:rsid w:val="4E0538DC"/>
    <w:rsid w:val="4E0B3DEF"/>
    <w:rsid w:val="4E485577"/>
    <w:rsid w:val="4E4B35B5"/>
    <w:rsid w:val="4E7B3B9E"/>
    <w:rsid w:val="4EC01BE8"/>
    <w:rsid w:val="4F0A4599"/>
    <w:rsid w:val="4F343D4D"/>
    <w:rsid w:val="4F38383D"/>
    <w:rsid w:val="4FCD1AFA"/>
    <w:rsid w:val="4FE65048"/>
    <w:rsid w:val="50E83041"/>
    <w:rsid w:val="51892F55"/>
    <w:rsid w:val="51B25ED6"/>
    <w:rsid w:val="52AE06E9"/>
    <w:rsid w:val="52DF1F0E"/>
    <w:rsid w:val="52F80915"/>
    <w:rsid w:val="533A6EE9"/>
    <w:rsid w:val="53410E7E"/>
    <w:rsid w:val="53A40CC6"/>
    <w:rsid w:val="544F4775"/>
    <w:rsid w:val="54740CD6"/>
    <w:rsid w:val="54C47921"/>
    <w:rsid w:val="54D86537"/>
    <w:rsid w:val="560B79BC"/>
    <w:rsid w:val="568802DB"/>
    <w:rsid w:val="56B37004"/>
    <w:rsid w:val="57563B36"/>
    <w:rsid w:val="57893485"/>
    <w:rsid w:val="57A61D0A"/>
    <w:rsid w:val="57B31BE0"/>
    <w:rsid w:val="581A61D6"/>
    <w:rsid w:val="59633BAD"/>
    <w:rsid w:val="596811C3"/>
    <w:rsid w:val="59F40CA9"/>
    <w:rsid w:val="5A056A12"/>
    <w:rsid w:val="5A1522A3"/>
    <w:rsid w:val="5A526276"/>
    <w:rsid w:val="5B0E7E27"/>
    <w:rsid w:val="5BE12FA3"/>
    <w:rsid w:val="5CD37EB2"/>
    <w:rsid w:val="5D0631CD"/>
    <w:rsid w:val="5D4564D9"/>
    <w:rsid w:val="5D8866EC"/>
    <w:rsid w:val="5E203E1A"/>
    <w:rsid w:val="5E702AD4"/>
    <w:rsid w:val="5EA662C4"/>
    <w:rsid w:val="5EB443B6"/>
    <w:rsid w:val="5EBF421E"/>
    <w:rsid w:val="5F34008E"/>
    <w:rsid w:val="5F431A08"/>
    <w:rsid w:val="5F5856DF"/>
    <w:rsid w:val="5FA8056B"/>
    <w:rsid w:val="603F287B"/>
    <w:rsid w:val="605E09C1"/>
    <w:rsid w:val="60A305BA"/>
    <w:rsid w:val="60AF08C6"/>
    <w:rsid w:val="620E0D6B"/>
    <w:rsid w:val="62B13874"/>
    <w:rsid w:val="62FF74A9"/>
    <w:rsid w:val="63672753"/>
    <w:rsid w:val="63BF2FDE"/>
    <w:rsid w:val="640A155F"/>
    <w:rsid w:val="645779AB"/>
    <w:rsid w:val="656C3DE9"/>
    <w:rsid w:val="65C14135"/>
    <w:rsid w:val="65E62E7A"/>
    <w:rsid w:val="66CF4630"/>
    <w:rsid w:val="66DC0AFB"/>
    <w:rsid w:val="674212A6"/>
    <w:rsid w:val="67BB5990"/>
    <w:rsid w:val="67DC4571"/>
    <w:rsid w:val="67EC2FBF"/>
    <w:rsid w:val="6809591F"/>
    <w:rsid w:val="684A51D5"/>
    <w:rsid w:val="685220FD"/>
    <w:rsid w:val="691B7051"/>
    <w:rsid w:val="69272F17"/>
    <w:rsid w:val="69733998"/>
    <w:rsid w:val="69EE3C11"/>
    <w:rsid w:val="6A6B466F"/>
    <w:rsid w:val="6AAD178D"/>
    <w:rsid w:val="6AE606B8"/>
    <w:rsid w:val="6BC73B27"/>
    <w:rsid w:val="6CC649E7"/>
    <w:rsid w:val="6CD17DE6"/>
    <w:rsid w:val="6CF35EC2"/>
    <w:rsid w:val="6D644430"/>
    <w:rsid w:val="6DB067E7"/>
    <w:rsid w:val="6E407BC1"/>
    <w:rsid w:val="6E5A13CE"/>
    <w:rsid w:val="6E641B01"/>
    <w:rsid w:val="6E97345B"/>
    <w:rsid w:val="6EBF78B2"/>
    <w:rsid w:val="6ECF106F"/>
    <w:rsid w:val="6F5F71DE"/>
    <w:rsid w:val="6F6F261D"/>
    <w:rsid w:val="6F71097A"/>
    <w:rsid w:val="6F7716FF"/>
    <w:rsid w:val="6F8275FE"/>
    <w:rsid w:val="709B37D5"/>
    <w:rsid w:val="71002133"/>
    <w:rsid w:val="71520337"/>
    <w:rsid w:val="71906F79"/>
    <w:rsid w:val="71C3036B"/>
    <w:rsid w:val="71F17B50"/>
    <w:rsid w:val="72017C43"/>
    <w:rsid w:val="72A03F09"/>
    <w:rsid w:val="72D24F5F"/>
    <w:rsid w:val="731215C2"/>
    <w:rsid w:val="737A3B75"/>
    <w:rsid w:val="741231BD"/>
    <w:rsid w:val="743D7CF2"/>
    <w:rsid w:val="74B950E0"/>
    <w:rsid w:val="74E90FB2"/>
    <w:rsid w:val="75123B8B"/>
    <w:rsid w:val="75D27C98"/>
    <w:rsid w:val="763E70DC"/>
    <w:rsid w:val="76CA6BC2"/>
    <w:rsid w:val="77521091"/>
    <w:rsid w:val="775841CD"/>
    <w:rsid w:val="783C589D"/>
    <w:rsid w:val="783E4BD2"/>
    <w:rsid w:val="79517126"/>
    <w:rsid w:val="79B73D64"/>
    <w:rsid w:val="79F11E86"/>
    <w:rsid w:val="7A01613C"/>
    <w:rsid w:val="7A782B78"/>
    <w:rsid w:val="7A7F11FB"/>
    <w:rsid w:val="7AB937DC"/>
    <w:rsid w:val="7ABB1DEA"/>
    <w:rsid w:val="7C0E12FE"/>
    <w:rsid w:val="7D6457E7"/>
    <w:rsid w:val="7D793157"/>
    <w:rsid w:val="7E002BB0"/>
    <w:rsid w:val="7EB42631"/>
    <w:rsid w:val="7EFC5D86"/>
    <w:rsid w:val="7F491B19"/>
    <w:rsid w:val="7FAF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0"/>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1"/>
    <w:autoRedefine/>
    <w:qFormat/>
    <w:uiPriority w:val="9"/>
    <w:rPr>
      <w:rFonts w:ascii="Times New Roman" w:hAnsi="Calibri" w:eastAsia="黑体" w:cs="Times New Roman"/>
      <w:b/>
      <w:kern w:val="0"/>
      <w:sz w:val="28"/>
      <w:szCs w:val="24"/>
    </w:rPr>
  </w:style>
  <w:style w:type="character" w:customStyle="1" w:styleId="53">
    <w:name w:val="标题 9 Char"/>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autoRedefine/>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basedOn w:val="38"/>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autoRedefine/>
    <w:qFormat/>
    <w:uiPriority w:val="0"/>
    <w:rPr>
      <w:rFonts w:hint="eastAsia" w:ascii="宋体" w:hAnsi="宋体" w:eastAsia="宋体" w:cs="宋体"/>
      <w:color w:val="000000"/>
      <w:sz w:val="18"/>
      <w:szCs w:val="18"/>
      <w:u w:val="none"/>
    </w:rPr>
  </w:style>
  <w:style w:type="character" w:customStyle="1" w:styleId="114">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autoRedefine/>
    <w:qFormat/>
    <w:locked/>
    <w:uiPriority w:val="0"/>
    <w:rPr>
      <w:rFonts w:ascii="宋体" w:hAnsi="宋体"/>
      <w:sz w:val="15"/>
      <w:szCs w:val="15"/>
    </w:rPr>
  </w:style>
  <w:style w:type="character" w:customStyle="1" w:styleId="116">
    <w:name w:val="正文文本 Char3"/>
    <w:link w:val="18"/>
    <w:autoRedefine/>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autoRedefine/>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autoRedefine/>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autoRedefine/>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autoRedefine/>
    <w:qFormat/>
    <w:uiPriority w:val="34"/>
    <w:pPr>
      <w:ind w:firstLine="420" w:firstLineChars="200"/>
    </w:pPr>
  </w:style>
  <w:style w:type="character" w:customStyle="1" w:styleId="128">
    <w:name w:val="正文文本 Char"/>
    <w:autoRedefine/>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autoRedefine/>
    <w:qFormat/>
    <w:uiPriority w:val="0"/>
    <w:rPr>
      <w:rFonts w:ascii="宋体" w:hAnsi="Courier New" w:eastAsia="宋体"/>
      <w:kern w:val="2"/>
      <w:sz w:val="21"/>
      <w:szCs w:val="24"/>
      <w:lang w:val="en-US" w:eastAsia="zh-CN" w:bidi="ar-SA"/>
    </w:rPr>
  </w:style>
  <w:style w:type="character" w:customStyle="1" w:styleId="136">
    <w:name w:val="列出段落 Char1"/>
    <w:autoRedefine/>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autoRedefine/>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8"/>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3"/>
    <w:autoRedefine/>
    <w:qFormat/>
    <w:uiPriority w:val="0"/>
    <w:rPr>
      <w:rFonts w:ascii="宋体" w:hAnsi="Calibri" w:eastAsia="宋体" w:cs="Times New Roman"/>
      <w:kern w:val="0"/>
      <w:sz w:val="24"/>
      <w:szCs w:val="24"/>
    </w:rPr>
  </w:style>
  <w:style w:type="character" w:customStyle="1" w:styleId="149">
    <w:name w:val="批注文字 Char1"/>
    <w:autoRedefine/>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autoRedefine/>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autoRedefine/>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Char2"/>
    <w:basedOn w:val="38"/>
    <w:link w:val="16"/>
    <w:autoRedefine/>
    <w:semiHidden/>
    <w:qFormat/>
    <w:uiPriority w:val="99"/>
  </w:style>
  <w:style w:type="character" w:customStyle="1" w:styleId="162">
    <w:name w:val="批注主题 字符2"/>
    <w:basedOn w:val="161"/>
    <w:autoRedefine/>
    <w:semiHidden/>
    <w:qFormat/>
    <w:uiPriority w:val="99"/>
    <w:rPr>
      <w:b/>
      <w:bCs/>
    </w:rPr>
  </w:style>
  <w:style w:type="character" w:customStyle="1" w:styleId="163">
    <w:name w:val="标题 字符3"/>
    <w:basedOn w:val="38"/>
    <w:autoRedefine/>
    <w:qFormat/>
    <w:uiPriority w:val="10"/>
    <w:rPr>
      <w:rFonts w:asciiTheme="majorHAnsi" w:hAnsiTheme="majorHAnsi" w:eastAsiaTheme="majorEastAsia" w:cstheme="majorBidi"/>
      <w:b/>
      <w:bCs/>
      <w:sz w:val="32"/>
      <w:szCs w:val="32"/>
    </w:rPr>
  </w:style>
  <w:style w:type="character" w:customStyle="1" w:styleId="164">
    <w:name w:val="正文文本缩进 字符3"/>
    <w:basedOn w:val="38"/>
    <w:autoRedefine/>
    <w:semiHidden/>
    <w:qFormat/>
    <w:uiPriority w:val="99"/>
  </w:style>
  <w:style w:type="character" w:customStyle="1" w:styleId="165">
    <w:name w:val="正文文本 字符4"/>
    <w:basedOn w:val="38"/>
    <w:autoRedefine/>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autoRedefine/>
    <w:semiHidden/>
    <w:qFormat/>
    <w:uiPriority w:val="99"/>
    <w:rPr>
      <w:sz w:val="18"/>
      <w:szCs w:val="18"/>
    </w:rPr>
  </w:style>
  <w:style w:type="character" w:customStyle="1" w:styleId="168">
    <w:name w:val="批注框文本 字符2"/>
    <w:basedOn w:val="38"/>
    <w:autoRedefine/>
    <w:semiHidden/>
    <w:qFormat/>
    <w:uiPriority w:val="99"/>
    <w:rPr>
      <w:sz w:val="18"/>
      <w:szCs w:val="18"/>
    </w:rPr>
  </w:style>
  <w:style w:type="character" w:customStyle="1" w:styleId="169">
    <w:name w:val="HTML 预设格式 字符2"/>
    <w:basedOn w:val="38"/>
    <w:autoRedefine/>
    <w:semiHidden/>
    <w:qFormat/>
    <w:uiPriority w:val="99"/>
    <w:rPr>
      <w:rFonts w:ascii="Courier New" w:hAnsi="Courier New" w:cs="Courier New"/>
      <w:sz w:val="20"/>
      <w:szCs w:val="20"/>
    </w:rPr>
  </w:style>
  <w:style w:type="character" w:customStyle="1" w:styleId="170">
    <w:name w:val="页脚 字符2"/>
    <w:basedOn w:val="38"/>
    <w:autoRedefine/>
    <w:semiHidden/>
    <w:qFormat/>
    <w:uiPriority w:val="99"/>
    <w:rPr>
      <w:sz w:val="18"/>
      <w:szCs w:val="18"/>
    </w:rPr>
  </w:style>
  <w:style w:type="character" w:customStyle="1" w:styleId="171">
    <w:name w:val="正文文本缩进 2 字符2"/>
    <w:basedOn w:val="38"/>
    <w:autoRedefine/>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autoRedefine/>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autoRedefine/>
    <w:semiHidden/>
    <w:qFormat/>
    <w:uiPriority w:val="99"/>
  </w:style>
  <w:style w:type="paragraph" w:customStyle="1" w:styleId="17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7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autoRedefine/>
    <w:qFormat/>
    <w:uiPriority w:val="0"/>
    <w:rPr>
      <w:rFonts w:ascii="Calibri" w:hAnsi="Calibri" w:eastAsia="宋体" w:cs="Times New Roman"/>
      <w:lang w:val="en-US" w:eastAsia="zh-CN" w:bidi="ar-SA"/>
    </w:rPr>
  </w:style>
  <w:style w:type="paragraph" w:customStyle="1" w:styleId="190">
    <w:name w:val="_Style 69"/>
    <w:basedOn w:val="1"/>
    <w:next w:val="127"/>
    <w:autoRedefine/>
    <w:qFormat/>
    <w:uiPriority w:val="34"/>
    <w:pPr>
      <w:spacing w:line="360" w:lineRule="auto"/>
      <w:ind w:firstLine="420" w:firstLineChars="200"/>
    </w:pPr>
    <w:rPr>
      <w:rFonts w:ascii="Calibri" w:hAnsi="Calibri" w:eastAsia="宋体" w:cs="Times New Roman"/>
    </w:rPr>
  </w:style>
  <w:style w:type="paragraph" w:customStyle="1" w:styleId="19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autoRedefine/>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autoRedefine/>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autoRedefine/>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autoRedefine/>
    <w:qFormat/>
    <w:uiPriority w:val="0"/>
    <w:rPr>
      <w:rFonts w:hint="eastAsia" w:ascii="宋体" w:hAnsi="宋体" w:eastAsia="宋体" w:cs="宋体"/>
      <w:color w:val="000000"/>
      <w:sz w:val="21"/>
      <w:szCs w:val="21"/>
      <w:u w:val="none"/>
    </w:rPr>
  </w:style>
  <w:style w:type="character" w:customStyle="1" w:styleId="204">
    <w:name w:val="font81"/>
    <w:basedOn w:val="38"/>
    <w:autoRedefine/>
    <w:qFormat/>
    <w:uiPriority w:val="0"/>
    <w:rPr>
      <w:rFonts w:hint="default" w:ascii="Times New Roman" w:hAnsi="Times New Roman" w:cs="Times New Roman"/>
      <w:color w:val="000000"/>
      <w:sz w:val="21"/>
      <w:szCs w:val="21"/>
      <w:u w:val="none"/>
    </w:rPr>
  </w:style>
  <w:style w:type="character" w:customStyle="1" w:styleId="205">
    <w:name w:val="font91"/>
    <w:basedOn w:val="38"/>
    <w:autoRedefine/>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17178</Words>
  <Characters>18092</Characters>
  <Lines>1</Lines>
  <Paragraphs>1</Paragraphs>
  <TotalTime>0</TotalTime>
  <ScaleCrop>false</ScaleCrop>
  <LinksUpToDate>false</LinksUpToDate>
  <CharactersWithSpaces>18482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2025-03-26T10:11:56Z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8FEBFCDE84164894808D25ABDC8B7F98_13</vt:lpwstr>
  </property>
  <property fmtid="{D5CDD505-2E9C-101B-9397-08002B2CF9AE}" pid="4" name="KSOTemplateDocerSaveRecord">
    <vt:lpwstr>eyJoZGlkIjoiMzhlNDRmOTNkZWRhM2UxYjQ4MjE4OTRiMGYwZDk4ZDgifQ==</vt:lpwstr>
  </property>
</Properties>
</file>