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15EF5">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8D8FC67">
      <w:pPr>
        <w:autoSpaceDE w:val="0"/>
        <w:autoSpaceDN w:val="0"/>
        <w:adjustRightInd w:val="0"/>
        <w:spacing w:line="276" w:lineRule="auto"/>
        <w:ind w:left="357" w:leftChars="170" w:right="-23" w:rightChars="-11"/>
        <w:jc w:val="center"/>
        <w:outlineLvl w:val="0"/>
        <w:rPr>
          <w:rFonts w:ascii="宋体" w:hAnsi="宋体" w:eastAsia="宋体" w:cs="宋体"/>
          <w:b/>
          <w:bCs/>
          <w:color w:val="auto"/>
          <w:kern w:val="0"/>
          <w:sz w:val="44"/>
          <w:szCs w:val="44"/>
          <w:highlight w:val="none"/>
          <w:lang w:val="zh-CN"/>
        </w:rPr>
      </w:pPr>
      <w:bookmarkStart w:id="0" w:name="_Toc2619"/>
      <w:r>
        <w:rPr>
          <w:rFonts w:hint="eastAsia" w:ascii="宋体" w:hAnsi="宋体" w:eastAsia="宋体" w:cs="宋体"/>
          <w:b/>
          <w:bCs/>
          <w:color w:val="auto"/>
          <w:kern w:val="0"/>
          <w:sz w:val="60"/>
          <w:szCs w:val="60"/>
          <w:highlight w:val="none"/>
          <w:lang w:val="zh-CN"/>
        </w:rPr>
        <w:t>东莞市水务集团管网有限公司2025年保安服务采购项目</w:t>
      </w:r>
      <w:bookmarkEnd w:id="0"/>
    </w:p>
    <w:p w14:paraId="291B6657">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1B7E36C">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52916A43">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5053207">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67442F7">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D7E21AB">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C7BD349">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82575F4">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15754"/>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号：YDZB24DGQY0200</w:t>
      </w:r>
      <w:bookmarkEnd w:id="1"/>
    </w:p>
    <w:p w14:paraId="104BB275">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12039"/>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bookmarkEnd w:id="2"/>
    </w:p>
    <w:p w14:paraId="19AD63CE">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3" w:name="_Toc27974"/>
      <w:r>
        <w:rPr>
          <w:rFonts w:hint="eastAsia" w:ascii="宋体" w:hAnsi="宋体" w:eastAsia="宋体" w:cs="Times New Roman"/>
          <w:b/>
          <w:bCs/>
          <w:color w:val="auto"/>
          <w:sz w:val="32"/>
          <w:szCs w:val="32"/>
          <w:highlight w:val="none"/>
          <w:lang w:val="zh-CN"/>
        </w:rPr>
        <w:t>招标代理机构：广东有德招标采购有限公司</w:t>
      </w:r>
      <w:bookmarkEnd w:id="3"/>
    </w:p>
    <w:p w14:paraId="41ED4C30">
      <w:pPr>
        <w:keepNext/>
        <w:keepLines/>
        <w:pageBreakBefore w:val="0"/>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hint="eastAsia" w:ascii="宋体" w:hAnsi="宋体" w:eastAsia="宋体" w:cs="宋体"/>
          <w:b/>
          <w:bCs/>
          <w:color w:val="auto"/>
          <w:sz w:val="32"/>
          <w:szCs w:val="32"/>
          <w:highlight w:val="none"/>
          <w:lang w:val="zh-CN"/>
        </w:rPr>
      </w:pPr>
      <w:bookmarkStart w:id="4" w:name="_Toc7062"/>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13</w:t>
      </w:r>
      <w:r>
        <w:rPr>
          <w:rFonts w:hint="eastAsia" w:ascii="宋体" w:hAnsi="宋体" w:eastAsia="宋体" w:cs="宋体"/>
          <w:b/>
          <w:bCs/>
          <w:color w:val="auto"/>
          <w:sz w:val="32"/>
          <w:szCs w:val="32"/>
          <w:highlight w:val="none"/>
          <w:lang w:val="zh-CN"/>
        </w:rPr>
        <w:t>日</w:t>
      </w:r>
      <w:bookmarkEnd w:id="4"/>
    </w:p>
    <w:sdt>
      <w:sdtPr>
        <w:rPr>
          <w:rFonts w:ascii="宋体" w:hAnsi="宋体" w:eastAsia="宋体" w:cstheme="minorBidi"/>
          <w:b/>
          <w:bCs/>
          <w:color w:val="auto"/>
          <w:kern w:val="2"/>
          <w:sz w:val="21"/>
          <w:szCs w:val="22"/>
          <w:lang w:val="en-US" w:eastAsia="zh-CN" w:bidi="ar-SA"/>
        </w:rPr>
        <w:id w:val="147475731"/>
        <w15:color w:val="DBDBDB"/>
        <w:docPartObj>
          <w:docPartGallery w:val="Table of Contents"/>
          <w:docPartUnique/>
        </w:docPartObj>
      </w:sdtPr>
      <w:sdtEndPr>
        <w:rPr>
          <w:rFonts w:ascii="宋体" w:hAnsi="Calibri" w:eastAsia="宋体" w:cs="Times New Roman"/>
          <w:b/>
          <w:bCs/>
          <w:color w:val="auto"/>
          <w:kern w:val="0"/>
          <w:sz w:val="24"/>
          <w:szCs w:val="24"/>
          <w:lang w:val="zh-CN" w:eastAsia="zh-CN" w:bidi="ar-SA"/>
        </w:rPr>
      </w:sdtEndPr>
      <w:sdtContent>
        <w:p w14:paraId="573278C7">
          <w:pPr>
            <w:keepNext w:val="0"/>
            <w:keepLines w:val="0"/>
            <w:pageBreakBefore/>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b/>
              <w:bCs/>
              <w:color w:val="auto"/>
            </w:rPr>
          </w:pPr>
          <w:r>
            <w:rPr>
              <w:rFonts w:ascii="宋体" w:hAnsi="宋体" w:eastAsia="宋体"/>
              <w:b/>
              <w:bCs/>
              <w:color w:val="auto"/>
              <w:sz w:val="21"/>
            </w:rPr>
            <w:t>目录</w:t>
          </w:r>
        </w:p>
        <w:p w14:paraId="32361FCD">
          <w:pPr>
            <w:pStyle w:val="27"/>
            <w:tabs>
              <w:tab w:val="right" w:leader="dot" w:pos="10154"/>
            </w:tabs>
            <w:rPr>
              <w:color w:val="auto"/>
            </w:rPr>
          </w:pPr>
          <w:r>
            <w:rPr>
              <w:color w:val="auto"/>
              <w:lang w:val="zh-CN"/>
            </w:rPr>
            <w:fldChar w:fldCharType="begin"/>
          </w:r>
          <w:r>
            <w:rPr>
              <w:color w:val="auto"/>
              <w:lang w:val="zh-CN"/>
            </w:rPr>
            <w:instrText xml:space="preserve">TOC \o "1-3" \h \u </w:instrText>
          </w:r>
          <w:r>
            <w:rPr>
              <w:color w:val="auto"/>
              <w:lang w:val="zh-CN"/>
            </w:rPr>
            <w:fldChar w:fldCharType="separate"/>
          </w:r>
        </w:p>
        <w:p w14:paraId="54E245E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_Toc12784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32"/>
              <w:lang w:val="zh-CN"/>
            </w:rPr>
            <w:t>第一篇 招标公告</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_Toc12784 \h </w:instrText>
          </w:r>
          <w:r>
            <w:rPr>
              <w:rFonts w:hint="eastAsia" w:ascii="宋体" w:hAnsi="宋体" w:eastAsia="宋体" w:cs="宋体"/>
              <w:b/>
              <w:bCs/>
              <w:color w:val="auto"/>
            </w:rPr>
            <w:fldChar w:fldCharType="separate"/>
          </w:r>
          <w:r>
            <w:rPr>
              <w:rFonts w:hint="eastAsia" w:ascii="宋体" w:hAnsi="宋体" w:eastAsia="宋体" w:cs="宋体"/>
              <w:b/>
              <w:bCs/>
              <w:color w:val="auto"/>
            </w:rPr>
            <w:t>4</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2E4A4F2D">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_Toc5413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_Toc5413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33D1BB7A">
          <w:pPr>
            <w:pStyle w:val="27"/>
            <w:tabs>
              <w:tab w:val="right" w:leader="dot" w:pos="10144"/>
            </w:tabs>
            <w:spacing w:line="360" w:lineRule="auto"/>
            <w:ind w:firstLine="211" w:firstLineChars="100"/>
            <w:rPr>
              <w:rFonts w:hint="eastAsia" w:ascii="宋体" w:hAnsi="宋体" w:eastAsia="宋体" w:cs="宋体"/>
              <w:b/>
              <w:bCs/>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_Toc22848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21"/>
              <w:highlight w:val="none"/>
              <w:lang w:val="zh-CN"/>
            </w:rPr>
            <w:t>一、</w:t>
          </w:r>
          <w:r>
            <w:rPr>
              <w:rStyle w:val="43"/>
              <w:rFonts w:hint="eastAsia" w:ascii="宋体" w:hAnsi="宋体" w:eastAsia="宋体" w:cs="宋体"/>
              <w:b/>
              <w:bCs/>
              <w:color w:val="auto"/>
              <w:kern w:val="44"/>
              <w:lang w:val="zh-CN"/>
            </w:rPr>
            <w:t>总则</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_Toc22848 \h </w:instrText>
          </w:r>
          <w:r>
            <w:rPr>
              <w:rFonts w:hint="eastAsia" w:ascii="宋体" w:hAnsi="宋体" w:eastAsia="宋体" w:cs="宋体"/>
              <w:b/>
              <w:bCs/>
              <w:color w:val="auto"/>
            </w:rPr>
            <w:fldChar w:fldCharType="separate"/>
          </w:r>
          <w:r>
            <w:rPr>
              <w:rFonts w:hint="eastAsia" w:ascii="宋体" w:hAnsi="宋体" w:eastAsia="宋体" w:cs="宋体"/>
              <w:b/>
              <w:bCs/>
              <w:color w:val="auto"/>
            </w:rPr>
            <w:t>6</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14663A38">
          <w:pPr>
            <w:pStyle w:val="20"/>
            <w:spacing w:line="360" w:lineRule="auto"/>
            <w:ind w:left="424" w:leftChars="202" w:firstLine="2" w:firstLineChars="1"/>
            <w:rPr>
              <w:rStyle w:val="43"/>
              <w:rFonts w:hint="eastAsia" w:ascii="宋体" w:hAnsi="宋体" w:eastAsia="宋体" w:cs="宋体"/>
              <w:color w:val="auto"/>
              <w:sz w:val="21"/>
              <w:szCs w:val="21"/>
              <w:lang w:val="zh-CN"/>
            </w:rPr>
          </w:pP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HYPERLINK \l _Toc24987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1 资金来源：企业自筹资金。</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_Toc24987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6</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34566DDC">
          <w:pPr>
            <w:pStyle w:val="20"/>
            <w:spacing w:line="360" w:lineRule="auto"/>
            <w:ind w:left="424" w:leftChars="202" w:firstLine="2" w:firstLineChars="1"/>
            <w:rPr>
              <w:rStyle w:val="43"/>
              <w:rFonts w:hint="eastAsia" w:ascii="宋体" w:hAnsi="宋体" w:eastAsia="宋体" w:cs="宋体"/>
              <w:color w:val="auto"/>
              <w:sz w:val="21"/>
              <w:szCs w:val="21"/>
              <w:lang w:val="zh-CN"/>
            </w:rPr>
          </w:pP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HYPERLINK \l _Toc21306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2 合格的投标人</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_Toc21306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6</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2C4E0D56">
          <w:pPr>
            <w:pStyle w:val="20"/>
            <w:spacing w:line="360" w:lineRule="auto"/>
            <w:ind w:left="424" w:leftChars="202" w:firstLine="2" w:firstLineChars="1"/>
            <w:rPr>
              <w:rStyle w:val="43"/>
              <w:rFonts w:hint="eastAsia" w:ascii="宋体" w:hAnsi="宋体" w:eastAsia="宋体" w:cs="宋体"/>
              <w:color w:val="auto"/>
              <w:sz w:val="21"/>
              <w:szCs w:val="21"/>
              <w:lang w:val="zh-CN"/>
            </w:rPr>
          </w:pP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HYPERLINK \l _Toc1082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3 合格的</w:t>
          </w:r>
          <w:r>
            <w:rPr>
              <w:rStyle w:val="43"/>
              <w:rFonts w:hint="eastAsia" w:ascii="宋体" w:hAnsi="宋体" w:eastAsia="宋体" w:cs="宋体"/>
              <w:color w:val="auto"/>
              <w:sz w:val="21"/>
              <w:szCs w:val="21"/>
              <w:lang w:val="en-US" w:eastAsia="zh-CN"/>
            </w:rPr>
            <w:t>服务</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_Toc1082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6</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6C3FA218">
          <w:pPr>
            <w:pStyle w:val="20"/>
            <w:spacing w:line="360" w:lineRule="auto"/>
            <w:ind w:left="424" w:leftChars="202" w:firstLine="2" w:firstLineChars="1"/>
            <w:rPr>
              <w:rFonts w:hint="eastAsia" w:ascii="宋体" w:hAnsi="宋体" w:eastAsia="宋体" w:cs="宋体"/>
              <w:color w:val="auto"/>
            </w:rPr>
          </w:pP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HYPERLINK \l _Toc11730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4 其它说明</w:t>
          </w:r>
          <w:r>
            <w:rPr>
              <w:rStyle w:val="43"/>
              <w:rFonts w:hint="eastAsia" w:ascii="宋体" w:hAnsi="宋体" w:eastAsia="宋体" w:cs="宋体"/>
              <w:color w:val="auto"/>
              <w:sz w:val="21"/>
              <w:szCs w:val="21"/>
              <w:lang w:val="zh-CN"/>
            </w:rPr>
            <w:tab/>
          </w:r>
          <w:r>
            <w:rPr>
              <w:rStyle w:val="43"/>
              <w:rFonts w:hint="eastAsia" w:ascii="宋体" w:hAnsi="宋体" w:eastAsia="宋体" w:cs="宋体"/>
              <w:color w:val="auto"/>
              <w:sz w:val="21"/>
              <w:szCs w:val="21"/>
              <w:lang w:val="zh-CN"/>
            </w:rPr>
            <w:fldChar w:fldCharType="begin"/>
          </w:r>
          <w:r>
            <w:rPr>
              <w:rStyle w:val="43"/>
              <w:rFonts w:hint="eastAsia" w:ascii="宋体" w:hAnsi="宋体" w:eastAsia="宋体" w:cs="宋体"/>
              <w:color w:val="auto"/>
              <w:sz w:val="21"/>
              <w:szCs w:val="21"/>
              <w:lang w:val="zh-CN"/>
            </w:rPr>
            <w:instrText xml:space="preserve"> PAGEREF _Toc11730 \h </w:instrText>
          </w:r>
          <w:r>
            <w:rPr>
              <w:rStyle w:val="43"/>
              <w:rFonts w:hint="eastAsia" w:ascii="宋体" w:hAnsi="宋体" w:eastAsia="宋体" w:cs="宋体"/>
              <w:color w:val="auto"/>
              <w:sz w:val="21"/>
              <w:szCs w:val="21"/>
              <w:lang w:val="zh-CN"/>
            </w:rPr>
            <w:fldChar w:fldCharType="separate"/>
          </w:r>
          <w:r>
            <w:rPr>
              <w:rStyle w:val="43"/>
              <w:rFonts w:hint="eastAsia" w:ascii="宋体" w:hAnsi="宋体" w:eastAsia="宋体" w:cs="宋体"/>
              <w:color w:val="auto"/>
              <w:sz w:val="21"/>
              <w:szCs w:val="21"/>
              <w:lang w:val="zh-CN"/>
            </w:rPr>
            <w:t>7</w:t>
          </w:r>
          <w:r>
            <w:rPr>
              <w:rStyle w:val="43"/>
              <w:rFonts w:hint="eastAsia" w:ascii="宋体" w:hAnsi="宋体" w:eastAsia="宋体" w:cs="宋体"/>
              <w:color w:val="auto"/>
              <w:sz w:val="21"/>
              <w:szCs w:val="21"/>
              <w:lang w:val="zh-CN"/>
            </w:rPr>
            <w:fldChar w:fldCharType="end"/>
          </w:r>
          <w:r>
            <w:rPr>
              <w:rStyle w:val="43"/>
              <w:rFonts w:hint="eastAsia" w:ascii="宋体" w:hAnsi="宋体" w:eastAsia="宋体" w:cs="宋体"/>
              <w:color w:val="auto"/>
              <w:sz w:val="21"/>
              <w:szCs w:val="21"/>
              <w:lang w:val="zh-CN"/>
            </w:rPr>
            <w:fldChar w:fldCharType="end"/>
          </w:r>
        </w:p>
        <w:p w14:paraId="475D84A9">
          <w:pPr>
            <w:pStyle w:val="27"/>
            <w:tabs>
              <w:tab w:val="right" w:leader="dot" w:pos="10144"/>
            </w:tabs>
            <w:spacing w:line="360" w:lineRule="auto"/>
            <w:ind w:firstLine="211" w:firstLineChars="100"/>
            <w:rPr>
              <w:rFonts w:hint="eastAsia" w:ascii="宋体" w:hAnsi="宋体" w:eastAsia="宋体" w:cs="宋体"/>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_Toc28638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21"/>
              <w:highlight w:val="none"/>
              <w:lang w:val="zh-CN"/>
            </w:rPr>
            <w:t>二、</w:t>
          </w:r>
          <w:r>
            <w:rPr>
              <w:rStyle w:val="43"/>
              <w:rFonts w:hint="eastAsia" w:ascii="宋体" w:hAnsi="宋体" w:eastAsia="宋体" w:cs="宋体"/>
              <w:b/>
              <w:bCs/>
              <w:color w:val="auto"/>
              <w:kern w:val="44"/>
              <w:lang w:val="zh-CN"/>
            </w:rPr>
            <w:t>招标</w:t>
          </w:r>
          <w:r>
            <w:rPr>
              <w:rFonts w:hint="eastAsia" w:ascii="宋体" w:hAnsi="宋体" w:eastAsia="宋体" w:cs="宋体"/>
              <w:b/>
              <w:bCs/>
              <w:color w:val="auto"/>
              <w:kern w:val="44"/>
              <w:szCs w:val="21"/>
              <w:highlight w:val="none"/>
              <w:lang w:val="zh-CN"/>
            </w:rPr>
            <w:t>文件</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_Toc28638 \h </w:instrText>
          </w:r>
          <w:r>
            <w:rPr>
              <w:rFonts w:hint="eastAsia" w:ascii="宋体" w:hAnsi="宋体" w:eastAsia="宋体" w:cs="宋体"/>
              <w:b/>
              <w:bCs/>
              <w:color w:val="auto"/>
            </w:rPr>
            <w:fldChar w:fldCharType="separate"/>
          </w:r>
          <w:r>
            <w:rPr>
              <w:rFonts w:hint="eastAsia" w:ascii="宋体" w:hAnsi="宋体" w:eastAsia="宋体" w:cs="宋体"/>
              <w:b/>
              <w:bCs/>
              <w:color w:val="auto"/>
            </w:rPr>
            <w:t>7</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0EC974D5">
          <w:pPr>
            <w:pStyle w:val="20"/>
            <w:spacing w:line="360" w:lineRule="auto"/>
            <w:ind w:left="424" w:leftChars="202" w:firstLine="2" w:firstLineChars="1"/>
            <w:rPr>
              <w:rFonts w:hint="eastAsia" w:ascii="宋体" w:hAnsi="宋体" w:eastAsia="宋体" w:cs="宋体"/>
              <w:color w:val="auto"/>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_Toc17100 </w:instrText>
          </w:r>
          <w:r>
            <w:rPr>
              <w:rFonts w:hint="eastAsia" w:ascii="宋体" w:hAnsi="宋体" w:eastAsia="宋体" w:cs="宋体"/>
              <w:color w:val="auto"/>
              <w:lang w:val="zh-CN"/>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_Toc17100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lang w:val="zh-CN"/>
            </w:rPr>
            <w:fldChar w:fldCharType="end"/>
          </w:r>
        </w:p>
        <w:p w14:paraId="40C88306">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lang w:val="zh-CN"/>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_Toc29696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第二篇 投标人须知</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_Toc29696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7</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54B9B7A8">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_Toc25794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6 招标文件的异议</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_Toc25794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6325F43">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_Toc31640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7 招标文件的澄清及修改</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_Toc31640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FA31FCA">
          <w:pPr>
            <w:pStyle w:val="27"/>
            <w:tabs>
              <w:tab w:val="right" w:leader="dot" w:pos="10144"/>
            </w:tabs>
            <w:spacing w:line="360" w:lineRule="auto"/>
            <w:ind w:firstLine="211" w:firstLineChars="100"/>
            <w:rPr>
              <w:rFonts w:hint="eastAsia" w:ascii="宋体" w:hAnsi="宋体" w:eastAsia="宋体" w:cs="宋体"/>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_Toc2452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_Toc2452 \h </w:instrText>
          </w:r>
          <w:r>
            <w:rPr>
              <w:rFonts w:hint="eastAsia" w:ascii="宋体" w:hAnsi="宋体" w:eastAsia="宋体" w:cs="宋体"/>
              <w:b/>
              <w:bCs/>
              <w:color w:val="auto"/>
            </w:rPr>
            <w:fldChar w:fldCharType="separate"/>
          </w:r>
          <w:r>
            <w:rPr>
              <w:rFonts w:hint="eastAsia" w:ascii="宋体" w:hAnsi="宋体" w:eastAsia="宋体" w:cs="宋体"/>
              <w:b/>
              <w:bCs/>
              <w:color w:val="auto"/>
            </w:rPr>
            <w:t>9</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6895C3AF">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_Toc9880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8 投标使用的文字及度量衡单位</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_Toc9880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67C9BB7">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_Toc32594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 投标文件的组成</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_Toc32594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78E133FC">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_Toc7578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10 投标函</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_Toc7578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837067D">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_Toc2784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11 投标报价</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_Toc2784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1B22714">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_Toc2294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 投标报价货币</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_Toc2294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92E7730">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_Toc26262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13 证明投标人的合格性和资格的声明文件</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_Toc26262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739A1FE">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_Toc5632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 证明服务的合格性并符合招标文件规定的声明文件</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_Toc5632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68803194">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_Toc26847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 投标保证金</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_Toc26847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12</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75479E5">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_Toc11787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 投标有效期</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_Toc11787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13</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7C24EB0B">
          <w:pPr>
            <w:pStyle w:val="20"/>
            <w:spacing w:line="360" w:lineRule="auto"/>
            <w:ind w:left="424" w:leftChars="202" w:firstLine="2" w:firstLineChars="1"/>
            <w:rPr>
              <w:rFonts w:hint="eastAsia" w:ascii="宋体" w:hAnsi="宋体" w:eastAsia="宋体" w:cs="宋体"/>
              <w:color w:val="auto"/>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_Toc10082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17 投标文件的式样和签署</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_Toc10082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13</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6682763D">
          <w:pPr>
            <w:pStyle w:val="27"/>
            <w:tabs>
              <w:tab w:val="right" w:leader="dot" w:pos="10144"/>
            </w:tabs>
            <w:spacing w:line="360" w:lineRule="auto"/>
            <w:ind w:firstLine="211" w:firstLineChars="100"/>
            <w:rPr>
              <w:rFonts w:hint="eastAsia" w:ascii="宋体" w:hAnsi="宋体" w:eastAsia="宋体" w:cs="宋体"/>
              <w:b/>
              <w:bCs/>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_Toc14662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21"/>
              <w:highlight w:val="none"/>
              <w:lang w:val="zh-CN"/>
            </w:rPr>
            <w:t>四、投标文件的递交</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_Toc14662 \h </w:instrText>
          </w:r>
          <w:r>
            <w:rPr>
              <w:rFonts w:hint="eastAsia" w:ascii="宋体" w:hAnsi="宋体" w:eastAsia="宋体" w:cs="宋体"/>
              <w:b/>
              <w:bCs/>
              <w:color w:val="auto"/>
            </w:rPr>
            <w:fldChar w:fldCharType="separate"/>
          </w:r>
          <w:r>
            <w:rPr>
              <w:rFonts w:hint="eastAsia" w:ascii="宋体" w:hAnsi="宋体" w:eastAsia="宋体" w:cs="宋体"/>
              <w:b/>
              <w:bCs/>
              <w:color w:val="auto"/>
            </w:rPr>
            <w:t>14</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487B2116">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_Toc6570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 投标文件的密封和标记</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_Toc6570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6335322B">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_Toc15015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19 递交投标文件的截止日期</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_Toc15015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63F750FA">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_Toc7281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20 迟交的投标文件</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_Toc7281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09D5E64">
          <w:pPr>
            <w:pStyle w:val="20"/>
            <w:spacing w:line="360" w:lineRule="auto"/>
            <w:ind w:left="424" w:leftChars="202" w:firstLine="2" w:firstLineChars="1"/>
            <w:rPr>
              <w:rFonts w:hint="eastAsia" w:ascii="宋体" w:hAnsi="宋体" w:eastAsia="宋体" w:cs="宋体"/>
              <w:color w:val="auto"/>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_Toc29092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 投标文件的修改和撤回</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_Toc29092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14</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DF304E0">
          <w:pPr>
            <w:pStyle w:val="27"/>
            <w:tabs>
              <w:tab w:val="right" w:leader="dot" w:pos="10144"/>
            </w:tabs>
            <w:spacing w:line="360" w:lineRule="auto"/>
            <w:ind w:firstLine="211" w:firstLineChars="100"/>
            <w:rPr>
              <w:rFonts w:hint="eastAsia" w:ascii="宋体" w:hAnsi="宋体" w:eastAsia="宋体" w:cs="宋体"/>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_Toc12767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_Toc12767 \h </w:instrText>
          </w:r>
          <w:r>
            <w:rPr>
              <w:rFonts w:hint="eastAsia" w:ascii="宋体" w:hAnsi="宋体" w:eastAsia="宋体" w:cs="宋体"/>
              <w:b/>
              <w:bCs/>
              <w:color w:val="auto"/>
            </w:rPr>
            <w:fldChar w:fldCharType="separate"/>
          </w:r>
          <w:r>
            <w:rPr>
              <w:rFonts w:hint="eastAsia" w:ascii="宋体" w:hAnsi="宋体" w:eastAsia="宋体" w:cs="宋体"/>
              <w:b/>
              <w:bCs/>
              <w:color w:val="auto"/>
            </w:rPr>
            <w:t>15</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78DAAAC3">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_Toc16520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22 开标</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_Toc16520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738799E">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_Toc13922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23 评标过程的保密性</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_Toc13922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BC5090B">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_Toc27646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24 评标委员会</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_Toc27646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45ED775">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_Toc20381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25 投标文件的初审</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_Toc20381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15</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F44D5B3">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_Toc31128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26 投标文件的澄清</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_Toc31128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6B6DDBE">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_Toc5775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27 对投标文件的比较和评价</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_Toc5775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63724A9">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_Toc25247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28 评标原则及方法</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_Toc25247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2C2EA77B">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_Toc20434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29 评标结果公示及异议、投诉</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_Toc20434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16</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46B65841">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_Toc1385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30 真实性审查</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_Toc1385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17</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6F16FB6">
          <w:pPr>
            <w:pStyle w:val="20"/>
            <w:spacing w:line="360" w:lineRule="auto"/>
            <w:ind w:left="424" w:leftChars="202" w:firstLine="2" w:firstLineChars="1"/>
            <w:rPr>
              <w:rFonts w:hint="eastAsia" w:ascii="宋体" w:hAnsi="宋体" w:eastAsia="宋体" w:cs="宋体"/>
              <w:color w:val="auto"/>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_Toc24255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31 评标委员会和招标人接受或拒绝任何投标或所有投标的权利</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_Toc24255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9C5542F">
          <w:pPr>
            <w:pStyle w:val="27"/>
            <w:tabs>
              <w:tab w:val="right" w:leader="dot" w:pos="10144"/>
            </w:tabs>
            <w:spacing w:line="360" w:lineRule="auto"/>
            <w:ind w:firstLine="211" w:firstLineChars="100"/>
            <w:rPr>
              <w:rFonts w:hint="eastAsia" w:ascii="宋体" w:hAnsi="宋体" w:eastAsia="宋体" w:cs="宋体"/>
              <w:b/>
              <w:bCs/>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_Toc21595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rPr>
            <w:tab/>
          </w:r>
          <w:r>
            <w:rPr>
              <w:rFonts w:hint="eastAsia" w:ascii="宋体" w:hAnsi="宋体" w:eastAsia="宋体" w:cs="宋体"/>
              <w:b/>
              <w:bCs/>
              <w:color w:val="auto"/>
            </w:rPr>
            <w:fldChar w:fldCharType="begin"/>
          </w:r>
          <w:r>
            <w:rPr>
              <w:rFonts w:hint="eastAsia" w:ascii="宋体" w:hAnsi="宋体" w:eastAsia="宋体" w:cs="宋体"/>
              <w:b/>
              <w:bCs/>
              <w:color w:val="auto"/>
            </w:rPr>
            <w:instrText xml:space="preserve"> PAGEREF _Toc21595 \h </w:instrText>
          </w:r>
          <w:r>
            <w:rPr>
              <w:rFonts w:hint="eastAsia" w:ascii="宋体" w:hAnsi="宋体" w:eastAsia="宋体" w:cs="宋体"/>
              <w:b/>
              <w:bCs/>
              <w:color w:val="auto"/>
            </w:rPr>
            <w:fldChar w:fldCharType="separate"/>
          </w:r>
          <w:r>
            <w:rPr>
              <w:rFonts w:hint="eastAsia" w:ascii="宋体" w:hAnsi="宋体" w:eastAsia="宋体" w:cs="宋体"/>
              <w:b/>
              <w:bCs/>
              <w:color w:val="auto"/>
            </w:rPr>
            <w:t>18</w:t>
          </w:r>
          <w:r>
            <w:rPr>
              <w:rFonts w:hint="eastAsia" w:ascii="宋体" w:hAnsi="宋体" w:eastAsia="宋体" w:cs="宋体"/>
              <w:b/>
              <w:bCs/>
              <w:color w:val="auto"/>
            </w:rPr>
            <w:fldChar w:fldCharType="end"/>
          </w:r>
          <w:r>
            <w:rPr>
              <w:rFonts w:hint="eastAsia" w:ascii="宋体" w:hAnsi="宋体" w:eastAsia="宋体" w:cs="宋体"/>
              <w:b/>
              <w:bCs/>
              <w:color w:val="auto"/>
              <w:lang w:val="zh-CN"/>
            </w:rPr>
            <w:fldChar w:fldCharType="end"/>
          </w:r>
        </w:p>
        <w:p w14:paraId="69E8FE37">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_Toc24286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32 授予合同的准则</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_Toc24286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59719F32">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_Toc27844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33 中标通知</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_Toc27844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3B666A9">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_Toc11375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34 签署合同</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_Toc11375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18</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0C8A33CF">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_Toc7237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35 履约担保</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_Toc7237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19</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1003CFB7">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_Toc31765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36 在合同履行中变更采购范围的权利</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_Toc31765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7DD263B3">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_Toc12066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37 中标服务费</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_Toc12066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397B732F">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_Toc20572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38 发票</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_Toc20572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67D992FF">
          <w:pPr>
            <w:pStyle w:val="20"/>
            <w:spacing w:line="360" w:lineRule="auto"/>
            <w:ind w:left="424" w:leftChars="202" w:firstLine="2" w:firstLineChars="1"/>
            <w:rPr>
              <w:rFonts w:hint="eastAsia" w:ascii="宋体" w:hAnsi="宋体" w:eastAsia="宋体" w:cs="宋体"/>
              <w:color w:val="auto"/>
              <w:lang w:val="zh-CN"/>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_Toc17654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39 招标相关补充约定</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_Toc17654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774FB1B7">
          <w:pPr>
            <w:pStyle w:val="20"/>
            <w:spacing w:line="360" w:lineRule="auto"/>
            <w:ind w:left="424" w:leftChars="202" w:firstLine="2" w:firstLineChars="1"/>
            <w:rPr>
              <w:rFonts w:hint="eastAsia" w:ascii="宋体" w:hAnsi="宋体" w:eastAsia="宋体" w:cs="宋体"/>
              <w:color w:val="auto"/>
            </w:rPr>
          </w:pP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HYPERLINK \l _Toc27258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40 本次招标活动的最终解释权归招标代理机构及招标人所有。</w:t>
          </w:r>
          <w:r>
            <w:rPr>
              <w:rFonts w:hint="eastAsia" w:ascii="宋体" w:hAnsi="宋体" w:eastAsia="宋体" w:cs="宋体"/>
              <w:color w:val="auto"/>
              <w:lang w:val="zh-CN"/>
            </w:rPr>
            <w:tab/>
          </w:r>
          <w:r>
            <w:rPr>
              <w:rFonts w:hint="eastAsia" w:ascii="宋体" w:hAnsi="宋体" w:eastAsia="宋体" w:cs="宋体"/>
              <w:color w:val="auto"/>
              <w:lang w:val="zh-CN"/>
            </w:rPr>
            <w:fldChar w:fldCharType="begin"/>
          </w:r>
          <w:r>
            <w:rPr>
              <w:rFonts w:hint="eastAsia" w:ascii="宋体" w:hAnsi="宋体" w:eastAsia="宋体" w:cs="宋体"/>
              <w:color w:val="auto"/>
              <w:lang w:val="zh-CN"/>
            </w:rPr>
            <w:instrText xml:space="preserve"> PAGEREF _Toc27258 \h </w:instrText>
          </w:r>
          <w:r>
            <w:rPr>
              <w:rFonts w:hint="eastAsia" w:ascii="宋体" w:hAnsi="宋体" w:eastAsia="宋体" w:cs="宋体"/>
              <w:color w:val="auto"/>
              <w:lang w:val="zh-CN"/>
            </w:rPr>
            <w:fldChar w:fldCharType="separate"/>
          </w:r>
          <w:r>
            <w:rPr>
              <w:rFonts w:hint="eastAsia" w:ascii="宋体" w:hAnsi="宋体" w:eastAsia="宋体" w:cs="宋体"/>
              <w:color w:val="auto"/>
              <w:lang w:val="zh-CN"/>
            </w:rPr>
            <w:t>21</w:t>
          </w:r>
          <w:r>
            <w:rPr>
              <w:rFonts w:hint="eastAsia" w:ascii="宋体" w:hAnsi="宋体" w:eastAsia="宋体" w:cs="宋体"/>
              <w:color w:val="auto"/>
              <w:lang w:val="zh-CN"/>
            </w:rPr>
            <w:fldChar w:fldCharType="end"/>
          </w:r>
          <w:r>
            <w:rPr>
              <w:rFonts w:hint="eastAsia" w:ascii="宋体" w:hAnsi="宋体" w:eastAsia="宋体" w:cs="宋体"/>
              <w:color w:val="auto"/>
              <w:lang w:val="zh-CN"/>
            </w:rPr>
            <w:fldChar w:fldCharType="end"/>
          </w:r>
        </w:p>
        <w:p w14:paraId="5F559EC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lang w:val="zh-CN"/>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_Toc10341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第三篇 用户需求书</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_Toc10341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22</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3EC9934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lang w:val="zh-CN"/>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_Toc16928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第四篇 合同条款格式</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_Toc16928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30</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5E5EE48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lang w:val="zh-CN"/>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_Toc5856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第五篇 相关保函格式</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_Toc5856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67</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149A831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lang w:val="zh-CN"/>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_Toc21232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第六篇 投标文件格式</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_Toc21232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70</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0F78917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HYPERLINK \l _Toc29233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附件一：评标工作大纲</w:t>
          </w:r>
          <w:r>
            <w:rPr>
              <w:rFonts w:hint="eastAsia" w:ascii="宋体" w:hAnsi="宋体" w:eastAsia="宋体" w:cs="宋体"/>
              <w:b/>
              <w:bCs/>
              <w:color w:val="auto"/>
              <w:lang w:val="zh-CN"/>
            </w:rPr>
            <w:tab/>
          </w:r>
          <w:r>
            <w:rPr>
              <w:rFonts w:hint="eastAsia" w:ascii="宋体" w:hAnsi="宋体" w:eastAsia="宋体" w:cs="宋体"/>
              <w:b/>
              <w:bCs/>
              <w:color w:val="auto"/>
              <w:lang w:val="zh-CN"/>
            </w:rPr>
            <w:fldChar w:fldCharType="begin"/>
          </w:r>
          <w:r>
            <w:rPr>
              <w:rFonts w:hint="eastAsia" w:ascii="宋体" w:hAnsi="宋体" w:eastAsia="宋体" w:cs="宋体"/>
              <w:b/>
              <w:bCs/>
              <w:color w:val="auto"/>
              <w:lang w:val="zh-CN"/>
            </w:rPr>
            <w:instrText xml:space="preserve"> PAGEREF _Toc29233 \h </w:instrText>
          </w:r>
          <w:r>
            <w:rPr>
              <w:rFonts w:hint="eastAsia" w:ascii="宋体" w:hAnsi="宋体" w:eastAsia="宋体" w:cs="宋体"/>
              <w:b/>
              <w:bCs/>
              <w:color w:val="auto"/>
              <w:lang w:val="zh-CN"/>
            </w:rPr>
            <w:fldChar w:fldCharType="separate"/>
          </w:r>
          <w:r>
            <w:rPr>
              <w:rFonts w:hint="eastAsia" w:ascii="宋体" w:hAnsi="宋体" w:eastAsia="宋体" w:cs="宋体"/>
              <w:b/>
              <w:bCs/>
              <w:color w:val="auto"/>
              <w:lang w:val="zh-CN"/>
            </w:rPr>
            <w:t>111</w:t>
          </w:r>
          <w:r>
            <w:rPr>
              <w:rFonts w:hint="eastAsia" w:ascii="宋体" w:hAnsi="宋体" w:eastAsia="宋体" w:cs="宋体"/>
              <w:b/>
              <w:bCs/>
              <w:color w:val="auto"/>
              <w:lang w:val="zh-CN"/>
            </w:rPr>
            <w:fldChar w:fldCharType="end"/>
          </w:r>
          <w:r>
            <w:rPr>
              <w:rFonts w:hint="eastAsia" w:ascii="宋体" w:hAnsi="宋体" w:eastAsia="宋体" w:cs="宋体"/>
              <w:b/>
              <w:bCs/>
              <w:color w:val="auto"/>
              <w:lang w:val="zh-CN"/>
            </w:rPr>
            <w:fldChar w:fldCharType="end"/>
          </w:r>
        </w:p>
        <w:p w14:paraId="2E263979">
          <w:pPr>
            <w:pStyle w:val="30"/>
            <w:tabs>
              <w:tab w:val="right" w:leader="dot" w:pos="10154"/>
            </w:tabs>
            <w:ind w:left="0" w:leftChars="0" w:firstLine="0" w:firstLineChars="0"/>
            <w:rPr>
              <w:color w:val="auto"/>
            </w:rPr>
          </w:pPr>
        </w:p>
        <w:p w14:paraId="3C683063">
          <w:pPr>
            <w:pStyle w:val="5"/>
            <w:rPr>
              <w:rFonts w:ascii="宋体" w:hAnsi="Calibri" w:eastAsia="宋体" w:cs="Times New Roman"/>
              <w:color w:val="auto"/>
              <w:kern w:val="0"/>
              <w:sz w:val="24"/>
              <w:szCs w:val="24"/>
              <w:lang w:val="zh-CN" w:eastAsia="zh-CN" w:bidi="ar-SA"/>
            </w:rPr>
          </w:pPr>
          <w:r>
            <w:rPr>
              <w:color w:val="auto"/>
              <w:lang w:val="zh-CN"/>
            </w:rPr>
            <w:fldChar w:fldCharType="end"/>
          </w:r>
        </w:p>
      </w:sdtContent>
    </w:sdt>
    <w:p w14:paraId="28383BFA">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44"/>
          <w:szCs w:val="44"/>
          <w:lang w:val="zh-CN"/>
        </w:rPr>
      </w:pPr>
      <w:bookmarkStart w:id="5" w:name="_Toc486167660"/>
      <w:bookmarkStart w:id="6" w:name="_Toc168994591"/>
      <w:bookmarkStart w:id="7" w:name="_Toc12784"/>
      <w:bookmarkStart w:id="8" w:name="_Toc450662846"/>
      <w:bookmarkStart w:id="9" w:name="_Toc2723_WPSOffice_Level1"/>
      <w:bookmarkStart w:id="10" w:name="_Toc142508310"/>
      <w:bookmarkStart w:id="11" w:name="_Toc11638"/>
      <w:r>
        <w:rPr>
          <w:rFonts w:hint="eastAsia" w:ascii="宋体" w:hAnsi="宋体" w:eastAsia="宋体" w:cs="宋体"/>
          <w:b/>
          <w:bCs/>
          <w:color w:val="auto"/>
          <w:kern w:val="44"/>
          <w:sz w:val="32"/>
          <w:szCs w:val="32"/>
          <w:lang w:val="zh-CN"/>
        </w:rPr>
        <w:t>第一篇 招标公告</w:t>
      </w:r>
      <w:bookmarkEnd w:id="5"/>
      <w:bookmarkEnd w:id="6"/>
      <w:bookmarkEnd w:id="7"/>
      <w:bookmarkEnd w:id="8"/>
      <w:bookmarkEnd w:id="9"/>
      <w:bookmarkEnd w:id="10"/>
      <w:bookmarkEnd w:id="11"/>
    </w:p>
    <w:p w14:paraId="3C8D3A1F">
      <w:pPr>
        <w:rPr>
          <w:color w:val="auto"/>
          <w:lang w:val="zh-CN"/>
        </w:rPr>
      </w:pPr>
    </w:p>
    <w:p w14:paraId="3A4AADC3">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2" w:name="_Hlk41903390"/>
      <w:r>
        <w:rPr>
          <w:rFonts w:hint="eastAsia" w:ascii="宋体" w:hAnsi="宋体" w:eastAsia="宋体" w:cs="Times New Roman"/>
          <w:color w:val="auto"/>
          <w:kern w:val="0"/>
          <w:szCs w:val="21"/>
          <w:highlight w:val="none"/>
          <w:lang w:eastAsia="zh-CN"/>
        </w:rPr>
        <w:t>东莞市水务集团管网有限公司2025年保安服务采购项目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YDZB24DGQY0200</w:t>
      </w:r>
      <w:r>
        <w:rPr>
          <w:rFonts w:ascii="宋体" w:hAnsi="宋体" w:eastAsia="宋体" w:cs="Times New Roman"/>
          <w:color w:val="auto"/>
          <w:szCs w:val="21"/>
          <w:highlight w:val="none"/>
          <w:lang w:val="zh-CN"/>
        </w:rPr>
        <w:t>)</w:t>
      </w:r>
      <w:bookmarkEnd w:id="1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8A392BC">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B7C8DD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招标范围：根据</w:t>
      </w:r>
      <w:r>
        <w:rPr>
          <w:rFonts w:hint="eastAsia" w:ascii="宋体" w:hAnsi="宋体" w:eastAsia="宋体" w:cs="Times New Roman"/>
          <w:color w:val="auto"/>
          <w:szCs w:val="21"/>
          <w:highlight w:val="none"/>
          <w:lang w:val="zh-CN" w:eastAsia="zh-CN"/>
        </w:rPr>
        <w:t>管网公司</w:t>
      </w:r>
      <w:r>
        <w:rPr>
          <w:rFonts w:hint="eastAsia" w:ascii="宋体" w:hAnsi="宋体" w:eastAsia="宋体" w:cs="Times New Roman"/>
          <w:color w:val="auto"/>
          <w:szCs w:val="21"/>
          <w:highlight w:val="none"/>
          <w:lang w:val="zh-CN"/>
        </w:rPr>
        <w:t>经营情况，</w:t>
      </w:r>
      <w:r>
        <w:rPr>
          <w:rFonts w:hint="eastAsia" w:ascii="宋体" w:hAnsi="宋体" w:eastAsia="宋体" w:cs="Times New Roman"/>
          <w:color w:val="auto"/>
          <w:szCs w:val="21"/>
          <w:highlight w:val="none"/>
          <w:lang w:val="zh-CN" w:eastAsia="zh-CN"/>
        </w:rPr>
        <w:t>目前管网公司分公司本部办公场所及驻点存有大量公司固定资产、运维物资，</w:t>
      </w:r>
      <w:r>
        <w:rPr>
          <w:rFonts w:hint="eastAsia" w:ascii="宋体" w:hAnsi="宋体" w:eastAsia="宋体" w:cs="Times New Roman"/>
          <w:color w:val="auto"/>
          <w:szCs w:val="21"/>
          <w:highlight w:val="none"/>
          <w:lang w:val="zh-CN"/>
        </w:rPr>
        <w:t>需要保安人员值守。为保障</w:t>
      </w:r>
      <w:r>
        <w:rPr>
          <w:rFonts w:hint="eastAsia" w:ascii="宋体" w:hAnsi="宋体" w:eastAsia="宋体" w:cs="Times New Roman"/>
          <w:color w:val="auto"/>
          <w:szCs w:val="21"/>
          <w:highlight w:val="none"/>
          <w:lang w:val="zh-CN" w:eastAsia="zh-CN"/>
        </w:rPr>
        <w:t>管网公司分公司本部办公场所及驻点</w:t>
      </w:r>
      <w:r>
        <w:rPr>
          <w:rFonts w:hint="eastAsia" w:ascii="宋体" w:hAnsi="宋体" w:eastAsia="宋体" w:cs="Times New Roman"/>
          <w:color w:val="auto"/>
          <w:szCs w:val="21"/>
          <w:highlight w:val="none"/>
          <w:lang w:val="zh-CN"/>
        </w:rPr>
        <w:t>办公</w:t>
      </w:r>
      <w:r>
        <w:rPr>
          <w:rFonts w:hint="eastAsia" w:ascii="宋体" w:hAnsi="宋体" w:eastAsia="宋体" w:cs="Times New Roman"/>
          <w:color w:val="auto"/>
          <w:szCs w:val="21"/>
          <w:highlight w:val="none"/>
          <w:lang w:val="zh-CN" w:eastAsia="zh-CN"/>
        </w:rPr>
        <w:t>人员、</w:t>
      </w:r>
      <w:r>
        <w:rPr>
          <w:rFonts w:hint="eastAsia" w:ascii="宋体" w:hAnsi="宋体" w:eastAsia="宋体" w:cs="Times New Roman"/>
          <w:color w:val="auto"/>
          <w:szCs w:val="21"/>
          <w:highlight w:val="none"/>
          <w:lang w:val="zh-CN"/>
        </w:rPr>
        <w:t>财产安全，拟通过</w:t>
      </w:r>
      <w:r>
        <w:rPr>
          <w:rFonts w:hint="eastAsia" w:ascii="宋体" w:hAnsi="宋体" w:eastAsia="宋体" w:cs="Times New Roman"/>
          <w:color w:val="auto"/>
          <w:szCs w:val="21"/>
          <w:highlight w:val="none"/>
          <w:lang w:val="en-US" w:eastAsia="zh-CN"/>
        </w:rPr>
        <w:t>公开招标的方式确定</w:t>
      </w:r>
      <w:r>
        <w:rPr>
          <w:rFonts w:hint="eastAsia" w:ascii="宋体" w:hAnsi="宋体" w:eastAsia="宋体" w:cs="Times New Roman"/>
          <w:color w:val="auto"/>
          <w:szCs w:val="21"/>
          <w:highlight w:val="none"/>
          <w:lang w:val="zh-CN" w:eastAsia="zh-CN"/>
        </w:rPr>
        <w:t>一</w:t>
      </w:r>
      <w:r>
        <w:rPr>
          <w:rFonts w:hint="eastAsia" w:ascii="宋体" w:hAnsi="宋体" w:eastAsia="宋体" w:cs="Times New Roman"/>
          <w:color w:val="auto"/>
          <w:szCs w:val="21"/>
          <w:highlight w:val="none"/>
          <w:lang w:val="zh-CN"/>
        </w:rPr>
        <w:t>家专业的保安服务公司，为分公司</w:t>
      </w:r>
      <w:r>
        <w:rPr>
          <w:rFonts w:hint="eastAsia" w:ascii="宋体" w:hAnsi="宋体" w:eastAsia="宋体" w:cs="Times New Roman"/>
          <w:color w:val="auto"/>
          <w:szCs w:val="21"/>
          <w:highlight w:val="none"/>
          <w:lang w:val="zh-CN" w:eastAsia="zh-CN"/>
        </w:rPr>
        <w:t>及驻点</w:t>
      </w:r>
      <w:r>
        <w:rPr>
          <w:rFonts w:hint="eastAsia" w:ascii="宋体" w:hAnsi="宋体" w:eastAsia="宋体" w:cs="Times New Roman"/>
          <w:color w:val="auto"/>
          <w:szCs w:val="21"/>
          <w:highlight w:val="none"/>
          <w:lang w:val="zh-CN"/>
        </w:rPr>
        <w:t>提供专业的</w:t>
      </w:r>
      <w:r>
        <w:rPr>
          <w:rFonts w:hint="eastAsia" w:ascii="宋体" w:hAnsi="宋体" w:eastAsia="宋体" w:cs="Times New Roman"/>
          <w:color w:val="auto"/>
          <w:szCs w:val="21"/>
          <w:highlight w:val="none"/>
          <w:lang w:val="zh-CN" w:eastAsia="zh-CN"/>
        </w:rPr>
        <w:t>保安</w:t>
      </w:r>
      <w:r>
        <w:rPr>
          <w:rFonts w:hint="eastAsia" w:ascii="宋体" w:hAnsi="宋体" w:eastAsia="宋体" w:cs="Times New Roman"/>
          <w:color w:val="auto"/>
          <w:szCs w:val="21"/>
          <w:highlight w:val="none"/>
          <w:lang w:val="zh-CN"/>
        </w:rPr>
        <w:t>服务，合同期限为</w:t>
      </w:r>
      <w:r>
        <w:rPr>
          <w:rFonts w:hint="eastAsia" w:ascii="宋体" w:hAnsi="宋体" w:eastAsia="宋体" w:cs="Times New Roman"/>
          <w:color w:val="auto"/>
          <w:szCs w:val="21"/>
          <w:highlight w:val="none"/>
          <w:lang w:val="zh-CN" w:eastAsia="zh-CN"/>
        </w:rPr>
        <w:t>1年</w:t>
      </w:r>
      <w:r>
        <w:rPr>
          <w:rFonts w:hint="eastAsia" w:ascii="宋体" w:hAnsi="宋体" w:eastAsia="宋体" w:cs="Times New Roman"/>
          <w:color w:val="auto"/>
          <w:szCs w:val="21"/>
          <w:highlight w:val="none"/>
          <w:lang w:val="zh-CN"/>
        </w:rPr>
        <w:t>。（具体内容详见：第三篇用户需求书）。</w:t>
      </w:r>
    </w:p>
    <w:p w14:paraId="14BC8DCF">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D086CC4">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auto"/>
          <w:szCs w:val="21"/>
          <w:highlight w:val="none"/>
          <w:lang w:val="zh-CN"/>
        </w:rPr>
      </w:pPr>
      <w:bookmarkStart w:id="13" w:name="_Toc13744"/>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3"/>
    </w:p>
    <w:p w14:paraId="7523A7FA">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1A6DABF">
      <w:pPr>
        <w:pStyle w:val="158"/>
        <w:spacing w:line="360" w:lineRule="auto"/>
        <w:ind w:left="422" w:leftChars="0" w:right="-29" w:rightChars="-14" w:hanging="422" w:hangingChars="200"/>
        <w:jc w:val="both"/>
        <w:rPr>
          <w:rFonts w:hint="eastAsia" w:hAnsi="宋体" w:eastAsia="宋体" w:cs="宋体"/>
          <w:b/>
          <w:color w:val="auto"/>
          <w:sz w:val="21"/>
          <w:szCs w:val="21"/>
        </w:rPr>
      </w:pPr>
      <w:bookmarkStart w:id="14" w:name="_Toc25819"/>
      <w:r>
        <w:rPr>
          <w:rFonts w:hint="eastAsia" w:hAnsi="宋体" w:eastAsia="宋体"/>
          <w:b/>
          <w:color w:val="auto"/>
          <w:sz w:val="21"/>
          <w:szCs w:val="21"/>
          <w:highlight w:val="none"/>
          <w:lang w:val="zh-CN"/>
        </w:rPr>
        <w:t xml:space="preserve">2.2 </w:t>
      </w:r>
      <w:r>
        <w:rPr>
          <w:rFonts w:hint="eastAsia" w:hAnsi="宋体" w:eastAsia="宋体" w:cs="宋体"/>
          <w:b/>
          <w:color w:val="auto"/>
          <w:sz w:val="21"/>
          <w:szCs w:val="21"/>
        </w:rPr>
        <w:t>具有公安机关核发的《保安服务许可证》（非广东省内注册的投标人在东莞市从事保安服务的还应提供东莞市公安局出具的保安从业单位备案回执单）</w:t>
      </w:r>
      <w:r>
        <w:rPr>
          <w:rFonts w:hint="eastAsia" w:hAnsi="宋体" w:eastAsia="宋体" w:cs="宋体"/>
          <w:b/>
          <w:color w:val="auto"/>
          <w:sz w:val="21"/>
          <w:szCs w:val="21"/>
          <w:lang w:eastAsia="zh-CN"/>
        </w:rPr>
        <w:t>；</w:t>
      </w:r>
    </w:p>
    <w:p w14:paraId="164A9D9F">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cs="宋体"/>
          <w:b/>
          <w:color w:val="auto"/>
          <w:sz w:val="21"/>
          <w:szCs w:val="21"/>
          <w:lang w:val="en-US" w:eastAsia="zh-CN"/>
        </w:rPr>
        <w:t xml:space="preserve">2.3 </w:t>
      </w:r>
      <w:r>
        <w:rPr>
          <w:rFonts w:hint="eastAsia" w:hAnsi="宋体" w:eastAsia="宋体"/>
          <w:b/>
          <w:color w:val="auto"/>
          <w:sz w:val="21"/>
          <w:szCs w:val="21"/>
          <w:highlight w:val="none"/>
          <w:lang w:val="zh-CN"/>
        </w:rPr>
        <w:t>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年1月1日以来具有一份</w:t>
      </w:r>
      <w:r>
        <w:rPr>
          <w:rFonts w:hint="eastAsia" w:hAnsi="宋体" w:eastAsia="宋体"/>
          <w:b/>
          <w:color w:val="auto"/>
          <w:sz w:val="21"/>
          <w:szCs w:val="21"/>
          <w:highlight w:val="none"/>
          <w:lang w:val="en-US" w:eastAsia="zh-CN"/>
        </w:rPr>
        <w:t>已完成的</w:t>
      </w:r>
      <w:r>
        <w:rPr>
          <w:rFonts w:hint="eastAsia" w:hAnsi="宋体" w:eastAsia="宋体"/>
          <w:b/>
          <w:color w:val="auto"/>
          <w:sz w:val="21"/>
          <w:szCs w:val="21"/>
          <w:highlight w:val="none"/>
          <w:lang w:val="zh-CN"/>
        </w:rPr>
        <w:t>保安服务项目业绩（合同签订日期为202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年1月1日或以后）；</w:t>
      </w:r>
    </w:p>
    <w:p w14:paraId="31FD8D4B">
      <w:pPr>
        <w:pStyle w:val="158"/>
        <w:spacing w:line="360" w:lineRule="auto"/>
        <w:ind w:right="-29" w:rightChars="-14" w:firstLine="0" w:firstLineChars="0"/>
        <w:jc w:val="both"/>
        <w:outlineLvl w:val="1"/>
        <w:rPr>
          <w:rFonts w:hint="eastAsia" w:hAnsi="宋体" w:eastAsia="宋体"/>
          <w:b/>
          <w:color w:val="auto"/>
          <w:sz w:val="21"/>
          <w:szCs w:val="21"/>
          <w:highlight w:val="none"/>
          <w:lang w:val="zh-CN"/>
        </w:rPr>
      </w:pPr>
      <w:bookmarkStart w:id="15" w:name="_Toc5620"/>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14"/>
      <w:bookmarkEnd w:id="15"/>
    </w:p>
    <w:p w14:paraId="602B072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1E001E7">
      <w:pPr>
        <w:pStyle w:val="176"/>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获取招标文</w:t>
      </w:r>
      <w:r>
        <w:rPr>
          <w:rFonts w:hint="eastAsia" w:ascii="宋体" w:hAnsi="宋体" w:eastAsia="宋体" w:cs="宋体"/>
          <w:color w:val="auto"/>
          <w:sz w:val="21"/>
          <w:szCs w:val="21"/>
          <w:highlight w:val="none"/>
        </w:rPr>
        <w:t>件的方式：</w:t>
      </w:r>
      <w:r>
        <w:rPr>
          <w:rFonts w:ascii="宋体" w:hAnsi="宋体" w:eastAsia="宋体" w:cs="Times New Roman"/>
          <w:color w:val="auto"/>
          <w:szCs w:val="21"/>
          <w:highlight w:val="none"/>
          <w:lang w:val="zh-CN"/>
        </w:rPr>
        <w:t>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E0C7D69">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155D58D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7286946">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9621B9A">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16" w:name="_Toc13010"/>
      <w:r>
        <w:rPr>
          <w:rFonts w:ascii="宋体" w:hAnsi="宋体" w:eastAsia="宋体" w:cs="Times New Roman"/>
          <w:color w:val="auto"/>
          <w:szCs w:val="21"/>
          <w:highlight w:val="none"/>
          <w:lang w:val="zh-CN"/>
        </w:rPr>
        <w:t>投标、开标时间及地点：</w:t>
      </w:r>
      <w:bookmarkEnd w:id="16"/>
    </w:p>
    <w:p w14:paraId="1C7DCA21">
      <w:pPr>
        <w:autoSpaceDE w:val="0"/>
        <w:autoSpaceDN w:val="0"/>
        <w:adjustRightInd w:val="0"/>
        <w:spacing w:line="360" w:lineRule="auto"/>
        <w:ind w:right="-29" w:rightChars="-14"/>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 xml:space="preserve">5.1 </w:t>
      </w:r>
      <w:r>
        <w:rPr>
          <w:rFonts w:ascii="宋体" w:hAnsi="宋体" w:eastAsia="宋体" w:cs="Times New Roman"/>
          <w:color w:val="auto"/>
          <w:sz w:val="21"/>
          <w:szCs w:val="21"/>
          <w:highlight w:val="none"/>
          <w:lang w:val="zh-CN"/>
        </w:rPr>
        <w:t>投标文件递交时间：</w:t>
      </w:r>
      <w:r>
        <w:rPr>
          <w:rFonts w:hint="eastAsia" w:ascii="宋体" w:hAnsi="宋体" w:cs="Times New Roman"/>
          <w:color w:val="auto"/>
          <w:sz w:val="21"/>
          <w:szCs w:val="21"/>
          <w:highlight w:val="none"/>
          <w:u w:val="single"/>
          <w:lang w:val="en-US" w:eastAsia="zh-CN"/>
        </w:rPr>
        <w:t>2025</w:t>
      </w:r>
      <w:r>
        <w:rPr>
          <w:rFonts w:hint="eastAsia" w:ascii="宋体" w:hAnsi="宋体" w:eastAsia="宋体" w:cs="Times New Roman"/>
          <w:bCs/>
          <w:color w:val="auto"/>
          <w:kern w:val="0"/>
          <w:sz w:val="21"/>
          <w:szCs w:val="21"/>
          <w:highlight w:val="none"/>
        </w:rPr>
        <w:t>年</w:t>
      </w:r>
      <w:r>
        <w:rPr>
          <w:rFonts w:hint="eastAsia" w:ascii="宋体" w:hAnsi="宋体" w:cs="Times New Roman"/>
          <w:color w:val="auto"/>
          <w:sz w:val="21"/>
          <w:szCs w:val="21"/>
          <w:highlight w:val="none"/>
          <w:u w:val="single"/>
          <w:lang w:val="en-US" w:eastAsia="zh-CN"/>
        </w:rPr>
        <w:t>4</w:t>
      </w:r>
      <w:r>
        <w:rPr>
          <w:rFonts w:hint="eastAsia" w:ascii="宋体" w:hAnsi="宋体" w:eastAsia="宋体" w:cs="Times New Roman"/>
          <w:bCs/>
          <w:color w:val="auto"/>
          <w:kern w:val="0"/>
          <w:sz w:val="21"/>
          <w:szCs w:val="21"/>
          <w:highlight w:val="none"/>
        </w:rPr>
        <w:t>月</w:t>
      </w:r>
      <w:r>
        <w:rPr>
          <w:rFonts w:hint="eastAsia" w:ascii="宋体" w:hAnsi="宋体" w:cs="Times New Roman"/>
          <w:color w:val="auto"/>
          <w:sz w:val="21"/>
          <w:szCs w:val="21"/>
          <w:highlight w:val="none"/>
          <w:u w:val="single"/>
          <w:lang w:val="en-US" w:eastAsia="zh-CN"/>
        </w:rPr>
        <w:t>7</w:t>
      </w:r>
      <w:r>
        <w:rPr>
          <w:rFonts w:hint="eastAsia" w:ascii="宋体" w:hAnsi="宋体" w:eastAsia="宋体" w:cs="Times New Roman"/>
          <w:bCs/>
          <w:color w:val="auto"/>
          <w:kern w:val="0"/>
          <w:sz w:val="21"/>
          <w:szCs w:val="21"/>
          <w:highlight w:val="none"/>
        </w:rPr>
        <w:t>日</w:t>
      </w:r>
      <w:r>
        <w:rPr>
          <w:rFonts w:hint="eastAsia" w:ascii="宋体" w:hAnsi="宋体" w:cs="Times New Roman"/>
          <w:color w:val="auto"/>
          <w:sz w:val="21"/>
          <w:szCs w:val="21"/>
          <w:highlight w:val="none"/>
          <w:u w:val="single"/>
          <w:lang w:val="en-US" w:eastAsia="zh-CN"/>
        </w:rPr>
        <w:t>13</w:t>
      </w:r>
      <w:r>
        <w:rPr>
          <w:rFonts w:hint="eastAsia" w:ascii="宋体" w:hAnsi="宋体" w:eastAsia="宋体" w:cs="Times New Roman"/>
          <w:bCs/>
          <w:color w:val="auto"/>
          <w:kern w:val="0"/>
          <w:sz w:val="21"/>
          <w:szCs w:val="21"/>
          <w:highlight w:val="none"/>
          <w:u w:val="single"/>
        </w:rPr>
        <w:t>:</w:t>
      </w:r>
      <w:r>
        <w:rPr>
          <w:rFonts w:hint="eastAsia" w:ascii="宋体" w:hAnsi="宋体" w:cs="Times New Roman"/>
          <w:color w:val="auto"/>
          <w:sz w:val="21"/>
          <w:szCs w:val="21"/>
          <w:highlight w:val="none"/>
          <w:u w:val="single"/>
          <w:lang w:val="en-US" w:eastAsia="zh-CN"/>
        </w:rPr>
        <w:t>30</w:t>
      </w:r>
      <w:r>
        <w:rPr>
          <w:rFonts w:hint="eastAsia" w:ascii="宋体" w:hAnsi="宋体" w:eastAsia="宋体" w:cs="Times New Roman"/>
          <w:bCs/>
          <w:color w:val="auto"/>
          <w:kern w:val="0"/>
          <w:sz w:val="21"/>
          <w:szCs w:val="21"/>
          <w:highlight w:val="none"/>
        </w:rPr>
        <w:t>～</w:t>
      </w:r>
      <w:r>
        <w:rPr>
          <w:rFonts w:hint="eastAsia" w:ascii="宋体" w:hAnsi="宋体" w:cs="Times New Roman"/>
          <w:color w:val="auto"/>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ascii="宋体" w:hAnsi="宋体" w:cs="Times New Roman"/>
          <w:color w:val="auto"/>
          <w:sz w:val="21"/>
          <w:szCs w:val="21"/>
          <w:highlight w:val="none"/>
          <w:u w:val="single"/>
          <w:lang w:val="en-US" w:eastAsia="zh-CN"/>
        </w:rPr>
        <w:t>00</w:t>
      </w:r>
      <w:r>
        <w:rPr>
          <w:rFonts w:hint="eastAsia" w:ascii="宋体" w:hAnsi="宋体" w:eastAsia="宋体" w:cs="Times New Roman"/>
          <w:bCs/>
          <w:color w:val="auto"/>
          <w:kern w:val="0"/>
          <w:sz w:val="21"/>
          <w:szCs w:val="21"/>
          <w:highlight w:val="none"/>
        </w:rPr>
        <w:t>；</w:t>
      </w:r>
    </w:p>
    <w:p w14:paraId="4CE27432">
      <w:pPr>
        <w:autoSpaceDE w:val="0"/>
        <w:autoSpaceDN w:val="0"/>
        <w:adjustRightInd w:val="0"/>
        <w:spacing w:line="360" w:lineRule="auto"/>
        <w:ind w:right="-29" w:rightChars="-14"/>
        <w:rPr>
          <w:rFonts w:ascii="宋体" w:hAnsi="宋体" w:eastAsia="宋体" w:cs="Times New Roman"/>
          <w:color w:val="auto"/>
          <w:sz w:val="21"/>
          <w:szCs w:val="21"/>
          <w:highlight w:val="none"/>
          <w:lang w:val="zh-CN"/>
        </w:rPr>
      </w:pPr>
      <w:r>
        <w:rPr>
          <w:rFonts w:hint="eastAsia" w:ascii="宋体" w:hAnsi="宋体" w:eastAsia="宋体" w:cs="Times New Roman"/>
          <w:color w:val="auto"/>
          <w:sz w:val="21"/>
          <w:szCs w:val="21"/>
          <w:highlight w:val="none"/>
          <w:lang w:val="zh-CN"/>
        </w:rPr>
        <w:t xml:space="preserve">5.2 </w:t>
      </w:r>
      <w:r>
        <w:rPr>
          <w:rFonts w:ascii="宋体" w:hAnsi="宋体" w:eastAsia="宋体" w:cs="Times New Roman"/>
          <w:color w:val="auto"/>
          <w:sz w:val="21"/>
          <w:szCs w:val="21"/>
          <w:highlight w:val="none"/>
          <w:lang w:val="zh-CN"/>
        </w:rPr>
        <w:t>投标截止及开标时间：</w:t>
      </w:r>
      <w:r>
        <w:rPr>
          <w:rFonts w:hint="eastAsia" w:ascii="宋体" w:hAnsi="宋体" w:cs="Times New Roman"/>
          <w:color w:val="auto"/>
          <w:sz w:val="21"/>
          <w:szCs w:val="21"/>
          <w:highlight w:val="none"/>
          <w:u w:val="single"/>
          <w:lang w:val="en-US" w:eastAsia="zh-CN"/>
        </w:rPr>
        <w:t>2025</w:t>
      </w:r>
      <w:r>
        <w:rPr>
          <w:rFonts w:hint="eastAsia" w:ascii="宋体" w:hAnsi="宋体" w:eastAsia="宋体" w:cs="Times New Roman"/>
          <w:bCs/>
          <w:color w:val="auto"/>
          <w:kern w:val="0"/>
          <w:sz w:val="21"/>
          <w:szCs w:val="21"/>
          <w:highlight w:val="none"/>
        </w:rPr>
        <w:t>年</w:t>
      </w:r>
      <w:r>
        <w:rPr>
          <w:rFonts w:hint="eastAsia" w:ascii="宋体" w:hAnsi="宋体" w:cs="Times New Roman"/>
          <w:color w:val="auto"/>
          <w:sz w:val="21"/>
          <w:szCs w:val="21"/>
          <w:highlight w:val="none"/>
          <w:u w:val="single"/>
          <w:lang w:val="en-US" w:eastAsia="zh-CN"/>
        </w:rPr>
        <w:t>4</w:t>
      </w:r>
      <w:r>
        <w:rPr>
          <w:rFonts w:hint="eastAsia" w:ascii="宋体" w:hAnsi="宋体" w:eastAsia="宋体" w:cs="Times New Roman"/>
          <w:bCs/>
          <w:color w:val="auto"/>
          <w:kern w:val="0"/>
          <w:sz w:val="21"/>
          <w:szCs w:val="21"/>
          <w:highlight w:val="none"/>
        </w:rPr>
        <w:t>月</w:t>
      </w:r>
      <w:r>
        <w:rPr>
          <w:rFonts w:hint="eastAsia" w:ascii="宋体" w:hAnsi="宋体" w:cs="Times New Roman"/>
          <w:color w:val="auto"/>
          <w:sz w:val="21"/>
          <w:szCs w:val="21"/>
          <w:highlight w:val="none"/>
          <w:u w:val="single"/>
          <w:lang w:val="en-US" w:eastAsia="zh-CN"/>
        </w:rPr>
        <w:t>7</w:t>
      </w:r>
      <w:r>
        <w:rPr>
          <w:rFonts w:hint="eastAsia" w:ascii="宋体" w:hAnsi="宋体" w:eastAsia="宋体" w:cs="Times New Roman"/>
          <w:bCs/>
          <w:color w:val="auto"/>
          <w:kern w:val="0"/>
          <w:sz w:val="21"/>
          <w:szCs w:val="21"/>
          <w:highlight w:val="none"/>
        </w:rPr>
        <w:t>日</w:t>
      </w:r>
      <w:r>
        <w:rPr>
          <w:rFonts w:hint="eastAsia" w:ascii="宋体" w:hAnsi="宋体" w:cs="Times New Roman"/>
          <w:color w:val="auto"/>
          <w:sz w:val="21"/>
          <w:szCs w:val="21"/>
          <w:highlight w:val="none"/>
          <w:u w:val="single"/>
          <w:lang w:val="en-US" w:eastAsia="zh-CN"/>
        </w:rPr>
        <w:t>14</w:t>
      </w:r>
      <w:r>
        <w:rPr>
          <w:rFonts w:hint="eastAsia" w:ascii="宋体" w:hAnsi="宋体" w:eastAsia="宋体" w:cs="Times New Roman"/>
          <w:bCs/>
          <w:color w:val="auto"/>
          <w:kern w:val="0"/>
          <w:sz w:val="21"/>
          <w:szCs w:val="21"/>
          <w:highlight w:val="none"/>
          <w:u w:val="single"/>
        </w:rPr>
        <w:t>:</w:t>
      </w:r>
      <w:r>
        <w:rPr>
          <w:rFonts w:hint="eastAsia" w:ascii="宋体" w:hAnsi="宋体" w:cs="Times New Roman"/>
          <w:color w:val="auto"/>
          <w:sz w:val="21"/>
          <w:szCs w:val="21"/>
          <w:highlight w:val="none"/>
          <w:u w:val="single"/>
          <w:lang w:val="en-US" w:eastAsia="zh-CN"/>
        </w:rPr>
        <w:t>00</w:t>
      </w:r>
      <w:r>
        <w:rPr>
          <w:rFonts w:hint="eastAsia" w:ascii="宋体" w:hAnsi="宋体" w:eastAsia="宋体" w:cs="Times New Roman"/>
          <w:bCs/>
          <w:color w:val="auto"/>
          <w:kern w:val="0"/>
          <w:sz w:val="21"/>
          <w:szCs w:val="21"/>
          <w:highlight w:val="none"/>
        </w:rPr>
        <w:t>；</w:t>
      </w:r>
      <w:bookmarkStart w:id="817" w:name="_GoBack"/>
      <w:bookmarkEnd w:id="817"/>
    </w:p>
    <w:p w14:paraId="634CAB51">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宋体"/>
          <w:color w:val="auto"/>
          <w:kern w:val="0"/>
          <w:szCs w:val="21"/>
          <w:highlight w:val="none"/>
          <w:u w:val="single"/>
        </w:rPr>
        <w:t>东莞市东城街道新源路海德琥珀台6栋1703室</w:t>
      </w:r>
      <w:r>
        <w:rPr>
          <w:rFonts w:hint="eastAsia" w:ascii="宋体" w:hAnsi="宋体" w:eastAsia="宋体" w:cs="Times New Roman"/>
          <w:color w:val="auto"/>
          <w:kern w:val="0"/>
          <w:szCs w:val="21"/>
          <w:highlight w:val="none"/>
        </w:rPr>
        <w:t>。</w:t>
      </w:r>
    </w:p>
    <w:p w14:paraId="1A3D79C6">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B84819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1859950">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8CF9BE8">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宋体"/>
          <w:color w:val="auto"/>
          <w:szCs w:val="21"/>
          <w:highlight w:val="none"/>
          <w:lang w:val="zh-CN"/>
        </w:rPr>
        <w:t>www.youde.net</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010698E7">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14:paraId="2D6FDE75">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7" w:name="_Toc25261"/>
      <w:r>
        <w:rPr>
          <w:rFonts w:ascii="宋体" w:hAnsi="宋体" w:eastAsia="宋体" w:cs="Times New Roman"/>
          <w:bCs/>
          <w:color w:val="auto"/>
          <w:szCs w:val="21"/>
          <w:highlight w:val="none"/>
          <w:lang w:val="zh-CN"/>
        </w:rPr>
        <w:t>招标人联系方式</w:t>
      </w:r>
      <w:bookmarkEnd w:id="17"/>
    </w:p>
    <w:p w14:paraId="6625BF2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东莞市水务集团管网有限公司</w:t>
      </w:r>
    </w:p>
    <w:p w14:paraId="66A6838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rPr>
        <w:t>广东省东莞市东城街道东城运河路5号</w:t>
      </w:r>
    </w:p>
    <w:p w14:paraId="721C96E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曹美玲</w:t>
      </w:r>
    </w:p>
    <w:p w14:paraId="5172673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lang w:val="en-US" w:eastAsia="zh-CN"/>
        </w:rPr>
        <w:t>0769-22001352</w:t>
      </w:r>
    </w:p>
    <w:p w14:paraId="37054105">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8A9F498">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8" w:name="_Toc16749"/>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bookmarkEnd w:id="18"/>
    </w:p>
    <w:p w14:paraId="595DB43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9" w:name="_Toc31764_WPSOffice_Level1"/>
      <w:bookmarkStart w:id="20" w:name="_Toc486167661"/>
      <w:bookmarkStart w:id="21"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广东有德招标采购有限公司</w:t>
      </w:r>
    </w:p>
    <w:p w14:paraId="2927638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kern w:val="0"/>
          <w:szCs w:val="21"/>
          <w:highlight w:val="none"/>
        </w:rPr>
        <w:t>东莞市东城街道新源路海德琥珀台6栋1703室</w:t>
      </w:r>
    </w:p>
    <w:p w14:paraId="2E44B16F">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133118C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rPr>
        <w:t>0769-23362836</w:t>
      </w:r>
      <w:r>
        <w:rPr>
          <w:rFonts w:hint="eastAsia" w:ascii="宋体" w:hAnsi="宋体" w:eastAsia="宋体" w:cs="宋体"/>
          <w:color w:val="auto"/>
          <w:szCs w:val="21"/>
          <w:lang w:val="en-US" w:eastAsia="zh-CN"/>
        </w:rPr>
        <w:t>-8019</w:t>
      </w:r>
    </w:p>
    <w:p w14:paraId="6F915E48">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22" w:name="_Toc142508311"/>
      <w:bookmarkStart w:id="23" w:name="_Toc15111"/>
      <w:bookmarkStart w:id="24" w:name="_Toc5413"/>
      <w:bookmarkStart w:id="25" w:name="_Toc18212"/>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9"/>
      <w:bookmarkEnd w:id="20"/>
      <w:bookmarkEnd w:id="21"/>
      <w:bookmarkEnd w:id="22"/>
      <w:bookmarkEnd w:id="23"/>
      <w:bookmarkEnd w:id="24"/>
      <w:bookmarkEnd w:id="25"/>
    </w:p>
    <w:p w14:paraId="79CE31A6">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6" w:name="_Toc22848"/>
      <w:bookmarkStart w:id="27" w:name="_Toc24479"/>
      <w:bookmarkStart w:id="28" w:name="_Toc486167662"/>
      <w:bookmarkStart w:id="29" w:name="_Toc142508312"/>
      <w:bookmarkStart w:id="30" w:name="_Toc9555"/>
      <w:bookmarkStart w:id="31" w:name="_Toc140596871"/>
      <w:bookmarkStart w:id="32" w:name="_Toc15366_WPSOffice_Level2"/>
      <w:bookmarkStart w:id="33" w:name="_Toc450662848"/>
      <w:r>
        <w:rPr>
          <w:rFonts w:hint="eastAsia" w:ascii="宋体" w:hAnsi="宋体" w:eastAsia="宋体" w:cs="宋体"/>
          <w:b/>
          <w:bCs/>
          <w:color w:val="auto"/>
          <w:kern w:val="44"/>
          <w:szCs w:val="21"/>
          <w:highlight w:val="none"/>
          <w:lang w:val="zh-CN"/>
        </w:rPr>
        <w:t>一、总则</w:t>
      </w:r>
      <w:bookmarkEnd w:id="26"/>
      <w:bookmarkEnd w:id="27"/>
      <w:bookmarkEnd w:id="28"/>
      <w:bookmarkEnd w:id="29"/>
      <w:bookmarkEnd w:id="30"/>
      <w:bookmarkEnd w:id="31"/>
      <w:bookmarkEnd w:id="32"/>
      <w:bookmarkEnd w:id="33"/>
    </w:p>
    <w:p w14:paraId="3FD107D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 w:name="_Toc24987"/>
      <w:bookmarkStart w:id="35" w:name="_Toc21710_WPSOffice_Level3"/>
      <w:bookmarkStart w:id="36" w:name="_Toc486167663"/>
      <w:bookmarkStart w:id="37" w:name="_Toc450662849"/>
      <w:bookmarkStart w:id="38" w:name="_Toc9608"/>
      <w:bookmarkStart w:id="39" w:name="_Toc23333"/>
      <w:bookmarkStart w:id="40"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4"/>
      <w:bookmarkEnd w:id="35"/>
      <w:bookmarkEnd w:id="36"/>
      <w:bookmarkEnd w:id="37"/>
      <w:bookmarkEnd w:id="38"/>
      <w:bookmarkEnd w:id="39"/>
      <w:bookmarkEnd w:id="40"/>
    </w:p>
    <w:p w14:paraId="71E14B3E">
      <w:pPr>
        <w:autoSpaceDE w:val="0"/>
        <w:autoSpaceDN w:val="0"/>
        <w:adjustRightInd w:val="0"/>
        <w:jc w:val="left"/>
        <w:rPr>
          <w:rFonts w:ascii="宋体" w:hAnsi="宋体" w:eastAsia="宋体" w:cs="宋体"/>
          <w:color w:val="auto"/>
          <w:kern w:val="0"/>
          <w:sz w:val="24"/>
          <w:szCs w:val="24"/>
          <w:highlight w:val="none"/>
        </w:rPr>
      </w:pPr>
    </w:p>
    <w:p w14:paraId="0761B2F5">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1" w:name="_Toc21306"/>
      <w:bookmarkStart w:id="42" w:name="_Toc486167664"/>
      <w:bookmarkStart w:id="43" w:name="_Toc450662850"/>
      <w:bookmarkStart w:id="44" w:name="_Toc142508314"/>
      <w:bookmarkStart w:id="45" w:name="_Toc18557"/>
      <w:bookmarkStart w:id="46" w:name="_Toc80_WPSOffice_Level3"/>
      <w:bookmarkStart w:id="47" w:name="_Toc3224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1"/>
      <w:bookmarkEnd w:id="42"/>
      <w:bookmarkEnd w:id="43"/>
      <w:bookmarkEnd w:id="44"/>
      <w:bookmarkEnd w:id="45"/>
      <w:bookmarkEnd w:id="46"/>
      <w:bookmarkEnd w:id="47"/>
    </w:p>
    <w:p w14:paraId="1D353D5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671BB7DC">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4BDB9F3">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DAEC956">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2E2B1112">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C29B62E">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2A9792E5">
      <w:pPr>
        <w:tabs>
          <w:tab w:val="left" w:pos="57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en-US" w:eastAsia="zh-CN"/>
        </w:rPr>
      </w:pPr>
      <w:bookmarkStart w:id="48" w:name="_Toc23847_WPSOffice_Level3"/>
      <w:bookmarkStart w:id="49" w:name="_Toc142508315"/>
      <w:bookmarkStart w:id="50" w:name="_Toc1082"/>
      <w:bookmarkStart w:id="51" w:name="_Toc19774"/>
      <w:bookmarkStart w:id="52" w:name="_Toc11689"/>
      <w:bookmarkStart w:id="53" w:name="_Toc486167665"/>
      <w:bookmarkStart w:id="54"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8"/>
      <w:bookmarkEnd w:id="49"/>
      <w:r>
        <w:rPr>
          <w:rFonts w:hint="eastAsia" w:ascii="宋体" w:hAnsi="宋体" w:eastAsia="宋体" w:cs="宋体"/>
          <w:b/>
          <w:color w:val="auto"/>
          <w:szCs w:val="21"/>
          <w:highlight w:val="none"/>
          <w:lang w:val="en-US" w:eastAsia="zh-CN"/>
        </w:rPr>
        <w:t>服务</w:t>
      </w:r>
      <w:bookmarkEnd w:id="50"/>
      <w:bookmarkEnd w:id="51"/>
      <w:bookmarkEnd w:id="52"/>
    </w:p>
    <w:p w14:paraId="5AF0F02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567436E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5" w:name="_Toc533708063"/>
      <w:bookmarkStart w:id="56" w:name="_Toc1977663"/>
      <w:r>
        <w:rPr>
          <w:rFonts w:hint="eastAsia" w:ascii="宋体" w:hAnsi="宋体" w:eastAsia="宋体" w:cs="宋体"/>
          <w:color w:val="auto"/>
          <w:szCs w:val="21"/>
          <w:highlight w:val="none"/>
          <w:lang w:val="zh-CN"/>
        </w:rPr>
        <w:t xml:space="preserve">3.2  </w:t>
      </w:r>
      <w:bookmarkEnd w:id="55"/>
      <w:bookmarkEnd w:id="56"/>
      <w:bookmarkStart w:id="57" w:name="_Toc1977665"/>
      <w:bookmarkStart w:id="58"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7"/>
      <w:bookmarkEnd w:id="58"/>
    </w:p>
    <w:p w14:paraId="386D6CD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1977666"/>
      <w:bookmarkStart w:id="60"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9"/>
      <w:bookmarkEnd w:id="60"/>
      <w:bookmarkStart w:id="61" w:name="_Toc1977667"/>
      <w:bookmarkStart w:id="62"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1"/>
      <w:bookmarkEnd w:id="62"/>
    </w:p>
    <w:p w14:paraId="5A47D01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1977668"/>
      <w:bookmarkStart w:id="64"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3"/>
      <w:bookmarkEnd w:id="64"/>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7C010E5A">
      <w:pPr>
        <w:autoSpaceDE w:val="0"/>
        <w:autoSpaceDN w:val="0"/>
        <w:adjustRightInd w:val="0"/>
        <w:spacing w:line="360" w:lineRule="auto"/>
        <w:jc w:val="left"/>
        <w:rPr>
          <w:rFonts w:ascii="宋体" w:hAnsi="宋体" w:eastAsia="宋体" w:cs="宋体"/>
          <w:color w:val="auto"/>
          <w:szCs w:val="21"/>
          <w:highlight w:val="none"/>
          <w:lang w:val="zh-CN"/>
        </w:rPr>
      </w:pPr>
    </w:p>
    <w:p w14:paraId="690589F3">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5" w:name="_Toc9658_WPSOffice_Level3"/>
      <w:bookmarkStart w:id="66" w:name="_Toc11533"/>
      <w:bookmarkStart w:id="67" w:name="_Toc3404"/>
      <w:bookmarkStart w:id="68" w:name="_Toc142508316"/>
      <w:bookmarkStart w:id="69" w:name="_Toc11730"/>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5"/>
      <w:bookmarkEnd w:id="66"/>
      <w:bookmarkEnd w:id="67"/>
      <w:bookmarkEnd w:id="68"/>
      <w:bookmarkEnd w:id="69"/>
    </w:p>
    <w:p w14:paraId="36C0F41A">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70" w:name="_Toc1977670"/>
      <w:bookmarkStart w:id="71" w:name="_Toc533708070"/>
      <w:bookmarkStart w:id="72" w:name="_Toc20662"/>
      <w:r>
        <w:rPr>
          <w:rFonts w:hint="eastAsia" w:ascii="宋体" w:hAnsi="宋体" w:eastAsia="宋体" w:cs="宋体"/>
          <w:color w:val="auto"/>
          <w:szCs w:val="21"/>
          <w:highlight w:val="none"/>
          <w:lang w:val="zh-CN"/>
        </w:rPr>
        <w:t>4.1  投标费用</w:t>
      </w:r>
      <w:bookmarkEnd w:id="70"/>
      <w:bookmarkEnd w:id="71"/>
      <w:bookmarkEnd w:id="72"/>
    </w:p>
    <w:p w14:paraId="2201D8F8">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3" w:name="_Toc533708072"/>
      <w:bookmarkStart w:id="74"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3"/>
      <w:bookmarkEnd w:id="74"/>
    </w:p>
    <w:p w14:paraId="30F9FE5B">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75" w:name="_Toc1977673"/>
      <w:bookmarkStart w:id="76" w:name="_Toc18611"/>
      <w:bookmarkStart w:id="77" w:name="_Toc533708073"/>
      <w:r>
        <w:rPr>
          <w:rFonts w:hint="eastAsia" w:ascii="宋体" w:hAnsi="宋体" w:eastAsia="宋体" w:cs="宋体"/>
          <w:color w:val="auto"/>
          <w:szCs w:val="21"/>
          <w:highlight w:val="none"/>
          <w:lang w:val="zh-CN"/>
        </w:rPr>
        <w:t>4.2  踏勘现场</w:t>
      </w:r>
      <w:bookmarkEnd w:id="75"/>
      <w:bookmarkEnd w:id="76"/>
      <w:bookmarkEnd w:id="77"/>
    </w:p>
    <w:p w14:paraId="5363A1F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8" w:name="_Toc1977676"/>
      <w:bookmarkStart w:id="79" w:name="_Toc533708076"/>
      <w:r>
        <w:rPr>
          <w:rFonts w:hint="eastAsia" w:ascii="宋体" w:hAnsi="宋体" w:eastAsia="宋体" w:cs="宋体"/>
          <w:color w:val="auto"/>
          <w:kern w:val="0"/>
          <w:szCs w:val="21"/>
        </w:rPr>
        <w:t>（1）本项目不组织集中踏勘现场和答疑，投标人应自行到实地踏勘考察。</w:t>
      </w:r>
    </w:p>
    <w:p w14:paraId="3713B6AC">
      <w:pPr>
        <w:autoSpaceDE w:val="0"/>
        <w:autoSpaceDN w:val="0"/>
        <w:adjustRightInd w:val="0"/>
        <w:spacing w:line="360" w:lineRule="auto"/>
        <w:ind w:left="300" w:leftChars="-59" w:hanging="424" w:hangingChars="202"/>
        <w:jc w:val="left"/>
        <w:outlineLvl w:val="2"/>
        <w:rPr>
          <w:rFonts w:ascii="宋体" w:hAnsi="宋体" w:eastAsia="宋体" w:cs="Times New Roman"/>
          <w:color w:val="auto"/>
          <w:kern w:val="0"/>
          <w:szCs w:val="21"/>
          <w:highlight w:val="none"/>
        </w:rPr>
      </w:pPr>
      <w:bookmarkStart w:id="80" w:name="_Toc16298"/>
      <w:r>
        <w:rPr>
          <w:rFonts w:hint="eastAsia" w:ascii="宋体" w:hAnsi="宋体" w:eastAsia="宋体" w:cs="Times New Roman"/>
          <w:color w:val="auto"/>
          <w:kern w:val="0"/>
          <w:szCs w:val="21"/>
          <w:highlight w:val="none"/>
        </w:rPr>
        <w:t>（2）潜在投标人应承担踏勘现场自身所发生的费用。</w:t>
      </w:r>
      <w:bookmarkEnd w:id="80"/>
    </w:p>
    <w:p w14:paraId="418AC76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9E5C62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04C8500">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81" w:name="_Toc31533"/>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3"/>
      <w:bookmarkEnd w:id="54"/>
      <w:bookmarkEnd w:id="78"/>
      <w:bookmarkEnd w:id="79"/>
      <w:bookmarkEnd w:id="81"/>
    </w:p>
    <w:p w14:paraId="1263C91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rPr>
      </w:pPr>
      <w:r>
        <w:rPr>
          <w:rFonts w:hint="eastAsia" w:ascii="宋体" w:hAnsi="宋体" w:eastAsia="宋体" w:cs="宋体"/>
          <w:color w:val="auto"/>
          <w:kern w:val="0"/>
          <w:szCs w:val="21"/>
        </w:rPr>
        <w:t>（1）获得本招标文件的投标人，不得用作本次投标以外的任何用途。</w:t>
      </w:r>
    </w:p>
    <w:p w14:paraId="3F14EB0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w:t>
      </w:r>
      <w:r>
        <w:rPr>
          <w:rFonts w:hint="eastAsia" w:ascii="宋体" w:hAnsi="宋体" w:eastAsia="宋体" w:cs="宋体"/>
          <w:color w:val="auto"/>
          <w:kern w:val="0"/>
          <w:szCs w:val="21"/>
        </w:rPr>
        <w:t>不得向他人透露可能影响公平竞争的情况。</w:t>
      </w:r>
    </w:p>
    <w:p w14:paraId="22B288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1EABF2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4CF944B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A48C1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4862F7F">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68437037">
      <w:pPr>
        <w:keepNext/>
        <w:keepLine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82" w:name="_Toc5395"/>
      <w:bookmarkStart w:id="83" w:name="_Toc1565"/>
      <w:bookmarkStart w:id="84" w:name="_Toc486167667"/>
      <w:bookmarkStart w:id="85" w:name="_Toc140596876"/>
      <w:bookmarkStart w:id="86" w:name="_Toc450662853"/>
      <w:bookmarkStart w:id="87" w:name="_Toc30507_WPSOffice_Level2"/>
      <w:bookmarkStart w:id="88" w:name="_Toc142508317"/>
      <w:bookmarkStart w:id="89" w:name="_Toc28638"/>
      <w:r>
        <w:rPr>
          <w:rFonts w:hint="eastAsia" w:ascii="宋体" w:hAnsi="宋体" w:eastAsia="宋体" w:cs="宋体"/>
          <w:b/>
          <w:bCs/>
          <w:color w:val="auto"/>
          <w:kern w:val="44"/>
          <w:szCs w:val="21"/>
          <w:highlight w:val="none"/>
          <w:lang w:val="zh-CN"/>
        </w:rPr>
        <w:t>二、招标文件</w:t>
      </w:r>
      <w:bookmarkEnd w:id="82"/>
      <w:bookmarkEnd w:id="83"/>
      <w:bookmarkEnd w:id="84"/>
      <w:bookmarkEnd w:id="85"/>
      <w:bookmarkEnd w:id="86"/>
      <w:bookmarkEnd w:id="87"/>
      <w:bookmarkEnd w:id="88"/>
      <w:bookmarkEnd w:id="89"/>
    </w:p>
    <w:p w14:paraId="28356C4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0" w:name="_Toc28893"/>
      <w:bookmarkStart w:id="91" w:name="_Toc450662854"/>
      <w:bookmarkStart w:id="92" w:name="_Toc486167668"/>
      <w:bookmarkStart w:id="93" w:name="_Toc26635_WPSOffice_Level3"/>
      <w:bookmarkStart w:id="94" w:name="_Toc142508318"/>
      <w:bookmarkStart w:id="95" w:name="_Toc2406"/>
      <w:bookmarkStart w:id="96" w:name="_Toc17100"/>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0"/>
      <w:bookmarkEnd w:id="91"/>
      <w:bookmarkEnd w:id="92"/>
      <w:bookmarkEnd w:id="93"/>
      <w:bookmarkEnd w:id="94"/>
      <w:bookmarkEnd w:id="95"/>
      <w:bookmarkEnd w:id="96"/>
    </w:p>
    <w:p w14:paraId="6E503581">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97" w:name="_Toc74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97"/>
    </w:p>
    <w:p w14:paraId="34C1D28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3F23B30">
      <w:pPr>
        <w:tabs>
          <w:tab w:val="left" w:pos="1890"/>
        </w:tabs>
        <w:autoSpaceDE w:val="0"/>
        <w:autoSpaceDN w:val="0"/>
        <w:adjustRightInd w:val="0"/>
        <w:spacing w:line="360" w:lineRule="auto"/>
        <w:ind w:firstLine="424" w:firstLineChars="202"/>
        <w:outlineLvl w:val="2"/>
        <w:rPr>
          <w:rFonts w:ascii="宋体" w:hAnsi="宋体" w:eastAsia="宋体" w:cs="Times New Roman"/>
          <w:color w:val="auto"/>
          <w:szCs w:val="21"/>
          <w:highlight w:val="none"/>
          <w:lang w:val="zh-CN"/>
        </w:rPr>
      </w:pPr>
      <w:bookmarkStart w:id="98" w:name="_Toc29696"/>
      <w:r>
        <w:rPr>
          <w:rFonts w:hint="eastAsia" w:ascii="宋体" w:hAnsi="宋体" w:eastAsia="宋体" w:cs="Times New Roman"/>
          <w:color w:val="auto"/>
          <w:szCs w:val="21"/>
          <w:highlight w:val="none"/>
          <w:lang w:val="zh-CN"/>
        </w:rPr>
        <w:t>第二篇 投标人须知</w:t>
      </w:r>
      <w:bookmarkEnd w:id="98"/>
    </w:p>
    <w:p w14:paraId="49E36AD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48065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BB404E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EC917D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2897CF3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7EE03D4">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57E2555E">
      <w:pPr>
        <w:autoSpaceDE w:val="0"/>
        <w:autoSpaceDN w:val="0"/>
        <w:adjustRightInd w:val="0"/>
        <w:spacing w:line="360" w:lineRule="auto"/>
        <w:ind w:left="356" w:leftChars="-99" w:hanging="564" w:hangingChars="269"/>
        <w:outlineLvl w:val="1"/>
        <w:rPr>
          <w:rFonts w:ascii="宋体" w:hAnsi="宋体" w:eastAsia="宋体" w:cs="宋体"/>
          <w:b/>
          <w:bCs/>
          <w:color w:val="auto"/>
          <w:szCs w:val="21"/>
          <w:highlight w:val="none"/>
          <w:u w:val="single"/>
        </w:rPr>
      </w:pPr>
      <w:bookmarkStart w:id="99" w:name="_Toc14297"/>
      <w:r>
        <w:rPr>
          <w:rFonts w:hint="eastAsia" w:ascii="宋体" w:hAnsi="宋体" w:eastAsia="宋体" w:cs="宋体"/>
          <w:color w:val="auto"/>
          <w:szCs w:val="21"/>
          <w:highlight w:val="none"/>
          <w:lang w:val="zh-CN"/>
        </w:rPr>
        <w:t>5.3  本招标文件使用的词语有如下定义：</w:t>
      </w:r>
      <w:bookmarkEnd w:id="99"/>
    </w:p>
    <w:p w14:paraId="30F150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7D73776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687B69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东莞市水务集团管网有限公司2025年保安服务采购项目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5C8F812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B6FEB2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2F9132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东莞市水务集团管网有限公司（含其下属子公司）</w:t>
      </w:r>
      <w:r>
        <w:rPr>
          <w:rFonts w:hint="eastAsia" w:ascii="宋体" w:hAnsi="宋体" w:eastAsia="宋体" w:cs="Times New Roman"/>
          <w:color w:val="auto"/>
          <w:kern w:val="0"/>
          <w:szCs w:val="21"/>
          <w:highlight w:val="none"/>
        </w:rPr>
        <w:t>；</w:t>
      </w:r>
    </w:p>
    <w:p w14:paraId="2246DE1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3435EE4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（8）“招标文件”指由招标代理机构发出的本招标文件，包括全部章节和附件；</w:t>
      </w:r>
    </w:p>
    <w:p w14:paraId="1AB779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DEF6E0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FA8F9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8B4CB4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EF00B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53CED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C156FCD">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0D30C8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0" w:name="_Toc450662855"/>
      <w:bookmarkStart w:id="101" w:name="_Toc11346"/>
      <w:bookmarkStart w:id="102" w:name="_Toc486167669"/>
      <w:bookmarkStart w:id="103" w:name="_Toc25794"/>
      <w:bookmarkStart w:id="104" w:name="_Toc29125_WPSOffice_Level3"/>
      <w:bookmarkStart w:id="105" w:name="_Toc142508319"/>
      <w:bookmarkStart w:id="106" w:name="_Toc372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0"/>
      <w:bookmarkEnd w:id="101"/>
      <w:bookmarkEnd w:id="102"/>
      <w:bookmarkEnd w:id="103"/>
      <w:bookmarkEnd w:id="104"/>
      <w:bookmarkEnd w:id="105"/>
      <w:bookmarkEnd w:id="106"/>
    </w:p>
    <w:p w14:paraId="5E0D38B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1BAD249">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9839DE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7" w:name="_Toc29864"/>
      <w:bookmarkStart w:id="108" w:name="_Toc486167670"/>
      <w:bookmarkStart w:id="109" w:name="_Toc31640"/>
      <w:bookmarkStart w:id="110" w:name="_Toc142508320"/>
      <w:bookmarkStart w:id="111" w:name="_Toc450662856"/>
      <w:bookmarkStart w:id="112" w:name="_Toc23483_WPSOffice_Level3"/>
      <w:bookmarkStart w:id="113" w:name="_Toc17145"/>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7"/>
      <w:bookmarkEnd w:id="108"/>
      <w:bookmarkEnd w:id="109"/>
      <w:bookmarkEnd w:id="110"/>
      <w:bookmarkEnd w:id="111"/>
      <w:bookmarkEnd w:id="112"/>
      <w:bookmarkEnd w:id="113"/>
    </w:p>
    <w:p w14:paraId="73C0E7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15CF6D8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57DD4DD7">
      <w:pPr>
        <w:autoSpaceDE w:val="0"/>
        <w:autoSpaceDN w:val="0"/>
        <w:adjustRightInd w:val="0"/>
        <w:spacing w:line="360" w:lineRule="auto"/>
        <w:ind w:left="357" w:leftChars="-100" w:hanging="567"/>
        <w:rPr>
          <w:rFonts w:ascii="宋体" w:hAnsi="宋体" w:eastAsia="宋体" w:cs="宋体"/>
          <w:color w:val="auto"/>
          <w:szCs w:val="21"/>
          <w:highlight w:val="yellow"/>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Fonts w:hint="eastAsia" w:ascii="宋体" w:hAnsi="宋体" w:eastAsia="宋体" w:cs="宋体"/>
          <w:color w:val="auto"/>
          <w:szCs w:val="21"/>
          <w:highlight w:val="none"/>
          <w:lang w:val="zh-CN"/>
        </w:rPr>
        <w:t>www.youde.net</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A2D8349">
      <w:pPr>
        <w:autoSpaceDE w:val="0"/>
        <w:autoSpaceDN w:val="0"/>
        <w:adjustRightInd w:val="0"/>
        <w:spacing w:line="360" w:lineRule="auto"/>
        <w:ind w:left="357" w:leftChars="-100" w:hanging="567"/>
        <w:rPr>
          <w:rFonts w:ascii="宋体" w:hAnsi="宋体" w:eastAsia="宋体" w:cs="宋体"/>
          <w:color w:val="auto"/>
          <w:szCs w:val="21"/>
          <w:highlight w:val="none"/>
        </w:rPr>
      </w:pPr>
    </w:p>
    <w:p w14:paraId="16D6A078">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14" w:name="_Toc23342"/>
      <w:bookmarkStart w:id="115" w:name="_Toc450662857"/>
      <w:bookmarkStart w:id="116" w:name="_Toc142508321"/>
      <w:bookmarkStart w:id="117" w:name="_Toc140596880"/>
      <w:bookmarkStart w:id="118" w:name="_Toc8711"/>
      <w:bookmarkStart w:id="119" w:name="_Toc29659_WPSOffice_Level2"/>
      <w:bookmarkStart w:id="120" w:name="_Toc486167671"/>
      <w:bookmarkStart w:id="121" w:name="_Toc2452"/>
      <w:r>
        <w:rPr>
          <w:rFonts w:hint="eastAsia" w:ascii="宋体" w:hAnsi="宋体" w:eastAsia="宋体" w:cs="宋体"/>
          <w:b/>
          <w:bCs/>
          <w:color w:val="auto"/>
          <w:kern w:val="44"/>
          <w:szCs w:val="21"/>
          <w:highlight w:val="none"/>
          <w:lang w:val="zh-CN"/>
        </w:rPr>
        <w:t>三、投标文件的编制</w:t>
      </w:r>
      <w:bookmarkEnd w:id="114"/>
      <w:bookmarkEnd w:id="115"/>
      <w:bookmarkEnd w:id="116"/>
      <w:bookmarkEnd w:id="117"/>
      <w:bookmarkEnd w:id="118"/>
      <w:bookmarkEnd w:id="119"/>
      <w:bookmarkEnd w:id="120"/>
      <w:bookmarkEnd w:id="121"/>
    </w:p>
    <w:p w14:paraId="1BA7B2DF">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2" w:name="_Toc450662858"/>
      <w:bookmarkStart w:id="123" w:name="_Toc486167672"/>
      <w:bookmarkStart w:id="124" w:name="_Toc6244"/>
      <w:bookmarkStart w:id="125" w:name="_Toc10015_WPSOffice_Level3"/>
      <w:bookmarkStart w:id="126" w:name="_Toc31162"/>
      <w:bookmarkStart w:id="127" w:name="_Toc9880"/>
      <w:bookmarkStart w:id="128"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2"/>
      <w:bookmarkEnd w:id="123"/>
      <w:bookmarkEnd w:id="124"/>
      <w:bookmarkEnd w:id="125"/>
      <w:bookmarkEnd w:id="126"/>
      <w:bookmarkEnd w:id="127"/>
      <w:bookmarkEnd w:id="128"/>
    </w:p>
    <w:p w14:paraId="1EFD16B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A85DC9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547B9F5A">
      <w:pPr>
        <w:autoSpaceDE w:val="0"/>
        <w:autoSpaceDN w:val="0"/>
        <w:adjustRightInd w:val="0"/>
        <w:spacing w:line="360" w:lineRule="auto"/>
        <w:rPr>
          <w:rFonts w:ascii="宋体" w:hAnsi="宋体" w:eastAsia="宋体" w:cs="宋体"/>
          <w:color w:val="auto"/>
          <w:szCs w:val="21"/>
          <w:highlight w:val="none"/>
          <w:lang w:val="zh-CN"/>
        </w:rPr>
      </w:pPr>
    </w:p>
    <w:p w14:paraId="243FC7C1">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9" w:name="_Toc450662859"/>
      <w:bookmarkStart w:id="130" w:name="_Toc486167673"/>
      <w:bookmarkStart w:id="131" w:name="_Toc24916_WPSOffice_Level3"/>
      <w:bookmarkStart w:id="132" w:name="_Toc142508323"/>
      <w:bookmarkStart w:id="133" w:name="_Toc7348"/>
      <w:bookmarkStart w:id="134" w:name="_Toc32594"/>
      <w:bookmarkStart w:id="135" w:name="_Toc1494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9"/>
      <w:bookmarkEnd w:id="130"/>
      <w:bookmarkEnd w:id="131"/>
      <w:bookmarkEnd w:id="132"/>
      <w:bookmarkEnd w:id="133"/>
      <w:bookmarkEnd w:id="134"/>
      <w:bookmarkEnd w:id="135"/>
    </w:p>
    <w:p w14:paraId="728FD047">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89BE49D">
      <w:pPr>
        <w:autoSpaceDE w:val="0"/>
        <w:autoSpaceDN w:val="0"/>
        <w:adjustRightInd w:val="0"/>
        <w:spacing w:line="360" w:lineRule="auto"/>
        <w:ind w:left="422" w:leftChars="-100" w:hanging="632" w:hangingChars="300"/>
        <w:outlineLvl w:val="1"/>
        <w:rPr>
          <w:rFonts w:ascii="宋体" w:hAnsi="宋体" w:eastAsia="宋体" w:cs="Times New Roman"/>
          <w:b/>
          <w:color w:val="auto"/>
          <w:kern w:val="0"/>
          <w:szCs w:val="21"/>
          <w:highlight w:val="none"/>
        </w:rPr>
      </w:pPr>
      <w:bookmarkStart w:id="136" w:name="_Toc6089"/>
      <w:r>
        <w:rPr>
          <w:rFonts w:hint="eastAsia" w:ascii="宋体" w:hAnsi="宋体" w:eastAsia="宋体" w:cs="宋体"/>
          <w:b/>
          <w:color w:val="auto"/>
          <w:kern w:val="0"/>
          <w:szCs w:val="24"/>
          <w:highlight w:val="none"/>
        </w:rPr>
        <w:t>9.1.1 商务文件：</w:t>
      </w:r>
      <w:bookmarkEnd w:id="136"/>
    </w:p>
    <w:p w14:paraId="1473A0FA">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7A9398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504D35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7BDD03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328D9A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5C64CB0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40B12A29">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bookmarkStart w:id="137" w:name="_Toc4261"/>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37"/>
    </w:p>
    <w:p w14:paraId="07FD9B9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35DD2C7">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1D69C0FF">
      <w:pPr>
        <w:tabs>
          <w:tab w:val="left" w:pos="1276"/>
        </w:tabs>
        <w:spacing w:line="360" w:lineRule="auto"/>
        <w:ind w:left="283" w:hanging="283" w:hangingChars="135"/>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ascii="宋体" w:hAnsi="宋体" w:eastAsia="宋体" w:cs="Times New Roman"/>
          <w:color w:val="auto"/>
          <w:szCs w:val="21"/>
          <w:highlight w:val="none"/>
          <w:lang w:val="zh-CN"/>
        </w:rPr>
        <w:t>）</w:t>
      </w:r>
      <w:r>
        <w:rPr>
          <w:rFonts w:hint="eastAsia" w:ascii="宋体" w:hAnsi="宋体" w:eastAsia="宋体" w:cs="宋体"/>
          <w:color w:val="auto"/>
          <w:szCs w:val="21"/>
          <w:lang w:val="zh-CN"/>
        </w:rPr>
        <w:t>保安服务许可证复印件（非广东省内注册的投标人在东莞市从事保安服务的还应提供东莞市公安局出具的保安从业单位备案回执单复印件）；</w:t>
      </w:r>
    </w:p>
    <w:p w14:paraId="374891B7">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s="宋体"/>
          <w:color w:val="auto"/>
          <w:szCs w:val="21"/>
          <w:lang w:val="zh-CN"/>
        </w:rPr>
        <w:t>投标人202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年1月1日以来具有一份</w:t>
      </w:r>
      <w:r>
        <w:rPr>
          <w:rFonts w:hint="eastAsia" w:ascii="宋体" w:hAnsi="宋体" w:eastAsia="宋体" w:cs="宋体"/>
          <w:color w:val="auto"/>
          <w:szCs w:val="21"/>
          <w:lang w:val="zh-CN" w:eastAsia="zh-CN"/>
        </w:rPr>
        <w:t>已完成的</w:t>
      </w:r>
      <w:r>
        <w:rPr>
          <w:rFonts w:hint="eastAsia" w:ascii="宋体" w:hAnsi="宋体" w:eastAsia="宋体" w:cs="宋体"/>
          <w:color w:val="auto"/>
          <w:szCs w:val="21"/>
          <w:lang w:val="zh-CN"/>
        </w:rPr>
        <w:t>保安服务项目业绩（合同签订日期为202</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年1月1日或以后），资格业绩证明材料提交要求详见招标文件第六篇投标文件格式5.5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F2C1FA3">
      <w:pPr>
        <w:autoSpaceDE w:val="0"/>
        <w:autoSpaceDN w:val="0"/>
        <w:adjustRightInd w:val="0"/>
        <w:spacing w:line="360" w:lineRule="auto"/>
        <w:ind w:left="913" w:hanging="913" w:hangingChars="435"/>
        <w:outlineLvl w:val="2"/>
        <w:rPr>
          <w:rFonts w:hint="eastAsia" w:ascii="宋体" w:hAnsi="宋体" w:eastAsia="宋体" w:cs="宋体"/>
          <w:color w:val="auto"/>
          <w:szCs w:val="21"/>
          <w:highlight w:val="none"/>
          <w:lang w:val="zh-CN"/>
        </w:rPr>
      </w:pPr>
      <w:bookmarkStart w:id="138" w:name="_Toc8379"/>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38"/>
    </w:p>
    <w:p w14:paraId="558AC93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70F5594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01458BC">
      <w:pPr>
        <w:tabs>
          <w:tab w:val="left" w:pos="567"/>
        </w:tabs>
        <w:autoSpaceDE w:val="0"/>
        <w:autoSpaceDN w:val="0"/>
        <w:adjustRightInd w:val="0"/>
        <w:spacing w:line="360" w:lineRule="auto"/>
        <w:ind w:left="105" w:leftChars="-100" w:hanging="315" w:hangingChars="150"/>
        <w:rPr>
          <w:rFonts w:hint="eastAsia" w:eastAsiaTheme="minorEastAsia"/>
          <w:color w:val="auto"/>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rPr>
        <w:t>标准化体系认证；</w:t>
      </w:r>
    </w:p>
    <w:p w14:paraId="17524BB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0BFB81B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0313CBB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投标人保安服务团队实力；</w:t>
      </w:r>
    </w:p>
    <w:p w14:paraId="24FD530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12</w:t>
      </w:r>
      <w:r>
        <w:rPr>
          <w:rFonts w:hint="eastAsia" w:ascii="宋体" w:hAnsi="宋体" w:eastAsia="宋体" w:cs="宋体"/>
          <w:color w:val="auto"/>
          <w:szCs w:val="21"/>
          <w:lang w:val="zh-CN"/>
        </w:rPr>
        <w:t>）服务便利性响应时间承诺表；</w:t>
      </w:r>
    </w:p>
    <w:p w14:paraId="005A7FF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）投标保证金汇入情况说明；</w:t>
      </w:r>
    </w:p>
    <w:p w14:paraId="6EA86733">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322315B2">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4"/>
          <w:highlight w:val="none"/>
        </w:rPr>
      </w:pPr>
      <w:bookmarkStart w:id="139" w:name="_Toc31784"/>
      <w:r>
        <w:rPr>
          <w:rFonts w:hint="eastAsia" w:ascii="宋体" w:hAnsi="宋体" w:eastAsia="宋体" w:cs="宋体"/>
          <w:b/>
          <w:color w:val="auto"/>
          <w:kern w:val="0"/>
          <w:szCs w:val="24"/>
          <w:highlight w:val="none"/>
        </w:rPr>
        <w:t>9.1.2 技术文件：</w:t>
      </w:r>
      <w:bookmarkEnd w:id="139"/>
    </w:p>
    <w:p w14:paraId="570FE39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AC3D3D4">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5464B92">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（2）管理计划及实施方案</w:t>
      </w:r>
      <w:r>
        <w:rPr>
          <w:rFonts w:hint="eastAsia" w:ascii="宋体" w:hAnsi="宋体" w:eastAsia="宋体" w:cs="宋体"/>
          <w:color w:val="auto"/>
          <w:kern w:val="0"/>
          <w:szCs w:val="21"/>
          <w:lang w:val="zh-CN"/>
        </w:rPr>
        <w:t>（投标人自行编写）</w:t>
      </w:r>
      <w:r>
        <w:rPr>
          <w:rFonts w:hint="eastAsia" w:ascii="宋体" w:hAnsi="宋体" w:eastAsia="宋体" w:cs="宋体"/>
          <w:color w:val="auto"/>
          <w:kern w:val="0"/>
          <w:szCs w:val="21"/>
        </w:rPr>
        <w:t>；</w:t>
      </w:r>
    </w:p>
    <w:p w14:paraId="6A7412B7">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（3）保安人员投入计划及保证措施</w:t>
      </w:r>
      <w:r>
        <w:rPr>
          <w:rFonts w:hint="eastAsia" w:ascii="宋体" w:hAnsi="宋体" w:eastAsia="宋体" w:cs="宋体"/>
          <w:color w:val="auto"/>
          <w:kern w:val="0"/>
          <w:szCs w:val="21"/>
          <w:lang w:val="zh-CN"/>
        </w:rPr>
        <w:t>（投标人自行编写）</w:t>
      </w:r>
      <w:r>
        <w:rPr>
          <w:rFonts w:hint="eastAsia" w:ascii="宋体" w:hAnsi="宋体" w:eastAsia="宋体" w:cs="宋体"/>
          <w:color w:val="auto"/>
          <w:kern w:val="0"/>
          <w:szCs w:val="21"/>
        </w:rPr>
        <w:t>；</w:t>
      </w:r>
    </w:p>
    <w:p w14:paraId="6A8C7931">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（4）保安人员配套装备的承诺及保证措施</w:t>
      </w:r>
      <w:r>
        <w:rPr>
          <w:rFonts w:hint="eastAsia" w:ascii="宋体" w:hAnsi="宋体" w:eastAsia="宋体" w:cs="宋体"/>
          <w:color w:val="auto"/>
          <w:kern w:val="0"/>
          <w:szCs w:val="21"/>
          <w:lang w:val="zh-CN"/>
        </w:rPr>
        <w:t>（投标人自行编写）</w:t>
      </w:r>
      <w:r>
        <w:rPr>
          <w:rFonts w:hint="eastAsia" w:ascii="宋体" w:hAnsi="宋体" w:eastAsia="宋体" w:cs="宋体"/>
          <w:color w:val="auto"/>
          <w:kern w:val="0"/>
          <w:szCs w:val="21"/>
        </w:rPr>
        <w:t>；</w:t>
      </w:r>
    </w:p>
    <w:p w14:paraId="4723825C">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（5）应急处理预案</w:t>
      </w:r>
      <w:r>
        <w:rPr>
          <w:rFonts w:hint="eastAsia" w:ascii="宋体" w:hAnsi="宋体" w:eastAsia="宋体" w:cs="宋体"/>
          <w:color w:val="auto"/>
          <w:kern w:val="0"/>
          <w:szCs w:val="21"/>
          <w:lang w:val="zh-CN"/>
        </w:rPr>
        <w:t>（投标人自行编写）</w:t>
      </w:r>
      <w:r>
        <w:rPr>
          <w:rFonts w:hint="eastAsia" w:ascii="宋体" w:hAnsi="宋体" w:eastAsia="宋体" w:cs="宋体"/>
          <w:color w:val="auto"/>
          <w:kern w:val="0"/>
          <w:szCs w:val="21"/>
        </w:rPr>
        <w:t>；</w:t>
      </w:r>
    </w:p>
    <w:p w14:paraId="5052DEF4">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（6）培训方案</w:t>
      </w:r>
      <w:r>
        <w:rPr>
          <w:rFonts w:hint="eastAsia" w:ascii="宋体" w:hAnsi="宋体" w:eastAsia="宋体" w:cs="宋体"/>
          <w:color w:val="auto"/>
          <w:kern w:val="0"/>
          <w:szCs w:val="21"/>
          <w:lang w:val="zh-CN"/>
        </w:rPr>
        <w:t>（投标人自行编写）</w:t>
      </w:r>
      <w:r>
        <w:rPr>
          <w:rFonts w:hint="eastAsia" w:ascii="宋体" w:hAnsi="宋体" w:eastAsia="宋体" w:cs="宋体"/>
          <w:color w:val="auto"/>
          <w:kern w:val="0"/>
          <w:szCs w:val="21"/>
        </w:rPr>
        <w:t>；</w:t>
      </w:r>
    </w:p>
    <w:p w14:paraId="1C0DFD0C">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（7）管理规章制度</w:t>
      </w:r>
      <w:r>
        <w:rPr>
          <w:rFonts w:hint="eastAsia" w:ascii="宋体" w:hAnsi="宋体" w:eastAsia="宋体" w:cs="宋体"/>
          <w:color w:val="auto"/>
          <w:kern w:val="0"/>
          <w:szCs w:val="21"/>
          <w:lang w:val="zh-CN"/>
        </w:rPr>
        <w:t>（投标人自行编写）</w:t>
      </w:r>
      <w:r>
        <w:rPr>
          <w:rFonts w:hint="eastAsia" w:ascii="宋体" w:hAnsi="宋体" w:eastAsia="宋体" w:cs="宋体"/>
          <w:color w:val="auto"/>
          <w:kern w:val="0"/>
          <w:szCs w:val="21"/>
        </w:rPr>
        <w:t>；</w:t>
      </w:r>
    </w:p>
    <w:p w14:paraId="3ABDC1E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7B4C73CB">
      <w:pPr>
        <w:autoSpaceDE w:val="0"/>
        <w:autoSpaceDN w:val="0"/>
        <w:adjustRightInd w:val="0"/>
        <w:spacing w:line="360" w:lineRule="auto"/>
        <w:ind w:left="422" w:leftChars="-100" w:hanging="632" w:hangingChars="300"/>
        <w:outlineLvl w:val="1"/>
        <w:rPr>
          <w:rFonts w:ascii="宋体" w:hAnsi="宋体" w:eastAsia="宋体" w:cs="宋体"/>
          <w:color w:val="auto"/>
          <w:kern w:val="0"/>
          <w:szCs w:val="21"/>
          <w:highlight w:val="none"/>
          <w:lang w:val="zh-CN"/>
        </w:rPr>
      </w:pPr>
      <w:bookmarkStart w:id="140" w:name="_Toc5061"/>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40"/>
    </w:p>
    <w:p w14:paraId="22BE4BB4">
      <w:pPr>
        <w:autoSpaceDE w:val="0"/>
        <w:autoSpaceDN w:val="0"/>
        <w:adjustRightInd w:val="0"/>
        <w:spacing w:line="360" w:lineRule="auto"/>
        <w:ind w:left="35" w:leftChars="-118" w:hanging="283" w:hangingChars="135"/>
        <w:outlineLvl w:val="2"/>
        <w:rPr>
          <w:rFonts w:ascii="宋体" w:hAnsi="宋体" w:eastAsia="宋体" w:cs="宋体"/>
          <w:color w:val="auto"/>
          <w:kern w:val="0"/>
          <w:szCs w:val="21"/>
          <w:highlight w:val="none"/>
        </w:rPr>
      </w:pPr>
      <w:bookmarkStart w:id="141" w:name="_Toc10353"/>
      <w:r>
        <w:rPr>
          <w:rFonts w:hint="eastAsia" w:ascii="宋体" w:hAnsi="宋体" w:eastAsia="宋体" w:cs="宋体"/>
          <w:color w:val="auto"/>
          <w:kern w:val="0"/>
          <w:szCs w:val="21"/>
          <w:highlight w:val="none"/>
        </w:rPr>
        <w:t>（1）签字、盖章后的投标文件扫描版PDF格式电子文件。</w:t>
      </w:r>
      <w:bookmarkEnd w:id="141"/>
    </w:p>
    <w:p w14:paraId="1DC23ED5">
      <w:pPr>
        <w:autoSpaceDE w:val="0"/>
        <w:autoSpaceDN w:val="0"/>
        <w:adjustRightInd w:val="0"/>
        <w:spacing w:line="360" w:lineRule="auto"/>
        <w:ind w:left="422" w:leftChars="-100" w:hanging="632" w:hangingChars="300"/>
        <w:outlineLvl w:val="1"/>
        <w:rPr>
          <w:rFonts w:ascii="宋体" w:hAnsi="宋体" w:eastAsia="宋体" w:cs="宋体"/>
          <w:b/>
          <w:bCs/>
          <w:color w:val="auto"/>
          <w:szCs w:val="21"/>
          <w:highlight w:val="none"/>
          <w:lang w:val="zh-CN"/>
        </w:rPr>
      </w:pPr>
      <w:bookmarkStart w:id="142" w:name="_Toc3159"/>
      <w:r>
        <w:rPr>
          <w:rFonts w:hint="eastAsia" w:ascii="宋体" w:hAnsi="宋体" w:eastAsia="宋体" w:cs="宋体"/>
          <w:b/>
          <w:bCs/>
          <w:color w:val="auto"/>
          <w:szCs w:val="21"/>
          <w:highlight w:val="none"/>
          <w:lang w:val="zh-CN"/>
        </w:rPr>
        <w:t>9.1.4 唱标信封（单独密封）</w:t>
      </w:r>
      <w:bookmarkEnd w:id="142"/>
    </w:p>
    <w:p w14:paraId="3FCCA833">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5CAE38B">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385FBD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D0252A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5C92E5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75B824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3" w:name="_Toc7578"/>
      <w:bookmarkStart w:id="144" w:name="_Toc486167674"/>
      <w:bookmarkStart w:id="145" w:name="_Toc450662860"/>
      <w:bookmarkStart w:id="146" w:name="_Toc13214"/>
      <w:bookmarkStart w:id="147" w:name="_Toc11170"/>
      <w:bookmarkStart w:id="148" w:name="_Toc142508324"/>
      <w:bookmarkStart w:id="149"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43"/>
      <w:bookmarkEnd w:id="144"/>
      <w:bookmarkEnd w:id="145"/>
      <w:bookmarkEnd w:id="146"/>
      <w:bookmarkEnd w:id="147"/>
      <w:bookmarkEnd w:id="148"/>
      <w:bookmarkEnd w:id="149"/>
    </w:p>
    <w:p w14:paraId="0B283A6D">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AA3D79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D2452D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0" w:name="_Toc142508325"/>
      <w:bookmarkStart w:id="151" w:name="_Toc4385_WPSOffice_Level3"/>
      <w:bookmarkStart w:id="152" w:name="_Toc2784"/>
      <w:bookmarkStart w:id="153" w:name="_Toc24311"/>
      <w:bookmarkStart w:id="154" w:name="_Toc15427"/>
      <w:bookmarkStart w:id="155" w:name="_Toc450662861"/>
      <w:bookmarkStart w:id="156"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50"/>
      <w:bookmarkEnd w:id="151"/>
      <w:bookmarkEnd w:id="152"/>
      <w:bookmarkEnd w:id="153"/>
      <w:bookmarkEnd w:id="154"/>
      <w:bookmarkEnd w:id="155"/>
      <w:bookmarkEnd w:id="156"/>
    </w:p>
    <w:p w14:paraId="59FD3E2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734087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33BE3A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F4EEB9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lang w:val="zh-CN"/>
        </w:rPr>
        <w:t>投标人的投标报价为综合单价</w:t>
      </w:r>
      <w:r>
        <w:rPr>
          <w:rFonts w:ascii="宋体" w:hAnsi="宋体" w:eastAsia="宋体" w:cs="宋体"/>
          <w:b/>
          <w:bCs/>
          <w:color w:val="auto"/>
          <w:szCs w:val="21"/>
          <w:lang w:val="zh-CN"/>
        </w:rPr>
        <w:t>(元/人/月，即单个保安人员的月综合单价)。综合单价不区分保安队长和普通保安人员，投标人应考虑保安队长的薪资高于普通保安人员的情况，并将溢价部分折算在综合单价内，招标人统一按综合单价计费，不另外增加费用；综合单价在服务期内不因最低工资标准上调、劳务成本、物价成本等因素的变动或其他任何原因而做调整。合同履约过程中，在服务期内按投标时的综合单价(元/人/月)乘以实际到岗人数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3341E4BC">
      <w:pPr>
        <w:autoSpaceDE w:val="0"/>
        <w:autoSpaceDN w:val="0"/>
        <w:adjustRightInd w:val="0"/>
        <w:spacing w:line="360" w:lineRule="auto"/>
        <w:ind w:left="315" w:leftChars="-100" w:hanging="525"/>
        <w:jc w:val="left"/>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1）人工费（工资及加班工资、福利、社保、劳保、服装、膳食、住宿、体检、意外伤害保险等）、办公费、交通费、管理费用、对讲机、防卫器械、手电筒雨衣水鞋等装备购置费等；</w:t>
      </w:r>
    </w:p>
    <w:p w14:paraId="79BB6505">
      <w:pPr>
        <w:autoSpaceDE w:val="0"/>
        <w:autoSpaceDN w:val="0"/>
        <w:adjustRightInd w:val="0"/>
        <w:spacing w:line="360" w:lineRule="auto"/>
        <w:ind w:left="315" w:leftChars="-100" w:hanging="525"/>
        <w:jc w:val="left"/>
        <w:outlineLvl w:val="1"/>
        <w:rPr>
          <w:rFonts w:ascii="宋体" w:hAnsi="宋体" w:eastAsia="宋体" w:cs="宋体"/>
          <w:color w:val="auto"/>
          <w:szCs w:val="21"/>
          <w:lang w:val="zh-CN"/>
        </w:rPr>
      </w:pPr>
      <w:bookmarkStart w:id="157" w:name="_Toc6158"/>
      <w:r>
        <w:rPr>
          <w:rFonts w:hint="eastAsia" w:ascii="宋体" w:hAnsi="宋体" w:eastAsia="宋体" w:cs="宋体"/>
          <w:color w:val="auto"/>
          <w:szCs w:val="21"/>
          <w:lang w:val="zh-CN"/>
        </w:rPr>
        <w:t>（</w:t>
      </w:r>
      <w:r>
        <w:rPr>
          <w:rFonts w:ascii="宋体" w:hAnsi="宋体" w:eastAsia="宋体" w:cs="宋体"/>
          <w:color w:val="auto"/>
          <w:szCs w:val="21"/>
          <w:lang w:val="zh-CN"/>
        </w:rPr>
        <w:t>2</w:t>
      </w:r>
      <w:r>
        <w:rPr>
          <w:rFonts w:hint="eastAsia" w:ascii="宋体" w:hAnsi="宋体" w:eastAsia="宋体" w:cs="宋体"/>
          <w:color w:val="auto"/>
          <w:szCs w:val="21"/>
          <w:lang w:val="zh-CN"/>
        </w:rPr>
        <w:t>）合理利润、投标人销项税额以外的税费等；</w:t>
      </w:r>
      <w:bookmarkEnd w:id="157"/>
    </w:p>
    <w:p w14:paraId="6F759A38">
      <w:pPr>
        <w:autoSpaceDE w:val="0"/>
        <w:autoSpaceDN w:val="0"/>
        <w:adjustRightInd w:val="0"/>
        <w:spacing w:line="360" w:lineRule="auto"/>
        <w:ind w:left="315" w:leftChars="-100" w:hanging="525"/>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）法律法规、商业公认、招标文件规定由投标人承担的其他直接及间接费用。</w:t>
      </w:r>
    </w:p>
    <w:p w14:paraId="0CBE714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35FC5B8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53EBE98">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w:t>
      </w:r>
    </w:p>
    <w:p w14:paraId="0A8FD8A7">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预算综合单价的，该投标人的投标文件将被视为无效投标</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kern w:val="0"/>
          <w:szCs w:val="21"/>
          <w:u w:val="single"/>
          <w:lang w:val="zh-CN"/>
        </w:rPr>
        <w:t>本项目单个保安人员的不含税预算综合单价为</w:t>
      </w:r>
      <w:r>
        <w:rPr>
          <w:rFonts w:hint="eastAsia" w:ascii="宋体" w:hAnsi="宋体" w:eastAsia="宋体" w:cs="宋体"/>
          <w:b/>
          <w:color w:val="auto"/>
          <w:kern w:val="0"/>
          <w:szCs w:val="21"/>
          <w:u w:val="single"/>
          <w:lang w:val="en-US" w:eastAsia="zh-CN"/>
        </w:rPr>
        <w:t>4,245.28</w:t>
      </w:r>
      <w:r>
        <w:rPr>
          <w:rFonts w:hint="eastAsia" w:ascii="宋体" w:hAnsi="宋体" w:eastAsia="宋体" w:cs="宋体"/>
          <w:b/>
          <w:color w:val="auto"/>
          <w:kern w:val="0"/>
          <w:szCs w:val="21"/>
          <w:u w:val="single"/>
          <w:lang w:val="zh-CN"/>
        </w:rPr>
        <w:t>元</w:t>
      </w:r>
      <w:r>
        <w:rPr>
          <w:rFonts w:ascii="宋体" w:hAnsi="宋体" w:eastAsia="宋体" w:cs="宋体"/>
          <w:b/>
          <w:color w:val="auto"/>
          <w:kern w:val="0"/>
          <w:szCs w:val="21"/>
          <w:u w:val="single"/>
          <w:lang w:val="zh-CN"/>
        </w:rPr>
        <w:t>/人/月，本项目暂定采购月份、暂定采购保安人数对应的不含税总预算为</w:t>
      </w:r>
      <w:r>
        <w:rPr>
          <w:rFonts w:hint="eastAsia" w:ascii="宋体" w:hAnsi="宋体" w:eastAsia="宋体" w:cs="宋体"/>
          <w:b/>
          <w:color w:val="auto"/>
          <w:kern w:val="0"/>
          <w:szCs w:val="21"/>
          <w:u w:val="single"/>
          <w:lang w:val="en-US" w:eastAsia="zh-CN"/>
        </w:rPr>
        <w:t>916,980.48</w:t>
      </w:r>
      <w:r>
        <w:rPr>
          <w:rFonts w:ascii="宋体" w:hAnsi="宋体" w:eastAsia="宋体" w:cs="宋体"/>
          <w:b/>
          <w:color w:val="auto"/>
          <w:kern w:val="0"/>
          <w:szCs w:val="21"/>
          <w:u w:val="single"/>
          <w:lang w:val="zh-CN"/>
        </w:rPr>
        <w:t>元</w:t>
      </w:r>
      <w:r>
        <w:rPr>
          <w:rFonts w:hint="eastAsia" w:ascii="宋体" w:hAnsi="宋体" w:eastAsia="宋体" w:cs="宋体"/>
          <w:b/>
          <w:color w:val="auto"/>
          <w:kern w:val="0"/>
          <w:szCs w:val="21"/>
          <w:u w:val="single"/>
          <w:lang w:val="zh-CN"/>
        </w:rPr>
        <w:t>。</w:t>
      </w:r>
    </w:p>
    <w:p w14:paraId="24526A2F">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6C612D58">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58" w:name="_Toc20312"/>
      <w:bookmarkStart w:id="159" w:name="_Toc30042_WPSOffice_Level3"/>
      <w:bookmarkStart w:id="160" w:name="_Toc450662862"/>
      <w:bookmarkStart w:id="161" w:name="_Toc3469"/>
      <w:bookmarkStart w:id="162" w:name="_Toc486167676"/>
      <w:bookmarkStart w:id="163" w:name="_Toc2294"/>
      <w:bookmarkStart w:id="164"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8"/>
      <w:bookmarkEnd w:id="159"/>
      <w:bookmarkEnd w:id="160"/>
      <w:bookmarkEnd w:id="161"/>
      <w:bookmarkEnd w:id="162"/>
      <w:bookmarkEnd w:id="163"/>
      <w:bookmarkEnd w:id="164"/>
    </w:p>
    <w:p w14:paraId="704BA466">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17C1A57">
      <w:pPr>
        <w:autoSpaceDE w:val="0"/>
        <w:autoSpaceDN w:val="0"/>
        <w:adjustRightInd w:val="0"/>
        <w:spacing w:line="360" w:lineRule="auto"/>
        <w:ind w:left="265" w:leftChars="119" w:hanging="15"/>
        <w:rPr>
          <w:rFonts w:ascii="宋体" w:hAnsi="宋体" w:eastAsia="宋体" w:cs="宋体"/>
          <w:color w:val="auto"/>
          <w:szCs w:val="21"/>
          <w:highlight w:val="none"/>
        </w:rPr>
      </w:pPr>
    </w:p>
    <w:p w14:paraId="275500FC">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5" w:name="_Toc450662863"/>
      <w:bookmarkStart w:id="166" w:name="_Toc26262"/>
      <w:bookmarkStart w:id="167" w:name="_Toc9411_WPSOffice_Level3"/>
      <w:bookmarkStart w:id="168" w:name="_Toc3961"/>
      <w:bookmarkStart w:id="169" w:name="_Toc142508327"/>
      <w:bookmarkStart w:id="170" w:name="_Toc20031"/>
      <w:bookmarkStart w:id="171"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5"/>
      <w:bookmarkEnd w:id="166"/>
      <w:bookmarkEnd w:id="167"/>
      <w:bookmarkEnd w:id="168"/>
      <w:bookmarkEnd w:id="169"/>
      <w:bookmarkEnd w:id="170"/>
      <w:bookmarkEnd w:id="171"/>
    </w:p>
    <w:p w14:paraId="286353F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ACA4F6A">
      <w:pPr>
        <w:autoSpaceDE w:val="0"/>
        <w:autoSpaceDN w:val="0"/>
        <w:adjustRightInd w:val="0"/>
        <w:spacing w:line="360" w:lineRule="auto"/>
        <w:ind w:left="357" w:leftChars="-100" w:hanging="567"/>
        <w:outlineLvl w:val="1"/>
        <w:rPr>
          <w:rFonts w:ascii="宋体" w:hAnsi="宋体" w:eastAsia="宋体" w:cs="宋体"/>
          <w:color w:val="auto"/>
          <w:szCs w:val="21"/>
          <w:highlight w:val="none"/>
          <w:vertAlign w:val="superscript"/>
          <w:lang w:val="zh-CN"/>
        </w:rPr>
      </w:pPr>
      <w:bookmarkStart w:id="172" w:name="_Toc3997"/>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72"/>
    </w:p>
    <w:p w14:paraId="426799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1BCB38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1DB41C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7CDAE8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FFD2096">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E316D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3" w:name="_Toc486167678"/>
      <w:bookmarkStart w:id="174" w:name="_Toc5632"/>
      <w:bookmarkStart w:id="175" w:name="_Toc450662864"/>
      <w:bookmarkStart w:id="176" w:name="_Toc8615"/>
      <w:bookmarkStart w:id="177" w:name="_Toc142508328"/>
      <w:bookmarkStart w:id="178" w:name="_Toc27771_WPSOffice_Level3"/>
      <w:bookmarkStart w:id="179" w:name="_Toc29754"/>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73"/>
      <w:bookmarkEnd w:id="174"/>
      <w:bookmarkEnd w:id="175"/>
      <w:bookmarkEnd w:id="176"/>
      <w:bookmarkEnd w:id="177"/>
      <w:bookmarkEnd w:id="178"/>
      <w:bookmarkEnd w:id="179"/>
    </w:p>
    <w:p w14:paraId="41D856E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A8610E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0673DA7">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E4189F7">
      <w:pPr>
        <w:autoSpaceDE w:val="0"/>
        <w:autoSpaceDN w:val="0"/>
        <w:adjustRightInd w:val="0"/>
        <w:spacing w:line="360" w:lineRule="auto"/>
        <w:rPr>
          <w:rFonts w:ascii="宋体" w:hAnsi="宋体" w:eastAsia="宋体" w:cs="Times New Roman"/>
          <w:color w:val="auto"/>
          <w:kern w:val="0"/>
          <w:sz w:val="24"/>
          <w:szCs w:val="24"/>
          <w:highlight w:val="none"/>
        </w:rPr>
      </w:pPr>
    </w:p>
    <w:p w14:paraId="5B7CDCB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0" w:name="_Toc486167679"/>
      <w:bookmarkStart w:id="181" w:name="_Toc142508329"/>
      <w:bookmarkStart w:id="182" w:name="_Toc5356_WPSOffice_Level3"/>
      <w:bookmarkStart w:id="183" w:name="_Toc26847"/>
      <w:bookmarkStart w:id="184" w:name="_Toc30555"/>
      <w:bookmarkStart w:id="185" w:name="_Toc864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80"/>
      <w:bookmarkEnd w:id="181"/>
      <w:bookmarkEnd w:id="182"/>
      <w:bookmarkEnd w:id="183"/>
      <w:bookmarkEnd w:id="184"/>
      <w:bookmarkEnd w:id="185"/>
    </w:p>
    <w:p w14:paraId="30283501">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18,000.00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壹万捌仟元整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w:t>
      </w:r>
    </w:p>
    <w:p w14:paraId="09518862">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AA2491F">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highlight w:val="none"/>
          <w:lang w:val="zh-CN"/>
        </w:rPr>
      </w:pPr>
      <w:bookmarkStart w:id="186" w:name="_Toc16089"/>
      <w:r>
        <w:rPr>
          <w:rFonts w:hint="eastAsia" w:ascii="宋体" w:hAnsi="宋体" w:eastAsia="宋体" w:cs="宋体"/>
          <w:bCs/>
          <w:color w:val="auto"/>
          <w:kern w:val="0"/>
          <w:szCs w:val="21"/>
          <w:highlight w:val="none"/>
          <w:lang w:val="zh-CN"/>
        </w:rPr>
        <w:t>15.3 提交保证金时应符合下列规定：</w:t>
      </w:r>
      <w:bookmarkEnd w:id="186"/>
    </w:p>
    <w:p w14:paraId="297C7610">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58429662">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开户名称：东莞市水务集团管网有限公司</w:t>
      </w:r>
    </w:p>
    <w:p w14:paraId="5C0C05BE">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lang w:val="zh-CN"/>
        </w:rPr>
      </w:pPr>
      <w:r>
        <w:rPr>
          <w:rFonts w:hint="eastAsia" w:ascii="宋体" w:hAnsi="宋体" w:eastAsia="宋体" w:cs="宋体"/>
          <w:b/>
          <w:bCs/>
          <w:color w:val="auto"/>
          <w:kern w:val="0"/>
          <w:szCs w:val="21"/>
          <w:lang w:val="zh-CN"/>
        </w:rPr>
        <w:t xml:space="preserve">开户银行：中信银行东莞分行营业部 </w:t>
      </w:r>
    </w:p>
    <w:p w14:paraId="39FF9651">
      <w:pPr>
        <w:autoSpaceDE w:val="0"/>
        <w:autoSpaceDN w:val="0"/>
        <w:adjustRightInd w:val="0"/>
        <w:spacing w:line="360" w:lineRule="auto"/>
        <w:ind w:left="225" w:leftChars="107" w:firstLine="491" w:firstLineChars="233"/>
        <w:jc w:val="left"/>
        <w:rPr>
          <w:rFonts w:ascii="宋体" w:hAnsi="宋体" w:eastAsia="宋体" w:cs="宋体"/>
          <w:b/>
          <w:bCs/>
          <w:color w:val="auto"/>
          <w:kern w:val="0"/>
          <w:szCs w:val="21"/>
          <w:u w:val="single"/>
        </w:rPr>
      </w:pPr>
      <w:r>
        <w:rPr>
          <w:rFonts w:hint="eastAsia" w:ascii="宋体" w:hAnsi="宋体" w:eastAsia="宋体" w:cs="宋体"/>
          <w:b/>
          <w:bCs/>
          <w:color w:val="auto"/>
          <w:kern w:val="0"/>
          <w:szCs w:val="21"/>
          <w:lang w:val="zh-CN"/>
        </w:rPr>
        <w:t>银行账号：8114801014000043052</w:t>
      </w:r>
    </w:p>
    <w:p w14:paraId="6540238F">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7E4D9400">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900B4CB">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4182D68">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22287153">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187" w:name="_Toc3863"/>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187"/>
    </w:p>
    <w:p w14:paraId="0A16A20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8D02B1A">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8A7EFED">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BBB51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71F4F9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80C1A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6C1CE1E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0A843A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598EBA2B">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205037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8" w:name="_Toc11787"/>
      <w:bookmarkStart w:id="189" w:name="_Toc142508330"/>
      <w:bookmarkStart w:id="190" w:name="_Toc1458"/>
      <w:bookmarkStart w:id="191" w:name="_Toc486167680"/>
      <w:bookmarkStart w:id="192" w:name="_Toc22649_WPSOffice_Level3"/>
      <w:bookmarkStart w:id="193" w:name="_Toc29607"/>
      <w:bookmarkStart w:id="194"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8"/>
      <w:bookmarkEnd w:id="189"/>
      <w:bookmarkEnd w:id="190"/>
      <w:bookmarkEnd w:id="191"/>
      <w:bookmarkEnd w:id="192"/>
      <w:bookmarkEnd w:id="193"/>
      <w:bookmarkEnd w:id="194"/>
    </w:p>
    <w:p w14:paraId="74F25837">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C53AEB7">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95" w:name="_Toc20376"/>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95"/>
    </w:p>
    <w:p w14:paraId="6CC25D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1283CA4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6DC9A0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6" w:name="_Toc450662866"/>
      <w:bookmarkStart w:id="197" w:name="_Toc10082"/>
      <w:bookmarkStart w:id="198" w:name="_Toc20422"/>
      <w:bookmarkStart w:id="199" w:name="_Toc486167681"/>
      <w:bookmarkStart w:id="200" w:name="_Toc142508331"/>
      <w:bookmarkStart w:id="201" w:name="_Toc932"/>
      <w:bookmarkStart w:id="202"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6"/>
      <w:bookmarkEnd w:id="197"/>
      <w:bookmarkEnd w:id="198"/>
      <w:bookmarkEnd w:id="199"/>
      <w:bookmarkEnd w:id="200"/>
      <w:bookmarkEnd w:id="201"/>
      <w:bookmarkEnd w:id="202"/>
    </w:p>
    <w:p w14:paraId="40FF418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3818BA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宋体"/>
          <w:color w:val="auto"/>
          <w:szCs w:val="21"/>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4B0F6B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C858C30">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48ED0F87">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5AB7EC1">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203" w:name="_Toc927"/>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203"/>
    </w:p>
    <w:p w14:paraId="56E6E1D6">
      <w:pPr>
        <w:autoSpaceDE w:val="0"/>
        <w:autoSpaceDN w:val="0"/>
        <w:adjustRightInd w:val="0"/>
        <w:jc w:val="left"/>
        <w:rPr>
          <w:rFonts w:ascii="宋体" w:hAnsi="宋体" w:eastAsia="宋体" w:cs="宋体"/>
          <w:color w:val="auto"/>
          <w:kern w:val="0"/>
          <w:sz w:val="24"/>
          <w:szCs w:val="24"/>
          <w:highlight w:val="none"/>
        </w:rPr>
      </w:pPr>
      <w:bookmarkStart w:id="204" w:name="_Toc450662867"/>
    </w:p>
    <w:p w14:paraId="16192133">
      <w:pPr>
        <w:keepNext/>
        <w:keepLines/>
        <w:tabs>
          <w:tab w:val="left" w:pos="509"/>
        </w:tabs>
        <w:autoSpaceDE w:val="0"/>
        <w:autoSpaceDN w:val="0"/>
        <w:adjustRightInd w:val="0"/>
        <w:spacing w:line="360" w:lineRule="auto"/>
        <w:jc w:val="left"/>
        <w:outlineLvl w:val="2"/>
        <w:rPr>
          <w:rFonts w:ascii="宋体" w:hAnsi="宋体" w:eastAsia="宋体" w:cs="宋体"/>
          <w:color w:val="auto"/>
          <w:kern w:val="0"/>
          <w:sz w:val="24"/>
          <w:szCs w:val="24"/>
          <w:highlight w:val="none"/>
        </w:rPr>
      </w:pPr>
      <w:bookmarkStart w:id="205" w:name="_Toc142508332"/>
      <w:bookmarkStart w:id="206" w:name="_Toc26605"/>
      <w:bookmarkStart w:id="207" w:name="_Toc17199"/>
      <w:bookmarkStart w:id="208" w:name="_Toc140596891"/>
      <w:bookmarkStart w:id="209" w:name="_Toc22356_WPSOffice_Level2"/>
      <w:bookmarkStart w:id="210" w:name="_Toc486167682"/>
      <w:bookmarkStart w:id="211" w:name="_Toc14662"/>
      <w:r>
        <w:rPr>
          <w:rFonts w:hint="eastAsia" w:ascii="宋体" w:hAnsi="宋体" w:eastAsia="宋体" w:cs="宋体"/>
          <w:b/>
          <w:bCs/>
          <w:color w:val="auto"/>
          <w:kern w:val="44"/>
          <w:szCs w:val="21"/>
          <w:highlight w:val="none"/>
          <w:lang w:val="zh-CN"/>
        </w:rPr>
        <w:t>四、投标文件的递交</w:t>
      </w:r>
      <w:bookmarkEnd w:id="204"/>
      <w:bookmarkEnd w:id="205"/>
      <w:bookmarkEnd w:id="206"/>
      <w:bookmarkEnd w:id="207"/>
      <w:bookmarkEnd w:id="208"/>
      <w:bookmarkEnd w:id="209"/>
      <w:bookmarkEnd w:id="210"/>
      <w:bookmarkEnd w:id="211"/>
    </w:p>
    <w:p w14:paraId="7B1BCD2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2" w:name="_Toc486167683"/>
      <w:bookmarkStart w:id="213" w:name="_Toc31551"/>
      <w:bookmarkStart w:id="214" w:name="_Toc450662868"/>
      <w:bookmarkStart w:id="215" w:name="_Toc29885"/>
      <w:bookmarkStart w:id="216" w:name="_Toc6570"/>
      <w:bookmarkStart w:id="217" w:name="_Toc12192_WPSOffice_Level3"/>
      <w:bookmarkStart w:id="218"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12"/>
      <w:bookmarkEnd w:id="213"/>
      <w:bookmarkEnd w:id="214"/>
      <w:bookmarkEnd w:id="215"/>
      <w:bookmarkEnd w:id="216"/>
      <w:bookmarkEnd w:id="217"/>
      <w:bookmarkEnd w:id="218"/>
    </w:p>
    <w:p w14:paraId="0402E8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017C6F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4901C8E">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19" w:name="_Toc4903"/>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219"/>
    </w:p>
    <w:p w14:paraId="33CA461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A09AC4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C35DBD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6CE0DD1">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2A216E1">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9AD05F7">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087DC12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0" w:name="_Toc12582"/>
      <w:bookmarkStart w:id="221" w:name="_Toc450662869"/>
      <w:bookmarkStart w:id="222" w:name="_Toc4979"/>
      <w:bookmarkStart w:id="223" w:name="_Toc15015"/>
      <w:bookmarkStart w:id="224" w:name="_Toc486167684"/>
      <w:bookmarkStart w:id="225" w:name="_Toc29665_WPSOffice_Level3"/>
      <w:bookmarkStart w:id="226"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20"/>
      <w:bookmarkEnd w:id="221"/>
      <w:bookmarkEnd w:id="222"/>
      <w:bookmarkEnd w:id="223"/>
      <w:bookmarkEnd w:id="224"/>
      <w:bookmarkEnd w:id="225"/>
      <w:bookmarkEnd w:id="226"/>
    </w:p>
    <w:p w14:paraId="3DCB7E6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2CB21E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78E336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5486C28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27" w:name="_Toc7281"/>
      <w:bookmarkStart w:id="228" w:name="_Toc20835"/>
      <w:bookmarkStart w:id="229" w:name="_Toc30287"/>
      <w:bookmarkStart w:id="230" w:name="_Toc486167685"/>
      <w:bookmarkStart w:id="231" w:name="_Toc22431_WPSOffice_Level3"/>
      <w:bookmarkStart w:id="232" w:name="_Toc142508335"/>
      <w:bookmarkStart w:id="233" w:name="_Toc450662870"/>
      <w:r>
        <w:rPr>
          <w:rFonts w:hint="eastAsia" w:ascii="宋体" w:hAnsi="宋体" w:eastAsia="宋体" w:cs="宋体"/>
          <w:color w:val="auto"/>
          <w:szCs w:val="21"/>
          <w:highlight w:val="none"/>
          <w:lang w:val="zh-CN"/>
        </w:rPr>
        <w:t>20 迟交的投标文件</w:t>
      </w:r>
      <w:bookmarkEnd w:id="227"/>
      <w:bookmarkEnd w:id="228"/>
      <w:bookmarkEnd w:id="229"/>
      <w:bookmarkEnd w:id="230"/>
      <w:bookmarkEnd w:id="231"/>
      <w:bookmarkEnd w:id="232"/>
      <w:bookmarkEnd w:id="233"/>
    </w:p>
    <w:p w14:paraId="4B39F1F5">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CEFE9CF">
      <w:pPr>
        <w:autoSpaceDE w:val="0"/>
        <w:autoSpaceDN w:val="0"/>
        <w:adjustRightInd w:val="0"/>
        <w:jc w:val="left"/>
        <w:rPr>
          <w:rFonts w:ascii="宋体" w:hAnsi="宋体" w:eastAsia="宋体" w:cs="宋体"/>
          <w:color w:val="auto"/>
          <w:kern w:val="0"/>
          <w:sz w:val="24"/>
          <w:szCs w:val="24"/>
          <w:highlight w:val="none"/>
        </w:rPr>
      </w:pPr>
    </w:p>
    <w:p w14:paraId="059A718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4" w:name="_Toc4883_WPSOffice_Level3"/>
      <w:bookmarkStart w:id="235" w:name="_Toc486167686"/>
      <w:bookmarkStart w:id="236" w:name="_Toc450662871"/>
      <w:bookmarkStart w:id="237" w:name="_Toc142508336"/>
      <w:bookmarkStart w:id="238" w:name="_Toc3814"/>
      <w:bookmarkStart w:id="239" w:name="_Toc29092"/>
      <w:bookmarkStart w:id="240" w:name="_Toc2785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4"/>
      <w:bookmarkEnd w:id="235"/>
      <w:bookmarkEnd w:id="236"/>
      <w:bookmarkEnd w:id="237"/>
      <w:bookmarkEnd w:id="238"/>
      <w:bookmarkEnd w:id="239"/>
      <w:bookmarkEnd w:id="240"/>
    </w:p>
    <w:p w14:paraId="28A5E39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3C1E566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CAC1B26">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41" w:name="_Toc14342"/>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41"/>
    </w:p>
    <w:p w14:paraId="7F94856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7F6D3C5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182CB9C8">
      <w:pPr>
        <w:keepNext/>
        <w:keepLines/>
        <w:tabs>
          <w:tab w:val="left" w:pos="509"/>
        </w:tab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242" w:name="_Toc450662872"/>
      <w:bookmarkStart w:id="243" w:name="_Toc28824"/>
      <w:bookmarkStart w:id="244" w:name="_Toc30428"/>
      <w:bookmarkStart w:id="245" w:name="_Toc1049_WPSOffice_Level2"/>
      <w:bookmarkStart w:id="246" w:name="_Toc12767"/>
      <w:bookmarkStart w:id="247" w:name="_Toc486167687"/>
      <w:bookmarkStart w:id="248" w:name="_Toc140596896"/>
      <w:bookmarkStart w:id="249" w:name="_Toc142508337"/>
      <w:r>
        <w:rPr>
          <w:rFonts w:hint="eastAsia" w:ascii="宋体" w:hAnsi="宋体" w:eastAsia="宋体" w:cs="宋体"/>
          <w:b/>
          <w:bCs/>
          <w:color w:val="auto"/>
          <w:kern w:val="44"/>
          <w:szCs w:val="21"/>
          <w:highlight w:val="none"/>
          <w:lang w:val="zh-CN"/>
        </w:rPr>
        <w:t>五、开标与评标</w:t>
      </w:r>
      <w:bookmarkEnd w:id="242"/>
      <w:bookmarkEnd w:id="243"/>
      <w:bookmarkEnd w:id="244"/>
      <w:bookmarkEnd w:id="245"/>
      <w:bookmarkEnd w:id="246"/>
      <w:bookmarkEnd w:id="247"/>
      <w:bookmarkEnd w:id="248"/>
      <w:bookmarkEnd w:id="249"/>
    </w:p>
    <w:p w14:paraId="7F2EBF3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0" w:name="_Toc142508338"/>
      <w:bookmarkStart w:id="251" w:name="_Toc11256"/>
      <w:bookmarkStart w:id="252" w:name="_Toc450662873"/>
      <w:bookmarkStart w:id="253" w:name="_Toc486167688"/>
      <w:bookmarkStart w:id="254" w:name="_Toc16520"/>
      <w:bookmarkStart w:id="255" w:name="_Toc8728"/>
      <w:bookmarkStart w:id="256"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50"/>
      <w:bookmarkEnd w:id="251"/>
      <w:bookmarkEnd w:id="252"/>
      <w:bookmarkEnd w:id="253"/>
      <w:bookmarkEnd w:id="254"/>
      <w:bookmarkEnd w:id="255"/>
      <w:bookmarkEnd w:id="256"/>
    </w:p>
    <w:p w14:paraId="4EC7E1F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D93F44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101209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B36C47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1543CDD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C58AFD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7BAE9FC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769164B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7" w:name="_Toc12165_WPSOffice_Level3"/>
      <w:bookmarkStart w:id="258" w:name="_Toc450662874"/>
      <w:bookmarkStart w:id="259" w:name="_Toc32534"/>
      <w:bookmarkStart w:id="260" w:name="_Toc13922"/>
      <w:bookmarkStart w:id="261" w:name="_Toc23059"/>
      <w:bookmarkStart w:id="262" w:name="_Toc486167689"/>
      <w:bookmarkStart w:id="263"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7"/>
      <w:bookmarkEnd w:id="258"/>
      <w:bookmarkEnd w:id="259"/>
      <w:bookmarkEnd w:id="260"/>
      <w:bookmarkEnd w:id="261"/>
      <w:bookmarkEnd w:id="262"/>
      <w:bookmarkEnd w:id="263"/>
    </w:p>
    <w:p w14:paraId="623B0F1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3E227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AA6DF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5B04FF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4" w:name="_Toc486167690"/>
      <w:bookmarkStart w:id="265" w:name="_Toc142508340"/>
      <w:bookmarkStart w:id="266" w:name="_Toc27646"/>
      <w:bookmarkStart w:id="267" w:name="_Toc16920"/>
      <w:bookmarkStart w:id="268" w:name="_Toc15565_WPSOffice_Level3"/>
      <w:bookmarkStart w:id="269" w:name="_Toc800"/>
      <w:bookmarkStart w:id="270"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4"/>
      <w:bookmarkEnd w:id="265"/>
      <w:bookmarkEnd w:id="266"/>
      <w:bookmarkEnd w:id="267"/>
      <w:bookmarkEnd w:id="268"/>
      <w:bookmarkEnd w:id="269"/>
      <w:bookmarkEnd w:id="270"/>
    </w:p>
    <w:p w14:paraId="0F7CEE2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1DA6C8D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7360F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50B016D">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71" w:name="_Toc18668"/>
      <w:bookmarkStart w:id="272" w:name="_Toc450662876"/>
      <w:bookmarkStart w:id="273" w:name="_Toc486167691"/>
      <w:bookmarkStart w:id="274" w:name="_Toc28910_WPSOffice_Level3"/>
      <w:bookmarkStart w:id="275" w:name="_Toc12715"/>
      <w:bookmarkStart w:id="276" w:name="_Toc142508341"/>
      <w:bookmarkStart w:id="277" w:name="_Toc2038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1"/>
      <w:bookmarkEnd w:id="272"/>
      <w:bookmarkEnd w:id="273"/>
      <w:bookmarkEnd w:id="274"/>
      <w:bookmarkEnd w:id="275"/>
      <w:bookmarkEnd w:id="276"/>
      <w:bookmarkEnd w:id="277"/>
    </w:p>
    <w:p w14:paraId="7A7E297E">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755C01B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2862641">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EA9EBF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8" w:name="_Toc4837"/>
      <w:bookmarkStart w:id="279" w:name="_Toc30225"/>
      <w:bookmarkStart w:id="280" w:name="_Toc486167692"/>
      <w:bookmarkStart w:id="281" w:name="_Toc142508342"/>
      <w:bookmarkStart w:id="282" w:name="_Toc338_WPSOffice_Level3"/>
      <w:bookmarkStart w:id="283" w:name="_Toc31128"/>
      <w:bookmarkStart w:id="284"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8"/>
      <w:bookmarkEnd w:id="279"/>
      <w:bookmarkEnd w:id="280"/>
      <w:bookmarkEnd w:id="281"/>
      <w:bookmarkEnd w:id="282"/>
      <w:bookmarkEnd w:id="283"/>
      <w:bookmarkEnd w:id="284"/>
    </w:p>
    <w:p w14:paraId="5562BC6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F09FCD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5"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07F1E49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285"/>
    <w:p w14:paraId="591198DE">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86" w:name="_Toc142508343"/>
      <w:bookmarkStart w:id="287" w:name="_Toc18368_WPSOffice_Level3"/>
      <w:bookmarkStart w:id="288" w:name="_Toc521918096"/>
      <w:bookmarkStart w:id="289" w:name="_Toc522047355"/>
      <w:bookmarkStart w:id="290" w:name="_Toc10967"/>
      <w:bookmarkStart w:id="291" w:name="_Toc5775"/>
      <w:bookmarkStart w:id="292" w:name="_Toc2206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6"/>
      <w:bookmarkEnd w:id="287"/>
      <w:bookmarkEnd w:id="288"/>
      <w:bookmarkEnd w:id="289"/>
      <w:bookmarkEnd w:id="290"/>
      <w:bookmarkEnd w:id="291"/>
      <w:bookmarkEnd w:id="292"/>
    </w:p>
    <w:p w14:paraId="4566871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1FBA9A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8F7559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BC8B28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F5BF15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6B6A86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9E1586D">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3" w:name="_Toc521918097"/>
      <w:bookmarkStart w:id="294" w:name="_Toc522047356"/>
    </w:p>
    <w:p w14:paraId="68FCBF9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5" w:name="_Toc14804"/>
      <w:bookmarkStart w:id="296" w:name="_Toc21460_WPSOffice_Level3"/>
      <w:bookmarkStart w:id="297" w:name="_Toc142508344"/>
      <w:bookmarkStart w:id="298" w:name="_Toc27026"/>
      <w:bookmarkStart w:id="299" w:name="_Toc25247"/>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3"/>
      <w:bookmarkEnd w:id="294"/>
      <w:bookmarkEnd w:id="295"/>
      <w:bookmarkEnd w:id="296"/>
      <w:bookmarkEnd w:id="297"/>
      <w:bookmarkEnd w:id="298"/>
      <w:bookmarkEnd w:id="299"/>
    </w:p>
    <w:p w14:paraId="12D71E3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0043C35">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300" w:name="_Toc31362"/>
      <w:r>
        <w:rPr>
          <w:rFonts w:hint="eastAsia" w:ascii="宋体" w:hAnsi="宋体" w:eastAsia="宋体" w:cs="宋体"/>
          <w:color w:val="auto"/>
          <w:szCs w:val="21"/>
          <w:highlight w:val="none"/>
          <w:lang w:val="zh-CN"/>
        </w:rPr>
        <w:t>28.2 评标严格按照招标文件的要求和条件进行。</w:t>
      </w:r>
      <w:bookmarkEnd w:id="300"/>
    </w:p>
    <w:p w14:paraId="2391668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68F616F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1DD03223">
      <w:pPr>
        <w:tabs>
          <w:tab w:val="left" w:pos="525"/>
        </w:tabs>
        <w:autoSpaceDE w:val="0"/>
        <w:autoSpaceDN w:val="0"/>
        <w:adjustRightInd w:val="0"/>
        <w:spacing w:line="360" w:lineRule="auto"/>
        <w:ind w:left="357" w:leftChars="-100" w:hanging="567"/>
        <w:jc w:val="left"/>
        <w:outlineLvl w:val="0"/>
        <w:rPr>
          <w:rFonts w:hint="eastAsia" w:ascii="宋体" w:hAnsi="宋体" w:eastAsia="宋体" w:cs="宋体"/>
          <w:color w:val="auto"/>
          <w:szCs w:val="21"/>
          <w:highlight w:val="none"/>
          <w:lang w:val="zh-CN"/>
        </w:rPr>
      </w:pPr>
      <w:bookmarkStart w:id="301" w:name="_Toc465358969"/>
      <w:bookmarkStart w:id="302" w:name="_Toc32498_WPSOffice_Level3"/>
      <w:bookmarkStart w:id="303" w:name="_Toc486167694"/>
      <w:bookmarkStart w:id="304" w:name="_Toc11615"/>
      <w:bookmarkStart w:id="305" w:name="_Toc142508345"/>
      <w:bookmarkStart w:id="306" w:name="_Toc4819"/>
      <w:bookmarkStart w:id="307" w:name="_Toc466882017"/>
      <w:bookmarkStart w:id="308" w:name="_Toc20434"/>
    </w:p>
    <w:p w14:paraId="5F394588">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1"/>
      <w:bookmarkEnd w:id="302"/>
      <w:bookmarkEnd w:id="303"/>
      <w:bookmarkEnd w:id="304"/>
      <w:bookmarkEnd w:id="305"/>
      <w:bookmarkEnd w:id="306"/>
      <w:bookmarkEnd w:id="307"/>
      <w:bookmarkEnd w:id="308"/>
    </w:p>
    <w:p w14:paraId="3461C8D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C5FAC2A">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A5B938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35B1C36">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27170B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39DE73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2871358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FD47B7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40EB45E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7CF557C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60C5C7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47A082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AD7A0F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1419A3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7E7D1A5">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1FD62FC">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309" w:name="_Toc3154"/>
      <w:bookmarkStart w:id="310" w:name="_Toc26354"/>
      <w:bookmarkStart w:id="311" w:name="_Toc142508346"/>
      <w:bookmarkStart w:id="312" w:name="_Toc465358970"/>
      <w:bookmarkStart w:id="313" w:name="_Toc1385"/>
      <w:bookmarkStart w:id="314" w:name="_Toc1848_WPSOffice_Level3"/>
      <w:bookmarkStart w:id="315" w:name="_Toc466882018"/>
      <w:bookmarkStart w:id="316"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9"/>
      <w:bookmarkEnd w:id="310"/>
      <w:bookmarkEnd w:id="311"/>
      <w:bookmarkEnd w:id="312"/>
      <w:bookmarkEnd w:id="313"/>
      <w:bookmarkEnd w:id="314"/>
      <w:bookmarkEnd w:id="315"/>
      <w:bookmarkEnd w:id="316"/>
    </w:p>
    <w:p w14:paraId="450C4EA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77E828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918284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0F493857">
      <w:pPr>
        <w:autoSpaceDE w:val="0"/>
        <w:autoSpaceDN w:val="0"/>
        <w:adjustRightInd w:val="0"/>
        <w:snapToGrid w:val="0"/>
        <w:spacing w:line="360" w:lineRule="auto"/>
        <w:jc w:val="left"/>
        <w:rPr>
          <w:rFonts w:ascii="宋体" w:hAnsi="宋体" w:eastAsia="宋体" w:cs="宋体"/>
          <w:color w:val="auto"/>
          <w:szCs w:val="21"/>
          <w:highlight w:val="none"/>
        </w:rPr>
      </w:pPr>
      <w:bookmarkStart w:id="317" w:name="_Toc466882019"/>
      <w:bookmarkStart w:id="318" w:name="_Toc465358971"/>
    </w:p>
    <w:p w14:paraId="55839724">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319" w:name="_Toc8654"/>
      <w:bookmarkStart w:id="320" w:name="_Toc486167696"/>
      <w:bookmarkStart w:id="321" w:name="_Toc10867_WPSOffice_Level3"/>
      <w:bookmarkStart w:id="322" w:name="_Toc23672"/>
      <w:bookmarkStart w:id="323" w:name="_Toc142508347"/>
      <w:bookmarkStart w:id="324" w:name="_Toc2425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7"/>
      <w:bookmarkEnd w:id="318"/>
      <w:bookmarkEnd w:id="319"/>
      <w:bookmarkEnd w:id="320"/>
      <w:bookmarkEnd w:id="321"/>
      <w:bookmarkEnd w:id="322"/>
      <w:bookmarkEnd w:id="323"/>
      <w:bookmarkEnd w:id="324"/>
    </w:p>
    <w:p w14:paraId="6D8DD267">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1388BEF">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5" w:name="_Toc450662880"/>
    </w:p>
    <w:p w14:paraId="1CD9828C">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26" w:name="_Toc16789"/>
      <w:bookmarkStart w:id="327" w:name="_Toc486167697"/>
      <w:bookmarkStart w:id="328" w:name="_Toc27936"/>
      <w:bookmarkStart w:id="329" w:name="_Toc16848_WPSOffice_Level2"/>
      <w:bookmarkStart w:id="330" w:name="_Toc142508348"/>
      <w:bookmarkStart w:id="331" w:name="_Toc21595"/>
      <w:bookmarkStart w:id="332" w:name="_Toc140596907"/>
      <w:r>
        <w:rPr>
          <w:rFonts w:hint="eastAsia" w:ascii="宋体" w:hAnsi="宋体" w:eastAsia="宋体" w:cs="宋体"/>
          <w:b/>
          <w:bCs/>
          <w:color w:val="auto"/>
          <w:kern w:val="44"/>
          <w:szCs w:val="21"/>
          <w:highlight w:val="none"/>
          <w:lang w:val="zh-CN"/>
        </w:rPr>
        <w:t>六、授予合同</w:t>
      </w:r>
      <w:bookmarkEnd w:id="325"/>
      <w:bookmarkEnd w:id="326"/>
      <w:bookmarkEnd w:id="327"/>
      <w:bookmarkEnd w:id="328"/>
      <w:bookmarkEnd w:id="329"/>
      <w:bookmarkEnd w:id="330"/>
      <w:bookmarkEnd w:id="331"/>
      <w:bookmarkEnd w:id="332"/>
    </w:p>
    <w:p w14:paraId="587F623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3" w:name="_Toc24286"/>
      <w:bookmarkStart w:id="334" w:name="_Toc486167698"/>
      <w:bookmarkStart w:id="335" w:name="_Toc29383"/>
      <w:bookmarkStart w:id="336" w:name="_Toc142508349"/>
      <w:bookmarkStart w:id="337" w:name="_Toc6401_WPSOffice_Level3"/>
      <w:bookmarkStart w:id="338" w:name="_Toc450662881"/>
      <w:bookmarkStart w:id="339" w:name="_Toc3171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3"/>
      <w:bookmarkEnd w:id="334"/>
      <w:bookmarkEnd w:id="335"/>
      <w:bookmarkEnd w:id="336"/>
      <w:bookmarkEnd w:id="337"/>
      <w:bookmarkEnd w:id="338"/>
      <w:bookmarkEnd w:id="339"/>
    </w:p>
    <w:p w14:paraId="7F7BC3DA">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721CD86">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2273EFE">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14:paraId="69D147B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0" w:name="_Toc450662885"/>
    </w:p>
    <w:p w14:paraId="6CB7405F">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1" w:name="_Toc142508350"/>
      <w:bookmarkStart w:id="342" w:name="_Toc27844"/>
      <w:bookmarkStart w:id="343" w:name="_Toc486167699"/>
      <w:bookmarkStart w:id="344" w:name="_Toc6726_WPSOffice_Level3"/>
      <w:bookmarkStart w:id="345" w:name="_Toc8196"/>
      <w:bookmarkStart w:id="346" w:name="_Toc1898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0"/>
      <w:bookmarkEnd w:id="341"/>
      <w:bookmarkEnd w:id="342"/>
      <w:bookmarkEnd w:id="343"/>
      <w:bookmarkEnd w:id="344"/>
      <w:bookmarkEnd w:id="345"/>
      <w:bookmarkEnd w:id="346"/>
    </w:p>
    <w:p w14:paraId="11498B2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A03E03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0B70B4B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ECA87D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8" w:name="_Toc19127"/>
      <w:bookmarkStart w:id="349" w:name="_Toc11375"/>
      <w:bookmarkStart w:id="350" w:name="_Toc9694_WPSOffice_Level3"/>
      <w:bookmarkStart w:id="351" w:name="_Toc28020"/>
      <w:bookmarkStart w:id="352" w:name="_Toc486167700"/>
      <w:bookmarkStart w:id="353"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47"/>
      <w:bookmarkEnd w:id="348"/>
      <w:bookmarkEnd w:id="349"/>
      <w:bookmarkEnd w:id="350"/>
      <w:bookmarkEnd w:id="351"/>
      <w:bookmarkEnd w:id="352"/>
      <w:bookmarkEnd w:id="353"/>
    </w:p>
    <w:p w14:paraId="2EE35ED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A9A897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当以数字表示的金额与以文字表示的金额不一致时，以文字表示的金额为准；按前述修正原则进行修正至唯一值后的报价表经双方确认后，作为合同文件的组成部分。</w:t>
      </w:r>
    </w:p>
    <w:p w14:paraId="5F82C8F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3A971F68">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4" w:name="_Toc8181"/>
      <w:bookmarkStart w:id="355" w:name="_Toc5304"/>
      <w:bookmarkStart w:id="356" w:name="_Toc486167701"/>
      <w:bookmarkStart w:id="357" w:name="_Toc450662887"/>
      <w:bookmarkStart w:id="358" w:name="_Toc7237"/>
      <w:bookmarkStart w:id="359" w:name="_Toc10513_WPSOffice_Level3"/>
      <w:bookmarkStart w:id="360" w:name="_Toc14250835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4"/>
      <w:bookmarkEnd w:id="355"/>
      <w:bookmarkEnd w:id="356"/>
      <w:bookmarkEnd w:id="357"/>
      <w:bookmarkEnd w:id="358"/>
      <w:bookmarkEnd w:id="359"/>
      <w:bookmarkEnd w:id="360"/>
    </w:p>
    <w:p w14:paraId="0AAC691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1" w:name="_Toc465358977"/>
      <w:bookmarkStart w:id="362"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中标人应在签订合同前且中标通知书发出之日起30日内，按本招标文件规定金额及形式要求，向招标人或招标人</w:t>
      </w:r>
      <w:r>
        <w:rPr>
          <w:rFonts w:hint="eastAsia" w:ascii="宋体" w:hAnsi="宋体" w:eastAsia="宋体" w:cs="宋体"/>
          <w:b/>
          <w:bCs/>
          <w:color w:val="auto"/>
          <w:szCs w:val="21"/>
          <w:u w:val="single"/>
          <w:lang w:val="zh-CN"/>
        </w:rPr>
        <w:t>下属子公司</w:t>
      </w:r>
      <w:r>
        <w:rPr>
          <w:rFonts w:hint="eastAsia" w:ascii="宋体" w:hAnsi="宋体" w:eastAsia="宋体" w:cs="Times New Roman"/>
          <w:b/>
          <w:bCs/>
          <w:color w:val="auto"/>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其中，采用履约保证金（银行转账形式）的金额为暂定合同含税总价的5%，</w:t>
      </w:r>
      <w:r>
        <w:rPr>
          <w:rFonts w:hint="eastAsia" w:ascii="宋体" w:hAnsi="宋体" w:eastAsia="宋体" w:cs="宋体"/>
          <w:b/>
          <w:bCs/>
          <w:color w:val="auto"/>
          <w:szCs w:val="21"/>
          <w:u w:val="single"/>
          <w:lang w:val="zh-CN"/>
        </w:rPr>
        <w:t>统一由东莞市水务集团管网有限公司收取；</w:t>
      </w:r>
      <w:r>
        <w:rPr>
          <w:rFonts w:hint="eastAsia" w:ascii="宋体" w:hAnsi="宋体" w:eastAsia="宋体" w:cs="Times New Roman"/>
          <w:b/>
          <w:bCs/>
          <w:color w:val="auto"/>
          <w:szCs w:val="21"/>
          <w:highlight w:val="none"/>
          <w:u w:val="single"/>
          <w:lang w:val="zh-CN"/>
        </w:rPr>
        <w:t>采用不可撤销银行履约保函</w:t>
      </w:r>
      <w:r>
        <w:rPr>
          <w:rFonts w:hint="eastAsia" w:ascii="宋体" w:hAnsi="宋体" w:eastAsia="宋体" w:cs="宋体"/>
          <w:b/>
          <w:bCs/>
          <w:color w:val="auto"/>
          <w:szCs w:val="21"/>
          <w:u w:val="single"/>
          <w:lang w:val="zh-CN"/>
        </w:rPr>
        <w:t>(或履约保证保险)</w:t>
      </w:r>
      <w:r>
        <w:rPr>
          <w:rFonts w:hint="eastAsia" w:ascii="宋体" w:hAnsi="宋体" w:eastAsia="宋体" w:cs="Times New Roman"/>
          <w:b/>
          <w:bCs/>
          <w:color w:val="auto"/>
          <w:szCs w:val="21"/>
          <w:highlight w:val="none"/>
          <w:u w:val="single"/>
          <w:lang w:val="zh-CN"/>
        </w:rPr>
        <w:t>形式的金额为暂定合同含税总价的8%，</w:t>
      </w:r>
      <w:r>
        <w:rPr>
          <w:rFonts w:hint="eastAsia" w:ascii="宋体" w:hAnsi="宋体" w:eastAsia="宋体" w:cs="宋体"/>
          <w:b/>
          <w:bCs/>
          <w:color w:val="auto"/>
          <w:szCs w:val="21"/>
          <w:u w:val="single"/>
          <w:lang w:val="zh-CN"/>
        </w:rPr>
        <w:t>中标人需开具一份受益人为东莞市水务集团管网有限公司、东莞市东信水环境投资有限公司、东莞市东泽水环境投资有限公司的不可撤销银行履约保函(或履约保证保险)；</w:t>
      </w:r>
      <w:r>
        <w:rPr>
          <w:rFonts w:hint="eastAsia" w:ascii="宋体" w:hAnsi="宋体" w:eastAsia="宋体" w:cs="Times New Roman"/>
          <w:b/>
          <w:bCs/>
          <w:color w:val="auto"/>
          <w:szCs w:val="21"/>
          <w:highlight w:val="none"/>
          <w:u w:val="single"/>
          <w:lang w:val="zh-CN"/>
        </w:rPr>
        <w:t>采用担保公司履约担保书形式的金额为暂定合同含税总价的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u w:val="single"/>
          <w:lang w:val="zh-CN"/>
        </w:rPr>
        <w:t>中标人需开具一份受益人为东莞市水务集团管网有限公司、东莞市东信水环境投资有限公司、东莞市东泽水环境投资有限公司的履约担保书</w:t>
      </w:r>
      <w:r>
        <w:rPr>
          <w:rFonts w:hint="eastAsia" w:ascii="宋体" w:hAnsi="宋体" w:eastAsia="宋体" w:cs="Times New Roman"/>
          <w:b/>
          <w:bCs/>
          <w:color w:val="auto"/>
          <w:szCs w:val="21"/>
          <w:highlight w:val="none"/>
          <w:u w:val="single"/>
          <w:lang w:val="zh-CN"/>
        </w:rPr>
        <w:t>。任何一个合同甲方均有权就全部的担保金额进行索赔。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w:t>
      </w:r>
      <w:r>
        <w:rPr>
          <w:rFonts w:hint="eastAsia" w:ascii="宋体" w:hAnsi="宋体" w:eastAsia="宋体" w:cs="Arial"/>
          <w:color w:val="auto"/>
          <w:kern w:val="0"/>
          <w:szCs w:val="24"/>
          <w:highlight w:val="none"/>
          <w:lang w:eastAsia="zh-CN"/>
        </w:rPr>
        <w:t>招标人（含其下属子公司）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color w:val="auto"/>
          <w:kern w:val="0"/>
          <w:szCs w:val="24"/>
          <w:highlight w:val="none"/>
          <w:lang w:eastAsia="zh-CN"/>
        </w:rPr>
        <w:t>招标人（含其下属子公司）</w:t>
      </w:r>
      <w:r>
        <w:rPr>
          <w:rFonts w:hint="eastAsia" w:ascii="宋体" w:hAnsi="宋体" w:eastAsia="宋体" w:cs="Arial"/>
          <w:color w:val="auto"/>
          <w:kern w:val="0"/>
          <w:szCs w:val="24"/>
          <w:highlight w:val="none"/>
        </w:rPr>
        <w:t>并依法追究中标人的相应责任。</w:t>
      </w:r>
    </w:p>
    <w:p w14:paraId="71CD1BE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0DCC9A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有权没收其履约担保。</w:t>
      </w:r>
    </w:p>
    <w:p w14:paraId="26E18D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可依法没收或适当扣除其履约担保。</w:t>
      </w:r>
    </w:p>
    <w:p w14:paraId="25D199D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61C6548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59BA2C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86497E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0157793">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63" w:name="_Toc16242"/>
      <w:r>
        <w:rPr>
          <w:rFonts w:hint="eastAsia" w:ascii="宋体" w:hAnsi="宋体" w:eastAsia="宋体" w:cs="宋体"/>
          <w:color w:val="auto"/>
          <w:kern w:val="0"/>
          <w:szCs w:val="21"/>
          <w:highlight w:val="none"/>
        </w:rPr>
        <w:t>35.3  履约担保应符合如下规定：</w:t>
      </w:r>
      <w:bookmarkEnd w:id="363"/>
    </w:p>
    <w:p w14:paraId="1B3687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DA428C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A3418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0346FA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429EB5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0D64D55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宋体"/>
          <w:color w:val="auto"/>
          <w:kern w:val="0"/>
          <w:szCs w:val="21"/>
          <w:lang w:eastAsia="zh-CN"/>
        </w:rPr>
        <w:t>应从合同签订之日起至合同期限届满并履行完毕相关服务义务且结算完毕之后二十八（28）日内保持有效</w:t>
      </w:r>
      <w:r>
        <w:rPr>
          <w:rFonts w:ascii="宋体" w:hAnsi="宋体" w:eastAsia="宋体" w:cs="宋体"/>
          <w:color w:val="auto"/>
          <w:kern w:val="0"/>
          <w:szCs w:val="21"/>
        </w:rPr>
        <w:t>。</w:t>
      </w:r>
    </w:p>
    <w:p w14:paraId="42AC44FB">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64" w:name="_Toc16466"/>
      <w:r>
        <w:rPr>
          <w:rFonts w:hint="eastAsia" w:ascii="宋体" w:hAnsi="宋体" w:eastAsia="宋体" w:cs="宋体"/>
          <w:color w:val="auto"/>
          <w:kern w:val="0"/>
          <w:szCs w:val="21"/>
          <w:highlight w:val="none"/>
        </w:rPr>
        <w:t>35.4  履约保证金应用本合同货币。</w:t>
      </w:r>
      <w:bookmarkEnd w:id="364"/>
    </w:p>
    <w:p w14:paraId="77B333C4">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E2546B2">
      <w:pPr>
        <w:tabs>
          <w:tab w:val="left" w:pos="360"/>
          <w:tab w:val="left" w:pos="4725"/>
        </w:tabs>
        <w:autoSpaceDE w:val="0"/>
        <w:autoSpaceDN w:val="0"/>
        <w:adjustRightInd w:val="0"/>
        <w:spacing w:line="360" w:lineRule="auto"/>
        <w:ind w:firstLine="422" w:firstLineChars="200"/>
        <w:jc w:val="left"/>
        <w:rPr>
          <w:rFonts w:hint="eastAsia" w:ascii="宋体" w:hAnsi="宋体" w:eastAsia="宋体" w:cs="宋体"/>
          <w:b/>
          <w:bCs/>
          <w:color w:val="auto"/>
          <w:kern w:val="0"/>
          <w:szCs w:val="21"/>
          <w:lang w:eastAsia="zh-CN"/>
        </w:rPr>
      </w:pPr>
      <w:r>
        <w:rPr>
          <w:rFonts w:hint="default" w:ascii="宋体" w:hAnsi="宋体" w:eastAsia="宋体" w:cs="宋体"/>
          <w:b/>
          <w:bCs/>
          <w:color w:val="auto"/>
          <w:kern w:val="0"/>
          <w:szCs w:val="21"/>
          <w:lang w:eastAsia="zh-CN"/>
        </w:rPr>
        <w:t>本项目履约保证金统一由东莞市水务集团管网有限公司收取,存入以下指定银行账户,转账时备注“履行《东莞</w:t>
      </w:r>
      <w:r>
        <w:rPr>
          <w:rFonts w:hint="eastAsia" w:ascii="宋体" w:hAnsi="宋体" w:eastAsia="宋体" w:cs="宋体"/>
          <w:b/>
          <w:bCs/>
          <w:color w:val="auto"/>
          <w:kern w:val="0"/>
          <w:szCs w:val="21"/>
          <w:lang w:val="en-US" w:eastAsia="zh-CN"/>
        </w:rPr>
        <w:t>市</w:t>
      </w:r>
      <w:r>
        <w:rPr>
          <w:rFonts w:hint="default" w:ascii="宋体" w:hAnsi="宋体" w:eastAsia="宋体" w:cs="宋体"/>
          <w:b/>
          <w:bCs/>
          <w:color w:val="auto"/>
          <w:kern w:val="0"/>
          <w:szCs w:val="21"/>
          <w:lang w:eastAsia="zh-CN"/>
        </w:rPr>
        <w:t>水务集团管网有限公司2025年保安服务采购项目采购合同》的保证金”</w:t>
      </w:r>
      <w:r>
        <w:rPr>
          <w:rFonts w:hint="eastAsia" w:ascii="宋体" w:hAnsi="宋体" w:eastAsia="宋体" w:cs="宋体"/>
          <w:b/>
          <w:bCs/>
          <w:color w:val="auto"/>
          <w:kern w:val="0"/>
          <w:szCs w:val="21"/>
          <w:lang w:eastAsia="zh-CN"/>
        </w:rPr>
        <w:t>。</w:t>
      </w:r>
    </w:p>
    <w:p w14:paraId="4D8050B3">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auto"/>
          <w:kern w:val="0"/>
          <w:szCs w:val="21"/>
          <w:highlight w:val="none"/>
        </w:rPr>
      </w:pPr>
      <w:bookmarkStart w:id="365" w:name="_Toc30510"/>
      <w:r>
        <w:rPr>
          <w:rFonts w:hint="eastAsia" w:ascii="宋体" w:hAnsi="宋体" w:eastAsia="宋体" w:cs="宋体"/>
          <w:b/>
          <w:color w:val="auto"/>
          <w:kern w:val="0"/>
          <w:szCs w:val="21"/>
          <w:highlight w:val="none"/>
        </w:rPr>
        <w:t>履约保证金账户：</w:t>
      </w:r>
      <w:bookmarkEnd w:id="365"/>
    </w:p>
    <w:p w14:paraId="58CB4DBE">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开户名称：东莞市水务集团管网有限公司</w:t>
      </w:r>
    </w:p>
    <w:p w14:paraId="6755A008">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银行账号：8114801014000043052</w:t>
      </w:r>
    </w:p>
    <w:p w14:paraId="580903F3">
      <w:pPr>
        <w:autoSpaceDE w:val="0"/>
        <w:autoSpaceDN w:val="0"/>
        <w:adjustRightInd w:val="0"/>
        <w:spacing w:line="360" w:lineRule="auto"/>
        <w:ind w:left="838" w:leftChars="304" w:hanging="200" w:hangingChars="95"/>
        <w:jc w:val="left"/>
        <w:rPr>
          <w:rFonts w:ascii="宋体" w:hAnsi="宋体" w:eastAsia="宋体" w:cs="宋体"/>
          <w:b/>
          <w:bCs/>
          <w:color w:val="auto"/>
          <w:kern w:val="0"/>
          <w:szCs w:val="21"/>
        </w:rPr>
      </w:pPr>
      <w:r>
        <w:rPr>
          <w:rFonts w:hint="eastAsia" w:ascii="宋体" w:hAnsi="宋体" w:eastAsia="宋体" w:cs="宋体"/>
          <w:b/>
          <w:bCs/>
          <w:color w:val="auto"/>
          <w:kern w:val="0"/>
          <w:szCs w:val="21"/>
        </w:rPr>
        <w:t>开户银行：中信银行东莞分行营业部</w:t>
      </w:r>
    </w:p>
    <w:p w14:paraId="791E5138">
      <w:pPr>
        <w:autoSpaceDE w:val="0"/>
        <w:autoSpaceDN w:val="0"/>
        <w:adjustRightInd w:val="0"/>
        <w:snapToGrid w:val="0"/>
        <w:spacing w:line="360" w:lineRule="auto"/>
        <w:ind w:left="315" w:leftChars="150" w:firstLine="422" w:firstLineChars="200"/>
        <w:jc w:val="left"/>
        <w:rPr>
          <w:rFonts w:ascii="宋体" w:hAnsi="宋体" w:eastAsia="宋体" w:cs="宋体"/>
          <w:b/>
          <w:bCs/>
          <w:color w:val="auto"/>
        </w:rPr>
      </w:pPr>
      <w:r>
        <w:rPr>
          <w:rFonts w:hint="eastAsia" w:ascii="宋体" w:hAnsi="宋体" w:eastAsia="宋体" w:cs="宋体"/>
          <w:b/>
          <w:bCs/>
          <w:color w:val="auto"/>
          <w:szCs w:val="21"/>
        </w:rPr>
        <w:t>特别约定：</w:t>
      </w:r>
      <w:r>
        <w:rPr>
          <w:rFonts w:hint="eastAsia" w:ascii="宋体" w:hAnsi="宋体" w:eastAsia="宋体" w:cs="宋体"/>
          <w:b/>
          <w:bCs/>
          <w:color w:val="auto"/>
        </w:rPr>
        <w:t>任何一个合同甲方（东莞市水务集团管网有限公司、东莞市东信水环境投资有限公司、东莞市东泽水环境投资有限公司）均有权就全部的履约保证金金额进行索赔。</w:t>
      </w:r>
    </w:p>
    <w:p w14:paraId="6C348688">
      <w:pPr>
        <w:autoSpaceDE w:val="0"/>
        <w:autoSpaceDN w:val="0"/>
        <w:adjustRightInd w:val="0"/>
        <w:spacing w:line="360" w:lineRule="auto"/>
        <w:ind w:firstLine="632" w:firstLineChars="300"/>
        <w:jc w:val="left"/>
        <w:rPr>
          <w:rFonts w:ascii="宋体" w:hAnsi="宋体" w:eastAsia="宋体" w:cs="宋体"/>
          <w:b/>
          <w:bCs/>
          <w:color w:val="auto"/>
        </w:rPr>
      </w:pPr>
      <w:r>
        <w:rPr>
          <w:rFonts w:hint="eastAsia" w:ascii="宋体" w:hAnsi="宋体" w:eastAsia="宋体" w:cs="宋体"/>
          <w:b/>
          <w:bCs/>
          <w:color w:val="auto"/>
        </w:rPr>
        <w:t>发生违约行为时，中标人应当按照合同约定和合同甲方的要求向对应的合同甲方支付违约金；否则，相</w:t>
      </w:r>
    </w:p>
    <w:p w14:paraId="6AD45E14">
      <w:pPr>
        <w:autoSpaceDE w:val="0"/>
        <w:autoSpaceDN w:val="0"/>
        <w:adjustRightInd w:val="0"/>
        <w:spacing w:line="360" w:lineRule="auto"/>
        <w:ind w:left="199" w:leftChars="95"/>
        <w:jc w:val="left"/>
        <w:rPr>
          <w:rFonts w:ascii="宋体" w:hAnsi="宋体" w:eastAsia="宋体" w:cs="宋体"/>
          <w:color w:val="auto"/>
          <w:kern w:val="0"/>
          <w:szCs w:val="21"/>
        </w:rPr>
      </w:pPr>
      <w:r>
        <w:rPr>
          <w:rFonts w:hint="eastAsia" w:ascii="宋体" w:hAnsi="宋体" w:eastAsia="宋体" w:cs="宋体"/>
          <w:b/>
          <w:bCs/>
          <w:color w:val="auto"/>
        </w:rPr>
        <w:t>应的合同甲方有权从履约保证金中扣除违约金，并由东莞市水务集团管网有限公司将对应金额转入相应甲方的银行账户，同时中标人应在招标人指定期限内及时补足履约保证金金额。</w:t>
      </w:r>
    </w:p>
    <w:p w14:paraId="55F9043D">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E77E0C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，在依法完成本项目的所有合同义务，且扣除相应费用（若有）后</w:t>
      </w:r>
      <w:r>
        <w:rPr>
          <w:rFonts w:hint="eastAsia" w:ascii="宋体" w:hAnsi="宋体" w:eastAsia="宋体" w:cs="宋体"/>
          <w:color w:val="auto"/>
          <w:kern w:val="0"/>
          <w:szCs w:val="21"/>
          <w:highlight w:val="none"/>
        </w:rPr>
        <w:t>，经招标人</w:t>
      </w:r>
      <w:r>
        <w:rPr>
          <w:rFonts w:hint="eastAsia" w:ascii="宋体" w:hAnsi="宋体" w:eastAsia="宋体" w:cs="Times New Roman"/>
          <w:color w:val="auto"/>
          <w:kern w:val="0"/>
          <w:szCs w:val="21"/>
          <w:highlight w:val="none"/>
          <w:lang w:eastAsia="zh-CN"/>
        </w:rPr>
        <w:t>（含其下属子公司）</w:t>
      </w:r>
      <w:r>
        <w:rPr>
          <w:rFonts w:hint="eastAsia" w:ascii="宋体" w:hAnsi="宋体" w:eastAsia="宋体" w:cs="宋体"/>
          <w:color w:val="auto"/>
          <w:kern w:val="0"/>
          <w:szCs w:val="21"/>
          <w:highlight w:val="none"/>
        </w:rPr>
        <w:t>确认，中标人可向招标人提交退回履约担保的申请。招标人</w:t>
      </w:r>
      <w:r>
        <w:rPr>
          <w:rFonts w:hint="eastAsia" w:ascii="宋体" w:hAnsi="宋体" w:eastAsia="宋体" w:cs="Times New Roman"/>
          <w:color w:val="auto"/>
          <w:kern w:val="0"/>
          <w:szCs w:val="21"/>
          <w:highlight w:val="none"/>
          <w:lang w:eastAsia="zh-CN"/>
        </w:rPr>
        <w:t>（含其下属子公司）</w:t>
      </w:r>
      <w:r>
        <w:rPr>
          <w:rFonts w:hint="eastAsia" w:ascii="宋体" w:hAnsi="宋体" w:eastAsia="宋体" w:cs="宋体"/>
          <w:color w:val="auto"/>
          <w:kern w:val="0"/>
          <w:szCs w:val="21"/>
          <w:highlight w:val="none"/>
        </w:rPr>
        <w:t>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524D40F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44838EA">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66" w:name="_Toc27162"/>
      <w:bookmarkStart w:id="367" w:name="_Toc486167702"/>
      <w:bookmarkStart w:id="368" w:name="_Toc142508353"/>
      <w:bookmarkStart w:id="369" w:name="_Toc31765"/>
      <w:bookmarkStart w:id="370" w:name="_Toc10548"/>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1"/>
      <w:bookmarkEnd w:id="362"/>
      <w:bookmarkEnd w:id="366"/>
      <w:bookmarkEnd w:id="367"/>
      <w:bookmarkEnd w:id="368"/>
      <w:bookmarkEnd w:id="369"/>
      <w:bookmarkEnd w:id="370"/>
    </w:p>
    <w:p w14:paraId="62FE1534">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Times New Roman"/>
          <w:color w:val="auto"/>
          <w:kern w:val="0"/>
          <w:szCs w:val="21"/>
          <w:highlight w:val="none"/>
          <w:lang w:eastAsia="zh-CN"/>
        </w:rPr>
        <w:t>（含其下属子公司）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Times New Roman"/>
          <w:color w:val="auto"/>
          <w:kern w:val="0"/>
          <w:szCs w:val="21"/>
          <w:highlight w:val="none"/>
          <w:lang w:eastAsia="zh-CN"/>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5EC85BD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1" w:name="_Toc450662888"/>
    </w:p>
    <w:p w14:paraId="5FE9D32A">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72" w:name="_Toc486167703"/>
      <w:bookmarkStart w:id="373" w:name="_Toc142508354"/>
      <w:bookmarkStart w:id="374" w:name="_Toc23218"/>
      <w:bookmarkStart w:id="375" w:name="_Toc28921_WPSOffice_Level3"/>
      <w:bookmarkStart w:id="376" w:name="_Toc2401"/>
      <w:bookmarkStart w:id="377" w:name="_Toc12066"/>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1"/>
      <w:bookmarkEnd w:id="372"/>
      <w:bookmarkEnd w:id="373"/>
      <w:bookmarkEnd w:id="374"/>
      <w:bookmarkEnd w:id="375"/>
      <w:bookmarkEnd w:id="376"/>
      <w:bookmarkEnd w:id="377"/>
    </w:p>
    <w:p w14:paraId="1396830E">
      <w:pPr>
        <w:autoSpaceDE w:val="0"/>
        <w:autoSpaceDN w:val="0"/>
        <w:adjustRightInd w:val="0"/>
        <w:spacing w:line="360" w:lineRule="auto"/>
        <w:ind w:left="357" w:leftChars="-100" w:hanging="567" w:hangingChars="270"/>
        <w:jc w:val="left"/>
        <w:outlineLvl w:val="1"/>
        <w:rPr>
          <w:rFonts w:ascii="宋体" w:hAnsi="宋体" w:eastAsia="宋体" w:cs="宋体"/>
          <w:color w:val="auto"/>
          <w:kern w:val="0"/>
          <w:szCs w:val="21"/>
          <w:highlight w:val="none"/>
        </w:rPr>
      </w:pPr>
      <w:bookmarkStart w:id="378" w:name="_Toc22049"/>
      <w:r>
        <w:rPr>
          <w:rFonts w:hint="eastAsia" w:ascii="宋体" w:hAnsi="宋体" w:eastAsia="宋体" w:cs="宋体"/>
          <w:color w:val="auto"/>
          <w:szCs w:val="21"/>
          <w:highlight w:val="none"/>
          <w:lang w:val="zh-CN"/>
        </w:rPr>
        <w:t>37.1 本项目中标服务费由招标人向招标代理机构支付。</w:t>
      </w:r>
      <w:bookmarkEnd w:id="378"/>
    </w:p>
    <w:p w14:paraId="5DCB06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9" w:name="_Toc450662889"/>
    </w:p>
    <w:p w14:paraId="0754FC12">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80" w:name="_Toc6764_WPSOffice_Level3"/>
      <w:bookmarkStart w:id="381" w:name="_Toc142508355"/>
      <w:bookmarkStart w:id="382" w:name="_Toc486167704"/>
      <w:bookmarkStart w:id="383" w:name="_Toc21985"/>
      <w:bookmarkStart w:id="384" w:name="_Toc20572"/>
      <w:bookmarkStart w:id="385" w:name="_Toc679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79"/>
      <w:bookmarkEnd w:id="380"/>
      <w:bookmarkEnd w:id="381"/>
      <w:bookmarkEnd w:id="382"/>
      <w:bookmarkEnd w:id="383"/>
      <w:bookmarkEnd w:id="384"/>
      <w:bookmarkEnd w:id="385"/>
    </w:p>
    <w:p w14:paraId="12E9FFB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386" w:name="_Toc486167705"/>
      <w:bookmarkStart w:id="387" w:name="_Toc31106_WPSOffice_Level3"/>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Times New Roman"/>
          <w:color w:val="auto"/>
          <w:kern w:val="0"/>
          <w:szCs w:val="21"/>
          <w:highlight w:val="none"/>
          <w:lang w:eastAsia="zh-CN"/>
        </w:rPr>
        <w:t>（含其下属子公司）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Times New Roman"/>
          <w:color w:val="auto"/>
          <w:kern w:val="0"/>
          <w:szCs w:val="21"/>
          <w:highlight w:val="none"/>
          <w:lang w:eastAsia="zh-CN"/>
        </w:rPr>
        <w:t>（含其下属子公司）</w:t>
      </w:r>
      <w:r>
        <w:rPr>
          <w:rFonts w:hint="eastAsia" w:ascii="宋体" w:hAnsi="宋体" w:eastAsia="宋体" w:cs="Times New Roman"/>
          <w:color w:val="auto"/>
          <w:szCs w:val="21"/>
          <w:highlight w:val="none"/>
          <w:lang w:val="zh-CN"/>
        </w:rPr>
        <w:t>出具的发票类型为增值税专用发票。</w:t>
      </w:r>
    </w:p>
    <w:p w14:paraId="226FF662">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CAB9C8A">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88" w:name="_Toc8619"/>
      <w:bookmarkStart w:id="389" w:name="_Toc24547"/>
      <w:bookmarkStart w:id="390" w:name="_Toc142508356"/>
      <w:bookmarkStart w:id="391" w:name="_Toc17654"/>
      <w:r>
        <w:rPr>
          <w:rFonts w:ascii="宋体" w:hAnsi="宋体" w:eastAsia="宋体" w:cs="宋体"/>
          <w:b/>
          <w:color w:val="auto"/>
          <w:szCs w:val="21"/>
          <w:highlight w:val="none"/>
        </w:rPr>
        <w:t>39 招标相关补充约定</w:t>
      </w:r>
      <w:bookmarkEnd w:id="388"/>
      <w:bookmarkEnd w:id="389"/>
      <w:bookmarkEnd w:id="390"/>
      <w:bookmarkEnd w:id="391"/>
    </w:p>
    <w:p w14:paraId="482A3723">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4E9D492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ED750A9">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92" w:name="_Toc29758"/>
      <w:bookmarkStart w:id="393" w:name="_Toc142508357"/>
      <w:bookmarkStart w:id="394" w:name="_Toc26594"/>
      <w:bookmarkStart w:id="395" w:name="_Toc2725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86"/>
      <w:bookmarkEnd w:id="387"/>
      <w:bookmarkEnd w:id="392"/>
      <w:bookmarkEnd w:id="393"/>
      <w:bookmarkEnd w:id="394"/>
      <w:bookmarkEnd w:id="395"/>
    </w:p>
    <w:p w14:paraId="5EEBD1B6">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96" w:name="_Toc10341"/>
      <w:bookmarkStart w:id="397" w:name="_Toc450662891"/>
      <w:bookmarkStart w:id="398" w:name="_Toc21446"/>
      <w:bookmarkStart w:id="399" w:name="_Toc14879"/>
      <w:bookmarkStart w:id="400" w:name="_Toc486167706"/>
      <w:bookmarkStart w:id="401" w:name="_Toc27939_WPSOffice_Level1"/>
      <w:bookmarkStart w:id="402" w:name="_Toc14250835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96"/>
      <w:bookmarkEnd w:id="397"/>
      <w:bookmarkEnd w:id="398"/>
      <w:bookmarkEnd w:id="399"/>
      <w:bookmarkEnd w:id="400"/>
      <w:bookmarkEnd w:id="401"/>
      <w:bookmarkEnd w:id="402"/>
    </w:p>
    <w:p w14:paraId="31C5352B">
      <w:pPr>
        <w:keepNext w:val="0"/>
        <w:keepLines w:val="0"/>
        <w:pageBreakBefore w:val="0"/>
        <w:widowControl/>
        <w:kinsoku/>
        <w:wordWrap/>
        <w:overflowPunct/>
        <w:topLinePunct w:val="0"/>
        <w:autoSpaceDE w:val="0"/>
        <w:autoSpaceDN w:val="0"/>
        <w:bidi w:val="0"/>
        <w:adjustRightInd w:val="0"/>
        <w:snapToGrid/>
        <w:spacing w:line="400" w:lineRule="exact"/>
        <w:ind w:firstLine="422" w:firstLineChars="200"/>
        <w:textAlignment w:val="auto"/>
        <w:outlineLvl w:val="1"/>
        <w:rPr>
          <w:rFonts w:hint="eastAsia" w:ascii="宋体" w:hAnsi="宋体" w:eastAsia="宋体" w:cs="宋体"/>
          <w:b/>
          <w:bCs/>
          <w:color w:val="auto"/>
          <w:kern w:val="0"/>
          <w:sz w:val="21"/>
          <w:szCs w:val="21"/>
        </w:rPr>
      </w:pPr>
      <w:bookmarkStart w:id="403" w:name="_Toc31217"/>
      <w:r>
        <w:rPr>
          <w:rFonts w:hint="eastAsia" w:ascii="宋体" w:hAnsi="宋体" w:eastAsia="宋体" w:cs="宋体"/>
          <w:b/>
          <w:bCs/>
          <w:color w:val="auto"/>
          <w:kern w:val="0"/>
          <w:sz w:val="21"/>
          <w:szCs w:val="21"/>
          <w:lang w:val="en-US" w:eastAsia="zh-CN"/>
        </w:rPr>
        <w:t>一</w:t>
      </w:r>
      <w:r>
        <w:rPr>
          <w:rFonts w:hint="eastAsia" w:ascii="宋体" w:hAnsi="宋体" w:eastAsia="宋体" w:cs="宋体"/>
          <w:b/>
          <w:bCs/>
          <w:color w:val="auto"/>
          <w:kern w:val="0"/>
          <w:sz w:val="21"/>
          <w:szCs w:val="21"/>
        </w:rPr>
        <w:t>、采购内容</w:t>
      </w:r>
      <w:bookmarkEnd w:id="403"/>
      <w:r>
        <w:rPr>
          <w:rFonts w:hint="eastAsia" w:ascii="宋体" w:hAnsi="宋体" w:eastAsia="宋体" w:cs="宋体"/>
          <w:b/>
          <w:bCs/>
          <w:color w:val="auto"/>
          <w:kern w:val="0"/>
          <w:sz w:val="21"/>
          <w:szCs w:val="21"/>
        </w:rPr>
        <w:t xml:space="preserve"> </w:t>
      </w:r>
    </w:p>
    <w:p w14:paraId="6ADDC556">
      <w:pPr>
        <w:keepNext w:val="0"/>
        <w:keepLines w:val="0"/>
        <w:pageBreakBefore w:val="0"/>
        <w:widowControl/>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一</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项目名称：</w:t>
      </w:r>
      <w:r>
        <w:rPr>
          <w:rFonts w:hint="eastAsia" w:ascii="宋体" w:hAnsi="宋体" w:eastAsia="宋体" w:cs="宋体"/>
          <w:color w:val="auto"/>
          <w:kern w:val="0"/>
          <w:sz w:val="21"/>
          <w:szCs w:val="21"/>
          <w:lang w:eastAsia="zh-CN"/>
        </w:rPr>
        <w:t>东莞市水务集团</w:t>
      </w:r>
      <w:r>
        <w:rPr>
          <w:rFonts w:hint="eastAsia" w:ascii="宋体" w:hAnsi="宋体" w:eastAsia="宋体" w:cs="宋体"/>
          <w:color w:val="auto"/>
          <w:kern w:val="0"/>
          <w:sz w:val="21"/>
          <w:szCs w:val="21"/>
          <w:lang w:val="en-US" w:eastAsia="zh-CN"/>
        </w:rPr>
        <w:t>管网</w:t>
      </w:r>
      <w:r>
        <w:rPr>
          <w:rFonts w:hint="eastAsia" w:ascii="宋体" w:hAnsi="宋体" w:eastAsia="宋体" w:cs="宋体"/>
          <w:color w:val="auto"/>
          <w:kern w:val="0"/>
          <w:sz w:val="21"/>
          <w:szCs w:val="21"/>
          <w:lang w:eastAsia="zh-CN"/>
        </w:rPr>
        <w:t>有限公司</w:t>
      </w:r>
      <w:r>
        <w:rPr>
          <w:rFonts w:hint="eastAsia" w:ascii="宋体" w:hAnsi="宋体" w:eastAsia="宋体" w:cs="宋体"/>
          <w:color w:val="auto"/>
          <w:kern w:val="0"/>
          <w:sz w:val="21"/>
          <w:szCs w:val="21"/>
          <w:lang w:val="en-US" w:eastAsia="zh-CN"/>
        </w:rPr>
        <w:t>2025年保安服务采购</w:t>
      </w:r>
      <w:r>
        <w:rPr>
          <w:rFonts w:hint="eastAsia" w:ascii="宋体" w:hAnsi="宋体" w:eastAsia="宋体" w:cs="宋体"/>
          <w:color w:val="auto"/>
          <w:kern w:val="0"/>
          <w:sz w:val="21"/>
          <w:szCs w:val="21"/>
          <w:lang w:eastAsia="zh-CN"/>
        </w:rPr>
        <w:t>项目</w:t>
      </w:r>
    </w:p>
    <w:p w14:paraId="78CC52F2">
      <w:pPr>
        <w:keepNext w:val="0"/>
        <w:keepLines w:val="0"/>
        <w:pageBreakBefore w:val="0"/>
        <w:widowControl/>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二</w:t>
      </w:r>
      <w:r>
        <w:rPr>
          <w:rFonts w:hint="eastAsia" w:ascii="宋体" w:hAnsi="宋体" w:eastAsia="宋体" w:cs="宋体"/>
          <w:color w:val="auto"/>
          <w:kern w:val="0"/>
          <w:sz w:val="21"/>
          <w:szCs w:val="21"/>
        </w:rPr>
        <w:t>）采购内容：根据</w:t>
      </w:r>
      <w:r>
        <w:rPr>
          <w:rFonts w:hint="eastAsia" w:ascii="宋体" w:hAnsi="宋体" w:eastAsia="宋体" w:cs="宋体"/>
          <w:color w:val="auto"/>
          <w:kern w:val="0"/>
          <w:sz w:val="21"/>
          <w:szCs w:val="21"/>
          <w:lang w:val="en-US" w:eastAsia="zh-CN"/>
        </w:rPr>
        <w:t>管网公司</w:t>
      </w:r>
      <w:r>
        <w:rPr>
          <w:rFonts w:hint="eastAsia" w:ascii="宋体" w:hAnsi="宋体" w:eastAsia="宋体" w:cs="宋体"/>
          <w:color w:val="auto"/>
          <w:kern w:val="0"/>
          <w:sz w:val="21"/>
          <w:szCs w:val="21"/>
        </w:rPr>
        <w:t>经营情况，</w:t>
      </w:r>
      <w:r>
        <w:rPr>
          <w:rFonts w:hint="eastAsia" w:ascii="宋体" w:hAnsi="宋体" w:eastAsia="宋体" w:cs="宋体"/>
          <w:color w:val="auto"/>
          <w:kern w:val="0"/>
          <w:sz w:val="21"/>
          <w:szCs w:val="21"/>
          <w:lang w:val="en-US" w:eastAsia="zh-CN"/>
        </w:rPr>
        <w:t>目前管网公司分公司本部办公场所及驻点存有大量公司固定资产、运维物资，</w:t>
      </w:r>
      <w:r>
        <w:rPr>
          <w:rFonts w:hint="eastAsia" w:ascii="宋体" w:hAnsi="宋体" w:eastAsia="宋体" w:cs="宋体"/>
          <w:color w:val="auto"/>
          <w:kern w:val="0"/>
          <w:sz w:val="21"/>
          <w:szCs w:val="21"/>
        </w:rPr>
        <w:t>需要保安人员值守。为保障</w:t>
      </w:r>
      <w:r>
        <w:rPr>
          <w:rFonts w:hint="eastAsia" w:ascii="宋体" w:hAnsi="宋体" w:eastAsia="宋体" w:cs="宋体"/>
          <w:color w:val="auto"/>
          <w:kern w:val="0"/>
          <w:sz w:val="21"/>
          <w:szCs w:val="21"/>
          <w:lang w:val="en-US" w:eastAsia="zh-CN"/>
        </w:rPr>
        <w:t>管网公司分公司本部办公场所及驻点</w:t>
      </w:r>
      <w:r>
        <w:rPr>
          <w:rFonts w:hint="eastAsia" w:ascii="宋体" w:hAnsi="宋体" w:eastAsia="宋体" w:cs="宋体"/>
          <w:color w:val="auto"/>
          <w:kern w:val="0"/>
          <w:sz w:val="21"/>
          <w:szCs w:val="21"/>
        </w:rPr>
        <w:t>办公</w:t>
      </w:r>
      <w:r>
        <w:rPr>
          <w:rFonts w:hint="eastAsia" w:ascii="宋体" w:hAnsi="宋体" w:eastAsia="宋体" w:cs="宋体"/>
          <w:color w:val="auto"/>
          <w:kern w:val="0"/>
          <w:sz w:val="21"/>
          <w:szCs w:val="21"/>
          <w:lang w:val="en-US" w:eastAsia="zh-CN"/>
        </w:rPr>
        <w:t>人员、</w:t>
      </w:r>
      <w:r>
        <w:rPr>
          <w:rFonts w:hint="eastAsia" w:ascii="宋体" w:hAnsi="宋体" w:eastAsia="宋体" w:cs="宋体"/>
          <w:color w:val="auto"/>
          <w:kern w:val="0"/>
          <w:sz w:val="21"/>
          <w:szCs w:val="21"/>
        </w:rPr>
        <w:t>财产安全，拟通过</w:t>
      </w:r>
      <w:r>
        <w:rPr>
          <w:rFonts w:hint="eastAsia" w:ascii="宋体" w:hAnsi="宋体" w:eastAsia="宋体" w:cs="宋体"/>
          <w:color w:val="auto"/>
          <w:kern w:val="0"/>
          <w:sz w:val="21"/>
          <w:szCs w:val="21"/>
          <w:lang w:val="en-US" w:eastAsia="zh-CN"/>
        </w:rPr>
        <w:t>公开招标的方式确定一</w:t>
      </w:r>
      <w:r>
        <w:rPr>
          <w:rFonts w:hint="eastAsia" w:ascii="宋体" w:hAnsi="宋体" w:eastAsia="宋体" w:cs="宋体"/>
          <w:color w:val="auto"/>
          <w:kern w:val="0"/>
          <w:sz w:val="21"/>
          <w:szCs w:val="21"/>
        </w:rPr>
        <w:t>家专业的保安服务公司，为分公司</w:t>
      </w:r>
      <w:r>
        <w:rPr>
          <w:rFonts w:hint="eastAsia" w:ascii="宋体" w:hAnsi="宋体" w:eastAsia="宋体" w:cs="宋体"/>
          <w:color w:val="auto"/>
          <w:kern w:val="0"/>
          <w:sz w:val="21"/>
          <w:szCs w:val="21"/>
          <w:lang w:val="en-US" w:eastAsia="zh-CN"/>
        </w:rPr>
        <w:t>及驻点</w:t>
      </w:r>
      <w:r>
        <w:rPr>
          <w:rFonts w:hint="eastAsia" w:ascii="宋体" w:hAnsi="宋体" w:eastAsia="宋体" w:cs="宋体"/>
          <w:color w:val="auto"/>
          <w:kern w:val="0"/>
          <w:sz w:val="21"/>
          <w:szCs w:val="21"/>
        </w:rPr>
        <w:t>提供专业的</w:t>
      </w:r>
      <w:r>
        <w:rPr>
          <w:rFonts w:hint="eastAsia" w:ascii="宋体" w:hAnsi="宋体" w:eastAsia="宋体" w:cs="宋体"/>
          <w:color w:val="auto"/>
          <w:kern w:val="0"/>
          <w:sz w:val="21"/>
          <w:szCs w:val="21"/>
          <w:lang w:val="en-US" w:eastAsia="zh-CN"/>
        </w:rPr>
        <w:t>保安</w:t>
      </w:r>
      <w:r>
        <w:rPr>
          <w:rFonts w:hint="eastAsia" w:ascii="宋体" w:hAnsi="宋体" w:eastAsia="宋体" w:cs="宋体"/>
          <w:color w:val="auto"/>
          <w:kern w:val="0"/>
          <w:sz w:val="21"/>
          <w:szCs w:val="21"/>
        </w:rPr>
        <w:t>服务，合同期限为</w:t>
      </w:r>
      <w:r>
        <w:rPr>
          <w:rFonts w:hint="eastAsia" w:ascii="宋体" w:hAnsi="宋体" w:eastAsia="宋体" w:cs="宋体"/>
          <w:color w:val="auto"/>
          <w:kern w:val="0"/>
          <w:sz w:val="21"/>
          <w:szCs w:val="21"/>
          <w:lang w:val="en-US" w:eastAsia="zh-CN"/>
        </w:rPr>
        <w:t>1年</w:t>
      </w:r>
      <w:r>
        <w:rPr>
          <w:rFonts w:hint="eastAsia" w:ascii="宋体" w:hAnsi="宋体" w:eastAsia="宋体" w:cs="宋体"/>
          <w:color w:val="auto"/>
          <w:kern w:val="0"/>
          <w:sz w:val="21"/>
          <w:szCs w:val="21"/>
        </w:rPr>
        <w:t>。</w:t>
      </w:r>
    </w:p>
    <w:p w14:paraId="4B734295">
      <w:pPr>
        <w:keepNext w:val="0"/>
        <w:keepLines w:val="0"/>
        <w:pageBreakBefore w:val="0"/>
        <w:widowControl/>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三</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服务合同期：</w:t>
      </w:r>
      <w:r>
        <w:rPr>
          <w:rFonts w:hint="eastAsia" w:ascii="宋体" w:hAnsi="宋体" w:eastAsia="宋体" w:cs="宋体"/>
          <w:b/>
          <w:bCs/>
          <w:color w:val="auto"/>
          <w:kern w:val="0"/>
          <w:sz w:val="21"/>
          <w:szCs w:val="21"/>
        </w:rPr>
        <w:t>自</w:t>
      </w:r>
      <w:r>
        <w:rPr>
          <w:rFonts w:hint="eastAsia" w:ascii="宋体" w:hAnsi="宋体" w:eastAsia="宋体" w:cs="宋体"/>
          <w:b/>
          <w:bCs/>
          <w:color w:val="auto"/>
          <w:kern w:val="0"/>
          <w:sz w:val="21"/>
          <w:szCs w:val="21"/>
          <w:lang w:val="en-US" w:eastAsia="zh-CN"/>
        </w:rPr>
        <w:t>合同签订</w:t>
      </w:r>
      <w:r>
        <w:rPr>
          <w:rFonts w:hint="eastAsia" w:ascii="宋体" w:hAnsi="宋体" w:eastAsia="宋体" w:cs="宋体"/>
          <w:b/>
          <w:bCs/>
          <w:color w:val="auto"/>
          <w:kern w:val="0"/>
          <w:sz w:val="21"/>
          <w:szCs w:val="21"/>
        </w:rPr>
        <w:t>之日起</w:t>
      </w:r>
      <w:r>
        <w:rPr>
          <w:rFonts w:hint="eastAsia" w:ascii="宋体" w:hAnsi="宋体" w:eastAsia="宋体" w:cs="宋体"/>
          <w:b/>
          <w:bCs/>
          <w:color w:val="auto"/>
          <w:kern w:val="0"/>
          <w:sz w:val="21"/>
          <w:szCs w:val="21"/>
          <w:lang w:val="en-US" w:eastAsia="zh-CN"/>
        </w:rPr>
        <w:t>一年</w:t>
      </w: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服务期限满后，双方经友好协商一致之后，可在保持综合单价不变的情况下，签订补充协议延长服务资格期限，延长的服务资格期限原则上不超过三个月。</w:t>
      </w:r>
    </w:p>
    <w:p w14:paraId="0B1EBD15">
      <w:pPr>
        <w:keepNext w:val="0"/>
        <w:keepLines w:val="0"/>
        <w:pageBreakBefore w:val="0"/>
        <w:widowControl/>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四</w:t>
      </w:r>
      <w:r>
        <w:rPr>
          <w:rFonts w:hint="eastAsia" w:ascii="宋体" w:hAnsi="宋体" w:eastAsia="宋体" w:cs="宋体"/>
          <w:color w:val="auto"/>
          <w:kern w:val="0"/>
          <w:sz w:val="21"/>
          <w:szCs w:val="21"/>
          <w:lang w:eastAsia="zh-CN"/>
        </w:rPr>
        <w:t>）采购</w:t>
      </w:r>
      <w:r>
        <w:rPr>
          <w:rFonts w:hint="eastAsia" w:ascii="宋体" w:hAnsi="宋体" w:eastAsia="宋体" w:cs="宋体"/>
          <w:color w:val="auto"/>
          <w:kern w:val="0"/>
          <w:sz w:val="21"/>
          <w:szCs w:val="21"/>
          <w:lang w:val="en-US" w:eastAsia="zh-CN"/>
        </w:rPr>
        <w:t>单位</w:t>
      </w:r>
      <w:r>
        <w:rPr>
          <w:rFonts w:hint="eastAsia" w:ascii="宋体" w:hAnsi="宋体" w:eastAsia="宋体" w:cs="宋体"/>
          <w:color w:val="auto"/>
          <w:kern w:val="0"/>
          <w:sz w:val="21"/>
          <w:szCs w:val="21"/>
          <w:lang w:eastAsia="zh-CN"/>
        </w:rPr>
        <w:t>：东莞市</w:t>
      </w:r>
      <w:r>
        <w:rPr>
          <w:rFonts w:hint="eastAsia" w:ascii="宋体" w:hAnsi="宋体" w:eastAsia="宋体" w:cs="宋体"/>
          <w:color w:val="auto"/>
          <w:kern w:val="0"/>
          <w:sz w:val="21"/>
          <w:szCs w:val="21"/>
          <w:lang w:val="en-US" w:eastAsia="zh-CN"/>
        </w:rPr>
        <w:t>水务集团管网有限公司</w:t>
      </w:r>
    </w:p>
    <w:p w14:paraId="5CAFAE27">
      <w:pPr>
        <w:keepNext w:val="0"/>
        <w:keepLines w:val="0"/>
        <w:pageBreakBefore w:val="0"/>
        <w:widowControl/>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五</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服务地点</w:t>
      </w:r>
      <w:r>
        <w:rPr>
          <w:rFonts w:hint="eastAsia" w:ascii="宋体" w:hAnsi="宋体" w:eastAsia="宋体" w:cs="宋体"/>
          <w:color w:val="auto"/>
          <w:kern w:val="0"/>
          <w:sz w:val="21"/>
          <w:szCs w:val="21"/>
          <w:lang w:val="en-US" w:eastAsia="zh-CN"/>
        </w:rPr>
        <w:t>：详见下表</w:t>
      </w:r>
    </w:p>
    <w:p w14:paraId="38F2268B">
      <w:pPr>
        <w:keepNext w:val="0"/>
        <w:keepLines w:val="0"/>
        <w:pageBreakBefore w:val="0"/>
        <w:widowControl/>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六</w:t>
      </w:r>
      <w:r>
        <w:rPr>
          <w:rFonts w:hint="eastAsia" w:ascii="宋体" w:hAnsi="宋体" w:eastAsia="宋体" w:cs="宋体"/>
          <w:color w:val="auto"/>
          <w:kern w:val="0"/>
          <w:sz w:val="21"/>
          <w:szCs w:val="21"/>
          <w:lang w:eastAsia="zh-CN"/>
        </w:rPr>
        <w:t>）东莞市水务集团</w:t>
      </w:r>
      <w:r>
        <w:rPr>
          <w:rFonts w:hint="eastAsia" w:ascii="宋体" w:hAnsi="宋体" w:eastAsia="宋体" w:cs="宋体"/>
          <w:color w:val="auto"/>
          <w:kern w:val="0"/>
          <w:sz w:val="21"/>
          <w:szCs w:val="21"/>
          <w:lang w:val="en-US" w:eastAsia="zh-CN"/>
        </w:rPr>
        <w:t>管网</w:t>
      </w:r>
      <w:r>
        <w:rPr>
          <w:rFonts w:hint="eastAsia" w:ascii="宋体" w:hAnsi="宋体" w:eastAsia="宋体" w:cs="宋体"/>
          <w:color w:val="auto"/>
          <w:kern w:val="0"/>
          <w:sz w:val="21"/>
          <w:szCs w:val="21"/>
          <w:lang w:eastAsia="zh-CN"/>
        </w:rPr>
        <w:t>有限公司</w:t>
      </w:r>
      <w:r>
        <w:rPr>
          <w:rFonts w:hint="eastAsia" w:ascii="宋体" w:hAnsi="宋体" w:eastAsia="宋体" w:cs="宋体"/>
          <w:color w:val="auto"/>
          <w:kern w:val="0"/>
          <w:sz w:val="21"/>
          <w:szCs w:val="21"/>
          <w:lang w:val="en-US" w:eastAsia="zh-CN"/>
        </w:rPr>
        <w:t>2025年保安服务采购</w:t>
      </w:r>
      <w:r>
        <w:rPr>
          <w:rFonts w:hint="eastAsia" w:ascii="宋体" w:hAnsi="宋体" w:eastAsia="宋体" w:cs="宋体"/>
          <w:color w:val="auto"/>
          <w:kern w:val="0"/>
          <w:sz w:val="21"/>
          <w:szCs w:val="21"/>
          <w:lang w:eastAsia="zh-CN"/>
        </w:rPr>
        <w:t>项目保安服务人员安排及采购预算一览表：</w:t>
      </w:r>
    </w:p>
    <w:tbl>
      <w:tblPr>
        <w:tblStyle w:val="3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655"/>
        <w:gridCol w:w="697"/>
        <w:gridCol w:w="886"/>
        <w:gridCol w:w="724"/>
        <w:gridCol w:w="989"/>
        <w:gridCol w:w="689"/>
        <w:gridCol w:w="1108"/>
        <w:gridCol w:w="1037"/>
        <w:gridCol w:w="1117"/>
        <w:gridCol w:w="1027"/>
        <w:gridCol w:w="1006"/>
      </w:tblGrid>
      <w:tr w14:paraId="67A7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3" w:hRule="atLeast"/>
          <w:jc w:val="center"/>
        </w:trPr>
        <w:tc>
          <w:tcPr>
            <w:tcW w:w="20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E4FFE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316" w:type="pct"/>
            <w:tcBorders>
              <w:top w:val="single" w:color="000000" w:sz="8" w:space="0"/>
              <w:left w:val="nil"/>
              <w:bottom w:val="single" w:color="000000" w:sz="8" w:space="0"/>
              <w:right w:val="single" w:color="000000" w:sz="8" w:space="0"/>
            </w:tcBorders>
            <w:shd w:val="clear" w:color="auto" w:fill="auto"/>
            <w:vAlign w:val="center"/>
          </w:tcPr>
          <w:p w14:paraId="340C438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需求公司</w:t>
            </w:r>
          </w:p>
        </w:tc>
        <w:tc>
          <w:tcPr>
            <w:tcW w:w="336" w:type="pct"/>
            <w:tcBorders>
              <w:top w:val="single" w:color="000000" w:sz="8" w:space="0"/>
              <w:left w:val="nil"/>
              <w:bottom w:val="single" w:color="000000" w:sz="8" w:space="0"/>
              <w:right w:val="single" w:color="000000" w:sz="8" w:space="0"/>
            </w:tcBorders>
            <w:shd w:val="clear" w:color="auto" w:fill="auto"/>
            <w:vAlign w:val="center"/>
          </w:tcPr>
          <w:p w14:paraId="7B6474C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地址</w:t>
            </w:r>
          </w:p>
        </w:tc>
        <w:tc>
          <w:tcPr>
            <w:tcW w:w="427" w:type="pct"/>
            <w:tcBorders>
              <w:top w:val="single" w:color="000000" w:sz="8" w:space="0"/>
              <w:left w:val="nil"/>
              <w:bottom w:val="single" w:color="000000" w:sz="8" w:space="0"/>
              <w:right w:val="single" w:color="000000" w:sz="8" w:space="0"/>
            </w:tcBorders>
            <w:shd w:val="clear" w:color="auto" w:fill="auto"/>
            <w:vAlign w:val="center"/>
          </w:tcPr>
          <w:p w14:paraId="63728D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地点名称</w:t>
            </w:r>
          </w:p>
        </w:tc>
        <w:tc>
          <w:tcPr>
            <w:tcW w:w="349" w:type="pct"/>
            <w:tcBorders>
              <w:top w:val="single" w:color="000000" w:sz="8" w:space="0"/>
              <w:left w:val="nil"/>
              <w:bottom w:val="single" w:color="000000" w:sz="8" w:space="0"/>
              <w:right w:val="single" w:color="000000" w:sz="8" w:space="0"/>
            </w:tcBorders>
            <w:shd w:val="clear" w:color="auto" w:fill="auto"/>
            <w:vAlign w:val="center"/>
          </w:tcPr>
          <w:p w14:paraId="7C67DE1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值守面积</w:t>
            </w:r>
          </w:p>
        </w:tc>
        <w:tc>
          <w:tcPr>
            <w:tcW w:w="477" w:type="pct"/>
            <w:tcBorders>
              <w:top w:val="single" w:color="000000" w:sz="8" w:space="0"/>
              <w:left w:val="nil"/>
              <w:bottom w:val="single" w:color="000000" w:sz="8" w:space="0"/>
              <w:right w:val="single" w:color="000000" w:sz="8" w:space="0"/>
            </w:tcBorders>
            <w:shd w:val="clear" w:color="auto" w:fill="auto"/>
            <w:vAlign w:val="center"/>
          </w:tcPr>
          <w:p w14:paraId="5A528B1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值守地详情</w:t>
            </w:r>
          </w:p>
        </w:tc>
        <w:tc>
          <w:tcPr>
            <w:tcW w:w="332" w:type="pct"/>
            <w:tcBorders>
              <w:top w:val="single" w:color="000000" w:sz="8" w:space="0"/>
              <w:left w:val="nil"/>
              <w:bottom w:val="single" w:color="000000" w:sz="8" w:space="0"/>
              <w:right w:val="single" w:color="000000" w:sz="8" w:space="0"/>
            </w:tcBorders>
            <w:shd w:val="clear" w:color="auto" w:fill="auto"/>
            <w:vAlign w:val="center"/>
          </w:tcPr>
          <w:p w14:paraId="5E96E90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暂定配置人数（人）</w:t>
            </w:r>
          </w:p>
        </w:tc>
        <w:tc>
          <w:tcPr>
            <w:tcW w:w="534" w:type="pct"/>
            <w:tcBorders>
              <w:top w:val="single" w:color="000000" w:sz="8" w:space="0"/>
              <w:left w:val="nil"/>
              <w:bottom w:val="single" w:color="000000" w:sz="8" w:space="0"/>
              <w:right w:val="single" w:color="000000" w:sz="8" w:space="0"/>
            </w:tcBorders>
            <w:shd w:val="clear" w:color="auto" w:fill="auto"/>
            <w:vAlign w:val="center"/>
          </w:tcPr>
          <w:p w14:paraId="34C1E97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不含税预算综合单价（元/人/月）</w:t>
            </w:r>
          </w:p>
        </w:tc>
        <w:tc>
          <w:tcPr>
            <w:tcW w:w="500" w:type="pct"/>
            <w:tcBorders>
              <w:top w:val="single" w:color="000000" w:sz="8" w:space="0"/>
              <w:left w:val="nil"/>
              <w:bottom w:val="single" w:color="000000" w:sz="8" w:space="0"/>
              <w:right w:val="single" w:color="000000" w:sz="8" w:space="0"/>
            </w:tcBorders>
            <w:shd w:val="clear" w:color="auto" w:fill="auto"/>
            <w:vAlign w:val="center"/>
          </w:tcPr>
          <w:p w14:paraId="3FBE135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含税预算综合单价（税率6%）（元/人/月）</w:t>
            </w:r>
          </w:p>
        </w:tc>
        <w:tc>
          <w:tcPr>
            <w:tcW w:w="538" w:type="pct"/>
            <w:tcBorders>
              <w:top w:val="single" w:color="000000" w:sz="8" w:space="0"/>
              <w:left w:val="nil"/>
              <w:bottom w:val="single" w:color="000000" w:sz="8" w:space="0"/>
              <w:right w:val="single" w:color="000000" w:sz="8" w:space="0"/>
            </w:tcBorders>
            <w:shd w:val="clear" w:color="auto" w:fill="auto"/>
            <w:vAlign w:val="center"/>
          </w:tcPr>
          <w:p w14:paraId="4D5FE51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暂定不含税采购预算总价（元）</w:t>
            </w:r>
          </w:p>
        </w:tc>
        <w:tc>
          <w:tcPr>
            <w:tcW w:w="495" w:type="pct"/>
            <w:tcBorders>
              <w:top w:val="single" w:color="000000" w:sz="8" w:space="0"/>
              <w:left w:val="nil"/>
              <w:bottom w:val="single" w:color="000000" w:sz="8" w:space="0"/>
              <w:right w:val="single" w:color="000000" w:sz="8" w:space="0"/>
            </w:tcBorders>
            <w:shd w:val="clear" w:color="auto" w:fill="auto"/>
            <w:vAlign w:val="center"/>
          </w:tcPr>
          <w:p w14:paraId="61330D7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暂定含税采购预算总价（税率6%）（元）</w:t>
            </w:r>
          </w:p>
        </w:tc>
        <w:tc>
          <w:tcPr>
            <w:tcW w:w="485" w:type="pct"/>
            <w:tcBorders>
              <w:top w:val="single" w:color="000000" w:sz="8" w:space="0"/>
              <w:left w:val="nil"/>
              <w:bottom w:val="single" w:color="000000" w:sz="8" w:space="0"/>
              <w:right w:val="single" w:color="000000" w:sz="8" w:space="0"/>
            </w:tcBorders>
            <w:shd w:val="clear" w:color="auto" w:fill="auto"/>
            <w:vAlign w:val="center"/>
          </w:tcPr>
          <w:p w14:paraId="3A46009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保安配置安排</w:t>
            </w:r>
          </w:p>
        </w:tc>
      </w:tr>
      <w:tr w14:paraId="609F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jc w:val="center"/>
        </w:trPr>
        <w:tc>
          <w:tcPr>
            <w:tcW w:w="206" w:type="pct"/>
            <w:vMerge w:val="restart"/>
            <w:tcBorders>
              <w:top w:val="nil"/>
              <w:left w:val="single" w:color="000000" w:sz="8" w:space="0"/>
              <w:bottom w:val="single" w:color="000000" w:sz="8" w:space="0"/>
              <w:right w:val="single" w:color="000000" w:sz="8" w:space="0"/>
            </w:tcBorders>
            <w:shd w:val="clear" w:color="auto" w:fill="auto"/>
            <w:vAlign w:val="center"/>
          </w:tcPr>
          <w:p w14:paraId="70E82B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316" w:type="pct"/>
            <w:vMerge w:val="restart"/>
            <w:tcBorders>
              <w:top w:val="nil"/>
              <w:left w:val="nil"/>
              <w:bottom w:val="single" w:color="000000" w:sz="8" w:space="0"/>
              <w:right w:val="single" w:color="000000" w:sz="8" w:space="0"/>
            </w:tcBorders>
            <w:shd w:val="clear" w:color="auto" w:fill="auto"/>
            <w:vAlign w:val="center"/>
          </w:tcPr>
          <w:p w14:paraId="13CD85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东莞市东泽水环境投资有限公司</w:t>
            </w:r>
          </w:p>
        </w:tc>
        <w:tc>
          <w:tcPr>
            <w:tcW w:w="336" w:type="pct"/>
            <w:vMerge w:val="restart"/>
            <w:tcBorders>
              <w:top w:val="nil"/>
              <w:left w:val="nil"/>
              <w:bottom w:val="single" w:color="000000" w:sz="8" w:space="0"/>
              <w:right w:val="single" w:color="000000" w:sz="8" w:space="0"/>
            </w:tcBorders>
            <w:shd w:val="clear" w:color="auto" w:fill="auto"/>
            <w:vAlign w:val="center"/>
          </w:tcPr>
          <w:p w14:paraId="5726DD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广东省东莞市东城区梨川村周屋围街</w:t>
            </w:r>
          </w:p>
        </w:tc>
        <w:tc>
          <w:tcPr>
            <w:tcW w:w="427" w:type="pct"/>
            <w:vMerge w:val="restart"/>
            <w:tcBorders>
              <w:top w:val="nil"/>
              <w:left w:val="nil"/>
              <w:bottom w:val="single" w:color="000000" w:sz="8" w:space="0"/>
              <w:right w:val="single" w:color="000000" w:sz="8" w:space="0"/>
            </w:tcBorders>
            <w:shd w:val="clear" w:color="auto" w:fill="auto"/>
            <w:vAlign w:val="center"/>
          </w:tcPr>
          <w:p w14:paraId="1EFF5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东莞市水务集团供水有限公司制水分公司第二水厂</w:t>
            </w:r>
          </w:p>
        </w:tc>
        <w:tc>
          <w:tcPr>
            <w:tcW w:w="349" w:type="pct"/>
            <w:vMerge w:val="restart"/>
            <w:tcBorders>
              <w:top w:val="nil"/>
              <w:left w:val="nil"/>
              <w:bottom w:val="single" w:color="000000" w:sz="8" w:space="0"/>
              <w:right w:val="single" w:color="000000" w:sz="8" w:space="0"/>
            </w:tcBorders>
            <w:shd w:val="clear" w:color="auto" w:fill="auto"/>
            <w:vAlign w:val="center"/>
          </w:tcPr>
          <w:p w14:paraId="5C36C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约2172㎡</w:t>
            </w:r>
          </w:p>
        </w:tc>
        <w:tc>
          <w:tcPr>
            <w:tcW w:w="477" w:type="pct"/>
            <w:tcBorders>
              <w:top w:val="nil"/>
              <w:left w:val="nil"/>
              <w:bottom w:val="single" w:color="000000" w:sz="8" w:space="0"/>
              <w:right w:val="single" w:color="000000" w:sz="8" w:space="0"/>
            </w:tcBorders>
            <w:shd w:val="clear" w:color="auto" w:fill="auto"/>
            <w:vAlign w:val="center"/>
          </w:tcPr>
          <w:p w14:paraId="613567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厂区办公场所建面约2086㎡（含办公楼3层，宿舍楼3层以及饭堂）</w:t>
            </w:r>
          </w:p>
        </w:tc>
        <w:tc>
          <w:tcPr>
            <w:tcW w:w="332" w:type="pct"/>
            <w:vMerge w:val="restart"/>
            <w:tcBorders>
              <w:top w:val="nil"/>
              <w:left w:val="nil"/>
              <w:bottom w:val="single" w:color="000000" w:sz="8" w:space="0"/>
              <w:right w:val="single" w:color="000000" w:sz="8" w:space="0"/>
            </w:tcBorders>
            <w:shd w:val="clear" w:color="auto" w:fill="auto"/>
            <w:vAlign w:val="center"/>
          </w:tcPr>
          <w:p w14:paraId="44A3AD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34" w:type="pct"/>
            <w:vMerge w:val="restart"/>
            <w:tcBorders>
              <w:top w:val="nil"/>
              <w:left w:val="nil"/>
              <w:bottom w:val="single" w:color="000000" w:sz="8" w:space="0"/>
              <w:right w:val="single" w:color="000000" w:sz="8" w:space="0"/>
            </w:tcBorders>
            <w:shd w:val="clear" w:color="auto" w:fill="auto"/>
            <w:vAlign w:val="center"/>
          </w:tcPr>
          <w:p w14:paraId="6E168E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4245.28</w:t>
            </w:r>
          </w:p>
        </w:tc>
        <w:tc>
          <w:tcPr>
            <w:tcW w:w="500" w:type="pct"/>
            <w:vMerge w:val="restart"/>
            <w:tcBorders>
              <w:top w:val="nil"/>
              <w:left w:val="nil"/>
              <w:bottom w:val="single" w:color="000000" w:sz="8" w:space="0"/>
              <w:right w:val="single" w:color="000000" w:sz="8" w:space="0"/>
            </w:tcBorders>
            <w:shd w:val="clear" w:color="auto" w:fill="auto"/>
            <w:vAlign w:val="center"/>
          </w:tcPr>
          <w:p w14:paraId="2E91741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w:t>
            </w:r>
            <w:r>
              <w:rPr>
                <w:rFonts w:hint="default" w:ascii="宋体" w:hAnsi="宋体" w:eastAsia="宋体" w:cs="宋体"/>
                <w:i w:val="0"/>
                <w:iCs w:val="0"/>
                <w:color w:val="auto"/>
                <w:kern w:val="0"/>
                <w:sz w:val="21"/>
                <w:szCs w:val="21"/>
                <w:u w:val="none"/>
                <w:lang w:val="en-US" w:eastAsia="zh-CN" w:bidi="ar"/>
              </w:rPr>
              <w:t>500</w:t>
            </w:r>
          </w:p>
        </w:tc>
        <w:tc>
          <w:tcPr>
            <w:tcW w:w="538" w:type="pct"/>
            <w:vMerge w:val="restart"/>
            <w:tcBorders>
              <w:top w:val="nil"/>
              <w:left w:val="nil"/>
              <w:bottom w:val="single" w:color="000000" w:sz="8" w:space="0"/>
              <w:right w:val="single" w:color="000000" w:sz="8" w:space="0"/>
            </w:tcBorders>
            <w:shd w:val="clear" w:color="auto" w:fill="auto"/>
            <w:vAlign w:val="center"/>
          </w:tcPr>
          <w:p w14:paraId="0AA6BA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305660.16</w:t>
            </w:r>
          </w:p>
        </w:tc>
        <w:tc>
          <w:tcPr>
            <w:tcW w:w="495" w:type="pct"/>
            <w:vMerge w:val="restart"/>
            <w:tcBorders>
              <w:top w:val="nil"/>
              <w:left w:val="nil"/>
              <w:bottom w:val="single" w:color="000000" w:sz="8" w:space="0"/>
              <w:right w:val="single" w:color="000000" w:sz="8" w:space="0"/>
            </w:tcBorders>
            <w:shd w:val="clear" w:color="auto" w:fill="auto"/>
            <w:vAlign w:val="center"/>
          </w:tcPr>
          <w:p w14:paraId="0B610C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宋体" w:hAnsi="宋体" w:eastAsia="宋体" w:cs="宋体"/>
                <w:i w:val="0"/>
                <w:iCs w:val="0"/>
                <w:color w:val="auto"/>
                <w:kern w:val="0"/>
                <w:sz w:val="21"/>
                <w:szCs w:val="21"/>
                <w:u w:val="none"/>
                <w:lang w:val="en-US" w:eastAsia="zh-CN" w:bidi="ar"/>
              </w:rPr>
              <w:t>324000.00</w:t>
            </w:r>
            <w:r>
              <w:rPr>
                <w:rFonts w:hint="eastAsia" w:ascii="宋体" w:hAnsi="宋体" w:eastAsia="宋体" w:cs="宋体"/>
                <w:i w:val="0"/>
                <w:iCs w:val="0"/>
                <w:color w:val="auto"/>
                <w:kern w:val="0"/>
                <w:sz w:val="21"/>
                <w:szCs w:val="21"/>
                <w:u w:val="none"/>
                <w:lang w:val="en-US" w:eastAsia="zh-CN" w:bidi="ar"/>
              </w:rPr>
              <w:t xml:space="preserve"> </w:t>
            </w:r>
          </w:p>
        </w:tc>
        <w:tc>
          <w:tcPr>
            <w:tcW w:w="485" w:type="pct"/>
            <w:vMerge w:val="restart"/>
            <w:tcBorders>
              <w:top w:val="nil"/>
              <w:left w:val="nil"/>
              <w:right w:val="single" w:color="000000" w:sz="8" w:space="0"/>
            </w:tcBorders>
            <w:shd w:val="clear" w:color="auto" w:fill="auto"/>
            <w:vAlign w:val="center"/>
          </w:tcPr>
          <w:p w14:paraId="604E21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每班2人值守（每处地方1人值守），三班倒，其中1人兼职保安队长，合计6人。</w:t>
            </w:r>
          </w:p>
        </w:tc>
      </w:tr>
      <w:tr w14:paraId="60A23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206" w:type="pct"/>
            <w:vMerge w:val="continue"/>
            <w:tcBorders>
              <w:top w:val="nil"/>
              <w:left w:val="single" w:color="000000" w:sz="8" w:space="0"/>
              <w:bottom w:val="single" w:color="000000" w:sz="8" w:space="0"/>
              <w:right w:val="single" w:color="000000" w:sz="8" w:space="0"/>
            </w:tcBorders>
            <w:shd w:val="clear" w:color="auto" w:fill="auto"/>
            <w:vAlign w:val="center"/>
          </w:tcPr>
          <w:p w14:paraId="32F8C747">
            <w:pPr>
              <w:jc w:val="center"/>
              <w:rPr>
                <w:rFonts w:hint="eastAsia" w:ascii="宋体" w:hAnsi="宋体" w:eastAsia="宋体" w:cs="宋体"/>
                <w:i w:val="0"/>
                <w:iCs w:val="0"/>
                <w:color w:val="auto"/>
                <w:sz w:val="21"/>
                <w:szCs w:val="21"/>
                <w:u w:val="none"/>
              </w:rPr>
            </w:pPr>
          </w:p>
        </w:tc>
        <w:tc>
          <w:tcPr>
            <w:tcW w:w="316" w:type="pct"/>
            <w:vMerge w:val="continue"/>
            <w:tcBorders>
              <w:top w:val="nil"/>
              <w:left w:val="nil"/>
              <w:bottom w:val="single" w:color="000000" w:sz="8" w:space="0"/>
              <w:right w:val="single" w:color="000000" w:sz="8" w:space="0"/>
            </w:tcBorders>
            <w:shd w:val="clear" w:color="auto" w:fill="auto"/>
            <w:vAlign w:val="center"/>
          </w:tcPr>
          <w:p w14:paraId="52E1D505">
            <w:pPr>
              <w:jc w:val="center"/>
              <w:rPr>
                <w:rFonts w:hint="eastAsia" w:ascii="宋体" w:hAnsi="宋体" w:eastAsia="宋体" w:cs="宋体"/>
                <w:i w:val="0"/>
                <w:iCs w:val="0"/>
                <w:color w:val="auto"/>
                <w:sz w:val="21"/>
                <w:szCs w:val="21"/>
                <w:u w:val="none"/>
              </w:rPr>
            </w:pPr>
          </w:p>
        </w:tc>
        <w:tc>
          <w:tcPr>
            <w:tcW w:w="336" w:type="pct"/>
            <w:vMerge w:val="continue"/>
            <w:tcBorders>
              <w:top w:val="nil"/>
              <w:left w:val="nil"/>
              <w:bottom w:val="single" w:color="000000" w:sz="8" w:space="0"/>
              <w:right w:val="single" w:color="000000" w:sz="8" w:space="0"/>
            </w:tcBorders>
            <w:shd w:val="clear" w:color="auto" w:fill="auto"/>
            <w:vAlign w:val="center"/>
          </w:tcPr>
          <w:p w14:paraId="53B65129">
            <w:pPr>
              <w:jc w:val="center"/>
              <w:rPr>
                <w:rFonts w:hint="eastAsia" w:ascii="宋体" w:hAnsi="宋体" w:eastAsia="宋体" w:cs="宋体"/>
                <w:i w:val="0"/>
                <w:iCs w:val="0"/>
                <w:color w:val="auto"/>
                <w:sz w:val="21"/>
                <w:szCs w:val="21"/>
                <w:u w:val="none"/>
              </w:rPr>
            </w:pPr>
          </w:p>
        </w:tc>
        <w:tc>
          <w:tcPr>
            <w:tcW w:w="427" w:type="pct"/>
            <w:vMerge w:val="continue"/>
            <w:tcBorders>
              <w:top w:val="nil"/>
              <w:left w:val="nil"/>
              <w:bottom w:val="single" w:color="000000" w:sz="8" w:space="0"/>
              <w:right w:val="single" w:color="000000" w:sz="8" w:space="0"/>
            </w:tcBorders>
            <w:shd w:val="clear" w:color="auto" w:fill="auto"/>
            <w:vAlign w:val="center"/>
          </w:tcPr>
          <w:p w14:paraId="44F830E5">
            <w:pPr>
              <w:jc w:val="center"/>
              <w:rPr>
                <w:rFonts w:hint="eastAsia" w:ascii="宋体" w:hAnsi="宋体" w:eastAsia="宋体" w:cs="宋体"/>
                <w:i w:val="0"/>
                <w:iCs w:val="0"/>
                <w:color w:val="auto"/>
                <w:sz w:val="21"/>
                <w:szCs w:val="21"/>
                <w:u w:val="none"/>
              </w:rPr>
            </w:pPr>
          </w:p>
        </w:tc>
        <w:tc>
          <w:tcPr>
            <w:tcW w:w="349" w:type="pct"/>
            <w:vMerge w:val="continue"/>
            <w:tcBorders>
              <w:top w:val="nil"/>
              <w:left w:val="nil"/>
              <w:bottom w:val="single" w:color="000000" w:sz="8" w:space="0"/>
              <w:right w:val="single" w:color="000000" w:sz="8" w:space="0"/>
            </w:tcBorders>
            <w:shd w:val="clear" w:color="auto" w:fill="auto"/>
            <w:vAlign w:val="center"/>
          </w:tcPr>
          <w:p w14:paraId="3AF7E581">
            <w:pPr>
              <w:jc w:val="center"/>
              <w:rPr>
                <w:rFonts w:hint="eastAsia" w:ascii="宋体" w:hAnsi="宋体" w:eastAsia="宋体" w:cs="宋体"/>
                <w:i w:val="0"/>
                <w:iCs w:val="0"/>
                <w:color w:val="auto"/>
                <w:sz w:val="21"/>
                <w:szCs w:val="21"/>
                <w:u w:val="none"/>
              </w:rPr>
            </w:pPr>
          </w:p>
        </w:tc>
        <w:tc>
          <w:tcPr>
            <w:tcW w:w="477" w:type="pct"/>
            <w:tcBorders>
              <w:top w:val="nil"/>
              <w:left w:val="nil"/>
              <w:bottom w:val="single" w:color="000000" w:sz="8" w:space="0"/>
              <w:right w:val="single" w:color="000000" w:sz="8" w:space="0"/>
            </w:tcBorders>
            <w:shd w:val="clear" w:color="auto" w:fill="auto"/>
            <w:vAlign w:val="center"/>
          </w:tcPr>
          <w:p w14:paraId="7F4104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取水泵房值班室建面约86㎡</w:t>
            </w:r>
          </w:p>
        </w:tc>
        <w:tc>
          <w:tcPr>
            <w:tcW w:w="332" w:type="pct"/>
            <w:vMerge w:val="continue"/>
            <w:tcBorders>
              <w:top w:val="nil"/>
              <w:left w:val="nil"/>
              <w:bottom w:val="single" w:color="000000" w:sz="8" w:space="0"/>
              <w:right w:val="single" w:color="000000" w:sz="8" w:space="0"/>
            </w:tcBorders>
            <w:shd w:val="clear" w:color="auto" w:fill="auto"/>
            <w:vAlign w:val="center"/>
          </w:tcPr>
          <w:p w14:paraId="7AD1DEC6">
            <w:pPr>
              <w:jc w:val="center"/>
              <w:rPr>
                <w:rFonts w:hint="eastAsia" w:ascii="宋体" w:hAnsi="宋体" w:eastAsia="宋体" w:cs="宋体"/>
                <w:i w:val="0"/>
                <w:iCs w:val="0"/>
                <w:color w:val="auto"/>
                <w:sz w:val="21"/>
                <w:szCs w:val="21"/>
                <w:u w:val="none"/>
              </w:rPr>
            </w:pPr>
          </w:p>
        </w:tc>
        <w:tc>
          <w:tcPr>
            <w:tcW w:w="534" w:type="pct"/>
            <w:vMerge w:val="continue"/>
            <w:tcBorders>
              <w:top w:val="nil"/>
              <w:left w:val="nil"/>
              <w:bottom w:val="single" w:color="000000" w:sz="8" w:space="0"/>
              <w:right w:val="single" w:color="000000" w:sz="8" w:space="0"/>
            </w:tcBorders>
            <w:shd w:val="clear" w:color="auto" w:fill="auto"/>
            <w:vAlign w:val="center"/>
          </w:tcPr>
          <w:p w14:paraId="59738F54">
            <w:pPr>
              <w:jc w:val="center"/>
              <w:rPr>
                <w:rFonts w:hint="eastAsia" w:ascii="宋体" w:hAnsi="宋体" w:eastAsia="宋体" w:cs="宋体"/>
                <w:i w:val="0"/>
                <w:iCs w:val="0"/>
                <w:color w:val="auto"/>
                <w:sz w:val="21"/>
                <w:szCs w:val="21"/>
                <w:u w:val="none"/>
              </w:rPr>
            </w:pPr>
          </w:p>
        </w:tc>
        <w:tc>
          <w:tcPr>
            <w:tcW w:w="500" w:type="pct"/>
            <w:vMerge w:val="continue"/>
            <w:tcBorders>
              <w:top w:val="nil"/>
              <w:left w:val="nil"/>
              <w:bottom w:val="single" w:color="000000" w:sz="8" w:space="0"/>
              <w:right w:val="single" w:color="000000" w:sz="8" w:space="0"/>
            </w:tcBorders>
            <w:shd w:val="clear" w:color="auto" w:fill="auto"/>
            <w:vAlign w:val="center"/>
          </w:tcPr>
          <w:p w14:paraId="3EFADBDC">
            <w:pPr>
              <w:jc w:val="center"/>
              <w:rPr>
                <w:rFonts w:hint="eastAsia" w:ascii="宋体" w:hAnsi="宋体" w:eastAsia="宋体" w:cs="宋体"/>
                <w:i w:val="0"/>
                <w:iCs w:val="0"/>
                <w:color w:val="auto"/>
                <w:sz w:val="21"/>
                <w:szCs w:val="21"/>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7151048F">
            <w:pPr>
              <w:jc w:val="center"/>
              <w:rPr>
                <w:rFonts w:hint="eastAsia" w:ascii="宋体" w:hAnsi="宋体" w:eastAsia="宋体" w:cs="宋体"/>
                <w:i w:val="0"/>
                <w:iCs w:val="0"/>
                <w:color w:val="auto"/>
                <w:sz w:val="21"/>
                <w:szCs w:val="21"/>
                <w:u w:val="none"/>
              </w:rPr>
            </w:pPr>
          </w:p>
        </w:tc>
        <w:tc>
          <w:tcPr>
            <w:tcW w:w="495" w:type="pct"/>
            <w:vMerge w:val="continue"/>
            <w:tcBorders>
              <w:top w:val="nil"/>
              <w:left w:val="nil"/>
              <w:bottom w:val="single" w:color="000000" w:sz="8" w:space="0"/>
              <w:right w:val="single" w:color="000000" w:sz="8" w:space="0"/>
            </w:tcBorders>
            <w:shd w:val="clear" w:color="auto" w:fill="auto"/>
            <w:vAlign w:val="center"/>
          </w:tcPr>
          <w:p w14:paraId="078744C2">
            <w:pPr>
              <w:jc w:val="center"/>
              <w:rPr>
                <w:rFonts w:hint="eastAsia" w:ascii="宋体" w:hAnsi="宋体" w:eastAsia="宋体" w:cs="宋体"/>
                <w:i w:val="0"/>
                <w:iCs w:val="0"/>
                <w:color w:val="auto"/>
                <w:sz w:val="21"/>
                <w:szCs w:val="21"/>
                <w:u w:val="none"/>
              </w:rPr>
            </w:pPr>
          </w:p>
        </w:tc>
        <w:tc>
          <w:tcPr>
            <w:tcW w:w="485" w:type="pct"/>
            <w:vMerge w:val="continue"/>
            <w:tcBorders>
              <w:left w:val="nil"/>
              <w:bottom w:val="single" w:color="000000" w:sz="8" w:space="0"/>
              <w:right w:val="single" w:color="000000" w:sz="8" w:space="0"/>
            </w:tcBorders>
            <w:shd w:val="clear" w:color="auto" w:fill="auto"/>
            <w:vAlign w:val="center"/>
          </w:tcPr>
          <w:p w14:paraId="3FAA0A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p>
        </w:tc>
      </w:tr>
      <w:tr w14:paraId="7612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206" w:type="pct"/>
            <w:vMerge w:val="restart"/>
            <w:tcBorders>
              <w:top w:val="nil"/>
              <w:left w:val="single" w:color="000000" w:sz="8" w:space="0"/>
              <w:bottom w:val="single" w:color="000000" w:sz="8" w:space="0"/>
              <w:right w:val="single" w:color="000000" w:sz="8" w:space="0"/>
            </w:tcBorders>
            <w:shd w:val="clear" w:color="auto" w:fill="auto"/>
            <w:vAlign w:val="center"/>
          </w:tcPr>
          <w:p w14:paraId="0949A6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316" w:type="pct"/>
            <w:vMerge w:val="restart"/>
            <w:tcBorders>
              <w:top w:val="nil"/>
              <w:left w:val="nil"/>
              <w:bottom w:val="single" w:color="000000" w:sz="8" w:space="0"/>
              <w:right w:val="single" w:color="000000" w:sz="8" w:space="0"/>
            </w:tcBorders>
            <w:shd w:val="clear" w:color="auto" w:fill="auto"/>
            <w:vAlign w:val="center"/>
          </w:tcPr>
          <w:p w14:paraId="7A9EE2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东莞市东信水环境投资有限公司</w:t>
            </w:r>
          </w:p>
        </w:tc>
        <w:tc>
          <w:tcPr>
            <w:tcW w:w="336" w:type="pct"/>
            <w:vMerge w:val="restart"/>
            <w:tcBorders>
              <w:top w:val="nil"/>
              <w:left w:val="nil"/>
              <w:bottom w:val="single" w:color="000000" w:sz="8" w:space="0"/>
              <w:right w:val="single" w:color="000000" w:sz="8" w:space="0"/>
            </w:tcBorders>
            <w:shd w:val="clear" w:color="auto" w:fill="auto"/>
            <w:vAlign w:val="center"/>
          </w:tcPr>
          <w:p w14:paraId="61AD5B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广东省东莞市大岭山镇华侨工业区（莞长路东）</w:t>
            </w:r>
          </w:p>
        </w:tc>
        <w:tc>
          <w:tcPr>
            <w:tcW w:w="427" w:type="pct"/>
            <w:vMerge w:val="restart"/>
            <w:tcBorders>
              <w:top w:val="nil"/>
              <w:left w:val="nil"/>
              <w:bottom w:val="single" w:color="000000" w:sz="8" w:space="0"/>
              <w:right w:val="single" w:color="000000" w:sz="8" w:space="0"/>
            </w:tcBorders>
            <w:shd w:val="clear" w:color="auto" w:fill="auto"/>
            <w:vAlign w:val="center"/>
          </w:tcPr>
          <w:p w14:paraId="1D59DA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东莞市水务集团供水有限公司第三水厂（大岭山加压泵站）</w:t>
            </w:r>
          </w:p>
        </w:tc>
        <w:tc>
          <w:tcPr>
            <w:tcW w:w="349" w:type="pct"/>
            <w:vMerge w:val="restart"/>
            <w:tcBorders>
              <w:top w:val="nil"/>
              <w:left w:val="nil"/>
              <w:bottom w:val="single" w:color="000000" w:sz="8" w:space="0"/>
              <w:right w:val="single" w:color="000000" w:sz="8" w:space="0"/>
            </w:tcBorders>
            <w:shd w:val="clear" w:color="auto" w:fill="auto"/>
            <w:vAlign w:val="center"/>
          </w:tcPr>
          <w:p w14:paraId="7BA59B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约404.1㎡</w:t>
            </w:r>
          </w:p>
        </w:tc>
        <w:tc>
          <w:tcPr>
            <w:tcW w:w="477" w:type="pct"/>
            <w:tcBorders>
              <w:top w:val="nil"/>
              <w:left w:val="nil"/>
              <w:bottom w:val="single" w:color="000000" w:sz="8" w:space="0"/>
              <w:right w:val="single" w:color="000000" w:sz="8" w:space="0"/>
            </w:tcBorders>
            <w:shd w:val="clear" w:color="auto" w:fill="auto"/>
            <w:vAlign w:val="center"/>
          </w:tcPr>
          <w:p w14:paraId="463E17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办公楼面积约316.1㎡（地上2层）</w:t>
            </w:r>
          </w:p>
        </w:tc>
        <w:tc>
          <w:tcPr>
            <w:tcW w:w="332" w:type="pct"/>
            <w:vMerge w:val="restart"/>
            <w:tcBorders>
              <w:top w:val="nil"/>
              <w:left w:val="nil"/>
              <w:bottom w:val="single" w:color="000000" w:sz="8" w:space="0"/>
              <w:right w:val="single" w:color="000000" w:sz="8" w:space="0"/>
            </w:tcBorders>
            <w:shd w:val="clear" w:color="auto" w:fill="auto"/>
            <w:vAlign w:val="center"/>
          </w:tcPr>
          <w:p w14:paraId="2D9794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34" w:type="pct"/>
            <w:vMerge w:val="restart"/>
            <w:tcBorders>
              <w:top w:val="nil"/>
              <w:left w:val="nil"/>
              <w:bottom w:val="single" w:color="000000" w:sz="8" w:space="0"/>
              <w:right w:val="single" w:color="000000" w:sz="8" w:space="0"/>
            </w:tcBorders>
            <w:shd w:val="clear" w:color="auto" w:fill="auto"/>
            <w:vAlign w:val="center"/>
          </w:tcPr>
          <w:p w14:paraId="6B6F3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4245.28</w:t>
            </w:r>
          </w:p>
        </w:tc>
        <w:tc>
          <w:tcPr>
            <w:tcW w:w="500" w:type="pct"/>
            <w:vMerge w:val="restart"/>
            <w:tcBorders>
              <w:top w:val="nil"/>
              <w:left w:val="nil"/>
              <w:bottom w:val="single" w:color="000000" w:sz="8" w:space="0"/>
              <w:right w:val="single" w:color="000000" w:sz="8" w:space="0"/>
            </w:tcBorders>
            <w:shd w:val="clear" w:color="auto" w:fill="auto"/>
            <w:vAlign w:val="center"/>
          </w:tcPr>
          <w:p w14:paraId="08A4CE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538" w:type="pct"/>
            <w:vMerge w:val="restart"/>
            <w:tcBorders>
              <w:top w:val="nil"/>
              <w:left w:val="nil"/>
              <w:bottom w:val="single" w:color="000000" w:sz="8" w:space="0"/>
              <w:right w:val="single" w:color="000000" w:sz="8" w:space="0"/>
            </w:tcBorders>
            <w:shd w:val="clear" w:color="auto" w:fill="auto"/>
            <w:vAlign w:val="center"/>
          </w:tcPr>
          <w:p w14:paraId="0FCB7B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152830.08 </w:t>
            </w:r>
          </w:p>
        </w:tc>
        <w:tc>
          <w:tcPr>
            <w:tcW w:w="495" w:type="pct"/>
            <w:vMerge w:val="restart"/>
            <w:tcBorders>
              <w:top w:val="nil"/>
              <w:left w:val="nil"/>
              <w:bottom w:val="single" w:color="000000" w:sz="8" w:space="0"/>
              <w:right w:val="single" w:color="000000" w:sz="8" w:space="0"/>
            </w:tcBorders>
            <w:shd w:val="clear" w:color="auto" w:fill="auto"/>
            <w:vAlign w:val="center"/>
          </w:tcPr>
          <w:p w14:paraId="6AC9D0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162000.00 </w:t>
            </w:r>
          </w:p>
        </w:tc>
        <w:tc>
          <w:tcPr>
            <w:tcW w:w="485" w:type="pct"/>
            <w:vMerge w:val="restart"/>
            <w:tcBorders>
              <w:top w:val="nil"/>
              <w:left w:val="nil"/>
              <w:bottom w:val="single" w:color="000000" w:sz="8" w:space="0"/>
              <w:right w:val="single" w:color="000000" w:sz="8" w:space="0"/>
            </w:tcBorders>
            <w:shd w:val="clear" w:color="auto" w:fill="auto"/>
            <w:vAlign w:val="center"/>
          </w:tcPr>
          <w:p w14:paraId="23FB56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每班1人值守，三班倒，其中1人兼职保安队长，合计3人。</w:t>
            </w:r>
          </w:p>
        </w:tc>
      </w:tr>
      <w:tr w14:paraId="747B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06" w:type="pct"/>
            <w:vMerge w:val="continue"/>
            <w:tcBorders>
              <w:top w:val="nil"/>
              <w:left w:val="single" w:color="000000" w:sz="8" w:space="0"/>
              <w:bottom w:val="single" w:color="auto" w:sz="4" w:space="0"/>
              <w:right w:val="single" w:color="000000" w:sz="8" w:space="0"/>
            </w:tcBorders>
            <w:shd w:val="clear" w:color="auto" w:fill="auto"/>
            <w:vAlign w:val="center"/>
          </w:tcPr>
          <w:p w14:paraId="4F336A4C">
            <w:pPr>
              <w:jc w:val="center"/>
              <w:rPr>
                <w:rFonts w:hint="eastAsia" w:ascii="宋体" w:hAnsi="宋体" w:eastAsia="宋体" w:cs="宋体"/>
                <w:i w:val="0"/>
                <w:iCs w:val="0"/>
                <w:color w:val="auto"/>
                <w:sz w:val="21"/>
                <w:szCs w:val="21"/>
                <w:u w:val="none"/>
              </w:rPr>
            </w:pPr>
          </w:p>
        </w:tc>
        <w:tc>
          <w:tcPr>
            <w:tcW w:w="316" w:type="pct"/>
            <w:vMerge w:val="continue"/>
            <w:tcBorders>
              <w:top w:val="nil"/>
              <w:left w:val="nil"/>
              <w:bottom w:val="single" w:color="auto" w:sz="4" w:space="0"/>
              <w:right w:val="single" w:color="000000" w:sz="8" w:space="0"/>
            </w:tcBorders>
            <w:shd w:val="clear" w:color="auto" w:fill="auto"/>
            <w:vAlign w:val="center"/>
          </w:tcPr>
          <w:p w14:paraId="792E14F1">
            <w:pPr>
              <w:jc w:val="center"/>
              <w:rPr>
                <w:rFonts w:hint="eastAsia" w:ascii="宋体" w:hAnsi="宋体" w:eastAsia="宋体" w:cs="宋体"/>
                <w:i w:val="0"/>
                <w:iCs w:val="0"/>
                <w:color w:val="auto"/>
                <w:sz w:val="21"/>
                <w:szCs w:val="21"/>
                <w:u w:val="none"/>
              </w:rPr>
            </w:pPr>
          </w:p>
        </w:tc>
        <w:tc>
          <w:tcPr>
            <w:tcW w:w="336" w:type="pct"/>
            <w:vMerge w:val="continue"/>
            <w:tcBorders>
              <w:top w:val="nil"/>
              <w:left w:val="nil"/>
              <w:bottom w:val="single" w:color="auto" w:sz="4" w:space="0"/>
              <w:right w:val="single" w:color="000000" w:sz="8" w:space="0"/>
            </w:tcBorders>
            <w:shd w:val="clear" w:color="auto" w:fill="auto"/>
            <w:vAlign w:val="center"/>
          </w:tcPr>
          <w:p w14:paraId="00C63FB8">
            <w:pPr>
              <w:jc w:val="center"/>
              <w:rPr>
                <w:rFonts w:hint="eastAsia" w:ascii="宋体" w:hAnsi="宋体" w:eastAsia="宋体" w:cs="宋体"/>
                <w:i w:val="0"/>
                <w:iCs w:val="0"/>
                <w:color w:val="auto"/>
                <w:sz w:val="21"/>
                <w:szCs w:val="21"/>
                <w:u w:val="none"/>
              </w:rPr>
            </w:pPr>
          </w:p>
        </w:tc>
        <w:tc>
          <w:tcPr>
            <w:tcW w:w="427" w:type="pct"/>
            <w:vMerge w:val="continue"/>
            <w:tcBorders>
              <w:top w:val="nil"/>
              <w:left w:val="nil"/>
              <w:bottom w:val="single" w:color="auto" w:sz="4" w:space="0"/>
              <w:right w:val="single" w:color="000000" w:sz="8" w:space="0"/>
            </w:tcBorders>
            <w:shd w:val="clear" w:color="auto" w:fill="auto"/>
            <w:vAlign w:val="center"/>
          </w:tcPr>
          <w:p w14:paraId="74CE28B1">
            <w:pPr>
              <w:jc w:val="center"/>
              <w:rPr>
                <w:rFonts w:hint="eastAsia" w:ascii="宋体" w:hAnsi="宋体" w:eastAsia="宋体" w:cs="宋体"/>
                <w:i w:val="0"/>
                <w:iCs w:val="0"/>
                <w:color w:val="auto"/>
                <w:sz w:val="21"/>
                <w:szCs w:val="21"/>
                <w:u w:val="none"/>
              </w:rPr>
            </w:pPr>
          </w:p>
        </w:tc>
        <w:tc>
          <w:tcPr>
            <w:tcW w:w="349" w:type="pct"/>
            <w:vMerge w:val="continue"/>
            <w:tcBorders>
              <w:top w:val="nil"/>
              <w:left w:val="nil"/>
              <w:bottom w:val="single" w:color="auto" w:sz="4" w:space="0"/>
              <w:right w:val="single" w:color="000000" w:sz="8" w:space="0"/>
            </w:tcBorders>
            <w:shd w:val="clear" w:color="auto" w:fill="auto"/>
            <w:vAlign w:val="center"/>
          </w:tcPr>
          <w:p w14:paraId="50470570">
            <w:pPr>
              <w:jc w:val="center"/>
              <w:rPr>
                <w:rFonts w:hint="eastAsia" w:ascii="宋体" w:hAnsi="宋体" w:eastAsia="宋体" w:cs="宋体"/>
                <w:i w:val="0"/>
                <w:iCs w:val="0"/>
                <w:color w:val="auto"/>
                <w:sz w:val="21"/>
                <w:szCs w:val="21"/>
                <w:u w:val="none"/>
              </w:rPr>
            </w:pPr>
          </w:p>
        </w:tc>
        <w:tc>
          <w:tcPr>
            <w:tcW w:w="477" w:type="pct"/>
            <w:tcBorders>
              <w:top w:val="nil"/>
              <w:left w:val="nil"/>
              <w:bottom w:val="single" w:color="auto" w:sz="4" w:space="0"/>
              <w:right w:val="single" w:color="000000" w:sz="8" w:space="0"/>
            </w:tcBorders>
            <w:shd w:val="clear" w:color="auto" w:fill="auto"/>
            <w:vAlign w:val="center"/>
          </w:tcPr>
          <w:p w14:paraId="71ADD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值守室面积约88㎡</w:t>
            </w:r>
          </w:p>
        </w:tc>
        <w:tc>
          <w:tcPr>
            <w:tcW w:w="332" w:type="pct"/>
            <w:vMerge w:val="continue"/>
            <w:tcBorders>
              <w:top w:val="nil"/>
              <w:left w:val="nil"/>
              <w:bottom w:val="single" w:color="auto" w:sz="4" w:space="0"/>
              <w:right w:val="single" w:color="000000" w:sz="8" w:space="0"/>
            </w:tcBorders>
            <w:shd w:val="clear" w:color="auto" w:fill="auto"/>
            <w:vAlign w:val="center"/>
          </w:tcPr>
          <w:p w14:paraId="55367841">
            <w:pPr>
              <w:jc w:val="center"/>
              <w:rPr>
                <w:rFonts w:hint="eastAsia" w:ascii="宋体" w:hAnsi="宋体" w:eastAsia="宋体" w:cs="宋体"/>
                <w:i w:val="0"/>
                <w:iCs w:val="0"/>
                <w:color w:val="auto"/>
                <w:sz w:val="21"/>
                <w:szCs w:val="21"/>
                <w:u w:val="none"/>
              </w:rPr>
            </w:pPr>
          </w:p>
        </w:tc>
        <w:tc>
          <w:tcPr>
            <w:tcW w:w="534" w:type="pct"/>
            <w:vMerge w:val="continue"/>
            <w:tcBorders>
              <w:top w:val="nil"/>
              <w:left w:val="nil"/>
              <w:bottom w:val="single" w:color="auto" w:sz="4" w:space="0"/>
              <w:right w:val="single" w:color="000000" w:sz="8" w:space="0"/>
            </w:tcBorders>
            <w:shd w:val="clear" w:color="auto" w:fill="auto"/>
            <w:vAlign w:val="center"/>
          </w:tcPr>
          <w:p w14:paraId="5655C6F3">
            <w:pPr>
              <w:jc w:val="center"/>
              <w:rPr>
                <w:rFonts w:hint="eastAsia" w:ascii="宋体" w:hAnsi="宋体" w:eastAsia="宋体" w:cs="宋体"/>
                <w:i w:val="0"/>
                <w:iCs w:val="0"/>
                <w:color w:val="auto"/>
                <w:sz w:val="21"/>
                <w:szCs w:val="21"/>
                <w:u w:val="none"/>
              </w:rPr>
            </w:pPr>
          </w:p>
        </w:tc>
        <w:tc>
          <w:tcPr>
            <w:tcW w:w="500" w:type="pct"/>
            <w:vMerge w:val="continue"/>
            <w:tcBorders>
              <w:top w:val="nil"/>
              <w:left w:val="nil"/>
              <w:bottom w:val="single" w:color="auto" w:sz="4" w:space="0"/>
              <w:right w:val="single" w:color="000000" w:sz="8" w:space="0"/>
            </w:tcBorders>
            <w:shd w:val="clear" w:color="auto" w:fill="auto"/>
            <w:vAlign w:val="center"/>
          </w:tcPr>
          <w:p w14:paraId="5B1BCBFF">
            <w:pPr>
              <w:jc w:val="center"/>
              <w:rPr>
                <w:rFonts w:hint="eastAsia" w:ascii="宋体" w:hAnsi="宋体" w:eastAsia="宋体" w:cs="宋体"/>
                <w:i w:val="0"/>
                <w:iCs w:val="0"/>
                <w:color w:val="auto"/>
                <w:sz w:val="21"/>
                <w:szCs w:val="21"/>
                <w:u w:val="none"/>
              </w:rPr>
            </w:pPr>
          </w:p>
        </w:tc>
        <w:tc>
          <w:tcPr>
            <w:tcW w:w="538" w:type="pct"/>
            <w:vMerge w:val="continue"/>
            <w:tcBorders>
              <w:top w:val="nil"/>
              <w:left w:val="nil"/>
              <w:bottom w:val="single" w:color="auto" w:sz="4" w:space="0"/>
              <w:right w:val="single" w:color="000000" w:sz="8" w:space="0"/>
            </w:tcBorders>
            <w:shd w:val="clear" w:color="auto" w:fill="auto"/>
            <w:vAlign w:val="center"/>
          </w:tcPr>
          <w:p w14:paraId="6A758B6F">
            <w:pPr>
              <w:jc w:val="center"/>
              <w:rPr>
                <w:rFonts w:hint="eastAsia" w:ascii="宋体" w:hAnsi="宋体" w:eastAsia="宋体" w:cs="宋体"/>
                <w:i w:val="0"/>
                <w:iCs w:val="0"/>
                <w:color w:val="auto"/>
                <w:sz w:val="21"/>
                <w:szCs w:val="21"/>
                <w:u w:val="none"/>
              </w:rPr>
            </w:pPr>
          </w:p>
        </w:tc>
        <w:tc>
          <w:tcPr>
            <w:tcW w:w="495" w:type="pct"/>
            <w:vMerge w:val="continue"/>
            <w:tcBorders>
              <w:top w:val="nil"/>
              <w:left w:val="nil"/>
              <w:bottom w:val="single" w:color="auto" w:sz="4" w:space="0"/>
              <w:right w:val="single" w:color="000000" w:sz="8" w:space="0"/>
            </w:tcBorders>
            <w:shd w:val="clear" w:color="auto" w:fill="auto"/>
            <w:vAlign w:val="center"/>
          </w:tcPr>
          <w:p w14:paraId="08079697">
            <w:pPr>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auto" w:sz="4" w:space="0"/>
              <w:right w:val="single" w:color="000000" w:sz="8" w:space="0"/>
            </w:tcBorders>
            <w:shd w:val="clear" w:color="auto" w:fill="auto"/>
            <w:vAlign w:val="center"/>
          </w:tcPr>
          <w:p w14:paraId="26B09912">
            <w:pPr>
              <w:jc w:val="center"/>
              <w:rPr>
                <w:rFonts w:hint="eastAsia" w:ascii="宋体" w:hAnsi="宋体" w:eastAsia="宋体" w:cs="宋体"/>
                <w:i w:val="0"/>
                <w:iCs w:val="0"/>
                <w:color w:val="auto"/>
                <w:sz w:val="21"/>
                <w:szCs w:val="21"/>
                <w:u w:val="none"/>
              </w:rPr>
            </w:pPr>
          </w:p>
        </w:tc>
      </w:tr>
      <w:tr w14:paraId="3945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2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3E7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3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E157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东莞市水务集团管网有限公司</w:t>
            </w:r>
          </w:p>
        </w:tc>
        <w:tc>
          <w:tcPr>
            <w:tcW w:w="3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3AD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广东省东莞市茶山镇15号路（博头村桑辉能源内）</w:t>
            </w:r>
          </w:p>
        </w:tc>
        <w:tc>
          <w:tcPr>
            <w:tcW w:w="4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1EC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东莞市水务集团供水有限公司茶山分公司原供水一厂</w:t>
            </w:r>
          </w:p>
        </w:tc>
        <w:tc>
          <w:tcPr>
            <w:tcW w:w="3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DC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约596.36㎡</w:t>
            </w:r>
          </w:p>
        </w:tc>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14:paraId="64528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办公楼面积约296.36㎡（地上2层）</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69C9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5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39E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4245.28</w:t>
            </w:r>
          </w:p>
        </w:tc>
        <w:tc>
          <w:tcPr>
            <w:tcW w:w="5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E17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D2A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color w:val="auto"/>
              </w:rPr>
              <w:t>152830.08</w:t>
            </w:r>
          </w:p>
        </w:tc>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475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162000.00 </w:t>
            </w:r>
          </w:p>
        </w:tc>
        <w:tc>
          <w:tcPr>
            <w:tcW w:w="4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D586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每班1人值守，三班倒，其中1人兼职保安队长，合计3人。</w:t>
            </w:r>
          </w:p>
        </w:tc>
      </w:tr>
      <w:tr w14:paraId="0113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06" w:type="pct"/>
            <w:vMerge w:val="continue"/>
            <w:tcBorders>
              <w:top w:val="single" w:color="auto" w:sz="4" w:space="0"/>
              <w:left w:val="single" w:color="auto" w:sz="4" w:space="0"/>
              <w:bottom w:val="single" w:color="000000" w:sz="8" w:space="0"/>
              <w:right w:val="single" w:color="000000" w:sz="8" w:space="0"/>
            </w:tcBorders>
            <w:shd w:val="clear" w:color="auto" w:fill="auto"/>
            <w:vAlign w:val="center"/>
          </w:tcPr>
          <w:p w14:paraId="209FEE7C">
            <w:pPr>
              <w:jc w:val="center"/>
              <w:rPr>
                <w:rFonts w:hint="eastAsia" w:ascii="宋体" w:hAnsi="宋体" w:eastAsia="宋体" w:cs="宋体"/>
                <w:i w:val="0"/>
                <w:iCs w:val="0"/>
                <w:color w:val="auto"/>
                <w:sz w:val="21"/>
                <w:szCs w:val="21"/>
                <w:u w:val="none"/>
              </w:rPr>
            </w:pPr>
          </w:p>
        </w:tc>
        <w:tc>
          <w:tcPr>
            <w:tcW w:w="316" w:type="pct"/>
            <w:vMerge w:val="continue"/>
            <w:tcBorders>
              <w:top w:val="single" w:color="auto" w:sz="4" w:space="0"/>
              <w:left w:val="nil"/>
              <w:bottom w:val="single" w:color="000000" w:sz="8" w:space="0"/>
              <w:right w:val="single" w:color="000000" w:sz="8" w:space="0"/>
            </w:tcBorders>
            <w:shd w:val="clear" w:color="auto" w:fill="auto"/>
            <w:vAlign w:val="center"/>
          </w:tcPr>
          <w:p w14:paraId="3231F689">
            <w:pPr>
              <w:jc w:val="center"/>
              <w:rPr>
                <w:rFonts w:hint="eastAsia" w:ascii="宋体" w:hAnsi="宋体" w:eastAsia="宋体" w:cs="宋体"/>
                <w:i w:val="0"/>
                <w:iCs w:val="0"/>
                <w:color w:val="auto"/>
                <w:sz w:val="21"/>
                <w:szCs w:val="21"/>
                <w:u w:val="none"/>
              </w:rPr>
            </w:pPr>
          </w:p>
        </w:tc>
        <w:tc>
          <w:tcPr>
            <w:tcW w:w="336" w:type="pct"/>
            <w:vMerge w:val="continue"/>
            <w:tcBorders>
              <w:top w:val="single" w:color="auto" w:sz="4" w:space="0"/>
              <w:left w:val="nil"/>
              <w:bottom w:val="single" w:color="000000" w:sz="8" w:space="0"/>
              <w:right w:val="single" w:color="000000" w:sz="8" w:space="0"/>
            </w:tcBorders>
            <w:shd w:val="clear" w:color="auto" w:fill="auto"/>
            <w:vAlign w:val="center"/>
          </w:tcPr>
          <w:p w14:paraId="168347FD">
            <w:pPr>
              <w:jc w:val="center"/>
              <w:rPr>
                <w:rFonts w:hint="eastAsia" w:ascii="宋体" w:hAnsi="宋体" w:eastAsia="宋体" w:cs="宋体"/>
                <w:i w:val="0"/>
                <w:iCs w:val="0"/>
                <w:color w:val="auto"/>
                <w:sz w:val="21"/>
                <w:szCs w:val="21"/>
                <w:u w:val="none"/>
              </w:rPr>
            </w:pPr>
          </w:p>
        </w:tc>
        <w:tc>
          <w:tcPr>
            <w:tcW w:w="427" w:type="pct"/>
            <w:vMerge w:val="continue"/>
            <w:tcBorders>
              <w:top w:val="single" w:color="auto" w:sz="4" w:space="0"/>
              <w:left w:val="nil"/>
              <w:bottom w:val="single" w:color="000000" w:sz="8" w:space="0"/>
              <w:right w:val="single" w:color="000000" w:sz="8" w:space="0"/>
            </w:tcBorders>
            <w:shd w:val="clear" w:color="auto" w:fill="auto"/>
            <w:vAlign w:val="center"/>
          </w:tcPr>
          <w:p w14:paraId="122B8AC7">
            <w:pPr>
              <w:jc w:val="center"/>
              <w:rPr>
                <w:rFonts w:hint="eastAsia" w:ascii="宋体" w:hAnsi="宋体" w:eastAsia="宋体" w:cs="宋体"/>
                <w:i w:val="0"/>
                <w:iCs w:val="0"/>
                <w:color w:val="auto"/>
                <w:sz w:val="21"/>
                <w:szCs w:val="21"/>
                <w:u w:val="none"/>
              </w:rPr>
            </w:pPr>
          </w:p>
        </w:tc>
        <w:tc>
          <w:tcPr>
            <w:tcW w:w="349" w:type="pct"/>
            <w:vMerge w:val="continue"/>
            <w:tcBorders>
              <w:top w:val="single" w:color="auto" w:sz="4" w:space="0"/>
              <w:left w:val="nil"/>
              <w:bottom w:val="single" w:color="000000" w:sz="8" w:space="0"/>
              <w:right w:val="single" w:color="000000" w:sz="8" w:space="0"/>
            </w:tcBorders>
            <w:shd w:val="clear" w:color="auto" w:fill="auto"/>
            <w:vAlign w:val="center"/>
          </w:tcPr>
          <w:p w14:paraId="7B1EC6BA">
            <w:pPr>
              <w:jc w:val="center"/>
              <w:rPr>
                <w:rFonts w:hint="eastAsia" w:ascii="宋体" w:hAnsi="宋体" w:eastAsia="宋体" w:cs="宋体"/>
                <w:i w:val="0"/>
                <w:iCs w:val="0"/>
                <w:color w:val="auto"/>
                <w:sz w:val="21"/>
                <w:szCs w:val="21"/>
                <w:u w:val="none"/>
              </w:rPr>
            </w:pPr>
          </w:p>
        </w:tc>
        <w:tc>
          <w:tcPr>
            <w:tcW w:w="477" w:type="pct"/>
            <w:tcBorders>
              <w:top w:val="single" w:color="auto" w:sz="4" w:space="0"/>
              <w:left w:val="nil"/>
              <w:bottom w:val="single" w:color="000000" w:sz="8" w:space="0"/>
              <w:right w:val="single" w:color="000000" w:sz="8" w:space="0"/>
            </w:tcBorders>
            <w:shd w:val="clear" w:color="auto" w:fill="auto"/>
            <w:vAlign w:val="center"/>
          </w:tcPr>
          <w:p w14:paraId="65C07F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值守室面积约300㎡</w:t>
            </w:r>
          </w:p>
        </w:tc>
        <w:tc>
          <w:tcPr>
            <w:tcW w:w="332" w:type="pct"/>
            <w:vMerge w:val="continue"/>
            <w:tcBorders>
              <w:top w:val="single" w:color="auto" w:sz="4" w:space="0"/>
              <w:left w:val="nil"/>
              <w:bottom w:val="single" w:color="000000" w:sz="8" w:space="0"/>
              <w:right w:val="single" w:color="000000" w:sz="8" w:space="0"/>
            </w:tcBorders>
            <w:shd w:val="clear" w:color="auto" w:fill="auto"/>
            <w:vAlign w:val="center"/>
          </w:tcPr>
          <w:p w14:paraId="61E41E20">
            <w:pPr>
              <w:jc w:val="center"/>
              <w:rPr>
                <w:rFonts w:hint="eastAsia" w:ascii="宋体" w:hAnsi="宋体" w:eastAsia="宋体" w:cs="宋体"/>
                <w:i w:val="0"/>
                <w:iCs w:val="0"/>
                <w:color w:val="auto"/>
                <w:sz w:val="21"/>
                <w:szCs w:val="21"/>
                <w:u w:val="none"/>
              </w:rPr>
            </w:pPr>
          </w:p>
        </w:tc>
        <w:tc>
          <w:tcPr>
            <w:tcW w:w="534" w:type="pct"/>
            <w:vMerge w:val="continue"/>
            <w:tcBorders>
              <w:top w:val="single" w:color="auto" w:sz="4" w:space="0"/>
              <w:left w:val="nil"/>
              <w:bottom w:val="single" w:color="000000" w:sz="8" w:space="0"/>
              <w:right w:val="single" w:color="000000" w:sz="8" w:space="0"/>
            </w:tcBorders>
            <w:shd w:val="clear" w:color="auto" w:fill="auto"/>
            <w:vAlign w:val="center"/>
          </w:tcPr>
          <w:p w14:paraId="4F65BC04">
            <w:pPr>
              <w:jc w:val="center"/>
              <w:rPr>
                <w:rFonts w:hint="eastAsia" w:ascii="宋体" w:hAnsi="宋体" w:eastAsia="宋体" w:cs="宋体"/>
                <w:i w:val="0"/>
                <w:iCs w:val="0"/>
                <w:color w:val="auto"/>
                <w:sz w:val="21"/>
                <w:szCs w:val="21"/>
                <w:u w:val="none"/>
              </w:rPr>
            </w:pPr>
          </w:p>
        </w:tc>
        <w:tc>
          <w:tcPr>
            <w:tcW w:w="500" w:type="pct"/>
            <w:vMerge w:val="continue"/>
            <w:tcBorders>
              <w:top w:val="single" w:color="auto" w:sz="4" w:space="0"/>
              <w:left w:val="nil"/>
              <w:bottom w:val="single" w:color="000000" w:sz="8" w:space="0"/>
              <w:right w:val="single" w:color="000000" w:sz="8" w:space="0"/>
            </w:tcBorders>
            <w:shd w:val="clear" w:color="auto" w:fill="auto"/>
            <w:vAlign w:val="center"/>
          </w:tcPr>
          <w:p w14:paraId="3DDF3CB2">
            <w:pPr>
              <w:jc w:val="center"/>
              <w:rPr>
                <w:rFonts w:hint="eastAsia" w:ascii="宋体" w:hAnsi="宋体" w:eastAsia="宋体" w:cs="宋体"/>
                <w:i w:val="0"/>
                <w:iCs w:val="0"/>
                <w:color w:val="auto"/>
                <w:sz w:val="21"/>
                <w:szCs w:val="21"/>
                <w:u w:val="none"/>
              </w:rPr>
            </w:pPr>
          </w:p>
        </w:tc>
        <w:tc>
          <w:tcPr>
            <w:tcW w:w="538" w:type="pct"/>
            <w:vMerge w:val="continue"/>
            <w:tcBorders>
              <w:top w:val="single" w:color="auto" w:sz="4" w:space="0"/>
              <w:left w:val="nil"/>
              <w:bottom w:val="single" w:color="000000" w:sz="8" w:space="0"/>
              <w:right w:val="single" w:color="000000" w:sz="8" w:space="0"/>
            </w:tcBorders>
            <w:shd w:val="clear" w:color="auto" w:fill="auto"/>
            <w:vAlign w:val="center"/>
          </w:tcPr>
          <w:p w14:paraId="132C48AB">
            <w:pPr>
              <w:jc w:val="center"/>
              <w:rPr>
                <w:rFonts w:hint="eastAsia" w:ascii="宋体" w:hAnsi="宋体" w:eastAsia="宋体" w:cs="宋体"/>
                <w:i w:val="0"/>
                <w:iCs w:val="0"/>
                <w:color w:val="auto"/>
                <w:sz w:val="21"/>
                <w:szCs w:val="21"/>
                <w:u w:val="none"/>
              </w:rPr>
            </w:pPr>
          </w:p>
        </w:tc>
        <w:tc>
          <w:tcPr>
            <w:tcW w:w="495" w:type="pct"/>
            <w:vMerge w:val="continue"/>
            <w:tcBorders>
              <w:top w:val="single" w:color="auto" w:sz="4" w:space="0"/>
              <w:left w:val="nil"/>
              <w:bottom w:val="single" w:color="000000" w:sz="8" w:space="0"/>
              <w:right w:val="single" w:color="000000" w:sz="8" w:space="0"/>
            </w:tcBorders>
            <w:shd w:val="clear" w:color="auto" w:fill="auto"/>
            <w:vAlign w:val="center"/>
          </w:tcPr>
          <w:p w14:paraId="6F9C1153">
            <w:pPr>
              <w:jc w:val="center"/>
              <w:rPr>
                <w:rFonts w:hint="eastAsia" w:ascii="宋体" w:hAnsi="宋体" w:eastAsia="宋体" w:cs="宋体"/>
                <w:i w:val="0"/>
                <w:iCs w:val="0"/>
                <w:color w:val="auto"/>
                <w:sz w:val="21"/>
                <w:szCs w:val="21"/>
                <w:u w:val="none"/>
              </w:rPr>
            </w:pPr>
          </w:p>
        </w:tc>
        <w:tc>
          <w:tcPr>
            <w:tcW w:w="485" w:type="pct"/>
            <w:vMerge w:val="continue"/>
            <w:tcBorders>
              <w:top w:val="single" w:color="auto" w:sz="4" w:space="0"/>
              <w:left w:val="nil"/>
              <w:bottom w:val="single" w:color="000000" w:sz="8" w:space="0"/>
              <w:right w:val="single" w:color="auto" w:sz="4" w:space="0"/>
            </w:tcBorders>
            <w:shd w:val="clear" w:color="auto" w:fill="auto"/>
            <w:vAlign w:val="center"/>
          </w:tcPr>
          <w:p w14:paraId="11093999">
            <w:pPr>
              <w:jc w:val="center"/>
              <w:rPr>
                <w:rFonts w:hint="eastAsia" w:ascii="宋体" w:hAnsi="宋体" w:eastAsia="宋体" w:cs="宋体"/>
                <w:i w:val="0"/>
                <w:iCs w:val="0"/>
                <w:color w:val="auto"/>
                <w:sz w:val="21"/>
                <w:szCs w:val="21"/>
                <w:u w:val="none"/>
              </w:rPr>
            </w:pPr>
          </w:p>
        </w:tc>
      </w:tr>
      <w:tr w14:paraId="33AE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206" w:type="pct"/>
            <w:vMerge w:val="restart"/>
            <w:tcBorders>
              <w:top w:val="nil"/>
              <w:left w:val="single" w:color="000000" w:sz="8" w:space="0"/>
              <w:bottom w:val="single" w:color="000000" w:sz="8" w:space="0"/>
              <w:right w:val="single" w:color="000000" w:sz="8" w:space="0"/>
            </w:tcBorders>
            <w:shd w:val="clear" w:color="auto" w:fill="auto"/>
            <w:vAlign w:val="center"/>
          </w:tcPr>
          <w:p w14:paraId="6EED5B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316" w:type="pct"/>
            <w:vMerge w:val="restart"/>
            <w:tcBorders>
              <w:top w:val="nil"/>
              <w:left w:val="nil"/>
              <w:bottom w:val="single" w:color="000000" w:sz="8" w:space="0"/>
              <w:right w:val="single" w:color="000000" w:sz="8" w:space="0"/>
            </w:tcBorders>
            <w:shd w:val="clear" w:color="auto" w:fill="auto"/>
            <w:vAlign w:val="center"/>
          </w:tcPr>
          <w:p w14:paraId="3C3742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东莞市东泽水环境投资有限公司</w:t>
            </w:r>
          </w:p>
        </w:tc>
        <w:tc>
          <w:tcPr>
            <w:tcW w:w="336" w:type="pct"/>
            <w:vMerge w:val="restart"/>
            <w:tcBorders>
              <w:top w:val="nil"/>
              <w:left w:val="nil"/>
              <w:bottom w:val="single" w:color="000000" w:sz="8" w:space="0"/>
              <w:right w:val="single" w:color="000000" w:sz="8" w:space="0"/>
            </w:tcBorders>
            <w:shd w:val="clear" w:color="auto" w:fill="auto"/>
            <w:vAlign w:val="center"/>
          </w:tcPr>
          <w:p w14:paraId="4708BD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东莞市虎门镇东引路10号</w:t>
            </w:r>
          </w:p>
        </w:tc>
        <w:tc>
          <w:tcPr>
            <w:tcW w:w="427" w:type="pct"/>
            <w:tcBorders>
              <w:top w:val="nil"/>
              <w:left w:val="nil"/>
              <w:bottom w:val="single" w:color="000000" w:sz="8" w:space="0"/>
              <w:right w:val="single" w:color="000000" w:sz="8" w:space="0"/>
            </w:tcBorders>
            <w:shd w:val="clear" w:color="auto" w:fill="auto"/>
            <w:vAlign w:val="center"/>
          </w:tcPr>
          <w:p w14:paraId="3DFE7D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东莞市水务集团管网有限公司第三分公司东引办公楼</w:t>
            </w:r>
          </w:p>
        </w:tc>
        <w:tc>
          <w:tcPr>
            <w:tcW w:w="349" w:type="pct"/>
            <w:vMerge w:val="restart"/>
            <w:tcBorders>
              <w:top w:val="nil"/>
              <w:left w:val="nil"/>
              <w:bottom w:val="single" w:color="000000" w:sz="8" w:space="0"/>
              <w:right w:val="single" w:color="000000" w:sz="8" w:space="0"/>
            </w:tcBorders>
            <w:shd w:val="clear" w:color="auto" w:fill="auto"/>
            <w:vAlign w:val="center"/>
          </w:tcPr>
          <w:p w14:paraId="4DD197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约11450㎡</w:t>
            </w:r>
          </w:p>
        </w:tc>
        <w:tc>
          <w:tcPr>
            <w:tcW w:w="477" w:type="pct"/>
            <w:tcBorders>
              <w:top w:val="nil"/>
              <w:left w:val="nil"/>
              <w:bottom w:val="single" w:color="000000" w:sz="8" w:space="0"/>
              <w:right w:val="single" w:color="000000" w:sz="8" w:space="0"/>
            </w:tcBorders>
            <w:shd w:val="clear" w:color="auto" w:fill="auto"/>
            <w:vAlign w:val="center"/>
          </w:tcPr>
          <w:p w14:paraId="0C2729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建面约5800m</w:t>
            </w:r>
            <w:r>
              <w:rPr>
                <w:rFonts w:hint="eastAsia" w:ascii="宋体" w:hAnsi="宋体" w:eastAsia="宋体" w:cs="宋体"/>
                <w:i w:val="0"/>
                <w:iCs w:val="0"/>
                <w:color w:val="auto"/>
                <w:kern w:val="0"/>
                <w:sz w:val="21"/>
                <w:szCs w:val="21"/>
                <w:u w:val="none"/>
                <w:vertAlign w:val="superscript"/>
                <w:lang w:val="en-US" w:eastAsia="zh-CN" w:bidi="ar"/>
              </w:rPr>
              <w:t>2</w:t>
            </w:r>
            <w:r>
              <w:rPr>
                <w:rFonts w:hint="eastAsia" w:ascii="宋体" w:hAnsi="宋体" w:eastAsia="宋体" w:cs="宋体"/>
                <w:i w:val="0"/>
                <w:iCs w:val="0"/>
                <w:color w:val="auto"/>
                <w:kern w:val="0"/>
                <w:sz w:val="21"/>
                <w:szCs w:val="21"/>
                <w:u w:val="none"/>
                <w:lang w:val="en-US" w:eastAsia="zh-CN" w:bidi="ar"/>
              </w:rPr>
              <w:t>（含办公楼地上地下5层</w:t>
            </w:r>
          </w:p>
        </w:tc>
        <w:tc>
          <w:tcPr>
            <w:tcW w:w="332" w:type="pct"/>
            <w:vMerge w:val="restart"/>
            <w:tcBorders>
              <w:top w:val="nil"/>
              <w:left w:val="nil"/>
              <w:bottom w:val="single" w:color="000000" w:sz="8" w:space="0"/>
              <w:right w:val="single" w:color="000000" w:sz="8" w:space="0"/>
            </w:tcBorders>
            <w:shd w:val="clear" w:color="auto" w:fill="auto"/>
            <w:vAlign w:val="center"/>
          </w:tcPr>
          <w:p w14:paraId="69D95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534" w:type="pct"/>
            <w:vMerge w:val="restart"/>
            <w:tcBorders>
              <w:top w:val="nil"/>
              <w:left w:val="nil"/>
              <w:bottom w:val="single" w:color="000000" w:sz="8" w:space="0"/>
              <w:right w:val="single" w:color="000000" w:sz="8" w:space="0"/>
            </w:tcBorders>
            <w:shd w:val="clear" w:color="auto" w:fill="auto"/>
            <w:vAlign w:val="center"/>
          </w:tcPr>
          <w:p w14:paraId="5C40F0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4245.28</w:t>
            </w:r>
          </w:p>
        </w:tc>
        <w:tc>
          <w:tcPr>
            <w:tcW w:w="500" w:type="pct"/>
            <w:vMerge w:val="restart"/>
            <w:tcBorders>
              <w:top w:val="nil"/>
              <w:left w:val="nil"/>
              <w:bottom w:val="single" w:color="000000" w:sz="8" w:space="0"/>
              <w:right w:val="single" w:color="000000" w:sz="8" w:space="0"/>
            </w:tcBorders>
            <w:shd w:val="clear" w:color="auto" w:fill="auto"/>
            <w:vAlign w:val="center"/>
          </w:tcPr>
          <w:p w14:paraId="2E9D67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4500</w:t>
            </w:r>
          </w:p>
        </w:tc>
        <w:tc>
          <w:tcPr>
            <w:tcW w:w="538" w:type="pct"/>
            <w:vMerge w:val="restart"/>
            <w:tcBorders>
              <w:top w:val="nil"/>
              <w:left w:val="nil"/>
              <w:bottom w:val="single" w:color="000000" w:sz="8" w:space="0"/>
              <w:right w:val="single" w:color="000000" w:sz="8" w:space="0"/>
            </w:tcBorders>
            <w:shd w:val="clear" w:color="auto" w:fill="auto"/>
            <w:vAlign w:val="center"/>
          </w:tcPr>
          <w:p w14:paraId="51827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305660.16</w:t>
            </w:r>
          </w:p>
        </w:tc>
        <w:tc>
          <w:tcPr>
            <w:tcW w:w="495" w:type="pct"/>
            <w:vMerge w:val="restart"/>
            <w:tcBorders>
              <w:top w:val="nil"/>
              <w:left w:val="nil"/>
              <w:bottom w:val="single" w:color="000000" w:sz="8" w:space="0"/>
              <w:right w:val="single" w:color="000000" w:sz="8" w:space="0"/>
            </w:tcBorders>
            <w:shd w:val="clear" w:color="auto" w:fill="auto"/>
            <w:vAlign w:val="center"/>
          </w:tcPr>
          <w:p w14:paraId="7EAFB1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324000.00 </w:t>
            </w:r>
          </w:p>
        </w:tc>
        <w:tc>
          <w:tcPr>
            <w:tcW w:w="485" w:type="pct"/>
            <w:vMerge w:val="restart"/>
            <w:tcBorders>
              <w:top w:val="nil"/>
              <w:left w:val="nil"/>
              <w:bottom w:val="single" w:color="000000" w:sz="8" w:space="0"/>
              <w:right w:val="single" w:color="000000" w:sz="8" w:space="0"/>
            </w:tcBorders>
            <w:shd w:val="clear" w:color="auto" w:fill="auto"/>
            <w:vAlign w:val="center"/>
          </w:tcPr>
          <w:p w14:paraId="255320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每班</w:t>
            </w:r>
            <w:r>
              <w:rPr>
                <w:rFonts w:hint="eastAsia" w:ascii="宋体" w:hAnsi="宋体" w:eastAsia="宋体" w:cs="宋体"/>
                <w:b w:val="0"/>
                <w:bCs w:val="0"/>
                <w:i w:val="0"/>
                <w:iCs w:val="0"/>
                <w:color w:val="auto"/>
                <w:kern w:val="0"/>
                <w:sz w:val="21"/>
                <w:szCs w:val="21"/>
                <w:u w:val="none"/>
                <w:lang w:val="en-US" w:eastAsia="zh-CN" w:bidi="ar"/>
              </w:rPr>
              <w:t>2人</w:t>
            </w:r>
            <w:r>
              <w:rPr>
                <w:rFonts w:hint="eastAsia" w:ascii="宋体" w:hAnsi="宋体" w:eastAsia="宋体" w:cs="宋体"/>
                <w:i w:val="0"/>
                <w:iCs w:val="0"/>
                <w:color w:val="auto"/>
                <w:kern w:val="0"/>
                <w:sz w:val="21"/>
                <w:szCs w:val="21"/>
                <w:u w:val="none"/>
                <w:lang w:val="en-US" w:eastAsia="zh-CN" w:bidi="ar"/>
              </w:rPr>
              <w:t>值守，三班倒，其中1人兼职保安队长，合计6人。</w:t>
            </w:r>
          </w:p>
        </w:tc>
      </w:tr>
      <w:tr w14:paraId="1653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206" w:type="pct"/>
            <w:vMerge w:val="continue"/>
            <w:tcBorders>
              <w:top w:val="nil"/>
              <w:left w:val="single" w:color="000000" w:sz="8" w:space="0"/>
              <w:bottom w:val="single" w:color="000000" w:sz="8" w:space="0"/>
              <w:right w:val="single" w:color="000000" w:sz="8" w:space="0"/>
            </w:tcBorders>
            <w:shd w:val="clear" w:color="auto" w:fill="auto"/>
            <w:vAlign w:val="center"/>
          </w:tcPr>
          <w:p w14:paraId="2F10681F">
            <w:pPr>
              <w:jc w:val="center"/>
              <w:rPr>
                <w:rFonts w:hint="eastAsia" w:ascii="宋体" w:hAnsi="宋体" w:eastAsia="宋体" w:cs="宋体"/>
                <w:i w:val="0"/>
                <w:iCs w:val="0"/>
                <w:color w:val="auto"/>
                <w:sz w:val="21"/>
                <w:szCs w:val="21"/>
                <w:u w:val="none"/>
              </w:rPr>
            </w:pPr>
          </w:p>
        </w:tc>
        <w:tc>
          <w:tcPr>
            <w:tcW w:w="316" w:type="pct"/>
            <w:vMerge w:val="continue"/>
            <w:tcBorders>
              <w:top w:val="nil"/>
              <w:left w:val="nil"/>
              <w:bottom w:val="single" w:color="000000" w:sz="8" w:space="0"/>
              <w:right w:val="single" w:color="000000" w:sz="8" w:space="0"/>
            </w:tcBorders>
            <w:shd w:val="clear" w:color="auto" w:fill="auto"/>
            <w:vAlign w:val="center"/>
          </w:tcPr>
          <w:p w14:paraId="06FC4FBD">
            <w:pPr>
              <w:jc w:val="center"/>
              <w:rPr>
                <w:rFonts w:hint="eastAsia" w:ascii="宋体" w:hAnsi="宋体" w:eastAsia="宋体" w:cs="宋体"/>
                <w:i w:val="0"/>
                <w:iCs w:val="0"/>
                <w:color w:val="auto"/>
                <w:sz w:val="21"/>
                <w:szCs w:val="21"/>
                <w:u w:val="none"/>
              </w:rPr>
            </w:pPr>
          </w:p>
        </w:tc>
        <w:tc>
          <w:tcPr>
            <w:tcW w:w="336" w:type="pct"/>
            <w:vMerge w:val="continue"/>
            <w:tcBorders>
              <w:top w:val="nil"/>
              <w:left w:val="nil"/>
              <w:bottom w:val="single" w:color="000000" w:sz="8" w:space="0"/>
              <w:right w:val="single" w:color="000000" w:sz="8" w:space="0"/>
            </w:tcBorders>
            <w:shd w:val="clear" w:color="auto" w:fill="auto"/>
            <w:vAlign w:val="center"/>
          </w:tcPr>
          <w:p w14:paraId="6A9A2A89">
            <w:pPr>
              <w:jc w:val="center"/>
              <w:rPr>
                <w:rFonts w:hint="eastAsia" w:ascii="宋体" w:hAnsi="宋体" w:eastAsia="宋体" w:cs="宋体"/>
                <w:i w:val="0"/>
                <w:iCs w:val="0"/>
                <w:color w:val="auto"/>
                <w:sz w:val="21"/>
                <w:szCs w:val="21"/>
                <w:u w:val="none"/>
              </w:rPr>
            </w:pPr>
          </w:p>
        </w:tc>
        <w:tc>
          <w:tcPr>
            <w:tcW w:w="427" w:type="pct"/>
            <w:tcBorders>
              <w:top w:val="nil"/>
              <w:left w:val="nil"/>
              <w:bottom w:val="single" w:color="000000" w:sz="8" w:space="0"/>
              <w:right w:val="single" w:color="000000" w:sz="8" w:space="0"/>
            </w:tcBorders>
            <w:shd w:val="clear" w:color="auto" w:fill="auto"/>
            <w:vAlign w:val="center"/>
          </w:tcPr>
          <w:p w14:paraId="7DD968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东引办公楼三层附属楼，大院场地及后山地</w:t>
            </w:r>
          </w:p>
        </w:tc>
        <w:tc>
          <w:tcPr>
            <w:tcW w:w="349" w:type="pct"/>
            <w:vMerge w:val="continue"/>
            <w:tcBorders>
              <w:top w:val="nil"/>
              <w:left w:val="nil"/>
              <w:bottom w:val="single" w:color="000000" w:sz="8" w:space="0"/>
              <w:right w:val="single" w:color="000000" w:sz="8" w:space="0"/>
            </w:tcBorders>
            <w:shd w:val="clear" w:color="auto" w:fill="auto"/>
            <w:vAlign w:val="center"/>
          </w:tcPr>
          <w:p w14:paraId="40C2CE52">
            <w:pPr>
              <w:jc w:val="center"/>
              <w:rPr>
                <w:rFonts w:hint="eastAsia" w:ascii="宋体" w:hAnsi="宋体" w:eastAsia="宋体" w:cs="宋体"/>
                <w:i w:val="0"/>
                <w:iCs w:val="0"/>
                <w:color w:val="auto"/>
                <w:sz w:val="21"/>
                <w:szCs w:val="21"/>
                <w:u w:val="none"/>
              </w:rPr>
            </w:pPr>
          </w:p>
        </w:tc>
        <w:tc>
          <w:tcPr>
            <w:tcW w:w="477" w:type="pct"/>
            <w:tcBorders>
              <w:top w:val="nil"/>
              <w:left w:val="nil"/>
              <w:bottom w:val="single" w:color="000000" w:sz="8" w:space="0"/>
              <w:right w:val="single" w:color="000000" w:sz="8" w:space="0"/>
            </w:tcBorders>
            <w:shd w:val="clear" w:color="auto" w:fill="auto"/>
            <w:vAlign w:val="center"/>
          </w:tcPr>
          <w:p w14:paraId="606925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约5650㎡</w:t>
            </w:r>
          </w:p>
        </w:tc>
        <w:tc>
          <w:tcPr>
            <w:tcW w:w="332" w:type="pct"/>
            <w:vMerge w:val="continue"/>
            <w:tcBorders>
              <w:top w:val="nil"/>
              <w:left w:val="nil"/>
              <w:bottom w:val="single" w:color="000000" w:sz="8" w:space="0"/>
              <w:right w:val="single" w:color="000000" w:sz="8" w:space="0"/>
            </w:tcBorders>
            <w:shd w:val="clear" w:color="auto" w:fill="auto"/>
            <w:vAlign w:val="center"/>
          </w:tcPr>
          <w:p w14:paraId="3A100526">
            <w:pPr>
              <w:jc w:val="center"/>
              <w:rPr>
                <w:rFonts w:hint="eastAsia" w:ascii="宋体" w:hAnsi="宋体" w:eastAsia="宋体" w:cs="宋体"/>
                <w:i w:val="0"/>
                <w:iCs w:val="0"/>
                <w:color w:val="auto"/>
                <w:sz w:val="21"/>
                <w:szCs w:val="21"/>
                <w:u w:val="none"/>
              </w:rPr>
            </w:pPr>
          </w:p>
        </w:tc>
        <w:tc>
          <w:tcPr>
            <w:tcW w:w="534" w:type="pct"/>
            <w:vMerge w:val="continue"/>
            <w:tcBorders>
              <w:top w:val="nil"/>
              <w:left w:val="nil"/>
              <w:bottom w:val="single" w:color="000000" w:sz="8" w:space="0"/>
              <w:right w:val="single" w:color="000000" w:sz="8" w:space="0"/>
            </w:tcBorders>
            <w:shd w:val="clear" w:color="auto" w:fill="auto"/>
            <w:vAlign w:val="center"/>
          </w:tcPr>
          <w:p w14:paraId="79871F1F">
            <w:pPr>
              <w:jc w:val="center"/>
              <w:rPr>
                <w:rFonts w:hint="eastAsia" w:ascii="宋体" w:hAnsi="宋体" w:eastAsia="宋体" w:cs="宋体"/>
                <w:i w:val="0"/>
                <w:iCs w:val="0"/>
                <w:color w:val="auto"/>
                <w:sz w:val="21"/>
                <w:szCs w:val="21"/>
                <w:u w:val="none"/>
              </w:rPr>
            </w:pPr>
          </w:p>
        </w:tc>
        <w:tc>
          <w:tcPr>
            <w:tcW w:w="500" w:type="pct"/>
            <w:vMerge w:val="continue"/>
            <w:tcBorders>
              <w:top w:val="nil"/>
              <w:left w:val="nil"/>
              <w:bottom w:val="single" w:color="000000" w:sz="8" w:space="0"/>
              <w:right w:val="single" w:color="000000" w:sz="8" w:space="0"/>
            </w:tcBorders>
            <w:shd w:val="clear" w:color="auto" w:fill="auto"/>
            <w:vAlign w:val="center"/>
          </w:tcPr>
          <w:p w14:paraId="1E3B665E">
            <w:pPr>
              <w:jc w:val="center"/>
              <w:rPr>
                <w:rFonts w:hint="eastAsia" w:ascii="宋体" w:hAnsi="宋体" w:eastAsia="宋体" w:cs="宋体"/>
                <w:i w:val="0"/>
                <w:iCs w:val="0"/>
                <w:color w:val="auto"/>
                <w:sz w:val="21"/>
                <w:szCs w:val="21"/>
                <w:u w:val="none"/>
              </w:rPr>
            </w:pPr>
          </w:p>
        </w:tc>
        <w:tc>
          <w:tcPr>
            <w:tcW w:w="538" w:type="pct"/>
            <w:vMerge w:val="continue"/>
            <w:tcBorders>
              <w:top w:val="nil"/>
              <w:left w:val="nil"/>
              <w:bottom w:val="single" w:color="000000" w:sz="8" w:space="0"/>
              <w:right w:val="single" w:color="000000" w:sz="8" w:space="0"/>
            </w:tcBorders>
            <w:shd w:val="clear" w:color="auto" w:fill="auto"/>
            <w:vAlign w:val="center"/>
          </w:tcPr>
          <w:p w14:paraId="307C037D">
            <w:pPr>
              <w:jc w:val="center"/>
              <w:rPr>
                <w:rFonts w:hint="eastAsia" w:ascii="宋体" w:hAnsi="宋体" w:eastAsia="宋体" w:cs="宋体"/>
                <w:i w:val="0"/>
                <w:iCs w:val="0"/>
                <w:color w:val="auto"/>
                <w:sz w:val="21"/>
                <w:szCs w:val="21"/>
                <w:u w:val="none"/>
              </w:rPr>
            </w:pPr>
          </w:p>
        </w:tc>
        <w:tc>
          <w:tcPr>
            <w:tcW w:w="495" w:type="pct"/>
            <w:vMerge w:val="continue"/>
            <w:tcBorders>
              <w:top w:val="nil"/>
              <w:left w:val="nil"/>
              <w:bottom w:val="single" w:color="000000" w:sz="8" w:space="0"/>
              <w:right w:val="single" w:color="000000" w:sz="8" w:space="0"/>
            </w:tcBorders>
            <w:shd w:val="clear" w:color="auto" w:fill="auto"/>
            <w:vAlign w:val="center"/>
          </w:tcPr>
          <w:p w14:paraId="3E6D221C">
            <w:pPr>
              <w:jc w:val="center"/>
              <w:rPr>
                <w:rFonts w:hint="eastAsia" w:ascii="宋体" w:hAnsi="宋体" w:eastAsia="宋体" w:cs="宋体"/>
                <w:i w:val="0"/>
                <w:iCs w:val="0"/>
                <w:color w:val="auto"/>
                <w:sz w:val="21"/>
                <w:szCs w:val="21"/>
                <w:u w:val="none"/>
              </w:rPr>
            </w:pPr>
          </w:p>
        </w:tc>
        <w:tc>
          <w:tcPr>
            <w:tcW w:w="485" w:type="pct"/>
            <w:vMerge w:val="continue"/>
            <w:tcBorders>
              <w:top w:val="nil"/>
              <w:left w:val="nil"/>
              <w:bottom w:val="single" w:color="000000" w:sz="8" w:space="0"/>
              <w:right w:val="single" w:color="000000" w:sz="8" w:space="0"/>
            </w:tcBorders>
            <w:shd w:val="clear" w:color="auto" w:fill="auto"/>
            <w:vAlign w:val="center"/>
          </w:tcPr>
          <w:p w14:paraId="3E9BE52C">
            <w:pPr>
              <w:jc w:val="center"/>
              <w:rPr>
                <w:rFonts w:hint="eastAsia" w:ascii="宋体" w:hAnsi="宋体" w:eastAsia="宋体" w:cs="宋体"/>
                <w:i w:val="0"/>
                <w:iCs w:val="0"/>
                <w:color w:val="auto"/>
                <w:sz w:val="21"/>
                <w:szCs w:val="21"/>
                <w:u w:val="none"/>
              </w:rPr>
            </w:pPr>
          </w:p>
        </w:tc>
      </w:tr>
      <w:tr w14:paraId="6A3C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3480" w:type="pct"/>
            <w:gridSpan w:val="9"/>
            <w:tcBorders>
              <w:top w:val="nil"/>
              <w:left w:val="single" w:color="000000" w:sz="8" w:space="0"/>
              <w:bottom w:val="single" w:color="000000" w:sz="8" w:space="0"/>
              <w:right w:val="single" w:color="000000" w:sz="8" w:space="0"/>
            </w:tcBorders>
            <w:shd w:val="clear" w:color="auto" w:fill="auto"/>
            <w:vAlign w:val="center"/>
          </w:tcPr>
          <w:p w14:paraId="50CC24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合计（元）</w:t>
            </w:r>
          </w:p>
        </w:tc>
        <w:tc>
          <w:tcPr>
            <w:tcW w:w="538" w:type="pct"/>
            <w:tcBorders>
              <w:top w:val="nil"/>
              <w:left w:val="nil"/>
              <w:bottom w:val="single" w:color="000000" w:sz="8" w:space="0"/>
              <w:right w:val="single" w:color="000000" w:sz="8" w:space="0"/>
            </w:tcBorders>
            <w:shd w:val="clear" w:color="auto" w:fill="auto"/>
            <w:vAlign w:val="center"/>
          </w:tcPr>
          <w:p w14:paraId="4770C1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color w:val="auto"/>
                <w:kern w:val="0"/>
                <w:szCs w:val="21"/>
                <w:u w:val="none"/>
                <w:lang w:val="en-US" w:eastAsia="zh-CN" w:bidi="ar"/>
              </w:rPr>
              <w:t>916,980.48</w:t>
            </w:r>
          </w:p>
        </w:tc>
        <w:tc>
          <w:tcPr>
            <w:tcW w:w="495" w:type="pct"/>
            <w:tcBorders>
              <w:top w:val="nil"/>
              <w:left w:val="nil"/>
              <w:bottom w:val="single" w:color="000000" w:sz="8" w:space="0"/>
              <w:right w:val="single" w:color="000000" w:sz="8" w:space="0"/>
            </w:tcBorders>
            <w:shd w:val="clear" w:color="auto" w:fill="auto"/>
            <w:vAlign w:val="center"/>
          </w:tcPr>
          <w:p w14:paraId="5EA09D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 xml:space="preserve">972000.00 </w:t>
            </w:r>
          </w:p>
        </w:tc>
        <w:tc>
          <w:tcPr>
            <w:tcW w:w="485" w:type="pct"/>
            <w:tcBorders>
              <w:top w:val="nil"/>
              <w:left w:val="nil"/>
              <w:bottom w:val="single" w:color="000000" w:sz="8" w:space="0"/>
              <w:right w:val="single" w:color="000000" w:sz="8" w:space="0"/>
            </w:tcBorders>
            <w:shd w:val="clear" w:color="auto" w:fill="auto"/>
            <w:noWrap/>
            <w:vAlign w:val="center"/>
          </w:tcPr>
          <w:p w14:paraId="00E45724">
            <w:pPr>
              <w:rPr>
                <w:rFonts w:hint="eastAsia" w:ascii="宋体" w:hAnsi="宋体" w:eastAsia="宋体" w:cs="宋体"/>
                <w:i w:val="0"/>
                <w:iCs w:val="0"/>
                <w:color w:val="auto"/>
                <w:sz w:val="21"/>
                <w:szCs w:val="21"/>
                <w:u w:val="none"/>
              </w:rPr>
            </w:pPr>
          </w:p>
        </w:tc>
      </w:tr>
    </w:tbl>
    <w:p w14:paraId="20D41FE0">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备注：</w:t>
      </w:r>
    </w:p>
    <w:p w14:paraId="15EEC1A4">
      <w:pPr>
        <w:keepNext w:val="0"/>
        <w:keepLines w:val="0"/>
        <w:pageBreakBefore w:val="0"/>
        <w:widowControl/>
        <w:numPr>
          <w:ilvl w:val="0"/>
          <w:numId w:val="2"/>
        </w:numPr>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上述地点及人员数量，均为暂定，</w:t>
      </w:r>
      <w:r>
        <w:rPr>
          <w:rFonts w:hint="eastAsia" w:ascii="宋体" w:hAnsi="宋体" w:eastAsia="宋体" w:cs="宋体"/>
          <w:b w:val="0"/>
          <w:bCs w:val="0"/>
          <w:color w:val="auto"/>
          <w:kern w:val="0"/>
          <w:sz w:val="21"/>
          <w:szCs w:val="21"/>
          <w:lang w:val="en-US" w:eastAsia="zh-CN"/>
        </w:rPr>
        <w:t>招标人</w:t>
      </w:r>
      <w:r>
        <w:rPr>
          <w:rFonts w:hint="eastAsia" w:ascii="宋体" w:hAnsi="宋体" w:eastAsia="宋体" w:cs="宋体"/>
          <w:b w:val="0"/>
          <w:bCs w:val="0"/>
          <w:color w:val="auto"/>
          <w:kern w:val="0"/>
          <w:sz w:val="21"/>
          <w:szCs w:val="21"/>
        </w:rPr>
        <w:t>有权根据实际经营情况对服务地点及人数进行调整，</w:t>
      </w:r>
      <w:r>
        <w:rPr>
          <w:rFonts w:hint="eastAsia" w:ascii="宋体" w:hAnsi="宋体" w:eastAsia="宋体" w:cs="宋体"/>
          <w:b w:val="0"/>
          <w:bCs w:val="0"/>
          <w:color w:val="auto"/>
          <w:kern w:val="0"/>
          <w:sz w:val="21"/>
          <w:szCs w:val="21"/>
          <w:lang w:val="en-US" w:eastAsia="zh-CN"/>
        </w:rPr>
        <w:t>且</w:t>
      </w:r>
      <w:r>
        <w:rPr>
          <w:rFonts w:hint="eastAsia" w:ascii="宋体" w:hAnsi="宋体" w:eastAsia="宋体" w:cs="宋体"/>
          <w:b w:val="0"/>
          <w:bCs w:val="0"/>
          <w:color w:val="auto"/>
          <w:kern w:val="0"/>
          <w:sz w:val="21"/>
          <w:szCs w:val="21"/>
        </w:rPr>
        <w:t>不承担</w:t>
      </w:r>
      <w:r>
        <w:rPr>
          <w:rFonts w:hint="eastAsia" w:ascii="宋体" w:hAnsi="宋体" w:eastAsia="宋体" w:cs="宋体"/>
          <w:b w:val="0"/>
          <w:bCs w:val="0"/>
          <w:color w:val="auto"/>
          <w:kern w:val="0"/>
          <w:sz w:val="21"/>
          <w:szCs w:val="21"/>
          <w:lang w:val="en-US" w:eastAsia="zh-CN"/>
        </w:rPr>
        <w:t>投标</w:t>
      </w:r>
      <w:r>
        <w:rPr>
          <w:rFonts w:hint="eastAsia" w:ascii="宋体" w:hAnsi="宋体" w:eastAsia="宋体" w:cs="宋体"/>
          <w:b w:val="0"/>
          <w:bCs w:val="0"/>
          <w:color w:val="auto"/>
          <w:kern w:val="0"/>
          <w:sz w:val="21"/>
          <w:szCs w:val="21"/>
        </w:rPr>
        <w:t>人的任何损失，请各</w:t>
      </w:r>
      <w:r>
        <w:rPr>
          <w:rFonts w:hint="eastAsia" w:ascii="宋体" w:hAnsi="宋体" w:eastAsia="宋体" w:cs="宋体"/>
          <w:b w:val="0"/>
          <w:bCs w:val="0"/>
          <w:color w:val="auto"/>
          <w:kern w:val="0"/>
          <w:sz w:val="21"/>
          <w:szCs w:val="21"/>
          <w:lang w:val="en-US" w:eastAsia="zh-CN"/>
        </w:rPr>
        <w:t>投标人</w:t>
      </w:r>
      <w:r>
        <w:rPr>
          <w:rFonts w:hint="eastAsia" w:ascii="宋体" w:hAnsi="宋体" w:eastAsia="宋体" w:cs="宋体"/>
          <w:b w:val="0"/>
          <w:bCs w:val="0"/>
          <w:color w:val="auto"/>
          <w:kern w:val="0"/>
          <w:sz w:val="21"/>
          <w:szCs w:val="21"/>
        </w:rPr>
        <w:t>在投标报价时充分考虑。</w:t>
      </w:r>
    </w:p>
    <w:p w14:paraId="0E640855">
      <w:pPr>
        <w:keepNext w:val="0"/>
        <w:keepLines w:val="0"/>
        <w:pageBreakBefore w:val="0"/>
        <w:widowControl/>
        <w:numPr>
          <w:ilvl w:val="0"/>
          <w:numId w:val="2"/>
        </w:numPr>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服务辖区内如有值守室或饭堂的，提供值守室及就餐，但费用由中标人自行支付给服务辖区内的值守室或饭堂，餐费按照外来人员收费标准进行支付(暂按早餐:7.00元，午餐28.00元，晚餐15.00元，如以上价格有浮动，按招标人最新标准进行支付)。如无提供值守室及饭堂的，则由中标人自行解决餐宿问题，费用由中标人自理。</w:t>
      </w:r>
    </w:p>
    <w:p w14:paraId="33E4DAA1">
      <w:pPr>
        <w:keepNext w:val="0"/>
        <w:keepLines w:val="0"/>
        <w:pageBreakBefore w:val="0"/>
        <w:widowControl/>
        <w:kinsoku/>
        <w:wordWrap/>
        <w:overflowPunct/>
        <w:topLinePunct w:val="0"/>
        <w:autoSpaceDE w:val="0"/>
        <w:autoSpaceDN w:val="0"/>
        <w:bidi w:val="0"/>
        <w:adjustRightInd w:val="0"/>
        <w:spacing w:line="360" w:lineRule="auto"/>
        <w:ind w:firstLine="422" w:firstLineChars="200"/>
        <w:textAlignment w:val="auto"/>
        <w:outlineLvl w:val="1"/>
        <w:rPr>
          <w:rFonts w:hint="eastAsia" w:ascii="宋体" w:hAnsi="宋体" w:eastAsia="宋体" w:cs="宋体"/>
          <w:b w:val="0"/>
          <w:bCs w:val="0"/>
          <w:color w:val="auto"/>
          <w:sz w:val="21"/>
          <w:szCs w:val="21"/>
        </w:rPr>
      </w:pPr>
      <w:bookmarkStart w:id="404" w:name="_Toc24404"/>
      <w:r>
        <w:rPr>
          <w:rFonts w:hint="eastAsia" w:ascii="宋体" w:hAnsi="宋体" w:eastAsia="宋体" w:cs="宋体"/>
          <w:b/>
          <w:bCs/>
          <w:color w:val="auto"/>
          <w:kern w:val="0"/>
          <w:sz w:val="21"/>
          <w:szCs w:val="21"/>
          <w:lang w:val="en-US" w:eastAsia="zh-CN"/>
        </w:rPr>
        <w:t>二</w:t>
      </w:r>
      <w:r>
        <w:rPr>
          <w:rFonts w:hint="eastAsia" w:ascii="宋体" w:hAnsi="宋体" w:eastAsia="宋体" w:cs="宋体"/>
          <w:b/>
          <w:bCs/>
          <w:color w:val="auto"/>
          <w:kern w:val="0"/>
          <w:sz w:val="21"/>
          <w:szCs w:val="21"/>
        </w:rPr>
        <w:t>、保安服务质量要求</w:t>
      </w:r>
      <w:bookmarkEnd w:id="404"/>
      <w:r>
        <w:rPr>
          <w:rFonts w:hint="eastAsia" w:ascii="宋体" w:hAnsi="宋体" w:eastAsia="宋体" w:cs="宋体"/>
          <w:b w:val="0"/>
          <w:bCs w:val="0"/>
          <w:color w:val="auto"/>
          <w:kern w:val="0"/>
          <w:sz w:val="21"/>
          <w:szCs w:val="21"/>
        </w:rPr>
        <w:t xml:space="preserve"> </w:t>
      </w:r>
    </w:p>
    <w:p w14:paraId="3197F713">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2"/>
        <w:rPr>
          <w:rFonts w:hint="eastAsia" w:ascii="宋体" w:hAnsi="宋体" w:eastAsia="宋体" w:cs="宋体"/>
          <w:b w:val="0"/>
          <w:bCs w:val="0"/>
          <w:color w:val="auto"/>
          <w:sz w:val="21"/>
          <w:szCs w:val="21"/>
        </w:rPr>
      </w:pPr>
      <w:bookmarkStart w:id="405" w:name="_Toc27978"/>
      <w:r>
        <w:rPr>
          <w:rFonts w:hint="eastAsia" w:ascii="宋体" w:hAnsi="宋体" w:eastAsia="宋体" w:cs="宋体"/>
          <w:b w:val="0"/>
          <w:bCs w:val="0"/>
          <w:color w:val="auto"/>
          <w:kern w:val="0"/>
          <w:sz w:val="21"/>
          <w:szCs w:val="21"/>
        </w:rPr>
        <w:t>（一）项目采购服务范围</w:t>
      </w:r>
      <w:bookmarkEnd w:id="405"/>
      <w:r>
        <w:rPr>
          <w:rFonts w:hint="eastAsia" w:ascii="宋体" w:hAnsi="宋体" w:eastAsia="宋体" w:cs="宋体"/>
          <w:b w:val="0"/>
          <w:bCs w:val="0"/>
          <w:color w:val="auto"/>
          <w:kern w:val="0"/>
          <w:sz w:val="21"/>
          <w:szCs w:val="21"/>
        </w:rPr>
        <w:t xml:space="preserve"> </w:t>
      </w:r>
    </w:p>
    <w:p w14:paraId="135F5BAC">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本次项目</w:t>
      </w:r>
      <w:r>
        <w:rPr>
          <w:rFonts w:hint="eastAsia" w:ascii="宋体" w:hAnsi="宋体" w:eastAsia="宋体" w:cs="宋体"/>
          <w:b w:val="0"/>
          <w:bCs w:val="0"/>
          <w:color w:val="auto"/>
          <w:kern w:val="0"/>
          <w:sz w:val="21"/>
          <w:szCs w:val="21"/>
          <w:lang w:val="en-US" w:eastAsia="zh-CN"/>
        </w:rPr>
        <w:t>通过公开招标的方式确定</w:t>
      </w:r>
      <w:r>
        <w:rPr>
          <w:rFonts w:hint="eastAsia" w:ascii="宋体" w:hAnsi="宋体" w:eastAsia="宋体" w:cs="宋体"/>
          <w:b w:val="0"/>
          <w:bCs w:val="0"/>
          <w:color w:val="auto"/>
          <w:kern w:val="0"/>
          <w:sz w:val="21"/>
          <w:szCs w:val="21"/>
        </w:rPr>
        <w:t>一家专业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正规的保安服务公司，承担</w:t>
      </w:r>
      <w:r>
        <w:rPr>
          <w:rFonts w:hint="eastAsia" w:ascii="宋体" w:hAnsi="宋体" w:eastAsia="宋体" w:cs="宋体"/>
          <w:b w:val="0"/>
          <w:bCs w:val="0"/>
          <w:color w:val="auto"/>
          <w:kern w:val="0"/>
          <w:sz w:val="21"/>
          <w:szCs w:val="21"/>
          <w:lang w:val="en-US" w:eastAsia="zh-CN"/>
        </w:rPr>
        <w:t>服务场地</w:t>
      </w:r>
      <w:r>
        <w:rPr>
          <w:rFonts w:hint="eastAsia" w:ascii="宋体" w:hAnsi="宋体" w:eastAsia="宋体" w:cs="宋体"/>
          <w:b w:val="0"/>
          <w:bCs w:val="0"/>
          <w:color w:val="auto"/>
          <w:kern w:val="0"/>
          <w:sz w:val="21"/>
          <w:szCs w:val="21"/>
        </w:rPr>
        <w:t>的安全保卫工作，保安服务范围包括：</w:t>
      </w:r>
      <w:r>
        <w:rPr>
          <w:rFonts w:hint="eastAsia" w:ascii="宋体" w:hAnsi="宋体" w:eastAsia="宋体" w:cs="宋体"/>
          <w:b w:val="0"/>
          <w:bCs w:val="0"/>
          <w:color w:val="auto"/>
          <w:kern w:val="0"/>
          <w:sz w:val="21"/>
          <w:szCs w:val="21"/>
          <w:lang w:val="en-US" w:eastAsia="zh-CN"/>
        </w:rPr>
        <w:t>管理</w:t>
      </w:r>
      <w:r>
        <w:rPr>
          <w:rFonts w:hint="eastAsia" w:ascii="宋体" w:hAnsi="宋体" w:eastAsia="宋体" w:cs="宋体"/>
          <w:b w:val="0"/>
          <w:bCs w:val="0"/>
          <w:color w:val="auto"/>
          <w:kern w:val="0"/>
          <w:sz w:val="21"/>
          <w:szCs w:val="21"/>
        </w:rPr>
        <w:t>范围内的防火、防盗、防破坏、防治安灾害事故、消防、</w:t>
      </w:r>
      <w:r>
        <w:rPr>
          <w:rFonts w:hint="eastAsia" w:ascii="宋体" w:hAnsi="宋体" w:eastAsia="宋体" w:cs="宋体"/>
          <w:b w:val="0"/>
          <w:bCs w:val="0"/>
          <w:color w:val="auto"/>
          <w:kern w:val="0"/>
          <w:sz w:val="21"/>
          <w:szCs w:val="21"/>
          <w:lang w:val="en-US" w:eastAsia="zh-CN"/>
        </w:rPr>
        <w:t>车辆有序停放、</w:t>
      </w:r>
      <w:r>
        <w:rPr>
          <w:rFonts w:hint="eastAsia" w:ascii="宋体" w:hAnsi="宋体" w:eastAsia="宋体" w:cs="宋体"/>
          <w:b w:val="0"/>
          <w:bCs w:val="0"/>
          <w:color w:val="auto"/>
          <w:kern w:val="0"/>
          <w:sz w:val="21"/>
          <w:szCs w:val="21"/>
        </w:rPr>
        <w:t>应急抢险工作及演练，</w:t>
      </w:r>
      <w:r>
        <w:rPr>
          <w:rFonts w:hint="eastAsia" w:ascii="宋体" w:hAnsi="宋体" w:eastAsia="宋体" w:cs="宋体"/>
          <w:b w:val="0"/>
          <w:bCs w:val="0"/>
          <w:color w:val="auto"/>
          <w:kern w:val="0"/>
          <w:sz w:val="21"/>
          <w:szCs w:val="21"/>
          <w:lang w:val="en-US" w:eastAsia="zh-CN"/>
        </w:rPr>
        <w:t>并</w:t>
      </w:r>
      <w:r>
        <w:rPr>
          <w:rFonts w:hint="eastAsia" w:ascii="宋体" w:hAnsi="宋体" w:eastAsia="宋体" w:cs="宋体"/>
          <w:b w:val="0"/>
          <w:bCs w:val="0"/>
          <w:color w:val="auto"/>
          <w:kern w:val="0"/>
          <w:sz w:val="21"/>
          <w:szCs w:val="21"/>
        </w:rPr>
        <w:t>配合属地公安</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消防</w:t>
      </w:r>
      <w:r>
        <w:rPr>
          <w:rFonts w:hint="eastAsia" w:ascii="宋体" w:hAnsi="宋体" w:eastAsia="宋体" w:cs="宋体"/>
          <w:b w:val="0"/>
          <w:bCs w:val="0"/>
          <w:color w:val="auto"/>
          <w:kern w:val="0"/>
          <w:sz w:val="21"/>
          <w:szCs w:val="21"/>
        </w:rPr>
        <w:t>部门的反恐工作及突发事件演练。</w:t>
      </w:r>
    </w:p>
    <w:p w14:paraId="4EB9FC87">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2"/>
        <w:rPr>
          <w:rFonts w:hint="eastAsia" w:ascii="宋体" w:hAnsi="宋体" w:eastAsia="宋体" w:cs="宋体"/>
          <w:b w:val="0"/>
          <w:bCs w:val="0"/>
          <w:color w:val="auto"/>
          <w:sz w:val="21"/>
          <w:szCs w:val="21"/>
        </w:rPr>
      </w:pPr>
      <w:bookmarkStart w:id="406" w:name="_Toc25720"/>
      <w:r>
        <w:rPr>
          <w:rFonts w:hint="eastAsia" w:ascii="宋体" w:hAnsi="宋体" w:eastAsia="宋体" w:cs="宋体"/>
          <w:b w:val="0"/>
          <w:bCs w:val="0"/>
          <w:color w:val="auto"/>
          <w:kern w:val="0"/>
          <w:sz w:val="21"/>
          <w:szCs w:val="21"/>
        </w:rPr>
        <w:t>（二）保安服务工作内容</w:t>
      </w:r>
      <w:bookmarkEnd w:id="406"/>
      <w:r>
        <w:rPr>
          <w:rFonts w:hint="eastAsia" w:ascii="宋体" w:hAnsi="宋体" w:eastAsia="宋体" w:cs="宋体"/>
          <w:b w:val="0"/>
          <w:bCs w:val="0"/>
          <w:color w:val="auto"/>
          <w:kern w:val="0"/>
          <w:sz w:val="21"/>
          <w:szCs w:val="21"/>
        </w:rPr>
        <w:t xml:space="preserve"> </w:t>
      </w:r>
    </w:p>
    <w:p w14:paraId="6947C9AE">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1.保安员值勤时，必须穿着公司规定的制服，佩带工作证，凡离开保安室时必须戴保安帽，仪态端正、精神充沛、和蔼可亲，形象严肃威武，领导进门时要敬礼；</w:t>
      </w:r>
    </w:p>
    <w:p w14:paraId="0AF35AB7">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2.接待来宾、客户、送货人员时</w:t>
      </w:r>
      <w:r>
        <w:rPr>
          <w:rFonts w:hint="eastAsia" w:ascii="宋体" w:hAnsi="宋体" w:eastAsia="宋体" w:cs="宋体"/>
          <w:b w:val="0"/>
          <w:bCs w:val="0"/>
          <w:color w:val="auto"/>
          <w:kern w:val="0"/>
          <w:sz w:val="21"/>
          <w:szCs w:val="21"/>
          <w:lang w:val="en-US" w:eastAsia="zh-CN"/>
        </w:rPr>
        <w:t>须</w:t>
      </w:r>
      <w:r>
        <w:rPr>
          <w:rFonts w:hint="eastAsia" w:ascii="宋体" w:hAnsi="宋体" w:eastAsia="宋体" w:cs="宋体"/>
          <w:b w:val="0"/>
          <w:bCs w:val="0"/>
          <w:color w:val="auto"/>
          <w:kern w:val="0"/>
          <w:sz w:val="21"/>
          <w:szCs w:val="21"/>
        </w:rPr>
        <w:t>礼貌热情，不得粗暴待人；</w:t>
      </w:r>
    </w:p>
    <w:p w14:paraId="6C780D88">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3.值勤时不得乱打电话，乱用对讲机，影响勤务；</w:t>
      </w:r>
    </w:p>
    <w:p w14:paraId="45967EA4">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4.值勤时提前10—15分钟交接班，并详细交接未完成事项；</w:t>
      </w:r>
    </w:p>
    <w:p w14:paraId="6778C033">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5.未经队长同意不得擅自调班、换岗、休假；</w:t>
      </w:r>
    </w:p>
    <w:p w14:paraId="6CE0D79F">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6.值勤保安严格控制闲杂人员进入各自值勤辖区；</w:t>
      </w:r>
    </w:p>
    <w:p w14:paraId="0238B56D">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7.值勤时不得</w:t>
      </w:r>
      <w:r>
        <w:rPr>
          <w:rFonts w:hint="eastAsia" w:ascii="宋体" w:hAnsi="宋体" w:eastAsia="宋体" w:cs="宋体"/>
          <w:b w:val="0"/>
          <w:bCs w:val="0"/>
          <w:color w:val="auto"/>
          <w:kern w:val="0"/>
          <w:sz w:val="21"/>
          <w:szCs w:val="21"/>
          <w:lang w:val="en-US" w:eastAsia="zh-CN"/>
        </w:rPr>
        <w:t>出现</w:t>
      </w:r>
      <w:r>
        <w:rPr>
          <w:rFonts w:hint="eastAsia" w:ascii="宋体" w:hAnsi="宋体" w:eastAsia="宋体" w:cs="宋体"/>
          <w:b w:val="0"/>
          <w:bCs w:val="0"/>
          <w:color w:val="auto"/>
          <w:kern w:val="0"/>
          <w:sz w:val="21"/>
          <w:szCs w:val="21"/>
        </w:rPr>
        <w:t>吸烟、喝酒、吃零食、聚众聊天、听音乐、站坐姿不端正、离岗、打磕睡、玩手机或打游戏等不良行为；</w:t>
      </w:r>
    </w:p>
    <w:p w14:paraId="699EBE35">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8.值勤保安接待来访人员，应进行证件检查与登记，无证拒绝来访；</w:t>
      </w:r>
    </w:p>
    <w:p w14:paraId="3F80C0AC">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0"/>
        <w:rPr>
          <w:rFonts w:hint="eastAsia" w:ascii="宋体" w:hAnsi="宋体" w:eastAsia="宋体" w:cs="宋体"/>
          <w:b w:val="0"/>
          <w:bCs w:val="0"/>
          <w:color w:val="auto"/>
          <w:kern w:val="0"/>
          <w:sz w:val="21"/>
          <w:szCs w:val="21"/>
        </w:rPr>
      </w:pPr>
      <w:bookmarkStart w:id="407" w:name="_Toc18798"/>
      <w:r>
        <w:rPr>
          <w:rFonts w:hint="eastAsia" w:ascii="宋体" w:hAnsi="宋体" w:eastAsia="宋体" w:cs="宋体"/>
          <w:b w:val="0"/>
          <w:bCs w:val="0"/>
          <w:color w:val="auto"/>
          <w:kern w:val="0"/>
          <w:sz w:val="21"/>
          <w:szCs w:val="21"/>
        </w:rPr>
        <w:t>9.严禁对员工、来宾、送货者、应聘者索取好处，贪小便宜；</w:t>
      </w:r>
      <w:bookmarkEnd w:id="407"/>
    </w:p>
    <w:p w14:paraId="24F33433">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10.值勤保安如遇突发事件，要及时灵活处理，并速报队长或相关人员，需要备勤保安支援的立即通知，不得拖延时间或误报；</w:t>
      </w:r>
    </w:p>
    <w:p w14:paraId="70C1E66B">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11.夜班值勤保安要注意电话来访，不能及时交办的要详细记录以便次日及时转告；</w:t>
      </w:r>
    </w:p>
    <w:p w14:paraId="39DE1AD2">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12.值勤保安不得监守自盗、营私舞弊、假公济私，若有违法之情节，将依法</w:t>
      </w:r>
      <w:r>
        <w:rPr>
          <w:rFonts w:hint="eastAsia" w:ascii="宋体" w:hAnsi="宋体" w:eastAsia="宋体" w:cs="宋体"/>
          <w:b w:val="0"/>
          <w:bCs w:val="0"/>
          <w:color w:val="auto"/>
          <w:kern w:val="0"/>
          <w:sz w:val="21"/>
          <w:szCs w:val="21"/>
          <w:lang w:val="en-US" w:eastAsia="zh-CN"/>
        </w:rPr>
        <w:t>追究</w:t>
      </w:r>
      <w:r>
        <w:rPr>
          <w:rFonts w:hint="eastAsia" w:ascii="宋体" w:hAnsi="宋体" w:eastAsia="宋体" w:cs="宋体"/>
          <w:b w:val="0"/>
          <w:bCs w:val="0"/>
          <w:color w:val="auto"/>
          <w:kern w:val="0"/>
          <w:sz w:val="21"/>
          <w:szCs w:val="21"/>
        </w:rPr>
        <w:t>；</w:t>
      </w:r>
    </w:p>
    <w:p w14:paraId="4B07C332">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13.文明执勤，严禁秽言污语，粗野暴蛮和其它有损</w:t>
      </w:r>
      <w:r>
        <w:rPr>
          <w:rFonts w:hint="eastAsia" w:ascii="宋体" w:hAnsi="宋体" w:eastAsia="宋体" w:cs="宋体"/>
          <w:b w:val="0"/>
          <w:bCs w:val="0"/>
          <w:color w:val="auto"/>
          <w:kern w:val="0"/>
          <w:sz w:val="21"/>
          <w:szCs w:val="21"/>
          <w:lang w:val="en-US" w:eastAsia="zh-CN"/>
        </w:rPr>
        <w:t>招标人</w:t>
      </w:r>
      <w:r>
        <w:rPr>
          <w:rFonts w:hint="eastAsia" w:ascii="宋体" w:hAnsi="宋体" w:eastAsia="宋体" w:cs="宋体"/>
          <w:b w:val="0"/>
          <w:bCs w:val="0"/>
          <w:color w:val="auto"/>
          <w:kern w:val="0"/>
          <w:sz w:val="21"/>
          <w:szCs w:val="21"/>
        </w:rPr>
        <w:t>形象之行为；</w:t>
      </w:r>
    </w:p>
    <w:p w14:paraId="13CE78FB">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0"/>
        <w:rPr>
          <w:rFonts w:hint="eastAsia" w:ascii="宋体" w:hAnsi="宋体" w:eastAsia="宋体" w:cs="宋体"/>
          <w:b w:val="0"/>
          <w:bCs w:val="0"/>
          <w:color w:val="auto"/>
          <w:kern w:val="0"/>
          <w:sz w:val="21"/>
          <w:szCs w:val="21"/>
        </w:rPr>
      </w:pPr>
      <w:bookmarkStart w:id="408" w:name="_Toc29177"/>
      <w:r>
        <w:rPr>
          <w:rFonts w:hint="eastAsia" w:ascii="宋体" w:hAnsi="宋体" w:eastAsia="宋体" w:cs="宋体"/>
          <w:b w:val="0"/>
          <w:bCs w:val="0"/>
          <w:color w:val="auto"/>
          <w:kern w:val="0"/>
          <w:sz w:val="21"/>
          <w:szCs w:val="21"/>
        </w:rPr>
        <w:t>14.保安员务必服从命令，听从指挥严禁暴行犯上；</w:t>
      </w:r>
      <w:bookmarkEnd w:id="408"/>
    </w:p>
    <w:p w14:paraId="62DBD124">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 xml:space="preserve">15.派驻保安员值班，保障服务范围内工作人员的人身安全和财产安全，维护正常治安秩序，以预防为主，做好防火、防盗、防破坏、防治安灾害事故工作，提高警惕，尽力避免事故的发生，文明、规范，安全、高效地履行工作职责； </w:t>
      </w:r>
    </w:p>
    <w:p w14:paraId="4D7B0ECE">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16.熟悉安保设备、设施的安置地点，实行定时定点巡逻检查，如视频监控、110联网防盗报警系统、电子围栏（红外对射）设备检测及巡查，发现问题及时上报相关维修人员；</w:t>
      </w:r>
    </w:p>
    <w:p w14:paraId="4BACF58B">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17.熟悉服务场地环境，服务场地内外的巡查（固定或不固定）路线，每天巡查不少于12次，每2个小时巡查一次，包括但不限于按要求定期巡逻定点打卡，如厂区外墙巡查及厂区内安保巡查；</w:t>
      </w:r>
    </w:p>
    <w:p w14:paraId="09700501">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0"/>
        <w:rPr>
          <w:rFonts w:hint="eastAsia" w:ascii="宋体" w:hAnsi="宋体" w:eastAsia="宋体" w:cs="宋体"/>
          <w:b w:val="0"/>
          <w:bCs w:val="0"/>
          <w:color w:val="auto"/>
          <w:kern w:val="0"/>
          <w:sz w:val="21"/>
          <w:szCs w:val="21"/>
        </w:rPr>
      </w:pPr>
      <w:bookmarkStart w:id="409" w:name="_Toc3393"/>
      <w:r>
        <w:rPr>
          <w:rFonts w:hint="eastAsia" w:ascii="宋体" w:hAnsi="宋体" w:eastAsia="宋体" w:cs="宋体"/>
          <w:b w:val="0"/>
          <w:bCs w:val="0"/>
          <w:color w:val="auto"/>
          <w:kern w:val="0"/>
          <w:sz w:val="21"/>
          <w:szCs w:val="21"/>
        </w:rPr>
        <w:t>18.负责服务场地信件、报刊杂志派送工作；</w:t>
      </w:r>
      <w:bookmarkEnd w:id="409"/>
    </w:p>
    <w:p w14:paraId="38DA8062">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19.对服务范围安全隐患的检查、排查、制止人员破坏行为，清理无关人员逗留招标人物业场所；制止流氓滋事，打架斗殴、敲诈勒索等各类案件；</w:t>
      </w:r>
    </w:p>
    <w:p w14:paraId="00436206">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20.承担招标人提供的保安业务使用的办公及安保设施、设备，如桌椅、凳、对讲机、电话等维护保养工作，故意或过失破坏上述设施、设备的，由</w:t>
      </w:r>
      <w:r>
        <w:rPr>
          <w:rFonts w:hint="eastAsia" w:ascii="宋体" w:hAnsi="宋体" w:eastAsia="宋体" w:cs="宋体"/>
          <w:b w:val="0"/>
          <w:bCs w:val="0"/>
          <w:color w:val="auto"/>
          <w:kern w:val="0"/>
          <w:sz w:val="21"/>
          <w:szCs w:val="21"/>
          <w:lang w:val="en-US" w:eastAsia="zh-CN"/>
        </w:rPr>
        <w:t>中标人</w:t>
      </w:r>
      <w:r>
        <w:rPr>
          <w:rFonts w:hint="eastAsia" w:ascii="宋体" w:hAnsi="宋体" w:eastAsia="宋体" w:cs="宋体"/>
          <w:b w:val="0"/>
          <w:bCs w:val="0"/>
          <w:color w:val="auto"/>
          <w:kern w:val="0"/>
          <w:sz w:val="21"/>
          <w:szCs w:val="21"/>
        </w:rPr>
        <w:t>照价赔偿；</w:t>
      </w:r>
    </w:p>
    <w:p w14:paraId="2A29133E">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21.配合属地公安部门的巡检、及时响应、反恐等工作及突发事件演练；</w:t>
      </w:r>
    </w:p>
    <w:p w14:paraId="3E7C3D85">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22.按招标人要求做好外来人员（车辆）出入检查、登记、停放等工作；</w:t>
      </w:r>
    </w:p>
    <w:p w14:paraId="2FF1B686">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0"/>
        <w:rPr>
          <w:rFonts w:hint="eastAsia" w:ascii="宋体" w:hAnsi="宋体" w:eastAsia="宋体" w:cs="宋体"/>
          <w:b w:val="0"/>
          <w:bCs w:val="0"/>
          <w:color w:val="auto"/>
          <w:kern w:val="0"/>
          <w:sz w:val="21"/>
          <w:szCs w:val="21"/>
        </w:rPr>
      </w:pPr>
      <w:bookmarkStart w:id="410" w:name="_Toc27423"/>
      <w:r>
        <w:rPr>
          <w:rFonts w:hint="eastAsia" w:ascii="宋体" w:hAnsi="宋体" w:eastAsia="宋体" w:cs="宋体"/>
          <w:b w:val="0"/>
          <w:bCs w:val="0"/>
          <w:color w:val="auto"/>
          <w:kern w:val="0"/>
          <w:sz w:val="21"/>
          <w:szCs w:val="21"/>
        </w:rPr>
        <w:t>23.其它属于保安服务范围内的招标人临时交办的任务。</w:t>
      </w:r>
      <w:bookmarkEnd w:id="410"/>
    </w:p>
    <w:p w14:paraId="666F2EAA">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1"/>
        <w:rPr>
          <w:rFonts w:hint="eastAsia" w:ascii="宋体" w:hAnsi="宋体" w:eastAsia="宋体" w:cs="宋体"/>
          <w:b w:val="0"/>
          <w:bCs w:val="0"/>
          <w:color w:val="auto"/>
          <w:sz w:val="21"/>
          <w:szCs w:val="21"/>
        </w:rPr>
      </w:pPr>
      <w:bookmarkStart w:id="411" w:name="_Toc14100"/>
      <w:r>
        <w:rPr>
          <w:rFonts w:hint="eastAsia" w:ascii="宋体" w:hAnsi="宋体" w:eastAsia="宋体" w:cs="宋体"/>
          <w:b w:val="0"/>
          <w:bCs w:val="0"/>
          <w:color w:val="auto"/>
          <w:kern w:val="0"/>
          <w:sz w:val="21"/>
          <w:szCs w:val="21"/>
        </w:rPr>
        <w:t>（三）工作质量要求</w:t>
      </w:r>
      <w:bookmarkEnd w:id="411"/>
      <w:r>
        <w:rPr>
          <w:rFonts w:hint="eastAsia" w:ascii="宋体" w:hAnsi="宋体" w:eastAsia="宋体" w:cs="宋体"/>
          <w:b w:val="0"/>
          <w:bCs w:val="0"/>
          <w:color w:val="auto"/>
          <w:kern w:val="0"/>
          <w:sz w:val="21"/>
          <w:szCs w:val="21"/>
        </w:rPr>
        <w:t xml:space="preserve"> </w:t>
      </w:r>
    </w:p>
    <w:p w14:paraId="2B71FB58">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1．安全保卫工作和维持办公秩序的整体设施和应急器械完备、实用；</w:t>
      </w:r>
    </w:p>
    <w:p w14:paraId="2273959D">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outlineLvl w:val="0"/>
        <w:rPr>
          <w:rFonts w:hint="eastAsia" w:ascii="宋体" w:hAnsi="宋体" w:eastAsia="宋体" w:cs="宋体"/>
          <w:b w:val="0"/>
          <w:bCs w:val="0"/>
          <w:color w:val="auto"/>
          <w:sz w:val="21"/>
          <w:szCs w:val="21"/>
        </w:rPr>
      </w:pPr>
      <w:bookmarkStart w:id="412" w:name="_Toc1142"/>
      <w:r>
        <w:rPr>
          <w:rFonts w:hint="eastAsia" w:ascii="宋体" w:hAnsi="宋体" w:eastAsia="宋体" w:cs="宋体"/>
          <w:b w:val="0"/>
          <w:bCs w:val="0"/>
          <w:color w:val="auto"/>
          <w:kern w:val="0"/>
          <w:sz w:val="21"/>
          <w:szCs w:val="21"/>
        </w:rPr>
        <w:t>2．管理服务中突击性工作与长效管理相结合且有计划性；</w:t>
      </w:r>
      <w:bookmarkEnd w:id="412"/>
    </w:p>
    <w:p w14:paraId="25D70EF2">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3．管理服务质量目标需满足本用户需求规定的标准，并且能够在管理中随时接受行业主管部门的质量审核；</w:t>
      </w:r>
    </w:p>
    <w:p w14:paraId="2AF70647">
      <w:pPr>
        <w:keepNext w:val="0"/>
        <w:keepLines w:val="0"/>
        <w:pageBreakBefore w:val="0"/>
        <w:widowControl/>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rPr>
        <w:t>4．</w:t>
      </w:r>
      <w:r>
        <w:rPr>
          <w:rFonts w:hint="eastAsia" w:ascii="宋体" w:hAnsi="宋体" w:eastAsia="宋体" w:cs="宋体"/>
          <w:b w:val="0"/>
          <w:bCs w:val="0"/>
          <w:color w:val="auto"/>
          <w:kern w:val="0"/>
          <w:sz w:val="21"/>
          <w:szCs w:val="21"/>
          <w:lang w:val="en-US" w:eastAsia="zh-CN"/>
        </w:rPr>
        <w:t>中标人</w:t>
      </w:r>
      <w:r>
        <w:rPr>
          <w:rFonts w:hint="eastAsia" w:ascii="宋体" w:hAnsi="宋体" w:eastAsia="宋体" w:cs="宋体"/>
          <w:b w:val="0"/>
          <w:bCs w:val="0"/>
          <w:color w:val="auto"/>
          <w:kern w:val="0"/>
          <w:sz w:val="21"/>
          <w:szCs w:val="21"/>
        </w:rPr>
        <w:t>须对其派驻的保安人员自身在服务期内所发生的</w:t>
      </w:r>
      <w:r>
        <w:rPr>
          <w:rFonts w:hint="eastAsia" w:ascii="宋体" w:hAnsi="宋体" w:eastAsia="宋体" w:cs="宋体"/>
          <w:b w:val="0"/>
          <w:bCs w:val="0"/>
          <w:color w:val="auto"/>
          <w:kern w:val="0"/>
          <w:sz w:val="21"/>
          <w:szCs w:val="21"/>
          <w:lang w:val="en-US" w:eastAsia="zh-CN"/>
        </w:rPr>
        <w:t>人身</w:t>
      </w:r>
      <w:r>
        <w:rPr>
          <w:rFonts w:hint="eastAsia" w:ascii="宋体" w:hAnsi="宋体" w:eastAsia="宋体" w:cs="宋体"/>
          <w:b w:val="0"/>
          <w:bCs w:val="0"/>
          <w:color w:val="auto"/>
          <w:kern w:val="0"/>
          <w:sz w:val="21"/>
          <w:szCs w:val="21"/>
        </w:rPr>
        <w:t>安全和交通事故负责，</w:t>
      </w:r>
      <w:r>
        <w:rPr>
          <w:rFonts w:hint="eastAsia" w:ascii="宋体" w:hAnsi="宋体" w:eastAsia="宋体" w:cs="宋体"/>
          <w:b w:val="0"/>
          <w:bCs w:val="0"/>
          <w:color w:val="auto"/>
          <w:kern w:val="0"/>
          <w:sz w:val="21"/>
          <w:szCs w:val="21"/>
          <w:lang w:val="en-US" w:eastAsia="zh-CN"/>
        </w:rPr>
        <w:t>招标人</w:t>
      </w:r>
      <w:r>
        <w:rPr>
          <w:rFonts w:hint="eastAsia" w:ascii="宋体" w:hAnsi="宋体" w:eastAsia="宋体" w:cs="宋体"/>
          <w:b w:val="0"/>
          <w:bCs w:val="0"/>
          <w:color w:val="auto"/>
          <w:kern w:val="0"/>
          <w:sz w:val="21"/>
          <w:szCs w:val="21"/>
        </w:rPr>
        <w:t>不承担任何责任。</w:t>
      </w:r>
    </w:p>
    <w:p w14:paraId="68D5496F">
      <w:pPr>
        <w:widowControl/>
        <w:spacing w:line="360" w:lineRule="auto"/>
        <w:ind w:firstLine="422" w:firstLineChars="200"/>
        <w:outlineLvl w:val="1"/>
        <w:rPr>
          <w:rFonts w:hint="eastAsia" w:ascii="宋体" w:hAnsi="宋体" w:eastAsia="宋体" w:cs="宋体"/>
          <w:b/>
          <w:bCs/>
          <w:color w:val="auto"/>
          <w:sz w:val="21"/>
          <w:szCs w:val="21"/>
          <w:highlight w:val="none"/>
        </w:rPr>
      </w:pPr>
      <w:bookmarkStart w:id="413" w:name="_Toc8893"/>
      <w:r>
        <w:rPr>
          <w:rFonts w:hint="eastAsia" w:ascii="宋体" w:hAnsi="宋体" w:eastAsia="宋体" w:cs="宋体"/>
          <w:b/>
          <w:bCs/>
          <w:color w:val="auto"/>
          <w:sz w:val="21"/>
          <w:szCs w:val="21"/>
          <w:highlight w:val="none"/>
        </w:rPr>
        <w:t>★（四）服务成果要求</w:t>
      </w:r>
      <w:bookmarkEnd w:id="413"/>
      <w:r>
        <w:rPr>
          <w:rFonts w:hint="eastAsia" w:ascii="宋体" w:hAnsi="宋体" w:eastAsia="宋体" w:cs="宋体"/>
          <w:b/>
          <w:bCs/>
          <w:color w:val="auto"/>
          <w:sz w:val="21"/>
          <w:szCs w:val="21"/>
          <w:highlight w:val="none"/>
        </w:rPr>
        <w:t xml:space="preserve"> </w:t>
      </w:r>
    </w:p>
    <w:p w14:paraId="16C5D9BA">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1．在服务期内无因</w:t>
      </w:r>
      <w:r>
        <w:rPr>
          <w:rFonts w:hint="eastAsia" w:ascii="宋体" w:hAnsi="宋体" w:eastAsia="宋体" w:cs="宋体"/>
          <w:b/>
          <w:bCs/>
          <w:color w:val="auto"/>
          <w:sz w:val="21"/>
          <w:szCs w:val="21"/>
          <w:highlight w:val="none"/>
          <w:lang w:val="en-US" w:eastAsia="zh-CN"/>
        </w:rPr>
        <w:t>中标人的安保原因而</w:t>
      </w:r>
      <w:r>
        <w:rPr>
          <w:rFonts w:hint="eastAsia" w:ascii="宋体" w:hAnsi="宋体" w:eastAsia="宋体" w:cs="宋体"/>
          <w:b/>
          <w:bCs/>
          <w:color w:val="auto"/>
          <w:sz w:val="21"/>
          <w:szCs w:val="21"/>
          <w:highlight w:val="none"/>
        </w:rPr>
        <w:t>造成的重大安全事故发生、</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派驻的保安人员无重大安全事故发生。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重大安全事故是指造成重大人身伤亡或者造成重大经济损失的事故：①一次死亡1人；②一次重伤3人以上；③重大火灾事故（着火面积达到300㎡以上）；④一次造成重大直接经济损失的（5万元以上）。</w:t>
      </w:r>
      <w:r>
        <w:rPr>
          <w:rFonts w:hint="eastAsia" w:ascii="宋体" w:hAnsi="宋体" w:eastAsia="宋体" w:cs="宋体"/>
          <w:b/>
          <w:bCs/>
          <w:color w:val="auto"/>
          <w:sz w:val="21"/>
          <w:szCs w:val="21"/>
          <w:highlight w:val="none"/>
          <w:lang w:eastAsia="zh-CN"/>
        </w:rPr>
        <w:t>】</w:t>
      </w:r>
    </w:p>
    <w:p w14:paraId="7E894343">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要制定保安管理发展规划，使招标人满意率达90%以上（即考核取得90分或以上）。</w:t>
      </w:r>
    </w:p>
    <w:p w14:paraId="7204A408">
      <w:pPr>
        <w:widowControl/>
        <w:spacing w:line="360" w:lineRule="auto"/>
        <w:ind w:firstLine="420" w:firstLineChars="200"/>
        <w:outlineLvl w:val="1"/>
        <w:rPr>
          <w:rFonts w:hint="eastAsia" w:ascii="宋体" w:hAnsi="宋体" w:eastAsia="宋体" w:cs="宋体"/>
          <w:color w:val="auto"/>
          <w:sz w:val="21"/>
          <w:szCs w:val="21"/>
          <w:highlight w:val="none"/>
        </w:rPr>
      </w:pPr>
      <w:bookmarkStart w:id="414" w:name="_Toc9743"/>
      <w:r>
        <w:rPr>
          <w:rFonts w:hint="eastAsia" w:ascii="宋体" w:hAnsi="宋体" w:eastAsia="宋体" w:cs="宋体"/>
          <w:color w:val="auto"/>
          <w:sz w:val="21"/>
          <w:szCs w:val="21"/>
          <w:highlight w:val="none"/>
        </w:rPr>
        <w:t>（五）项目参考标准</w:t>
      </w:r>
      <w:bookmarkEnd w:id="414"/>
    </w:p>
    <w:p w14:paraId="19E2F12A">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《保安服务管理条例》《中华人民共和国治安管理处罚法》等法律法规。</w:t>
      </w:r>
    </w:p>
    <w:p w14:paraId="39E64EA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 xml:space="preserve">（六）保安人员配置说明 </w:t>
      </w:r>
    </w:p>
    <w:p w14:paraId="723A7E14">
      <w:pPr>
        <w:widowControl/>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基于</w:t>
      </w:r>
      <w:r>
        <w:rPr>
          <w:rFonts w:hint="eastAsia" w:ascii="宋体" w:hAnsi="宋体" w:eastAsia="宋体" w:cs="宋体"/>
          <w:b/>
          <w:bCs/>
          <w:color w:val="auto"/>
          <w:sz w:val="21"/>
          <w:szCs w:val="21"/>
          <w:highlight w:val="none"/>
          <w:lang w:val="en-US" w:eastAsia="zh-CN"/>
        </w:rPr>
        <w:t>管网公司实际经营</w:t>
      </w:r>
      <w:r>
        <w:rPr>
          <w:rFonts w:hint="eastAsia" w:ascii="宋体" w:hAnsi="宋体" w:eastAsia="宋体" w:cs="宋体"/>
          <w:b/>
          <w:bCs/>
          <w:color w:val="auto"/>
          <w:sz w:val="21"/>
          <w:szCs w:val="21"/>
          <w:highlight w:val="none"/>
        </w:rPr>
        <w:t>情况，人员配置按以下安排：（1）保安执行三班</w:t>
      </w:r>
      <w:r>
        <w:rPr>
          <w:rFonts w:hint="eastAsia" w:ascii="宋体" w:hAnsi="宋体" w:eastAsia="宋体" w:cs="宋体"/>
          <w:b/>
          <w:bCs/>
          <w:color w:val="auto"/>
          <w:sz w:val="21"/>
          <w:szCs w:val="21"/>
          <w:highlight w:val="none"/>
          <w:lang w:val="en-US" w:eastAsia="zh-CN"/>
        </w:rPr>
        <w:t>倒</w:t>
      </w:r>
      <w:r>
        <w:rPr>
          <w:rFonts w:hint="eastAsia" w:ascii="宋体" w:hAnsi="宋体" w:eastAsia="宋体" w:cs="宋体"/>
          <w:b/>
          <w:bCs/>
          <w:color w:val="auto"/>
          <w:sz w:val="21"/>
          <w:szCs w:val="21"/>
          <w:highlight w:val="none"/>
        </w:rPr>
        <w:t>工作制，实行 24 小时值班，每班次8小时，按用户需求书的人员配置分配到每班中，或根据招标人运营</w:t>
      </w:r>
      <w:r>
        <w:rPr>
          <w:rFonts w:hint="eastAsia" w:ascii="宋体" w:hAnsi="宋体" w:eastAsia="宋体" w:cs="宋体"/>
          <w:b/>
          <w:bCs/>
          <w:color w:val="auto"/>
          <w:sz w:val="21"/>
          <w:szCs w:val="21"/>
          <w:highlight w:val="none"/>
          <w:lang w:val="en-US" w:eastAsia="zh-CN"/>
        </w:rPr>
        <w:t>地</w:t>
      </w:r>
      <w:r>
        <w:rPr>
          <w:rFonts w:hint="eastAsia" w:ascii="宋体" w:hAnsi="宋体" w:eastAsia="宋体" w:cs="宋体"/>
          <w:b/>
          <w:bCs/>
          <w:color w:val="auto"/>
          <w:sz w:val="21"/>
          <w:szCs w:val="21"/>
          <w:highlight w:val="none"/>
        </w:rPr>
        <w:t>的工作要求合理安排每班次安保岗位的人数；（</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）每班人员不能重复，严格按照保安人员配置表要求人数上班，保证服务范围内的人员财产安全，</w:t>
      </w:r>
      <w:r>
        <w:rPr>
          <w:rFonts w:hint="eastAsia" w:ascii="宋体" w:hAnsi="宋体" w:eastAsia="宋体" w:cs="宋体"/>
          <w:b/>
          <w:bCs/>
          <w:color w:val="auto"/>
          <w:sz w:val="21"/>
          <w:szCs w:val="21"/>
          <w:highlight w:val="none"/>
          <w:lang w:val="en-US" w:eastAsia="zh-CN"/>
        </w:rPr>
        <w:t>每个服务地</w:t>
      </w:r>
      <w:r>
        <w:rPr>
          <w:rFonts w:hint="eastAsia" w:ascii="宋体" w:hAnsi="宋体" w:eastAsia="宋体" w:cs="宋体"/>
          <w:b/>
          <w:bCs/>
          <w:color w:val="auto"/>
          <w:sz w:val="21"/>
          <w:szCs w:val="21"/>
          <w:highlight w:val="none"/>
        </w:rPr>
        <w:t>应设保安队长1名。</w:t>
      </w:r>
    </w:p>
    <w:p w14:paraId="26FCBCEF">
      <w:pPr>
        <w:widowControl/>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（七）</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 xml:space="preserve">派驻服务范围内的保安员素质要求 </w:t>
      </w:r>
    </w:p>
    <w:p w14:paraId="74AC421E">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1．身高 165cm 以上，</w:t>
      </w:r>
      <w:r>
        <w:rPr>
          <w:rFonts w:hint="eastAsia" w:ascii="宋体" w:hAnsi="宋体" w:eastAsia="宋体" w:cs="宋体"/>
          <w:b/>
          <w:color w:val="auto"/>
          <w:sz w:val="21"/>
          <w:szCs w:val="21"/>
          <w:highlight w:val="none"/>
          <w:lang w:val="en-US" w:eastAsia="zh-CN"/>
        </w:rPr>
        <w:t>年龄在25-50岁之间，</w:t>
      </w:r>
      <w:r>
        <w:rPr>
          <w:rFonts w:hint="eastAsia" w:ascii="宋体" w:hAnsi="宋体" w:eastAsia="宋体" w:cs="宋体"/>
          <w:b/>
          <w:color w:val="auto"/>
          <w:sz w:val="21"/>
          <w:szCs w:val="21"/>
          <w:highlight w:val="none"/>
        </w:rPr>
        <w:t>五官端正，身体健康无残疾，无色盲，双眼裸视 0.8 以上；</w:t>
      </w:r>
    </w:p>
    <w:p w14:paraId="78097866">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2．无纹身，男性不得留长发、长胡须、不染发；</w:t>
      </w:r>
    </w:p>
    <w:p w14:paraId="0B32A8EC">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3．具备一定语言和文字表达能力；</w:t>
      </w:r>
    </w:p>
    <w:p w14:paraId="3B0E7B18">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4．注重仪容仪表，文明执勤，礼貌服务；</w:t>
      </w:r>
    </w:p>
    <w:p w14:paraId="14AC4130">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5．所有人员培训合格并持证上岗；</w:t>
      </w:r>
    </w:p>
    <w:p w14:paraId="712AA6B9">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6．热爱保安工作，具有较强的工作责任心，并具有敏锐的洞察力，具备与岗位职责相应的观察、发现、处置问题能力；</w:t>
      </w:r>
    </w:p>
    <w:p w14:paraId="7BC9AF5D">
      <w:pPr>
        <w:widowControl/>
        <w:spacing w:line="360" w:lineRule="auto"/>
        <w:ind w:firstLine="422" w:firstLineChars="200"/>
        <w:outlineLvl w:val="0"/>
        <w:rPr>
          <w:rFonts w:hint="eastAsia" w:ascii="宋体" w:hAnsi="宋体" w:eastAsia="宋体" w:cs="宋体"/>
          <w:b/>
          <w:color w:val="auto"/>
          <w:sz w:val="21"/>
          <w:szCs w:val="21"/>
          <w:highlight w:val="none"/>
        </w:rPr>
      </w:pPr>
      <w:bookmarkStart w:id="415" w:name="_Toc27988"/>
      <w:r>
        <w:rPr>
          <w:rFonts w:hint="eastAsia" w:ascii="宋体" w:hAnsi="宋体" w:eastAsia="宋体" w:cs="宋体"/>
          <w:b/>
          <w:color w:val="auto"/>
          <w:sz w:val="21"/>
          <w:szCs w:val="21"/>
          <w:highlight w:val="none"/>
        </w:rPr>
        <w:t>7．遵纪守法，没有违法犯罪前科；</w:t>
      </w:r>
      <w:bookmarkEnd w:id="415"/>
    </w:p>
    <w:p w14:paraId="5FEA6BAF">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8．具备基本法律知识及保安专业相关的政策，纪律性强，保证绝对遵守招标人及</w:t>
      </w:r>
      <w:r>
        <w:rPr>
          <w:rFonts w:hint="eastAsia" w:ascii="宋体" w:hAnsi="宋体" w:eastAsia="宋体" w:cs="宋体"/>
          <w:b/>
          <w:color w:val="auto"/>
          <w:sz w:val="21"/>
          <w:szCs w:val="21"/>
          <w:highlight w:val="none"/>
          <w:lang w:val="en-US" w:eastAsia="zh-CN"/>
        </w:rPr>
        <w:t>本采购</w:t>
      </w:r>
      <w:r>
        <w:rPr>
          <w:rFonts w:hint="eastAsia" w:ascii="宋体" w:hAnsi="宋体" w:eastAsia="宋体" w:cs="宋体"/>
          <w:b/>
          <w:color w:val="auto"/>
          <w:sz w:val="21"/>
          <w:szCs w:val="21"/>
          <w:highlight w:val="none"/>
        </w:rPr>
        <w:t>项目的工作规章制度与内部管理规定；</w:t>
      </w:r>
    </w:p>
    <w:p w14:paraId="56E40FBE">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9．具备使用基本消防设备、通讯器材、技术防范设施设备和相关防卫器械技能；</w:t>
      </w:r>
    </w:p>
    <w:p w14:paraId="3B05F396">
      <w:pPr>
        <w:widowControl/>
        <w:spacing w:line="360" w:lineRule="auto"/>
        <w:ind w:firstLine="422" w:firstLineChars="200"/>
        <w:outlineLvl w:val="0"/>
        <w:rPr>
          <w:rFonts w:hint="eastAsia" w:ascii="宋体" w:hAnsi="宋体" w:eastAsia="宋体" w:cs="宋体"/>
          <w:b/>
          <w:color w:val="auto"/>
          <w:sz w:val="21"/>
          <w:szCs w:val="21"/>
          <w:highlight w:val="none"/>
        </w:rPr>
      </w:pPr>
      <w:bookmarkStart w:id="416" w:name="_Toc8389"/>
      <w:r>
        <w:rPr>
          <w:rFonts w:hint="eastAsia" w:ascii="宋体" w:hAnsi="宋体" w:eastAsia="宋体" w:cs="宋体"/>
          <w:b/>
          <w:color w:val="auto"/>
          <w:sz w:val="21"/>
          <w:szCs w:val="21"/>
          <w:highlight w:val="none"/>
        </w:rPr>
        <w:t>10．掌握一定防卫和擒敌技能。</w:t>
      </w:r>
      <w:bookmarkEnd w:id="416"/>
    </w:p>
    <w:p w14:paraId="48FD6AC7">
      <w:pPr>
        <w:widowControl/>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（八）</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 xml:space="preserve">派驻服务范围内保安员的保障要求 </w:t>
      </w:r>
    </w:p>
    <w:p w14:paraId="516A1259">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1．统一配发带标志的保安制服，工作用皮鞋；</w:t>
      </w:r>
    </w:p>
    <w:p w14:paraId="1B1FAAE9">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2．配备足够的雨伞、雨衣、雨鞋、探照灯；</w:t>
      </w:r>
    </w:p>
    <w:p w14:paraId="07242FE3">
      <w:pPr>
        <w:widowControl/>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3．配备能适应服务范围内安保工作需要的保安器械；</w:t>
      </w:r>
    </w:p>
    <w:p w14:paraId="356D975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派驻的保安人员的工作、福利、加班费、社保等不得低于东莞市用工的法定标准，并在报价时应予充分测算；</w:t>
      </w:r>
    </w:p>
    <w:p w14:paraId="4CBDF456">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派驻的保安人员必须是已签订劳动合同的人员，并购买足额的人身意外伤害保险及社会保险；</w:t>
      </w:r>
    </w:p>
    <w:p w14:paraId="1827B5EC">
      <w:pPr>
        <w:widowControl/>
        <w:spacing w:line="360" w:lineRule="auto"/>
        <w:ind w:firstLine="422" w:firstLineChars="200"/>
        <w:rPr>
          <w:rFonts w:hint="eastAsia" w:ascii="宋体" w:hAnsi="宋体" w:eastAsia="宋体" w:cs="宋体"/>
          <w:b/>
          <w:bCs/>
          <w:color w:val="auto"/>
          <w:sz w:val="21"/>
          <w:szCs w:val="21"/>
          <w:highlight w:val="yellow"/>
        </w:rPr>
      </w:pP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不得将本管理项目分包给其它单位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同时</w:t>
      </w:r>
      <w:r>
        <w:rPr>
          <w:rFonts w:hint="eastAsia" w:ascii="宋体" w:hAnsi="宋体" w:eastAsia="宋体" w:cs="宋体"/>
          <w:b/>
          <w:bCs/>
          <w:color w:val="auto"/>
          <w:sz w:val="21"/>
          <w:szCs w:val="21"/>
          <w:highlight w:val="none"/>
        </w:rPr>
        <w:t>应做好元旦、春节、清明、五一、端午、中秋、十一等长假和临时工作任务的加班安排；保安应全勤值班，加班费由保安</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承担并保障节假日及重要节点的安保工作。</w:t>
      </w:r>
    </w:p>
    <w:p w14:paraId="61A0A28A">
      <w:pPr>
        <w:widowControl/>
        <w:spacing w:line="360" w:lineRule="auto"/>
        <w:outlineLvl w:val="1"/>
        <w:rPr>
          <w:rFonts w:hint="eastAsia" w:ascii="宋体" w:hAnsi="宋体" w:eastAsia="宋体" w:cs="宋体"/>
          <w:color w:val="auto"/>
          <w:sz w:val="21"/>
          <w:szCs w:val="21"/>
          <w:highlight w:val="none"/>
        </w:rPr>
      </w:pPr>
      <w:bookmarkStart w:id="417" w:name="_Toc13282"/>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、服务具体要求</w:t>
      </w:r>
      <w:bookmarkEnd w:id="417"/>
      <w:r>
        <w:rPr>
          <w:rFonts w:hint="eastAsia" w:ascii="宋体" w:hAnsi="宋体" w:eastAsia="宋体" w:cs="宋体"/>
          <w:color w:val="auto"/>
          <w:sz w:val="21"/>
          <w:szCs w:val="21"/>
          <w:highlight w:val="none"/>
        </w:rPr>
        <w:t xml:space="preserve"> </w:t>
      </w:r>
    </w:p>
    <w:p w14:paraId="65DF7A0C">
      <w:pPr>
        <w:widowControl/>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应对项目服务人员进行培训及专项指导，待培训合格并经招标人认可后的保安员方可上岗（必须持有公安部门认可的保安员证），</w:t>
      </w:r>
      <w:r>
        <w:rPr>
          <w:rFonts w:hint="eastAsia" w:ascii="宋体" w:hAnsi="宋体" w:eastAsia="宋体" w:cs="宋体"/>
          <w:b w:val="0"/>
          <w:bCs w:val="0"/>
          <w:color w:val="auto"/>
          <w:sz w:val="21"/>
          <w:szCs w:val="21"/>
          <w:highlight w:val="none"/>
          <w:lang w:val="zh-CN"/>
        </w:rPr>
        <w:t>保安人员</w:t>
      </w:r>
      <w:r>
        <w:rPr>
          <w:rFonts w:hint="eastAsia" w:ascii="宋体" w:hAnsi="宋体" w:eastAsia="宋体" w:cs="宋体"/>
          <w:b w:val="0"/>
          <w:bCs w:val="0"/>
          <w:color w:val="auto"/>
          <w:sz w:val="21"/>
          <w:szCs w:val="21"/>
          <w:highlight w:val="none"/>
        </w:rPr>
        <w:t>必须严格按照三班</w:t>
      </w:r>
      <w:r>
        <w:rPr>
          <w:rFonts w:hint="eastAsia" w:ascii="宋体" w:hAnsi="宋体" w:eastAsia="宋体" w:cs="宋体"/>
          <w:b w:val="0"/>
          <w:bCs w:val="0"/>
          <w:color w:val="auto"/>
          <w:sz w:val="21"/>
          <w:szCs w:val="21"/>
          <w:highlight w:val="none"/>
          <w:lang w:val="en-US" w:eastAsia="zh-CN"/>
        </w:rPr>
        <w:t>倒</w:t>
      </w:r>
      <w:r>
        <w:rPr>
          <w:rFonts w:hint="eastAsia" w:ascii="宋体" w:hAnsi="宋体" w:eastAsia="宋体" w:cs="宋体"/>
          <w:b w:val="0"/>
          <w:bCs w:val="0"/>
          <w:color w:val="auto"/>
          <w:sz w:val="21"/>
          <w:szCs w:val="21"/>
          <w:highlight w:val="none"/>
        </w:rPr>
        <w:t>工作</w:t>
      </w:r>
      <w:r>
        <w:rPr>
          <w:rFonts w:hint="eastAsia" w:ascii="宋体" w:hAnsi="宋体" w:eastAsia="宋体" w:cs="宋体"/>
          <w:b w:val="0"/>
          <w:bCs w:val="0"/>
          <w:color w:val="auto"/>
          <w:sz w:val="21"/>
          <w:szCs w:val="21"/>
          <w:highlight w:val="none"/>
          <w:lang w:val="zh-CN"/>
        </w:rPr>
        <w:t>制配置，以确保服务场地的</w:t>
      </w:r>
      <w:r>
        <w:rPr>
          <w:rFonts w:hint="eastAsia" w:ascii="宋体" w:hAnsi="宋体" w:eastAsia="宋体" w:cs="宋体"/>
          <w:b w:val="0"/>
          <w:bCs w:val="0"/>
          <w:color w:val="auto"/>
          <w:sz w:val="21"/>
          <w:szCs w:val="21"/>
          <w:highlight w:val="none"/>
        </w:rPr>
        <w:t>安全</w:t>
      </w:r>
      <w:r>
        <w:rPr>
          <w:rFonts w:hint="eastAsia" w:ascii="宋体" w:hAnsi="宋体" w:eastAsia="宋体" w:cs="宋体"/>
          <w:b w:val="0"/>
          <w:bCs w:val="0"/>
          <w:color w:val="auto"/>
          <w:sz w:val="21"/>
          <w:szCs w:val="21"/>
          <w:highlight w:val="none"/>
          <w:lang w:val="zh-CN"/>
        </w:rPr>
        <w:t>保障；</w:t>
      </w:r>
    </w:p>
    <w:p w14:paraId="08DB457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（二）</w:t>
      </w:r>
      <w:r>
        <w:rPr>
          <w:rFonts w:hint="eastAsia" w:ascii="宋体" w:hAnsi="宋体" w:eastAsia="宋体" w:cs="宋体"/>
          <w:b w:val="0"/>
          <w:bCs w:val="0"/>
          <w:color w:val="auto"/>
          <w:sz w:val="21"/>
          <w:szCs w:val="21"/>
          <w:highlight w:val="none"/>
          <w:lang w:val="en-US" w:eastAsia="zh-CN"/>
        </w:rPr>
        <w:t>中标人</w:t>
      </w:r>
      <w:r>
        <w:rPr>
          <w:rFonts w:hint="eastAsia" w:ascii="宋体" w:hAnsi="宋体" w:eastAsia="宋体" w:cs="宋体"/>
          <w:b w:val="0"/>
          <w:bCs w:val="0"/>
          <w:color w:val="auto"/>
          <w:sz w:val="21"/>
          <w:szCs w:val="21"/>
          <w:highlight w:val="none"/>
        </w:rPr>
        <w:t>应加</w:t>
      </w:r>
      <w:r>
        <w:rPr>
          <w:rFonts w:hint="eastAsia" w:ascii="宋体" w:hAnsi="宋体" w:eastAsia="宋体" w:cs="宋体"/>
          <w:color w:val="auto"/>
          <w:sz w:val="21"/>
          <w:szCs w:val="21"/>
          <w:highlight w:val="none"/>
        </w:rPr>
        <w:t>强对保安员的在岗培训、监督和管理，确保保安服务的优质高效，负责保安员的思想教育、业务培训等日常管理和保安员违纪问题的处理；</w:t>
      </w:r>
    </w:p>
    <w:p w14:paraId="0E996415">
      <w:pPr>
        <w:widowControl/>
        <w:spacing w:line="360" w:lineRule="auto"/>
        <w:ind w:firstLine="420" w:firstLineChars="200"/>
        <w:outlineLvl w:val="2"/>
        <w:rPr>
          <w:rFonts w:hint="eastAsia" w:ascii="宋体" w:hAnsi="宋体" w:eastAsia="宋体" w:cs="宋体"/>
          <w:color w:val="auto"/>
          <w:sz w:val="21"/>
          <w:szCs w:val="21"/>
          <w:highlight w:val="none"/>
        </w:rPr>
      </w:pPr>
      <w:bookmarkStart w:id="418" w:name="_Toc22192"/>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应切实做好派驻的保安员的日常管理工作；</w:t>
      </w:r>
      <w:bookmarkEnd w:id="418"/>
    </w:p>
    <w:p w14:paraId="434630C4">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（四）发生在执勤范围内的刑事案件、治安案件和治安灾害事故，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应及时处理并报告招标人相关负责人和当地公安机关，采取措施保护案发现场，协助公安机关侦查各类治安刑事案件，依法妥善处理在责任范围内的其它突发事件；</w:t>
      </w:r>
    </w:p>
    <w:p w14:paraId="1F90C18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应落实防火、防盗、防破坏等安全防范措施，发现安全隐患，及时报告招标人相关负责人并协助予以处理；</w:t>
      </w:r>
    </w:p>
    <w:p w14:paraId="3486B2A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（六）本项目</w:t>
      </w:r>
      <w:r>
        <w:rPr>
          <w:rFonts w:hint="eastAsia" w:ascii="宋体" w:hAnsi="宋体" w:eastAsia="宋体" w:cs="宋体"/>
          <w:color w:val="auto"/>
          <w:sz w:val="21"/>
          <w:szCs w:val="21"/>
          <w:highlight w:val="none"/>
          <w:lang w:val="en-US" w:eastAsia="zh-CN"/>
        </w:rPr>
        <w:t>设置一名项目</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员</w:t>
      </w:r>
      <w:r>
        <w:rPr>
          <w:rFonts w:hint="eastAsia" w:ascii="宋体" w:hAnsi="宋体" w:eastAsia="宋体" w:cs="宋体"/>
          <w:color w:val="auto"/>
          <w:sz w:val="21"/>
          <w:szCs w:val="21"/>
          <w:highlight w:val="none"/>
          <w:lang w:val="en-US" w:eastAsia="zh-CN"/>
        </w:rPr>
        <w:t>负责对接此项目，该项目管理人员</w:t>
      </w:r>
      <w:r>
        <w:rPr>
          <w:rFonts w:hint="eastAsia" w:ascii="宋体" w:hAnsi="宋体" w:eastAsia="宋体" w:cs="宋体"/>
          <w:color w:val="auto"/>
          <w:sz w:val="21"/>
          <w:szCs w:val="21"/>
          <w:highlight w:val="none"/>
        </w:rPr>
        <w:t>不得随意更换，如确需更换，须经招标人书面同意。</w:t>
      </w:r>
    </w:p>
    <w:p w14:paraId="4CE6E21C">
      <w:pPr>
        <w:widowControl/>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未经招标人同意，</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不得调换派驻的保安员，招标人提出的不称职的保安员</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应在5日内撤换</w:t>
      </w:r>
      <w:r>
        <w:rPr>
          <w:rFonts w:hint="eastAsia" w:ascii="宋体" w:hAnsi="宋体" w:eastAsia="宋体" w:cs="宋体"/>
          <w:color w:val="auto"/>
          <w:sz w:val="21"/>
          <w:szCs w:val="21"/>
          <w:highlight w:val="none"/>
          <w:lang w:eastAsia="zh-CN"/>
        </w:rPr>
        <w:t>。</w:t>
      </w:r>
    </w:p>
    <w:p w14:paraId="13F6CA9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及派驻的保安员必须严格按照《保安服务管理条例》及国家、省、市法律法规</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政府规章流程、履行职责，同时应严格遵守招标人及招标人权属子公司的管理规定；</w:t>
      </w:r>
    </w:p>
    <w:p w14:paraId="182CCCB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需对招标人管辖区进行安全防卫，及时发现并制止偷盗、抢劫等其他破坏行为，确保正常的办公秩序、生产秩序和安全秩序，如发生因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任何疏忽行为造成招标人及任何第三方设施、设备、其他财产损坏、损失、丢失、被盗等，</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应照价赔偿；</w:t>
      </w:r>
    </w:p>
    <w:p w14:paraId="31C32FB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需对招标人运营项目管辖区域的人员及设备设施进行 24 小时安全护卫，严厉打击偷盗、破坏设施的行为；</w:t>
      </w:r>
    </w:p>
    <w:p w14:paraId="15C0F1B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加强对招标人运营项目管辖区内重要设备的安全防范工作，严禁无关人员进入办公楼和生活区等区域，发现问题及时处理并上报招标人相关负责人，严格按招标人工作制度的要求对来访人员进行登记、引导，指挥车辆停泊等工作；</w:t>
      </w:r>
    </w:p>
    <w:p w14:paraId="6B3CA79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（十一）对突发事件的处理：1.立即汇报；2.采取有效措施防止事态扩大；3.听从招标人指挥，参加对突发事件的处理，具体按招标人突发事件应急预案执行；</w:t>
      </w:r>
    </w:p>
    <w:p w14:paraId="26D4774C">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（十二）按照岗位安排，保安队实行 24 小时安全保卫，采取轮班交接的方式进行，确保无漏岗、脱岗、睡岗、酒后上岗等失职现象，保证防卫工作时刻到位，记录完整；</w:t>
      </w:r>
    </w:p>
    <w:p w14:paraId="217C02B5">
      <w:pPr>
        <w:widowControl/>
        <w:spacing w:line="360" w:lineRule="auto"/>
        <w:ind w:firstLine="420" w:firstLineChars="200"/>
        <w:outlineLvl w:val="2"/>
        <w:rPr>
          <w:rFonts w:hint="eastAsia" w:ascii="宋体" w:hAnsi="宋体" w:eastAsia="宋体" w:cs="宋体"/>
          <w:b/>
          <w:bCs/>
          <w:color w:val="auto"/>
          <w:sz w:val="21"/>
          <w:szCs w:val="21"/>
          <w:highlight w:val="none"/>
        </w:rPr>
      </w:pPr>
      <w:bookmarkStart w:id="419" w:name="_Toc27784"/>
      <w:r>
        <w:rPr>
          <w:rFonts w:hint="eastAsia" w:ascii="宋体" w:hAnsi="宋体" w:eastAsia="宋体" w:cs="宋体"/>
          <w:color w:val="auto"/>
          <w:sz w:val="21"/>
          <w:szCs w:val="21"/>
          <w:highlight w:val="none"/>
        </w:rPr>
        <w:t>（十三）服从招标人运营项目的其他安全保卫服务工作安排。</w:t>
      </w:r>
      <w:bookmarkEnd w:id="419"/>
    </w:p>
    <w:p w14:paraId="3844186D">
      <w:pPr>
        <w:widowControl/>
        <w:spacing w:line="360" w:lineRule="auto"/>
        <w:outlineLvl w:val="1"/>
        <w:rPr>
          <w:rFonts w:hint="eastAsia" w:ascii="宋体" w:hAnsi="宋体" w:eastAsia="宋体" w:cs="宋体"/>
          <w:b/>
          <w:bCs/>
          <w:color w:val="auto"/>
          <w:sz w:val="21"/>
          <w:szCs w:val="21"/>
          <w:highlight w:val="none"/>
        </w:rPr>
      </w:pPr>
      <w:bookmarkStart w:id="420" w:name="_Toc14380"/>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、投标报价及服务费支付</w:t>
      </w:r>
      <w:bookmarkEnd w:id="420"/>
      <w:r>
        <w:rPr>
          <w:rFonts w:hint="eastAsia" w:ascii="宋体" w:hAnsi="宋体" w:eastAsia="宋体" w:cs="宋体"/>
          <w:b/>
          <w:bCs/>
          <w:color w:val="auto"/>
          <w:sz w:val="21"/>
          <w:szCs w:val="21"/>
          <w:highlight w:val="none"/>
        </w:rPr>
        <w:t xml:space="preserve"> </w:t>
      </w:r>
    </w:p>
    <w:p w14:paraId="62EFFAB0">
      <w:pPr>
        <w:pStyle w:val="1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（一）采取填报单个保安人员（不区分保安队长和普通保安人员）的月综合单价的形式进行报价，投标人中标后，由招标人</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招标人权属子公司与中标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分别签订服务采购单项合同，确定保安人员的综合单价及服务费用。</w:t>
      </w:r>
    </w:p>
    <w:p w14:paraId="3DA3F8AF">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（二）报价应包括</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完成本合同服务所需的全部费用，包括但不限于人工费（工资及加班工资、福利、社保、劳保、服装、膳食、住宿、意外伤害保险等）、办公费、交通费、管理费用、对讲机、防卫器械、手电筒雨衣水鞋等装备购置费、</w:t>
      </w:r>
      <w:r>
        <w:rPr>
          <w:rFonts w:hint="eastAsia" w:ascii="宋体" w:hAnsi="宋体" w:eastAsia="宋体" w:cs="宋体"/>
          <w:color w:val="auto"/>
          <w:kern w:val="2"/>
          <w:sz w:val="21"/>
          <w:szCs w:val="21"/>
          <w:highlight w:val="none"/>
          <w:lang w:val="zh-CN"/>
        </w:rPr>
        <w:t>投标人销项税额以外的税费</w:t>
      </w:r>
      <w:r>
        <w:rPr>
          <w:rFonts w:hint="eastAsia" w:ascii="宋体" w:hAnsi="宋体" w:eastAsia="宋体" w:cs="宋体"/>
          <w:color w:val="auto"/>
          <w:sz w:val="21"/>
          <w:szCs w:val="21"/>
          <w:highlight w:val="none"/>
        </w:rPr>
        <w:t>、利润等。服务费在服务期内不因最低工资标准上调，劳务成本、物价成本等的变动或其他任何原因而做调整。在合同履行期间，如发生税收政策变动、税率波动等情形，招标人有权调整服务费。</w:t>
      </w:r>
    </w:p>
    <w:p w14:paraId="257BF4F5">
      <w:pPr>
        <w:widowControl/>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（三）服务费根据考评结果及实际到岗人数</w:t>
      </w:r>
      <w:r>
        <w:rPr>
          <w:rFonts w:hint="eastAsia" w:ascii="宋体" w:hAnsi="宋体" w:eastAsia="宋体" w:cs="宋体"/>
          <w:b w:val="0"/>
          <w:bCs/>
          <w:color w:val="auto"/>
          <w:sz w:val="21"/>
          <w:szCs w:val="21"/>
          <w:highlight w:val="none"/>
          <w:lang w:val="en-US" w:eastAsia="zh-CN"/>
        </w:rPr>
        <w:t>按月</w:t>
      </w:r>
      <w:r>
        <w:rPr>
          <w:rFonts w:hint="eastAsia" w:ascii="宋体" w:hAnsi="宋体" w:eastAsia="宋体" w:cs="宋体"/>
          <w:b w:val="0"/>
          <w:bCs/>
          <w:color w:val="auto"/>
          <w:sz w:val="21"/>
          <w:szCs w:val="21"/>
          <w:highlight w:val="none"/>
        </w:rPr>
        <w:t>支付，在招标人完成对</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上月的服务考核评分后，由</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开具合法、有效、符合</w:t>
      </w:r>
      <w:r>
        <w:rPr>
          <w:rFonts w:hint="eastAsia" w:ascii="宋体" w:hAnsi="宋体" w:eastAsia="宋体" w:cs="宋体"/>
          <w:b w:val="0"/>
          <w:bCs/>
          <w:color w:val="auto"/>
          <w:sz w:val="21"/>
          <w:szCs w:val="21"/>
          <w:highlight w:val="none"/>
          <w:lang w:val="en-US" w:eastAsia="zh-CN"/>
        </w:rPr>
        <w:t>招标人</w:t>
      </w:r>
      <w:r>
        <w:rPr>
          <w:rFonts w:hint="eastAsia" w:ascii="宋体" w:hAnsi="宋体" w:eastAsia="宋体" w:cs="宋体"/>
          <w:b w:val="0"/>
          <w:bCs/>
          <w:color w:val="auto"/>
          <w:sz w:val="21"/>
          <w:szCs w:val="21"/>
          <w:highlight w:val="none"/>
        </w:rPr>
        <w:t>要求的增值税专用发票，招标人在完成考核并提交请款报告、发票等请款资料后15个工作日内采用转账或银行承兑汇票</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汇票期限不超过三个月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的支付方式</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每期款项支付方式由</w:t>
      </w:r>
      <w:r>
        <w:rPr>
          <w:rFonts w:hint="eastAsia" w:ascii="宋体" w:hAnsi="宋体" w:eastAsia="宋体" w:cs="宋体"/>
          <w:b w:val="0"/>
          <w:bCs/>
          <w:color w:val="auto"/>
          <w:sz w:val="21"/>
          <w:szCs w:val="21"/>
          <w:highlight w:val="none"/>
          <w:lang w:val="en-US" w:eastAsia="zh-CN"/>
        </w:rPr>
        <w:t>招标人</w:t>
      </w:r>
      <w:r>
        <w:rPr>
          <w:rFonts w:hint="eastAsia" w:ascii="宋体" w:hAnsi="宋体" w:eastAsia="宋体" w:cs="宋体"/>
          <w:b w:val="0"/>
          <w:bCs/>
          <w:color w:val="auto"/>
          <w:sz w:val="21"/>
          <w:szCs w:val="21"/>
          <w:highlight w:val="none"/>
        </w:rPr>
        <w:t>决定</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向</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支付上月实际应付的保安服务费用。</w:t>
      </w:r>
    </w:p>
    <w:p w14:paraId="377B8BEE">
      <w:pPr>
        <w:widowControl/>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（四）合同履约过程中，如招标人有需要或有新增的服务场地需要保安服务，可按中标综合单价与</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签订补充协议。</w:t>
      </w:r>
    </w:p>
    <w:p w14:paraId="32D5797B">
      <w:pPr>
        <w:widowControl/>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（五）本项目的保安服务按照“</w:t>
      </w:r>
      <w:r>
        <w:rPr>
          <w:rFonts w:hint="eastAsia" w:ascii="宋体" w:hAnsi="宋体" w:eastAsia="宋体" w:cs="宋体"/>
          <w:b w:val="0"/>
          <w:bCs/>
          <w:color w:val="auto"/>
          <w:sz w:val="21"/>
          <w:szCs w:val="21"/>
          <w:highlight w:val="none"/>
          <w:lang w:eastAsia="zh-CN"/>
        </w:rPr>
        <w:t>东莞市水务集团</w:t>
      </w:r>
      <w:r>
        <w:rPr>
          <w:rFonts w:hint="eastAsia" w:ascii="宋体" w:hAnsi="宋体" w:eastAsia="宋体" w:cs="宋体"/>
          <w:b w:val="0"/>
          <w:bCs/>
          <w:color w:val="auto"/>
          <w:sz w:val="21"/>
          <w:szCs w:val="21"/>
          <w:highlight w:val="none"/>
          <w:lang w:val="en-US" w:eastAsia="zh-CN"/>
        </w:rPr>
        <w:t>管网</w:t>
      </w:r>
      <w:r>
        <w:rPr>
          <w:rFonts w:hint="eastAsia" w:ascii="宋体" w:hAnsi="宋体" w:eastAsia="宋体" w:cs="宋体"/>
          <w:b w:val="0"/>
          <w:bCs/>
          <w:color w:val="auto"/>
          <w:sz w:val="21"/>
          <w:szCs w:val="21"/>
          <w:highlight w:val="none"/>
          <w:lang w:eastAsia="zh-CN"/>
        </w:rPr>
        <w:t>有限公司</w:t>
      </w:r>
      <w:r>
        <w:rPr>
          <w:rFonts w:hint="eastAsia" w:ascii="宋体" w:hAnsi="宋体" w:eastAsia="宋体" w:cs="宋体"/>
          <w:b w:val="0"/>
          <w:bCs/>
          <w:color w:val="auto"/>
          <w:sz w:val="21"/>
          <w:szCs w:val="21"/>
          <w:highlight w:val="none"/>
          <w:lang w:val="en-US" w:eastAsia="zh-CN"/>
        </w:rPr>
        <w:t>2025年保安服务采购</w:t>
      </w:r>
      <w:r>
        <w:rPr>
          <w:rFonts w:hint="eastAsia" w:ascii="宋体" w:hAnsi="宋体" w:eastAsia="宋体" w:cs="宋体"/>
          <w:b w:val="0"/>
          <w:bCs/>
          <w:color w:val="auto"/>
          <w:sz w:val="21"/>
          <w:szCs w:val="21"/>
          <w:highlight w:val="none"/>
          <w:lang w:eastAsia="zh-CN"/>
        </w:rPr>
        <w:t>项目保安服务人员安排及采购预算一览表</w:t>
      </w:r>
      <w:r>
        <w:rPr>
          <w:rFonts w:hint="eastAsia" w:ascii="宋体" w:hAnsi="宋体" w:eastAsia="宋体" w:cs="宋体"/>
          <w:b w:val="0"/>
          <w:bCs/>
          <w:color w:val="auto"/>
          <w:sz w:val="21"/>
          <w:szCs w:val="21"/>
          <w:highlight w:val="none"/>
        </w:rPr>
        <w:t>”进行分区。</w:t>
      </w:r>
    </w:p>
    <w:p w14:paraId="5DE1FC51">
      <w:pPr>
        <w:widowControl/>
        <w:shd w:val="clear"/>
        <w:spacing w:line="360" w:lineRule="auto"/>
        <w:outlineLvl w:val="1"/>
        <w:rPr>
          <w:rFonts w:hint="eastAsia" w:ascii="宋体" w:hAnsi="宋体" w:eastAsia="宋体" w:cs="宋体"/>
          <w:b/>
          <w:bCs/>
          <w:color w:val="auto"/>
          <w:sz w:val="21"/>
          <w:szCs w:val="21"/>
          <w:highlight w:val="none"/>
        </w:rPr>
      </w:pPr>
      <w:bookmarkStart w:id="421" w:name="_Toc21994"/>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、考核办法</w:t>
      </w:r>
      <w:bookmarkEnd w:id="421"/>
      <w:r>
        <w:rPr>
          <w:rFonts w:hint="eastAsia" w:ascii="宋体" w:hAnsi="宋体" w:eastAsia="宋体" w:cs="宋体"/>
          <w:b/>
          <w:bCs/>
          <w:color w:val="auto"/>
          <w:sz w:val="21"/>
          <w:szCs w:val="21"/>
          <w:highlight w:val="none"/>
        </w:rPr>
        <w:t xml:space="preserve"> </w:t>
      </w:r>
    </w:p>
    <w:p w14:paraId="0386EB6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每月需与招标人各服务场地主管人员共同对月度保安服务工作进行总结，听取各服务场地意见，完善服务工作，每月10日前，由招标人各</w:t>
      </w:r>
      <w:r>
        <w:rPr>
          <w:rFonts w:hint="eastAsia" w:ascii="宋体" w:hAnsi="宋体" w:eastAsia="宋体" w:cs="宋体"/>
          <w:color w:val="auto"/>
          <w:sz w:val="21"/>
          <w:szCs w:val="21"/>
          <w:highlight w:val="none"/>
          <w:lang w:val="en-US" w:eastAsia="zh-CN"/>
        </w:rPr>
        <w:t>服务地</w:t>
      </w:r>
      <w:r>
        <w:rPr>
          <w:rFonts w:hint="eastAsia" w:ascii="宋体" w:hAnsi="宋体" w:eastAsia="宋体" w:cs="宋体"/>
          <w:color w:val="auto"/>
          <w:sz w:val="21"/>
          <w:szCs w:val="21"/>
          <w:highlight w:val="none"/>
        </w:rPr>
        <w:t>按照下表对中标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上月的保安服务进行考核，考核结果经双方确认后再行结算相关费用。</w:t>
      </w:r>
    </w:p>
    <w:p w14:paraId="25271C6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附件</w:t>
      </w:r>
      <w:r>
        <w:rPr>
          <w:rFonts w:hint="eastAsia" w:ascii="宋体" w:hAnsi="宋体" w:eastAsia="宋体" w:cs="宋体"/>
          <w:color w:val="auto"/>
          <w:sz w:val="21"/>
          <w:szCs w:val="21"/>
          <w:highlight w:val="none"/>
        </w:rPr>
        <w:t>《东莞市水务集团</w:t>
      </w:r>
      <w:r>
        <w:rPr>
          <w:rFonts w:hint="eastAsia" w:ascii="宋体" w:hAnsi="宋体" w:eastAsia="宋体" w:cs="宋体"/>
          <w:color w:val="auto"/>
          <w:sz w:val="21"/>
          <w:szCs w:val="21"/>
          <w:highlight w:val="none"/>
          <w:lang w:val="en-US" w:eastAsia="zh-CN"/>
        </w:rPr>
        <w:t>管网</w:t>
      </w:r>
      <w:r>
        <w:rPr>
          <w:rFonts w:hint="eastAsia" w:ascii="宋体" w:hAnsi="宋体" w:eastAsia="宋体" w:cs="宋体"/>
          <w:color w:val="auto"/>
          <w:sz w:val="21"/>
          <w:szCs w:val="21"/>
          <w:highlight w:val="none"/>
        </w:rPr>
        <w:t>有限公司保安服务检查考核评分标准》</w:t>
      </w:r>
    </w:p>
    <w:tbl>
      <w:tblPr>
        <w:tblStyle w:val="37"/>
        <w:tblW w:w="5072"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954"/>
        <w:gridCol w:w="693"/>
        <w:gridCol w:w="1004"/>
        <w:gridCol w:w="1696"/>
        <w:gridCol w:w="1696"/>
        <w:gridCol w:w="275"/>
        <w:gridCol w:w="1420"/>
        <w:gridCol w:w="425"/>
        <w:gridCol w:w="810"/>
        <w:gridCol w:w="618"/>
      </w:tblGrid>
      <w:tr w14:paraId="016B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15" w:type="dxa"/>
              <w:left w:w="15" w:type="dxa"/>
              <w:right w:w="15" w:type="dxa"/>
            </w:tcMar>
            <w:vAlign w:val="center"/>
          </w:tcPr>
          <w:p w14:paraId="2B883753">
            <w:pPr>
              <w:widowControl/>
              <w:spacing w:line="360" w:lineRule="auto"/>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东莞市水务集团</w:t>
            </w:r>
            <w:r>
              <w:rPr>
                <w:rFonts w:hint="eastAsia" w:ascii="宋体" w:hAnsi="宋体" w:eastAsia="宋体" w:cs="宋体"/>
                <w:b/>
                <w:color w:val="auto"/>
                <w:sz w:val="21"/>
                <w:szCs w:val="21"/>
                <w:highlight w:val="none"/>
                <w:lang w:val="en-US" w:eastAsia="zh-CN" w:bidi="ar"/>
              </w:rPr>
              <w:t>管网</w:t>
            </w:r>
            <w:r>
              <w:rPr>
                <w:rFonts w:hint="eastAsia" w:ascii="宋体" w:hAnsi="宋体" w:eastAsia="宋体" w:cs="宋体"/>
                <w:b/>
                <w:color w:val="auto"/>
                <w:sz w:val="21"/>
                <w:szCs w:val="21"/>
                <w:highlight w:val="none"/>
                <w:lang w:bidi="ar"/>
              </w:rPr>
              <w:t>有限公司保安服务检查考核评分标准</w:t>
            </w:r>
          </w:p>
        </w:tc>
      </w:tr>
      <w:tr w14:paraId="3A2B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8" w:type="pct"/>
            <w:tcMar>
              <w:top w:w="15" w:type="dxa"/>
              <w:left w:w="15" w:type="dxa"/>
              <w:right w:w="15" w:type="dxa"/>
            </w:tcMar>
          </w:tcPr>
          <w:p w14:paraId="6A226C9B">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序号</w:t>
            </w:r>
          </w:p>
        </w:tc>
        <w:tc>
          <w:tcPr>
            <w:tcW w:w="797" w:type="pct"/>
            <w:gridSpan w:val="2"/>
            <w:tcMar>
              <w:top w:w="15" w:type="dxa"/>
              <w:left w:w="15" w:type="dxa"/>
              <w:right w:w="15" w:type="dxa"/>
            </w:tcMar>
          </w:tcPr>
          <w:p w14:paraId="2C29C986">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项目</w:t>
            </w:r>
          </w:p>
        </w:tc>
        <w:tc>
          <w:tcPr>
            <w:tcW w:w="2261" w:type="pct"/>
            <w:gridSpan w:val="4"/>
            <w:tcMar>
              <w:top w:w="15" w:type="dxa"/>
              <w:left w:w="15" w:type="dxa"/>
              <w:right w:w="15" w:type="dxa"/>
            </w:tcMar>
          </w:tcPr>
          <w:p w14:paraId="2EFB1A68">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内容</w:t>
            </w:r>
          </w:p>
        </w:tc>
        <w:tc>
          <w:tcPr>
            <w:tcW w:w="891" w:type="pct"/>
            <w:gridSpan w:val="2"/>
            <w:tcMar>
              <w:top w:w="15" w:type="dxa"/>
              <w:left w:w="15" w:type="dxa"/>
              <w:right w:w="15" w:type="dxa"/>
            </w:tcMar>
          </w:tcPr>
          <w:p w14:paraId="38B9FB7F">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考核原则</w:t>
            </w:r>
          </w:p>
        </w:tc>
        <w:tc>
          <w:tcPr>
            <w:tcW w:w="392" w:type="pct"/>
            <w:tcMar>
              <w:top w:w="15" w:type="dxa"/>
              <w:left w:w="15" w:type="dxa"/>
              <w:right w:w="15" w:type="dxa"/>
            </w:tcMar>
          </w:tcPr>
          <w:p w14:paraId="0FF49727">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分值</w:t>
            </w:r>
          </w:p>
        </w:tc>
        <w:tc>
          <w:tcPr>
            <w:tcW w:w="297" w:type="pct"/>
          </w:tcPr>
          <w:p w14:paraId="52F51E48">
            <w:pPr>
              <w:widowControl/>
              <w:spacing w:line="360" w:lineRule="auto"/>
              <w:jc w:val="center"/>
              <w:textAlignment w:val="top"/>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bidi="ar"/>
              </w:rPr>
              <w:t>得分</w:t>
            </w:r>
          </w:p>
        </w:tc>
      </w:tr>
      <w:tr w14:paraId="24ED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8" w:type="pct"/>
            <w:tcMar>
              <w:top w:w="15" w:type="dxa"/>
              <w:left w:w="15" w:type="dxa"/>
              <w:right w:w="15" w:type="dxa"/>
            </w:tcMar>
            <w:vAlign w:val="center"/>
          </w:tcPr>
          <w:p w14:paraId="43D33B0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w:t>
            </w:r>
          </w:p>
        </w:tc>
        <w:tc>
          <w:tcPr>
            <w:tcW w:w="797" w:type="pct"/>
            <w:gridSpan w:val="2"/>
            <w:tcMar>
              <w:top w:w="15" w:type="dxa"/>
              <w:left w:w="15" w:type="dxa"/>
              <w:right w:w="15" w:type="dxa"/>
            </w:tcMar>
            <w:vAlign w:val="center"/>
          </w:tcPr>
          <w:p w14:paraId="459D7EB5">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管理制度的制定与实施</w:t>
            </w:r>
          </w:p>
        </w:tc>
        <w:tc>
          <w:tcPr>
            <w:tcW w:w="2261" w:type="pct"/>
            <w:gridSpan w:val="4"/>
            <w:tcMar>
              <w:top w:w="15" w:type="dxa"/>
              <w:left w:w="15" w:type="dxa"/>
              <w:right w:w="15" w:type="dxa"/>
            </w:tcMar>
            <w:vAlign w:val="center"/>
          </w:tcPr>
          <w:p w14:paraId="1E527557">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《日常管理制度》《人员配置制度》《岗位责任制度》《勤务制度》《档案制度》《人员培训》《节假日管理制度》《突发事件防范预案》《防火预案》《防盗预案》</w:t>
            </w:r>
          </w:p>
        </w:tc>
        <w:tc>
          <w:tcPr>
            <w:tcW w:w="891" w:type="pct"/>
            <w:gridSpan w:val="2"/>
            <w:tcMar>
              <w:top w:w="15" w:type="dxa"/>
              <w:left w:w="15" w:type="dxa"/>
              <w:right w:w="15" w:type="dxa"/>
            </w:tcMar>
            <w:vAlign w:val="center"/>
          </w:tcPr>
          <w:p w14:paraId="26B2F0E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每项制度 1 分，未建立扣 1 分，制度不完善或实施不力酌情扣分，扣完为止。</w:t>
            </w:r>
          </w:p>
        </w:tc>
        <w:tc>
          <w:tcPr>
            <w:tcW w:w="392" w:type="pct"/>
            <w:tcMar>
              <w:top w:w="15" w:type="dxa"/>
              <w:left w:w="15" w:type="dxa"/>
              <w:right w:w="15" w:type="dxa"/>
            </w:tcMar>
            <w:vAlign w:val="center"/>
          </w:tcPr>
          <w:p w14:paraId="6BA60DB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97" w:type="pct"/>
            <w:vAlign w:val="center"/>
          </w:tcPr>
          <w:p w14:paraId="1C18B48F">
            <w:pPr>
              <w:spacing w:line="360" w:lineRule="auto"/>
              <w:rPr>
                <w:rFonts w:hint="eastAsia" w:ascii="宋体" w:hAnsi="宋体" w:eastAsia="宋体" w:cs="宋体"/>
                <w:color w:val="auto"/>
                <w:sz w:val="21"/>
                <w:szCs w:val="21"/>
                <w:highlight w:val="none"/>
              </w:rPr>
            </w:pPr>
          </w:p>
        </w:tc>
      </w:tr>
      <w:tr w14:paraId="5C2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358" w:type="pct"/>
            <w:tcMar>
              <w:top w:w="15" w:type="dxa"/>
              <w:left w:w="15" w:type="dxa"/>
              <w:right w:w="15" w:type="dxa"/>
            </w:tcMar>
            <w:vAlign w:val="center"/>
          </w:tcPr>
          <w:p w14:paraId="0E0393B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w:t>
            </w:r>
          </w:p>
        </w:tc>
        <w:tc>
          <w:tcPr>
            <w:tcW w:w="797" w:type="pct"/>
            <w:gridSpan w:val="2"/>
            <w:tcMar>
              <w:top w:w="15" w:type="dxa"/>
              <w:left w:w="15" w:type="dxa"/>
              <w:right w:w="15" w:type="dxa"/>
            </w:tcMar>
            <w:vAlign w:val="center"/>
          </w:tcPr>
          <w:p w14:paraId="4B4E7F1F">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重大安全事故</w:t>
            </w:r>
          </w:p>
        </w:tc>
        <w:tc>
          <w:tcPr>
            <w:tcW w:w="2261" w:type="pct"/>
            <w:gridSpan w:val="4"/>
            <w:tcMar>
              <w:top w:w="15" w:type="dxa"/>
              <w:left w:w="15" w:type="dxa"/>
              <w:right w:w="15" w:type="dxa"/>
            </w:tcMar>
            <w:vAlign w:val="center"/>
          </w:tcPr>
          <w:p w14:paraId="11345A1D">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1、一次死亡 1 人；</w:t>
            </w:r>
          </w:p>
          <w:p w14:paraId="49472C13">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2、一次重伤 3 人以上；</w:t>
            </w:r>
          </w:p>
          <w:p w14:paraId="53665557">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3、重大火灾事故（着火面积达到 300㎡以上）；</w:t>
            </w:r>
          </w:p>
          <w:p w14:paraId="32558C6A">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4、一次造成重大直接经济损失的（5 万元以上）。</w:t>
            </w:r>
          </w:p>
        </w:tc>
        <w:tc>
          <w:tcPr>
            <w:tcW w:w="891" w:type="pct"/>
            <w:gridSpan w:val="2"/>
            <w:tcMar>
              <w:top w:w="15" w:type="dxa"/>
              <w:left w:w="15" w:type="dxa"/>
              <w:right w:w="15" w:type="dxa"/>
            </w:tcMar>
            <w:vAlign w:val="center"/>
          </w:tcPr>
          <w:p w14:paraId="73389D1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违反每项扣10分,扣完为止。</w:t>
            </w:r>
          </w:p>
        </w:tc>
        <w:tc>
          <w:tcPr>
            <w:tcW w:w="392" w:type="pct"/>
            <w:tcMar>
              <w:top w:w="15" w:type="dxa"/>
              <w:left w:w="15" w:type="dxa"/>
              <w:right w:w="15" w:type="dxa"/>
            </w:tcMar>
            <w:vAlign w:val="center"/>
          </w:tcPr>
          <w:p w14:paraId="2DBD03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7" w:type="pct"/>
            <w:vAlign w:val="center"/>
          </w:tcPr>
          <w:p w14:paraId="4CFDDC66">
            <w:pPr>
              <w:spacing w:line="360" w:lineRule="auto"/>
              <w:rPr>
                <w:rFonts w:hint="eastAsia" w:ascii="宋体" w:hAnsi="宋体" w:eastAsia="宋体" w:cs="宋体"/>
                <w:color w:val="auto"/>
                <w:sz w:val="21"/>
                <w:szCs w:val="21"/>
                <w:highlight w:val="none"/>
              </w:rPr>
            </w:pPr>
          </w:p>
        </w:tc>
      </w:tr>
      <w:tr w14:paraId="24A8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8" w:type="pct"/>
            <w:tcMar>
              <w:top w:w="15" w:type="dxa"/>
              <w:left w:w="15" w:type="dxa"/>
              <w:right w:w="15" w:type="dxa"/>
            </w:tcMar>
            <w:vAlign w:val="center"/>
          </w:tcPr>
          <w:p w14:paraId="60DD633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w:t>
            </w:r>
          </w:p>
        </w:tc>
        <w:tc>
          <w:tcPr>
            <w:tcW w:w="797" w:type="pct"/>
            <w:gridSpan w:val="2"/>
            <w:tcMar>
              <w:top w:w="15" w:type="dxa"/>
              <w:left w:w="15" w:type="dxa"/>
              <w:right w:w="15" w:type="dxa"/>
            </w:tcMar>
            <w:vAlign w:val="center"/>
          </w:tcPr>
          <w:p w14:paraId="07133425">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提供防范性安全服务</w:t>
            </w:r>
          </w:p>
        </w:tc>
        <w:tc>
          <w:tcPr>
            <w:tcW w:w="2261" w:type="pct"/>
            <w:gridSpan w:val="4"/>
            <w:tcMar>
              <w:top w:w="15" w:type="dxa"/>
              <w:left w:w="15" w:type="dxa"/>
              <w:right w:w="15" w:type="dxa"/>
            </w:tcMar>
            <w:vAlign w:val="center"/>
          </w:tcPr>
          <w:p w14:paraId="1AAEBD53">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 对正在发生的不法侵害行为，应采取相应措施，不予以制止者；</w:t>
            </w:r>
          </w:p>
          <w:p w14:paraId="196C6CE6">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2、对已经发生的不法侵害案件或灾害事故，不及时报告公安机关或有关部门者；</w:t>
            </w:r>
          </w:p>
          <w:p w14:paraId="616894F1">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3、在招标人提出的安全隐患没按要求及时整改反馈的；</w:t>
            </w:r>
          </w:p>
          <w:p w14:paraId="5D384049">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4、发生火灾，立即切断火灾现场电源，撤离易燃易爆物品，启用灭火器材，全力扑灭初起之火。发现重大火情，值班人员应立即拨 119 报警，讲明单位、路线、门牌、同时派人到路口引导消防车辆进入现场；</w:t>
            </w:r>
          </w:p>
          <w:p w14:paraId="75FBF690">
            <w:pPr>
              <w:widowControl/>
              <w:spacing w:line="360" w:lineRule="auto"/>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5、保持高度警惕，加强夜间巡逻，按规定开启报警系统，做好夜巡登记；</w:t>
            </w:r>
          </w:p>
          <w:p w14:paraId="714A95F9">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6、发生盗窃事件后，要迅速向公安机关报警，并保护好现场，协助公安机关破案，并向相关部门报告。</w:t>
            </w:r>
          </w:p>
        </w:tc>
        <w:tc>
          <w:tcPr>
            <w:tcW w:w="891" w:type="pct"/>
            <w:gridSpan w:val="2"/>
            <w:tcMar>
              <w:top w:w="15" w:type="dxa"/>
              <w:left w:w="15" w:type="dxa"/>
              <w:right w:w="15" w:type="dxa"/>
            </w:tcMar>
            <w:vAlign w:val="center"/>
          </w:tcPr>
          <w:p w14:paraId="7367296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违反每项扣5分，扣完为止。</w:t>
            </w:r>
          </w:p>
        </w:tc>
        <w:tc>
          <w:tcPr>
            <w:tcW w:w="392" w:type="pct"/>
            <w:tcMar>
              <w:top w:w="15" w:type="dxa"/>
              <w:left w:w="15" w:type="dxa"/>
              <w:right w:w="15" w:type="dxa"/>
            </w:tcMar>
            <w:vAlign w:val="center"/>
          </w:tcPr>
          <w:p w14:paraId="0AD730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297" w:type="pct"/>
            <w:vAlign w:val="center"/>
          </w:tcPr>
          <w:p w14:paraId="6739EBED">
            <w:pPr>
              <w:spacing w:line="360" w:lineRule="auto"/>
              <w:rPr>
                <w:rFonts w:hint="eastAsia" w:ascii="宋体" w:hAnsi="宋体" w:eastAsia="宋体" w:cs="宋体"/>
                <w:color w:val="auto"/>
                <w:sz w:val="21"/>
                <w:szCs w:val="21"/>
                <w:highlight w:val="none"/>
              </w:rPr>
            </w:pPr>
          </w:p>
        </w:tc>
      </w:tr>
      <w:tr w14:paraId="320E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8" w:type="pct"/>
            <w:tcMar>
              <w:top w:w="15" w:type="dxa"/>
              <w:left w:w="15" w:type="dxa"/>
              <w:right w:w="15" w:type="dxa"/>
            </w:tcMar>
            <w:vAlign w:val="center"/>
          </w:tcPr>
          <w:p w14:paraId="27D4679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四</w:t>
            </w:r>
          </w:p>
        </w:tc>
        <w:tc>
          <w:tcPr>
            <w:tcW w:w="797" w:type="pct"/>
            <w:gridSpan w:val="2"/>
            <w:tcMar>
              <w:top w:w="15" w:type="dxa"/>
              <w:left w:w="15" w:type="dxa"/>
              <w:right w:w="15" w:type="dxa"/>
            </w:tcMar>
            <w:vAlign w:val="center"/>
          </w:tcPr>
          <w:p w14:paraId="24F7804D">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服务标准</w:t>
            </w:r>
          </w:p>
        </w:tc>
        <w:tc>
          <w:tcPr>
            <w:tcW w:w="2261" w:type="pct"/>
            <w:gridSpan w:val="4"/>
            <w:tcMar>
              <w:top w:w="15" w:type="dxa"/>
              <w:left w:w="15" w:type="dxa"/>
              <w:right w:w="15" w:type="dxa"/>
            </w:tcMar>
            <w:vAlign w:val="center"/>
          </w:tcPr>
          <w:p w14:paraId="2E2858D4">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1、仪容仪表整洁、待人有礼；</w:t>
            </w:r>
          </w:p>
          <w:p w14:paraId="4C74B9F3">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2、工作时间不做与工作无关的其它事情，包括但不限于上班玩手机、上班睡觉等。</w:t>
            </w:r>
          </w:p>
          <w:p w14:paraId="58AEA8EF">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3、每岗都严格按保安工作内容执行任务（注：保安工作内容共23项，每违反一项须扣分，详见用户需求书第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条保安服务质量要求（二）保安服务工作内容）；</w:t>
            </w:r>
          </w:p>
          <w:p w14:paraId="3BED1C57">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4、保安员务必服从命令，听从指挥严禁暴行犯上。</w:t>
            </w:r>
          </w:p>
          <w:p w14:paraId="70CF5DEE">
            <w:pPr>
              <w:widowControl/>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5、按规定登记《外来人员登记表》、《安保人员进出厂区登记表》等相关表格。</w:t>
            </w:r>
          </w:p>
        </w:tc>
        <w:tc>
          <w:tcPr>
            <w:tcW w:w="891" w:type="pct"/>
            <w:gridSpan w:val="2"/>
            <w:tcMar>
              <w:top w:w="15" w:type="dxa"/>
              <w:left w:w="15" w:type="dxa"/>
              <w:right w:w="15" w:type="dxa"/>
            </w:tcMar>
            <w:vAlign w:val="center"/>
          </w:tcPr>
          <w:p w14:paraId="1C966F6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违反每项中的任何一项扣5分，扣完为止。</w:t>
            </w:r>
          </w:p>
        </w:tc>
        <w:tc>
          <w:tcPr>
            <w:tcW w:w="392" w:type="pct"/>
            <w:tcMar>
              <w:top w:w="15" w:type="dxa"/>
              <w:left w:w="15" w:type="dxa"/>
              <w:right w:w="15" w:type="dxa"/>
            </w:tcMar>
            <w:vAlign w:val="center"/>
          </w:tcPr>
          <w:p w14:paraId="0F81658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7" w:type="pct"/>
            <w:vAlign w:val="center"/>
          </w:tcPr>
          <w:p w14:paraId="5E7E981E">
            <w:pPr>
              <w:spacing w:line="360" w:lineRule="auto"/>
              <w:rPr>
                <w:rFonts w:hint="eastAsia" w:ascii="宋体" w:hAnsi="宋体" w:eastAsia="宋体" w:cs="宋体"/>
                <w:color w:val="auto"/>
                <w:sz w:val="21"/>
                <w:szCs w:val="21"/>
                <w:highlight w:val="none"/>
              </w:rPr>
            </w:pPr>
          </w:p>
        </w:tc>
      </w:tr>
      <w:tr w14:paraId="0E2A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8" w:type="pct"/>
            <w:tcMar>
              <w:top w:w="15" w:type="dxa"/>
              <w:left w:w="15" w:type="dxa"/>
              <w:right w:w="15" w:type="dxa"/>
            </w:tcMar>
            <w:vAlign w:val="center"/>
          </w:tcPr>
          <w:p w14:paraId="6D78330E">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五</w:t>
            </w:r>
          </w:p>
        </w:tc>
        <w:tc>
          <w:tcPr>
            <w:tcW w:w="797" w:type="pct"/>
            <w:gridSpan w:val="2"/>
            <w:tcMar>
              <w:top w:w="15" w:type="dxa"/>
              <w:left w:w="15" w:type="dxa"/>
              <w:right w:w="15" w:type="dxa"/>
            </w:tcMar>
            <w:vAlign w:val="center"/>
          </w:tcPr>
          <w:p w14:paraId="4856BF48">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巡逻管理</w:t>
            </w:r>
          </w:p>
        </w:tc>
        <w:tc>
          <w:tcPr>
            <w:tcW w:w="2261" w:type="pct"/>
            <w:gridSpan w:val="4"/>
            <w:tcMar>
              <w:top w:w="15" w:type="dxa"/>
              <w:left w:w="15" w:type="dxa"/>
              <w:right w:w="15" w:type="dxa"/>
            </w:tcMar>
            <w:vAlign w:val="center"/>
          </w:tcPr>
          <w:p w14:paraId="1E722A02">
            <w:pPr>
              <w:widowControl/>
              <w:numPr>
                <w:ilvl w:val="0"/>
                <w:numId w:val="3"/>
              </w:numPr>
              <w:spacing w:line="360" w:lineRule="auto"/>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不熟悉服务场地环境，服务场地内外的巡查路线，每天巡查不少于12次，每2个小时巡查一次，按要求定期巡逻定点打卡。</w:t>
            </w:r>
          </w:p>
        </w:tc>
        <w:tc>
          <w:tcPr>
            <w:tcW w:w="891" w:type="pct"/>
            <w:gridSpan w:val="2"/>
            <w:tcMar>
              <w:top w:w="15" w:type="dxa"/>
              <w:left w:w="15" w:type="dxa"/>
              <w:right w:w="15" w:type="dxa"/>
            </w:tcMar>
            <w:vAlign w:val="center"/>
          </w:tcPr>
          <w:p w14:paraId="3AD33BC4">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每缺少巡逻一次扣1分，扣完为止。</w:t>
            </w:r>
          </w:p>
        </w:tc>
        <w:tc>
          <w:tcPr>
            <w:tcW w:w="392" w:type="pct"/>
            <w:tcMar>
              <w:top w:w="15" w:type="dxa"/>
              <w:left w:w="15" w:type="dxa"/>
              <w:right w:w="15" w:type="dxa"/>
            </w:tcMar>
            <w:vAlign w:val="center"/>
          </w:tcPr>
          <w:p w14:paraId="19B5752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297" w:type="pct"/>
            <w:vAlign w:val="center"/>
          </w:tcPr>
          <w:p w14:paraId="1F16A0EE">
            <w:pPr>
              <w:spacing w:line="360" w:lineRule="auto"/>
              <w:rPr>
                <w:rFonts w:hint="eastAsia" w:ascii="宋体" w:hAnsi="宋体" w:eastAsia="宋体" w:cs="宋体"/>
                <w:color w:val="auto"/>
                <w:sz w:val="21"/>
                <w:szCs w:val="21"/>
                <w:highlight w:val="none"/>
              </w:rPr>
            </w:pPr>
          </w:p>
        </w:tc>
      </w:tr>
      <w:tr w14:paraId="537F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9" w:type="pct"/>
            <w:gridSpan w:val="9"/>
            <w:tcMar>
              <w:top w:w="15" w:type="dxa"/>
              <w:left w:w="15" w:type="dxa"/>
              <w:right w:w="15" w:type="dxa"/>
            </w:tcMar>
            <w:vAlign w:val="center"/>
          </w:tcPr>
          <w:p w14:paraId="797C1283">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分值合计</w:t>
            </w:r>
          </w:p>
        </w:tc>
        <w:tc>
          <w:tcPr>
            <w:tcW w:w="392" w:type="pct"/>
            <w:tcMar>
              <w:top w:w="15" w:type="dxa"/>
              <w:left w:w="15" w:type="dxa"/>
              <w:right w:w="15" w:type="dxa"/>
            </w:tcMar>
            <w:vAlign w:val="center"/>
          </w:tcPr>
          <w:p w14:paraId="220D755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97" w:type="pct"/>
            <w:vAlign w:val="center"/>
          </w:tcPr>
          <w:p w14:paraId="6A15EAB6">
            <w:pPr>
              <w:spacing w:line="360" w:lineRule="auto"/>
              <w:rPr>
                <w:rFonts w:hint="eastAsia" w:ascii="宋体" w:hAnsi="宋体" w:eastAsia="宋体" w:cs="宋体"/>
                <w:color w:val="auto"/>
                <w:sz w:val="21"/>
                <w:szCs w:val="21"/>
                <w:highlight w:val="none"/>
              </w:rPr>
            </w:pPr>
          </w:p>
        </w:tc>
      </w:tr>
      <w:tr w14:paraId="5489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820" w:type="pct"/>
            <w:gridSpan w:val="2"/>
            <w:vAlign w:val="center"/>
          </w:tcPr>
          <w:p w14:paraId="591C0F1A">
            <w:pPr>
              <w:spacing w:line="360" w:lineRule="auto"/>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考核结果：</w:t>
            </w:r>
          </w:p>
        </w:tc>
        <w:tc>
          <w:tcPr>
            <w:tcW w:w="821" w:type="pct"/>
            <w:gridSpan w:val="2"/>
            <w:vAlign w:val="center"/>
          </w:tcPr>
          <w:p w14:paraId="311DEE26">
            <w:pPr>
              <w:spacing w:line="360" w:lineRule="auto"/>
              <w:jc w:val="center"/>
              <w:rPr>
                <w:rFonts w:hint="eastAsia" w:ascii="宋体" w:hAnsi="宋体" w:eastAsia="宋体" w:cs="宋体"/>
                <w:color w:val="auto"/>
                <w:sz w:val="21"/>
                <w:szCs w:val="21"/>
                <w:highlight w:val="none"/>
              </w:rPr>
            </w:pPr>
          </w:p>
        </w:tc>
        <w:tc>
          <w:tcPr>
            <w:tcW w:w="821" w:type="pct"/>
            <w:vAlign w:val="center"/>
          </w:tcPr>
          <w:p w14:paraId="623056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821" w:type="pct"/>
            <w:tcMar>
              <w:top w:w="15" w:type="dxa"/>
              <w:left w:w="15" w:type="dxa"/>
              <w:right w:w="15" w:type="dxa"/>
            </w:tcMar>
            <w:vAlign w:val="center"/>
          </w:tcPr>
          <w:p w14:paraId="0F9C8359">
            <w:pPr>
              <w:spacing w:line="360" w:lineRule="auto"/>
              <w:jc w:val="center"/>
              <w:rPr>
                <w:rFonts w:hint="eastAsia" w:ascii="宋体" w:hAnsi="宋体" w:eastAsia="宋体" w:cs="宋体"/>
                <w:color w:val="auto"/>
                <w:sz w:val="21"/>
                <w:szCs w:val="21"/>
                <w:highlight w:val="none"/>
              </w:rPr>
            </w:pPr>
          </w:p>
        </w:tc>
        <w:tc>
          <w:tcPr>
            <w:tcW w:w="820" w:type="pct"/>
            <w:gridSpan w:val="2"/>
            <w:tcMar>
              <w:top w:w="15" w:type="dxa"/>
              <w:left w:w="15" w:type="dxa"/>
              <w:right w:w="15" w:type="dxa"/>
            </w:tcMar>
            <w:vAlign w:val="center"/>
          </w:tcPr>
          <w:p w14:paraId="2F9678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c>
          <w:tcPr>
            <w:tcW w:w="895" w:type="pct"/>
            <w:gridSpan w:val="3"/>
            <w:tcMar>
              <w:top w:w="15" w:type="dxa"/>
              <w:left w:w="15" w:type="dxa"/>
              <w:right w:w="15" w:type="dxa"/>
            </w:tcMar>
            <w:vAlign w:val="center"/>
          </w:tcPr>
          <w:p w14:paraId="71A486EB">
            <w:pPr>
              <w:spacing w:line="360" w:lineRule="auto"/>
              <w:jc w:val="center"/>
              <w:rPr>
                <w:rFonts w:hint="eastAsia" w:ascii="宋体" w:hAnsi="宋体" w:eastAsia="宋体" w:cs="宋体"/>
                <w:color w:val="auto"/>
                <w:sz w:val="21"/>
                <w:szCs w:val="21"/>
                <w:highlight w:val="none"/>
              </w:rPr>
            </w:pPr>
          </w:p>
        </w:tc>
      </w:tr>
      <w:tr w14:paraId="7A3E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5000" w:type="pct"/>
            <w:gridSpan w:val="11"/>
            <w:tcMar>
              <w:top w:w="15" w:type="dxa"/>
              <w:left w:w="15" w:type="dxa"/>
              <w:right w:w="15" w:type="dxa"/>
            </w:tcMar>
            <w:vAlign w:val="center"/>
          </w:tcPr>
          <w:p w14:paraId="21ED299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意见及建议：</w:t>
            </w:r>
          </w:p>
        </w:tc>
      </w:tr>
    </w:tbl>
    <w:p w14:paraId="40AE219A">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考核单位：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考核人：             考核时间：</w:t>
      </w:r>
    </w:p>
    <w:p w14:paraId="4CA0321E">
      <w:pPr>
        <w:tabs>
          <w:tab w:val="left" w:pos="234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201ED445">
      <w:pPr>
        <w:tabs>
          <w:tab w:val="left" w:pos="23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0DA8A6DB">
      <w:pPr>
        <w:tabs>
          <w:tab w:val="left" w:pos="2340"/>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6F46DB6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3、招标人每月根据考评结果及到岗实际人数情况支付实际服务费给中标人：</w:t>
      </w:r>
    </w:p>
    <w:p w14:paraId="23CA2C72">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到岗人数按合同要求配置的情况下，招标人对中标人的服务考核评分达到90分或以上的，该月的服务费全额支付；招标人对中标人的服务考核评分不足90分的，该月的实际支付的服务费=合同约定到岗人数×服务单价×当月考核所得分数与满分的百分比。</w:t>
      </w:r>
    </w:p>
    <w:p w14:paraId="489BF592">
      <w:pPr>
        <w:spacing w:line="360" w:lineRule="auto"/>
        <w:ind w:firstLine="422" w:firstLineChars="200"/>
        <w:rPr>
          <w:rStyle w:val="44"/>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（2）如到岗人数没按合同要求配置出现缺岗情况的，招标人根据对中标人的服务考核评分，该月的实际支付的服务费=实际到岗人数×服务单价×当月考核所得分数与满分的百分比。</w:t>
      </w:r>
    </w:p>
    <w:p w14:paraId="17A7C38B">
      <w:pPr>
        <w:pStyle w:val="2"/>
        <w:spacing w:line="360" w:lineRule="auto"/>
        <w:ind w:firstLine="422" w:firstLineChars="200"/>
        <w:jc w:val="both"/>
        <w:rPr>
          <w:rFonts w:hint="eastAsia" w:ascii="宋体" w:hAnsi="宋体" w:eastAsia="宋体" w:cs="宋体"/>
          <w:color w:val="auto"/>
          <w:sz w:val="21"/>
          <w:szCs w:val="21"/>
          <w:highlight w:val="none"/>
          <w:lang w:val="en-US" w:eastAsia="zh-CN"/>
        </w:rPr>
      </w:pPr>
      <w:r>
        <w:rPr>
          <w:rStyle w:val="44"/>
          <w:rFonts w:hint="eastAsia" w:ascii="宋体" w:hAnsi="宋体" w:eastAsia="宋体" w:cs="宋体"/>
          <w:color w:val="auto"/>
          <w:sz w:val="21"/>
          <w:szCs w:val="21"/>
          <w:highlight w:val="none"/>
          <w:lang w:val="en-US"/>
        </w:rPr>
        <w:t>（3）</w:t>
      </w:r>
      <w:r>
        <w:rPr>
          <w:rFonts w:hint="eastAsia" w:ascii="宋体" w:hAnsi="宋体" w:eastAsia="宋体" w:cs="宋体"/>
          <w:color w:val="auto"/>
          <w:sz w:val="21"/>
          <w:szCs w:val="21"/>
          <w:highlight w:val="none"/>
        </w:rPr>
        <w:t>如发现累计两个月未达到60分时，招标人有权单方解除合同</w:t>
      </w:r>
      <w:r>
        <w:rPr>
          <w:rFonts w:hint="eastAsia" w:ascii="宋体" w:hAnsi="宋体" w:eastAsia="宋体" w:cs="宋体"/>
          <w:color w:val="auto"/>
          <w:sz w:val="21"/>
          <w:szCs w:val="21"/>
          <w:highlight w:val="none"/>
          <w:lang w:val="en-US" w:eastAsia="zh-CN"/>
        </w:rPr>
        <w:t>并无需承担任何违约责任。</w:t>
      </w:r>
    </w:p>
    <w:p w14:paraId="4C6C96F2">
      <w:pPr>
        <w:spacing w:line="360" w:lineRule="auto"/>
        <w:rPr>
          <w:rFonts w:ascii="宋体" w:hAnsi="宋体" w:eastAsia="宋体" w:cs="Times New Roman"/>
          <w:b/>
          <w:color w:val="auto"/>
          <w:szCs w:val="21"/>
          <w:highlight w:val="none"/>
          <w:lang w:val="zh-CN"/>
        </w:rPr>
      </w:pPr>
    </w:p>
    <w:p w14:paraId="0E3691ED">
      <w:pPr>
        <w:spacing w:line="360" w:lineRule="auto"/>
        <w:rPr>
          <w:rFonts w:ascii="宋体" w:hAnsi="宋体" w:eastAsia="宋体" w:cs="Times New Roman"/>
          <w:color w:val="auto"/>
          <w:szCs w:val="21"/>
          <w:highlight w:val="none"/>
        </w:rPr>
      </w:pPr>
    </w:p>
    <w:p w14:paraId="16FD1CE3">
      <w:pPr>
        <w:rPr>
          <w:rFonts w:ascii="宋体" w:hAnsi="宋体" w:eastAsia="宋体" w:cs="Times New Roman"/>
          <w:b/>
          <w:color w:val="auto"/>
          <w:szCs w:val="21"/>
          <w:highlight w:val="none"/>
        </w:rPr>
      </w:pPr>
    </w:p>
    <w:p w14:paraId="33B8486B">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lang w:val="zh-CN"/>
        </w:rPr>
      </w:pPr>
      <w:bookmarkStart w:id="422" w:name="_Toc11281_WPSOffice_Level1"/>
      <w:bookmarkStart w:id="423" w:name="_Toc450662892"/>
      <w:bookmarkStart w:id="424" w:name="_Toc142508359"/>
      <w:bookmarkStart w:id="425" w:name="_Toc486167707"/>
      <w:bookmarkStart w:id="426" w:name="_Toc25251"/>
      <w:bookmarkStart w:id="427" w:name="_Toc20401"/>
      <w:bookmarkStart w:id="428" w:name="_Toc16928"/>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22"/>
      <w:bookmarkEnd w:id="423"/>
      <w:bookmarkEnd w:id="424"/>
      <w:bookmarkEnd w:id="425"/>
      <w:bookmarkEnd w:id="426"/>
      <w:bookmarkEnd w:id="427"/>
      <w:bookmarkEnd w:id="428"/>
    </w:p>
    <w:p w14:paraId="73544B3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AD59E7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7AD5C77">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03C1E6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东莞市水务集团管网有限公司2025年保安服务采购项目</w:t>
      </w:r>
    </w:p>
    <w:p w14:paraId="2AB68101">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D77D252">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41DA02B1">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4C13F38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F5F1E79">
      <w:pPr>
        <w:keepNext w:val="0"/>
        <w:keepLines w:val="0"/>
        <w:pageBreakBefore w:val="0"/>
        <w:widowControl w:val="0"/>
        <w:kinsoku/>
        <w:wordWrap/>
        <w:overflowPunct/>
        <w:topLinePunct w:val="0"/>
        <w:bidi w:val="0"/>
        <w:snapToGrid/>
        <w:spacing w:line="360" w:lineRule="auto"/>
        <w:ind w:left="0" w:leftChars="0" w:firstLine="2100" w:firstLineChars="750"/>
        <w:textAlignment w:val="auto"/>
        <w:rPr>
          <w:rFonts w:hint="eastAsia" w:ascii="宋体" w:hAnsi="宋体" w:eastAsia="宋体" w:cs="宋体"/>
          <w:b w:val="0"/>
          <w:bCs w:val="0"/>
          <w:color w:val="auto"/>
          <w:kern w:val="0"/>
          <w:sz w:val="28"/>
          <w:szCs w:val="28"/>
          <w:highlight w:val="none"/>
        </w:rPr>
      </w:pPr>
    </w:p>
    <w:p w14:paraId="35C269AB">
      <w:pPr>
        <w:keepNext w:val="0"/>
        <w:keepLines w:val="0"/>
        <w:pageBreakBefore w:val="0"/>
        <w:widowControl w:val="0"/>
        <w:kinsoku/>
        <w:wordWrap/>
        <w:overflowPunct/>
        <w:topLinePunct w:val="0"/>
        <w:bidi w:val="0"/>
        <w:snapToGrid/>
        <w:spacing w:line="480" w:lineRule="auto"/>
        <w:ind w:left="0" w:leftChars="0" w:firstLine="2108" w:firstLineChars="750"/>
        <w:textAlignment w:val="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甲方</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（采购方）：</w:t>
      </w:r>
      <w:r>
        <w:rPr>
          <w:rFonts w:hint="eastAsia" w:ascii="宋体" w:hAnsi="宋体" w:eastAsia="宋体" w:cs="宋体"/>
          <w:b/>
          <w:bCs/>
          <w:color w:val="auto"/>
          <w:sz w:val="28"/>
          <w:szCs w:val="28"/>
          <w:u w:val="single"/>
          <w:lang w:val="en-US" w:eastAsia="zh-CN"/>
        </w:rPr>
        <w:t>东莞市水务集团管网有限公司</w:t>
      </w:r>
    </w:p>
    <w:p w14:paraId="7615AA5E">
      <w:pPr>
        <w:keepNext w:val="0"/>
        <w:keepLines w:val="0"/>
        <w:pageBreakBefore w:val="0"/>
        <w:widowControl w:val="0"/>
        <w:kinsoku/>
        <w:wordWrap/>
        <w:overflowPunct/>
        <w:topLinePunct w:val="0"/>
        <w:bidi w:val="0"/>
        <w:snapToGrid/>
        <w:spacing w:line="480" w:lineRule="auto"/>
        <w:ind w:left="0" w:leftChars="0" w:firstLine="2108" w:firstLineChars="750"/>
        <w:textAlignment w:val="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甲方</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（采购方）：</w:t>
      </w:r>
      <w:r>
        <w:rPr>
          <w:rFonts w:hint="eastAsia" w:ascii="宋体" w:hAnsi="宋体" w:eastAsia="宋体" w:cs="宋体"/>
          <w:b/>
          <w:bCs/>
          <w:color w:val="auto"/>
          <w:sz w:val="28"/>
          <w:szCs w:val="28"/>
          <w:u w:val="single"/>
          <w:lang w:val="en-US" w:eastAsia="zh-CN"/>
        </w:rPr>
        <w:t>东莞市东信水环境投资有限公司</w:t>
      </w:r>
    </w:p>
    <w:p w14:paraId="2FFA7735">
      <w:pPr>
        <w:pStyle w:val="5"/>
        <w:keepNext w:val="0"/>
        <w:keepLines w:val="0"/>
        <w:pageBreakBefore w:val="0"/>
        <w:widowControl w:val="0"/>
        <w:kinsoku/>
        <w:wordWrap/>
        <w:overflowPunct/>
        <w:topLinePunct w:val="0"/>
        <w:bidi w:val="0"/>
        <w:snapToGrid/>
        <w:spacing w:line="480" w:lineRule="auto"/>
        <w:ind w:left="0" w:leftChars="0" w:firstLine="2108" w:firstLineChars="75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甲方</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（采购方）：</w:t>
      </w:r>
      <w:r>
        <w:rPr>
          <w:rFonts w:hint="eastAsia" w:ascii="宋体" w:hAnsi="宋体" w:eastAsia="宋体" w:cs="宋体"/>
          <w:b/>
          <w:bCs/>
          <w:color w:val="auto"/>
          <w:sz w:val="28"/>
          <w:szCs w:val="28"/>
          <w:u w:val="single"/>
        </w:rPr>
        <w:t>东莞市</w:t>
      </w:r>
      <w:r>
        <w:rPr>
          <w:rFonts w:hint="eastAsia" w:ascii="宋体" w:hAnsi="宋体" w:eastAsia="宋体" w:cs="宋体"/>
          <w:b/>
          <w:bCs/>
          <w:color w:val="auto"/>
          <w:sz w:val="28"/>
          <w:szCs w:val="28"/>
          <w:u w:val="single"/>
          <w:lang w:val="en-US" w:eastAsia="zh-CN"/>
        </w:rPr>
        <w:t>东泽</w:t>
      </w:r>
      <w:r>
        <w:rPr>
          <w:rFonts w:hint="eastAsia" w:ascii="宋体" w:hAnsi="宋体" w:eastAsia="宋体" w:cs="宋体"/>
          <w:b/>
          <w:bCs/>
          <w:color w:val="auto"/>
          <w:sz w:val="28"/>
          <w:szCs w:val="28"/>
          <w:u w:val="single"/>
        </w:rPr>
        <w:t>水环境投资有限公司</w:t>
      </w:r>
    </w:p>
    <w:p w14:paraId="2D036607">
      <w:pPr>
        <w:keepNext w:val="0"/>
        <w:keepLines w:val="0"/>
        <w:pageBreakBefore w:val="0"/>
        <w:widowControl w:val="0"/>
        <w:kinsoku/>
        <w:wordWrap/>
        <w:overflowPunct/>
        <w:topLinePunct w:val="0"/>
        <w:bidi w:val="0"/>
        <w:snapToGrid/>
        <w:spacing w:line="480" w:lineRule="auto"/>
        <w:ind w:left="0" w:leftChars="0" w:firstLine="2108" w:firstLineChars="750"/>
        <w:textAlignment w:val="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rPr>
        <w:t>乙方（供货方）：</w:t>
      </w:r>
    </w:p>
    <w:p w14:paraId="1C3A297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567BA03">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010056E4">
      <w:pPr>
        <w:autoSpaceDE w:val="0"/>
        <w:autoSpaceDN w:val="0"/>
        <w:adjustRightInd w:val="0"/>
        <w:spacing w:line="480" w:lineRule="auto"/>
        <w:ind w:left="3366" w:leftChars="1600" w:hanging="6" w:firstLineChars="0"/>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2243D999">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（采购方）：</w:t>
      </w:r>
      <w:r>
        <w:rPr>
          <w:rFonts w:hint="eastAsia" w:ascii="宋体" w:hAnsi="宋体" w:eastAsia="宋体" w:cs="宋体"/>
          <w:color w:val="auto"/>
          <w:sz w:val="21"/>
          <w:szCs w:val="21"/>
          <w:u w:val="single"/>
          <w:lang w:val="en-US" w:eastAsia="zh-CN"/>
        </w:rPr>
        <w:t>东莞市水务集团管网有限公司</w:t>
      </w:r>
    </w:p>
    <w:p w14:paraId="44EF47B4">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（采购方）：</w:t>
      </w:r>
      <w:r>
        <w:rPr>
          <w:rFonts w:hint="eastAsia" w:ascii="宋体" w:hAnsi="宋体" w:eastAsia="宋体" w:cs="宋体"/>
          <w:color w:val="auto"/>
          <w:sz w:val="21"/>
          <w:szCs w:val="21"/>
          <w:u w:val="single"/>
          <w:lang w:val="en-US" w:eastAsia="zh-CN"/>
        </w:rPr>
        <w:t>东莞市东信水环境投资有限公司</w:t>
      </w:r>
    </w:p>
    <w:p w14:paraId="6AE106FB">
      <w:pPr>
        <w:pStyle w:val="5"/>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（采购方）：</w:t>
      </w:r>
      <w:r>
        <w:rPr>
          <w:rFonts w:hint="eastAsia" w:ascii="宋体" w:hAnsi="宋体" w:eastAsia="宋体" w:cs="宋体"/>
          <w:color w:val="auto"/>
          <w:sz w:val="21"/>
          <w:szCs w:val="21"/>
          <w:u w:val="single"/>
        </w:rPr>
        <w:t>东莞市</w:t>
      </w:r>
      <w:r>
        <w:rPr>
          <w:rFonts w:hint="eastAsia" w:ascii="宋体" w:hAnsi="宋体" w:eastAsia="宋体" w:cs="宋体"/>
          <w:color w:val="auto"/>
          <w:sz w:val="21"/>
          <w:szCs w:val="21"/>
          <w:u w:val="single"/>
          <w:lang w:val="en-US" w:eastAsia="zh-CN"/>
        </w:rPr>
        <w:t>东泽</w:t>
      </w:r>
      <w:r>
        <w:rPr>
          <w:rFonts w:hint="eastAsia" w:ascii="宋体" w:hAnsi="宋体" w:eastAsia="宋体" w:cs="宋体"/>
          <w:color w:val="auto"/>
          <w:sz w:val="21"/>
          <w:szCs w:val="21"/>
          <w:u w:val="single"/>
        </w:rPr>
        <w:t>水环境投资有限公司</w:t>
      </w:r>
    </w:p>
    <w:p w14:paraId="44C3B6CD">
      <w:pPr>
        <w:keepNext w:val="0"/>
        <w:keepLines w:val="0"/>
        <w:pageBreakBefore w:val="0"/>
        <w:kinsoku/>
        <w:wordWrap/>
        <w:overflowPunct/>
        <w:topLinePunct w:val="0"/>
        <w:bidi w:val="0"/>
        <w:snapToGrid/>
        <w:spacing w:line="360" w:lineRule="auto"/>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rPr>
        <w:t>乙方（供货方）：</w:t>
      </w:r>
      <w:r>
        <w:rPr>
          <w:rFonts w:hint="eastAsia" w:ascii="宋体" w:hAnsi="宋体" w:eastAsia="宋体" w:cs="宋体"/>
          <w:color w:val="auto"/>
          <w:sz w:val="21"/>
          <w:szCs w:val="21"/>
          <w:u w:val="single"/>
          <w:lang w:val="en-US" w:eastAsia="zh-CN"/>
        </w:rPr>
        <w:t xml:space="preserve">                              </w:t>
      </w:r>
    </w:p>
    <w:p w14:paraId="1B9557C1">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u w:val="single"/>
        </w:rPr>
      </w:pPr>
    </w:p>
    <w:p w14:paraId="41A169C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根据《中华人民共和国民法典》及    年    月    日通知的东莞市水务集团管网有限公司2025年保安服务采购项目中标结果（招标编号：                ）和招标文件的要求，经双方协商一致，签订本合同。</w:t>
      </w:r>
    </w:p>
    <w:p w14:paraId="7DA04D7C">
      <w:pPr>
        <w:keepNext w:val="0"/>
        <w:keepLines w:val="0"/>
        <w:pageBreakBefore w:val="0"/>
        <w:numPr>
          <w:ilvl w:val="0"/>
          <w:numId w:val="4"/>
        </w:numPr>
        <w:kinsoku/>
        <w:wordWrap/>
        <w:overflowPunct/>
        <w:topLinePunct w:val="0"/>
        <w:bidi w:val="0"/>
        <w:snapToGri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服务内容</w:t>
      </w:r>
    </w:p>
    <w:p w14:paraId="01EF156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1.1乙方为甲方提供安保服务，场地情况及人员安排表如下：</w:t>
      </w:r>
    </w:p>
    <w:tbl>
      <w:tblPr>
        <w:tblStyle w:val="3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1321"/>
        <w:gridCol w:w="1025"/>
        <w:gridCol w:w="1454"/>
        <w:gridCol w:w="1070"/>
        <w:gridCol w:w="1414"/>
        <w:gridCol w:w="1414"/>
        <w:gridCol w:w="2029"/>
      </w:tblGrid>
      <w:tr w14:paraId="6403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3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DADD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637" w:type="pct"/>
            <w:tcBorders>
              <w:top w:val="single" w:color="000000" w:sz="8" w:space="0"/>
              <w:left w:val="nil"/>
              <w:bottom w:val="single" w:color="000000" w:sz="8" w:space="0"/>
              <w:right w:val="single" w:color="000000" w:sz="8" w:space="0"/>
            </w:tcBorders>
            <w:shd w:val="clear" w:color="auto" w:fill="auto"/>
            <w:vAlign w:val="center"/>
          </w:tcPr>
          <w:p w14:paraId="474A54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需求公司</w:t>
            </w:r>
          </w:p>
        </w:tc>
        <w:tc>
          <w:tcPr>
            <w:tcW w:w="494" w:type="pct"/>
            <w:tcBorders>
              <w:top w:val="single" w:color="000000" w:sz="8" w:space="0"/>
              <w:left w:val="nil"/>
              <w:bottom w:val="single" w:color="000000" w:sz="8" w:space="0"/>
              <w:right w:val="single" w:color="000000" w:sz="8" w:space="0"/>
            </w:tcBorders>
            <w:shd w:val="clear" w:color="auto" w:fill="auto"/>
            <w:vAlign w:val="center"/>
          </w:tcPr>
          <w:p w14:paraId="765B3F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地址</w:t>
            </w:r>
          </w:p>
        </w:tc>
        <w:tc>
          <w:tcPr>
            <w:tcW w:w="701" w:type="pct"/>
            <w:tcBorders>
              <w:top w:val="single" w:color="000000" w:sz="8" w:space="0"/>
              <w:left w:val="nil"/>
              <w:bottom w:val="single" w:color="000000" w:sz="8" w:space="0"/>
              <w:right w:val="single" w:color="000000" w:sz="8" w:space="0"/>
            </w:tcBorders>
            <w:shd w:val="clear" w:color="auto" w:fill="auto"/>
            <w:vAlign w:val="center"/>
          </w:tcPr>
          <w:p w14:paraId="3AA759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地点名称</w:t>
            </w:r>
          </w:p>
        </w:tc>
        <w:tc>
          <w:tcPr>
            <w:tcW w:w="516" w:type="pct"/>
            <w:tcBorders>
              <w:top w:val="single" w:color="000000" w:sz="8" w:space="0"/>
              <w:left w:val="nil"/>
              <w:bottom w:val="single" w:color="000000" w:sz="8" w:space="0"/>
              <w:right w:val="single" w:color="000000" w:sz="8" w:space="0"/>
            </w:tcBorders>
            <w:shd w:val="clear" w:color="auto" w:fill="auto"/>
            <w:vAlign w:val="center"/>
          </w:tcPr>
          <w:p w14:paraId="2207B9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值守面积</w:t>
            </w:r>
          </w:p>
        </w:tc>
        <w:tc>
          <w:tcPr>
            <w:tcW w:w="682" w:type="pct"/>
            <w:tcBorders>
              <w:top w:val="single" w:color="000000" w:sz="8" w:space="0"/>
              <w:left w:val="nil"/>
              <w:bottom w:val="single" w:color="000000" w:sz="8" w:space="0"/>
              <w:right w:val="single" w:color="000000" w:sz="8" w:space="0"/>
            </w:tcBorders>
            <w:shd w:val="clear" w:color="auto" w:fill="auto"/>
            <w:vAlign w:val="center"/>
          </w:tcPr>
          <w:p w14:paraId="3E71E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值守地详情</w:t>
            </w:r>
          </w:p>
        </w:tc>
        <w:tc>
          <w:tcPr>
            <w:tcW w:w="682" w:type="pct"/>
            <w:tcBorders>
              <w:top w:val="single" w:color="000000" w:sz="8" w:space="0"/>
              <w:left w:val="nil"/>
              <w:bottom w:val="single" w:color="000000" w:sz="8" w:space="0"/>
              <w:right w:val="single" w:color="000000" w:sz="8" w:space="0"/>
            </w:tcBorders>
            <w:shd w:val="clear" w:color="auto" w:fill="auto"/>
            <w:vAlign w:val="center"/>
          </w:tcPr>
          <w:p w14:paraId="6FBE21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暂定配置人数（人）</w:t>
            </w:r>
          </w:p>
        </w:tc>
        <w:tc>
          <w:tcPr>
            <w:tcW w:w="978" w:type="pct"/>
            <w:tcBorders>
              <w:top w:val="single" w:color="000000" w:sz="8" w:space="0"/>
              <w:left w:val="nil"/>
              <w:bottom w:val="single" w:color="000000" w:sz="8" w:space="0"/>
              <w:right w:val="single" w:color="000000" w:sz="8" w:space="0"/>
            </w:tcBorders>
            <w:shd w:val="clear" w:color="auto" w:fill="auto"/>
            <w:vAlign w:val="center"/>
          </w:tcPr>
          <w:p w14:paraId="22F6F4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保安配置安排</w:t>
            </w:r>
          </w:p>
        </w:tc>
      </w:tr>
      <w:tr w14:paraId="4E031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jc w:val="center"/>
        </w:trPr>
        <w:tc>
          <w:tcPr>
            <w:tcW w:w="308" w:type="pct"/>
            <w:vMerge w:val="restart"/>
            <w:tcBorders>
              <w:top w:val="nil"/>
              <w:left w:val="single" w:color="000000" w:sz="8" w:space="0"/>
              <w:bottom w:val="single" w:color="000000" w:sz="8" w:space="0"/>
              <w:right w:val="single" w:color="000000" w:sz="8" w:space="0"/>
            </w:tcBorders>
            <w:shd w:val="clear" w:color="auto" w:fill="auto"/>
            <w:vAlign w:val="center"/>
          </w:tcPr>
          <w:p w14:paraId="26D8A10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37" w:type="pct"/>
            <w:vMerge w:val="restart"/>
            <w:tcBorders>
              <w:top w:val="nil"/>
              <w:left w:val="nil"/>
              <w:bottom w:val="single" w:color="000000" w:sz="8" w:space="0"/>
              <w:right w:val="single" w:color="000000" w:sz="8" w:space="0"/>
            </w:tcBorders>
            <w:shd w:val="clear" w:color="auto" w:fill="auto"/>
            <w:vAlign w:val="center"/>
          </w:tcPr>
          <w:p w14:paraId="104D78B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东莞市东泽水环境投资有限公司</w:t>
            </w:r>
          </w:p>
        </w:tc>
        <w:tc>
          <w:tcPr>
            <w:tcW w:w="494" w:type="pct"/>
            <w:vMerge w:val="restart"/>
            <w:tcBorders>
              <w:top w:val="nil"/>
              <w:left w:val="nil"/>
              <w:bottom w:val="single" w:color="000000" w:sz="8" w:space="0"/>
              <w:right w:val="single" w:color="000000" w:sz="8" w:space="0"/>
            </w:tcBorders>
            <w:shd w:val="clear" w:color="auto" w:fill="auto"/>
            <w:vAlign w:val="center"/>
          </w:tcPr>
          <w:p w14:paraId="425C06A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广东省东莞市东城区梨川村周屋围街</w:t>
            </w:r>
          </w:p>
        </w:tc>
        <w:tc>
          <w:tcPr>
            <w:tcW w:w="701" w:type="pct"/>
            <w:vMerge w:val="restart"/>
            <w:tcBorders>
              <w:top w:val="nil"/>
              <w:left w:val="nil"/>
              <w:bottom w:val="single" w:color="000000" w:sz="8" w:space="0"/>
              <w:right w:val="single" w:color="000000" w:sz="8" w:space="0"/>
            </w:tcBorders>
            <w:shd w:val="clear" w:color="auto" w:fill="auto"/>
            <w:vAlign w:val="center"/>
          </w:tcPr>
          <w:p w14:paraId="7AF59E0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东莞市水务集团供水有限公司制水分公司第二水厂</w:t>
            </w:r>
          </w:p>
        </w:tc>
        <w:tc>
          <w:tcPr>
            <w:tcW w:w="516" w:type="pct"/>
            <w:vMerge w:val="restart"/>
            <w:tcBorders>
              <w:top w:val="nil"/>
              <w:left w:val="nil"/>
              <w:bottom w:val="single" w:color="000000" w:sz="8" w:space="0"/>
              <w:right w:val="single" w:color="000000" w:sz="8" w:space="0"/>
            </w:tcBorders>
            <w:shd w:val="clear" w:color="auto" w:fill="auto"/>
            <w:vAlign w:val="center"/>
          </w:tcPr>
          <w:p w14:paraId="3DEBE66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约2172㎡</w:t>
            </w:r>
          </w:p>
        </w:tc>
        <w:tc>
          <w:tcPr>
            <w:tcW w:w="682" w:type="pct"/>
            <w:tcBorders>
              <w:top w:val="nil"/>
              <w:left w:val="nil"/>
              <w:bottom w:val="single" w:color="000000" w:sz="8" w:space="0"/>
              <w:right w:val="single" w:color="000000" w:sz="8" w:space="0"/>
            </w:tcBorders>
            <w:shd w:val="clear" w:color="auto" w:fill="auto"/>
            <w:vAlign w:val="center"/>
          </w:tcPr>
          <w:p w14:paraId="5C295AA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厂区办公场所建面约2086㎡（含办公楼3层，宿舍楼3层以及饭堂）</w:t>
            </w:r>
          </w:p>
        </w:tc>
        <w:tc>
          <w:tcPr>
            <w:tcW w:w="682" w:type="pct"/>
            <w:vMerge w:val="restart"/>
            <w:tcBorders>
              <w:top w:val="nil"/>
              <w:left w:val="nil"/>
              <w:bottom w:val="single" w:color="000000" w:sz="8" w:space="0"/>
              <w:right w:val="single" w:color="000000" w:sz="8" w:space="0"/>
            </w:tcBorders>
            <w:shd w:val="clear" w:color="auto" w:fill="auto"/>
            <w:vAlign w:val="center"/>
          </w:tcPr>
          <w:p w14:paraId="461CAE8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78" w:type="pct"/>
            <w:vMerge w:val="restart"/>
            <w:tcBorders>
              <w:top w:val="nil"/>
              <w:left w:val="nil"/>
              <w:right w:val="single" w:color="000000" w:sz="8" w:space="0"/>
            </w:tcBorders>
            <w:shd w:val="clear" w:color="auto" w:fill="auto"/>
            <w:vAlign w:val="center"/>
          </w:tcPr>
          <w:p w14:paraId="35E241B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rPr>
              <w:t>每班2人值守（每处地方1人值守），三班倒，其中1人兼职保安队长，合计6人。</w:t>
            </w:r>
          </w:p>
        </w:tc>
      </w:tr>
      <w:tr w14:paraId="3CA6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308" w:type="pct"/>
            <w:vMerge w:val="continue"/>
            <w:tcBorders>
              <w:top w:val="nil"/>
              <w:left w:val="single" w:color="000000" w:sz="8" w:space="0"/>
              <w:bottom w:val="single" w:color="000000" w:sz="8" w:space="0"/>
              <w:right w:val="single" w:color="000000" w:sz="8" w:space="0"/>
            </w:tcBorders>
            <w:shd w:val="clear" w:color="auto" w:fill="auto"/>
            <w:vAlign w:val="center"/>
          </w:tcPr>
          <w:p w14:paraId="58EFEBD3">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72A6E20D">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494" w:type="pct"/>
            <w:vMerge w:val="continue"/>
            <w:tcBorders>
              <w:top w:val="nil"/>
              <w:left w:val="nil"/>
              <w:bottom w:val="single" w:color="000000" w:sz="8" w:space="0"/>
              <w:right w:val="single" w:color="000000" w:sz="8" w:space="0"/>
            </w:tcBorders>
            <w:shd w:val="clear" w:color="auto" w:fill="auto"/>
            <w:vAlign w:val="center"/>
          </w:tcPr>
          <w:p w14:paraId="0C17DF66">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701" w:type="pct"/>
            <w:vMerge w:val="continue"/>
            <w:tcBorders>
              <w:top w:val="nil"/>
              <w:left w:val="nil"/>
              <w:bottom w:val="single" w:color="000000" w:sz="8" w:space="0"/>
              <w:right w:val="single" w:color="000000" w:sz="8" w:space="0"/>
            </w:tcBorders>
            <w:shd w:val="clear" w:color="auto" w:fill="auto"/>
            <w:vAlign w:val="center"/>
          </w:tcPr>
          <w:p w14:paraId="38F7B5BF">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516" w:type="pct"/>
            <w:vMerge w:val="continue"/>
            <w:tcBorders>
              <w:top w:val="nil"/>
              <w:left w:val="nil"/>
              <w:bottom w:val="single" w:color="000000" w:sz="8" w:space="0"/>
              <w:right w:val="single" w:color="000000" w:sz="8" w:space="0"/>
            </w:tcBorders>
            <w:shd w:val="clear" w:color="auto" w:fill="auto"/>
            <w:vAlign w:val="center"/>
          </w:tcPr>
          <w:p w14:paraId="2942836C">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82" w:type="pct"/>
            <w:tcBorders>
              <w:top w:val="nil"/>
              <w:left w:val="nil"/>
              <w:bottom w:val="single" w:color="000000" w:sz="8" w:space="0"/>
              <w:right w:val="single" w:color="000000" w:sz="8" w:space="0"/>
            </w:tcBorders>
            <w:shd w:val="clear" w:color="auto" w:fill="auto"/>
            <w:vAlign w:val="center"/>
          </w:tcPr>
          <w:p w14:paraId="212B178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取水泵房值班室建面约86㎡</w:t>
            </w:r>
          </w:p>
        </w:tc>
        <w:tc>
          <w:tcPr>
            <w:tcW w:w="682" w:type="pct"/>
            <w:vMerge w:val="continue"/>
            <w:tcBorders>
              <w:top w:val="nil"/>
              <w:left w:val="nil"/>
              <w:bottom w:val="single" w:color="000000" w:sz="8" w:space="0"/>
              <w:right w:val="single" w:color="000000" w:sz="8" w:space="0"/>
            </w:tcBorders>
            <w:shd w:val="clear" w:color="auto" w:fill="auto"/>
            <w:vAlign w:val="center"/>
          </w:tcPr>
          <w:p w14:paraId="67337FED">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978" w:type="pct"/>
            <w:vMerge w:val="continue"/>
            <w:tcBorders>
              <w:left w:val="nil"/>
              <w:bottom w:val="single" w:color="000000" w:sz="8" w:space="0"/>
              <w:right w:val="single" w:color="000000" w:sz="8" w:space="0"/>
            </w:tcBorders>
            <w:shd w:val="clear" w:color="auto" w:fill="auto"/>
            <w:vAlign w:val="center"/>
          </w:tcPr>
          <w:p w14:paraId="0933265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p>
        </w:tc>
      </w:tr>
      <w:tr w14:paraId="1851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308" w:type="pct"/>
            <w:vMerge w:val="restart"/>
            <w:tcBorders>
              <w:top w:val="nil"/>
              <w:left w:val="single" w:color="000000" w:sz="8" w:space="0"/>
              <w:bottom w:val="single" w:color="000000" w:sz="8" w:space="0"/>
              <w:right w:val="single" w:color="000000" w:sz="8" w:space="0"/>
            </w:tcBorders>
            <w:shd w:val="clear" w:color="auto" w:fill="auto"/>
            <w:vAlign w:val="center"/>
          </w:tcPr>
          <w:p w14:paraId="624038E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37" w:type="pct"/>
            <w:vMerge w:val="restart"/>
            <w:tcBorders>
              <w:top w:val="nil"/>
              <w:left w:val="nil"/>
              <w:bottom w:val="single" w:color="000000" w:sz="8" w:space="0"/>
              <w:right w:val="single" w:color="000000" w:sz="8" w:space="0"/>
            </w:tcBorders>
            <w:shd w:val="clear" w:color="auto" w:fill="auto"/>
            <w:vAlign w:val="center"/>
          </w:tcPr>
          <w:p w14:paraId="5D25D07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东莞市东信水环境投资有限公司</w:t>
            </w:r>
          </w:p>
        </w:tc>
        <w:tc>
          <w:tcPr>
            <w:tcW w:w="494" w:type="pct"/>
            <w:vMerge w:val="restart"/>
            <w:tcBorders>
              <w:top w:val="nil"/>
              <w:left w:val="nil"/>
              <w:bottom w:val="single" w:color="000000" w:sz="8" w:space="0"/>
              <w:right w:val="single" w:color="000000" w:sz="8" w:space="0"/>
            </w:tcBorders>
            <w:shd w:val="clear" w:color="auto" w:fill="auto"/>
            <w:vAlign w:val="center"/>
          </w:tcPr>
          <w:p w14:paraId="26344D3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广东省东莞市大岭山镇华侨工业区（莞长路东）</w:t>
            </w:r>
          </w:p>
        </w:tc>
        <w:tc>
          <w:tcPr>
            <w:tcW w:w="701" w:type="pct"/>
            <w:vMerge w:val="restart"/>
            <w:tcBorders>
              <w:top w:val="nil"/>
              <w:left w:val="nil"/>
              <w:bottom w:val="single" w:color="000000" w:sz="8" w:space="0"/>
              <w:right w:val="single" w:color="000000" w:sz="8" w:space="0"/>
            </w:tcBorders>
            <w:shd w:val="clear" w:color="auto" w:fill="auto"/>
            <w:vAlign w:val="center"/>
          </w:tcPr>
          <w:p w14:paraId="7DB6C67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东莞市水务集团供水有限公司第三水厂（大岭山加压泵站）</w:t>
            </w:r>
          </w:p>
        </w:tc>
        <w:tc>
          <w:tcPr>
            <w:tcW w:w="516" w:type="pct"/>
            <w:vMerge w:val="restart"/>
            <w:tcBorders>
              <w:top w:val="nil"/>
              <w:left w:val="nil"/>
              <w:bottom w:val="single" w:color="000000" w:sz="8" w:space="0"/>
              <w:right w:val="single" w:color="000000" w:sz="8" w:space="0"/>
            </w:tcBorders>
            <w:shd w:val="clear" w:color="auto" w:fill="auto"/>
            <w:vAlign w:val="center"/>
          </w:tcPr>
          <w:p w14:paraId="26D1B6E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约404.1㎡</w:t>
            </w:r>
          </w:p>
        </w:tc>
        <w:tc>
          <w:tcPr>
            <w:tcW w:w="682" w:type="pct"/>
            <w:tcBorders>
              <w:top w:val="nil"/>
              <w:left w:val="nil"/>
              <w:bottom w:val="single" w:color="000000" w:sz="8" w:space="0"/>
              <w:right w:val="single" w:color="000000" w:sz="8" w:space="0"/>
            </w:tcBorders>
            <w:shd w:val="clear" w:color="auto" w:fill="auto"/>
            <w:vAlign w:val="center"/>
          </w:tcPr>
          <w:p w14:paraId="6233B8A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办公楼面积约316.1㎡（地上2层）</w:t>
            </w:r>
          </w:p>
        </w:tc>
        <w:tc>
          <w:tcPr>
            <w:tcW w:w="682" w:type="pct"/>
            <w:vMerge w:val="restart"/>
            <w:tcBorders>
              <w:top w:val="nil"/>
              <w:left w:val="nil"/>
              <w:bottom w:val="single" w:color="000000" w:sz="8" w:space="0"/>
              <w:right w:val="single" w:color="000000" w:sz="8" w:space="0"/>
            </w:tcBorders>
            <w:shd w:val="clear" w:color="auto" w:fill="auto"/>
            <w:vAlign w:val="center"/>
          </w:tcPr>
          <w:p w14:paraId="5C49610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78" w:type="pct"/>
            <w:vMerge w:val="restart"/>
            <w:tcBorders>
              <w:top w:val="nil"/>
              <w:left w:val="nil"/>
              <w:bottom w:val="single" w:color="000000" w:sz="8" w:space="0"/>
              <w:right w:val="single" w:color="000000" w:sz="8" w:space="0"/>
            </w:tcBorders>
            <w:shd w:val="clear" w:color="auto" w:fill="auto"/>
            <w:vAlign w:val="center"/>
          </w:tcPr>
          <w:p w14:paraId="231FEBA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每班1人值守，三班倒，其中1人兼职保安队长，合计3人。</w:t>
            </w:r>
          </w:p>
        </w:tc>
      </w:tr>
      <w:tr w14:paraId="65B7D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3" w:hRule="atLeast"/>
          <w:jc w:val="center"/>
        </w:trPr>
        <w:tc>
          <w:tcPr>
            <w:tcW w:w="308" w:type="pct"/>
            <w:vMerge w:val="continue"/>
            <w:tcBorders>
              <w:top w:val="nil"/>
              <w:left w:val="single" w:color="000000" w:sz="8" w:space="0"/>
              <w:bottom w:val="single" w:color="000000" w:sz="8" w:space="0"/>
              <w:right w:val="single" w:color="000000" w:sz="8" w:space="0"/>
            </w:tcBorders>
            <w:shd w:val="clear" w:color="auto" w:fill="auto"/>
            <w:vAlign w:val="center"/>
          </w:tcPr>
          <w:p w14:paraId="7FFA4E56">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1B1AC26B">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494" w:type="pct"/>
            <w:vMerge w:val="continue"/>
            <w:tcBorders>
              <w:top w:val="nil"/>
              <w:left w:val="nil"/>
              <w:bottom w:val="single" w:color="000000" w:sz="8" w:space="0"/>
              <w:right w:val="single" w:color="000000" w:sz="8" w:space="0"/>
            </w:tcBorders>
            <w:shd w:val="clear" w:color="auto" w:fill="auto"/>
            <w:vAlign w:val="center"/>
          </w:tcPr>
          <w:p w14:paraId="27B30747">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701" w:type="pct"/>
            <w:vMerge w:val="continue"/>
            <w:tcBorders>
              <w:top w:val="nil"/>
              <w:left w:val="nil"/>
              <w:bottom w:val="single" w:color="000000" w:sz="8" w:space="0"/>
              <w:right w:val="single" w:color="000000" w:sz="8" w:space="0"/>
            </w:tcBorders>
            <w:shd w:val="clear" w:color="auto" w:fill="auto"/>
            <w:vAlign w:val="center"/>
          </w:tcPr>
          <w:p w14:paraId="58A10565">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516" w:type="pct"/>
            <w:vMerge w:val="continue"/>
            <w:tcBorders>
              <w:top w:val="nil"/>
              <w:left w:val="nil"/>
              <w:bottom w:val="single" w:color="000000" w:sz="8" w:space="0"/>
              <w:right w:val="single" w:color="000000" w:sz="8" w:space="0"/>
            </w:tcBorders>
            <w:shd w:val="clear" w:color="auto" w:fill="auto"/>
            <w:vAlign w:val="center"/>
          </w:tcPr>
          <w:p w14:paraId="6319EE4D">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82" w:type="pct"/>
            <w:tcBorders>
              <w:top w:val="nil"/>
              <w:left w:val="nil"/>
              <w:bottom w:val="single" w:color="000000" w:sz="8" w:space="0"/>
              <w:right w:val="single" w:color="000000" w:sz="8" w:space="0"/>
            </w:tcBorders>
            <w:shd w:val="clear" w:color="auto" w:fill="auto"/>
            <w:vAlign w:val="center"/>
          </w:tcPr>
          <w:p w14:paraId="58DB5C2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值守室面积约88㎡</w:t>
            </w:r>
          </w:p>
        </w:tc>
        <w:tc>
          <w:tcPr>
            <w:tcW w:w="682" w:type="pct"/>
            <w:vMerge w:val="continue"/>
            <w:tcBorders>
              <w:top w:val="nil"/>
              <w:left w:val="nil"/>
              <w:bottom w:val="single" w:color="000000" w:sz="8" w:space="0"/>
              <w:right w:val="single" w:color="000000" w:sz="8" w:space="0"/>
            </w:tcBorders>
            <w:shd w:val="clear" w:color="auto" w:fill="auto"/>
            <w:vAlign w:val="center"/>
          </w:tcPr>
          <w:p w14:paraId="1737D8C9">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978" w:type="pct"/>
            <w:vMerge w:val="continue"/>
            <w:tcBorders>
              <w:top w:val="nil"/>
              <w:left w:val="nil"/>
              <w:bottom w:val="single" w:color="000000" w:sz="8" w:space="0"/>
              <w:right w:val="single" w:color="000000" w:sz="8" w:space="0"/>
            </w:tcBorders>
            <w:shd w:val="clear" w:color="auto" w:fill="auto"/>
            <w:vAlign w:val="center"/>
          </w:tcPr>
          <w:p w14:paraId="4ADC2E9C">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r>
      <w:tr w14:paraId="3845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5" w:hRule="atLeast"/>
          <w:jc w:val="center"/>
        </w:trPr>
        <w:tc>
          <w:tcPr>
            <w:tcW w:w="308" w:type="pct"/>
            <w:vMerge w:val="restart"/>
            <w:tcBorders>
              <w:top w:val="nil"/>
              <w:left w:val="single" w:color="000000" w:sz="8" w:space="0"/>
              <w:bottom w:val="single" w:color="000000" w:sz="8" w:space="0"/>
              <w:right w:val="single" w:color="000000" w:sz="8" w:space="0"/>
            </w:tcBorders>
            <w:shd w:val="clear" w:color="auto" w:fill="auto"/>
            <w:vAlign w:val="center"/>
          </w:tcPr>
          <w:p w14:paraId="48DFDF0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37" w:type="pct"/>
            <w:vMerge w:val="restart"/>
            <w:tcBorders>
              <w:top w:val="nil"/>
              <w:left w:val="nil"/>
              <w:bottom w:val="single" w:color="000000" w:sz="8" w:space="0"/>
              <w:right w:val="single" w:color="000000" w:sz="8" w:space="0"/>
            </w:tcBorders>
            <w:shd w:val="clear" w:color="auto" w:fill="auto"/>
            <w:vAlign w:val="center"/>
          </w:tcPr>
          <w:p w14:paraId="4C4CF7E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东莞市水务集团管网有限公司</w:t>
            </w:r>
          </w:p>
        </w:tc>
        <w:tc>
          <w:tcPr>
            <w:tcW w:w="494" w:type="pct"/>
            <w:vMerge w:val="restart"/>
            <w:tcBorders>
              <w:top w:val="nil"/>
              <w:left w:val="nil"/>
              <w:bottom w:val="single" w:color="000000" w:sz="8" w:space="0"/>
              <w:right w:val="single" w:color="000000" w:sz="8" w:space="0"/>
            </w:tcBorders>
            <w:shd w:val="clear" w:color="auto" w:fill="auto"/>
            <w:vAlign w:val="center"/>
          </w:tcPr>
          <w:p w14:paraId="4F49015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广东省东莞市茶山镇15号路（博头村桑辉能源内）</w:t>
            </w:r>
          </w:p>
        </w:tc>
        <w:tc>
          <w:tcPr>
            <w:tcW w:w="701" w:type="pct"/>
            <w:vMerge w:val="restart"/>
            <w:tcBorders>
              <w:top w:val="nil"/>
              <w:left w:val="nil"/>
              <w:bottom w:val="single" w:color="000000" w:sz="8" w:space="0"/>
              <w:right w:val="single" w:color="000000" w:sz="8" w:space="0"/>
            </w:tcBorders>
            <w:shd w:val="clear" w:color="auto" w:fill="auto"/>
            <w:vAlign w:val="center"/>
          </w:tcPr>
          <w:p w14:paraId="2DF75F0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东莞市水务集团供水有限公司茶山分公司原供水一厂</w:t>
            </w:r>
          </w:p>
        </w:tc>
        <w:tc>
          <w:tcPr>
            <w:tcW w:w="516" w:type="pct"/>
            <w:vMerge w:val="restart"/>
            <w:tcBorders>
              <w:top w:val="nil"/>
              <w:left w:val="nil"/>
              <w:bottom w:val="single" w:color="000000" w:sz="8" w:space="0"/>
              <w:right w:val="single" w:color="000000" w:sz="8" w:space="0"/>
            </w:tcBorders>
            <w:shd w:val="clear" w:color="auto" w:fill="auto"/>
            <w:vAlign w:val="center"/>
          </w:tcPr>
          <w:p w14:paraId="0932AC2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约596.36㎡</w:t>
            </w:r>
          </w:p>
        </w:tc>
        <w:tc>
          <w:tcPr>
            <w:tcW w:w="682" w:type="pct"/>
            <w:tcBorders>
              <w:top w:val="nil"/>
              <w:left w:val="nil"/>
              <w:bottom w:val="single" w:color="000000" w:sz="8" w:space="0"/>
              <w:right w:val="single" w:color="000000" w:sz="8" w:space="0"/>
            </w:tcBorders>
            <w:shd w:val="clear" w:color="auto" w:fill="auto"/>
            <w:vAlign w:val="center"/>
          </w:tcPr>
          <w:p w14:paraId="556F552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办公楼面积约296.36㎡（地上2层）</w:t>
            </w:r>
          </w:p>
        </w:tc>
        <w:tc>
          <w:tcPr>
            <w:tcW w:w="682" w:type="pct"/>
            <w:vMerge w:val="restart"/>
            <w:tcBorders>
              <w:top w:val="nil"/>
              <w:left w:val="nil"/>
              <w:bottom w:val="single" w:color="000000" w:sz="8" w:space="0"/>
              <w:right w:val="single" w:color="000000" w:sz="8" w:space="0"/>
            </w:tcBorders>
            <w:shd w:val="clear" w:color="auto" w:fill="auto"/>
            <w:vAlign w:val="center"/>
          </w:tcPr>
          <w:p w14:paraId="7B57AE7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78" w:type="pct"/>
            <w:vMerge w:val="restart"/>
            <w:tcBorders>
              <w:top w:val="nil"/>
              <w:left w:val="nil"/>
              <w:bottom w:val="single" w:color="000000" w:sz="8" w:space="0"/>
              <w:right w:val="single" w:color="000000" w:sz="8" w:space="0"/>
            </w:tcBorders>
            <w:shd w:val="clear" w:color="auto" w:fill="auto"/>
            <w:vAlign w:val="center"/>
          </w:tcPr>
          <w:p w14:paraId="424E302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每班1人值守，三班倒，其中1人兼职保安队长，合计3人。</w:t>
            </w:r>
          </w:p>
        </w:tc>
      </w:tr>
      <w:tr w14:paraId="3842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08" w:type="pct"/>
            <w:vMerge w:val="continue"/>
            <w:tcBorders>
              <w:top w:val="nil"/>
              <w:left w:val="single" w:color="000000" w:sz="8" w:space="0"/>
              <w:bottom w:val="single" w:color="000000" w:sz="8" w:space="0"/>
              <w:right w:val="single" w:color="000000" w:sz="8" w:space="0"/>
            </w:tcBorders>
            <w:shd w:val="clear" w:color="auto" w:fill="auto"/>
            <w:vAlign w:val="center"/>
          </w:tcPr>
          <w:p w14:paraId="2D05E14E">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306C9F3D">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494" w:type="pct"/>
            <w:vMerge w:val="continue"/>
            <w:tcBorders>
              <w:top w:val="nil"/>
              <w:left w:val="nil"/>
              <w:bottom w:val="single" w:color="000000" w:sz="8" w:space="0"/>
              <w:right w:val="single" w:color="000000" w:sz="8" w:space="0"/>
            </w:tcBorders>
            <w:shd w:val="clear" w:color="auto" w:fill="auto"/>
            <w:vAlign w:val="center"/>
          </w:tcPr>
          <w:p w14:paraId="66E6E1BB">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701" w:type="pct"/>
            <w:vMerge w:val="continue"/>
            <w:tcBorders>
              <w:top w:val="nil"/>
              <w:left w:val="nil"/>
              <w:bottom w:val="single" w:color="000000" w:sz="8" w:space="0"/>
              <w:right w:val="single" w:color="000000" w:sz="8" w:space="0"/>
            </w:tcBorders>
            <w:shd w:val="clear" w:color="auto" w:fill="auto"/>
            <w:vAlign w:val="center"/>
          </w:tcPr>
          <w:p w14:paraId="0E26D90D">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516" w:type="pct"/>
            <w:vMerge w:val="continue"/>
            <w:tcBorders>
              <w:top w:val="nil"/>
              <w:left w:val="nil"/>
              <w:bottom w:val="single" w:color="000000" w:sz="8" w:space="0"/>
              <w:right w:val="single" w:color="000000" w:sz="8" w:space="0"/>
            </w:tcBorders>
            <w:shd w:val="clear" w:color="auto" w:fill="auto"/>
            <w:vAlign w:val="center"/>
          </w:tcPr>
          <w:p w14:paraId="48EAA1AC">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82" w:type="pct"/>
            <w:tcBorders>
              <w:top w:val="nil"/>
              <w:left w:val="nil"/>
              <w:bottom w:val="single" w:color="000000" w:sz="8" w:space="0"/>
              <w:right w:val="single" w:color="000000" w:sz="8" w:space="0"/>
            </w:tcBorders>
            <w:shd w:val="clear" w:color="auto" w:fill="auto"/>
            <w:vAlign w:val="center"/>
          </w:tcPr>
          <w:p w14:paraId="55DC968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值守室面积约300㎡</w:t>
            </w:r>
          </w:p>
        </w:tc>
        <w:tc>
          <w:tcPr>
            <w:tcW w:w="682" w:type="pct"/>
            <w:vMerge w:val="continue"/>
            <w:tcBorders>
              <w:top w:val="nil"/>
              <w:left w:val="nil"/>
              <w:bottom w:val="single" w:color="000000" w:sz="8" w:space="0"/>
              <w:right w:val="single" w:color="000000" w:sz="8" w:space="0"/>
            </w:tcBorders>
            <w:shd w:val="clear" w:color="auto" w:fill="auto"/>
            <w:vAlign w:val="center"/>
          </w:tcPr>
          <w:p w14:paraId="3E988477">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978" w:type="pct"/>
            <w:vMerge w:val="continue"/>
            <w:tcBorders>
              <w:top w:val="nil"/>
              <w:left w:val="nil"/>
              <w:bottom w:val="single" w:color="000000" w:sz="8" w:space="0"/>
              <w:right w:val="single" w:color="000000" w:sz="8" w:space="0"/>
            </w:tcBorders>
            <w:shd w:val="clear" w:color="auto" w:fill="auto"/>
            <w:vAlign w:val="center"/>
          </w:tcPr>
          <w:p w14:paraId="5A0C08FA">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r>
      <w:tr w14:paraId="5F7C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308" w:type="pct"/>
            <w:vMerge w:val="restart"/>
            <w:tcBorders>
              <w:top w:val="nil"/>
              <w:left w:val="single" w:color="000000" w:sz="8" w:space="0"/>
              <w:bottom w:val="single" w:color="000000" w:sz="8" w:space="0"/>
              <w:right w:val="single" w:color="000000" w:sz="8" w:space="0"/>
            </w:tcBorders>
            <w:shd w:val="clear" w:color="auto" w:fill="auto"/>
            <w:vAlign w:val="center"/>
          </w:tcPr>
          <w:p w14:paraId="27DEA53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37" w:type="pct"/>
            <w:vMerge w:val="restart"/>
            <w:tcBorders>
              <w:top w:val="nil"/>
              <w:left w:val="nil"/>
              <w:bottom w:val="single" w:color="000000" w:sz="8" w:space="0"/>
              <w:right w:val="single" w:color="000000" w:sz="8" w:space="0"/>
            </w:tcBorders>
            <w:shd w:val="clear" w:color="auto" w:fill="auto"/>
            <w:vAlign w:val="center"/>
          </w:tcPr>
          <w:p w14:paraId="222D636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东莞市东泽水环境投资有限公司</w:t>
            </w:r>
          </w:p>
        </w:tc>
        <w:tc>
          <w:tcPr>
            <w:tcW w:w="494" w:type="pct"/>
            <w:vMerge w:val="restart"/>
            <w:tcBorders>
              <w:top w:val="nil"/>
              <w:left w:val="nil"/>
              <w:bottom w:val="single" w:color="000000" w:sz="8" w:space="0"/>
              <w:right w:val="single" w:color="000000" w:sz="8" w:space="0"/>
            </w:tcBorders>
            <w:shd w:val="clear" w:color="auto" w:fill="auto"/>
            <w:vAlign w:val="center"/>
          </w:tcPr>
          <w:p w14:paraId="13A107C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东莞市虎门镇东引路10号</w:t>
            </w:r>
          </w:p>
        </w:tc>
        <w:tc>
          <w:tcPr>
            <w:tcW w:w="701" w:type="pct"/>
            <w:tcBorders>
              <w:top w:val="nil"/>
              <w:left w:val="nil"/>
              <w:bottom w:val="single" w:color="000000" w:sz="8" w:space="0"/>
              <w:right w:val="single" w:color="000000" w:sz="8" w:space="0"/>
            </w:tcBorders>
            <w:shd w:val="clear" w:color="auto" w:fill="auto"/>
            <w:vAlign w:val="center"/>
          </w:tcPr>
          <w:p w14:paraId="317722D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东莞市水务集团管网有限公司第三分公司东引办公楼</w:t>
            </w:r>
          </w:p>
        </w:tc>
        <w:tc>
          <w:tcPr>
            <w:tcW w:w="516" w:type="pct"/>
            <w:vMerge w:val="restart"/>
            <w:tcBorders>
              <w:top w:val="nil"/>
              <w:left w:val="nil"/>
              <w:bottom w:val="single" w:color="000000" w:sz="8" w:space="0"/>
              <w:right w:val="single" w:color="000000" w:sz="8" w:space="0"/>
            </w:tcBorders>
            <w:shd w:val="clear" w:color="auto" w:fill="auto"/>
            <w:vAlign w:val="center"/>
          </w:tcPr>
          <w:p w14:paraId="60206DE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约11450㎡</w:t>
            </w:r>
          </w:p>
        </w:tc>
        <w:tc>
          <w:tcPr>
            <w:tcW w:w="682" w:type="pct"/>
            <w:tcBorders>
              <w:top w:val="nil"/>
              <w:left w:val="nil"/>
              <w:bottom w:val="single" w:color="000000" w:sz="8" w:space="0"/>
              <w:right w:val="single" w:color="000000" w:sz="8" w:space="0"/>
            </w:tcBorders>
            <w:shd w:val="clear" w:color="auto" w:fill="auto"/>
            <w:vAlign w:val="center"/>
          </w:tcPr>
          <w:p w14:paraId="7248DB5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建面约5800m2（含办公楼地上地下5层</w:t>
            </w:r>
          </w:p>
        </w:tc>
        <w:tc>
          <w:tcPr>
            <w:tcW w:w="682" w:type="pct"/>
            <w:vMerge w:val="restart"/>
            <w:tcBorders>
              <w:top w:val="nil"/>
              <w:left w:val="nil"/>
              <w:bottom w:val="single" w:color="000000" w:sz="8" w:space="0"/>
              <w:right w:val="single" w:color="000000" w:sz="8" w:space="0"/>
            </w:tcBorders>
            <w:shd w:val="clear" w:color="auto" w:fill="auto"/>
            <w:vAlign w:val="center"/>
          </w:tcPr>
          <w:p w14:paraId="40DBEE7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78" w:type="pct"/>
            <w:vMerge w:val="restart"/>
            <w:tcBorders>
              <w:top w:val="nil"/>
              <w:left w:val="nil"/>
              <w:bottom w:val="single" w:color="000000" w:sz="8" w:space="0"/>
              <w:right w:val="single" w:color="000000" w:sz="8" w:space="0"/>
            </w:tcBorders>
            <w:shd w:val="clear" w:color="auto" w:fill="auto"/>
            <w:vAlign w:val="center"/>
          </w:tcPr>
          <w:p w14:paraId="20D47D6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w:t>
            </w:r>
            <w:r>
              <w:rPr>
                <w:rFonts w:hint="eastAsia" w:ascii="宋体" w:hAnsi="宋体" w:eastAsia="宋体" w:cs="宋体"/>
                <w:b w:val="0"/>
                <w:bCs w:val="0"/>
                <w:i w:val="0"/>
                <w:iCs w:val="0"/>
                <w:color w:val="auto"/>
                <w:kern w:val="0"/>
                <w:sz w:val="21"/>
                <w:szCs w:val="21"/>
                <w:u w:val="none"/>
                <w:lang w:val="en-US" w:eastAsia="zh-CN" w:bidi="ar"/>
              </w:rPr>
              <w:t>班2人值守，三班倒，其中1人兼职保安队长，合</w:t>
            </w:r>
            <w:r>
              <w:rPr>
                <w:rFonts w:hint="eastAsia" w:ascii="宋体" w:hAnsi="宋体" w:eastAsia="宋体" w:cs="宋体"/>
                <w:i w:val="0"/>
                <w:iCs w:val="0"/>
                <w:color w:val="auto"/>
                <w:kern w:val="0"/>
                <w:sz w:val="21"/>
                <w:szCs w:val="21"/>
                <w:u w:val="none"/>
                <w:lang w:val="en-US" w:eastAsia="zh-CN" w:bidi="ar"/>
              </w:rPr>
              <w:t>计6人。</w:t>
            </w:r>
          </w:p>
        </w:tc>
      </w:tr>
      <w:tr w14:paraId="58D9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308" w:type="pct"/>
            <w:vMerge w:val="continue"/>
            <w:tcBorders>
              <w:top w:val="nil"/>
              <w:left w:val="single" w:color="000000" w:sz="8" w:space="0"/>
              <w:bottom w:val="single" w:color="000000" w:sz="8" w:space="0"/>
              <w:right w:val="single" w:color="000000" w:sz="8" w:space="0"/>
            </w:tcBorders>
            <w:shd w:val="clear" w:color="auto" w:fill="auto"/>
            <w:vAlign w:val="center"/>
          </w:tcPr>
          <w:p w14:paraId="772BF113">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37" w:type="pct"/>
            <w:vMerge w:val="continue"/>
            <w:tcBorders>
              <w:top w:val="nil"/>
              <w:left w:val="nil"/>
              <w:bottom w:val="single" w:color="000000" w:sz="8" w:space="0"/>
              <w:right w:val="single" w:color="000000" w:sz="8" w:space="0"/>
            </w:tcBorders>
            <w:shd w:val="clear" w:color="auto" w:fill="auto"/>
            <w:vAlign w:val="center"/>
          </w:tcPr>
          <w:p w14:paraId="214CCA19">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494" w:type="pct"/>
            <w:vMerge w:val="continue"/>
            <w:tcBorders>
              <w:top w:val="nil"/>
              <w:left w:val="nil"/>
              <w:bottom w:val="single" w:color="000000" w:sz="8" w:space="0"/>
              <w:right w:val="single" w:color="000000" w:sz="8" w:space="0"/>
            </w:tcBorders>
            <w:shd w:val="clear" w:color="auto" w:fill="auto"/>
            <w:vAlign w:val="center"/>
          </w:tcPr>
          <w:p w14:paraId="77377113">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701" w:type="pct"/>
            <w:tcBorders>
              <w:top w:val="nil"/>
              <w:left w:val="nil"/>
              <w:bottom w:val="single" w:color="000000" w:sz="8" w:space="0"/>
              <w:right w:val="single" w:color="000000" w:sz="8" w:space="0"/>
            </w:tcBorders>
            <w:shd w:val="clear" w:color="auto" w:fill="auto"/>
            <w:vAlign w:val="center"/>
          </w:tcPr>
          <w:p w14:paraId="3833357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东引办公楼三层附属楼，大院场地及后山地</w:t>
            </w:r>
          </w:p>
        </w:tc>
        <w:tc>
          <w:tcPr>
            <w:tcW w:w="516" w:type="pct"/>
            <w:vMerge w:val="continue"/>
            <w:tcBorders>
              <w:top w:val="nil"/>
              <w:left w:val="nil"/>
              <w:bottom w:val="single" w:color="000000" w:sz="8" w:space="0"/>
              <w:right w:val="single" w:color="000000" w:sz="8" w:space="0"/>
            </w:tcBorders>
            <w:shd w:val="clear" w:color="auto" w:fill="auto"/>
            <w:vAlign w:val="center"/>
          </w:tcPr>
          <w:p w14:paraId="1E2399F1">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682" w:type="pct"/>
            <w:tcBorders>
              <w:top w:val="nil"/>
              <w:left w:val="nil"/>
              <w:bottom w:val="single" w:color="000000" w:sz="8" w:space="0"/>
              <w:right w:val="single" w:color="000000" w:sz="8" w:space="0"/>
            </w:tcBorders>
            <w:shd w:val="clear" w:color="auto" w:fill="auto"/>
            <w:vAlign w:val="center"/>
          </w:tcPr>
          <w:p w14:paraId="5C016E1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约5650㎡</w:t>
            </w:r>
          </w:p>
        </w:tc>
        <w:tc>
          <w:tcPr>
            <w:tcW w:w="682" w:type="pct"/>
            <w:vMerge w:val="continue"/>
            <w:tcBorders>
              <w:top w:val="nil"/>
              <w:left w:val="nil"/>
              <w:bottom w:val="single" w:color="000000" w:sz="8" w:space="0"/>
              <w:right w:val="single" w:color="000000" w:sz="8" w:space="0"/>
            </w:tcBorders>
            <w:shd w:val="clear" w:color="auto" w:fill="auto"/>
            <w:vAlign w:val="center"/>
          </w:tcPr>
          <w:p w14:paraId="1B7E2606">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c>
          <w:tcPr>
            <w:tcW w:w="978" w:type="pct"/>
            <w:vMerge w:val="continue"/>
            <w:tcBorders>
              <w:top w:val="nil"/>
              <w:left w:val="nil"/>
              <w:bottom w:val="single" w:color="000000" w:sz="8" w:space="0"/>
              <w:right w:val="single" w:color="000000" w:sz="8" w:space="0"/>
            </w:tcBorders>
            <w:shd w:val="clear" w:color="auto" w:fill="auto"/>
            <w:vAlign w:val="center"/>
          </w:tcPr>
          <w:p w14:paraId="38AAC5F8">
            <w:pPr>
              <w:keepNext w:val="0"/>
              <w:keepLines w:val="0"/>
              <w:pageBreakBefore w:val="0"/>
              <w:kinsoku/>
              <w:wordWrap/>
              <w:overflowPunct/>
              <w:topLinePunct w:val="0"/>
              <w:bidi w:val="0"/>
              <w:snapToGrid/>
              <w:spacing w:line="360" w:lineRule="auto"/>
              <w:jc w:val="center"/>
              <w:rPr>
                <w:rFonts w:hint="eastAsia" w:ascii="宋体" w:hAnsi="宋体" w:eastAsia="宋体" w:cs="宋体"/>
                <w:i w:val="0"/>
                <w:iCs w:val="0"/>
                <w:color w:val="auto"/>
                <w:sz w:val="21"/>
                <w:szCs w:val="21"/>
                <w:u w:val="none"/>
              </w:rPr>
            </w:pPr>
          </w:p>
        </w:tc>
      </w:tr>
    </w:tbl>
    <w:p w14:paraId="62D796F6">
      <w:pPr>
        <w:keepNext w:val="0"/>
        <w:keepLines w:val="0"/>
        <w:pageBreakBefore w:val="0"/>
        <w:widowControl w:val="0"/>
        <w:kinsoku/>
        <w:wordWrap/>
        <w:overflowPunct/>
        <w:topLinePunct w:val="0"/>
        <w:autoSpaceDE/>
        <w:autoSpaceDN/>
        <w:bidi w:val="0"/>
        <w:adjustRightInd/>
        <w:snapToGrid/>
        <w:spacing w:before="164" w:beforeLines="5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保安人员数量暂定为</w:t>
      </w:r>
      <w:r>
        <w:rPr>
          <w:rFonts w:hint="eastAsia" w:ascii="宋体" w:hAnsi="宋体" w:eastAsia="宋体" w:cs="宋体"/>
          <w:b/>
          <w:bCs/>
          <w:color w:val="auto"/>
          <w:sz w:val="21"/>
          <w:szCs w:val="21"/>
          <w:u w:val="single"/>
          <w:lang w:val="en-US" w:eastAsia="zh-CN"/>
        </w:rPr>
        <w:t>18</w:t>
      </w:r>
      <w:r>
        <w:rPr>
          <w:rFonts w:hint="eastAsia" w:ascii="宋体" w:hAnsi="宋体" w:eastAsia="宋体" w:cs="宋体"/>
          <w:color w:val="auto"/>
          <w:sz w:val="21"/>
          <w:szCs w:val="21"/>
        </w:rPr>
        <w:t>人，具体分布位置应根据甲方需求进行调整。甲方有权根据公司经营状况的需要，优化调整保安资源配置，增减、调动保安人员，且不承担乙方的任何损失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乙方对此不持异议</w:t>
      </w:r>
      <w:r>
        <w:rPr>
          <w:rFonts w:hint="eastAsia" w:ascii="宋体" w:hAnsi="宋体" w:eastAsia="宋体" w:cs="宋体"/>
          <w:color w:val="auto"/>
          <w:sz w:val="21"/>
          <w:szCs w:val="21"/>
          <w:lang w:val="en-US" w:eastAsia="zh-CN"/>
        </w:rPr>
        <w:t>并愿意配合。</w:t>
      </w:r>
    </w:p>
    <w:p w14:paraId="3AEE0F3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ascii="宋体" w:hAnsi="宋体" w:eastAsia="宋体" w:cs="宋体"/>
          <w:b w:val="0"/>
          <w:bCs w:val="0"/>
          <w:color w:val="auto"/>
          <w:kern w:val="0"/>
          <w:sz w:val="21"/>
          <w:szCs w:val="21"/>
          <w:lang w:val="en-US" w:eastAsia="zh-CN"/>
        </w:rPr>
        <w:t>服务辖区内如有值守室或饭堂的，</w:t>
      </w:r>
      <w:r>
        <w:rPr>
          <w:rFonts w:hint="eastAsia" w:ascii="宋体" w:hAnsi="宋体" w:eastAsia="宋体" w:cs="宋体"/>
          <w:color w:val="auto"/>
          <w:sz w:val="21"/>
          <w:szCs w:val="21"/>
        </w:rPr>
        <w:t>甲方为乙方派出的保安人员提供</w:t>
      </w:r>
      <w:r>
        <w:rPr>
          <w:rFonts w:hint="eastAsia" w:ascii="宋体" w:hAnsi="宋体" w:eastAsia="宋体" w:cs="宋体"/>
          <w:color w:val="auto"/>
          <w:sz w:val="21"/>
          <w:szCs w:val="21"/>
          <w:lang w:val="en-US" w:eastAsia="zh-CN"/>
        </w:rPr>
        <w:t>值守室</w:t>
      </w:r>
      <w:r>
        <w:rPr>
          <w:rFonts w:hint="eastAsia" w:ascii="宋体" w:hAnsi="宋体" w:eastAsia="宋体" w:cs="宋体"/>
          <w:color w:val="auto"/>
          <w:sz w:val="21"/>
          <w:szCs w:val="21"/>
        </w:rPr>
        <w:t>及就餐，乙方应当按照外来人员收费标准向甲方支付餐费</w:t>
      </w:r>
      <w:r>
        <w:rPr>
          <w:rFonts w:hint="eastAsia" w:ascii="宋体" w:hAnsi="宋体" w:eastAsia="宋体" w:cs="宋体"/>
          <w:b w:val="0"/>
          <w:bCs w:val="0"/>
          <w:color w:val="auto"/>
          <w:kern w:val="0"/>
          <w:sz w:val="21"/>
          <w:szCs w:val="21"/>
          <w:lang w:val="en-US" w:eastAsia="zh-CN"/>
        </w:rPr>
        <w:t>（暂按早餐：7.00元，午餐28.00元，晚餐15.00元，如以上价格有浮动，按</w:t>
      </w:r>
      <w:r>
        <w:rPr>
          <w:rFonts w:hint="eastAsia" w:ascii="宋体" w:hAnsi="宋体" w:eastAsia="宋体" w:cs="宋体"/>
          <w:b w:val="0"/>
          <w:bCs w:val="0"/>
          <w:color w:val="auto"/>
          <w:kern w:val="0"/>
          <w:sz w:val="21"/>
          <w:szCs w:val="21"/>
          <w:highlight w:val="none"/>
          <w:lang w:val="en-US" w:eastAsia="zh-CN"/>
        </w:rPr>
        <w:t>甲方最新标准进行支付），当月月底乙方以现金方式支付本月乙方保安人员所</w:t>
      </w:r>
      <w:r>
        <w:rPr>
          <w:rFonts w:hint="eastAsia" w:ascii="宋体" w:hAnsi="宋体" w:eastAsia="宋体" w:cs="宋体"/>
          <w:b w:val="0"/>
          <w:bCs w:val="0"/>
          <w:color w:val="auto"/>
          <w:kern w:val="0"/>
          <w:sz w:val="21"/>
          <w:szCs w:val="21"/>
          <w:lang w:val="en-US" w:eastAsia="zh-CN"/>
        </w:rPr>
        <w:t>产生的餐费。如无提供值守室及饭堂的，则由乙方自行解决餐宿问题，费用由乙方自理</w:t>
      </w:r>
      <w:r>
        <w:rPr>
          <w:rFonts w:hint="eastAsia" w:ascii="宋体" w:hAnsi="宋体" w:eastAsia="宋体" w:cs="宋体"/>
          <w:color w:val="auto"/>
          <w:sz w:val="21"/>
          <w:szCs w:val="21"/>
        </w:rPr>
        <w:t>。</w:t>
      </w:r>
    </w:p>
    <w:p w14:paraId="12489416">
      <w:pPr>
        <w:keepNext w:val="0"/>
        <w:keepLines w:val="0"/>
        <w:pageBreakBefore w:val="0"/>
        <w:kinsoku/>
        <w:wordWrap/>
        <w:overflowPunct/>
        <w:topLinePunct w:val="0"/>
        <w:autoSpaceDE/>
        <w:autoSpaceDN/>
        <w:bidi w:val="0"/>
        <w:snapToGrid/>
        <w:spacing w:line="360" w:lineRule="auto"/>
        <w:ind w:left="0" w:leftChars="0"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1.3本合同服务期为12个月，自</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5</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日起至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日止。服务期限满后，双方经友好协商一致，可在保持综合单价不变的情况下，签订补充协议延长服务资格期限，延长的服务资格期限原则上不超过三个月。</w:t>
      </w:r>
    </w:p>
    <w:p w14:paraId="3E2A7F23">
      <w:pPr>
        <w:keepNext w:val="0"/>
        <w:keepLines w:val="0"/>
        <w:pageBreakBefore w:val="0"/>
        <w:widowControl/>
        <w:kinsoku/>
        <w:wordWrap/>
        <w:overflowPunct/>
        <w:topLinePunct w:val="0"/>
        <w:bidi w:val="0"/>
        <w:snapToGri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二、保安服务质量要求</w:t>
      </w:r>
      <w:r>
        <w:rPr>
          <w:rFonts w:hint="eastAsia" w:ascii="宋体" w:hAnsi="宋体" w:eastAsia="宋体" w:cs="宋体"/>
          <w:color w:val="auto"/>
          <w:sz w:val="21"/>
          <w:szCs w:val="21"/>
        </w:rPr>
        <w:t xml:space="preserve"> </w:t>
      </w:r>
    </w:p>
    <w:p w14:paraId="547850DC">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2.1 保安</w:t>
      </w:r>
      <w:r>
        <w:rPr>
          <w:rFonts w:hint="eastAsia" w:ascii="宋体" w:hAnsi="宋体" w:eastAsia="宋体" w:cs="宋体"/>
          <w:color w:val="auto"/>
          <w:sz w:val="21"/>
          <w:szCs w:val="21"/>
        </w:rPr>
        <w:t xml:space="preserve">服务范围 </w:t>
      </w:r>
    </w:p>
    <w:p w14:paraId="3474106B">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乙方为</w:t>
      </w:r>
      <w:r>
        <w:rPr>
          <w:rFonts w:hint="eastAsia" w:ascii="宋体" w:hAnsi="宋体" w:eastAsia="宋体" w:cs="宋体"/>
          <w:color w:val="auto"/>
          <w:sz w:val="21"/>
          <w:szCs w:val="21"/>
        </w:rPr>
        <w:t>甲方提供安全保卫服务，保安服务范围包括：甲方服务地点范围内（详见附件二用户需求书）的防火、防盗、防破坏、防治安灾害事故、消防、</w:t>
      </w:r>
      <w:r>
        <w:rPr>
          <w:rFonts w:hint="eastAsia" w:ascii="宋体" w:hAnsi="宋体" w:eastAsia="宋体" w:cs="宋体"/>
          <w:color w:val="auto"/>
          <w:sz w:val="21"/>
          <w:szCs w:val="21"/>
          <w:lang w:val="en-US" w:eastAsia="zh-CN"/>
        </w:rPr>
        <w:t>车辆有序停放、</w:t>
      </w:r>
      <w:r>
        <w:rPr>
          <w:rFonts w:hint="eastAsia" w:ascii="宋体" w:hAnsi="宋体" w:eastAsia="宋体" w:cs="宋体"/>
          <w:color w:val="auto"/>
          <w:sz w:val="21"/>
          <w:szCs w:val="21"/>
        </w:rPr>
        <w:t>应急抢险工作及演练，</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配合属地公安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消防</w:t>
      </w:r>
      <w:r>
        <w:rPr>
          <w:rFonts w:hint="eastAsia" w:ascii="宋体" w:hAnsi="宋体" w:eastAsia="宋体" w:cs="宋体"/>
          <w:color w:val="auto"/>
          <w:sz w:val="21"/>
          <w:szCs w:val="21"/>
        </w:rPr>
        <w:t>部门的反恐工作及突发事件演练。</w:t>
      </w:r>
    </w:p>
    <w:p w14:paraId="347810BA">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b w:val="0"/>
          <w:bCs w:val="0"/>
          <w:color w:val="auto"/>
          <w:kern w:val="0"/>
          <w:sz w:val="21"/>
          <w:szCs w:val="21"/>
        </w:rPr>
        <w:t xml:space="preserve">保安服务工作内容 </w:t>
      </w:r>
    </w:p>
    <w:p w14:paraId="7342E4E5">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w:t>
      </w:r>
      <w:r>
        <w:rPr>
          <w:rFonts w:hint="eastAsia" w:ascii="宋体" w:hAnsi="宋体" w:eastAsia="宋体" w:cs="宋体"/>
          <w:b w:val="0"/>
          <w:bCs w:val="0"/>
          <w:color w:val="auto"/>
          <w:kern w:val="0"/>
          <w:sz w:val="21"/>
          <w:szCs w:val="21"/>
        </w:rPr>
        <w:t>保安员值勤时，必须穿着公司规定的制服，佩带工作证，凡离开保安室时必须戴保安帽，仪态端正、精神充沛、和蔼可亲，形象严肃威武，领导进门时要敬礼；</w:t>
      </w:r>
    </w:p>
    <w:p w14:paraId="748A689C">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2.2.2</w:t>
      </w:r>
      <w:r>
        <w:rPr>
          <w:rFonts w:hint="eastAsia" w:ascii="宋体" w:hAnsi="宋体" w:eastAsia="宋体" w:cs="宋体"/>
          <w:b w:val="0"/>
          <w:bCs w:val="0"/>
          <w:color w:val="auto"/>
          <w:kern w:val="0"/>
          <w:sz w:val="21"/>
          <w:szCs w:val="21"/>
        </w:rPr>
        <w:t>接待来宾、客户、送货人员时</w:t>
      </w:r>
      <w:r>
        <w:rPr>
          <w:rFonts w:hint="eastAsia" w:ascii="宋体" w:hAnsi="宋体" w:eastAsia="宋体" w:cs="宋体"/>
          <w:b w:val="0"/>
          <w:bCs w:val="0"/>
          <w:color w:val="auto"/>
          <w:kern w:val="0"/>
          <w:sz w:val="21"/>
          <w:szCs w:val="21"/>
          <w:lang w:val="en-US" w:eastAsia="zh-CN"/>
        </w:rPr>
        <w:t>须</w:t>
      </w:r>
      <w:r>
        <w:rPr>
          <w:rFonts w:hint="eastAsia" w:ascii="宋体" w:hAnsi="宋体" w:eastAsia="宋体" w:cs="宋体"/>
          <w:b w:val="0"/>
          <w:bCs w:val="0"/>
          <w:color w:val="auto"/>
          <w:kern w:val="0"/>
          <w:sz w:val="21"/>
          <w:szCs w:val="21"/>
        </w:rPr>
        <w:t>礼貌热情，不得粗暴待人；</w:t>
      </w:r>
    </w:p>
    <w:p w14:paraId="0DF5FE5A">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2.2.3</w:t>
      </w:r>
      <w:r>
        <w:rPr>
          <w:rFonts w:hint="eastAsia" w:ascii="宋体" w:hAnsi="宋体" w:eastAsia="宋体" w:cs="宋体"/>
          <w:b w:val="0"/>
          <w:bCs w:val="0"/>
          <w:color w:val="auto"/>
          <w:kern w:val="0"/>
          <w:sz w:val="21"/>
          <w:szCs w:val="21"/>
        </w:rPr>
        <w:t>值勤时不得乱打电话，乱用对讲机，影响勤务；</w:t>
      </w:r>
    </w:p>
    <w:p w14:paraId="1CE9EE8A">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2.2.4</w:t>
      </w:r>
      <w:r>
        <w:rPr>
          <w:rFonts w:hint="eastAsia" w:ascii="宋体" w:hAnsi="宋体" w:eastAsia="宋体" w:cs="宋体"/>
          <w:b w:val="0"/>
          <w:bCs w:val="0"/>
          <w:color w:val="auto"/>
          <w:kern w:val="0"/>
          <w:sz w:val="21"/>
          <w:szCs w:val="21"/>
        </w:rPr>
        <w:t>值勤时提前10—15分钟交接班，并详细交接未完成事项；</w:t>
      </w:r>
    </w:p>
    <w:p w14:paraId="0573C694">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2.2.5</w:t>
      </w:r>
      <w:r>
        <w:rPr>
          <w:rFonts w:hint="eastAsia" w:ascii="宋体" w:hAnsi="宋体" w:eastAsia="宋体" w:cs="宋体"/>
          <w:b w:val="0"/>
          <w:bCs w:val="0"/>
          <w:color w:val="auto"/>
          <w:kern w:val="0"/>
          <w:sz w:val="21"/>
          <w:szCs w:val="21"/>
        </w:rPr>
        <w:t>未经队长同意不得擅自调班、换岗、休假；</w:t>
      </w:r>
    </w:p>
    <w:p w14:paraId="522264F1">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2.2.6</w:t>
      </w:r>
      <w:r>
        <w:rPr>
          <w:rFonts w:hint="eastAsia" w:ascii="宋体" w:hAnsi="宋体" w:eastAsia="宋体" w:cs="宋体"/>
          <w:b w:val="0"/>
          <w:bCs w:val="0"/>
          <w:color w:val="auto"/>
          <w:kern w:val="0"/>
          <w:sz w:val="21"/>
          <w:szCs w:val="21"/>
        </w:rPr>
        <w:t>值勤保安严格控制闲杂人员进入各自值勤辖区；</w:t>
      </w:r>
    </w:p>
    <w:p w14:paraId="6B4FB420">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2.2.7</w:t>
      </w:r>
      <w:r>
        <w:rPr>
          <w:rFonts w:hint="eastAsia" w:ascii="宋体" w:hAnsi="宋体" w:eastAsia="宋体" w:cs="宋体"/>
          <w:b w:val="0"/>
          <w:bCs w:val="0"/>
          <w:color w:val="auto"/>
          <w:kern w:val="0"/>
          <w:sz w:val="21"/>
          <w:szCs w:val="21"/>
        </w:rPr>
        <w:t>值勤时不得</w:t>
      </w:r>
      <w:r>
        <w:rPr>
          <w:rFonts w:hint="eastAsia" w:ascii="宋体" w:hAnsi="宋体" w:eastAsia="宋体" w:cs="宋体"/>
          <w:b w:val="0"/>
          <w:bCs w:val="0"/>
          <w:color w:val="auto"/>
          <w:kern w:val="0"/>
          <w:sz w:val="21"/>
          <w:szCs w:val="21"/>
          <w:lang w:val="en-US" w:eastAsia="zh-CN"/>
        </w:rPr>
        <w:t>出现</w:t>
      </w:r>
      <w:r>
        <w:rPr>
          <w:rFonts w:hint="eastAsia" w:ascii="宋体" w:hAnsi="宋体" w:eastAsia="宋体" w:cs="宋体"/>
          <w:b w:val="0"/>
          <w:bCs w:val="0"/>
          <w:color w:val="auto"/>
          <w:kern w:val="0"/>
          <w:sz w:val="21"/>
          <w:szCs w:val="21"/>
        </w:rPr>
        <w:t>吸烟、喝酒、吃零食、聚众聊天、听音乐、站坐姿不端正、离岗、打磕睡、玩手机或打游戏等不良行为；</w:t>
      </w:r>
    </w:p>
    <w:p w14:paraId="36BA6A07">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2.2.8</w:t>
      </w:r>
      <w:r>
        <w:rPr>
          <w:rFonts w:hint="eastAsia" w:ascii="宋体" w:hAnsi="宋体" w:eastAsia="宋体" w:cs="宋体"/>
          <w:b w:val="0"/>
          <w:bCs w:val="0"/>
          <w:color w:val="auto"/>
          <w:kern w:val="0"/>
          <w:sz w:val="21"/>
          <w:szCs w:val="21"/>
        </w:rPr>
        <w:t>值勤保安接待来访人员，应进行证件检查与登记，无证拒绝来访；</w:t>
      </w:r>
    </w:p>
    <w:p w14:paraId="0F99A882">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2.2.9</w:t>
      </w:r>
      <w:r>
        <w:rPr>
          <w:rFonts w:hint="eastAsia" w:ascii="宋体" w:hAnsi="宋体" w:eastAsia="宋体" w:cs="宋体"/>
          <w:b w:val="0"/>
          <w:bCs w:val="0"/>
          <w:color w:val="auto"/>
          <w:kern w:val="0"/>
          <w:sz w:val="21"/>
          <w:szCs w:val="21"/>
        </w:rPr>
        <w:t>严禁对员工、来宾、送货者、应聘者索取好处，贪小便宜；</w:t>
      </w:r>
    </w:p>
    <w:p w14:paraId="06FCF79F">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2.2.10</w:t>
      </w:r>
      <w:r>
        <w:rPr>
          <w:rFonts w:hint="eastAsia" w:ascii="宋体" w:hAnsi="宋体" w:eastAsia="宋体" w:cs="宋体"/>
          <w:b w:val="0"/>
          <w:bCs w:val="0"/>
          <w:color w:val="auto"/>
          <w:kern w:val="0"/>
          <w:sz w:val="21"/>
          <w:szCs w:val="21"/>
        </w:rPr>
        <w:t>值勤保安如遇突发事件，要及时灵活处理，并速报队长或相关人员，需要备勤保安支援的立即通知，不得拖延时间或误报；</w:t>
      </w:r>
    </w:p>
    <w:p w14:paraId="1105C8CC">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2.2.11</w:t>
      </w:r>
      <w:r>
        <w:rPr>
          <w:rFonts w:hint="eastAsia" w:ascii="宋体" w:hAnsi="宋体" w:eastAsia="宋体" w:cs="宋体"/>
          <w:b w:val="0"/>
          <w:bCs w:val="0"/>
          <w:color w:val="auto"/>
          <w:kern w:val="0"/>
          <w:sz w:val="21"/>
          <w:szCs w:val="21"/>
        </w:rPr>
        <w:t>夜班值勤保安要注意电话来访，不能及时交办的要详细记录以便次日及时转告；</w:t>
      </w:r>
    </w:p>
    <w:p w14:paraId="3E147E37">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2.2.12</w:t>
      </w:r>
      <w:r>
        <w:rPr>
          <w:rFonts w:hint="eastAsia" w:ascii="宋体" w:hAnsi="宋体" w:eastAsia="宋体" w:cs="宋体"/>
          <w:b w:val="0"/>
          <w:bCs w:val="0"/>
          <w:color w:val="auto"/>
          <w:kern w:val="0"/>
          <w:sz w:val="21"/>
          <w:szCs w:val="21"/>
        </w:rPr>
        <w:t>值勤保安不得监守自盗、营私舞弊、假公济私，若有违法之情节，将依法</w:t>
      </w:r>
      <w:r>
        <w:rPr>
          <w:rFonts w:hint="eastAsia" w:ascii="宋体" w:hAnsi="宋体" w:eastAsia="宋体" w:cs="宋体"/>
          <w:b w:val="0"/>
          <w:bCs w:val="0"/>
          <w:color w:val="auto"/>
          <w:kern w:val="0"/>
          <w:sz w:val="21"/>
          <w:szCs w:val="21"/>
          <w:lang w:val="en-US" w:eastAsia="zh-CN"/>
        </w:rPr>
        <w:t>追究</w:t>
      </w:r>
      <w:r>
        <w:rPr>
          <w:rFonts w:hint="eastAsia" w:ascii="宋体" w:hAnsi="宋体" w:eastAsia="宋体" w:cs="宋体"/>
          <w:b w:val="0"/>
          <w:bCs w:val="0"/>
          <w:color w:val="auto"/>
          <w:kern w:val="0"/>
          <w:sz w:val="21"/>
          <w:szCs w:val="21"/>
        </w:rPr>
        <w:t>；</w:t>
      </w:r>
    </w:p>
    <w:p w14:paraId="39534F23">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2.2.13</w:t>
      </w:r>
      <w:r>
        <w:rPr>
          <w:rFonts w:hint="eastAsia" w:ascii="宋体" w:hAnsi="宋体" w:eastAsia="宋体" w:cs="宋体"/>
          <w:b w:val="0"/>
          <w:bCs w:val="0"/>
          <w:color w:val="auto"/>
          <w:kern w:val="0"/>
          <w:sz w:val="21"/>
          <w:szCs w:val="21"/>
        </w:rPr>
        <w:t>文明执勤，严禁秽言污语，粗野暴蛮和其它有损</w:t>
      </w:r>
      <w:r>
        <w:rPr>
          <w:rFonts w:hint="eastAsia" w:ascii="宋体" w:hAnsi="宋体" w:eastAsia="宋体" w:cs="宋体"/>
          <w:b w:val="0"/>
          <w:bCs w:val="0"/>
          <w:color w:val="auto"/>
          <w:kern w:val="0"/>
          <w:sz w:val="21"/>
          <w:szCs w:val="21"/>
          <w:lang w:val="en-US" w:eastAsia="zh-CN"/>
        </w:rPr>
        <w:t>甲方</w:t>
      </w:r>
      <w:r>
        <w:rPr>
          <w:rFonts w:hint="eastAsia" w:ascii="宋体" w:hAnsi="宋体" w:eastAsia="宋体" w:cs="宋体"/>
          <w:b w:val="0"/>
          <w:bCs w:val="0"/>
          <w:color w:val="auto"/>
          <w:kern w:val="0"/>
          <w:sz w:val="21"/>
          <w:szCs w:val="21"/>
        </w:rPr>
        <w:t>形象之行为；</w:t>
      </w:r>
    </w:p>
    <w:p w14:paraId="015EE601">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2.2.14</w:t>
      </w:r>
      <w:r>
        <w:rPr>
          <w:rFonts w:hint="eastAsia" w:ascii="宋体" w:hAnsi="宋体" w:eastAsia="宋体" w:cs="宋体"/>
          <w:b w:val="0"/>
          <w:bCs w:val="0"/>
          <w:color w:val="auto"/>
          <w:kern w:val="0"/>
          <w:sz w:val="21"/>
          <w:szCs w:val="21"/>
        </w:rPr>
        <w:t>保安员务必服从命令，听从指挥严禁暴行犯上；</w:t>
      </w:r>
    </w:p>
    <w:p w14:paraId="2B673943">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2.2.15</w:t>
      </w:r>
      <w:r>
        <w:rPr>
          <w:rFonts w:hint="eastAsia" w:ascii="宋体" w:hAnsi="宋体" w:eastAsia="宋体" w:cs="宋体"/>
          <w:b w:val="0"/>
          <w:bCs w:val="0"/>
          <w:color w:val="auto"/>
          <w:kern w:val="0"/>
          <w:sz w:val="21"/>
          <w:szCs w:val="21"/>
        </w:rPr>
        <w:t xml:space="preserve">派驻保安员值班，保障服务范围内工作人员的人身安全和财产安全，维护正常治安秩序，以预防为主，做好防火、防盗、防破坏、防治安灾害事故工作，提高警惕，尽力避免事故的发生，文明、规范，安全、高效地履行工作职责； </w:t>
      </w:r>
    </w:p>
    <w:p w14:paraId="6BDBCF29">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2.2.16</w:t>
      </w:r>
      <w:r>
        <w:rPr>
          <w:rFonts w:hint="eastAsia" w:ascii="宋体" w:hAnsi="宋体" w:eastAsia="宋体" w:cs="宋体"/>
          <w:b w:val="0"/>
          <w:bCs w:val="0"/>
          <w:color w:val="auto"/>
          <w:kern w:val="0"/>
          <w:sz w:val="21"/>
          <w:szCs w:val="21"/>
        </w:rPr>
        <w:t>熟悉安保设备、设施的安置地点，实行定时定点巡逻检查，如视频监控、110联网防盗报警系统、电子围栏（红外对射）设备检测及巡查，发现问题及时上报相关维修人员；</w:t>
      </w:r>
    </w:p>
    <w:p w14:paraId="6F290146">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2.2.17</w:t>
      </w:r>
      <w:r>
        <w:rPr>
          <w:rFonts w:hint="eastAsia" w:ascii="宋体" w:hAnsi="宋体" w:eastAsia="宋体" w:cs="宋体"/>
          <w:b w:val="0"/>
          <w:bCs w:val="0"/>
          <w:color w:val="auto"/>
          <w:kern w:val="0"/>
          <w:sz w:val="21"/>
          <w:szCs w:val="21"/>
        </w:rPr>
        <w:t>熟悉服务场地环境，服务场地内外的巡查（固定或不固定）路线，每天巡查不少于12次，每2个小时巡查一次，包括但不限于按要求定期巡逻定点打卡，如厂区外墙巡查及厂区内安保巡查；</w:t>
      </w:r>
    </w:p>
    <w:p w14:paraId="03201CD5">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2.2.18</w:t>
      </w:r>
      <w:r>
        <w:rPr>
          <w:rFonts w:hint="eastAsia" w:ascii="宋体" w:hAnsi="宋体" w:eastAsia="宋体" w:cs="宋体"/>
          <w:b w:val="0"/>
          <w:bCs w:val="0"/>
          <w:color w:val="auto"/>
          <w:kern w:val="0"/>
          <w:sz w:val="21"/>
          <w:szCs w:val="21"/>
        </w:rPr>
        <w:t>负责服务场地信件、报刊杂志派送工作；</w:t>
      </w:r>
    </w:p>
    <w:p w14:paraId="02838AEC">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2.2.19</w:t>
      </w:r>
      <w:r>
        <w:rPr>
          <w:rFonts w:hint="eastAsia" w:ascii="宋体" w:hAnsi="宋体" w:eastAsia="宋体" w:cs="宋体"/>
          <w:b w:val="0"/>
          <w:bCs w:val="0"/>
          <w:color w:val="auto"/>
          <w:kern w:val="0"/>
          <w:sz w:val="21"/>
          <w:szCs w:val="21"/>
        </w:rPr>
        <w:t>对服务范围安全隐患的检查、排查、制止人员破坏行为，清理无关人员逗留</w:t>
      </w:r>
      <w:r>
        <w:rPr>
          <w:rFonts w:hint="eastAsia" w:ascii="宋体" w:hAnsi="宋体" w:eastAsia="宋体" w:cs="宋体"/>
          <w:b w:val="0"/>
          <w:bCs w:val="0"/>
          <w:color w:val="auto"/>
          <w:kern w:val="0"/>
          <w:sz w:val="21"/>
          <w:szCs w:val="21"/>
          <w:lang w:eastAsia="zh-CN"/>
        </w:rPr>
        <w:t>甲方</w:t>
      </w:r>
      <w:r>
        <w:rPr>
          <w:rFonts w:hint="eastAsia" w:ascii="宋体" w:hAnsi="宋体" w:eastAsia="宋体" w:cs="宋体"/>
          <w:b w:val="0"/>
          <w:bCs w:val="0"/>
          <w:color w:val="auto"/>
          <w:kern w:val="0"/>
          <w:sz w:val="21"/>
          <w:szCs w:val="21"/>
        </w:rPr>
        <w:t>物业场所；制止流氓滋事，打架斗殴、敲诈勒索等各类案件；</w:t>
      </w:r>
    </w:p>
    <w:p w14:paraId="135E3BF0">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2.2.20</w:t>
      </w:r>
      <w:r>
        <w:rPr>
          <w:rFonts w:hint="eastAsia" w:ascii="宋体" w:hAnsi="宋体" w:eastAsia="宋体" w:cs="宋体"/>
          <w:b w:val="0"/>
          <w:bCs w:val="0"/>
          <w:color w:val="auto"/>
          <w:kern w:val="0"/>
          <w:sz w:val="21"/>
          <w:szCs w:val="21"/>
        </w:rPr>
        <w:t>承担</w:t>
      </w:r>
      <w:r>
        <w:rPr>
          <w:rFonts w:hint="eastAsia" w:ascii="宋体" w:hAnsi="宋体" w:eastAsia="宋体" w:cs="宋体"/>
          <w:b w:val="0"/>
          <w:bCs w:val="0"/>
          <w:color w:val="auto"/>
          <w:kern w:val="0"/>
          <w:sz w:val="21"/>
          <w:szCs w:val="21"/>
          <w:lang w:eastAsia="zh-CN"/>
        </w:rPr>
        <w:t>甲方</w:t>
      </w:r>
      <w:r>
        <w:rPr>
          <w:rFonts w:hint="eastAsia" w:ascii="宋体" w:hAnsi="宋体" w:eastAsia="宋体" w:cs="宋体"/>
          <w:b w:val="0"/>
          <w:bCs w:val="0"/>
          <w:color w:val="auto"/>
          <w:kern w:val="0"/>
          <w:sz w:val="21"/>
          <w:szCs w:val="21"/>
        </w:rPr>
        <w:t>提供的保安业务使用的办公及安保设施、设备，如桌椅、凳、对讲机、电话等维护保养工作，故意或过失破坏上述设施、设备的，由</w:t>
      </w:r>
      <w:r>
        <w:rPr>
          <w:rFonts w:hint="eastAsia" w:ascii="宋体" w:hAnsi="宋体" w:eastAsia="宋体" w:cs="宋体"/>
          <w:b w:val="0"/>
          <w:bCs w:val="0"/>
          <w:color w:val="auto"/>
          <w:kern w:val="0"/>
          <w:sz w:val="21"/>
          <w:szCs w:val="21"/>
          <w:lang w:val="en-US" w:eastAsia="zh-CN"/>
        </w:rPr>
        <w:t>乙方</w:t>
      </w:r>
      <w:r>
        <w:rPr>
          <w:rFonts w:hint="eastAsia" w:ascii="宋体" w:hAnsi="宋体" w:eastAsia="宋体" w:cs="宋体"/>
          <w:b w:val="0"/>
          <w:bCs w:val="0"/>
          <w:color w:val="auto"/>
          <w:kern w:val="0"/>
          <w:sz w:val="21"/>
          <w:szCs w:val="21"/>
        </w:rPr>
        <w:t>照价赔偿；</w:t>
      </w:r>
    </w:p>
    <w:p w14:paraId="3C06E768">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2.2.21</w:t>
      </w:r>
      <w:r>
        <w:rPr>
          <w:rFonts w:hint="eastAsia" w:ascii="宋体" w:hAnsi="宋体" w:eastAsia="宋体" w:cs="宋体"/>
          <w:b w:val="0"/>
          <w:bCs w:val="0"/>
          <w:color w:val="auto"/>
          <w:kern w:val="0"/>
          <w:sz w:val="21"/>
          <w:szCs w:val="21"/>
        </w:rPr>
        <w:t>配合属地公安部门的巡检、及时响应、反恐等工作及突发事件演练；</w:t>
      </w:r>
    </w:p>
    <w:p w14:paraId="58241B43">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2.2.22</w:t>
      </w:r>
      <w:r>
        <w:rPr>
          <w:rFonts w:hint="eastAsia" w:ascii="宋体" w:hAnsi="宋体" w:eastAsia="宋体" w:cs="宋体"/>
          <w:b w:val="0"/>
          <w:bCs w:val="0"/>
          <w:color w:val="auto"/>
          <w:kern w:val="0"/>
          <w:sz w:val="21"/>
          <w:szCs w:val="21"/>
        </w:rPr>
        <w:t>按</w:t>
      </w:r>
      <w:r>
        <w:rPr>
          <w:rFonts w:hint="eastAsia" w:ascii="宋体" w:hAnsi="宋体" w:eastAsia="宋体" w:cs="宋体"/>
          <w:b w:val="0"/>
          <w:bCs w:val="0"/>
          <w:color w:val="auto"/>
          <w:kern w:val="0"/>
          <w:sz w:val="21"/>
          <w:szCs w:val="21"/>
          <w:lang w:eastAsia="zh-CN"/>
        </w:rPr>
        <w:t>甲方</w:t>
      </w:r>
      <w:r>
        <w:rPr>
          <w:rFonts w:hint="eastAsia" w:ascii="宋体" w:hAnsi="宋体" w:eastAsia="宋体" w:cs="宋体"/>
          <w:b w:val="0"/>
          <w:bCs w:val="0"/>
          <w:color w:val="auto"/>
          <w:kern w:val="0"/>
          <w:sz w:val="21"/>
          <w:szCs w:val="21"/>
        </w:rPr>
        <w:t>要求做好外来人员（车辆）出入检查、登记、停放等工作；</w:t>
      </w:r>
    </w:p>
    <w:p w14:paraId="1D2E4B56">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2.2.23</w:t>
      </w:r>
      <w:r>
        <w:rPr>
          <w:rFonts w:hint="eastAsia" w:ascii="宋体" w:hAnsi="宋体" w:eastAsia="宋体" w:cs="宋体"/>
          <w:b w:val="0"/>
          <w:bCs w:val="0"/>
          <w:color w:val="auto"/>
          <w:kern w:val="0"/>
          <w:sz w:val="21"/>
          <w:szCs w:val="21"/>
        </w:rPr>
        <w:t>其它属于保安服务范围内的</w:t>
      </w:r>
      <w:r>
        <w:rPr>
          <w:rFonts w:hint="eastAsia" w:ascii="宋体" w:hAnsi="宋体" w:eastAsia="宋体" w:cs="宋体"/>
          <w:b w:val="0"/>
          <w:bCs w:val="0"/>
          <w:color w:val="auto"/>
          <w:kern w:val="0"/>
          <w:sz w:val="21"/>
          <w:szCs w:val="21"/>
          <w:lang w:eastAsia="zh-CN"/>
        </w:rPr>
        <w:t>甲方</w:t>
      </w:r>
      <w:r>
        <w:rPr>
          <w:rFonts w:hint="eastAsia" w:ascii="宋体" w:hAnsi="宋体" w:eastAsia="宋体" w:cs="宋体"/>
          <w:b w:val="0"/>
          <w:bCs w:val="0"/>
          <w:color w:val="auto"/>
          <w:kern w:val="0"/>
          <w:sz w:val="21"/>
          <w:szCs w:val="21"/>
        </w:rPr>
        <w:t>临时交办的任务。</w:t>
      </w:r>
    </w:p>
    <w:p w14:paraId="25F94F09">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2.3</w:t>
      </w:r>
      <w:r>
        <w:rPr>
          <w:rFonts w:hint="eastAsia" w:ascii="宋体" w:hAnsi="宋体" w:eastAsia="宋体" w:cs="宋体"/>
          <w:b w:val="0"/>
          <w:bCs w:val="0"/>
          <w:color w:val="auto"/>
          <w:kern w:val="0"/>
          <w:sz w:val="21"/>
          <w:szCs w:val="21"/>
        </w:rPr>
        <w:t xml:space="preserve">工作质量要求 </w:t>
      </w:r>
    </w:p>
    <w:p w14:paraId="6649E7F4">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rPr>
        <w:t>2.3.1</w:t>
      </w:r>
      <w:r>
        <w:rPr>
          <w:rFonts w:hint="eastAsia" w:ascii="宋体" w:hAnsi="宋体" w:eastAsia="宋体" w:cs="宋体"/>
          <w:b w:val="0"/>
          <w:bCs w:val="0"/>
          <w:color w:val="auto"/>
          <w:kern w:val="0"/>
          <w:sz w:val="21"/>
          <w:szCs w:val="21"/>
        </w:rPr>
        <w:t>安全保卫工作和维持办公秩序的整体设施和应急器械完备、实用；</w:t>
      </w:r>
    </w:p>
    <w:p w14:paraId="029B8C49">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rPr>
        <w:t>2.3.2</w:t>
      </w:r>
      <w:r>
        <w:rPr>
          <w:rFonts w:hint="eastAsia" w:ascii="宋体" w:hAnsi="宋体" w:eastAsia="宋体" w:cs="宋体"/>
          <w:b w:val="0"/>
          <w:bCs w:val="0"/>
          <w:color w:val="auto"/>
          <w:kern w:val="0"/>
          <w:sz w:val="21"/>
          <w:szCs w:val="21"/>
        </w:rPr>
        <w:t>管理服务中突击性工作与长效管理相结合且有计划性；</w:t>
      </w:r>
    </w:p>
    <w:p w14:paraId="7728F0E2">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rPr>
        <w:t>2.3.3</w:t>
      </w:r>
      <w:r>
        <w:rPr>
          <w:rFonts w:hint="eastAsia" w:ascii="宋体" w:hAnsi="宋体" w:eastAsia="宋体" w:cs="宋体"/>
          <w:b w:val="0"/>
          <w:bCs w:val="0"/>
          <w:color w:val="auto"/>
          <w:kern w:val="0"/>
          <w:sz w:val="21"/>
          <w:szCs w:val="21"/>
        </w:rPr>
        <w:t>管理服务质量目标需满足本用户需求规定的标准，并且能够在管理中随时接受行业主管部门的质量审核；</w:t>
      </w:r>
    </w:p>
    <w:p w14:paraId="0188C7A8">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kern w:val="0"/>
          <w:sz w:val="21"/>
          <w:szCs w:val="21"/>
          <w:lang w:val="en-US" w:eastAsia="zh-CN"/>
        </w:rPr>
        <w:t>2.3.4乙方</w:t>
      </w:r>
      <w:r>
        <w:rPr>
          <w:rFonts w:hint="eastAsia" w:ascii="宋体" w:hAnsi="宋体" w:eastAsia="宋体" w:cs="宋体"/>
          <w:b w:val="0"/>
          <w:bCs w:val="0"/>
          <w:color w:val="auto"/>
          <w:kern w:val="0"/>
          <w:sz w:val="21"/>
          <w:szCs w:val="21"/>
        </w:rPr>
        <w:t>须对其派驻的保安人员自身在服务期内所发生的</w:t>
      </w:r>
      <w:r>
        <w:rPr>
          <w:rFonts w:hint="eastAsia" w:ascii="宋体" w:hAnsi="宋体" w:eastAsia="宋体" w:cs="宋体"/>
          <w:b w:val="0"/>
          <w:bCs w:val="0"/>
          <w:color w:val="auto"/>
          <w:kern w:val="0"/>
          <w:sz w:val="21"/>
          <w:szCs w:val="21"/>
          <w:lang w:val="en-US" w:eastAsia="zh-CN"/>
        </w:rPr>
        <w:t>人身</w:t>
      </w:r>
      <w:r>
        <w:rPr>
          <w:rFonts w:hint="eastAsia" w:ascii="宋体" w:hAnsi="宋体" w:eastAsia="宋体" w:cs="宋体"/>
          <w:b w:val="0"/>
          <w:bCs w:val="0"/>
          <w:color w:val="auto"/>
          <w:kern w:val="0"/>
          <w:sz w:val="21"/>
          <w:szCs w:val="21"/>
        </w:rPr>
        <w:t>安全和交通事故负责，</w:t>
      </w:r>
      <w:r>
        <w:rPr>
          <w:rFonts w:hint="eastAsia" w:ascii="宋体" w:hAnsi="宋体" w:eastAsia="宋体" w:cs="宋体"/>
          <w:b w:val="0"/>
          <w:bCs w:val="0"/>
          <w:color w:val="auto"/>
          <w:kern w:val="0"/>
          <w:sz w:val="21"/>
          <w:szCs w:val="21"/>
          <w:lang w:val="en-US" w:eastAsia="zh-CN"/>
        </w:rPr>
        <w:t>甲方</w:t>
      </w:r>
      <w:r>
        <w:rPr>
          <w:rFonts w:hint="eastAsia" w:ascii="宋体" w:hAnsi="宋体" w:eastAsia="宋体" w:cs="宋体"/>
          <w:b w:val="0"/>
          <w:bCs w:val="0"/>
          <w:color w:val="auto"/>
          <w:kern w:val="0"/>
          <w:sz w:val="21"/>
          <w:szCs w:val="21"/>
        </w:rPr>
        <w:t>不承担任何责任。</w:t>
      </w:r>
    </w:p>
    <w:p w14:paraId="4E4C8A8B">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highlight w:val="none"/>
        </w:rPr>
        <w:t xml:space="preserve">服务成果要求 </w:t>
      </w:r>
    </w:p>
    <w:p w14:paraId="184BEB14">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lang w:val="en-US" w:eastAsia="zh-CN"/>
        </w:rPr>
        <w:t>2.4.1</w:t>
      </w:r>
      <w:r>
        <w:rPr>
          <w:rFonts w:hint="eastAsia" w:ascii="宋体" w:hAnsi="宋体" w:eastAsia="宋体" w:cs="宋体"/>
          <w:color w:val="auto"/>
          <w:sz w:val="21"/>
          <w:szCs w:val="21"/>
          <w:highlight w:val="none"/>
        </w:rPr>
        <w:t>在服务期内无因</w:t>
      </w:r>
      <w:r>
        <w:rPr>
          <w:rFonts w:hint="eastAsia" w:ascii="宋体" w:hAnsi="宋体" w:eastAsia="宋体" w:cs="宋体"/>
          <w:color w:val="auto"/>
          <w:sz w:val="21"/>
          <w:szCs w:val="21"/>
          <w:highlight w:val="none"/>
          <w:lang w:val="en-US" w:eastAsia="zh-CN"/>
        </w:rPr>
        <w:t>乙方的安保原因而</w:t>
      </w:r>
      <w:r>
        <w:rPr>
          <w:rFonts w:hint="eastAsia" w:ascii="宋体" w:hAnsi="宋体" w:eastAsia="宋体" w:cs="宋体"/>
          <w:color w:val="auto"/>
          <w:sz w:val="21"/>
          <w:szCs w:val="21"/>
          <w:highlight w:val="none"/>
        </w:rPr>
        <w:t>造成的重大安全事故发生、</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派驻的保安人员无重大安全事故发生。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重大安全事故是指造成重大人身伤亡或者造成重大经济损失的事故：①一次死亡1 人；②一次重伤 3 人以上；③重大火灾事故（着火面积达到 300㎡以上）；④一次造成重大直接经济损失的（5 万元以上）。</w:t>
      </w:r>
      <w:r>
        <w:rPr>
          <w:rFonts w:hint="eastAsia" w:ascii="宋体" w:hAnsi="宋体" w:eastAsia="宋体" w:cs="宋体"/>
          <w:color w:val="auto"/>
          <w:sz w:val="21"/>
          <w:szCs w:val="21"/>
          <w:highlight w:val="none"/>
          <w:lang w:eastAsia="zh-CN"/>
        </w:rPr>
        <w:t>】</w:t>
      </w:r>
    </w:p>
    <w:p w14:paraId="57B24A8A">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lang w:val="en-US" w:eastAsia="zh-CN"/>
        </w:rPr>
        <w:t>2.4.2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要制定保安管理发展规划，使</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满意率达90%以上（即考核取得 90 分或以上）。</w:t>
      </w:r>
    </w:p>
    <w:p w14:paraId="196FC29A">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highlight w:val="none"/>
        </w:rPr>
        <w:t xml:space="preserve">项目参考标准 </w:t>
      </w:r>
    </w:p>
    <w:p w14:paraId="1638B28F">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《保安服务管理条例》《中华人民共和国治安管理处罚法》等法律法规。 </w:t>
      </w:r>
    </w:p>
    <w:p w14:paraId="08E9359A">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en-US" w:eastAsia="zh-CN"/>
        </w:rPr>
        <w:t>2.6</w:t>
      </w:r>
      <w:r>
        <w:rPr>
          <w:rFonts w:hint="eastAsia" w:ascii="宋体" w:hAnsi="宋体" w:eastAsia="宋体" w:cs="宋体"/>
          <w:b w:val="0"/>
          <w:bCs w:val="0"/>
          <w:color w:val="auto"/>
          <w:sz w:val="21"/>
          <w:szCs w:val="21"/>
          <w:highlight w:val="none"/>
        </w:rPr>
        <w:t xml:space="preserve">保安人员配置说明 </w:t>
      </w:r>
    </w:p>
    <w:p w14:paraId="15E802F4">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基于</w:t>
      </w:r>
      <w:r>
        <w:rPr>
          <w:rFonts w:hint="eastAsia" w:ascii="宋体" w:hAnsi="宋体" w:eastAsia="宋体" w:cs="宋体"/>
          <w:b w:val="0"/>
          <w:bCs w:val="0"/>
          <w:color w:val="auto"/>
          <w:sz w:val="21"/>
          <w:szCs w:val="21"/>
          <w:highlight w:val="none"/>
          <w:lang w:val="en-US" w:eastAsia="zh-CN"/>
        </w:rPr>
        <w:t>甲方实际经营</w:t>
      </w:r>
      <w:r>
        <w:rPr>
          <w:rFonts w:hint="eastAsia" w:ascii="宋体" w:hAnsi="宋体" w:eastAsia="宋体" w:cs="宋体"/>
          <w:b w:val="0"/>
          <w:bCs w:val="0"/>
          <w:color w:val="auto"/>
          <w:sz w:val="21"/>
          <w:szCs w:val="21"/>
          <w:highlight w:val="none"/>
        </w:rPr>
        <w:t>情况，人员配置按以下安排：（1）保安执行三班</w:t>
      </w:r>
      <w:r>
        <w:rPr>
          <w:rFonts w:hint="eastAsia" w:ascii="宋体" w:hAnsi="宋体" w:eastAsia="宋体" w:cs="宋体"/>
          <w:b w:val="0"/>
          <w:bCs w:val="0"/>
          <w:color w:val="auto"/>
          <w:sz w:val="21"/>
          <w:szCs w:val="21"/>
          <w:highlight w:val="none"/>
          <w:lang w:val="en-US" w:eastAsia="zh-CN"/>
        </w:rPr>
        <w:t>倒</w:t>
      </w:r>
      <w:r>
        <w:rPr>
          <w:rFonts w:hint="eastAsia" w:ascii="宋体" w:hAnsi="宋体" w:eastAsia="宋体" w:cs="宋体"/>
          <w:b w:val="0"/>
          <w:bCs w:val="0"/>
          <w:color w:val="auto"/>
          <w:sz w:val="21"/>
          <w:szCs w:val="21"/>
          <w:highlight w:val="none"/>
        </w:rPr>
        <w:t>工作制，实行 24 小时值班，每班次8小时，按用户需求书的人员配置分配到每班中，或根据</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运营</w:t>
      </w:r>
      <w:r>
        <w:rPr>
          <w:rFonts w:hint="eastAsia" w:ascii="宋体" w:hAnsi="宋体" w:eastAsia="宋体" w:cs="宋体"/>
          <w:b w:val="0"/>
          <w:bCs w:val="0"/>
          <w:color w:val="auto"/>
          <w:sz w:val="21"/>
          <w:szCs w:val="21"/>
          <w:highlight w:val="none"/>
          <w:lang w:val="en-US" w:eastAsia="zh-CN"/>
        </w:rPr>
        <w:t>地</w:t>
      </w:r>
      <w:r>
        <w:rPr>
          <w:rFonts w:hint="eastAsia" w:ascii="宋体" w:hAnsi="宋体" w:eastAsia="宋体" w:cs="宋体"/>
          <w:b w:val="0"/>
          <w:bCs w:val="0"/>
          <w:color w:val="auto"/>
          <w:sz w:val="21"/>
          <w:szCs w:val="21"/>
          <w:highlight w:val="none"/>
        </w:rPr>
        <w:t>的工作要求合理安排每班次安保岗位的人数；（</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）每班人员不能重复，严格按照保安人员配置表要求人数上班，保证服务范围内的人员财产安全，</w:t>
      </w:r>
      <w:r>
        <w:rPr>
          <w:rFonts w:hint="eastAsia" w:ascii="宋体" w:hAnsi="宋体" w:eastAsia="宋体" w:cs="宋体"/>
          <w:b w:val="0"/>
          <w:bCs w:val="0"/>
          <w:color w:val="auto"/>
          <w:sz w:val="21"/>
          <w:szCs w:val="21"/>
          <w:highlight w:val="none"/>
          <w:lang w:val="en-US" w:eastAsia="zh-CN"/>
        </w:rPr>
        <w:t>每个服务地</w:t>
      </w:r>
      <w:r>
        <w:rPr>
          <w:rFonts w:hint="eastAsia" w:ascii="宋体" w:hAnsi="宋体" w:eastAsia="宋体" w:cs="宋体"/>
          <w:b w:val="0"/>
          <w:bCs w:val="0"/>
          <w:color w:val="auto"/>
          <w:sz w:val="21"/>
          <w:szCs w:val="21"/>
          <w:highlight w:val="none"/>
        </w:rPr>
        <w:t>应设保安队长1名。</w:t>
      </w:r>
    </w:p>
    <w:p w14:paraId="74BAD89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en-US" w:eastAsia="zh-CN"/>
        </w:rPr>
        <w:t>2.7</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 xml:space="preserve">派驻服务范围内的保安员素质要求 </w:t>
      </w:r>
    </w:p>
    <w:p w14:paraId="6D09853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2.7.1</w:t>
      </w:r>
      <w:r>
        <w:rPr>
          <w:rFonts w:hint="eastAsia" w:ascii="宋体" w:hAnsi="宋体" w:eastAsia="宋体" w:cs="宋体"/>
          <w:b w:val="0"/>
          <w:bCs w:val="0"/>
          <w:color w:val="auto"/>
          <w:sz w:val="21"/>
          <w:szCs w:val="21"/>
          <w:highlight w:val="none"/>
        </w:rPr>
        <w:t>身高 165cm 以上，</w:t>
      </w:r>
      <w:r>
        <w:rPr>
          <w:rFonts w:hint="eastAsia" w:ascii="宋体" w:hAnsi="宋体" w:eastAsia="宋体" w:cs="宋体"/>
          <w:b w:val="0"/>
          <w:color w:val="auto"/>
          <w:sz w:val="21"/>
          <w:szCs w:val="21"/>
          <w:highlight w:val="none"/>
          <w:lang w:val="en-US" w:eastAsia="zh-CN"/>
        </w:rPr>
        <w:t>年龄在25-50岁之间，</w:t>
      </w:r>
      <w:r>
        <w:rPr>
          <w:rFonts w:hint="eastAsia" w:ascii="宋体" w:hAnsi="宋体" w:eastAsia="宋体" w:cs="宋体"/>
          <w:b w:val="0"/>
          <w:bCs w:val="0"/>
          <w:color w:val="auto"/>
          <w:sz w:val="21"/>
          <w:szCs w:val="21"/>
          <w:highlight w:val="none"/>
        </w:rPr>
        <w:t>五官端正，身体健康无残疾，无色盲，双眼裸视 0.8 以上；</w:t>
      </w:r>
    </w:p>
    <w:p w14:paraId="29173802">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2.7.2</w:t>
      </w:r>
      <w:r>
        <w:rPr>
          <w:rFonts w:hint="eastAsia" w:ascii="宋体" w:hAnsi="宋体" w:eastAsia="宋体" w:cs="宋体"/>
          <w:b w:val="0"/>
          <w:bCs w:val="0"/>
          <w:color w:val="auto"/>
          <w:sz w:val="21"/>
          <w:szCs w:val="21"/>
          <w:highlight w:val="none"/>
        </w:rPr>
        <w:t>无纹身，男性不得留长发、长胡须、不染发；</w:t>
      </w:r>
    </w:p>
    <w:p w14:paraId="6807515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2.7.3</w:t>
      </w:r>
      <w:r>
        <w:rPr>
          <w:rFonts w:hint="eastAsia" w:ascii="宋体" w:hAnsi="宋体" w:eastAsia="宋体" w:cs="宋体"/>
          <w:b w:val="0"/>
          <w:bCs w:val="0"/>
          <w:color w:val="auto"/>
          <w:sz w:val="21"/>
          <w:szCs w:val="21"/>
          <w:highlight w:val="none"/>
        </w:rPr>
        <w:t>具备一定语言和文字表达能力；</w:t>
      </w:r>
    </w:p>
    <w:p w14:paraId="4B7C0354">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2.7.4</w:t>
      </w:r>
      <w:r>
        <w:rPr>
          <w:rFonts w:hint="eastAsia" w:ascii="宋体" w:hAnsi="宋体" w:eastAsia="宋体" w:cs="宋体"/>
          <w:b w:val="0"/>
          <w:bCs w:val="0"/>
          <w:color w:val="auto"/>
          <w:sz w:val="21"/>
          <w:szCs w:val="21"/>
          <w:highlight w:val="none"/>
        </w:rPr>
        <w:t>注重仪容仪表，文明执勤，礼貌服务；</w:t>
      </w:r>
    </w:p>
    <w:p w14:paraId="61F79B8E">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2.7.5</w:t>
      </w:r>
      <w:r>
        <w:rPr>
          <w:rFonts w:hint="eastAsia" w:ascii="宋体" w:hAnsi="宋体" w:eastAsia="宋体" w:cs="宋体"/>
          <w:b w:val="0"/>
          <w:bCs w:val="0"/>
          <w:color w:val="auto"/>
          <w:sz w:val="21"/>
          <w:szCs w:val="21"/>
          <w:highlight w:val="none"/>
        </w:rPr>
        <w:t>所有人员培训合格并持证上岗；</w:t>
      </w:r>
    </w:p>
    <w:p w14:paraId="46A3DAE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2.7.6</w:t>
      </w:r>
      <w:r>
        <w:rPr>
          <w:rFonts w:hint="eastAsia" w:ascii="宋体" w:hAnsi="宋体" w:eastAsia="宋体" w:cs="宋体"/>
          <w:b w:val="0"/>
          <w:bCs w:val="0"/>
          <w:color w:val="auto"/>
          <w:sz w:val="21"/>
          <w:szCs w:val="21"/>
          <w:highlight w:val="none"/>
        </w:rPr>
        <w:t>热爱保安工作，具有较强的工作责任心，并具有敏锐的洞察力，具备与岗位职责相应的观察、发现、处置问题能力；</w:t>
      </w:r>
    </w:p>
    <w:p w14:paraId="46EB4320">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2.7.7</w:t>
      </w:r>
      <w:r>
        <w:rPr>
          <w:rFonts w:hint="eastAsia" w:ascii="宋体" w:hAnsi="宋体" w:eastAsia="宋体" w:cs="宋体"/>
          <w:b w:val="0"/>
          <w:bCs w:val="0"/>
          <w:color w:val="auto"/>
          <w:sz w:val="21"/>
          <w:szCs w:val="21"/>
          <w:highlight w:val="none"/>
        </w:rPr>
        <w:t>遵纪守法，没有违法犯罪前科；</w:t>
      </w:r>
    </w:p>
    <w:p w14:paraId="37A75FF2">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2.7.8</w:t>
      </w:r>
      <w:r>
        <w:rPr>
          <w:rFonts w:hint="eastAsia" w:ascii="宋体" w:hAnsi="宋体" w:eastAsia="宋体" w:cs="宋体"/>
          <w:b w:val="0"/>
          <w:bCs w:val="0"/>
          <w:color w:val="auto"/>
          <w:sz w:val="21"/>
          <w:szCs w:val="21"/>
          <w:highlight w:val="none"/>
        </w:rPr>
        <w:t>具备基本法律知识及保安专业相关的政策，纪律性强，保证绝对遵守</w:t>
      </w:r>
      <w:r>
        <w:rPr>
          <w:rFonts w:hint="eastAsia" w:ascii="宋体" w:hAnsi="宋体" w:eastAsia="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本采购</w:t>
      </w:r>
      <w:r>
        <w:rPr>
          <w:rFonts w:hint="eastAsia" w:ascii="宋体" w:hAnsi="宋体" w:eastAsia="宋体" w:cs="宋体"/>
          <w:b w:val="0"/>
          <w:bCs w:val="0"/>
          <w:color w:val="auto"/>
          <w:sz w:val="21"/>
          <w:szCs w:val="21"/>
          <w:highlight w:val="none"/>
        </w:rPr>
        <w:t>项目的工作规章制度与内部管理规定；</w:t>
      </w:r>
    </w:p>
    <w:p w14:paraId="499C63C1">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val="0"/>
          <w:color w:val="auto"/>
          <w:kern w:val="0"/>
          <w:sz w:val="21"/>
          <w:szCs w:val="21"/>
          <w:lang w:val="en-US" w:eastAsia="zh-CN"/>
        </w:rPr>
        <w:t>2.7.9</w:t>
      </w:r>
      <w:r>
        <w:rPr>
          <w:rFonts w:hint="eastAsia" w:ascii="宋体" w:hAnsi="宋体" w:eastAsia="宋体" w:cs="宋体"/>
          <w:b w:val="0"/>
          <w:bCs/>
          <w:color w:val="auto"/>
          <w:sz w:val="21"/>
          <w:szCs w:val="21"/>
          <w:highlight w:val="none"/>
        </w:rPr>
        <w:t>具备使用基本消防设备、通讯器材、技术防范设施设备和相关防卫器械技能；</w:t>
      </w:r>
    </w:p>
    <w:p w14:paraId="4CCF6D0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2.7.10</w:t>
      </w:r>
      <w:r>
        <w:rPr>
          <w:rFonts w:hint="eastAsia" w:ascii="宋体" w:hAnsi="宋体" w:eastAsia="宋体" w:cs="宋体"/>
          <w:b w:val="0"/>
          <w:bCs w:val="0"/>
          <w:color w:val="auto"/>
          <w:sz w:val="21"/>
          <w:szCs w:val="21"/>
          <w:highlight w:val="none"/>
        </w:rPr>
        <w:t>掌握一定防卫和擒敌技能。</w:t>
      </w:r>
    </w:p>
    <w:p w14:paraId="63F5A4F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en-US" w:eastAsia="zh-CN"/>
        </w:rPr>
        <w:t>2.8</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 xml:space="preserve">派驻服务范围内保安员的保障要求 </w:t>
      </w:r>
    </w:p>
    <w:p w14:paraId="238EBD5B">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2.8.1</w:t>
      </w:r>
      <w:r>
        <w:rPr>
          <w:rFonts w:hint="eastAsia" w:ascii="宋体" w:hAnsi="宋体" w:eastAsia="宋体" w:cs="宋体"/>
          <w:b w:val="0"/>
          <w:bCs w:val="0"/>
          <w:color w:val="auto"/>
          <w:sz w:val="21"/>
          <w:szCs w:val="21"/>
          <w:highlight w:val="none"/>
        </w:rPr>
        <w:t>统一配发带标志的保安制服，工作用皮鞋；</w:t>
      </w:r>
    </w:p>
    <w:p w14:paraId="12052BC6">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2.8.2</w:t>
      </w:r>
      <w:r>
        <w:rPr>
          <w:rFonts w:hint="eastAsia" w:ascii="宋体" w:hAnsi="宋体" w:eastAsia="宋体" w:cs="宋体"/>
          <w:b w:val="0"/>
          <w:bCs w:val="0"/>
          <w:color w:val="auto"/>
          <w:sz w:val="21"/>
          <w:szCs w:val="21"/>
          <w:highlight w:val="none"/>
        </w:rPr>
        <w:t>配备足够的雨伞、雨衣、雨鞋、探照灯；</w:t>
      </w:r>
    </w:p>
    <w:p w14:paraId="4567EC82">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2.8.3</w:t>
      </w:r>
      <w:r>
        <w:rPr>
          <w:rFonts w:hint="eastAsia" w:ascii="宋体" w:hAnsi="宋体" w:eastAsia="宋体" w:cs="宋体"/>
          <w:b w:val="0"/>
          <w:bCs w:val="0"/>
          <w:color w:val="auto"/>
          <w:sz w:val="21"/>
          <w:szCs w:val="21"/>
          <w:highlight w:val="none"/>
        </w:rPr>
        <w:t>配备能适应服务范围内安保工作需要的保安器械；</w:t>
      </w:r>
    </w:p>
    <w:p w14:paraId="26DE4BD6">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2.8.4</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派驻的保安人员的工作、福利、加班费、社保等不得低于东莞市用工的法定标准，并在报价时应予充分测算；</w:t>
      </w:r>
    </w:p>
    <w:p w14:paraId="074A2C6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lang w:val="en-US" w:eastAsia="zh-CN"/>
        </w:rPr>
        <w:t>2.8.5</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派驻的保安人员必须是已签订劳动合同的人员，并购买足额的人身意外伤害保险及社会保险；</w:t>
      </w:r>
    </w:p>
    <w:p w14:paraId="0E86FF84">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yellow"/>
        </w:rPr>
      </w:pPr>
      <w:r>
        <w:rPr>
          <w:rFonts w:hint="eastAsia" w:ascii="宋体" w:hAnsi="宋体" w:eastAsia="宋体" w:cs="宋体"/>
          <w:b w:val="0"/>
          <w:bCs w:val="0"/>
          <w:color w:val="auto"/>
          <w:kern w:val="0"/>
          <w:sz w:val="21"/>
          <w:szCs w:val="21"/>
          <w:lang w:val="en-US" w:eastAsia="zh-CN"/>
        </w:rPr>
        <w:t>2.8.6</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不得将本管理项目分包给其它单位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同时</w:t>
      </w:r>
      <w:r>
        <w:rPr>
          <w:rFonts w:hint="eastAsia" w:ascii="宋体" w:hAnsi="宋体" w:eastAsia="宋体" w:cs="宋体"/>
          <w:b w:val="0"/>
          <w:bCs w:val="0"/>
          <w:color w:val="auto"/>
          <w:sz w:val="21"/>
          <w:szCs w:val="21"/>
          <w:highlight w:val="none"/>
        </w:rPr>
        <w:t>应做好元旦、春节、清明、五一、端午、中秋、十一等长假和临时工作任务的加班安排；保安应全勤值班，加班费由保安</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承担并保障节假日及重要节点的安保工作。</w:t>
      </w:r>
    </w:p>
    <w:p w14:paraId="6D931F11">
      <w:pPr>
        <w:keepNext w:val="0"/>
        <w:keepLines w:val="0"/>
        <w:pageBreakBefore w:val="0"/>
        <w:widowControl/>
        <w:numPr>
          <w:ilvl w:val="0"/>
          <w:numId w:val="5"/>
        </w:numPr>
        <w:kinsoku/>
        <w:wordWrap/>
        <w:overflowPunct/>
        <w:topLinePunct w:val="0"/>
        <w:bidi w:val="0"/>
        <w:snapToGri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服务具体要求</w:t>
      </w:r>
      <w:r>
        <w:rPr>
          <w:rFonts w:hint="eastAsia" w:ascii="宋体" w:hAnsi="宋体" w:eastAsia="宋体" w:cs="宋体"/>
          <w:color w:val="auto"/>
          <w:sz w:val="21"/>
          <w:szCs w:val="21"/>
        </w:rPr>
        <w:t xml:space="preserve"> </w:t>
      </w:r>
    </w:p>
    <w:p w14:paraId="39874B16">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w:t>
      </w:r>
      <w:r>
        <w:rPr>
          <w:rFonts w:hint="eastAsia" w:ascii="宋体" w:hAnsi="宋体" w:eastAsia="宋体" w:cs="宋体"/>
          <w:color w:val="auto"/>
          <w:sz w:val="21"/>
          <w:szCs w:val="21"/>
        </w:rPr>
        <w:t>乙方应对项目服务人员进行培训及专项指导，待培训合格并经甲方认可后的保安员方可上岗（必须持有公安部门认可的保安员证），</w:t>
      </w:r>
      <w:r>
        <w:rPr>
          <w:rFonts w:hint="eastAsia" w:ascii="宋体" w:hAnsi="宋体" w:eastAsia="宋体" w:cs="宋体"/>
          <w:color w:val="auto"/>
          <w:sz w:val="21"/>
          <w:szCs w:val="21"/>
          <w:lang w:val="zh-CN"/>
        </w:rPr>
        <w:t>保安人员</w:t>
      </w:r>
      <w:r>
        <w:rPr>
          <w:rFonts w:hint="eastAsia" w:ascii="宋体" w:hAnsi="宋体" w:eastAsia="宋体" w:cs="宋体"/>
          <w:color w:val="auto"/>
          <w:sz w:val="21"/>
          <w:szCs w:val="21"/>
        </w:rPr>
        <w:t>必须严格按照三班</w:t>
      </w:r>
      <w:r>
        <w:rPr>
          <w:rFonts w:hint="eastAsia" w:ascii="宋体" w:hAnsi="宋体" w:eastAsia="宋体" w:cs="宋体"/>
          <w:color w:val="auto"/>
          <w:sz w:val="21"/>
          <w:szCs w:val="21"/>
          <w:lang w:val="en-US" w:eastAsia="zh-CN"/>
        </w:rPr>
        <w:t>倒</w:t>
      </w:r>
      <w:r>
        <w:rPr>
          <w:rFonts w:hint="eastAsia" w:ascii="宋体" w:hAnsi="宋体" w:eastAsia="宋体" w:cs="宋体"/>
          <w:color w:val="auto"/>
          <w:sz w:val="21"/>
          <w:szCs w:val="21"/>
        </w:rPr>
        <w:t>工作</w:t>
      </w:r>
      <w:r>
        <w:rPr>
          <w:rFonts w:hint="eastAsia" w:ascii="宋体" w:hAnsi="宋体" w:eastAsia="宋体" w:cs="宋体"/>
          <w:color w:val="auto"/>
          <w:sz w:val="21"/>
          <w:szCs w:val="21"/>
          <w:lang w:val="zh-CN"/>
        </w:rPr>
        <w:t>制配置，以确保服务场地的</w:t>
      </w:r>
      <w:r>
        <w:rPr>
          <w:rFonts w:hint="eastAsia" w:ascii="宋体" w:hAnsi="宋体" w:eastAsia="宋体" w:cs="宋体"/>
          <w:color w:val="auto"/>
          <w:sz w:val="21"/>
          <w:szCs w:val="21"/>
        </w:rPr>
        <w:t>安全</w:t>
      </w:r>
      <w:r>
        <w:rPr>
          <w:rFonts w:hint="eastAsia" w:ascii="宋体" w:hAnsi="宋体" w:eastAsia="宋体" w:cs="宋体"/>
          <w:color w:val="auto"/>
          <w:sz w:val="21"/>
          <w:szCs w:val="21"/>
          <w:lang w:val="zh-CN"/>
        </w:rPr>
        <w:t>保障；</w:t>
      </w:r>
    </w:p>
    <w:p w14:paraId="542E36D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3.2</w:t>
      </w:r>
      <w:r>
        <w:rPr>
          <w:rFonts w:hint="eastAsia" w:ascii="宋体" w:hAnsi="宋体" w:eastAsia="宋体" w:cs="宋体"/>
          <w:color w:val="auto"/>
          <w:sz w:val="21"/>
          <w:szCs w:val="21"/>
        </w:rPr>
        <w:t xml:space="preserve">乙方应加强对保安员的在岗培训、监督和管理，确保安保服务的优质高效，负责保安员的思想教育、业务培训等日常管理和保安员违纪问题的处理； </w:t>
      </w:r>
    </w:p>
    <w:p w14:paraId="2F638BFA">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3.3</w:t>
      </w:r>
      <w:r>
        <w:rPr>
          <w:rFonts w:hint="eastAsia" w:ascii="宋体" w:hAnsi="宋体" w:eastAsia="宋体" w:cs="宋体"/>
          <w:color w:val="auto"/>
          <w:sz w:val="21"/>
          <w:szCs w:val="21"/>
        </w:rPr>
        <w:t xml:space="preserve">乙方应切实做好派驻的保安员的日常管理工作； </w:t>
      </w:r>
    </w:p>
    <w:p w14:paraId="12EBCA2D">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3.4</w:t>
      </w:r>
      <w:r>
        <w:rPr>
          <w:rFonts w:hint="eastAsia" w:ascii="宋体" w:hAnsi="宋体" w:eastAsia="宋体" w:cs="宋体"/>
          <w:color w:val="auto"/>
          <w:sz w:val="21"/>
          <w:szCs w:val="21"/>
        </w:rPr>
        <w:t xml:space="preserve">发生在执勤范围内的刑事案件、治安案件和治安灾害事故，乙方应及时处理并报告甲方相关负责人和当地公安机关，采取措施保护案发现场，协助公安机关侦查各类治安刑事案件，依法妥善处理在责任范围内的其它突发事件； </w:t>
      </w:r>
    </w:p>
    <w:p w14:paraId="27BA6267">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3.5</w:t>
      </w:r>
      <w:r>
        <w:rPr>
          <w:rFonts w:hint="eastAsia" w:ascii="宋体" w:hAnsi="宋体" w:eastAsia="宋体" w:cs="宋体"/>
          <w:color w:val="auto"/>
          <w:sz w:val="21"/>
          <w:szCs w:val="21"/>
        </w:rPr>
        <w:t xml:space="preserve">乙方应落实防火、防盗、防破坏等安全防范措施，发现安全隐患，及时报告甲方相关负责人并协助予以处理； </w:t>
      </w:r>
    </w:p>
    <w:p w14:paraId="2B00BEFA">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设置一名项目</w:t>
      </w: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员</w:t>
      </w:r>
      <w:r>
        <w:rPr>
          <w:rFonts w:hint="eastAsia" w:ascii="宋体" w:hAnsi="宋体" w:eastAsia="宋体" w:cs="宋体"/>
          <w:color w:val="auto"/>
          <w:sz w:val="21"/>
          <w:szCs w:val="21"/>
          <w:highlight w:val="none"/>
          <w:lang w:val="en-US" w:eastAsia="zh-CN"/>
        </w:rPr>
        <w:t>负责对接此项目，该项目管理人员</w:t>
      </w:r>
      <w:r>
        <w:rPr>
          <w:rFonts w:hint="eastAsia" w:ascii="宋体" w:hAnsi="宋体" w:eastAsia="宋体" w:cs="宋体"/>
          <w:color w:val="auto"/>
          <w:sz w:val="21"/>
          <w:szCs w:val="21"/>
          <w:highlight w:val="none"/>
        </w:rPr>
        <w:t>不得随意更换，如确需更换，须经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书面同意。</w:t>
      </w:r>
      <w:r>
        <w:rPr>
          <w:rFonts w:hint="eastAsia" w:ascii="宋体" w:hAnsi="宋体" w:eastAsia="宋体" w:cs="Times New Roman"/>
          <w:bCs/>
          <w:color w:val="auto"/>
          <w:kern w:val="0"/>
          <w:szCs w:val="21"/>
        </w:rPr>
        <w:t>本项目管理人员接到</w:t>
      </w:r>
      <w:r>
        <w:rPr>
          <w:rFonts w:hint="eastAsia" w:ascii="宋体" w:hAnsi="宋体" w:eastAsia="宋体" w:cs="Times New Roman"/>
          <w:bCs/>
          <w:color w:val="auto"/>
          <w:kern w:val="0"/>
          <w:szCs w:val="21"/>
          <w:lang w:val="en-US" w:eastAsia="zh-CN"/>
        </w:rPr>
        <w:t>甲方</w:t>
      </w:r>
      <w:r>
        <w:rPr>
          <w:rFonts w:hint="eastAsia" w:ascii="宋体" w:hAnsi="宋体" w:eastAsia="宋体" w:cs="Times New Roman"/>
          <w:bCs/>
          <w:color w:val="auto"/>
          <w:kern w:val="0"/>
          <w:szCs w:val="21"/>
        </w:rPr>
        <w:t>通知后</w:t>
      </w:r>
      <w:r>
        <w:rPr>
          <w:rFonts w:hint="eastAsia" w:ascii="宋体" w:hAnsi="宋体" w:eastAsia="宋体" w:cs="Times New Roman"/>
          <w:bCs/>
          <w:color w:val="auto"/>
          <w:kern w:val="0"/>
          <w:szCs w:val="21"/>
          <w:u w:val="single"/>
          <w:lang w:val="en-US" w:eastAsia="zh-CN"/>
        </w:rPr>
        <w:t xml:space="preserve">   </w:t>
      </w:r>
      <w:r>
        <w:rPr>
          <w:rFonts w:hint="eastAsia" w:ascii="宋体" w:hAnsi="宋体" w:eastAsia="宋体" w:cs="Times New Roman"/>
          <w:bCs/>
          <w:color w:val="auto"/>
          <w:kern w:val="0"/>
          <w:szCs w:val="21"/>
        </w:rPr>
        <w:t>小时(含)内响应，</w:t>
      </w:r>
      <w:r>
        <w:rPr>
          <w:rFonts w:hint="eastAsia" w:ascii="宋体" w:hAnsi="宋体" w:eastAsia="宋体" w:cs="Times New Roman"/>
          <w:bCs/>
          <w:color w:val="auto"/>
          <w:kern w:val="0"/>
          <w:szCs w:val="21"/>
          <w:u w:val="single"/>
          <w:lang w:val="en-US" w:eastAsia="zh-CN"/>
        </w:rPr>
        <w:t xml:space="preserve">    </w:t>
      </w:r>
      <w:r>
        <w:rPr>
          <w:rFonts w:hint="eastAsia" w:ascii="宋体" w:hAnsi="宋体" w:eastAsia="宋体" w:cs="Times New Roman"/>
          <w:bCs/>
          <w:color w:val="auto"/>
          <w:kern w:val="0"/>
          <w:szCs w:val="21"/>
        </w:rPr>
        <w:t>小时(含)内到达</w:t>
      </w:r>
      <w:r>
        <w:rPr>
          <w:rFonts w:hint="eastAsia" w:ascii="宋体" w:hAnsi="宋体" w:eastAsia="宋体" w:cs="Times New Roman"/>
          <w:bCs/>
          <w:color w:val="auto"/>
          <w:kern w:val="0"/>
          <w:szCs w:val="21"/>
          <w:lang w:val="en-US" w:eastAsia="zh-CN"/>
        </w:rPr>
        <w:t>甲方</w:t>
      </w:r>
      <w:r>
        <w:rPr>
          <w:rFonts w:hint="eastAsia" w:ascii="宋体" w:hAnsi="宋体" w:eastAsia="宋体" w:cs="Times New Roman"/>
          <w:bCs/>
          <w:color w:val="auto"/>
          <w:kern w:val="0"/>
          <w:szCs w:val="21"/>
        </w:rPr>
        <w:t>指定地点</w:t>
      </w:r>
      <w:r>
        <w:rPr>
          <w:rFonts w:hint="eastAsia" w:ascii="宋体" w:hAnsi="宋体" w:eastAsia="宋体" w:cs="Times New Roman"/>
          <w:bCs/>
          <w:color w:val="auto"/>
          <w:kern w:val="0"/>
          <w:szCs w:val="21"/>
          <w:lang w:eastAsia="zh-CN"/>
        </w:rPr>
        <w:t>。</w:t>
      </w:r>
    </w:p>
    <w:p w14:paraId="637BED4D">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未经甲方同意，乙方不得调换派驻的保安员，甲方提出的不称职的保安员乙方应在5日内撤换</w:t>
      </w:r>
      <w:r>
        <w:rPr>
          <w:rFonts w:hint="eastAsia" w:ascii="宋体" w:hAnsi="宋体" w:eastAsia="宋体" w:cs="宋体"/>
          <w:color w:val="auto"/>
          <w:sz w:val="21"/>
          <w:szCs w:val="21"/>
          <w:lang w:eastAsia="zh-CN"/>
        </w:rPr>
        <w:t>。</w:t>
      </w:r>
    </w:p>
    <w:p w14:paraId="4A5D4DC1">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3.7</w:t>
      </w:r>
      <w:r>
        <w:rPr>
          <w:rFonts w:hint="eastAsia" w:ascii="宋体" w:hAnsi="宋体" w:eastAsia="宋体" w:cs="宋体"/>
          <w:color w:val="auto"/>
          <w:sz w:val="21"/>
          <w:szCs w:val="21"/>
        </w:rPr>
        <w:t>乙方及派驻的保安员必须严格按照《保安服务管理条例》及国家、省、市法律法规</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 xml:space="preserve">政府规章流程、履行职责，同时应严格遵守甲方的管理规定； </w:t>
      </w:r>
    </w:p>
    <w:p w14:paraId="1E084754">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3.8</w:t>
      </w:r>
      <w:r>
        <w:rPr>
          <w:rFonts w:hint="eastAsia" w:ascii="宋体" w:hAnsi="宋体" w:eastAsia="宋体" w:cs="宋体"/>
          <w:color w:val="auto"/>
          <w:sz w:val="21"/>
          <w:szCs w:val="21"/>
        </w:rPr>
        <w:t xml:space="preserve">乙方派驻的保安员需对甲方管辖区进行安全防卫，及时发现并制止偷盗、抢劫等其他破坏行为，确保正常的办公秩序、生产秩序和安全秩序，如发生因乙方任何疏忽行为造成甲方及第三方设施、设备、其他财产损坏、损失、丢失、被盗等，乙方应照价赔偿； </w:t>
      </w:r>
    </w:p>
    <w:p w14:paraId="121A6FD8">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3.9</w:t>
      </w:r>
      <w:r>
        <w:rPr>
          <w:rFonts w:hint="eastAsia" w:ascii="宋体" w:hAnsi="宋体" w:eastAsia="宋体" w:cs="宋体"/>
          <w:color w:val="auto"/>
          <w:sz w:val="21"/>
          <w:szCs w:val="21"/>
        </w:rPr>
        <w:t>乙方派驻的保安员需对甲方管辖区域的人员及设备设施进行 24 小时安全护卫，严厉打击偷盗、破坏设施的行为；</w:t>
      </w:r>
    </w:p>
    <w:p w14:paraId="17FE7C58">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3.10</w:t>
      </w:r>
      <w:r>
        <w:rPr>
          <w:rFonts w:hint="eastAsia" w:ascii="宋体" w:hAnsi="宋体" w:eastAsia="宋体" w:cs="宋体"/>
          <w:color w:val="auto"/>
          <w:sz w:val="21"/>
          <w:szCs w:val="21"/>
        </w:rPr>
        <w:t>加强对甲方管辖区内重要设备的安全防范工作，严禁无关人员进入办公楼和生活区等区域，发现问题及时处理并上报</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相关负责人，严格按</w:t>
      </w:r>
      <w:r>
        <w:rPr>
          <w:rFonts w:hint="eastAsia" w:ascii="宋体" w:hAnsi="宋体" w:eastAsia="宋体" w:cs="宋体"/>
          <w:color w:val="auto"/>
          <w:sz w:val="21"/>
          <w:szCs w:val="21"/>
          <w:lang w:val="en-US"/>
        </w:rPr>
        <w:t>东莞市水务集团管网有限公司</w:t>
      </w:r>
      <w:r>
        <w:rPr>
          <w:rFonts w:hint="eastAsia" w:ascii="宋体" w:hAnsi="宋体" w:eastAsia="宋体" w:cs="宋体"/>
          <w:color w:val="auto"/>
          <w:sz w:val="21"/>
          <w:szCs w:val="21"/>
        </w:rPr>
        <w:t xml:space="preserve">工作制度的要求对来访人员进行登记、引导，指挥车辆停泊等工作； </w:t>
      </w:r>
    </w:p>
    <w:p w14:paraId="0AA8832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3.11</w:t>
      </w:r>
      <w:r>
        <w:rPr>
          <w:rFonts w:hint="eastAsia" w:ascii="宋体" w:hAnsi="宋体" w:eastAsia="宋体" w:cs="宋体"/>
          <w:color w:val="auto"/>
          <w:sz w:val="21"/>
          <w:szCs w:val="21"/>
        </w:rPr>
        <w:t>对突发事件的处理：1.立即汇报；2.采取</w:t>
      </w:r>
      <w:r>
        <w:rPr>
          <w:rFonts w:hint="eastAsia" w:ascii="宋体" w:hAnsi="宋体" w:eastAsia="宋体" w:cs="宋体"/>
          <w:color w:val="auto"/>
          <w:sz w:val="21"/>
          <w:szCs w:val="21"/>
          <w:lang w:val="en-US" w:eastAsia="zh-CN"/>
        </w:rPr>
        <w:t>有效</w:t>
      </w:r>
      <w:r>
        <w:rPr>
          <w:rFonts w:hint="eastAsia" w:ascii="宋体" w:hAnsi="宋体" w:eastAsia="宋体" w:cs="宋体"/>
          <w:color w:val="auto"/>
          <w:sz w:val="21"/>
          <w:szCs w:val="21"/>
        </w:rPr>
        <w:t>措施防止事态扩大；3.听从服务地点</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主管人员指挥，参加对突发事件的处理，具体按</w:t>
      </w:r>
      <w:r>
        <w:rPr>
          <w:rFonts w:hint="eastAsia" w:ascii="宋体" w:hAnsi="宋体" w:eastAsia="宋体" w:cs="宋体"/>
          <w:color w:val="auto"/>
          <w:sz w:val="21"/>
          <w:szCs w:val="21"/>
          <w:lang w:val="en-US"/>
        </w:rPr>
        <w:t>东莞市水务集团管网有限公司</w:t>
      </w:r>
      <w:r>
        <w:rPr>
          <w:rFonts w:hint="eastAsia" w:ascii="宋体" w:hAnsi="宋体" w:eastAsia="宋体" w:cs="宋体"/>
          <w:color w:val="auto"/>
          <w:sz w:val="21"/>
          <w:szCs w:val="21"/>
        </w:rPr>
        <w:t>突发事件应急预案执行</w:t>
      </w:r>
      <w:r>
        <w:rPr>
          <w:rFonts w:hint="eastAsia" w:ascii="宋体" w:hAnsi="宋体" w:eastAsia="宋体" w:cs="宋体"/>
          <w:color w:val="auto"/>
          <w:sz w:val="21"/>
          <w:szCs w:val="21"/>
          <w:lang w:eastAsia="zh-CN"/>
        </w:rPr>
        <w:t>；</w:t>
      </w:r>
    </w:p>
    <w:p w14:paraId="6F7E6419">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3.12</w:t>
      </w:r>
      <w:r>
        <w:rPr>
          <w:rFonts w:hint="eastAsia" w:ascii="宋体" w:hAnsi="宋体" w:eastAsia="宋体" w:cs="宋体"/>
          <w:color w:val="auto"/>
          <w:sz w:val="21"/>
          <w:szCs w:val="21"/>
        </w:rPr>
        <w:t>按照岗位安排，保安队实行24小时安全保卫，采取轮班交接的方式进行，确保无漏岗、脱岗、睡岗、酒后上岗等失职现象，保证防卫工作时刻到位，记录完整；</w:t>
      </w:r>
    </w:p>
    <w:p w14:paraId="1FA8ECA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3.13</w:t>
      </w:r>
      <w:r>
        <w:rPr>
          <w:rFonts w:hint="eastAsia" w:ascii="宋体" w:hAnsi="宋体" w:eastAsia="宋体" w:cs="宋体"/>
          <w:color w:val="auto"/>
          <w:sz w:val="21"/>
          <w:szCs w:val="21"/>
        </w:rPr>
        <w:t>服从服务地点</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主管人员的其他安全保卫服务工作安排。</w:t>
      </w:r>
    </w:p>
    <w:p w14:paraId="5002F730">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四、服务费支付</w:t>
      </w:r>
    </w:p>
    <w:p w14:paraId="6FB0D22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rPr>
        <w:t>4.1按乙方的中标价格</w:t>
      </w:r>
      <w:r>
        <w:rPr>
          <w:rFonts w:hint="eastAsia" w:ascii="宋体" w:hAnsi="宋体" w:eastAsia="宋体" w:cs="宋体"/>
          <w:b w:val="0"/>
          <w:bCs w:val="0"/>
          <w:color w:val="auto"/>
          <w:sz w:val="21"/>
          <w:szCs w:val="21"/>
          <w:lang w:val="en-US" w:eastAsia="zh-CN"/>
        </w:rPr>
        <w:t>为合同成交价格</w:t>
      </w:r>
      <w:r>
        <w:rPr>
          <w:rFonts w:hint="eastAsia" w:ascii="宋体" w:hAnsi="宋体" w:eastAsia="宋体" w:cs="宋体"/>
          <w:b w:val="0"/>
          <w:bCs w:val="0"/>
          <w:color w:val="auto"/>
          <w:sz w:val="21"/>
          <w:szCs w:val="21"/>
        </w:rPr>
        <w:t>，乙方派驻服务人员的合同价款约定如下：保安人员服务费综合单价（即销售额，不含销项税额）</w:t>
      </w:r>
      <w:r>
        <w:rPr>
          <w:rFonts w:hint="eastAsia" w:ascii="宋体" w:hAnsi="宋体" w:eastAsia="宋体" w:cs="宋体"/>
          <w:b w:val="0"/>
          <w:bCs w:val="0"/>
          <w:color w:val="auto"/>
          <w:sz w:val="21"/>
          <w:szCs w:val="21"/>
          <w:u w:val="single"/>
        </w:rPr>
        <w:t>为</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元/人/月（大写：</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u w:val="single"/>
        </w:rPr>
        <w:t>）</w:t>
      </w:r>
      <w:r>
        <w:rPr>
          <w:rFonts w:hint="eastAsia" w:ascii="宋体" w:hAnsi="宋体" w:eastAsia="宋体" w:cs="宋体"/>
          <w:b w:val="0"/>
          <w:bCs w:val="0"/>
          <w:color w:val="auto"/>
          <w:sz w:val="21"/>
          <w:szCs w:val="21"/>
        </w:rPr>
        <w:t>，不区分普通保安人员和保安队长，统一按综合单价计价</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暂定采购月份、暂定采购保安人数对应的暂定合同价为¥</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（大写人民币</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，不含销项税额）。</w:t>
      </w:r>
    </w:p>
    <w:p w14:paraId="011CF75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4</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%，在本合同履行过程中，税收政策变动导致增值税税率调整，依法应调整销项税额的，依法调整；但因乙方未按甲方要求</w:t>
      </w:r>
      <w:r>
        <w:rPr>
          <w:rFonts w:hint="eastAsia" w:ascii="宋体" w:hAnsi="宋体" w:eastAsia="宋体" w:cs="宋体"/>
          <w:color w:val="auto"/>
          <w:sz w:val="21"/>
          <w:szCs w:val="21"/>
          <w:lang w:val="en-US" w:eastAsia="zh-CN"/>
        </w:rPr>
        <w:t>提供服务</w:t>
      </w:r>
      <w:r>
        <w:rPr>
          <w:rFonts w:hint="eastAsia" w:ascii="宋体" w:hAnsi="宋体" w:eastAsia="宋体" w:cs="宋体"/>
          <w:color w:val="auto"/>
          <w:sz w:val="21"/>
          <w:szCs w:val="21"/>
        </w:rPr>
        <w:t>、未根据合同约定提供合法、完整的请款资料等原因导致销项税额增加的，相应损失由乙方承担。</w:t>
      </w:r>
    </w:p>
    <w:p w14:paraId="56AA660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2755DD4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保安人员的月综合单价应包括乙方完成本合同服务所需的全部费用，包括但不限于</w:t>
      </w:r>
      <w:r>
        <w:rPr>
          <w:rFonts w:hint="eastAsia" w:ascii="宋体" w:hAnsi="宋体" w:eastAsia="宋体" w:cs="宋体"/>
          <w:color w:val="auto"/>
          <w:sz w:val="21"/>
          <w:szCs w:val="21"/>
          <w:lang w:eastAsia="zh-CN"/>
        </w:rPr>
        <w:t>：</w:t>
      </w:r>
    </w:p>
    <w:p w14:paraId="026470E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4.3.1</w:t>
      </w:r>
      <w:r>
        <w:rPr>
          <w:rFonts w:hint="eastAsia" w:ascii="宋体" w:hAnsi="宋体" w:eastAsia="宋体" w:cs="宋体"/>
          <w:color w:val="auto"/>
          <w:sz w:val="21"/>
          <w:szCs w:val="21"/>
        </w:rPr>
        <w:t>人工费（工资及加班工资、福利、社保、劳保、服装、膳食、住宿、意外伤害保险等）、办公费、交通费、管理费用、对讲机、防卫器械、手电筒雨衣水鞋等装备购置费、</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lang w:val="zh-CN"/>
        </w:rPr>
        <w:t>销项税额以外的税费</w:t>
      </w:r>
      <w:r>
        <w:rPr>
          <w:rFonts w:hint="eastAsia" w:ascii="宋体" w:hAnsi="宋体" w:eastAsia="宋体" w:cs="宋体"/>
          <w:color w:val="auto"/>
          <w:sz w:val="21"/>
          <w:szCs w:val="21"/>
        </w:rPr>
        <w:t>、利润等。</w:t>
      </w:r>
    </w:p>
    <w:p w14:paraId="2A67DE7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4.3.2</w:t>
      </w:r>
      <w:r>
        <w:rPr>
          <w:rFonts w:hint="eastAsia" w:ascii="宋体" w:hAnsi="宋体" w:eastAsia="宋体" w:cs="宋体"/>
          <w:color w:val="auto"/>
          <w:sz w:val="21"/>
          <w:szCs w:val="21"/>
          <w:lang w:eastAsia="zh-CN"/>
        </w:rPr>
        <w:t>法律法规、商业公认、招标文件规定由乙方承担的其他直接及间接费用。</w:t>
      </w:r>
    </w:p>
    <w:p w14:paraId="4376C79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服务费在服务期内不因最低工资标准上调，劳务成本、物价成本等的变动或其他任何原因而做调整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在合同履行期间，根据本条第2款规定调整销项税额的，甲方有权告知乙方后调整</w:t>
      </w:r>
      <w:r>
        <w:rPr>
          <w:rFonts w:hint="eastAsia" w:ascii="宋体" w:hAnsi="宋体" w:eastAsia="宋体" w:cs="宋体"/>
          <w:color w:val="auto"/>
          <w:sz w:val="21"/>
          <w:szCs w:val="21"/>
          <w:lang w:val="en-US" w:eastAsia="zh-CN"/>
        </w:rPr>
        <w:t>含税</w:t>
      </w:r>
      <w:r>
        <w:rPr>
          <w:rFonts w:hint="eastAsia" w:ascii="宋体" w:hAnsi="宋体" w:eastAsia="宋体" w:cs="宋体"/>
          <w:color w:val="auto"/>
          <w:sz w:val="21"/>
          <w:szCs w:val="21"/>
        </w:rPr>
        <w:t>服务费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乙方对此表示同意且无异议</w:t>
      </w:r>
      <w:r>
        <w:rPr>
          <w:rFonts w:hint="eastAsia" w:ascii="宋体" w:hAnsi="宋体" w:eastAsia="宋体" w:cs="宋体"/>
          <w:color w:val="auto"/>
          <w:sz w:val="21"/>
          <w:szCs w:val="21"/>
        </w:rPr>
        <w:t>。</w:t>
      </w:r>
    </w:p>
    <w:p w14:paraId="2CB5166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服务费按月支付。每月保安服务费为配置保安人员数量乘以保安人员服务费综合单价，由甲方按照考核评分标准的规定进行考核评分后确定。在甲方服务地点完成对乙方上月的服务考核评分后，乙方向甲方出具合法</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要求的增值税专用发票及请款报告，甲方在收到发票、请款报告后</w:t>
      </w:r>
      <w:r>
        <w:rPr>
          <w:rFonts w:hint="eastAsia" w:ascii="宋体" w:hAnsi="宋体" w:eastAsia="宋体" w:cs="宋体"/>
          <w:b/>
          <w:bCs/>
          <w:color w:val="auto"/>
          <w:sz w:val="21"/>
          <w:szCs w:val="21"/>
          <w:u w:val="single"/>
          <w:lang w:val="en-US" w:eastAsia="zh-CN"/>
        </w:rPr>
        <w:t>15</w:t>
      </w:r>
      <w:r>
        <w:rPr>
          <w:rFonts w:hint="eastAsia" w:ascii="宋体" w:hAnsi="宋体" w:eastAsia="宋体" w:cs="宋体"/>
          <w:color w:val="auto"/>
          <w:sz w:val="21"/>
          <w:szCs w:val="21"/>
        </w:rPr>
        <w:t>个工作日内采用转账或银行承兑汇票（汇票期限不超过三个月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每期款项支付方式由甲方决定）的方式向乙方支付上月实际应付的保安服务费用。乙方逾期提交请款</w:t>
      </w:r>
      <w:r>
        <w:rPr>
          <w:rFonts w:hint="eastAsia" w:ascii="宋体" w:hAnsi="宋体" w:eastAsia="宋体" w:cs="宋体"/>
          <w:color w:val="auto"/>
          <w:sz w:val="21"/>
          <w:szCs w:val="21"/>
          <w:lang w:val="en-US" w:eastAsia="zh-CN"/>
        </w:rPr>
        <w:t>报告、</w:t>
      </w:r>
      <w:r>
        <w:rPr>
          <w:rFonts w:hint="eastAsia" w:ascii="宋体" w:hAnsi="宋体" w:eastAsia="宋体" w:cs="宋体"/>
          <w:color w:val="auto"/>
          <w:sz w:val="21"/>
          <w:szCs w:val="21"/>
        </w:rPr>
        <w:t>发票或提交</w:t>
      </w:r>
      <w:r>
        <w:rPr>
          <w:rFonts w:hint="eastAsia" w:ascii="宋体" w:hAnsi="宋体" w:eastAsia="宋体" w:cs="宋体"/>
          <w:color w:val="auto"/>
          <w:sz w:val="21"/>
          <w:szCs w:val="21"/>
          <w:lang w:val="en-US" w:eastAsia="zh-CN"/>
        </w:rPr>
        <w:t>报告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发票不符合甲方要求的，甲方有权顺延支付相应款项，并不承担逾期付款的违约责任，乙方不得以此延迟而拒绝履行合同义务。由于乙方提供的发票不符合税法规定或本合同约定的，给甲方造成的损失由乙方承担赔偿责任。</w:t>
      </w:r>
    </w:p>
    <w:p w14:paraId="6F8D6883">
      <w:pPr>
        <w:pStyle w:val="2"/>
        <w:keepNext w:val="0"/>
        <w:keepLines w:val="0"/>
        <w:pageBreakBefore w:val="0"/>
        <w:kinsoku/>
        <w:wordWrap/>
        <w:overflowPunct/>
        <w:topLinePunct w:val="0"/>
        <w:autoSpaceDE/>
        <w:autoSpaceDN/>
        <w:bidi w:val="0"/>
        <w:snapToGrid/>
        <w:spacing w:line="360" w:lineRule="auto"/>
        <w:ind w:right="0"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4.5乙方按照合同内每个服务点服务要求开展服务，保安人员如出现缺勤情况，缺勤当天服务费则按实际出勤人员情况进行结算，乙方需配合甲方填写确定情况说明并签字确认。</w:t>
      </w:r>
    </w:p>
    <w:p w14:paraId="30C31AB1">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auto"/>
          <w:sz w:val="21"/>
          <w:szCs w:val="21"/>
        </w:rPr>
        <w:t>4.</w:t>
      </w:r>
      <w:r>
        <w:rPr>
          <w:rFonts w:hint="eastAsia" w:ascii="宋体" w:hAnsi="宋体" w:eastAsia="宋体" w:cs="宋体"/>
          <w:color w:val="auto"/>
          <w:sz w:val="21"/>
          <w:szCs w:val="21"/>
          <w:lang w:val="en-US" w:eastAsia="zh-CN"/>
        </w:rPr>
        <w:t>6</w:t>
      </w:r>
      <w:r>
        <w:rPr>
          <w:rFonts w:hint="eastAsia" w:ascii="宋体" w:hAnsi="宋体" w:eastAsia="宋体" w:cs="宋体"/>
          <w:b w:val="0"/>
          <w:bCs w:val="0"/>
          <w:color w:val="auto"/>
          <w:sz w:val="21"/>
          <w:szCs w:val="21"/>
          <w:lang w:val="en-US" w:eastAsia="zh-CN" w:bidi="ar-SA"/>
        </w:rPr>
        <w:t>乙方每月需与甲方各服务场地主管人员共同对月度保安服务工作进行总结，听取各服务场地意见，完善服务工作，每月10日前，由甲方各服务地按照附件二：用户需求书《东莞市水务集团管网有限公司保安服务检查考核评分标准》对乙方上月的保安服务进行考核，考核结果经双方确认后再行结算相关费用。</w:t>
      </w:r>
    </w:p>
    <w:p w14:paraId="3B316B9A">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4.7合同履约过程中，如甲方有需要或有新增的服务场地需要保安服务，可按中标综合单价与乙方签订补充协议。</w:t>
      </w:r>
    </w:p>
    <w:p w14:paraId="6CD142F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4.8</w:t>
      </w:r>
      <w:r>
        <w:rPr>
          <w:rFonts w:hint="eastAsia" w:ascii="宋体" w:hAnsi="宋体" w:eastAsia="宋体" w:cs="宋体"/>
          <w:color w:val="auto"/>
          <w:sz w:val="21"/>
          <w:szCs w:val="21"/>
        </w:rPr>
        <w:t>乙方的指定收款账户信息如下：</w:t>
      </w:r>
    </w:p>
    <w:p w14:paraId="7167FC8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账户名称：</w:t>
      </w:r>
    </w:p>
    <w:p w14:paraId="25231F4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开户行：</w:t>
      </w:r>
    </w:p>
    <w:p w14:paraId="2F9EA4D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账号：</w:t>
      </w:r>
    </w:p>
    <w:p w14:paraId="34D7B5B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%）”，对于多出的税款金额，乙方自愿放弃。</w:t>
      </w:r>
    </w:p>
    <w:p w14:paraId="57C50045">
      <w:pPr>
        <w:pStyle w:val="5"/>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4</w:t>
      </w: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14:paraId="7B4B8557">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五、甲方权利和义务</w:t>
      </w:r>
    </w:p>
    <w:p w14:paraId="04AE8C6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5.1本合同不具排他性，甲方对本合同范围内的具体</w:t>
      </w:r>
      <w:r>
        <w:rPr>
          <w:rFonts w:hint="eastAsia" w:ascii="宋体" w:hAnsi="宋体" w:eastAsia="宋体" w:cs="宋体"/>
          <w:bCs/>
          <w:color w:val="auto"/>
          <w:sz w:val="21"/>
          <w:szCs w:val="21"/>
          <w:lang w:val="en-US" w:eastAsia="zh-CN"/>
        </w:rPr>
        <w:t>办公场所</w:t>
      </w:r>
      <w:r>
        <w:rPr>
          <w:rFonts w:hint="eastAsia" w:ascii="宋体" w:hAnsi="宋体" w:eastAsia="宋体" w:cs="宋体"/>
          <w:bCs/>
          <w:color w:val="auto"/>
          <w:sz w:val="21"/>
          <w:szCs w:val="21"/>
        </w:rPr>
        <w:t>保安服务选择享有自主选择的权利。根据项目的实际需要，甲方有权将本合同范围内的项目按约定分配给乙方或另行通过其他方式委托其他有资质的第三方进行。</w:t>
      </w:r>
    </w:p>
    <w:p w14:paraId="6C85D5A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5.2服务合同期内，如果乙方存在单个项目保安服务质量差，或因为其它特殊原因（如政府部门相关的政策、文件精神要求等），甲方有对新需要采购保安服务的项目另行委托第三方（即在服务合同期内，对新需要采购保安服务的项目不与乙方签订补充协议）的权利。</w:t>
      </w:r>
    </w:p>
    <w:p w14:paraId="2BED750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甲方协同乙方共同做好保安人员的思想教育工作，提高保安人员的工作能力；有权对乙方保安人员的工作情况进行监督检查，随时检查保安人员工作是否称职，甲方可对不称职的保安人员进行教育批评并应通知乙方，要求乙方予以调换。</w:t>
      </w:r>
    </w:p>
    <w:p w14:paraId="400F385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5.4对执勤时间内发生安全事故的，甲方可提请乙方追究当班保安人员的责任，为确保护卫目标的安全，双方应共同努力，密切合作，经常交换意见，协调做好保安工作。</w:t>
      </w:r>
    </w:p>
    <w:p w14:paraId="697C80B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5.5甲方每月以服务单位按照上级单位《安保检查考核评分标准》对乙方的服务进行检查和考核，并根据考核结果按月向乙方支付服务费。</w:t>
      </w:r>
    </w:p>
    <w:p w14:paraId="1B7DB82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5.6甲方对发现乙方违反本合同的有关规定或承诺，甲方有权追究乙方的违约责任。</w:t>
      </w:r>
    </w:p>
    <w:p w14:paraId="0B1DC71F">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六、乙方权利和义务</w:t>
      </w:r>
    </w:p>
    <w:p w14:paraId="5BE568D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6.1乙方应保证按照合同约定的保安人数、进驻时间安排选派保安。否则，甲方有权单方解除合同，由此造成的损失由乙方承担。</w:t>
      </w:r>
    </w:p>
    <w:p w14:paraId="57019A3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6.2乙方应承诺遵守《劳动合同法》相关规定，与选派的保安人员办理合法的劳动用工手续，与其建立劳动关系并签订劳动合同，负责支付保安人员的工资、培训、服装（装备）、体检和购买社会保险（工伤、养老、医疗、失业保险、意外伤害保险、加班费）等费用以及承担作为用人单位的其他义务，并向甲方提供相关证明资料。如乙方未履行用人单位义务给选派的保安人员造成损失或引发劳动争议的，由乙方负责，并承担由此产生的费用及损失。同时，甲方有权单方解除本合同，如造成甲方经济损失的，乙方应当予以赔偿。</w:t>
      </w:r>
    </w:p>
    <w:p w14:paraId="491741B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6.3乙方应当要求选派的保安人员严格履行双方约定的职责要求，并遵守甲方的各项规章制度，维护甲方的合法利益。对违反甲方各项规章制度的，根据甲方的调换要求，乙方应在三天内无条件予以调换。因乙方选派的保安人员违反甲方规章制度、工作失职给甲方造成经济损失的，乙方应当承担赔偿责任。</w:t>
      </w:r>
    </w:p>
    <w:p w14:paraId="3857A25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6.4在工作时间内，乙方选派的保安人员应严格执勤，仪容整洁，举止端庄，热情大方，文明礼貌地处理日常保安护卫事务，在护卫责任范围内，对故意损害甲方利益的行为要机智、勇敢地去维护甲方利益，如属一般性的违纪，保安人员要耐心地做好解释工作，妥善处理，防止矛盾激化，如遇上确实无法处理的事件，应及时将情况上报甲乙双方领导和公安机关，采取措施保护发案现场，依法妥善处理发生在责任范围内的相关突发事件。如选派保安人员有虚报、瞒报或延迟报告等行为的，由乙方依法承担相应责任，因上述行为造成甲方扩大损失的，乙方应对扩大损失部分承担赔偿责任。</w:t>
      </w:r>
    </w:p>
    <w:p w14:paraId="3558898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6.5除本合同另有约定外，乙方应为保安人员配备全国统一的保安制服和基本的保安装备等劳动保护用具，并承担费用。保安人员值勤时必须着装整齐，举止端庄，文明礼貌，忠于职守，严格遵守各方的各项规章制度，服从甲方监督安排。</w:t>
      </w:r>
    </w:p>
    <w:p w14:paraId="32BA9DA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6.6乙方应每月定期检查甲方</w:t>
      </w:r>
      <w:r>
        <w:rPr>
          <w:rFonts w:hint="eastAsia" w:ascii="宋体" w:hAnsi="宋体" w:eastAsia="宋体" w:cs="宋体"/>
          <w:color w:val="auto"/>
          <w:sz w:val="21"/>
          <w:szCs w:val="21"/>
          <w:lang w:val="en-US" w:eastAsia="zh-CN"/>
        </w:rPr>
        <w:t>办公场所、取水泵房、值守室等</w:t>
      </w:r>
      <w:r>
        <w:rPr>
          <w:rFonts w:hint="eastAsia" w:ascii="宋体" w:hAnsi="宋体" w:eastAsia="宋体" w:cs="宋体"/>
          <w:color w:val="auto"/>
          <w:sz w:val="21"/>
          <w:szCs w:val="21"/>
        </w:rPr>
        <w:t>区域内安全情况，若发现异常情况及安全隐患应及时向甲方报告并提出整改措施与建议，并跟踪整改结果。</w:t>
      </w:r>
    </w:p>
    <w:p w14:paraId="723983C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6.7乙方应负责每月召开一次保安人员会议，加强保安人员的思想教育及日常管理工作，且每天定期与不定期检查保安人员的执勤上岗情况；并于每月定期向甲方上报本月的工作检查情况。</w:t>
      </w:r>
    </w:p>
    <w:p w14:paraId="15B1509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6.8在本合同期限内，若经甲方认定乙方选派的保安人员存在不适应甲方工作的，甲方有权要求调换，乙方应在收到调换通知后应当在三天内无条件配合完成人员调换，以保证安全防范工作。</w:t>
      </w:r>
    </w:p>
    <w:p w14:paraId="335136D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6.9乙方所派保安人员休息休假等由乙方自行负责，但应保证甲方各</w:t>
      </w:r>
      <w:r>
        <w:rPr>
          <w:rFonts w:hint="eastAsia" w:ascii="宋体" w:hAnsi="宋体" w:eastAsia="宋体" w:cs="宋体"/>
          <w:color w:val="auto"/>
          <w:sz w:val="21"/>
          <w:szCs w:val="21"/>
          <w:lang w:val="en-US" w:eastAsia="zh-CN"/>
        </w:rPr>
        <w:t>办公场所</w:t>
      </w:r>
      <w:r>
        <w:rPr>
          <w:rFonts w:hint="eastAsia" w:ascii="宋体" w:hAnsi="宋体" w:eastAsia="宋体" w:cs="宋体"/>
          <w:color w:val="auto"/>
          <w:sz w:val="21"/>
          <w:szCs w:val="21"/>
        </w:rPr>
        <w:t>所有保安岗位的在岗人数、时间和维护选派保安人员的法定休息权利。如因履行本合同义务而需保安人员加班的，由此产生的加班费用由乙方承担，乙方应按有关法律规定予以支付。</w:t>
      </w:r>
    </w:p>
    <w:p w14:paraId="4994263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6.10乙方安排选派甲方服务地点的保安人员休息休假，或患病需病休的，应当提前3天报甲方备案，并由乙方派替代人员到甲方顶班，乙方应保证替代人员符合本合同约定及乙方所有保安岗位的正常执勤，如由此导致保安人员加班的，产生的加班费等由乙方承担。</w:t>
      </w:r>
    </w:p>
    <w:p w14:paraId="4477788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6.11乙方选派至甲方工作的保安人员中途离职的，乙方必须在24小时内无条件补充相应数量</w:t>
      </w:r>
      <w:r>
        <w:rPr>
          <w:rFonts w:hint="eastAsia" w:ascii="宋体" w:hAnsi="宋体" w:eastAsia="宋体" w:cs="宋体"/>
          <w:color w:val="auto"/>
          <w:sz w:val="21"/>
          <w:szCs w:val="21"/>
          <w:lang w:eastAsia="zh-CN"/>
        </w:rPr>
        <w:t>符合本合同约定资质的保安</w:t>
      </w:r>
      <w:r>
        <w:rPr>
          <w:rFonts w:hint="eastAsia" w:ascii="宋体" w:hAnsi="宋体" w:eastAsia="宋体" w:cs="宋体"/>
          <w:color w:val="auto"/>
          <w:sz w:val="21"/>
          <w:szCs w:val="21"/>
        </w:rPr>
        <w:t>人员。</w:t>
      </w:r>
    </w:p>
    <w:p w14:paraId="1711357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6.12在本合同履行期间，对乙方过错以及其保安人员失职等原因造成甲方及第三方设施设备、其他财产损坏、损失、丢失、被盗等经济损失的，由乙方承担赔偿责任。乙方可就双方保安服务合同为甲方向相关保险公司投保，对乙方应当承担的损害赔偿，可由乙方向保险公司按扩展第三者责任保险申请理赔以分散责任承担。对保险理赔后不足以弥补甲方损失的，乙方仍应承担赔偿责任。</w:t>
      </w:r>
    </w:p>
    <w:p w14:paraId="6186529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6.13乙方应落实防火、防盗、防破坏等安全防范措施，发现责任区域内的安全隐患，及时报告甲方并协助予以处理。</w:t>
      </w:r>
    </w:p>
    <w:p w14:paraId="5C4F5AB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6.14服务期内，乙方须对其派驻的保安人员自身所发生的安全和交通等事故负责，以及对保安人员在甲方服务点出现的任何非甲方原因造成的工伤等事故，全部由乙方负责，甲方无需承担任何责任。</w:t>
      </w:r>
    </w:p>
    <w:p w14:paraId="2A9115F3">
      <w:pPr>
        <w:keepNext w:val="0"/>
        <w:keepLines w:val="0"/>
        <w:pageBreakBefore w:val="0"/>
        <w:kinsoku/>
        <w:wordWrap/>
        <w:overflowPunct/>
        <w:topLinePunct w:val="0"/>
        <w:bidi w:val="0"/>
        <w:snapToGrid/>
        <w:spacing w:line="360" w:lineRule="auto"/>
        <w:ind w:firstLine="422" w:firstLineChars="200"/>
        <w:contextualSpacing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七、履约担保</w:t>
      </w:r>
    </w:p>
    <w:p w14:paraId="7A5D27E8">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.1</w:t>
      </w:r>
      <w:r>
        <w:rPr>
          <w:rFonts w:hint="eastAsia" w:ascii="宋体" w:hAnsi="宋体" w:eastAsia="宋体" w:cs="宋体"/>
          <w:bCs w:val="0"/>
          <w:color w:val="auto"/>
          <w:sz w:val="21"/>
          <w:szCs w:val="21"/>
        </w:rPr>
        <w:t>乙方应当根据招标文件的规定在签订本合同前向甲方提供履约担保，履约担保形式及金额由乙方从以下方式中任选一种：</w:t>
      </w:r>
    </w:p>
    <w:p w14:paraId="4809BC59">
      <w:pPr>
        <w:pStyle w:val="2"/>
        <w:tabs>
          <w:tab w:val="left" w:pos="5504"/>
        </w:tabs>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sym w:font="Wingdings 2" w:char="00A3"/>
      </w:r>
      <w:r>
        <w:rPr>
          <w:rFonts w:hint="eastAsia" w:hAnsi="宋体" w:cs="宋体"/>
          <w:color w:val="auto"/>
          <w:sz w:val="21"/>
          <w:szCs w:val="21"/>
        </w:rPr>
        <w:t>履约保证金（银行转账形式）金额【暂定合同含税总价的5%】为人民币</w:t>
      </w:r>
      <w:r>
        <w:rPr>
          <w:rFonts w:hint="eastAsia" w:hAnsi="宋体" w:cs="宋体"/>
          <w:color w:val="auto"/>
          <w:sz w:val="21"/>
          <w:szCs w:val="21"/>
          <w:u w:val="single"/>
        </w:rPr>
        <w:t xml:space="preserve">      ；</w:t>
      </w:r>
    </w:p>
    <w:p w14:paraId="1DF9271D">
      <w:pPr>
        <w:pStyle w:val="2"/>
        <w:tabs>
          <w:tab w:val="left" w:pos="4657"/>
          <w:tab w:val="left" w:pos="4874"/>
        </w:tabs>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sym w:font="Wingdings 2" w:char="00A3"/>
      </w:r>
      <w:r>
        <w:rPr>
          <w:rFonts w:hint="eastAsia" w:hAnsi="宋体" w:cs="宋体"/>
          <w:color w:val="auto"/>
          <w:sz w:val="21"/>
          <w:szCs w:val="21"/>
        </w:rPr>
        <w:t>银行不可撤销履约保函金额【暂定合同含税总价的</w:t>
      </w:r>
      <w:r>
        <w:rPr>
          <w:rFonts w:hint="eastAsia" w:hAnsi="宋体" w:cs="宋体"/>
          <w:color w:val="auto"/>
          <w:sz w:val="21"/>
          <w:szCs w:val="21"/>
          <w:lang w:val="en-US"/>
        </w:rPr>
        <w:t>8</w:t>
      </w:r>
      <w:r>
        <w:rPr>
          <w:rFonts w:hint="eastAsia" w:hAnsi="宋体" w:cs="宋体"/>
          <w:color w:val="auto"/>
          <w:sz w:val="21"/>
          <w:szCs w:val="21"/>
        </w:rPr>
        <w:t>%】为人民币</w:t>
      </w:r>
      <w:r>
        <w:rPr>
          <w:rFonts w:hint="eastAsia" w:hAnsi="宋体" w:cs="宋体"/>
          <w:color w:val="auto"/>
          <w:sz w:val="21"/>
          <w:szCs w:val="21"/>
          <w:u w:val="single"/>
        </w:rPr>
        <w:t xml:space="preserve">      ；</w:t>
      </w:r>
    </w:p>
    <w:p w14:paraId="228036FD">
      <w:pPr>
        <w:pStyle w:val="2"/>
        <w:tabs>
          <w:tab w:val="left" w:pos="4657"/>
          <w:tab w:val="left" w:pos="4874"/>
        </w:tabs>
        <w:spacing w:line="360" w:lineRule="auto"/>
        <w:ind w:firstLine="422" w:firstLineChars="200"/>
        <w:jc w:val="left"/>
        <w:rPr>
          <w:color w:val="auto"/>
        </w:rPr>
      </w:pPr>
      <w:r>
        <w:rPr>
          <w:rFonts w:hint="eastAsia" w:hAnsi="宋体" w:cs="宋体"/>
          <w:color w:val="auto"/>
          <w:sz w:val="21"/>
          <w:szCs w:val="21"/>
          <w:lang w:val="en-US" w:bidi="ar"/>
        </w:rPr>
        <w:sym w:font="Wingdings 2" w:char="00A3"/>
      </w:r>
      <w:r>
        <w:rPr>
          <w:rFonts w:hint="eastAsia" w:hAnsi="宋体" w:cs="宋体"/>
          <w:color w:val="auto"/>
          <w:sz w:val="21"/>
          <w:szCs w:val="21"/>
          <w:lang w:val="en-US" w:bidi="ar"/>
        </w:rPr>
        <w:t>履约保证保险金额</w:t>
      </w:r>
      <w:r>
        <w:rPr>
          <w:rFonts w:hint="eastAsia" w:hAnsi="宋体" w:cs="宋体"/>
          <w:color w:val="auto"/>
          <w:sz w:val="21"/>
          <w:szCs w:val="21"/>
        </w:rPr>
        <w:t>【暂定合同含税总价的</w:t>
      </w:r>
      <w:r>
        <w:rPr>
          <w:rFonts w:hint="eastAsia" w:hAnsi="宋体" w:cs="宋体"/>
          <w:color w:val="auto"/>
          <w:sz w:val="21"/>
          <w:szCs w:val="21"/>
          <w:lang w:val="en-US"/>
        </w:rPr>
        <w:t>8</w:t>
      </w:r>
      <w:r>
        <w:rPr>
          <w:rFonts w:hint="eastAsia" w:hAnsi="宋体" w:cs="宋体"/>
          <w:color w:val="auto"/>
          <w:sz w:val="21"/>
          <w:szCs w:val="21"/>
        </w:rPr>
        <w:t>%】</w:t>
      </w:r>
      <w:r>
        <w:rPr>
          <w:rFonts w:hint="eastAsia" w:hAnsi="宋体" w:cs="宋体"/>
          <w:color w:val="auto"/>
          <w:sz w:val="21"/>
          <w:szCs w:val="21"/>
          <w:lang w:val="en-US" w:bidi="ar"/>
        </w:rPr>
        <w:t>为</w:t>
      </w:r>
      <w:r>
        <w:rPr>
          <w:rFonts w:hint="eastAsia" w:hAnsi="宋体" w:cs="宋体"/>
          <w:color w:val="auto"/>
          <w:sz w:val="21"/>
          <w:szCs w:val="21"/>
          <w:lang w:val="en-US"/>
        </w:rPr>
        <w:t>人民币</w:t>
      </w:r>
      <w:r>
        <w:rPr>
          <w:rFonts w:hint="eastAsia" w:hAnsi="宋体" w:cs="宋体"/>
          <w:color w:val="auto"/>
          <w:sz w:val="21"/>
          <w:szCs w:val="21"/>
          <w:u w:val="single"/>
        </w:rPr>
        <w:t xml:space="preserve">      </w:t>
      </w:r>
      <w:r>
        <w:rPr>
          <w:rFonts w:hint="eastAsia" w:hAnsi="宋体" w:cs="宋体"/>
          <w:color w:val="auto"/>
          <w:sz w:val="21"/>
          <w:szCs w:val="21"/>
        </w:rPr>
        <w:t>；</w:t>
      </w:r>
    </w:p>
    <w:p w14:paraId="14C9148E">
      <w:pPr>
        <w:pStyle w:val="2"/>
        <w:tabs>
          <w:tab w:val="left" w:pos="4657"/>
          <w:tab w:val="left" w:pos="4874"/>
        </w:tabs>
        <w:snapToGrid w:val="0"/>
        <w:spacing w:line="360" w:lineRule="auto"/>
        <w:ind w:right="0" w:firstLine="422" w:firstLineChars="200"/>
        <w:jc w:val="left"/>
        <w:rPr>
          <w:rFonts w:hAnsi="宋体" w:cs="宋体"/>
          <w:color w:val="auto"/>
          <w:sz w:val="21"/>
          <w:szCs w:val="21"/>
        </w:rPr>
      </w:pPr>
      <w:r>
        <w:rPr>
          <w:rFonts w:hint="eastAsia" w:hAnsi="宋体" w:cs="宋体"/>
          <w:color w:val="auto"/>
          <w:sz w:val="21"/>
          <w:szCs w:val="21"/>
        </w:rPr>
        <w:sym w:font="Wingdings 2" w:char="00A3"/>
      </w:r>
      <w:r>
        <w:rPr>
          <w:rFonts w:hint="eastAsia" w:hAnsi="宋体" w:cs="宋体"/>
          <w:color w:val="auto"/>
          <w:sz w:val="21"/>
          <w:szCs w:val="21"/>
        </w:rPr>
        <w:t>担保公司履约担保书金额【暂定合同含税总价的</w:t>
      </w:r>
      <w:r>
        <w:rPr>
          <w:rFonts w:hint="eastAsia" w:hAnsi="宋体" w:cs="宋体"/>
          <w:color w:val="auto"/>
          <w:sz w:val="21"/>
          <w:szCs w:val="21"/>
          <w:lang w:val="en-US"/>
        </w:rPr>
        <w:t>10</w:t>
      </w:r>
      <w:r>
        <w:rPr>
          <w:rFonts w:hint="eastAsia" w:hAnsi="宋体" w:cs="宋体"/>
          <w:color w:val="auto"/>
          <w:sz w:val="21"/>
          <w:szCs w:val="21"/>
        </w:rPr>
        <w:t>%】为人民币</w:t>
      </w:r>
      <w:r>
        <w:rPr>
          <w:rFonts w:hint="eastAsia" w:hAnsi="宋体" w:cs="宋体"/>
          <w:color w:val="auto"/>
          <w:sz w:val="21"/>
          <w:szCs w:val="21"/>
          <w:u w:val="single"/>
        </w:rPr>
        <w:t xml:space="preserve">      。</w:t>
      </w:r>
    </w:p>
    <w:p w14:paraId="65F84D25">
      <w:pPr>
        <w:snapToGrid w:val="0"/>
        <w:spacing w:line="360" w:lineRule="auto"/>
        <w:ind w:firstLine="422" w:firstLineChars="200"/>
        <w:contextualSpacing/>
        <w:rPr>
          <w:rFonts w:ascii="宋体" w:hAnsi="宋体" w:eastAsia="宋体" w:cs="宋体"/>
          <w:b/>
          <w:color w:val="auto"/>
          <w:szCs w:val="21"/>
        </w:rPr>
      </w:pPr>
      <w:r>
        <w:rPr>
          <w:rFonts w:hint="eastAsia" w:ascii="宋体" w:hAnsi="宋体" w:eastAsia="宋体" w:cs="宋体"/>
          <w:b/>
          <w:color w:val="auto"/>
          <w:szCs w:val="21"/>
          <w:lang w:bidi="ar"/>
        </w:rPr>
        <w:t>采用履约保证金（银行转账形式）的，统一由甲方东莞市水务集团管网有限公司收取。</w:t>
      </w:r>
    </w:p>
    <w:p w14:paraId="0D456637">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bCs w:val="0"/>
          <w:color w:val="auto"/>
          <w:sz w:val="21"/>
          <w:szCs w:val="21"/>
        </w:rPr>
        <w:t>履约担保用于补偿甲方因乙方不能完全履行其合同义务而蒙受的损失或其他合同约定的事项，如发生下列任一情况时，甲方除有权依合同追究乙方给甲方造成的损失责任外，同时有权提取履约担保并进行相应处理：</w:t>
      </w:r>
    </w:p>
    <w:p w14:paraId="4B54E180">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7.2.1</w:t>
      </w:r>
      <w:r>
        <w:rPr>
          <w:rFonts w:hint="eastAsia" w:ascii="宋体" w:hAnsi="宋体" w:eastAsia="宋体" w:cs="宋体"/>
          <w:bCs w:val="0"/>
          <w:color w:val="auto"/>
          <w:sz w:val="21"/>
          <w:szCs w:val="21"/>
        </w:rPr>
        <w:t>未经甲方书面同意，乙方将本合同部分或全部的权利义务转让给第三人，甲方可依法没收其履约担保。</w:t>
      </w:r>
    </w:p>
    <w:p w14:paraId="649D815D">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7.2.2</w:t>
      </w:r>
      <w:r>
        <w:rPr>
          <w:rFonts w:hint="eastAsia" w:ascii="宋体" w:hAnsi="宋体" w:eastAsia="宋体" w:cs="宋体"/>
          <w:bCs w:val="0"/>
          <w:color w:val="auto"/>
          <w:sz w:val="21"/>
          <w:szCs w:val="21"/>
        </w:rPr>
        <w:t>在合同履行期间，乙方怠于履行合同义务，经甲方通知或要求承担暂定合同含税总价5%的违约金后仍拒不改正的，甲方可依法没收或适当扣除其履约担保。</w:t>
      </w:r>
    </w:p>
    <w:p w14:paraId="72C5E709">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7.2.3</w:t>
      </w:r>
      <w:r>
        <w:rPr>
          <w:rFonts w:hint="eastAsia" w:ascii="宋体" w:hAnsi="宋体" w:eastAsia="宋体" w:cs="宋体"/>
          <w:bCs w:val="0"/>
          <w:color w:val="auto"/>
          <w:sz w:val="21"/>
          <w:szCs w:val="21"/>
        </w:rPr>
        <w:t>在合同履行期间，因乙方服务质量问题造成损害、侵权损失（包括但不限于甲方（含其人员）经济损失、乙方所雇人员及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05140855">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7.2.4</w:t>
      </w:r>
      <w:r>
        <w:rPr>
          <w:rFonts w:hint="eastAsia" w:ascii="宋体" w:hAnsi="宋体" w:eastAsia="宋体" w:cs="宋体"/>
          <w:bCs w:val="0"/>
          <w:color w:val="auto"/>
          <w:sz w:val="21"/>
          <w:szCs w:val="21"/>
        </w:rPr>
        <w:t>在合同履行期间，乙方违约产生的违约金、赔偿、罚款或其他应付费用等款项，甲方有权直接从未付</w:t>
      </w:r>
      <w:r>
        <w:rPr>
          <w:rFonts w:hint="eastAsia" w:ascii="宋体" w:hAnsi="宋体" w:eastAsia="宋体" w:cs="宋体"/>
          <w:bCs w:val="0"/>
          <w:color w:val="auto"/>
          <w:sz w:val="21"/>
          <w:szCs w:val="21"/>
          <w:lang w:val="en-US" w:eastAsia="zh-CN"/>
        </w:rPr>
        <w:t>服务</w:t>
      </w:r>
      <w:r>
        <w:rPr>
          <w:rFonts w:hint="eastAsia" w:ascii="宋体" w:hAnsi="宋体" w:eastAsia="宋体" w:cs="宋体"/>
          <w:bCs w:val="0"/>
          <w:color w:val="auto"/>
          <w:sz w:val="21"/>
          <w:szCs w:val="21"/>
        </w:rPr>
        <w:t>款项中扣除或使用履约担保予以支付。</w:t>
      </w:r>
    </w:p>
    <w:p w14:paraId="6B6AD1BA">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7.2.5</w:t>
      </w:r>
      <w:r>
        <w:rPr>
          <w:rFonts w:hint="eastAsia" w:ascii="宋体" w:hAnsi="宋体" w:eastAsia="宋体" w:cs="宋体"/>
          <w:bCs w:val="0"/>
          <w:color w:val="auto"/>
          <w:sz w:val="21"/>
          <w:szCs w:val="21"/>
        </w:rPr>
        <w:t>合同期内，乙方不能及时完成合同某项义务的，甲方有权使用履约担保用于处理该项目工作。</w:t>
      </w:r>
    </w:p>
    <w:p w14:paraId="717A5AF4">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7.2.6</w:t>
      </w:r>
      <w:r>
        <w:rPr>
          <w:rFonts w:hint="eastAsia" w:ascii="宋体" w:hAnsi="宋体" w:eastAsia="宋体" w:cs="宋体"/>
          <w:bCs w:val="0"/>
          <w:color w:val="auto"/>
          <w:sz w:val="21"/>
          <w:szCs w:val="21"/>
        </w:rPr>
        <w:t>其他根据本合同约定或法律规定，甲方可使用履约担保的情形。</w:t>
      </w:r>
    </w:p>
    <w:p w14:paraId="7E4EED18">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bCs w:val="0"/>
          <w:color w:val="auto"/>
          <w:sz w:val="21"/>
          <w:szCs w:val="21"/>
        </w:rPr>
        <w:t>在乙方履行完毕相关服务义务且结算完毕之后二十八（28）日</w:t>
      </w:r>
      <w:r>
        <w:rPr>
          <w:rFonts w:hint="eastAsia" w:ascii="宋体" w:hAnsi="宋体" w:eastAsia="宋体" w:cs="宋体"/>
          <w:bCs w:val="0"/>
          <w:color w:val="auto"/>
          <w:sz w:val="21"/>
          <w:szCs w:val="21"/>
          <w:lang w:val="en-US" w:eastAsia="zh-CN"/>
        </w:rPr>
        <w:t>后</w:t>
      </w:r>
      <w:r>
        <w:rPr>
          <w:rFonts w:hint="eastAsia" w:ascii="宋体" w:hAnsi="宋体" w:eastAsia="宋体" w:cs="宋体"/>
          <w:bCs w:val="0"/>
          <w:color w:val="auto"/>
          <w:sz w:val="21"/>
          <w:szCs w:val="21"/>
        </w:rPr>
        <w:t>，经甲方确认，乙方可向甲方提交退回履约担保的申请。甲方审核无异议后，办理履约担保退还手续，履约保证金形式提交的履约担保余额退回时一律以银行转账的形式无息退回到乙方的账户。甲方将履约担保余额退还乙方。</w:t>
      </w:r>
    </w:p>
    <w:p w14:paraId="6183DABC">
      <w:pPr>
        <w:keepNext w:val="0"/>
        <w:keepLines w:val="0"/>
        <w:pageBreakBefore w:val="0"/>
        <w:kinsoku/>
        <w:wordWrap/>
        <w:overflowPunct/>
        <w:topLinePunct w:val="0"/>
        <w:bidi w:val="0"/>
        <w:snapToGrid/>
        <w:spacing w:line="360" w:lineRule="auto"/>
        <w:ind w:firstLine="420" w:firstLineChars="200"/>
        <w:contextualSpacing w:val="0"/>
        <w:rPr>
          <w:rFonts w:hint="eastAsia" w:ascii="宋体" w:hAnsi="宋体" w:eastAsia="宋体" w:cs="宋体"/>
          <w:bCs w:val="0"/>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bCs w:val="0"/>
          <w:color w:val="auto"/>
          <w:sz w:val="21"/>
          <w:szCs w:val="21"/>
        </w:rPr>
        <w:t>如乙方提供不可撤销银行履约保函或担保公司履约担保书作为履约担保的，不可撤销银行履约保函或担保公司履约担保书期限应从合同签订之日起至合同期限届满并履行完毕相关服务义务且结算完毕之后28日内保持有效。如不可撤销银行履约保函或担保公司履约担保书在规定有效期届满时而乙方未履行完毕相关服务义务且结算完毕的，乙方必须在不可撤销银行履约保函或担保公司履约担保书到期15日前无条件办理办妥符合甲方要求的延期手续或重新提供不可撤销银行履约保函或担保公司履约担保书；否则视为乙方违约，甲方有权在不可撤销银行履约保函或担保公司履约担保书到期前向出具履约担保的机构提取履约担保金。在不可撤销银行履约保函或担保公司履约担保书到期后乙方未按甲方要求重新提供的，甲方有权要求乙方以履约担保金额为限承担违约金，违约金甲方可直接从未付款项中扣除。</w:t>
      </w:r>
    </w:p>
    <w:p w14:paraId="2FEFE077">
      <w:pPr>
        <w:pStyle w:val="5"/>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bCs w:val="0"/>
          <w:color w:val="auto"/>
          <w:sz w:val="21"/>
          <w:szCs w:val="21"/>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6DEFE8B6">
      <w:pPr>
        <w:keepNext w:val="0"/>
        <w:keepLines w:val="0"/>
        <w:pageBreakBefore w:val="0"/>
        <w:widowControl/>
        <w:shd w:val="clear"/>
        <w:kinsoku/>
        <w:wordWrap/>
        <w:overflowPunct/>
        <w:topLinePunct w:val="0"/>
        <w:bidi w:val="0"/>
        <w:snapToGrid/>
        <w:spacing w:line="360" w:lineRule="auto"/>
        <w:ind w:firstLine="422" w:firstLineChars="200"/>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lang w:eastAsia="zh-CN"/>
        </w:rPr>
        <w:t>八</w:t>
      </w:r>
      <w:r>
        <w:rPr>
          <w:rFonts w:hint="eastAsia" w:ascii="宋体" w:hAnsi="宋体" w:eastAsia="宋体" w:cs="宋体"/>
          <w:b/>
          <w:bCs/>
          <w:color w:val="auto"/>
          <w:sz w:val="21"/>
          <w:szCs w:val="21"/>
          <w:highlight w:val="none"/>
        </w:rPr>
        <w:t>、考核办法</w:t>
      </w:r>
      <w:r>
        <w:rPr>
          <w:rFonts w:hint="eastAsia" w:ascii="宋体" w:hAnsi="宋体" w:eastAsia="宋体" w:cs="宋体"/>
          <w:b w:val="0"/>
          <w:bCs w:val="0"/>
          <w:color w:val="auto"/>
          <w:sz w:val="21"/>
          <w:szCs w:val="21"/>
          <w:highlight w:val="none"/>
        </w:rPr>
        <w:t xml:space="preserve"> </w:t>
      </w:r>
    </w:p>
    <w:p w14:paraId="5A1634E5">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highlight w:val="none"/>
        </w:rPr>
        <w:t>每月需与</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highlight w:val="none"/>
        </w:rPr>
        <w:t>各服务场地主管人员共同对月度保安服务工作进行总结，听取各服务场地意见，完善服务工作，每月10日前，由</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服务地</w:t>
      </w:r>
      <w:r>
        <w:rPr>
          <w:rFonts w:hint="eastAsia" w:ascii="宋体" w:hAnsi="宋体" w:eastAsia="宋体" w:cs="宋体"/>
          <w:color w:val="auto"/>
          <w:sz w:val="21"/>
          <w:szCs w:val="21"/>
          <w:highlight w:val="none"/>
        </w:rPr>
        <w:t>按照下表对</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highlight w:val="none"/>
        </w:rPr>
        <w:t>上月的保安服务进行考核，考核结果经双方确认后再行结算相关费用。</w:t>
      </w:r>
    </w:p>
    <w:tbl>
      <w:tblPr>
        <w:tblStyle w:val="37"/>
        <w:tblW w:w="5071" w:type="pct"/>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954"/>
        <w:gridCol w:w="693"/>
        <w:gridCol w:w="1004"/>
        <w:gridCol w:w="1695"/>
        <w:gridCol w:w="1695"/>
        <w:gridCol w:w="275"/>
        <w:gridCol w:w="1419"/>
        <w:gridCol w:w="425"/>
        <w:gridCol w:w="810"/>
        <w:gridCol w:w="618"/>
      </w:tblGrid>
      <w:tr w14:paraId="6DCF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5000" w:type="pct"/>
            <w:gridSpan w:val="11"/>
            <w:noWrap/>
            <w:tcMar>
              <w:top w:w="15" w:type="dxa"/>
              <w:left w:w="15" w:type="dxa"/>
              <w:right w:w="15" w:type="dxa"/>
            </w:tcMar>
            <w:vAlign w:val="center"/>
          </w:tcPr>
          <w:p w14:paraId="6D4B8191">
            <w:pPr>
              <w:keepNext w:val="0"/>
              <w:keepLines w:val="0"/>
              <w:pageBreakBefore w:val="0"/>
              <w:widowControl/>
              <w:kinsoku/>
              <w:wordWrap/>
              <w:overflowPunct/>
              <w:topLinePunct w:val="0"/>
              <w:bidi w:val="0"/>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东莞市水务集团</w:t>
            </w:r>
            <w:r>
              <w:rPr>
                <w:rFonts w:hint="eastAsia" w:ascii="宋体" w:hAnsi="宋体" w:eastAsia="宋体" w:cs="宋体"/>
                <w:b w:val="0"/>
                <w:color w:val="auto"/>
                <w:sz w:val="21"/>
                <w:szCs w:val="21"/>
                <w:highlight w:val="none"/>
                <w:lang w:val="en-US" w:eastAsia="zh-CN" w:bidi="ar"/>
              </w:rPr>
              <w:t>管网</w:t>
            </w:r>
            <w:r>
              <w:rPr>
                <w:rFonts w:hint="eastAsia" w:ascii="宋体" w:hAnsi="宋体" w:eastAsia="宋体" w:cs="宋体"/>
                <w:b w:val="0"/>
                <w:color w:val="auto"/>
                <w:sz w:val="21"/>
                <w:szCs w:val="21"/>
                <w:highlight w:val="none"/>
                <w:lang w:bidi="ar"/>
              </w:rPr>
              <w:t>有限公司保安服务检查考核评分标准</w:t>
            </w:r>
          </w:p>
        </w:tc>
      </w:tr>
      <w:tr w14:paraId="3A1B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358" w:type="pct"/>
            <w:tcMar>
              <w:top w:w="15" w:type="dxa"/>
              <w:left w:w="15" w:type="dxa"/>
              <w:right w:w="15" w:type="dxa"/>
            </w:tcMar>
            <w:vAlign w:val="center"/>
          </w:tcPr>
          <w:p w14:paraId="58A8FFCA">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序号</w:t>
            </w:r>
          </w:p>
        </w:tc>
        <w:tc>
          <w:tcPr>
            <w:tcW w:w="797" w:type="pct"/>
            <w:gridSpan w:val="2"/>
            <w:tcMar>
              <w:top w:w="15" w:type="dxa"/>
              <w:left w:w="15" w:type="dxa"/>
              <w:right w:w="15" w:type="dxa"/>
            </w:tcMar>
            <w:vAlign w:val="center"/>
          </w:tcPr>
          <w:p w14:paraId="5A96FD4C">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项目</w:t>
            </w:r>
          </w:p>
        </w:tc>
        <w:tc>
          <w:tcPr>
            <w:tcW w:w="2260" w:type="pct"/>
            <w:gridSpan w:val="4"/>
            <w:tcMar>
              <w:top w:w="15" w:type="dxa"/>
              <w:left w:w="15" w:type="dxa"/>
              <w:right w:w="15" w:type="dxa"/>
            </w:tcMar>
            <w:vAlign w:val="center"/>
          </w:tcPr>
          <w:p w14:paraId="3D0E1216">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内容</w:t>
            </w:r>
          </w:p>
        </w:tc>
        <w:tc>
          <w:tcPr>
            <w:tcW w:w="892" w:type="pct"/>
            <w:gridSpan w:val="2"/>
            <w:tcMar>
              <w:top w:w="15" w:type="dxa"/>
              <w:left w:w="15" w:type="dxa"/>
              <w:right w:w="15" w:type="dxa"/>
            </w:tcMar>
            <w:vAlign w:val="center"/>
          </w:tcPr>
          <w:p w14:paraId="168B8E02">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考核原则</w:t>
            </w:r>
          </w:p>
        </w:tc>
        <w:tc>
          <w:tcPr>
            <w:tcW w:w="392" w:type="pct"/>
            <w:tcMar>
              <w:top w:w="15" w:type="dxa"/>
              <w:left w:w="15" w:type="dxa"/>
              <w:right w:w="15" w:type="dxa"/>
            </w:tcMar>
            <w:vAlign w:val="center"/>
          </w:tcPr>
          <w:p w14:paraId="1BBBD8B8">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分值</w:t>
            </w:r>
          </w:p>
        </w:tc>
        <w:tc>
          <w:tcPr>
            <w:tcW w:w="299" w:type="pct"/>
            <w:vAlign w:val="center"/>
          </w:tcPr>
          <w:p w14:paraId="4CCAB408">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bidi="ar"/>
              </w:rPr>
              <w:t>得分</w:t>
            </w:r>
          </w:p>
        </w:tc>
      </w:tr>
      <w:tr w14:paraId="542A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358" w:type="pct"/>
            <w:tcMar>
              <w:top w:w="15" w:type="dxa"/>
              <w:left w:w="15" w:type="dxa"/>
              <w:right w:w="15" w:type="dxa"/>
            </w:tcMar>
            <w:vAlign w:val="center"/>
          </w:tcPr>
          <w:p w14:paraId="54864597">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w:t>
            </w:r>
          </w:p>
        </w:tc>
        <w:tc>
          <w:tcPr>
            <w:tcW w:w="797" w:type="pct"/>
            <w:gridSpan w:val="2"/>
            <w:tcMar>
              <w:top w:w="15" w:type="dxa"/>
              <w:left w:w="15" w:type="dxa"/>
              <w:right w:w="15" w:type="dxa"/>
            </w:tcMar>
            <w:vAlign w:val="center"/>
          </w:tcPr>
          <w:p w14:paraId="52A134DB">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管理制度的制定与实施</w:t>
            </w:r>
          </w:p>
        </w:tc>
        <w:tc>
          <w:tcPr>
            <w:tcW w:w="2260" w:type="pct"/>
            <w:gridSpan w:val="4"/>
            <w:tcMar>
              <w:top w:w="15" w:type="dxa"/>
              <w:left w:w="15" w:type="dxa"/>
              <w:right w:w="15" w:type="dxa"/>
            </w:tcMar>
            <w:vAlign w:val="center"/>
          </w:tcPr>
          <w:p w14:paraId="2334C213">
            <w:pPr>
              <w:keepNext w:val="0"/>
              <w:keepLines w:val="0"/>
              <w:pageBreakBefore w:val="0"/>
              <w:widowControl/>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《日常管理制度》《人员配置制度》《岗位责任制度》《勤务制度》《档案制度》《人员培训》《节假日管理制度》《突发事件防范预案》《防火预案》《防盗预案》</w:t>
            </w:r>
          </w:p>
        </w:tc>
        <w:tc>
          <w:tcPr>
            <w:tcW w:w="892" w:type="pct"/>
            <w:gridSpan w:val="2"/>
            <w:tcMar>
              <w:top w:w="15" w:type="dxa"/>
              <w:left w:w="15" w:type="dxa"/>
              <w:right w:w="15" w:type="dxa"/>
            </w:tcMar>
            <w:vAlign w:val="center"/>
          </w:tcPr>
          <w:p w14:paraId="2031BB3D">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每项制度 1 分，未建立扣 1 分，制度不完善或实施不力酌情扣分，扣完为止。</w:t>
            </w:r>
          </w:p>
        </w:tc>
        <w:tc>
          <w:tcPr>
            <w:tcW w:w="392" w:type="pct"/>
            <w:tcMar>
              <w:top w:w="15" w:type="dxa"/>
              <w:left w:w="15" w:type="dxa"/>
              <w:right w:w="15" w:type="dxa"/>
            </w:tcMar>
            <w:vAlign w:val="center"/>
          </w:tcPr>
          <w:p w14:paraId="568A4FC9">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w:t>
            </w:r>
          </w:p>
        </w:tc>
        <w:tc>
          <w:tcPr>
            <w:tcW w:w="299" w:type="pct"/>
            <w:vAlign w:val="center"/>
          </w:tcPr>
          <w:p w14:paraId="7521DE70">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p>
        </w:tc>
      </w:tr>
      <w:tr w14:paraId="50FF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trPr>
        <w:tc>
          <w:tcPr>
            <w:tcW w:w="358" w:type="pct"/>
            <w:tcMar>
              <w:top w:w="15" w:type="dxa"/>
              <w:left w:w="15" w:type="dxa"/>
              <w:right w:w="15" w:type="dxa"/>
            </w:tcMar>
            <w:vAlign w:val="center"/>
          </w:tcPr>
          <w:p w14:paraId="4FE07D9C">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二</w:t>
            </w:r>
          </w:p>
        </w:tc>
        <w:tc>
          <w:tcPr>
            <w:tcW w:w="797" w:type="pct"/>
            <w:gridSpan w:val="2"/>
            <w:tcMar>
              <w:top w:w="15" w:type="dxa"/>
              <w:left w:w="15" w:type="dxa"/>
              <w:right w:w="15" w:type="dxa"/>
            </w:tcMar>
            <w:vAlign w:val="center"/>
          </w:tcPr>
          <w:p w14:paraId="4609AE71">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重大安全事故</w:t>
            </w:r>
          </w:p>
        </w:tc>
        <w:tc>
          <w:tcPr>
            <w:tcW w:w="2260" w:type="pct"/>
            <w:gridSpan w:val="4"/>
            <w:tcMar>
              <w:top w:w="15" w:type="dxa"/>
              <w:left w:w="15" w:type="dxa"/>
              <w:right w:w="15" w:type="dxa"/>
            </w:tcMar>
            <w:vAlign w:val="center"/>
          </w:tcPr>
          <w:p w14:paraId="11D375DD">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1、一次死亡 1 人；</w:t>
            </w:r>
          </w:p>
          <w:p w14:paraId="65E0D262">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2、一次重伤 3 人以上；</w:t>
            </w:r>
          </w:p>
          <w:p w14:paraId="57283362">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3、重大火灾事故（着火面积达到 300㎡以上）；</w:t>
            </w:r>
          </w:p>
          <w:p w14:paraId="69325BD4">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4、一次造成重大直接经济损失的（5 万元以上）。</w:t>
            </w:r>
          </w:p>
        </w:tc>
        <w:tc>
          <w:tcPr>
            <w:tcW w:w="892" w:type="pct"/>
            <w:gridSpan w:val="2"/>
            <w:tcMar>
              <w:top w:w="15" w:type="dxa"/>
              <w:left w:w="15" w:type="dxa"/>
              <w:right w:w="15" w:type="dxa"/>
            </w:tcMar>
            <w:vAlign w:val="center"/>
          </w:tcPr>
          <w:p w14:paraId="013EAF85">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违反每项扣10分,扣完为止。</w:t>
            </w:r>
          </w:p>
        </w:tc>
        <w:tc>
          <w:tcPr>
            <w:tcW w:w="392" w:type="pct"/>
            <w:tcMar>
              <w:top w:w="15" w:type="dxa"/>
              <w:left w:w="15" w:type="dxa"/>
              <w:right w:w="15" w:type="dxa"/>
            </w:tcMar>
            <w:vAlign w:val="center"/>
          </w:tcPr>
          <w:p w14:paraId="5CE0EDBB">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9" w:type="pct"/>
            <w:vAlign w:val="center"/>
          </w:tcPr>
          <w:p w14:paraId="64C789CE">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r>
      <w:tr w14:paraId="71C2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trPr>
        <w:tc>
          <w:tcPr>
            <w:tcW w:w="358" w:type="pct"/>
            <w:tcMar>
              <w:top w:w="15" w:type="dxa"/>
              <w:left w:w="15" w:type="dxa"/>
              <w:right w:w="15" w:type="dxa"/>
            </w:tcMar>
            <w:vAlign w:val="center"/>
          </w:tcPr>
          <w:p w14:paraId="2E2AD1FE">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三</w:t>
            </w:r>
          </w:p>
        </w:tc>
        <w:tc>
          <w:tcPr>
            <w:tcW w:w="797" w:type="pct"/>
            <w:gridSpan w:val="2"/>
            <w:tcMar>
              <w:top w:w="15" w:type="dxa"/>
              <w:left w:w="15" w:type="dxa"/>
              <w:right w:w="15" w:type="dxa"/>
            </w:tcMar>
            <w:vAlign w:val="center"/>
          </w:tcPr>
          <w:p w14:paraId="1C43B226">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提供防范性安全服务</w:t>
            </w:r>
          </w:p>
        </w:tc>
        <w:tc>
          <w:tcPr>
            <w:tcW w:w="2260" w:type="pct"/>
            <w:gridSpan w:val="4"/>
            <w:tcMar>
              <w:top w:w="15" w:type="dxa"/>
              <w:left w:w="15" w:type="dxa"/>
              <w:right w:w="15" w:type="dxa"/>
            </w:tcMar>
            <w:vAlign w:val="center"/>
          </w:tcPr>
          <w:p w14:paraId="316E894D">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 对正在发生的不法侵害行为，应采取相应措施，不予以制止者；</w:t>
            </w:r>
          </w:p>
          <w:p w14:paraId="2F4F8857">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2、对已经发生的不法侵害案件或灾害事故，不及时报告公安机关或有关部门者；</w:t>
            </w:r>
          </w:p>
          <w:p w14:paraId="06920F38">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3、在招标人提出的安全隐患没按要求及时整改反馈的；</w:t>
            </w:r>
          </w:p>
          <w:p w14:paraId="564F82B8">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4、发生火灾，立即切断火灾现场电源，撤离易燃易爆物品，启用灭火器材，全力扑灭初起之火。发现重大火情，值班人员应立即拨 119 报警，讲明单位、路线、门牌、同时派人到路口引导消防车辆进入现场；</w:t>
            </w:r>
          </w:p>
          <w:p w14:paraId="073F397A">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5、保持高度警惕，加强夜间巡逻，按规定开启报警系统，做好夜巡登记；</w:t>
            </w:r>
          </w:p>
          <w:p w14:paraId="4AA7D02A">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6、发生盗窃事件后，要迅速向公安机关报警，并保护好现场，协助公安机关破案，并向相关部门报告。</w:t>
            </w:r>
          </w:p>
        </w:tc>
        <w:tc>
          <w:tcPr>
            <w:tcW w:w="892" w:type="pct"/>
            <w:gridSpan w:val="2"/>
            <w:tcMar>
              <w:top w:w="15" w:type="dxa"/>
              <w:left w:w="15" w:type="dxa"/>
              <w:right w:w="15" w:type="dxa"/>
            </w:tcMar>
            <w:vAlign w:val="center"/>
          </w:tcPr>
          <w:p w14:paraId="47860E87">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违反每项扣5分，扣完为止。</w:t>
            </w:r>
          </w:p>
        </w:tc>
        <w:tc>
          <w:tcPr>
            <w:tcW w:w="392" w:type="pct"/>
            <w:tcMar>
              <w:top w:w="15" w:type="dxa"/>
              <w:left w:w="15" w:type="dxa"/>
              <w:right w:w="15" w:type="dxa"/>
            </w:tcMar>
            <w:vAlign w:val="center"/>
          </w:tcPr>
          <w:p w14:paraId="30DE5CC2">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299" w:type="pct"/>
            <w:vAlign w:val="center"/>
          </w:tcPr>
          <w:p w14:paraId="0B6769C3">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r>
      <w:tr w14:paraId="2444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358" w:type="pct"/>
            <w:tcMar>
              <w:top w:w="15" w:type="dxa"/>
              <w:left w:w="15" w:type="dxa"/>
              <w:right w:w="15" w:type="dxa"/>
            </w:tcMar>
            <w:vAlign w:val="center"/>
          </w:tcPr>
          <w:p w14:paraId="4DB95B46">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四</w:t>
            </w:r>
          </w:p>
        </w:tc>
        <w:tc>
          <w:tcPr>
            <w:tcW w:w="797" w:type="pct"/>
            <w:gridSpan w:val="2"/>
            <w:tcMar>
              <w:top w:w="15" w:type="dxa"/>
              <w:left w:w="15" w:type="dxa"/>
              <w:right w:w="15" w:type="dxa"/>
            </w:tcMar>
            <w:vAlign w:val="center"/>
          </w:tcPr>
          <w:p w14:paraId="6AD3D86D">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服务标准</w:t>
            </w:r>
          </w:p>
        </w:tc>
        <w:tc>
          <w:tcPr>
            <w:tcW w:w="2260" w:type="pct"/>
            <w:gridSpan w:val="4"/>
            <w:tcMar>
              <w:top w:w="15" w:type="dxa"/>
              <w:left w:w="15" w:type="dxa"/>
              <w:right w:w="15" w:type="dxa"/>
            </w:tcMar>
            <w:vAlign w:val="center"/>
          </w:tcPr>
          <w:p w14:paraId="7127E1F0">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1、仪容仪表整洁、待人有礼；</w:t>
            </w:r>
          </w:p>
          <w:p w14:paraId="612F0A16">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2、工作时间不做与工作无关的其它事情，包括但不限于上班玩手机、上班睡觉等。</w:t>
            </w:r>
          </w:p>
          <w:p w14:paraId="46DAA119">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3、每岗都严格按保安工作内容执行任务（注：保安工作内容共23项，每违反一项须扣分，详见用户需求书第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条保安服务质量要求（二）保安服务工作内容）；</w:t>
            </w:r>
          </w:p>
          <w:p w14:paraId="077BAAF2">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4、保安员务必服从命令，听从指挥严禁暴行犯上。</w:t>
            </w:r>
          </w:p>
          <w:p w14:paraId="715B41A3">
            <w:pPr>
              <w:keepNext w:val="0"/>
              <w:keepLines w:val="0"/>
              <w:pageBreakBefore w:val="0"/>
              <w:widowControl/>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5、按规定登记《外来人员登记表》、《安保人员进出厂区登记表》等相关表格。</w:t>
            </w:r>
          </w:p>
        </w:tc>
        <w:tc>
          <w:tcPr>
            <w:tcW w:w="892" w:type="pct"/>
            <w:gridSpan w:val="2"/>
            <w:tcMar>
              <w:top w:w="15" w:type="dxa"/>
              <w:left w:w="15" w:type="dxa"/>
              <w:right w:w="15" w:type="dxa"/>
            </w:tcMar>
            <w:vAlign w:val="center"/>
          </w:tcPr>
          <w:p w14:paraId="250E5242">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违反每项中的任何一项扣5分，扣完为止。</w:t>
            </w:r>
          </w:p>
        </w:tc>
        <w:tc>
          <w:tcPr>
            <w:tcW w:w="392" w:type="pct"/>
            <w:tcMar>
              <w:top w:w="15" w:type="dxa"/>
              <w:left w:w="15" w:type="dxa"/>
              <w:right w:w="15" w:type="dxa"/>
            </w:tcMar>
            <w:vAlign w:val="center"/>
          </w:tcPr>
          <w:p w14:paraId="66B534C6">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299" w:type="pct"/>
            <w:vAlign w:val="center"/>
          </w:tcPr>
          <w:p w14:paraId="237093A1">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r>
      <w:tr w14:paraId="6E8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358" w:type="pct"/>
            <w:tcMar>
              <w:top w:w="15" w:type="dxa"/>
              <w:left w:w="15" w:type="dxa"/>
              <w:right w:w="15" w:type="dxa"/>
            </w:tcMar>
            <w:vAlign w:val="center"/>
          </w:tcPr>
          <w:p w14:paraId="4BCD38AA">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五</w:t>
            </w:r>
          </w:p>
        </w:tc>
        <w:tc>
          <w:tcPr>
            <w:tcW w:w="797" w:type="pct"/>
            <w:gridSpan w:val="2"/>
            <w:tcMar>
              <w:top w:w="15" w:type="dxa"/>
              <w:left w:w="15" w:type="dxa"/>
              <w:right w:w="15" w:type="dxa"/>
            </w:tcMar>
            <w:vAlign w:val="center"/>
          </w:tcPr>
          <w:p w14:paraId="640285B5">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巡逻管理</w:t>
            </w:r>
          </w:p>
        </w:tc>
        <w:tc>
          <w:tcPr>
            <w:tcW w:w="2260" w:type="pct"/>
            <w:gridSpan w:val="4"/>
            <w:tcMar>
              <w:top w:w="15" w:type="dxa"/>
              <w:left w:w="15" w:type="dxa"/>
              <w:right w:w="15" w:type="dxa"/>
            </w:tcMar>
            <w:vAlign w:val="center"/>
          </w:tcPr>
          <w:p w14:paraId="23CA5CD6">
            <w:pPr>
              <w:keepNext w:val="0"/>
              <w:keepLines w:val="0"/>
              <w:pageBreakBefore w:val="0"/>
              <w:widowControl/>
              <w:numPr>
                <w:ilvl w:val="-1"/>
                <w:numId w:val="0"/>
              </w:numPr>
              <w:kinsoku/>
              <w:wordWrap/>
              <w:overflowPunct/>
              <w:topLinePunct w:val="0"/>
              <w:bidi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不熟悉服务场地环境，服务场地内外的巡查路线，每天巡查不少于12次，每2个小时巡查一次，按要求定期巡逻定点打卡。</w:t>
            </w:r>
          </w:p>
        </w:tc>
        <w:tc>
          <w:tcPr>
            <w:tcW w:w="892" w:type="pct"/>
            <w:gridSpan w:val="2"/>
            <w:tcMar>
              <w:top w:w="15" w:type="dxa"/>
              <w:left w:w="15" w:type="dxa"/>
              <w:right w:w="15" w:type="dxa"/>
            </w:tcMar>
            <w:vAlign w:val="center"/>
          </w:tcPr>
          <w:p w14:paraId="47D84E8D">
            <w:pPr>
              <w:keepNext w:val="0"/>
              <w:keepLines w:val="0"/>
              <w:pageBreakBefore w:val="0"/>
              <w:widowControl/>
              <w:kinsoku/>
              <w:wordWrap/>
              <w:overflowPunct/>
              <w:topLinePunct w:val="0"/>
              <w:bidi w:val="0"/>
              <w:snapToGrid/>
              <w:spacing w:line="360" w:lineRule="auto"/>
              <w:ind w:firstLine="0" w:firstLineChars="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每缺少巡逻一次扣1分，扣完为止。</w:t>
            </w:r>
          </w:p>
        </w:tc>
        <w:tc>
          <w:tcPr>
            <w:tcW w:w="392" w:type="pct"/>
            <w:tcMar>
              <w:top w:w="15" w:type="dxa"/>
              <w:left w:w="15" w:type="dxa"/>
              <w:right w:w="15" w:type="dxa"/>
            </w:tcMar>
            <w:vAlign w:val="center"/>
          </w:tcPr>
          <w:p w14:paraId="03B3D1B4">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25分</w:t>
            </w:r>
          </w:p>
        </w:tc>
        <w:tc>
          <w:tcPr>
            <w:tcW w:w="299" w:type="pct"/>
            <w:vAlign w:val="center"/>
          </w:tcPr>
          <w:p w14:paraId="3F17F4AA">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r>
      <w:tr w14:paraId="3E7E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4308" w:type="pct"/>
            <w:gridSpan w:val="9"/>
            <w:tcMar>
              <w:top w:w="15" w:type="dxa"/>
              <w:left w:w="15" w:type="dxa"/>
              <w:right w:w="15" w:type="dxa"/>
            </w:tcMar>
            <w:vAlign w:val="center"/>
          </w:tcPr>
          <w:p w14:paraId="35A6F118">
            <w:pPr>
              <w:keepNext w:val="0"/>
              <w:keepLines w:val="0"/>
              <w:pageBreakBefore w:val="0"/>
              <w:widowControl/>
              <w:kinsoku/>
              <w:wordWrap/>
              <w:overflowPunct/>
              <w:topLinePunct w:val="0"/>
              <w:bidi w:val="0"/>
              <w:snapToGrid/>
              <w:spacing w:line="360" w:lineRule="auto"/>
              <w:ind w:firstLine="420" w:firstLineChars="200"/>
              <w:jc w:val="center"/>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分值合计</w:t>
            </w:r>
          </w:p>
        </w:tc>
        <w:tc>
          <w:tcPr>
            <w:tcW w:w="392" w:type="pct"/>
            <w:tcMar>
              <w:top w:w="15" w:type="dxa"/>
              <w:left w:w="15" w:type="dxa"/>
              <w:right w:w="15" w:type="dxa"/>
            </w:tcMar>
            <w:vAlign w:val="center"/>
          </w:tcPr>
          <w:p w14:paraId="16A427FF">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99" w:type="pct"/>
            <w:vAlign w:val="center"/>
          </w:tcPr>
          <w:p w14:paraId="7D682245">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r>
      <w:tr w14:paraId="17AA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820" w:type="pct"/>
            <w:gridSpan w:val="2"/>
            <w:vAlign w:val="center"/>
          </w:tcPr>
          <w:p w14:paraId="19486F15">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考核结果：</w:t>
            </w:r>
          </w:p>
        </w:tc>
        <w:tc>
          <w:tcPr>
            <w:tcW w:w="821" w:type="pct"/>
            <w:gridSpan w:val="2"/>
            <w:vAlign w:val="center"/>
          </w:tcPr>
          <w:p w14:paraId="4BD78D46">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c>
          <w:tcPr>
            <w:tcW w:w="820" w:type="pct"/>
            <w:vAlign w:val="center"/>
          </w:tcPr>
          <w:p w14:paraId="41B90FD2">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w:t>
            </w:r>
          </w:p>
        </w:tc>
        <w:tc>
          <w:tcPr>
            <w:tcW w:w="820" w:type="pct"/>
            <w:tcMar>
              <w:top w:w="15" w:type="dxa"/>
              <w:left w:w="15" w:type="dxa"/>
              <w:right w:w="15" w:type="dxa"/>
            </w:tcMar>
            <w:vAlign w:val="center"/>
          </w:tcPr>
          <w:p w14:paraId="52E9BC87">
            <w:pPr>
              <w:keepNext w:val="0"/>
              <w:keepLines w:val="0"/>
              <w:pageBreakBefore w:val="0"/>
              <w:kinsoku/>
              <w:wordWrap/>
              <w:overflowPunct/>
              <w:topLinePunct w:val="0"/>
              <w:bidi w:val="0"/>
              <w:snapToGrid/>
              <w:spacing w:line="360" w:lineRule="auto"/>
              <w:ind w:firstLine="420" w:firstLineChars="200"/>
              <w:jc w:val="center"/>
              <w:rPr>
                <w:rFonts w:hint="eastAsia" w:ascii="宋体" w:hAnsi="宋体" w:eastAsia="宋体" w:cs="宋体"/>
                <w:color w:val="auto"/>
                <w:sz w:val="21"/>
                <w:szCs w:val="21"/>
                <w:highlight w:val="none"/>
              </w:rPr>
            </w:pPr>
          </w:p>
        </w:tc>
        <w:tc>
          <w:tcPr>
            <w:tcW w:w="820" w:type="pct"/>
            <w:gridSpan w:val="2"/>
            <w:tcMar>
              <w:top w:w="15" w:type="dxa"/>
              <w:left w:w="15" w:type="dxa"/>
              <w:right w:w="15" w:type="dxa"/>
            </w:tcMar>
            <w:vAlign w:val="center"/>
          </w:tcPr>
          <w:p w14:paraId="312762F7">
            <w:pPr>
              <w:keepNext w:val="0"/>
              <w:keepLines w:val="0"/>
              <w:pageBreakBefore w:val="0"/>
              <w:kinsoku/>
              <w:wordWrap/>
              <w:overflowPunct/>
              <w:topLinePunct w:val="0"/>
              <w:bidi w:val="0"/>
              <w:snapToGrid/>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不合格</w:t>
            </w:r>
          </w:p>
        </w:tc>
        <w:tc>
          <w:tcPr>
            <w:tcW w:w="896" w:type="pct"/>
            <w:gridSpan w:val="3"/>
            <w:tcMar>
              <w:top w:w="15" w:type="dxa"/>
              <w:left w:w="15" w:type="dxa"/>
              <w:right w:w="15" w:type="dxa"/>
            </w:tcMar>
            <w:vAlign w:val="center"/>
          </w:tcPr>
          <w:p w14:paraId="511F915D">
            <w:pPr>
              <w:keepNext w:val="0"/>
              <w:keepLines w:val="0"/>
              <w:pageBreakBefore w:val="0"/>
              <w:kinsoku/>
              <w:wordWrap/>
              <w:overflowPunct/>
              <w:topLinePunct w:val="0"/>
              <w:bidi w:val="0"/>
              <w:snapToGrid/>
              <w:spacing w:line="360" w:lineRule="auto"/>
              <w:ind w:firstLine="420" w:firstLineChars="200"/>
              <w:jc w:val="left"/>
              <w:rPr>
                <w:rFonts w:hint="eastAsia" w:ascii="宋体" w:hAnsi="宋体" w:eastAsia="宋体" w:cs="宋体"/>
                <w:color w:val="auto"/>
                <w:sz w:val="21"/>
                <w:szCs w:val="21"/>
                <w:highlight w:val="none"/>
              </w:rPr>
            </w:pPr>
          </w:p>
        </w:tc>
      </w:tr>
      <w:tr w14:paraId="4840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7" w:hRule="atLeast"/>
        </w:trPr>
        <w:tc>
          <w:tcPr>
            <w:tcW w:w="5000" w:type="pct"/>
            <w:gridSpan w:val="11"/>
            <w:tcMar>
              <w:top w:w="15" w:type="dxa"/>
              <w:left w:w="15" w:type="dxa"/>
              <w:right w:w="15" w:type="dxa"/>
            </w:tcMar>
            <w:vAlign w:val="center"/>
          </w:tcPr>
          <w:p w14:paraId="3F415EF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意见及建议：</w:t>
            </w:r>
          </w:p>
        </w:tc>
      </w:tr>
    </w:tbl>
    <w:p w14:paraId="14C1ABAE">
      <w:pPr>
        <w:keepNext w:val="0"/>
        <w:keepLines w:val="0"/>
        <w:pageBreakBefore w:val="0"/>
        <w:widowControl/>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考核单位：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考核人：             考核时间：</w:t>
      </w:r>
    </w:p>
    <w:p w14:paraId="37E504B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9639E2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1、本考核评比实行百分制,与实际服务费挂钩。</w:t>
      </w:r>
    </w:p>
    <w:p w14:paraId="5838805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2、每项考评对应无扣分的，实得分等于应得分。</w:t>
      </w:r>
    </w:p>
    <w:p w14:paraId="23AD2D4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r>
        <w:rPr>
          <w:rFonts w:hint="eastAsia" w:ascii="宋体" w:hAnsi="宋体" w:eastAsia="宋体" w:cs="宋体"/>
          <w:b w:val="0"/>
          <w:color w:val="auto"/>
          <w:sz w:val="21"/>
          <w:szCs w:val="21"/>
          <w:lang w:val="en-US" w:eastAsia="zh-CN"/>
        </w:rPr>
        <w:t>甲方</w:t>
      </w:r>
      <w:r>
        <w:rPr>
          <w:rFonts w:hint="eastAsia" w:ascii="宋体" w:hAnsi="宋体" w:eastAsia="宋体" w:cs="宋体"/>
          <w:b w:val="0"/>
          <w:color w:val="auto"/>
          <w:sz w:val="21"/>
          <w:szCs w:val="21"/>
          <w:highlight w:val="none"/>
        </w:rPr>
        <w:t>每月根据考评结果及到岗实际人数情况支付实际服务费给</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highlight w:val="none"/>
        </w:rPr>
        <w:t>：</w:t>
      </w:r>
    </w:p>
    <w:p w14:paraId="114B5DB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（1）在到岗人数按合同要求配置的情况下，</w:t>
      </w:r>
      <w:r>
        <w:rPr>
          <w:rFonts w:hint="eastAsia" w:ascii="宋体" w:hAnsi="宋体" w:eastAsia="宋体" w:cs="宋体"/>
          <w:b w:val="0"/>
          <w:color w:val="auto"/>
          <w:sz w:val="21"/>
          <w:szCs w:val="21"/>
          <w:lang w:val="en-US" w:eastAsia="zh-CN"/>
        </w:rPr>
        <w:t>甲方</w:t>
      </w:r>
      <w:r>
        <w:rPr>
          <w:rFonts w:hint="eastAsia" w:ascii="宋体" w:hAnsi="宋体" w:eastAsia="宋体" w:cs="宋体"/>
          <w:b w:val="0"/>
          <w:color w:val="auto"/>
          <w:sz w:val="21"/>
          <w:szCs w:val="21"/>
          <w:highlight w:val="none"/>
        </w:rPr>
        <w:t>对</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highlight w:val="none"/>
        </w:rPr>
        <w:t>的服务考核评分达到90分或以上的，该月的服务费全额支付；</w:t>
      </w:r>
      <w:r>
        <w:rPr>
          <w:rFonts w:hint="eastAsia" w:ascii="宋体" w:hAnsi="宋体" w:eastAsia="宋体" w:cs="宋体"/>
          <w:b w:val="0"/>
          <w:color w:val="auto"/>
          <w:sz w:val="21"/>
          <w:szCs w:val="21"/>
          <w:lang w:val="en-US" w:eastAsia="zh-CN"/>
        </w:rPr>
        <w:t>甲方</w:t>
      </w:r>
      <w:r>
        <w:rPr>
          <w:rFonts w:hint="eastAsia" w:ascii="宋体" w:hAnsi="宋体" w:eastAsia="宋体" w:cs="宋体"/>
          <w:b w:val="0"/>
          <w:color w:val="auto"/>
          <w:sz w:val="21"/>
          <w:szCs w:val="21"/>
          <w:highlight w:val="none"/>
        </w:rPr>
        <w:t>对</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highlight w:val="none"/>
        </w:rPr>
        <w:t>的服务考核评分不足90分的，该月的实际支付的服务费=合同约定到岗人数</w:t>
      </w:r>
      <w:r>
        <w:rPr>
          <w:rFonts w:hint="eastAsia" w:ascii="宋体" w:hAnsi="宋体" w:eastAsia="宋体" w:cs="宋体"/>
          <w:b w:val="0"/>
          <w:bCs/>
          <w:color w:val="auto"/>
          <w:sz w:val="21"/>
          <w:szCs w:val="21"/>
          <w:highlight w:val="none"/>
        </w:rPr>
        <w:t>×</w:t>
      </w:r>
      <w:r>
        <w:rPr>
          <w:rFonts w:hint="eastAsia" w:ascii="宋体" w:hAnsi="宋体" w:eastAsia="宋体" w:cs="宋体"/>
          <w:b w:val="0"/>
          <w:color w:val="auto"/>
          <w:sz w:val="21"/>
          <w:szCs w:val="21"/>
          <w:highlight w:val="none"/>
        </w:rPr>
        <w:t>服务单价</w:t>
      </w:r>
      <w:r>
        <w:rPr>
          <w:rFonts w:hint="eastAsia" w:ascii="宋体" w:hAnsi="宋体" w:eastAsia="宋体" w:cs="宋体"/>
          <w:b w:val="0"/>
          <w:bCs/>
          <w:color w:val="auto"/>
          <w:sz w:val="21"/>
          <w:szCs w:val="21"/>
          <w:highlight w:val="none"/>
        </w:rPr>
        <w:t>×</w:t>
      </w:r>
      <w:r>
        <w:rPr>
          <w:rFonts w:hint="eastAsia" w:ascii="宋体" w:hAnsi="宋体" w:eastAsia="宋体" w:cs="宋体"/>
          <w:b w:val="0"/>
          <w:color w:val="auto"/>
          <w:sz w:val="21"/>
          <w:szCs w:val="21"/>
          <w:highlight w:val="none"/>
        </w:rPr>
        <w:t>当月考核所得分数与满分的百分比。</w:t>
      </w:r>
    </w:p>
    <w:p w14:paraId="697B14F7">
      <w:pPr>
        <w:keepNext w:val="0"/>
        <w:keepLines w:val="0"/>
        <w:pageBreakBefore w:val="0"/>
        <w:kinsoku/>
        <w:wordWrap/>
        <w:overflowPunct/>
        <w:topLinePunct w:val="0"/>
        <w:bidi w:val="0"/>
        <w:snapToGrid/>
        <w:spacing w:line="360" w:lineRule="auto"/>
        <w:ind w:firstLine="420" w:firstLineChars="200"/>
        <w:rPr>
          <w:rStyle w:val="39"/>
          <w:rFonts w:hint="eastAsia" w:ascii="宋体" w:hAnsi="宋体" w:eastAsia="宋体" w:cs="宋体"/>
          <w:color w:val="auto"/>
          <w:sz w:val="21"/>
          <w:szCs w:val="21"/>
        </w:rPr>
      </w:pPr>
      <w:r>
        <w:rPr>
          <w:rFonts w:hint="eastAsia" w:ascii="宋体" w:hAnsi="宋体" w:eastAsia="宋体" w:cs="宋体"/>
          <w:b w:val="0"/>
          <w:color w:val="auto"/>
          <w:sz w:val="21"/>
          <w:szCs w:val="21"/>
          <w:highlight w:val="none"/>
        </w:rPr>
        <w:t>（2）如到岗人数没按合同要求配置出现缺岗情况的，</w:t>
      </w:r>
      <w:r>
        <w:rPr>
          <w:rFonts w:hint="eastAsia" w:ascii="宋体" w:hAnsi="宋体" w:eastAsia="宋体" w:cs="宋体"/>
          <w:b w:val="0"/>
          <w:color w:val="auto"/>
          <w:sz w:val="21"/>
          <w:szCs w:val="21"/>
          <w:lang w:val="en-US" w:eastAsia="zh-CN"/>
        </w:rPr>
        <w:t>甲方</w:t>
      </w:r>
      <w:r>
        <w:rPr>
          <w:rFonts w:hint="eastAsia" w:ascii="宋体" w:hAnsi="宋体" w:eastAsia="宋体" w:cs="宋体"/>
          <w:b w:val="0"/>
          <w:color w:val="auto"/>
          <w:sz w:val="21"/>
          <w:szCs w:val="21"/>
          <w:highlight w:val="none"/>
        </w:rPr>
        <w:t>根据对</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highlight w:val="none"/>
        </w:rPr>
        <w:t>的服务考核评分，该月的实际支付的服务费=实际到岗人数</w:t>
      </w:r>
      <w:r>
        <w:rPr>
          <w:rFonts w:hint="eastAsia" w:ascii="宋体" w:hAnsi="宋体" w:eastAsia="宋体" w:cs="宋体"/>
          <w:b w:val="0"/>
          <w:bCs/>
          <w:color w:val="auto"/>
          <w:sz w:val="21"/>
          <w:szCs w:val="21"/>
          <w:highlight w:val="none"/>
        </w:rPr>
        <w:t>×</w:t>
      </w:r>
      <w:r>
        <w:rPr>
          <w:rFonts w:hint="eastAsia" w:ascii="宋体" w:hAnsi="宋体" w:eastAsia="宋体" w:cs="宋体"/>
          <w:b w:val="0"/>
          <w:color w:val="auto"/>
          <w:sz w:val="21"/>
          <w:szCs w:val="21"/>
          <w:highlight w:val="none"/>
        </w:rPr>
        <w:t>服务单价</w:t>
      </w:r>
      <w:r>
        <w:rPr>
          <w:rFonts w:hint="eastAsia" w:ascii="宋体" w:hAnsi="宋体" w:eastAsia="宋体" w:cs="宋体"/>
          <w:b w:val="0"/>
          <w:bCs/>
          <w:color w:val="auto"/>
          <w:sz w:val="21"/>
          <w:szCs w:val="21"/>
          <w:highlight w:val="none"/>
        </w:rPr>
        <w:t>×</w:t>
      </w:r>
      <w:r>
        <w:rPr>
          <w:rFonts w:hint="eastAsia" w:ascii="宋体" w:hAnsi="宋体" w:eastAsia="宋体" w:cs="宋体"/>
          <w:b w:val="0"/>
          <w:color w:val="auto"/>
          <w:sz w:val="21"/>
          <w:szCs w:val="21"/>
          <w:highlight w:val="none"/>
        </w:rPr>
        <w:t>当月考核所得分数与满分的百分比。</w:t>
      </w:r>
    </w:p>
    <w:p w14:paraId="434FAA30">
      <w:pPr>
        <w:keepNext w:val="0"/>
        <w:keepLines w:val="0"/>
        <w:pageBreakBefore w:val="0"/>
        <w:kinsoku/>
        <w:wordWrap/>
        <w:overflowPunct/>
        <w:topLinePunct w:val="0"/>
        <w:bidi w:val="0"/>
        <w:snapToGrid/>
        <w:spacing w:line="360" w:lineRule="auto"/>
        <w:ind w:firstLine="420" w:firstLineChars="200"/>
        <w:jc w:val="both"/>
        <w:rPr>
          <w:rFonts w:hint="eastAsia" w:ascii="宋体" w:hAnsi="宋体" w:eastAsia="宋体" w:cs="宋体"/>
          <w:color w:val="auto"/>
          <w:sz w:val="21"/>
          <w:szCs w:val="21"/>
          <w:highlight w:val="none"/>
          <w:lang w:val="en-US" w:eastAsia="zh-CN"/>
        </w:rPr>
      </w:pPr>
      <w:r>
        <w:rPr>
          <w:rStyle w:val="39"/>
          <w:rFonts w:hint="eastAsia" w:ascii="宋体" w:hAnsi="宋体" w:eastAsia="宋体" w:cs="宋体"/>
          <w:color w:val="auto"/>
          <w:sz w:val="21"/>
          <w:szCs w:val="21"/>
          <w:lang w:val="en-US"/>
        </w:rPr>
        <w:t>（3）</w:t>
      </w:r>
      <w:r>
        <w:rPr>
          <w:rFonts w:hint="eastAsia" w:ascii="宋体" w:hAnsi="宋体" w:eastAsia="宋体" w:cs="宋体"/>
          <w:color w:val="auto"/>
          <w:sz w:val="21"/>
          <w:szCs w:val="21"/>
          <w:highlight w:val="none"/>
        </w:rPr>
        <w:t>如发现累计两个月未达到60分时，</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highlight w:val="none"/>
        </w:rPr>
        <w:t>有权单方解除合同</w:t>
      </w:r>
      <w:r>
        <w:rPr>
          <w:rFonts w:hint="eastAsia" w:ascii="宋体" w:hAnsi="宋体" w:eastAsia="宋体" w:cs="宋体"/>
          <w:color w:val="auto"/>
          <w:sz w:val="21"/>
          <w:szCs w:val="21"/>
          <w:highlight w:val="none"/>
          <w:lang w:val="en-US" w:eastAsia="zh-CN"/>
        </w:rPr>
        <w:t>并无需承担任何违约责任。</w:t>
      </w:r>
    </w:p>
    <w:p w14:paraId="6F704012">
      <w:pPr>
        <w:pStyle w:val="5"/>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lang w:val="en-US" w:eastAsia="zh-CN"/>
        </w:rPr>
      </w:pPr>
    </w:p>
    <w:p w14:paraId="4A089E2C">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九</w:t>
      </w:r>
      <w:r>
        <w:rPr>
          <w:rFonts w:hint="eastAsia" w:ascii="宋体" w:hAnsi="宋体" w:eastAsia="宋体" w:cs="宋体"/>
          <w:b/>
          <w:bCs/>
          <w:color w:val="auto"/>
          <w:sz w:val="21"/>
          <w:szCs w:val="21"/>
        </w:rPr>
        <w:t>、违约责任</w:t>
      </w:r>
    </w:p>
    <w:p w14:paraId="7508CA9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.1乙方拒绝就</w:t>
      </w:r>
      <w:r>
        <w:rPr>
          <w:rFonts w:hint="eastAsia" w:ascii="宋体" w:hAnsi="宋体" w:eastAsia="宋体" w:cs="宋体"/>
          <w:color w:val="auto"/>
          <w:sz w:val="21"/>
          <w:szCs w:val="21"/>
          <w:lang w:val="en-US" w:eastAsia="zh-CN"/>
        </w:rPr>
        <w:t>办公场所</w:t>
      </w:r>
      <w:r>
        <w:rPr>
          <w:rFonts w:hint="eastAsia" w:ascii="宋体" w:hAnsi="宋体" w:eastAsia="宋体" w:cs="宋体"/>
          <w:color w:val="auto"/>
          <w:sz w:val="21"/>
          <w:szCs w:val="21"/>
        </w:rPr>
        <w:t>提供服务的，甲方有权单方解除本合同，乙方不得提出任何异议</w:t>
      </w:r>
      <w:r>
        <w:rPr>
          <w:rFonts w:hint="eastAsia" w:ascii="宋体" w:hAnsi="宋体" w:eastAsia="宋体" w:cs="宋体"/>
          <w:color w:val="auto"/>
          <w:sz w:val="21"/>
          <w:szCs w:val="21"/>
          <w:lang w:eastAsia="zh-CN"/>
        </w:rPr>
        <w:t>，并由乙方承担履约担保等额的违约金</w:t>
      </w:r>
      <w:r>
        <w:rPr>
          <w:rFonts w:hint="eastAsia" w:ascii="宋体" w:hAnsi="宋体" w:eastAsia="宋体" w:cs="宋体"/>
          <w:color w:val="auto"/>
          <w:sz w:val="21"/>
          <w:szCs w:val="21"/>
        </w:rPr>
        <w:t>。</w:t>
      </w:r>
    </w:p>
    <w:p w14:paraId="110FB6E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bookmarkStart w:id="429" w:name="OLE_LINK1"/>
      <w:r>
        <w:rPr>
          <w:rFonts w:hint="eastAsia" w:ascii="宋体" w:hAnsi="宋体" w:eastAsia="宋体" w:cs="宋体"/>
          <w:color w:val="auto"/>
          <w:sz w:val="21"/>
          <w:szCs w:val="21"/>
          <w:lang w:val="en-US" w:eastAsia="zh-CN"/>
        </w:rPr>
        <w:t>9.2</w:t>
      </w:r>
      <w:r>
        <w:rPr>
          <w:rFonts w:hint="eastAsia" w:ascii="宋体" w:hAnsi="宋体" w:eastAsia="宋体" w:cs="宋体"/>
          <w:color w:val="auto"/>
          <w:sz w:val="21"/>
          <w:szCs w:val="21"/>
        </w:rPr>
        <w:t>合同生效后，若乙方在甲方发出工作通知单确认进场时间后，在约定的进场时间超过五个工作日内未能配齐符合甲方需求的人员，则视为乙方违约，甲方有权单方解除服务合同。并按照每缺1人扣发服务费</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rPr>
        <w:t>元/日的标准扣减服务费，并将该缺勤情况纳入当月考核中；如缺席人数达到5人的，甲方有权不予发放当月项目服务费。</w:t>
      </w:r>
    </w:p>
    <w:bookmarkEnd w:id="429"/>
    <w:p w14:paraId="01A9248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9.3</w:t>
      </w:r>
      <w:r>
        <w:rPr>
          <w:rFonts w:hint="eastAsia" w:ascii="宋体" w:hAnsi="宋体" w:eastAsia="宋体" w:cs="宋体"/>
          <w:color w:val="auto"/>
          <w:sz w:val="21"/>
          <w:szCs w:val="21"/>
        </w:rPr>
        <w:t>乙方选派的保安人员不符合本合同中用户需求书约定任职条件或投标文件承诺的，甲方有权要求进行调换。如未按照本合同的约定调换的，甲方每月有权按当月保安服务费 20 %的标准乘以调换人数的总额作为乙方应承担的违约金，直到乙方根据合同约定调换为止，并承担本合同约定的其他违约责任。如由此造成甲方经济损失的，由乙方全部承担。</w:t>
      </w:r>
    </w:p>
    <w:p w14:paraId="274C661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9.4</w:t>
      </w:r>
      <w:r>
        <w:rPr>
          <w:rFonts w:hint="eastAsia" w:ascii="宋体" w:hAnsi="宋体" w:eastAsia="宋体" w:cs="宋体"/>
          <w:color w:val="auto"/>
          <w:sz w:val="21"/>
          <w:szCs w:val="21"/>
        </w:rPr>
        <w:t>甲方每发现一次乙方未按本合同约定提供甲方保安岗位正常执勤所需保安人员数量的，甲方有权按实际人数相应扣减服务费（每人的扣减金额为当月保安服务费的20 %），并要求乙方立即补足相应保安人员数量。乙方每月累计3次未按合同约定安排保安人员在岗执勤的，甲方有权解除本合同并取消当月保安服务费。</w:t>
      </w:r>
    </w:p>
    <w:p w14:paraId="1C44744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rPr>
        <w:t>乙方保安人员的装备配置不符合本合同用户需求书约定或投标文件承诺的，甲方有权要求乙方三天内进行整改。如拒不整改或未能按期整改达到合同</w:t>
      </w:r>
      <w:r>
        <w:rPr>
          <w:rFonts w:hint="eastAsia" w:ascii="宋体" w:hAnsi="宋体" w:eastAsia="宋体" w:cs="宋体"/>
          <w:color w:val="auto"/>
          <w:sz w:val="21"/>
          <w:szCs w:val="21"/>
          <w:lang w:eastAsia="zh-CN"/>
        </w:rPr>
        <w:t>约定或甲方要求</w:t>
      </w:r>
      <w:r>
        <w:rPr>
          <w:rFonts w:hint="eastAsia" w:ascii="宋体" w:hAnsi="宋体" w:eastAsia="宋体" w:cs="宋体"/>
          <w:color w:val="auto"/>
          <w:sz w:val="21"/>
          <w:szCs w:val="21"/>
        </w:rPr>
        <w:t>的，甲方有权要求乙方承担每月按当月保安服务费 20 %的违约金，直到乙方按要求整改完成为止，除此之外，乙方还应承担本合同约定的其他违约责任。如由此造成甲方经济损失的，由乙方全部承担。</w:t>
      </w:r>
    </w:p>
    <w:p w14:paraId="5CA7BAD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乙方存在如下任一情形之一的，甲方有权书面通知乙方单方解除本合同，取消乙方服务资格，并由乙方承担当月保安服务费</w:t>
      </w:r>
      <w:r>
        <w:rPr>
          <w:rFonts w:hint="eastAsia" w:ascii="宋体" w:hAnsi="宋体" w:eastAsia="宋体" w:cs="宋体"/>
          <w:bCs/>
          <w:color w:val="auto"/>
          <w:sz w:val="21"/>
          <w:szCs w:val="21"/>
        </w:rPr>
        <w:t>30</w:t>
      </w:r>
      <w:r>
        <w:rPr>
          <w:rFonts w:hint="eastAsia" w:ascii="宋体" w:hAnsi="宋体" w:eastAsia="宋体" w:cs="宋体"/>
          <w:color w:val="auto"/>
          <w:sz w:val="21"/>
          <w:szCs w:val="21"/>
        </w:rPr>
        <w:t>%的违约金：</w:t>
      </w:r>
    </w:p>
    <w:p w14:paraId="6EC864B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.1提供虚假信息、误导或欺骗甲方，以谋取非法利益的；</w:t>
      </w:r>
    </w:p>
    <w:p w14:paraId="1630C7F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.2拒绝接受甲方及相关部门监督、检查的；</w:t>
      </w:r>
    </w:p>
    <w:p w14:paraId="36DD9C9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.3资质被降或者吊销的，不具有履约资格的；</w:t>
      </w:r>
    </w:p>
    <w:p w14:paraId="2F6B395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.4出现经营危机甚至破产、倒闭，无法继续履行本合同的；</w:t>
      </w:r>
    </w:p>
    <w:p w14:paraId="5ADE169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.5擅自转包或者违法分包本</w:t>
      </w:r>
      <w:r>
        <w:rPr>
          <w:rFonts w:hint="eastAsia" w:ascii="宋体" w:hAnsi="宋体" w:eastAsia="宋体" w:cs="宋体"/>
          <w:color w:val="auto"/>
          <w:sz w:val="21"/>
          <w:szCs w:val="21"/>
          <w:lang w:val="en-US" w:eastAsia="zh-CN"/>
        </w:rPr>
        <w:t>安保项目服务的</w:t>
      </w:r>
      <w:r>
        <w:rPr>
          <w:rFonts w:hint="eastAsia" w:ascii="宋体" w:hAnsi="宋体" w:eastAsia="宋体" w:cs="宋体"/>
          <w:color w:val="auto"/>
          <w:sz w:val="21"/>
          <w:szCs w:val="21"/>
        </w:rPr>
        <w:t>；</w:t>
      </w:r>
    </w:p>
    <w:p w14:paraId="753102A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.6违反本合同约定，泄露甲方</w:t>
      </w:r>
      <w:r>
        <w:rPr>
          <w:rFonts w:hint="eastAsia" w:ascii="宋体" w:hAnsi="宋体" w:eastAsia="宋体" w:cs="宋体"/>
          <w:color w:val="auto"/>
          <w:sz w:val="21"/>
          <w:szCs w:val="21"/>
          <w:lang w:val="en-US" w:eastAsia="zh-CN"/>
        </w:rPr>
        <w:t>内部信息的</w:t>
      </w:r>
      <w:r>
        <w:rPr>
          <w:rFonts w:hint="eastAsia" w:ascii="宋体" w:hAnsi="宋体" w:eastAsia="宋体" w:cs="宋体"/>
          <w:color w:val="auto"/>
          <w:sz w:val="21"/>
          <w:szCs w:val="21"/>
        </w:rPr>
        <w:t>；</w:t>
      </w:r>
    </w:p>
    <w:p w14:paraId="0A135A3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9.6</w:t>
      </w:r>
      <w:r>
        <w:rPr>
          <w:rFonts w:hint="eastAsia" w:ascii="宋体" w:hAnsi="宋体" w:eastAsia="宋体" w:cs="宋体"/>
          <w:color w:val="auto"/>
          <w:sz w:val="21"/>
          <w:szCs w:val="21"/>
        </w:rPr>
        <w:t>.7乙方</w:t>
      </w:r>
      <w:r>
        <w:rPr>
          <w:rFonts w:hint="eastAsia" w:ascii="宋体" w:hAnsi="宋体" w:eastAsia="宋体" w:cs="宋体"/>
          <w:color w:val="auto"/>
          <w:sz w:val="21"/>
          <w:szCs w:val="21"/>
          <w:lang w:eastAsia="zh-CN"/>
        </w:rPr>
        <w:t>或乙方保安人员</w:t>
      </w:r>
      <w:r>
        <w:rPr>
          <w:rFonts w:hint="eastAsia" w:ascii="宋体" w:hAnsi="宋体" w:eastAsia="宋体" w:cs="宋体"/>
          <w:color w:val="auto"/>
          <w:sz w:val="21"/>
          <w:szCs w:val="21"/>
        </w:rPr>
        <w:t>提供的安保服务未符合合同约定，在甲方限定期限内未整改或整改后仍未符合合同约定的。</w:t>
      </w:r>
    </w:p>
    <w:p w14:paraId="03A5F2C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9.6.8</w:t>
      </w:r>
      <w:r>
        <w:rPr>
          <w:rFonts w:hint="eastAsia" w:ascii="宋体" w:hAnsi="宋体" w:eastAsia="宋体" w:cs="宋体"/>
          <w:color w:val="auto"/>
          <w:sz w:val="21"/>
          <w:szCs w:val="21"/>
        </w:rPr>
        <w:t>因乙方造成重大安全事故发生，或因乙方派驻的保安人员造成重大安全事故发生的。</w:t>
      </w:r>
    </w:p>
    <w:p w14:paraId="0152A02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9.7</w:t>
      </w:r>
      <w:r>
        <w:rPr>
          <w:rFonts w:hint="eastAsia" w:ascii="宋体" w:hAnsi="宋体" w:eastAsia="宋体" w:cs="宋体"/>
          <w:color w:val="auto"/>
          <w:sz w:val="21"/>
          <w:szCs w:val="21"/>
        </w:rPr>
        <w:t>合同期内，甲方若有被盗、治安事件或其他突发情况的，甲方有权要求乙方所有人员配合工作。甲方有权统一调动乙方的保安员，乙方必须予以配合。如有违反，甲方有权按当月保安费的 30 %要求乙方承担违约金，由此造成甲方人身财产损失的，由乙方全部承担。</w:t>
      </w:r>
    </w:p>
    <w:p w14:paraId="00688B0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9.8</w:t>
      </w:r>
      <w:r>
        <w:rPr>
          <w:rFonts w:hint="eastAsia" w:ascii="宋体" w:hAnsi="宋体" w:eastAsia="宋体" w:cs="宋体"/>
          <w:color w:val="auto"/>
          <w:sz w:val="21"/>
          <w:szCs w:val="21"/>
        </w:rPr>
        <w:t>乙方应按时足额向保安人员发放工资待遇以及其他劳动待遇等，不得无故拖欠或克扣，如有违反的，由乙方全部负责。如对甲方工作造成影响的，根据保安人员诉求，甲方有权直接从履约担保</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未付服务费用中直接扣除予以支付，由此导致的法律后果由乙方全部承担，并由乙方承担当月保安服务费20%的违约金。</w:t>
      </w:r>
    </w:p>
    <w:p w14:paraId="739DA3D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9.9因乙方违反本合同约定所产生的违约金、赔偿金、应付费用等，甲方有权在履约担保或未付服务费用中直接扣除，乙方对此表示同意且无异议。</w:t>
      </w:r>
    </w:p>
    <w:p w14:paraId="13F07BD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9.10</w:t>
      </w:r>
      <w:r>
        <w:rPr>
          <w:rFonts w:hint="eastAsia" w:ascii="宋体" w:hAnsi="宋体" w:eastAsia="宋体" w:cs="宋体"/>
          <w:color w:val="auto"/>
          <w:sz w:val="21"/>
          <w:szCs w:val="21"/>
          <w:highlight w:val="none"/>
        </w:rPr>
        <w:t>如乙方存在违约行为的，甲方为实现本合同民事权利而产生的诉讼费用、申请财产保全的担保费（保险费）、律师费、差旅费等合理费用，均由乙方承担</w:t>
      </w:r>
      <w:r>
        <w:rPr>
          <w:rFonts w:hint="eastAsia" w:ascii="宋体" w:hAnsi="宋体" w:eastAsia="宋体" w:cs="宋体"/>
          <w:color w:val="auto"/>
          <w:sz w:val="21"/>
          <w:szCs w:val="21"/>
          <w:highlight w:val="none"/>
          <w:lang w:eastAsia="zh-CN"/>
        </w:rPr>
        <w:t>。</w:t>
      </w:r>
    </w:p>
    <w:p w14:paraId="2FB6E07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9.11</w:t>
      </w:r>
      <w:r>
        <w:rPr>
          <w:rFonts w:hint="eastAsia" w:ascii="宋体" w:hAnsi="宋体" w:eastAsia="宋体" w:cs="宋体"/>
          <w:color w:val="auto"/>
          <w:sz w:val="21"/>
          <w:szCs w:val="21"/>
          <w:highlight w:val="none"/>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2A1D0BC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9.12</w:t>
      </w:r>
      <w:r>
        <w:rPr>
          <w:rFonts w:hint="eastAsia" w:ascii="宋体" w:hAnsi="宋体" w:eastAsia="宋体" w:cs="宋体"/>
          <w:color w:val="auto"/>
          <w:sz w:val="21"/>
          <w:szCs w:val="21"/>
          <w:highlight w:val="none"/>
        </w:rPr>
        <w:t>在本合同履行过程中，如乙方存在违约行为的，本合同项下甲方（包括甲方 1、甲方 2、甲方 3）皆有权按合同之约定（包括但不限于以本合同暂定合同含税总价作为违约金的计算基数）向乙方追究违约责任；乙方对此同意且没有异议。</w:t>
      </w:r>
    </w:p>
    <w:p w14:paraId="1FBB7FA4">
      <w:pPr>
        <w:pStyle w:val="5"/>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lang w:val="en-US" w:eastAsia="zh-CN"/>
        </w:rPr>
        <w:t>9.13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7498A3A5">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lang w:val="en-US" w:eastAsia="zh-CN"/>
        </w:rPr>
      </w:pPr>
    </w:p>
    <w:p w14:paraId="085C702B">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十</w:t>
      </w:r>
      <w:r>
        <w:rPr>
          <w:rFonts w:hint="eastAsia" w:ascii="宋体" w:hAnsi="宋体" w:eastAsia="宋体" w:cs="宋体"/>
          <w:b/>
          <w:bCs/>
          <w:color w:val="auto"/>
          <w:sz w:val="21"/>
          <w:szCs w:val="21"/>
        </w:rPr>
        <w:t>、其他约定</w:t>
      </w:r>
    </w:p>
    <w:p w14:paraId="531A388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.1乙方必须清楚理解：本合同仅作为乙方在本合同期限内取得甲方就</w:t>
      </w:r>
      <w:r>
        <w:rPr>
          <w:rFonts w:hint="eastAsia" w:ascii="宋体" w:hAnsi="宋体" w:eastAsia="宋体" w:cs="宋体"/>
          <w:bCs/>
          <w:color w:val="auto"/>
          <w:sz w:val="21"/>
          <w:szCs w:val="21"/>
          <w:lang w:val="en-US" w:eastAsia="zh-CN"/>
        </w:rPr>
        <w:t>办公场所</w:t>
      </w:r>
      <w:r>
        <w:rPr>
          <w:rFonts w:hint="eastAsia" w:ascii="宋体" w:hAnsi="宋体" w:eastAsia="宋体" w:cs="宋体"/>
          <w:bCs/>
          <w:color w:val="auto"/>
          <w:sz w:val="21"/>
          <w:szCs w:val="21"/>
        </w:rPr>
        <w:t>提供保安服务工作的资格，但并不代表乙方必然取得</w:t>
      </w:r>
      <w:r>
        <w:rPr>
          <w:rFonts w:hint="eastAsia" w:ascii="宋体" w:hAnsi="宋体" w:eastAsia="宋体" w:cs="宋体"/>
          <w:bCs/>
          <w:color w:val="auto"/>
          <w:sz w:val="21"/>
          <w:szCs w:val="21"/>
          <w:lang w:val="en-US" w:eastAsia="zh-CN"/>
        </w:rPr>
        <w:t>办公场所</w:t>
      </w:r>
      <w:r>
        <w:rPr>
          <w:rFonts w:hint="eastAsia" w:ascii="宋体" w:hAnsi="宋体" w:eastAsia="宋体" w:cs="宋体"/>
          <w:bCs/>
          <w:color w:val="auto"/>
          <w:sz w:val="21"/>
          <w:szCs w:val="21"/>
        </w:rPr>
        <w:t>保安服务工作的权利。甲方根据乙方资质条件、履约能力和实际履约情况、甲方</w:t>
      </w:r>
      <w:r>
        <w:rPr>
          <w:rFonts w:hint="eastAsia" w:ascii="宋体" w:hAnsi="宋体" w:eastAsia="宋体" w:cs="宋体"/>
          <w:bCs/>
          <w:color w:val="auto"/>
          <w:sz w:val="21"/>
          <w:szCs w:val="21"/>
          <w:lang w:val="en-US" w:eastAsia="zh-CN"/>
        </w:rPr>
        <w:t>办公场所</w:t>
      </w:r>
      <w:r>
        <w:rPr>
          <w:rFonts w:hint="eastAsia" w:ascii="宋体" w:hAnsi="宋体" w:eastAsia="宋体" w:cs="宋体"/>
          <w:bCs/>
          <w:color w:val="auto"/>
          <w:sz w:val="21"/>
          <w:szCs w:val="21"/>
        </w:rPr>
        <w:t>安保等级需求仍有权另行委托其他第三方进行本合同范围内的保安服务工作。</w:t>
      </w:r>
    </w:p>
    <w:p w14:paraId="38622655">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.2在合同的履行期间，乙方应当保持相应资质的有效性，且具备在东莞市开展保安服务工作的资格条件。在甲方就</w:t>
      </w:r>
      <w:r>
        <w:rPr>
          <w:rFonts w:hint="eastAsia" w:ascii="宋体" w:hAnsi="宋体" w:eastAsia="宋体" w:cs="宋体"/>
          <w:bCs/>
          <w:color w:val="auto"/>
          <w:sz w:val="21"/>
          <w:szCs w:val="21"/>
          <w:lang w:val="en-US" w:eastAsia="zh-CN"/>
        </w:rPr>
        <w:t>办公场所</w:t>
      </w:r>
      <w:r>
        <w:rPr>
          <w:rFonts w:hint="eastAsia" w:ascii="宋体" w:hAnsi="宋体" w:eastAsia="宋体" w:cs="宋体"/>
          <w:bCs/>
          <w:color w:val="auto"/>
          <w:sz w:val="21"/>
          <w:szCs w:val="21"/>
        </w:rPr>
        <w:t>委派工作时，应向甲方提供相应资质及资格证明。因乙方资质条件丧失，导致无法承接委托的，甲方有权另行委托其他第三方提供本合同项下服务，并要求乙方承担履约担保等额的违约金。同时，造成甲方的经济损失（包括但不限于重新</w:t>
      </w:r>
      <w:r>
        <w:rPr>
          <w:rFonts w:hint="eastAsia" w:ascii="宋体" w:hAnsi="宋体" w:eastAsia="宋体" w:cs="宋体"/>
          <w:bCs/>
          <w:color w:val="auto"/>
          <w:sz w:val="21"/>
          <w:szCs w:val="21"/>
          <w:lang w:val="en-US" w:eastAsia="zh-CN"/>
        </w:rPr>
        <w:t>招标</w:t>
      </w:r>
      <w:r>
        <w:rPr>
          <w:rFonts w:hint="eastAsia" w:ascii="宋体" w:hAnsi="宋体" w:eastAsia="宋体" w:cs="宋体"/>
          <w:bCs/>
          <w:color w:val="auto"/>
          <w:sz w:val="21"/>
          <w:szCs w:val="21"/>
        </w:rPr>
        <w:t>、委托第三方的费用），由乙方承担相应的赔偿责任。</w:t>
      </w:r>
    </w:p>
    <w:p w14:paraId="65B40477">
      <w:pPr>
        <w:keepNext w:val="0"/>
        <w:keepLines w:val="0"/>
        <w:pageBreakBefore w:val="0"/>
        <w:numPr>
          <w:ilvl w:val="-1"/>
          <w:numId w:val="0"/>
        </w:numPr>
        <w:kinsoku/>
        <w:wordWrap/>
        <w:overflowPunct/>
        <w:topLinePunct w:val="0"/>
        <w:bidi w:val="0"/>
        <w:snapToGrid/>
        <w:spacing w:line="360" w:lineRule="auto"/>
        <w:ind w:firstLine="420" w:firstLineChars="200"/>
        <w:rPr>
          <w:rFonts w:hint="eastAsia" w:ascii="宋体" w:hAnsi="宋体" w:eastAsia="宋体" w:cs="宋体"/>
          <w:b w:val="0"/>
          <w:bCs/>
          <w:color w:val="auto"/>
          <w:sz w:val="21"/>
          <w:szCs w:val="21"/>
        </w:rPr>
      </w:pPr>
    </w:p>
    <w:p w14:paraId="6A186F02">
      <w:pPr>
        <w:keepNext w:val="0"/>
        <w:keepLines w:val="0"/>
        <w:pageBreakBefore w:val="0"/>
        <w:numPr>
          <w:ilvl w:val="0"/>
          <w:numId w:val="0"/>
        </w:numPr>
        <w:kinsoku/>
        <w:wordWrap/>
        <w:overflowPunct/>
        <w:topLinePunct w:val="0"/>
        <w:bidi w:val="0"/>
        <w:snapToGri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不可抗力</w:t>
      </w:r>
    </w:p>
    <w:p w14:paraId="238CE51D">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 3 个工作日内，提供事故详情及合同不能履行、或者部分不能履行、或者需要延期履行的理由的</w:t>
      </w:r>
      <w:r>
        <w:rPr>
          <w:rFonts w:hint="eastAsia" w:ascii="宋体" w:hAnsi="宋体" w:eastAsia="宋体" w:cs="宋体"/>
          <w:b w:val="0"/>
          <w:bCs w:val="0"/>
          <w:color w:val="auto"/>
          <w:sz w:val="21"/>
          <w:szCs w:val="21"/>
          <w:lang w:val="en-US" w:eastAsia="zh-CN"/>
        </w:rPr>
        <w:t>甲方认可的</w:t>
      </w:r>
      <w:r>
        <w:rPr>
          <w:rFonts w:hint="eastAsia" w:ascii="宋体" w:hAnsi="宋体" w:eastAsia="宋体" w:cs="宋体"/>
          <w:b w:val="0"/>
          <w:bCs w:val="0"/>
          <w:color w:val="auto"/>
          <w:sz w:val="21"/>
          <w:szCs w:val="21"/>
        </w:rPr>
        <w:t>证明文件。按照事故对履行合同影响的程度，由各方协商决定是否解除本合同，或者部分免除履行合同的责任，或者延期履行合同。</w:t>
      </w:r>
    </w:p>
    <w:p w14:paraId="1ABA02F8">
      <w:pPr>
        <w:keepNext w:val="0"/>
        <w:keepLines w:val="0"/>
        <w:pageBreakBefore w:val="0"/>
        <w:numPr>
          <w:ilvl w:val="0"/>
          <w:numId w:val="0"/>
        </w:numPr>
        <w:kinsoku/>
        <w:wordWrap/>
        <w:overflowPunct/>
        <w:topLinePunct w:val="0"/>
        <w:bidi w:val="0"/>
        <w:snapToGrid/>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十二</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争议解决</w:t>
      </w:r>
    </w:p>
    <w:p w14:paraId="558BDE9D">
      <w:pPr>
        <w:keepNext w:val="0"/>
        <w:keepLines w:val="0"/>
        <w:pageBreakBefore w:val="0"/>
        <w:kinsoku/>
        <w:wordWrap/>
        <w:overflowPunct/>
        <w:topLinePunct w:val="0"/>
        <w:bidi w:val="0"/>
        <w:snapToGrid/>
        <w:spacing w:line="360" w:lineRule="auto"/>
        <w:ind w:right="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5D8DAE09">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十三、送达</w:t>
      </w:r>
    </w:p>
    <w:p w14:paraId="34BBD3B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13.1甲乙双方就本合同中涉及各类通知、协议等文件以及就合同发生纠纷时相关文件和法律文书送达时的送达地址及法律后果作如下约定：</w:t>
      </w:r>
    </w:p>
    <w:p w14:paraId="7EAF088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13.1.1甲方确认其有效的送达地址为【东莞市东城街道运河路5号东莞市水务集团管网有限公司】；联系人：【</w:t>
      </w:r>
      <w:r>
        <w:rPr>
          <w:rFonts w:hint="eastAsia" w:ascii="宋体" w:hAnsi="宋体" w:eastAsia="宋体" w:cs="宋体"/>
          <w:i w:val="0"/>
          <w:iCs w:val="0"/>
          <w:caps w:val="0"/>
          <w:color w:val="auto"/>
          <w:spacing w:val="0"/>
          <w:sz w:val="21"/>
          <w:szCs w:val="21"/>
          <w:u w:val="none"/>
          <w:shd w:val="clear"/>
          <w:lang w:val="en-US" w:eastAsia="zh-CN"/>
        </w:rPr>
        <w:t xml:space="preserve">  </w:t>
      </w:r>
      <w:r>
        <w:rPr>
          <w:rFonts w:hint="eastAsia" w:ascii="宋体" w:hAnsi="宋体" w:eastAsia="宋体" w:cs="宋体"/>
          <w:color w:val="auto"/>
          <w:sz w:val="21"/>
          <w:szCs w:val="21"/>
          <w:lang w:val="en-US" w:eastAsia="zh-CN"/>
        </w:rPr>
        <w:t>】；联系电话【</w:t>
      </w:r>
      <w:r>
        <w:rPr>
          <w:rFonts w:hint="eastAsia" w:ascii="宋体" w:hAnsi="宋体" w:eastAsia="宋体" w:cs="宋体"/>
          <w:i w:val="0"/>
          <w:iCs w:val="0"/>
          <w:caps w:val="0"/>
          <w:color w:val="auto"/>
          <w:spacing w:val="0"/>
          <w:sz w:val="21"/>
          <w:szCs w:val="21"/>
          <w:shd w:val="clear"/>
          <w:lang w:val="en-US" w:eastAsia="zh-CN"/>
        </w:rPr>
        <w:t xml:space="preserve"> </w:t>
      </w:r>
      <w:r>
        <w:rPr>
          <w:rFonts w:hint="eastAsia" w:ascii="宋体" w:hAnsi="宋体" w:eastAsia="宋体" w:cs="宋体"/>
          <w:color w:val="auto"/>
          <w:sz w:val="21"/>
          <w:szCs w:val="21"/>
          <w:lang w:val="en-US" w:eastAsia="zh-CN"/>
        </w:rPr>
        <w:t>】。</w:t>
      </w:r>
    </w:p>
    <w:p w14:paraId="3D11841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lang w:val="en-US" w:eastAsia="zh-CN"/>
        </w:rPr>
        <w:t>13.1.2乙方确认其有效的送达地址为</w:t>
      </w:r>
      <w:r>
        <w:rPr>
          <w:rFonts w:hint="eastAsia" w:ascii="宋体" w:hAnsi="宋体" w:eastAsia="宋体" w:cs="宋体"/>
          <w:color w:val="auto"/>
          <w:sz w:val="21"/>
          <w:szCs w:val="21"/>
          <w:u w:val="none"/>
          <w:lang w:val="en-US" w:eastAsia="zh-CN"/>
        </w:rPr>
        <w:t>【】；联系人：【】；联系电话【】。</w:t>
      </w:r>
    </w:p>
    <w:p w14:paraId="2E71440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甲乙双方均承诺，上述确认的送达地址和联系电话真实有效，如有错误，所导致的商业信函和诉讼文书送达不能的后果由自身承担。</w:t>
      </w:r>
    </w:p>
    <w:p w14:paraId="761E1E2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13.2甲乙双方上述确认送达地址适用范围包括但不限于：双方非诉时各类通知、协议等文件以及就合同发生纠纷时相关文件和法律文书的送达，同时包括在争议进入仲裁、民事诉讼程序后的一审、二审、再审和执行程序。</w:t>
      </w:r>
    </w:p>
    <w:p w14:paraId="5B9F52C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13.3甲方的送达地址需要变更时应当履行及时通知的义务，应提前【5】个工作日通过【电子或书面】的方式向乙方进行通知；乙方的送达地址需要变更时应当履行及时通知的义务，应提前【5】个工作日通过【书面】的方式向甲方进行通知。</w:t>
      </w:r>
    </w:p>
    <w:p w14:paraId="0D37EE1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13.4在仲裁及民事诉讼程序时，当事人地址变更时应当向仲裁机构、法院履行送达地址变更通知义务。甲方或乙方未按前述方式履行通知义务，双方所确认的送达地址仍视为有效送达地址，因当事人提供或者确认的送达地址不准确、送达地址变更后未及时依程序告知对方和法院、当事人或指定的接收人拒绝签收等原因，导致法律文书未能被当事人实际接收的，邮寄送达的，以文书退回之日视为送达之日；直接送达的，送达人当场在送达回证上记明情况之日视为送达之日；履行送达地址变更通知义务的，以变更后的送达地址为有效送达地址。对于上述当事人在合同中明确约定的送达地址，法院进行送达时可直接邮寄送达，即使当事人未能收到法院邮寄送达的文书，由于其在本合同中的约定，也应当视为送达。</w:t>
      </w:r>
    </w:p>
    <w:p w14:paraId="526E69F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13.5本条款具有独立法律效力，不因合同其他条款的无效而无效。</w:t>
      </w:r>
    </w:p>
    <w:p w14:paraId="1ADC899B">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十</w:t>
      </w:r>
      <w:r>
        <w:rPr>
          <w:rFonts w:hint="eastAsia" w:ascii="宋体" w:hAnsi="宋体" w:eastAsia="宋体" w:cs="宋体"/>
          <w:b/>
          <w:bCs/>
          <w:color w:val="auto"/>
          <w:sz w:val="21"/>
          <w:szCs w:val="21"/>
          <w:lang w:val="en-US" w:eastAsia="zh-CN"/>
        </w:rPr>
        <w:t>四</w:t>
      </w:r>
      <w:r>
        <w:rPr>
          <w:rFonts w:hint="eastAsia" w:ascii="宋体" w:hAnsi="宋体" w:eastAsia="宋体" w:cs="宋体"/>
          <w:b/>
          <w:bCs/>
          <w:color w:val="auto"/>
          <w:sz w:val="21"/>
          <w:szCs w:val="21"/>
        </w:rPr>
        <w:t>、补充说明</w:t>
      </w:r>
    </w:p>
    <w:p w14:paraId="4EB252B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A51FCB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本合同如有未尽事宜，由甲、乙双方签订补充协议，补充协议与本合同具有同等的法律效力。</w:t>
      </w:r>
    </w:p>
    <w:p w14:paraId="37EB136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en-US"/>
        </w:rPr>
        <w:t>本合同及相关招投标文件、中标通知书等作为本合同附件均为合同的有效组成部分，与本合同同具法律效力。合同条款与附件、招标文件、用户需求书、投标文件等其他文件不一致的，以有利于甲方的条款为准。</w:t>
      </w:r>
    </w:p>
    <w:p w14:paraId="4426027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本</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rPr>
        <w:t>有效期为甲乙双方签字并加盖公章之日起至采购项目服务期满后止。本协议一式</w:t>
      </w:r>
      <w:r>
        <w:rPr>
          <w:rFonts w:hint="eastAsia" w:ascii="宋体" w:hAnsi="宋体" w:eastAsia="宋体" w:cs="宋体"/>
          <w:color w:val="auto"/>
          <w:sz w:val="21"/>
          <w:szCs w:val="21"/>
          <w:lang w:val="en-US" w:eastAsia="zh-CN"/>
        </w:rPr>
        <w:t>陆</w:t>
      </w:r>
      <w:r>
        <w:rPr>
          <w:rFonts w:hint="eastAsia" w:ascii="宋体" w:hAnsi="宋体" w:eastAsia="宋体" w:cs="宋体"/>
          <w:color w:val="auto"/>
          <w:sz w:val="21"/>
          <w:szCs w:val="21"/>
        </w:rPr>
        <w:t>份，甲</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执</w:t>
      </w:r>
      <w:r>
        <w:rPr>
          <w:rFonts w:hint="eastAsia" w:ascii="宋体" w:hAnsi="宋体" w:eastAsia="宋体" w:cs="宋体"/>
          <w:color w:val="auto"/>
          <w:sz w:val="21"/>
          <w:szCs w:val="21"/>
          <w:lang w:val="en-US" w:eastAsia="zh-CN"/>
        </w:rPr>
        <w:t>叁</w:t>
      </w:r>
      <w:r>
        <w:rPr>
          <w:rFonts w:hint="eastAsia" w:ascii="宋体" w:hAnsi="宋体" w:eastAsia="宋体" w:cs="宋体"/>
          <w:color w:val="auto"/>
          <w:sz w:val="21"/>
          <w:szCs w:val="21"/>
        </w:rPr>
        <w:t>份、乙方执</w:t>
      </w:r>
      <w:r>
        <w:rPr>
          <w:rFonts w:hint="eastAsia" w:ascii="宋体" w:hAnsi="宋体" w:eastAsia="宋体" w:cs="宋体"/>
          <w:color w:val="auto"/>
          <w:sz w:val="21"/>
          <w:szCs w:val="21"/>
          <w:lang w:val="en-US" w:eastAsia="zh-CN"/>
        </w:rPr>
        <w:t>贰</w:t>
      </w:r>
      <w:r>
        <w:rPr>
          <w:rFonts w:hint="eastAsia" w:ascii="宋体" w:hAnsi="宋体" w:eastAsia="宋体" w:cs="宋体"/>
          <w:color w:val="auto"/>
          <w:sz w:val="21"/>
          <w:szCs w:val="21"/>
        </w:rPr>
        <w:t>份，</w:t>
      </w:r>
      <w:r>
        <w:rPr>
          <w:rFonts w:hint="eastAsia" w:ascii="宋体" w:hAnsi="宋体" w:eastAsia="宋体" w:cs="宋体"/>
          <w:color w:val="auto"/>
          <w:sz w:val="21"/>
          <w:szCs w:val="21"/>
          <w:lang w:val="en-US" w:eastAsia="zh-CN"/>
        </w:rPr>
        <w:t>采购代理壹</w:t>
      </w:r>
      <w:r>
        <w:rPr>
          <w:rFonts w:hint="eastAsia" w:ascii="宋体" w:hAnsi="宋体" w:eastAsia="宋体" w:cs="宋体"/>
          <w:color w:val="auto"/>
          <w:sz w:val="21"/>
          <w:szCs w:val="21"/>
        </w:rPr>
        <w:t>份。</w:t>
      </w:r>
    </w:p>
    <w:p w14:paraId="0B17FC64">
      <w:pPr>
        <w:keepNext w:val="0"/>
        <w:keepLines w:val="0"/>
        <w:pageBreakBefore w:val="0"/>
        <w:kinsoku/>
        <w:wordWrap/>
        <w:overflowPunct/>
        <w:topLinePunct w:val="0"/>
        <w:bidi w:val="0"/>
        <w:snapToGrid/>
        <w:spacing w:line="360" w:lineRule="auto"/>
        <w:ind w:firstLine="420" w:firstLineChars="200"/>
        <w:outlineLvl w:val="0"/>
        <w:rPr>
          <w:rFonts w:hint="eastAsia" w:ascii="宋体" w:hAnsi="宋体" w:eastAsia="宋体" w:cs="宋体"/>
          <w:color w:val="auto"/>
          <w:sz w:val="21"/>
          <w:szCs w:val="21"/>
        </w:rPr>
      </w:pPr>
    </w:p>
    <w:p w14:paraId="1E1B9DC3">
      <w:pPr>
        <w:pStyle w:val="2"/>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rPr>
      </w:pPr>
    </w:p>
    <w:p w14:paraId="0671EAD9">
      <w:pPr>
        <w:pStyle w:val="2"/>
        <w:keepNext w:val="0"/>
        <w:keepLines w:val="0"/>
        <w:pageBreakBefore w:val="0"/>
        <w:kinsoku/>
        <w:wordWrap/>
        <w:overflowPunct/>
        <w:topLinePunct w:val="0"/>
        <w:autoSpaceDE/>
        <w:autoSpaceDN/>
        <w:bidi w:val="0"/>
        <w:snapToGrid/>
        <w:spacing w:line="360" w:lineRule="auto"/>
        <w:ind w:right="0"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附件：</w:t>
      </w:r>
    </w:p>
    <w:p w14:paraId="6D59D29D">
      <w:pPr>
        <w:pStyle w:val="2"/>
        <w:keepNext w:val="0"/>
        <w:keepLines w:val="0"/>
        <w:pageBreakBefore w:val="0"/>
        <w:kinsoku/>
        <w:wordWrap/>
        <w:overflowPunct/>
        <w:topLinePunct w:val="0"/>
        <w:bidi w:val="0"/>
        <w:snapToGrid/>
        <w:spacing w:line="360" w:lineRule="auto"/>
        <w:ind w:right="-28" w:firstLine="420" w:firstLineChars="200"/>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rPr>
        <w:t>附件一：</w:t>
      </w:r>
      <w:r>
        <w:rPr>
          <w:rFonts w:hint="eastAsia" w:ascii="宋体" w:hAnsi="宋体" w:eastAsia="宋体" w:cs="宋体"/>
          <w:b w:val="0"/>
          <w:bCs w:val="0"/>
          <w:color w:val="auto"/>
          <w:sz w:val="21"/>
          <w:szCs w:val="21"/>
          <w:lang w:val="en-US" w:eastAsia="zh-CN"/>
        </w:rPr>
        <w:t>投标报价表</w:t>
      </w:r>
    </w:p>
    <w:p w14:paraId="4F0EE739">
      <w:pPr>
        <w:pStyle w:val="2"/>
        <w:keepNext w:val="0"/>
        <w:keepLines w:val="0"/>
        <w:pageBreakBefore w:val="0"/>
        <w:kinsoku/>
        <w:wordWrap/>
        <w:overflowPunct/>
        <w:topLinePunct w:val="0"/>
        <w:bidi w:val="0"/>
        <w:snapToGrid/>
        <w:spacing w:line="360" w:lineRule="auto"/>
        <w:ind w:right="-28" w:firstLine="420" w:firstLineChars="200"/>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附件二：中标通知书</w:t>
      </w:r>
    </w:p>
    <w:p w14:paraId="144E7CD9">
      <w:pPr>
        <w:pStyle w:val="2"/>
        <w:keepNext w:val="0"/>
        <w:keepLines w:val="0"/>
        <w:pageBreakBefore w:val="0"/>
        <w:kinsoku/>
        <w:wordWrap/>
        <w:overflowPunct/>
        <w:topLinePunct w:val="0"/>
        <w:bidi w:val="0"/>
        <w:snapToGrid/>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附件</w:t>
      </w:r>
      <w:r>
        <w:rPr>
          <w:rFonts w:hint="eastAsia" w:ascii="宋体" w:hAnsi="宋体" w:eastAsia="宋体" w:cs="宋体"/>
          <w:b w:val="0"/>
          <w:bCs w:val="0"/>
          <w:color w:val="auto"/>
          <w:sz w:val="21"/>
          <w:szCs w:val="21"/>
          <w:lang w:val="en-US" w:eastAsia="zh-CN"/>
        </w:rPr>
        <w:t>三</w:t>
      </w:r>
      <w:r>
        <w:rPr>
          <w:rFonts w:hint="eastAsia" w:ascii="宋体" w:hAnsi="宋体" w:eastAsia="宋体" w:cs="宋体"/>
          <w:b w:val="0"/>
          <w:bCs w:val="0"/>
          <w:color w:val="auto"/>
          <w:sz w:val="21"/>
          <w:szCs w:val="21"/>
          <w:lang w:val="en-US"/>
        </w:rPr>
        <w:t>：用户需求书</w:t>
      </w:r>
    </w:p>
    <w:p w14:paraId="56B2E21E">
      <w:pPr>
        <w:pStyle w:val="2"/>
        <w:keepNext w:val="0"/>
        <w:keepLines w:val="0"/>
        <w:pageBreakBefore w:val="0"/>
        <w:kinsoku/>
        <w:wordWrap/>
        <w:overflowPunct/>
        <w:topLinePunct w:val="0"/>
        <w:bidi w:val="0"/>
        <w:snapToGrid/>
        <w:spacing w:line="360" w:lineRule="auto"/>
        <w:ind w:right="-28" w:firstLine="420" w:firstLineChars="200"/>
        <w:jc w:val="both"/>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rPr>
        <w:t>附件</w:t>
      </w:r>
      <w:r>
        <w:rPr>
          <w:rFonts w:hint="eastAsia" w:ascii="宋体" w:hAnsi="宋体" w:eastAsia="宋体" w:cs="宋体"/>
          <w:b w:val="0"/>
          <w:bCs w:val="0"/>
          <w:color w:val="auto"/>
          <w:sz w:val="21"/>
          <w:szCs w:val="21"/>
          <w:lang w:val="en-US" w:eastAsia="zh-CN"/>
        </w:rPr>
        <w:t>四</w:t>
      </w:r>
      <w:r>
        <w:rPr>
          <w:rFonts w:hint="eastAsia" w:ascii="宋体" w:hAnsi="宋体" w:eastAsia="宋体" w:cs="宋体"/>
          <w:b w:val="0"/>
          <w:bCs w:val="0"/>
          <w:color w:val="auto"/>
          <w:sz w:val="21"/>
          <w:szCs w:val="21"/>
          <w:lang w:val="en-US"/>
        </w:rPr>
        <w:t>：承诺书</w:t>
      </w:r>
    </w:p>
    <w:p w14:paraId="02490FA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附件五：安全生产管理协议书</w:t>
      </w:r>
    </w:p>
    <w:p w14:paraId="0CBA9BF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附件六：廉洁协议书</w:t>
      </w:r>
    </w:p>
    <w:p w14:paraId="2EF15B4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附件七：投标文件（另行装订成册）</w:t>
      </w:r>
    </w:p>
    <w:p w14:paraId="1163BB7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附件八：招标文件（另行装订成册）</w:t>
      </w:r>
    </w:p>
    <w:p w14:paraId="4D22070B">
      <w:pPr>
        <w:pStyle w:val="2"/>
        <w:keepNext w:val="0"/>
        <w:keepLines w:val="0"/>
        <w:pageBreakBefore w:val="0"/>
        <w:kinsoku/>
        <w:wordWrap/>
        <w:overflowPunct/>
        <w:topLinePunct w:val="0"/>
        <w:bidi w:val="0"/>
        <w:snapToGrid/>
        <w:spacing w:line="360" w:lineRule="auto"/>
        <w:rPr>
          <w:rFonts w:hint="eastAsia" w:ascii="宋体" w:hAnsi="宋体" w:eastAsia="宋体" w:cs="宋体"/>
          <w:b w:val="0"/>
          <w:bCs w:val="0"/>
          <w:color w:val="auto"/>
          <w:sz w:val="21"/>
          <w:szCs w:val="21"/>
          <w:lang w:val="en-US" w:eastAsia="zh-CN"/>
        </w:rPr>
      </w:pPr>
    </w:p>
    <w:p w14:paraId="6F94055D">
      <w:pPr>
        <w:keepNext w:val="0"/>
        <w:keepLines w:val="0"/>
        <w:pageBreakBefore w:val="0"/>
        <w:kinsoku/>
        <w:wordWrap/>
        <w:overflowPunct/>
        <w:topLinePunct w:val="0"/>
        <w:bidi w:val="0"/>
        <w:snapToGrid/>
        <w:spacing w:line="360" w:lineRule="auto"/>
        <w:outlineLvl w:val="0"/>
        <w:rPr>
          <w:rFonts w:hint="eastAsia" w:ascii="宋体" w:hAnsi="宋体" w:eastAsia="宋体" w:cs="宋体"/>
          <w:color w:val="auto"/>
          <w:sz w:val="21"/>
          <w:szCs w:val="21"/>
        </w:rPr>
      </w:pPr>
    </w:p>
    <w:p w14:paraId="42FA664E">
      <w:pPr>
        <w:keepNext w:val="0"/>
        <w:keepLines w:val="0"/>
        <w:pageBreakBefore/>
        <w:kinsoku/>
        <w:wordWrap/>
        <w:overflowPunct/>
        <w:topLinePunct w:val="0"/>
        <w:bidi w:val="0"/>
        <w:snapToGrid/>
        <w:spacing w:line="360" w:lineRule="auto"/>
        <w:jc w:val="center"/>
        <w:outlineLvl w:val="0"/>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本页为</w:t>
      </w:r>
      <w:r>
        <w:rPr>
          <w:rFonts w:hint="eastAsia" w:ascii="宋体" w:hAnsi="宋体" w:eastAsia="宋体" w:cs="宋体"/>
          <w:b/>
          <w:bCs/>
          <w:color w:val="auto"/>
          <w:sz w:val="21"/>
          <w:szCs w:val="21"/>
        </w:rPr>
        <w:t>东莞市水务集团管网有限公司</w:t>
      </w:r>
      <w:r>
        <w:rPr>
          <w:rFonts w:hint="eastAsia" w:ascii="宋体" w:hAnsi="宋体" w:eastAsia="宋体" w:cs="宋体"/>
          <w:b/>
          <w:bCs/>
          <w:color w:val="auto"/>
          <w:sz w:val="21"/>
          <w:szCs w:val="21"/>
          <w:lang w:val="en-US" w:eastAsia="zh-CN"/>
        </w:rPr>
        <w:t>2025年保安服务采购项目合同书的签署页</w:t>
      </w:r>
      <w:r>
        <w:rPr>
          <w:rFonts w:hint="eastAsia" w:ascii="宋体" w:hAnsi="宋体" w:eastAsia="宋体" w:cs="宋体"/>
          <w:b/>
          <w:bCs/>
          <w:color w:val="auto"/>
          <w:sz w:val="21"/>
          <w:szCs w:val="21"/>
          <w:lang w:eastAsia="zh-CN"/>
        </w:rPr>
        <w:t>）</w:t>
      </w:r>
    </w:p>
    <w:p w14:paraId="7263A8BA">
      <w:pPr>
        <w:keepNext w:val="0"/>
        <w:keepLines w:val="0"/>
        <w:pageBreakBefore w:val="0"/>
        <w:kinsoku/>
        <w:wordWrap/>
        <w:overflowPunct/>
        <w:topLinePunct w:val="0"/>
        <w:bidi w:val="0"/>
        <w:snapToGrid/>
        <w:spacing w:line="360" w:lineRule="auto"/>
        <w:outlineLvl w:val="0"/>
        <w:rPr>
          <w:rFonts w:hint="eastAsia" w:ascii="宋体" w:hAnsi="宋体" w:eastAsia="宋体" w:cs="宋体"/>
          <w:color w:val="auto"/>
          <w:sz w:val="21"/>
          <w:szCs w:val="21"/>
        </w:rPr>
      </w:pPr>
    </w:p>
    <w:p w14:paraId="09AE1D0E">
      <w:pPr>
        <w:pStyle w:val="2"/>
        <w:keepNext w:val="0"/>
        <w:keepLines w:val="0"/>
        <w:pageBreakBefore w:val="0"/>
        <w:kinsoku/>
        <w:wordWrap/>
        <w:overflowPunct/>
        <w:topLinePunct w:val="0"/>
        <w:bidi w:val="0"/>
        <w:snapToGrid/>
        <w:spacing w:line="480" w:lineRule="auto"/>
        <w:jc w:val="both"/>
        <w:rPr>
          <w:rFonts w:hint="eastAsia" w:ascii="宋体" w:hAnsi="宋体" w:eastAsia="宋体" w:cs="宋体"/>
          <w:color w:val="auto"/>
          <w:sz w:val="21"/>
          <w:szCs w:val="21"/>
        </w:rPr>
      </w:pPr>
    </w:p>
    <w:p w14:paraId="3BE0541C">
      <w:pPr>
        <w:spacing w:line="480" w:lineRule="auto"/>
        <w:jc w:val="left"/>
        <w:rPr>
          <w:rFonts w:ascii="宋体" w:hAnsi="宋体" w:eastAsia="宋体" w:cs="宋体"/>
          <w:color w:val="auto"/>
          <w:szCs w:val="21"/>
        </w:rPr>
      </w:pPr>
      <w:r>
        <w:rPr>
          <w:rFonts w:hint="eastAsia" w:ascii="宋体" w:hAnsi="宋体" w:eastAsia="宋体" w:cs="宋体"/>
          <w:color w:val="auto"/>
          <w:szCs w:val="21"/>
        </w:rPr>
        <w:t xml:space="preserve">甲 方1：东莞市水务集团管网有限公司    </w:t>
      </w:r>
    </w:p>
    <w:p w14:paraId="378C6FFB">
      <w:pPr>
        <w:spacing w:line="480" w:lineRule="auto"/>
        <w:jc w:val="left"/>
        <w:rPr>
          <w:rFonts w:ascii="宋体" w:hAnsi="宋体" w:eastAsia="宋体" w:cs="宋体"/>
          <w:color w:val="auto"/>
          <w:szCs w:val="21"/>
        </w:rPr>
      </w:pPr>
      <w:r>
        <w:rPr>
          <w:rFonts w:hint="eastAsia" w:ascii="宋体" w:hAnsi="宋体" w:eastAsia="宋体" w:cs="宋体"/>
          <w:color w:val="auto"/>
          <w:szCs w:val="21"/>
        </w:rPr>
        <w:t xml:space="preserve">法定代表人（或负责人）：                </w:t>
      </w:r>
    </w:p>
    <w:p w14:paraId="6901E1EE">
      <w:pPr>
        <w:spacing w:line="480" w:lineRule="auto"/>
        <w:ind w:left="5040" w:hanging="5040" w:hangingChars="2400"/>
        <w:jc w:val="left"/>
        <w:rPr>
          <w:rFonts w:hint="eastAsia" w:ascii="宋体" w:hAnsi="宋体" w:eastAsia="宋体" w:cs="宋体"/>
          <w:color w:val="auto"/>
          <w:szCs w:val="21"/>
        </w:rPr>
      </w:pPr>
    </w:p>
    <w:p w14:paraId="250D67A2">
      <w:pPr>
        <w:spacing w:line="480" w:lineRule="auto"/>
        <w:ind w:left="5040" w:hanging="5040" w:hangingChars="2400"/>
        <w:jc w:val="left"/>
        <w:rPr>
          <w:rFonts w:hint="eastAsia" w:ascii="宋体" w:hAnsi="宋体" w:eastAsia="宋体" w:cs="宋体"/>
          <w:color w:val="auto"/>
          <w:szCs w:val="21"/>
        </w:rPr>
      </w:pPr>
    </w:p>
    <w:p w14:paraId="6097BFAB">
      <w:pPr>
        <w:spacing w:line="48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东莞市东信水环境投资有限公司 </w:t>
      </w:r>
    </w:p>
    <w:p w14:paraId="7F99922F">
      <w:pPr>
        <w:spacing w:line="480" w:lineRule="auto"/>
        <w:ind w:left="5040" w:hanging="5040" w:hangingChars="2400"/>
        <w:jc w:val="left"/>
        <w:rPr>
          <w:rFonts w:ascii="宋体" w:hAnsi="宋体" w:eastAsia="宋体" w:cs="宋体"/>
          <w:color w:val="auto"/>
          <w:szCs w:val="21"/>
        </w:rPr>
      </w:pPr>
      <w:r>
        <w:rPr>
          <w:rFonts w:hint="eastAsia" w:ascii="宋体" w:hAnsi="宋体" w:eastAsia="宋体" w:cs="宋体"/>
          <w:color w:val="auto"/>
          <w:szCs w:val="21"/>
        </w:rPr>
        <w:t xml:space="preserve">法定代表（或负责人）:  </w:t>
      </w:r>
    </w:p>
    <w:p w14:paraId="20994A1D">
      <w:pPr>
        <w:spacing w:line="480" w:lineRule="auto"/>
        <w:jc w:val="left"/>
        <w:rPr>
          <w:rFonts w:ascii="宋体" w:hAnsi="宋体" w:eastAsia="宋体" w:cs="宋体"/>
          <w:color w:val="auto"/>
          <w:szCs w:val="21"/>
        </w:rPr>
      </w:pPr>
    </w:p>
    <w:p w14:paraId="13AC2F83">
      <w:pPr>
        <w:spacing w:line="480" w:lineRule="auto"/>
        <w:ind w:left="5040" w:hanging="5040" w:hangingChars="2400"/>
        <w:jc w:val="left"/>
        <w:rPr>
          <w:rFonts w:ascii="宋体" w:hAnsi="宋体" w:eastAsia="宋体" w:cs="宋体"/>
          <w:color w:val="auto"/>
          <w:szCs w:val="21"/>
        </w:rPr>
      </w:pPr>
    </w:p>
    <w:p w14:paraId="07D68E26">
      <w:pPr>
        <w:spacing w:line="480" w:lineRule="auto"/>
        <w:rPr>
          <w:rFonts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lang w:val="en-US" w:eastAsia="zh-CN"/>
        </w:rPr>
        <w:t>3</w:t>
      </w:r>
      <w:r>
        <w:rPr>
          <w:rFonts w:hint="eastAsia" w:ascii="宋体" w:hAnsi="宋体" w:eastAsia="宋体" w:cs="宋体"/>
          <w:color w:val="auto"/>
          <w:szCs w:val="21"/>
        </w:rPr>
        <w:t>：东莞市东泽水环境投资有限公司</w:t>
      </w:r>
    </w:p>
    <w:p w14:paraId="7A8226F4">
      <w:pPr>
        <w:spacing w:line="480" w:lineRule="auto"/>
        <w:jc w:val="left"/>
        <w:rPr>
          <w:rFonts w:hint="eastAsia" w:ascii="宋体" w:hAnsi="宋体" w:eastAsia="宋体" w:cs="宋体"/>
          <w:color w:val="auto"/>
          <w:szCs w:val="21"/>
        </w:rPr>
      </w:pPr>
      <w:r>
        <w:rPr>
          <w:rFonts w:hint="eastAsia" w:ascii="宋体" w:hAnsi="宋体" w:eastAsia="宋体" w:cs="宋体"/>
          <w:color w:val="auto"/>
          <w:szCs w:val="21"/>
        </w:rPr>
        <w:t>法定代表人（或负责人）：</w:t>
      </w:r>
    </w:p>
    <w:p w14:paraId="0A8BC9DD">
      <w:pPr>
        <w:pStyle w:val="5"/>
        <w:spacing w:line="480" w:lineRule="auto"/>
        <w:rPr>
          <w:color w:val="auto"/>
        </w:rPr>
      </w:pPr>
    </w:p>
    <w:p w14:paraId="51D45B03">
      <w:pPr>
        <w:spacing w:line="480" w:lineRule="auto"/>
        <w:rPr>
          <w:rFonts w:ascii="宋体" w:hAnsi="宋体" w:eastAsia="宋体" w:cs="宋体"/>
          <w:bCs/>
          <w:color w:val="auto"/>
          <w:szCs w:val="21"/>
        </w:rPr>
      </w:pPr>
    </w:p>
    <w:p w14:paraId="1C5FFD7F">
      <w:pPr>
        <w:spacing w:line="480" w:lineRule="auto"/>
        <w:rPr>
          <w:rFonts w:ascii="宋体" w:hAnsi="宋体" w:eastAsia="宋体" w:cs="宋体"/>
          <w:bCs/>
          <w:color w:val="auto"/>
          <w:szCs w:val="21"/>
        </w:rPr>
      </w:pPr>
      <w:r>
        <w:rPr>
          <w:rFonts w:hint="eastAsia" w:ascii="宋体" w:hAnsi="宋体" w:eastAsia="宋体" w:cs="宋体"/>
          <w:bCs/>
          <w:color w:val="auto"/>
          <w:szCs w:val="21"/>
        </w:rPr>
        <w:t>乙方：</w:t>
      </w:r>
    </w:p>
    <w:p w14:paraId="60E5AC10">
      <w:pPr>
        <w:spacing w:line="480" w:lineRule="auto"/>
        <w:rPr>
          <w:rFonts w:ascii="宋体" w:hAnsi="宋体" w:eastAsia="宋体" w:cs="宋体"/>
          <w:color w:val="auto"/>
          <w:szCs w:val="21"/>
        </w:rPr>
      </w:pPr>
      <w:r>
        <w:rPr>
          <w:rFonts w:hint="eastAsia" w:ascii="宋体" w:hAnsi="宋体" w:eastAsia="宋体" w:cs="宋体"/>
          <w:color w:val="auto"/>
          <w:szCs w:val="21"/>
        </w:rPr>
        <w:t xml:space="preserve">法定代表（或负责）人：                 </w:t>
      </w:r>
    </w:p>
    <w:p w14:paraId="4D55C457">
      <w:pPr>
        <w:spacing w:line="480" w:lineRule="auto"/>
        <w:rPr>
          <w:rFonts w:hint="eastAsia" w:ascii="宋体" w:hAnsi="宋体" w:eastAsia="宋体" w:cs="宋体"/>
          <w:color w:val="auto"/>
          <w:szCs w:val="21"/>
        </w:rPr>
      </w:pPr>
    </w:p>
    <w:p w14:paraId="0FE4FA31">
      <w:pPr>
        <w:spacing w:line="480" w:lineRule="auto"/>
        <w:rPr>
          <w:rFonts w:hint="eastAsia" w:ascii="宋体" w:hAnsi="宋体" w:eastAsia="宋体" w:cs="宋体"/>
          <w:color w:val="auto"/>
          <w:szCs w:val="21"/>
        </w:rPr>
      </w:pPr>
    </w:p>
    <w:p w14:paraId="044554A9">
      <w:pPr>
        <w:spacing w:line="480" w:lineRule="auto"/>
        <w:rPr>
          <w:rFonts w:ascii="宋体" w:hAnsi="宋体" w:eastAsia="宋体" w:cs="宋体"/>
          <w:color w:val="auto"/>
          <w:szCs w:val="21"/>
        </w:rPr>
      </w:pPr>
      <w:r>
        <w:rPr>
          <w:rFonts w:hint="eastAsia" w:ascii="宋体" w:hAnsi="宋体" w:eastAsia="宋体" w:cs="宋体"/>
          <w:color w:val="auto"/>
          <w:szCs w:val="21"/>
        </w:rPr>
        <w:t xml:space="preserve">日期：     年     月    日                        </w:t>
      </w:r>
    </w:p>
    <w:p w14:paraId="2DFC60E2">
      <w:pPr>
        <w:spacing w:line="480" w:lineRule="auto"/>
        <w:rPr>
          <w:rFonts w:ascii="宋体" w:hAnsi="宋体" w:eastAsia="宋体" w:cs="宋体"/>
          <w:color w:val="auto"/>
          <w:szCs w:val="21"/>
        </w:rPr>
      </w:pPr>
      <w:r>
        <w:rPr>
          <w:rFonts w:hint="eastAsia" w:ascii="宋体" w:hAnsi="宋体" w:eastAsia="宋体" w:cs="宋体"/>
          <w:color w:val="auto"/>
          <w:szCs w:val="21"/>
        </w:rPr>
        <w:t>签订地点：广东省东莞市</w:t>
      </w:r>
    </w:p>
    <w:p w14:paraId="3D0A6887">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rPr>
      </w:pPr>
    </w:p>
    <w:p w14:paraId="2FEF5147">
      <w:pPr>
        <w:autoSpaceDE w:val="0"/>
        <w:autoSpaceDN w:val="0"/>
        <w:adjustRightInd w:val="0"/>
        <w:jc w:val="left"/>
        <w:rPr>
          <w:rFonts w:ascii="宋体" w:hAnsi="宋体" w:eastAsia="宋体" w:cs="宋体"/>
          <w:b/>
          <w:bCs/>
          <w:color w:val="auto"/>
          <w:kern w:val="0"/>
          <w:sz w:val="28"/>
          <w:szCs w:val="28"/>
          <w:highlight w:val="none"/>
        </w:rPr>
      </w:pPr>
    </w:p>
    <w:p w14:paraId="193C1DAF">
      <w:pPr>
        <w:pStyle w:val="36"/>
        <w:keepNext w:val="0"/>
        <w:keepLines w:val="0"/>
        <w:pageBreakBefore/>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kern w:val="0"/>
          <w:sz w:val="21"/>
          <w:szCs w:val="21"/>
          <w:lang w:val="en-US"/>
        </w:rPr>
      </w:pPr>
      <w:r>
        <w:rPr>
          <w:rFonts w:hint="eastAsia" w:ascii="宋体" w:hAnsi="宋体" w:eastAsia="宋体" w:cs="宋体"/>
          <w:b/>
          <w:bCs/>
          <w:color w:val="auto"/>
          <w:kern w:val="0"/>
          <w:sz w:val="21"/>
          <w:szCs w:val="21"/>
          <w:lang w:val="en-US"/>
        </w:rPr>
        <w:t>附件四：承诺书</w:t>
      </w:r>
    </w:p>
    <w:p w14:paraId="395194E7">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承诺书</w:t>
      </w:r>
    </w:p>
    <w:p w14:paraId="24A92D3A">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东莞市水务集团管网有限公司</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rPr>
        <w:t>东莞市东信水环境投资有限公司、东莞市东泽水环境投资有限公司：</w:t>
      </w:r>
    </w:p>
    <w:p w14:paraId="50442E9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我司根据《东莞市水务集团管网有限公司2025年保安服务采购项目合同》相关条款全力配合贵公司工作，并自愿做出如下承诺：</w:t>
      </w:r>
    </w:p>
    <w:p w14:paraId="65BA95E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9099CD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1A6CBBC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（三）如我司有违反本项目管理及合同约定等行为，我司将同意并接受贵公司根据相关约定对我司进行处罚；</w:t>
      </w:r>
    </w:p>
    <w:p w14:paraId="3792C1E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如我司有违反本项目管理及合同约定等行为，贵公司有权将我司列入贵公司母公司东莞市水务集团有限公司“黑名单”，我公司清楚并接受后续因此无法承接贵公司及贵公司母公司相关项目的后果；且我司将同意并接受贵公司向东莞阳光网、东莞日报等媒体公开我司失信行为，并愿按相关规定接受处理，由此产生的影响将由我司承担。</w:t>
      </w:r>
    </w:p>
    <w:p w14:paraId="510C3D8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rPr>
      </w:pPr>
    </w:p>
    <w:p w14:paraId="1C81371C">
      <w:pPr>
        <w:keepNext w:val="0"/>
        <w:keepLines w:val="0"/>
        <w:pageBreakBefore w:val="0"/>
        <w:widowControl w:val="0"/>
        <w:kinsoku/>
        <w:wordWrap/>
        <w:overflowPunct/>
        <w:topLinePunct w:val="0"/>
        <w:bidi w:val="0"/>
        <w:spacing w:line="360" w:lineRule="auto"/>
        <w:ind w:right="1004" w:firstLine="2970" w:firstLineChars="1350"/>
        <w:textAlignment w:val="auto"/>
        <w:rPr>
          <w:rFonts w:hint="eastAsia" w:ascii="宋体" w:hAnsi="宋体" w:eastAsia="宋体" w:cs="宋体"/>
          <w:color w:val="auto"/>
          <w:w w:val="105"/>
          <w:sz w:val="21"/>
          <w:szCs w:val="21"/>
        </w:rPr>
      </w:pPr>
      <w:r>
        <w:rPr>
          <w:rFonts w:hint="eastAsia" w:ascii="宋体" w:hAnsi="宋体" w:eastAsia="宋体" w:cs="宋体"/>
          <w:color w:val="auto"/>
          <w:w w:val="105"/>
          <w:sz w:val="21"/>
          <w:szCs w:val="21"/>
        </w:rPr>
        <w:t xml:space="preserve">          </w:t>
      </w:r>
      <w:r>
        <w:rPr>
          <w:rFonts w:hint="eastAsia" w:ascii="宋体" w:hAnsi="宋体" w:eastAsia="宋体" w:cs="宋体"/>
          <w:color w:val="auto"/>
          <w:w w:val="105"/>
          <w:sz w:val="21"/>
          <w:szCs w:val="21"/>
          <w:lang w:val="en-US" w:eastAsia="zh-CN"/>
        </w:rPr>
        <w:t xml:space="preserve">         </w:t>
      </w:r>
      <w:r>
        <w:rPr>
          <w:rFonts w:hint="eastAsia" w:ascii="宋体" w:hAnsi="宋体" w:eastAsia="宋体" w:cs="宋体"/>
          <w:color w:val="auto"/>
          <w:w w:val="105"/>
          <w:sz w:val="21"/>
          <w:szCs w:val="21"/>
        </w:rPr>
        <w:t xml:space="preserve"> 承诺单位（盖章）：</w:t>
      </w:r>
    </w:p>
    <w:p w14:paraId="3E58D2B9">
      <w:pPr>
        <w:keepNext w:val="0"/>
        <w:keepLines w:val="0"/>
        <w:pageBreakBefore w:val="0"/>
        <w:widowControl w:val="0"/>
        <w:kinsoku/>
        <w:wordWrap/>
        <w:overflowPunct/>
        <w:topLinePunct w:val="0"/>
        <w:bidi w:val="0"/>
        <w:spacing w:line="360" w:lineRule="auto"/>
        <w:ind w:right="9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法人代表人（授权代理人）签名（或盖私章）：</w:t>
      </w:r>
    </w:p>
    <w:p w14:paraId="49FA5DD1">
      <w:pPr>
        <w:keepNext w:val="0"/>
        <w:keepLines w:val="0"/>
        <w:pageBreakBefore w:val="0"/>
        <w:widowControl w:val="0"/>
        <w:kinsoku/>
        <w:wordWrap/>
        <w:overflowPunct/>
        <w:topLinePunct w:val="0"/>
        <w:bidi w:val="0"/>
        <w:spacing w:line="360" w:lineRule="auto"/>
        <w:ind w:right="9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年    月    日</w:t>
      </w:r>
    </w:p>
    <w:p w14:paraId="24C64616">
      <w:pPr>
        <w:spacing w:line="360" w:lineRule="auto"/>
        <w:jc w:val="center"/>
        <w:rPr>
          <w:rFonts w:hint="eastAsia" w:ascii="宋体" w:hAnsi="宋体" w:eastAsia="宋体" w:cs="宋体"/>
          <w:color w:val="auto"/>
          <w:sz w:val="21"/>
          <w:szCs w:val="21"/>
        </w:rPr>
      </w:pPr>
    </w:p>
    <w:p w14:paraId="4905F59E">
      <w:pPr>
        <w:spacing w:line="360" w:lineRule="auto"/>
        <w:jc w:val="center"/>
        <w:rPr>
          <w:rFonts w:hint="eastAsia" w:ascii="宋体" w:hAnsi="宋体" w:eastAsia="宋体" w:cs="宋体"/>
          <w:color w:val="auto"/>
          <w:sz w:val="21"/>
          <w:szCs w:val="21"/>
        </w:rPr>
      </w:pPr>
    </w:p>
    <w:p w14:paraId="5A1ACF75">
      <w:pPr>
        <w:spacing w:line="360" w:lineRule="auto"/>
        <w:jc w:val="both"/>
        <w:rPr>
          <w:rFonts w:hint="eastAsia" w:ascii="宋体" w:hAnsi="宋体" w:eastAsia="宋体" w:cs="宋体"/>
          <w:color w:val="auto"/>
          <w:sz w:val="21"/>
          <w:szCs w:val="21"/>
        </w:rPr>
      </w:pPr>
    </w:p>
    <w:p w14:paraId="6E821916">
      <w:pPr>
        <w:pStyle w:val="5"/>
        <w:spacing w:line="360" w:lineRule="auto"/>
        <w:rPr>
          <w:rFonts w:hint="eastAsia" w:ascii="宋体" w:hAnsi="宋体" w:eastAsia="宋体" w:cs="宋体"/>
          <w:color w:val="auto"/>
          <w:sz w:val="21"/>
          <w:szCs w:val="21"/>
        </w:rPr>
      </w:pPr>
    </w:p>
    <w:p w14:paraId="458D80BB">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五</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安全生产管理协议书</w:t>
      </w:r>
    </w:p>
    <w:p w14:paraId="1C2FE5CD">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安全生产管理协议书</w:t>
      </w:r>
    </w:p>
    <w:p w14:paraId="1E79A061">
      <w:pPr>
        <w:spacing w:before="156" w:beforeLines="50" w:after="156" w:afterLines="50" w:line="360" w:lineRule="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甲方</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（发包单位）</w:t>
      </w:r>
      <w:r>
        <w:rPr>
          <w:rFonts w:hint="eastAsia" w:ascii="宋体" w:hAnsi="宋体" w:eastAsia="宋体" w:cs="宋体"/>
          <w:color w:val="auto"/>
          <w:sz w:val="21"/>
          <w:szCs w:val="21"/>
        </w:rPr>
        <w:t>：</w:t>
      </w:r>
      <w:r>
        <w:rPr>
          <w:rFonts w:hint="eastAsia" w:ascii="宋体" w:hAnsi="宋体" w:eastAsia="宋体" w:cs="宋体"/>
          <w:b/>
          <w:bCs/>
          <w:color w:val="auto"/>
          <w:sz w:val="21"/>
          <w:szCs w:val="21"/>
          <w:u w:val="single"/>
        </w:rPr>
        <w:t>东莞市水务集团管网有限公司</w:t>
      </w:r>
    </w:p>
    <w:p w14:paraId="5815CE99">
      <w:pPr>
        <w:spacing w:before="156" w:beforeLines="50" w:after="156" w:afterLines="50" w:line="360" w:lineRule="auto"/>
        <w:rPr>
          <w:rFonts w:hint="eastAsia" w:ascii="宋体" w:hAnsi="宋体" w:eastAsia="宋体" w:cs="宋体"/>
          <w:b/>
          <w:bCs/>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b w:val="0"/>
          <w:bCs w:val="0"/>
          <w:color w:val="auto"/>
          <w:sz w:val="21"/>
          <w:szCs w:val="21"/>
          <w:u w:val="single"/>
          <w:lang w:val="en-US" w:eastAsia="zh-CN"/>
        </w:rPr>
        <w:t>广东省东莞市东城街道东城运河路5号108室</w:t>
      </w:r>
    </w:p>
    <w:p w14:paraId="70BB2520">
      <w:pPr>
        <w:spacing w:before="156" w:beforeLines="50" w:after="156" w:afterLines="50" w:line="360" w:lineRule="auto"/>
        <w:rPr>
          <w:rFonts w:hint="eastAsia" w:ascii="宋体" w:hAnsi="宋体" w:eastAsia="宋体" w:cs="宋体"/>
          <w:b/>
          <w:bCs/>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lang w:val="en-US" w:eastAsia="zh-CN"/>
        </w:rPr>
        <w:t>黄浩辉</w:t>
      </w:r>
      <w:r>
        <w:rPr>
          <w:rFonts w:hint="eastAsia" w:ascii="宋体" w:hAnsi="宋体" w:eastAsia="宋体" w:cs="宋体"/>
          <w:b/>
          <w:bCs/>
          <w:color w:val="auto"/>
          <w:sz w:val="21"/>
          <w:szCs w:val="21"/>
        </w:rPr>
        <w:t xml:space="preserve">     </w:t>
      </w:r>
    </w:p>
    <w:p w14:paraId="4BA6AD58">
      <w:pPr>
        <w:spacing w:before="156" w:beforeLines="50" w:after="156" w:afterLines="50" w:line="360" w:lineRule="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甲方</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（发包单位）</w:t>
      </w:r>
      <w:r>
        <w:rPr>
          <w:rFonts w:hint="eastAsia" w:ascii="宋体" w:hAnsi="宋体" w:eastAsia="宋体" w:cs="宋体"/>
          <w:color w:val="auto"/>
          <w:sz w:val="21"/>
          <w:szCs w:val="21"/>
        </w:rPr>
        <w:t>：</w:t>
      </w:r>
      <w:r>
        <w:rPr>
          <w:rFonts w:hint="eastAsia" w:ascii="宋体" w:hAnsi="宋体" w:eastAsia="宋体" w:cs="宋体"/>
          <w:b/>
          <w:bCs/>
          <w:color w:val="auto"/>
          <w:sz w:val="21"/>
          <w:szCs w:val="21"/>
          <w:u w:val="single"/>
        </w:rPr>
        <w:t>东莞市</w:t>
      </w:r>
      <w:r>
        <w:rPr>
          <w:rFonts w:hint="eastAsia" w:ascii="宋体" w:hAnsi="宋体" w:eastAsia="宋体" w:cs="宋体"/>
          <w:b/>
          <w:bCs/>
          <w:color w:val="auto"/>
          <w:sz w:val="21"/>
          <w:szCs w:val="21"/>
          <w:u w:val="single"/>
          <w:lang w:val="en-US" w:eastAsia="zh-CN"/>
        </w:rPr>
        <w:t>东信水环境投资</w:t>
      </w:r>
      <w:r>
        <w:rPr>
          <w:rFonts w:hint="eastAsia" w:ascii="宋体" w:hAnsi="宋体" w:eastAsia="宋体" w:cs="宋体"/>
          <w:b/>
          <w:bCs/>
          <w:color w:val="auto"/>
          <w:sz w:val="21"/>
          <w:szCs w:val="21"/>
          <w:u w:val="single"/>
        </w:rPr>
        <w:t>有限公司</w:t>
      </w:r>
    </w:p>
    <w:p w14:paraId="33EFE501">
      <w:pPr>
        <w:spacing w:before="156" w:beforeLines="50" w:after="156" w:afterLines="50" w:line="360" w:lineRule="auto"/>
        <w:rPr>
          <w:rFonts w:hint="eastAsia" w:ascii="宋体" w:hAnsi="宋体" w:eastAsia="宋体" w:cs="宋体"/>
          <w:b/>
          <w:bCs/>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b w:val="0"/>
          <w:bCs w:val="0"/>
          <w:color w:val="auto"/>
          <w:sz w:val="21"/>
          <w:szCs w:val="21"/>
          <w:u w:val="single"/>
          <w:lang w:val="en-US" w:eastAsia="zh-CN"/>
        </w:rPr>
        <w:t>广东省东莞市东城街道东城运河路5号103室</w:t>
      </w:r>
    </w:p>
    <w:p w14:paraId="5A932883">
      <w:pPr>
        <w:spacing w:before="156" w:beforeLines="50" w:after="156" w:afterLines="50" w:line="360" w:lineRule="auto"/>
        <w:rPr>
          <w:rFonts w:hint="eastAsia" w:ascii="宋体" w:hAnsi="宋体" w:eastAsia="宋体" w:cs="宋体"/>
          <w:b/>
          <w:bCs/>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lang w:val="en-US" w:eastAsia="zh-CN"/>
        </w:rPr>
        <w:t>梁曦</w:t>
      </w:r>
      <w:r>
        <w:rPr>
          <w:rFonts w:hint="eastAsia" w:ascii="宋体" w:hAnsi="宋体" w:eastAsia="宋体" w:cs="宋体"/>
          <w:b/>
          <w:bCs/>
          <w:color w:val="auto"/>
          <w:sz w:val="21"/>
          <w:szCs w:val="21"/>
        </w:rPr>
        <w:t xml:space="preserve">   </w:t>
      </w:r>
    </w:p>
    <w:p w14:paraId="681642A4">
      <w:pPr>
        <w:spacing w:before="156" w:beforeLines="50" w:after="156" w:afterLines="50" w:line="360" w:lineRule="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甲方</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（发包单位）</w:t>
      </w:r>
      <w:r>
        <w:rPr>
          <w:rFonts w:hint="eastAsia" w:ascii="宋体" w:hAnsi="宋体" w:eastAsia="宋体" w:cs="宋体"/>
          <w:color w:val="auto"/>
          <w:sz w:val="21"/>
          <w:szCs w:val="21"/>
        </w:rPr>
        <w:t>：</w:t>
      </w:r>
      <w:r>
        <w:rPr>
          <w:rFonts w:hint="eastAsia" w:ascii="宋体" w:hAnsi="宋体" w:eastAsia="宋体" w:cs="宋体"/>
          <w:b/>
          <w:bCs/>
          <w:color w:val="auto"/>
          <w:sz w:val="21"/>
          <w:szCs w:val="21"/>
          <w:u w:val="single"/>
        </w:rPr>
        <w:t>东莞市</w:t>
      </w:r>
      <w:r>
        <w:rPr>
          <w:rFonts w:hint="eastAsia" w:ascii="宋体" w:hAnsi="宋体" w:eastAsia="宋体" w:cs="宋体"/>
          <w:b/>
          <w:bCs/>
          <w:color w:val="auto"/>
          <w:sz w:val="21"/>
          <w:szCs w:val="21"/>
          <w:u w:val="single"/>
          <w:lang w:val="en-US" w:eastAsia="zh-CN"/>
        </w:rPr>
        <w:t>东泽水环境投资</w:t>
      </w:r>
      <w:r>
        <w:rPr>
          <w:rFonts w:hint="eastAsia" w:ascii="宋体" w:hAnsi="宋体" w:eastAsia="宋体" w:cs="宋体"/>
          <w:b/>
          <w:bCs/>
          <w:color w:val="auto"/>
          <w:sz w:val="21"/>
          <w:szCs w:val="21"/>
          <w:u w:val="single"/>
        </w:rPr>
        <w:t>有限公司</w:t>
      </w:r>
    </w:p>
    <w:p w14:paraId="4E17A49D">
      <w:pPr>
        <w:spacing w:before="156" w:beforeLines="50" w:after="156" w:afterLines="50" w:line="360" w:lineRule="auto"/>
        <w:rPr>
          <w:rFonts w:hint="eastAsia" w:ascii="宋体" w:hAnsi="宋体" w:eastAsia="宋体" w:cs="宋体"/>
          <w:b/>
          <w:bCs/>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b w:val="0"/>
          <w:bCs w:val="0"/>
          <w:color w:val="auto"/>
          <w:sz w:val="21"/>
          <w:szCs w:val="21"/>
          <w:u w:val="single"/>
          <w:lang w:val="en-US" w:eastAsia="zh-CN"/>
        </w:rPr>
        <w:t>广东省东莞市东城街道东城运河路5号107室</w:t>
      </w:r>
    </w:p>
    <w:p w14:paraId="67B32452">
      <w:pPr>
        <w:spacing w:before="156" w:beforeLines="50" w:after="156" w:afterLines="50" w:line="360" w:lineRule="auto"/>
        <w:rPr>
          <w:rFonts w:hint="eastAsia" w:ascii="宋体" w:hAnsi="宋体" w:eastAsia="宋体" w:cs="宋体"/>
          <w:b/>
          <w:bCs/>
          <w:color w:val="auto"/>
          <w:sz w:val="21"/>
          <w:szCs w:val="21"/>
          <w:u w:val="single"/>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lang w:val="en-US" w:eastAsia="zh-CN"/>
        </w:rPr>
        <w:t>梁曦</w:t>
      </w:r>
      <w:r>
        <w:rPr>
          <w:rFonts w:hint="eastAsia" w:ascii="宋体" w:hAnsi="宋体" w:eastAsia="宋体" w:cs="宋体"/>
          <w:b/>
          <w:bCs/>
          <w:color w:val="auto"/>
          <w:sz w:val="21"/>
          <w:szCs w:val="21"/>
        </w:rPr>
        <w:t xml:space="preserve">                                </w:t>
      </w:r>
    </w:p>
    <w:p w14:paraId="6DDDE027">
      <w:pPr>
        <w:spacing w:before="156" w:beforeLines="50" w:after="156" w:afterLines="50" w:line="360" w:lineRule="auto"/>
        <w:rPr>
          <w:rFonts w:hint="eastAsia" w:ascii="宋体" w:hAnsi="宋体" w:eastAsia="宋体" w:cs="宋体"/>
          <w:color w:val="auto"/>
          <w:sz w:val="21"/>
          <w:szCs w:val="21"/>
        </w:rPr>
      </w:pPr>
      <w:r>
        <w:rPr>
          <w:rFonts w:hint="eastAsia" w:ascii="宋体" w:hAnsi="宋体" w:eastAsia="宋体" w:cs="宋体"/>
          <w:b/>
          <w:bCs/>
          <w:color w:val="auto"/>
          <w:sz w:val="21"/>
          <w:szCs w:val="21"/>
        </w:rPr>
        <w:t>乙方（承包单位）</w:t>
      </w:r>
      <w:r>
        <w:rPr>
          <w:rFonts w:hint="eastAsia" w:ascii="宋体" w:hAnsi="宋体" w:eastAsia="宋体" w:cs="宋体"/>
          <w:color w:val="auto"/>
          <w:sz w:val="21"/>
          <w:szCs w:val="21"/>
        </w:rPr>
        <w:t xml:space="preserve">：                               </w:t>
      </w:r>
    </w:p>
    <w:p w14:paraId="0B4E6A44">
      <w:pPr>
        <w:spacing w:before="156" w:beforeLines="50" w:after="156"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地址：                                          </w:t>
      </w:r>
    </w:p>
    <w:p w14:paraId="31BAE85B">
      <w:pPr>
        <w:spacing w:before="156" w:beforeLines="50" w:after="156" w:afterLines="50" w:line="360" w:lineRule="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法定代表人：</w:t>
      </w:r>
    </w:p>
    <w:p w14:paraId="775EF34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0" w:firstLineChars="0"/>
        <w:textAlignment w:val="auto"/>
        <w:rPr>
          <w:rFonts w:hint="eastAsia" w:ascii="宋体" w:hAnsi="宋体" w:eastAsia="宋体" w:cs="宋体"/>
          <w:color w:val="auto"/>
          <w:sz w:val="21"/>
          <w:szCs w:val="21"/>
          <w:highlight w:val="none"/>
        </w:rPr>
      </w:pPr>
    </w:p>
    <w:p w14:paraId="22061F43">
      <w:pPr>
        <w:keepNext w:val="0"/>
        <w:keepLines w:val="0"/>
        <w:pageBreakBefore w:val="0"/>
        <w:numPr>
          <w:ilvl w:val="0"/>
          <w:numId w:val="6"/>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总则</w:t>
      </w:r>
    </w:p>
    <w:p w14:paraId="230D61EB">
      <w:pPr>
        <w:keepNext w:val="0"/>
        <w:keepLines w:val="0"/>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为加强承包作业过程的安全生产管理，明确甲乙双方各自在安全生产管理方面的责任、权利和义务，保障施工生产的顺利进行，依据《中华人民共和国安全生产法》《中华人民共和国</w:t>
      </w:r>
      <w:r>
        <w:rPr>
          <w:rFonts w:hint="eastAsia" w:ascii="宋体" w:hAnsi="宋体" w:eastAsia="宋体" w:cs="宋体"/>
          <w:color w:val="auto"/>
          <w:sz w:val="21"/>
          <w:szCs w:val="21"/>
          <w:highlight w:val="none"/>
          <w:lang w:eastAsia="zh-CN"/>
        </w:rPr>
        <w:t>民法典</w:t>
      </w:r>
      <w:r>
        <w:rPr>
          <w:rFonts w:hint="eastAsia" w:ascii="宋体" w:hAnsi="宋体" w:eastAsia="宋体" w:cs="宋体"/>
          <w:color w:val="auto"/>
          <w:sz w:val="21"/>
          <w:szCs w:val="21"/>
          <w:highlight w:val="none"/>
        </w:rPr>
        <w:t>》《建设工程安全生产管理条例》等法律法规，甲乙双方遵循平等、公平和诚实守信的原则，经双方协商一致签订本协议。</w:t>
      </w:r>
    </w:p>
    <w:p w14:paraId="0E3BCC91">
      <w:pPr>
        <w:keepNext w:val="0"/>
        <w:keepLines w:val="0"/>
        <w:pageBreakBefore w:val="0"/>
        <w:numPr>
          <w:ilvl w:val="0"/>
          <w:numId w:val="6"/>
        </w:numPr>
        <w:kinsoku/>
        <w:wordWrap/>
        <w:overflowPunct/>
        <w:topLinePunct w:val="0"/>
        <w:autoSpaceDE/>
        <w:autoSpaceDN/>
        <w:bidi w:val="0"/>
        <w:adjustRightInd/>
        <w:snapToGrid/>
        <w:spacing w:before="0" w:beforeLines="0" w:after="0" w:afterLines="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承包项目概况</w:t>
      </w:r>
    </w:p>
    <w:p w14:paraId="0AF415BF">
      <w:pPr>
        <w:keepNext w:val="0"/>
        <w:keepLines w:val="0"/>
        <w:pageBreakBefore w:val="0"/>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1、承包项目全称：</w:t>
      </w:r>
      <w:r>
        <w:rPr>
          <w:rFonts w:hint="eastAsia" w:ascii="宋体" w:hAnsi="宋体" w:eastAsia="宋体" w:cs="宋体"/>
          <w:color w:val="auto"/>
          <w:sz w:val="21"/>
          <w:szCs w:val="21"/>
          <w:highlight w:val="none"/>
          <w:u w:val="single"/>
          <w:lang w:val="en-US" w:eastAsia="zh-CN"/>
        </w:rPr>
        <w:t>东莞市水务集团管网有限公司2025年保安服务采购项目</w:t>
      </w:r>
    </w:p>
    <w:p w14:paraId="25EE8599">
      <w:pPr>
        <w:keepNext w:val="0"/>
        <w:keepLines w:val="0"/>
        <w:pageBreakBefore w:val="0"/>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2、承包项目施工地址：</w:t>
      </w:r>
      <w:r>
        <w:rPr>
          <w:rFonts w:hint="eastAsia" w:ascii="宋体" w:hAnsi="宋体" w:eastAsia="宋体" w:cs="宋体"/>
          <w:color w:val="auto"/>
          <w:sz w:val="21"/>
          <w:szCs w:val="21"/>
          <w:highlight w:val="none"/>
          <w:u w:val="single"/>
          <w:lang w:val="en-US" w:eastAsia="zh-CN"/>
        </w:rPr>
        <w:t>详用户需求书</w:t>
      </w:r>
    </w:p>
    <w:p w14:paraId="14217E13">
      <w:pPr>
        <w:keepNext w:val="0"/>
        <w:keepLines w:val="0"/>
        <w:pageBreakBefore w:val="0"/>
        <w:kinsoku/>
        <w:wordWrap/>
        <w:overflowPunct/>
        <w:topLinePunct w:val="0"/>
        <w:autoSpaceDE/>
        <w:autoSpaceDN/>
        <w:bidi w:val="0"/>
        <w:adjustRightInd/>
        <w:snapToGrid/>
        <w:spacing w:beforeLines="0" w:afterLines="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3、承包项目主要内容：见甲乙双方签订的</w:t>
      </w:r>
      <w:r>
        <w:rPr>
          <w:rFonts w:hint="eastAsia" w:ascii="宋体" w:hAnsi="宋体" w:eastAsia="宋体" w:cs="宋体"/>
          <w:color w:val="auto"/>
          <w:sz w:val="21"/>
          <w:szCs w:val="21"/>
          <w:highlight w:val="none"/>
          <w:u w:val="single"/>
        </w:rPr>
        <w:t>东莞市水务集团管网有限公司2025年保安服务采购项目合同</w:t>
      </w:r>
      <w:r>
        <w:rPr>
          <w:rFonts w:hint="eastAsia" w:ascii="宋体" w:hAnsi="宋体" w:eastAsia="宋体" w:cs="宋体"/>
          <w:color w:val="auto"/>
          <w:sz w:val="21"/>
          <w:szCs w:val="21"/>
          <w:highlight w:val="none"/>
        </w:rPr>
        <w:t>（以下简称为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承包合同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w:t>
      </w:r>
    </w:p>
    <w:p w14:paraId="625CE5CA">
      <w:pPr>
        <w:numPr>
          <w:ilvl w:val="0"/>
          <w:numId w:val="6"/>
        </w:numPr>
        <w:spacing w:before="0" w:beforeLines="0" w:after="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甲乙双方共同责任</w:t>
      </w:r>
    </w:p>
    <w:p w14:paraId="42C4EF23">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必须共同遵守《中华人民共和国安全生产法》、《建设工程安全生产管理条例》、《工贸企业有限空间作业安全管理与监督暂行规定》、《生产安全事故报告和调查处理条例》等一系列有关安全生产的法律法规。</w:t>
      </w:r>
    </w:p>
    <w:p w14:paraId="7C26AAA5">
      <w:pPr>
        <w:numPr>
          <w:ilvl w:val="0"/>
          <w:numId w:val="6"/>
        </w:numPr>
        <w:spacing w:before="0" w:beforeLines="0" w:after="0" w:afterLines="0"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 xml:space="preserve"> 甲方的责任、权利和义务</w:t>
      </w:r>
    </w:p>
    <w:p w14:paraId="0C1BA90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1、甲方负责乙方在施工生产中总体的调度和协调工作，为乙方创造良好的外围施工作业环境。</w:t>
      </w:r>
    </w:p>
    <w:p w14:paraId="5BCE2135">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2、甲方有权依据国家安全生产政策、法规和各项安全技术操作规程对乙方安全生产进行监督、检查和管理，对违规、违章行为有权制止和要求立即整改。</w:t>
      </w:r>
    </w:p>
    <w:p w14:paraId="7F21D10E">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3、甲方有权对乙方所制定的安全方案和安全技术措施进行检查和督促落实，对无方案、无措施和措施落实不到位的有权停止施工，限期整改，并根据具体执行情况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甲方可按照</w:t>
      </w:r>
      <w:bookmarkStart w:id="430" w:name="_Hlk57389993"/>
      <w:r>
        <w:rPr>
          <w:rFonts w:hint="eastAsia" w:ascii="宋体" w:hAnsi="宋体" w:eastAsia="宋体" w:cs="宋体"/>
          <w:color w:val="auto"/>
          <w:sz w:val="21"/>
          <w:szCs w:val="21"/>
          <w:highlight w:val="none"/>
        </w:rPr>
        <w:t>双方订立的与承包项目有关的所有合同和协议</w:t>
      </w:r>
      <w:r>
        <w:rPr>
          <w:rFonts w:hint="eastAsia" w:ascii="宋体" w:hAnsi="宋体" w:eastAsia="宋体" w:cs="宋体"/>
          <w:color w:val="auto"/>
          <w:sz w:val="21"/>
          <w:szCs w:val="21"/>
          <w:highlight w:val="none"/>
          <w:lang w:eastAsia="zh-CN"/>
        </w:rPr>
        <w:t>（以下简称为“承包合同”）</w:t>
      </w:r>
      <w:r>
        <w:rPr>
          <w:rFonts w:hint="eastAsia" w:ascii="宋体" w:hAnsi="宋体" w:eastAsia="宋体" w:cs="宋体"/>
          <w:color w:val="auto"/>
          <w:sz w:val="21"/>
          <w:szCs w:val="21"/>
          <w:highlight w:val="none"/>
        </w:rPr>
        <w:t>要求乙方承担违约责任</w:t>
      </w:r>
      <w:bookmarkEnd w:id="430"/>
      <w:r>
        <w:rPr>
          <w:rFonts w:hint="eastAsia" w:ascii="宋体" w:hAnsi="宋体" w:eastAsia="宋体" w:cs="宋体"/>
          <w:color w:val="auto"/>
          <w:sz w:val="21"/>
          <w:szCs w:val="21"/>
          <w:highlight w:val="none"/>
        </w:rPr>
        <w:t>。</w:t>
      </w:r>
    </w:p>
    <w:p w14:paraId="69FD4A5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4、甲方在巡查、检查过程中对乙方在施工生产过程中存在的安全隐患，有权要求乙方按规定限期整改，对未及时完成整改或拒绝整改的，</w:t>
      </w:r>
      <w:r>
        <w:rPr>
          <w:rFonts w:hint="eastAsia" w:ascii="宋体" w:hAnsi="宋体" w:eastAsia="宋体" w:cs="宋体"/>
          <w:color w:val="auto"/>
          <w:sz w:val="21"/>
          <w:szCs w:val="21"/>
          <w:highlight w:val="none"/>
          <w:lang w:val="en-US" w:eastAsia="zh-CN"/>
        </w:rPr>
        <w:t>甲方可按承包合同条款或甲方有关规定对乙方进行违约经济处罚</w:t>
      </w:r>
      <w:r>
        <w:rPr>
          <w:rFonts w:hint="eastAsia" w:ascii="宋体" w:hAnsi="宋体" w:eastAsia="宋体" w:cs="宋体"/>
          <w:color w:val="auto"/>
          <w:sz w:val="21"/>
          <w:szCs w:val="21"/>
          <w:highlight w:val="none"/>
        </w:rPr>
        <w:t>。因乙方原因造成生产安全事故的，由乙方负全部责任。</w:t>
      </w:r>
    </w:p>
    <w:p w14:paraId="37C761DC">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5、甲方对乙方建设运营实施的安全监督行为，属于甲方依自身管理需要的监管行为，其行为不构成责任主体行为，无需对该项目</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发生的安全事故承担任何责任。</w:t>
      </w:r>
    </w:p>
    <w:p w14:paraId="675A230D">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14:paraId="3589CC96">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甲方有权进入乙方施工和</w:t>
      </w:r>
      <w:r>
        <w:rPr>
          <w:rFonts w:hint="eastAsia" w:ascii="宋体" w:hAnsi="宋体" w:eastAsia="宋体" w:cs="宋体"/>
          <w:color w:val="auto"/>
          <w:sz w:val="21"/>
          <w:szCs w:val="21"/>
          <w:highlight w:val="none"/>
          <w:lang w:val="en-US" w:eastAsia="zh-CN"/>
        </w:rPr>
        <w:t>作业</w:t>
      </w:r>
      <w:r>
        <w:rPr>
          <w:rFonts w:hint="eastAsia" w:ascii="宋体" w:hAnsi="宋体" w:eastAsia="宋体" w:cs="宋体"/>
          <w:color w:val="auto"/>
          <w:sz w:val="21"/>
          <w:szCs w:val="21"/>
          <w:highlight w:val="none"/>
        </w:rPr>
        <w:t>场所查看，乙方须如实报告有关安全情况，并提供甲方要求的资料。甲方对乙方危及甲方设施、设备及人员安全的行为有权要求整改，乙方应按照甲方提出的意见及时</w:t>
      </w:r>
      <w:r>
        <w:rPr>
          <w:rFonts w:hint="eastAsia" w:ascii="宋体" w:hAnsi="宋体" w:eastAsia="宋体" w:cs="宋体"/>
          <w:color w:val="auto"/>
          <w:sz w:val="21"/>
          <w:szCs w:val="21"/>
          <w:highlight w:val="none"/>
          <w:lang w:val="en-US" w:eastAsia="zh-CN"/>
        </w:rPr>
        <w:t>完成</w:t>
      </w:r>
      <w:r>
        <w:rPr>
          <w:rFonts w:hint="eastAsia" w:ascii="宋体" w:hAnsi="宋体" w:eastAsia="宋体" w:cs="宋体"/>
          <w:color w:val="auto"/>
          <w:sz w:val="21"/>
          <w:szCs w:val="21"/>
          <w:highlight w:val="none"/>
        </w:rPr>
        <w:t>整改。该项目发生任何人身安全事故或危及甲方生产运行的不安全情况，乙方必须立即报告甲方，并采取有效的防护措施防止事故的进一步扩大，减少损失。</w:t>
      </w:r>
    </w:p>
    <w:p w14:paraId="4CD5E816">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8、甲方有权对乙方从事特种作业人员</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资格进行验证，禁止乙方未持有相应有效特种作业操作资格证件的人员从事特种作业。</w:t>
      </w:r>
    </w:p>
    <w:p w14:paraId="5F745BB5">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9、甲方有权要求安全管理不到位、存在重大安全隐患或发生安全事故的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限期退场和终止承包合同。</w:t>
      </w:r>
    </w:p>
    <w:p w14:paraId="1BB9FDD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10、有义务对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发生生产安全事故时提供协助救援服务。</w:t>
      </w:r>
    </w:p>
    <w:p w14:paraId="1EBFE2CB">
      <w:pPr>
        <w:numPr>
          <w:ilvl w:val="0"/>
          <w:numId w:val="6"/>
        </w:numPr>
        <w:spacing w:before="0" w:beforeLines="0" w:after="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乙方的责任、权力和义务</w:t>
      </w:r>
    </w:p>
    <w:p w14:paraId="15BA4BD7">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1、乙方所提供的承包工程要求的相关资质证明材料应真实、合法、有效。</w:t>
      </w:r>
    </w:p>
    <w:p w14:paraId="6FC2A7BE">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2、乙方应认真贯彻执行国家安全生产政策、法规和行业安全规程、规定及甲方制定的各项安全管理制度，自觉遵守本协议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请</w:t>
      </w:r>
      <w:r>
        <w:rPr>
          <w:rFonts w:hint="eastAsia" w:ascii="宋体" w:hAnsi="宋体" w:eastAsia="宋体" w:cs="宋体"/>
          <w:color w:val="auto"/>
          <w:sz w:val="21"/>
          <w:szCs w:val="21"/>
          <w:highlight w:val="none"/>
        </w:rPr>
        <w:t>求甲方统一协调涉及双方的重大安全生产问题。</w:t>
      </w:r>
    </w:p>
    <w:p w14:paraId="120ADD4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3、乙方应建立安全生产保证体系及安全组织机构，配备专职安全生产管理人员对作业现场进行安全管理</w:t>
      </w:r>
      <w:r>
        <w:rPr>
          <w:rFonts w:hint="eastAsia" w:ascii="宋体" w:hAnsi="宋体" w:eastAsia="宋体" w:cs="宋体"/>
          <w:color w:val="auto"/>
          <w:sz w:val="21"/>
          <w:szCs w:val="21"/>
          <w:highlight w:val="none"/>
          <w:lang w:eastAsia="zh-CN"/>
        </w:rPr>
        <w:t>，建立健全本单位安全</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lang w:eastAsia="zh-CN"/>
        </w:rPr>
        <w:t>责任制、安全生产规章制度和各工种安全操作规程</w:t>
      </w:r>
      <w:r>
        <w:rPr>
          <w:rFonts w:hint="eastAsia" w:ascii="宋体" w:hAnsi="宋体" w:eastAsia="宋体" w:cs="宋体"/>
          <w:color w:val="auto"/>
          <w:sz w:val="21"/>
          <w:szCs w:val="21"/>
          <w:highlight w:val="none"/>
        </w:rPr>
        <w:t>。</w:t>
      </w:r>
    </w:p>
    <w:p w14:paraId="5FFB1BB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在该项目建设及运营期间，应遵守甲方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14:paraId="5D12FCD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14:paraId="3593EE54">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、乙方人员从事特种作业的，必须要持有相应有效的特种作业操作资格证。</w:t>
      </w:r>
    </w:p>
    <w:p w14:paraId="443F2E04">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、乙方必须依法参加工伤保险，为从业人员足额缴纳工伤保险费。为在高危行业岗位或从事危险作业的人员，办理人身意外伤害保险，支付保险费，并将保单复印件交给甲方备案。</w:t>
      </w:r>
    </w:p>
    <w:p w14:paraId="77E297CE">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、乙方根据项目作业实际情况，需在施工组织设计（或施工方案）中编制安全保证措施，对于存在危险性较大的分部分项工程，必须编制有审批程序完整的专项安全施工方案，</w:t>
      </w:r>
      <w:r>
        <w:rPr>
          <w:rFonts w:hint="eastAsia" w:ascii="宋体" w:hAnsi="宋体" w:eastAsia="宋体" w:cs="宋体"/>
          <w:color w:val="auto"/>
          <w:sz w:val="21"/>
          <w:szCs w:val="21"/>
          <w:highlight w:val="none"/>
          <w:lang w:val="en-US" w:eastAsia="zh-CN"/>
        </w:rPr>
        <w:t>根据国家有关规范，对</w:t>
      </w:r>
      <w:r>
        <w:rPr>
          <w:rFonts w:hint="eastAsia" w:ascii="宋体" w:hAnsi="宋体" w:eastAsia="宋体" w:cs="宋体"/>
          <w:color w:val="auto"/>
          <w:sz w:val="21"/>
          <w:szCs w:val="21"/>
          <w:highlight w:val="none"/>
        </w:rPr>
        <w:t>超过一定规模的危险性较大分部分项工程，还需按有关规定对施工方案组织专家论证。</w:t>
      </w:r>
    </w:p>
    <w:p w14:paraId="57440B7C">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、乙方应做好现场作业人员的安全教育和安全技术交底工作，保证现场作业人员全部经安全知识教育培训合格，未经安全教育培训合格者不得组织进入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施工区域作业。</w:t>
      </w:r>
    </w:p>
    <w:p w14:paraId="3AA36F4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、乙方须为现场作业人员配备配齐符合国家法律法规及行业标准要求的个人劳动防护用品，并督促教育其作业人员按要求正确穿戴</w:t>
      </w:r>
      <w:r>
        <w:rPr>
          <w:rFonts w:hint="eastAsia" w:ascii="宋体" w:hAnsi="宋体" w:eastAsia="宋体" w:cs="宋体"/>
          <w:color w:val="auto"/>
          <w:sz w:val="21"/>
          <w:szCs w:val="21"/>
          <w:highlight w:val="none"/>
          <w:lang w:val="en-US" w:eastAsia="zh-CN"/>
        </w:rPr>
        <w:t>和使用</w:t>
      </w:r>
      <w:r>
        <w:rPr>
          <w:rFonts w:hint="eastAsia" w:ascii="宋体" w:hAnsi="宋体" w:eastAsia="宋体" w:cs="宋体"/>
          <w:color w:val="auto"/>
          <w:sz w:val="21"/>
          <w:szCs w:val="21"/>
          <w:highlight w:val="none"/>
        </w:rPr>
        <w:t>。</w:t>
      </w:r>
    </w:p>
    <w:p w14:paraId="1D27F43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、乙方要定期组织对作业现场进行安全检查，对甲方检查后下达的安全隐患整改通知书，应立即组织落实完成整改，并及时书面回复给甲方。如甲方要求，乙方应当向甲方提交安全台账等资料。</w:t>
      </w:r>
    </w:p>
    <w:p w14:paraId="0AF5EAC7">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必须严格执行甲方有关安全生产的制度、规定，服从甲方现场安全生产管理，对承包施工区域或作业活动的安全生产全面负责。</w:t>
      </w:r>
    </w:p>
    <w:p w14:paraId="3891CE39">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机械设备、设施应符合国家现行有关安全标准，对自带</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机械设备、设施的安全性能和使用、维修全面负责。自用大型机械设备时，应在安装使用前向甲方备案。使用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特种设备应符合国家有关安全管理规定。</w:t>
      </w:r>
    </w:p>
    <w:p w14:paraId="7CF237B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、乙方有权拒绝甲方人员的违章指挥和提供的不安全</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设施</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w:t>
      </w:r>
    </w:p>
    <w:p w14:paraId="3D46FCCD">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、乙方人员必须在双方确认的范围内作业，不得超出施工或运营范围，</w:t>
      </w:r>
      <w:r>
        <w:rPr>
          <w:rFonts w:hint="eastAsia" w:ascii="宋体" w:hAnsi="宋体" w:eastAsia="宋体" w:cs="宋体"/>
          <w:color w:val="auto"/>
          <w:sz w:val="21"/>
          <w:szCs w:val="21"/>
          <w:highlight w:val="none"/>
          <w:lang w:val="en-US" w:eastAsia="zh-CN"/>
        </w:rPr>
        <w:t>超出承包范围</w:t>
      </w:r>
      <w:r>
        <w:rPr>
          <w:rFonts w:hint="eastAsia" w:ascii="宋体" w:hAnsi="宋体" w:eastAsia="宋体" w:cs="宋体"/>
          <w:color w:val="auto"/>
          <w:sz w:val="21"/>
          <w:szCs w:val="21"/>
          <w:highlight w:val="none"/>
        </w:rPr>
        <w:t>出现人身损害或伤亡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，由乙方自行承担一切责任。乙方人员需动用甲方所属设备、电器、管道以及其他设施等，必须事先征得甲方的同意，并采取安全防护措施。</w:t>
      </w:r>
    </w:p>
    <w:p w14:paraId="55B8F520">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、乙方发生生产安全事故时，乙方应当</w:t>
      </w:r>
      <w:r>
        <w:rPr>
          <w:rFonts w:hint="eastAsia" w:ascii="宋体" w:hAnsi="宋体" w:eastAsia="宋体" w:cs="宋体"/>
          <w:color w:val="auto"/>
          <w:sz w:val="21"/>
          <w:szCs w:val="21"/>
          <w:highlight w:val="none"/>
          <w:lang w:val="en-US" w:eastAsia="zh-CN"/>
        </w:rPr>
        <w:t>立即</w:t>
      </w:r>
      <w:r>
        <w:rPr>
          <w:rFonts w:hint="eastAsia" w:ascii="宋体" w:hAnsi="宋体" w:eastAsia="宋体" w:cs="宋体"/>
          <w:color w:val="auto"/>
          <w:sz w:val="21"/>
          <w:szCs w:val="21"/>
          <w:highlight w:val="none"/>
        </w:rPr>
        <w:t>如实上报给甲方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应当采取有效措施防止事故和损失扩大，保护好事故现场，不得瞒报、谎报、迟报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积极配合</w:t>
      </w:r>
      <w:r>
        <w:rPr>
          <w:rFonts w:hint="eastAsia" w:ascii="宋体" w:hAnsi="宋体" w:eastAsia="宋体" w:cs="宋体"/>
          <w:color w:val="auto"/>
          <w:sz w:val="21"/>
          <w:szCs w:val="21"/>
          <w:highlight w:val="none"/>
          <w:lang w:val="en-US" w:eastAsia="zh-CN"/>
        </w:rPr>
        <w:t>开展</w:t>
      </w:r>
      <w:r>
        <w:rPr>
          <w:rFonts w:hint="eastAsia" w:ascii="宋体" w:hAnsi="宋体" w:eastAsia="宋体" w:cs="宋体"/>
          <w:color w:val="auto"/>
          <w:sz w:val="21"/>
          <w:szCs w:val="21"/>
          <w:highlight w:val="none"/>
        </w:rPr>
        <w:t>事故调查</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w:t>
      </w:r>
    </w:p>
    <w:p w14:paraId="7A23D708">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、因乙方责任造成甲方、乙方或第三方人员伤亡事故</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，由乙方承担全部责任。</w:t>
      </w:r>
    </w:p>
    <w:p w14:paraId="68FE2FFA">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、项目建设、运营期间，乙方应按省市有关规定做好</w:t>
      </w:r>
      <w:r>
        <w:rPr>
          <w:rFonts w:hint="eastAsia" w:ascii="宋体" w:hAnsi="宋体" w:eastAsia="宋体" w:cs="宋体"/>
          <w:color w:val="auto"/>
          <w:sz w:val="21"/>
          <w:szCs w:val="21"/>
          <w:highlight w:val="none"/>
          <w:lang w:val="en-US" w:eastAsia="zh-CN"/>
        </w:rPr>
        <w:t>本单位</w:t>
      </w:r>
      <w:r>
        <w:rPr>
          <w:rFonts w:hint="eastAsia" w:ascii="宋体" w:hAnsi="宋体" w:eastAsia="宋体" w:cs="宋体"/>
          <w:color w:val="auto"/>
          <w:sz w:val="21"/>
          <w:szCs w:val="21"/>
          <w:highlight w:val="none"/>
        </w:rPr>
        <w:t>消防、治安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外来人口等管理工作。</w:t>
      </w:r>
    </w:p>
    <w:p w14:paraId="0A2F49FF">
      <w:pPr>
        <w:numPr>
          <w:ilvl w:val="0"/>
          <w:numId w:val="6"/>
        </w:numPr>
        <w:spacing w:before="0" w:beforeLines="0" w:after="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协议主要内容</w:t>
      </w:r>
    </w:p>
    <w:p w14:paraId="63B5FDD1">
      <w:pPr>
        <w:numPr>
          <w:ilvl w:val="-1"/>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乙方应严格执行并遵守甲方的《危险作业安全管理制度》。</w:t>
      </w:r>
    </w:p>
    <w:p w14:paraId="59F96900">
      <w:pPr>
        <w:numPr>
          <w:ilvl w:val="-1"/>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乙方人员禁止在甲方严禁烟火的生产范围内吸烟和使用明火。</w:t>
      </w:r>
    </w:p>
    <w:p w14:paraId="60E7ED16">
      <w:pPr>
        <w:numPr>
          <w:ilvl w:val="-1"/>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乙方人员未经过甲方允许，不得擅自进入甲方生产场所的危险区域。</w:t>
      </w:r>
    </w:p>
    <w:p w14:paraId="5ACE4D7A">
      <w:pPr>
        <w:numPr>
          <w:ilvl w:val="-1"/>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乙方不得弄虚作假，转借、假冒、伪造资质证明，否则发生的一切后果由乙方承担。</w:t>
      </w:r>
    </w:p>
    <w:p w14:paraId="48E0907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5、乙方人员在甲方有急性中毒或窒息</w:t>
      </w:r>
      <w:r>
        <w:rPr>
          <w:rFonts w:hint="eastAsia" w:ascii="宋体" w:hAnsi="宋体" w:eastAsia="宋体" w:cs="宋体"/>
          <w:color w:val="auto"/>
          <w:sz w:val="21"/>
          <w:szCs w:val="21"/>
          <w:highlight w:val="none"/>
          <w:lang w:eastAsia="zh-CN"/>
        </w:rPr>
        <w:t>风险</w:t>
      </w:r>
      <w:r>
        <w:rPr>
          <w:rFonts w:hint="eastAsia" w:ascii="宋体" w:hAnsi="宋体" w:eastAsia="宋体" w:cs="宋体"/>
          <w:color w:val="auto"/>
          <w:sz w:val="21"/>
          <w:szCs w:val="21"/>
          <w:highlight w:val="none"/>
        </w:rPr>
        <w:t>的危险场所作业时，应严格落实有限空间作业“先通风、后检测、再进入”的制度，正确穿戴好隔离式呼吸器或</w:t>
      </w:r>
      <w:r>
        <w:rPr>
          <w:rFonts w:hint="eastAsia" w:ascii="宋体" w:hAnsi="宋体" w:eastAsia="宋体" w:cs="宋体"/>
          <w:color w:val="auto"/>
          <w:sz w:val="21"/>
          <w:szCs w:val="21"/>
          <w:highlight w:val="none"/>
          <w:lang w:eastAsia="zh-CN"/>
        </w:rPr>
        <w:t>佩戴好</w:t>
      </w:r>
      <w:r>
        <w:rPr>
          <w:rFonts w:hint="eastAsia" w:ascii="宋体" w:hAnsi="宋体" w:eastAsia="宋体" w:cs="宋体"/>
          <w:color w:val="auto"/>
          <w:sz w:val="21"/>
          <w:szCs w:val="21"/>
          <w:highlight w:val="none"/>
        </w:rPr>
        <w:t>防毒面具以及安全带、安全绳等防护用品，作业前应办理《有限空间作业许可证》和组织落实各项防护措施，并派专人监护。没有《有限空间作业许可证》，严禁擅自进行有限空间作业。</w:t>
      </w:r>
    </w:p>
    <w:p w14:paraId="34DC1E8E">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它火源至少10米。</w:t>
      </w:r>
    </w:p>
    <w:p w14:paraId="72073D3B">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7、乙方人员从事两米以上的高</w:t>
      </w: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作业，必须佩戴安全帽和安全带，在作业过程中严禁抛掷工具和其它物品，作业面垂直上下方不能同时施工作业，六级（含六级）以上大风严禁高</w:t>
      </w: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作业，在施工前应办理《高</w:t>
      </w:r>
      <w:r>
        <w:rPr>
          <w:rFonts w:hint="eastAsia" w:ascii="宋体" w:hAnsi="宋体" w:eastAsia="宋体" w:cs="宋体"/>
          <w:color w:val="auto"/>
          <w:sz w:val="21"/>
          <w:szCs w:val="21"/>
          <w:highlight w:val="none"/>
          <w:lang w:val="en-US" w:eastAsia="zh-CN"/>
        </w:rPr>
        <w:t>处</w:t>
      </w:r>
      <w:r>
        <w:rPr>
          <w:rFonts w:hint="eastAsia" w:ascii="宋体" w:hAnsi="宋体" w:eastAsia="宋体" w:cs="宋体"/>
          <w:color w:val="auto"/>
          <w:sz w:val="21"/>
          <w:szCs w:val="21"/>
          <w:highlight w:val="none"/>
        </w:rPr>
        <w:t>作业许可证》，设定危险禁戒区，并派专人监护。</w:t>
      </w:r>
    </w:p>
    <w:p w14:paraId="076A3617">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8、乙方人员起吊安装大型设备，需按照国家有关法律法规要求，提前编制专项施工（安装）方案，严格按照审批后的方案进行吊装作业，并做好起吊现场的安全防护措施，设定危险禁戒区，派专人监护。</w:t>
      </w:r>
    </w:p>
    <w:p w14:paraId="3BB11D70">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14:paraId="73131A28">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14:paraId="74E9B334">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11、乙方在施工过程中使用危险化学品时，应远离热源、火源和电源，搬运或装卸时要轻拿轻放，严禁拖、拉、滚动，严禁使用易产生撞击火花的工具开启危险化学品。</w:t>
      </w:r>
    </w:p>
    <w:p w14:paraId="3257B72C">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12、乙方应保持施工作业现场的机具、材料摆放整齐有序，施工材料要按规定地点分类堆放，严禁乱扔乱堆，要做到工完料尽场地清，做到文明施工。</w:t>
      </w:r>
    </w:p>
    <w:p w14:paraId="5136D456">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13、未经甲方同意，乙方不得擅自使用与施工无关的甲方设备；不得私拉乱接甲方的水、电等管路、线路；不得擅自拆除、破坏甲方现场的安全防护设施及警示标识。</w:t>
      </w:r>
    </w:p>
    <w:p w14:paraId="2A02D9A2">
      <w:pPr>
        <w:spacing w:beforeLines="0" w:afterLines="0"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14、乙方必须在施工维修或清淤封堵现场设置好封闭围挡、警示标牌、警示隔离、临边洞口防护等安全措施，并不定期进行检查维护，保证施工围挡、警示标志等防护措施完好有效。</w:t>
      </w:r>
    </w:p>
    <w:p w14:paraId="44EE00B1">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15、乙方在施工过程中，因不遵守本《安全生产管理协议》、违章作业、违章指挥或未落实安全防护措施而发生的生产安全事故，一切责任由乙方负责，所发生的经济费用全部由乙方承担。</w:t>
      </w:r>
    </w:p>
    <w:p w14:paraId="70D33D30">
      <w:pPr>
        <w:numPr>
          <w:ilvl w:val="0"/>
          <w:numId w:val="6"/>
        </w:numPr>
        <w:spacing w:before="0" w:beforeLines="0" w:after="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协议补充</w:t>
      </w:r>
    </w:p>
    <w:p w14:paraId="4A513C13">
      <w:pPr>
        <w:numPr>
          <w:ilvl w:val="0"/>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甲乙双方根据法律、行政法规规定，结合作业现场实际，经协商一致，对本协议条款补充或修改约定如下：</w:t>
      </w:r>
    </w:p>
    <w:p w14:paraId="068DEE66">
      <w:pPr>
        <w:numPr>
          <w:ilvl w:val="0"/>
          <w:numId w:val="0"/>
        </w:numPr>
        <w:spacing w:beforeLines="0" w:afterLines="0"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                                                                  </w:t>
      </w:r>
    </w:p>
    <w:p w14:paraId="2F04F363">
      <w:pPr>
        <w:numPr>
          <w:ilvl w:val="0"/>
          <w:numId w:val="6"/>
        </w:numPr>
        <w:spacing w:before="0" w:beforeLines="0" w:after="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其它事项</w:t>
      </w:r>
    </w:p>
    <w:p w14:paraId="6D1BAD69">
      <w:pPr>
        <w:numPr>
          <w:ilvl w:val="0"/>
          <w:numId w:val="0"/>
        </w:numPr>
        <w:spacing w:beforeLines="0" w:afterLines="0"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1、乙方在与甲方签订本协议时，已经熟知本协议内容，并愿意严格遵守，如违反以上协议内容，愿意承担相应的法律责任及经济责任。 </w:t>
      </w:r>
    </w:p>
    <w:p w14:paraId="0132584A">
      <w:pPr>
        <w:numPr>
          <w:ilvl w:val="0"/>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2、本协议与承包合同具有同等效力，期限与承包合同一致，如果承包合同期限有变动，本协议期限也随之变动，承包合同终止时，本协议也一同解除。</w:t>
      </w:r>
    </w:p>
    <w:p w14:paraId="3201F1D5">
      <w:pPr>
        <w:numPr>
          <w:ilvl w:val="0"/>
          <w:numId w:val="0"/>
        </w:num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3、因履行本协议发生争议时，双方应本着友好态度，协商解决；协商不成时，双方一致同意提交甲方住所地有管辖权的人民法院诉讼解决。</w:t>
      </w:r>
    </w:p>
    <w:p w14:paraId="0FA983D5">
      <w:pPr>
        <w:numPr>
          <w:ilvl w:val="0"/>
          <w:numId w:val="0"/>
        </w:numPr>
        <w:spacing w:beforeLines="0" w:afterLines="0" w:line="360" w:lineRule="auto"/>
        <w:ind w:firstLine="420" w:firstLineChars="200"/>
        <w:rPr>
          <w:color w:val="auto"/>
        </w:rPr>
      </w:pPr>
      <w:r>
        <w:rPr>
          <w:rFonts w:hint="eastAsia" w:ascii="宋体" w:hAnsi="宋体" w:eastAsia="宋体" w:cs="宋体"/>
          <w:color w:val="auto"/>
          <w:sz w:val="21"/>
          <w:szCs w:val="21"/>
          <w:highlight w:val="none"/>
        </w:rPr>
        <w:t>4、本协议自甲、乙双方</w:t>
      </w:r>
      <w:r>
        <w:rPr>
          <w:rFonts w:hint="eastAsia" w:ascii="宋体" w:hAnsi="宋体" w:eastAsia="宋体" w:cs="宋体"/>
          <w:color w:val="auto"/>
          <w:sz w:val="21"/>
          <w:szCs w:val="21"/>
          <w:highlight w:val="none"/>
          <w:lang w:val="en-US" w:eastAsia="zh-CN"/>
        </w:rPr>
        <w:t>法定</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val="en-US" w:eastAsia="zh-CN"/>
        </w:rPr>
        <w:t>人或授权委托人</w:t>
      </w:r>
      <w:r>
        <w:rPr>
          <w:rFonts w:hint="eastAsia" w:ascii="宋体" w:hAnsi="宋体" w:eastAsia="宋体" w:cs="宋体"/>
          <w:color w:val="auto"/>
          <w:sz w:val="21"/>
          <w:szCs w:val="21"/>
          <w:highlight w:val="none"/>
        </w:rPr>
        <w:t>签字并加盖公章后生效，一式三份，乙方持壹份，甲方持</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份。</w:t>
      </w:r>
    </w:p>
    <w:p w14:paraId="67DEB32F">
      <w:pPr>
        <w:keepNext w:val="0"/>
        <w:keepLines w:val="0"/>
        <w:pageBreakBefore w:val="0"/>
        <w:kinsoku/>
        <w:wordWrap/>
        <w:overflowPunct/>
        <w:topLinePunct w:val="0"/>
        <w:autoSpaceDE/>
        <w:autoSpaceDN/>
        <w:bidi w:val="0"/>
        <w:adjustRightInd/>
        <w:snapToGrid/>
        <w:spacing w:beforeLines="0" w:afterLines="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附件一：</w:t>
      </w:r>
      <w:r>
        <w:rPr>
          <w:rFonts w:hint="eastAsia" w:ascii="宋体" w:hAnsi="宋体" w:eastAsia="宋体" w:cs="宋体"/>
          <w:color w:val="auto"/>
          <w:sz w:val="21"/>
          <w:szCs w:val="21"/>
          <w:highlight w:val="none"/>
        </w:rPr>
        <w:t>东莞市水务集团管网有限公司危险作业安全管理</w:t>
      </w:r>
      <w:r>
        <w:rPr>
          <w:rFonts w:hint="eastAsia" w:ascii="宋体" w:hAnsi="宋体" w:eastAsia="宋体" w:cs="宋体"/>
          <w:color w:val="auto"/>
          <w:sz w:val="21"/>
          <w:szCs w:val="21"/>
          <w:highlight w:val="none"/>
          <w:lang w:val="en-US" w:eastAsia="zh-CN"/>
        </w:rPr>
        <w:t>办法</w:t>
      </w:r>
    </w:p>
    <w:p w14:paraId="6536294B">
      <w:pPr>
        <w:keepNext w:val="0"/>
        <w:keepLines w:val="0"/>
        <w:pageBreakBefore w:val="0"/>
        <w:widowControl w:val="0"/>
        <w:kinsoku/>
        <w:wordWrap/>
        <w:overflowPunct/>
        <w:topLinePunct w:val="0"/>
        <w:autoSpaceDE/>
        <w:autoSpaceDN/>
        <w:bidi w:val="0"/>
        <w:adjustRightInd/>
        <w:snapToGrid/>
        <w:spacing w:before="0" w:beforeLines="0" w:afterLines="0" w:line="360" w:lineRule="auto"/>
        <w:ind w:left="0"/>
        <w:jc w:val="both"/>
        <w:textAlignment w:val="auto"/>
        <w:rPr>
          <w:rFonts w:hint="eastAsia" w:ascii="宋体" w:hAnsi="宋体" w:eastAsia="宋体" w:cs="宋体"/>
          <w:color w:val="auto"/>
          <w:kern w:val="2"/>
          <w:sz w:val="21"/>
          <w:szCs w:val="21"/>
          <w:highlight w:val="none"/>
          <w:lang w:val="zh-CN" w:eastAsia="zh-CN" w:bidi="zh-CN"/>
        </w:rPr>
      </w:pPr>
    </w:p>
    <w:p w14:paraId="2765F9B3">
      <w:pPr>
        <w:pStyle w:val="202"/>
        <w:rPr>
          <w:rFonts w:hint="eastAsia" w:ascii="宋体" w:hAnsi="宋体" w:eastAsia="宋体" w:cs="宋体"/>
          <w:color w:val="auto"/>
          <w:kern w:val="2"/>
          <w:sz w:val="21"/>
          <w:szCs w:val="21"/>
          <w:highlight w:val="none"/>
          <w:lang w:val="zh-CN" w:eastAsia="zh-CN" w:bidi="zh-CN"/>
        </w:rPr>
      </w:pPr>
    </w:p>
    <w:p w14:paraId="70CAFC6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：（公章）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249EA6B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14:paraId="364DB63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w:t>
      </w:r>
      <w:r>
        <w:rPr>
          <w:rFonts w:hint="eastAsia" w:ascii="宋体" w:hAnsi="宋体" w:eastAsia="宋体" w:cs="宋体"/>
          <w:color w:val="auto"/>
          <w:sz w:val="21"/>
          <w:szCs w:val="21"/>
        </w:rPr>
        <w:t>代表人</w:t>
      </w:r>
      <w:r>
        <w:rPr>
          <w:rFonts w:hint="eastAsia" w:ascii="宋体" w:hAnsi="宋体" w:eastAsia="宋体" w:cs="宋体"/>
          <w:color w:val="auto"/>
          <w:sz w:val="21"/>
          <w:szCs w:val="21"/>
          <w:lang w:val="en-US" w:eastAsia="zh-CN"/>
        </w:rPr>
        <w:t>/授权委托人</w:t>
      </w:r>
      <w:r>
        <w:rPr>
          <w:rFonts w:hint="eastAsia" w:ascii="宋体" w:hAnsi="宋体" w:eastAsia="宋体" w:cs="宋体"/>
          <w:color w:val="auto"/>
          <w:sz w:val="21"/>
          <w:szCs w:val="21"/>
        </w:rPr>
        <w:t xml:space="preserve">（签字）：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1FE6020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日期：    年   月   日   </w:t>
      </w:r>
      <w:r>
        <w:rPr>
          <w:rFonts w:hint="eastAsia" w:ascii="宋体" w:hAnsi="宋体" w:eastAsia="宋体" w:cs="宋体"/>
          <w:color w:val="auto"/>
          <w:sz w:val="21"/>
          <w:szCs w:val="21"/>
          <w:lang w:val="en-US" w:eastAsia="zh-CN"/>
        </w:rPr>
        <w:t xml:space="preserve">        </w:t>
      </w:r>
    </w:p>
    <w:p w14:paraId="593BE89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p>
    <w:p w14:paraId="5BA5824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0AD38CBA">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：（公章）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3E976D3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14:paraId="52649F8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w:t>
      </w:r>
      <w:r>
        <w:rPr>
          <w:rFonts w:hint="eastAsia" w:ascii="宋体" w:hAnsi="宋体" w:eastAsia="宋体" w:cs="宋体"/>
          <w:color w:val="auto"/>
          <w:sz w:val="21"/>
          <w:szCs w:val="21"/>
        </w:rPr>
        <w:t>代表人</w:t>
      </w:r>
      <w:r>
        <w:rPr>
          <w:rFonts w:hint="eastAsia" w:ascii="宋体" w:hAnsi="宋体" w:eastAsia="宋体" w:cs="宋体"/>
          <w:color w:val="auto"/>
          <w:sz w:val="21"/>
          <w:szCs w:val="21"/>
          <w:lang w:val="en-US" w:eastAsia="zh-CN"/>
        </w:rPr>
        <w:t>/授权委托人</w:t>
      </w:r>
      <w:r>
        <w:rPr>
          <w:rFonts w:hint="eastAsia" w:ascii="宋体" w:hAnsi="宋体" w:eastAsia="宋体" w:cs="宋体"/>
          <w:color w:val="auto"/>
          <w:sz w:val="21"/>
          <w:szCs w:val="21"/>
        </w:rPr>
        <w:t xml:space="preserve">（签字）：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0EFAADBA">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日期：    年   月   日   </w:t>
      </w:r>
      <w:r>
        <w:rPr>
          <w:rFonts w:hint="eastAsia" w:ascii="宋体" w:hAnsi="宋体" w:eastAsia="宋体" w:cs="宋体"/>
          <w:color w:val="auto"/>
          <w:sz w:val="21"/>
          <w:szCs w:val="21"/>
          <w:lang w:val="en-US" w:eastAsia="zh-CN"/>
        </w:rPr>
        <w:t xml:space="preserve">    </w:t>
      </w:r>
    </w:p>
    <w:p w14:paraId="5948250C">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p>
    <w:p w14:paraId="4980F61E">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p>
    <w:p w14:paraId="1A4DC07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：（公章）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468E713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14:paraId="65C5A69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w:t>
      </w:r>
      <w:r>
        <w:rPr>
          <w:rFonts w:hint="eastAsia" w:ascii="宋体" w:hAnsi="宋体" w:eastAsia="宋体" w:cs="宋体"/>
          <w:color w:val="auto"/>
          <w:sz w:val="21"/>
          <w:szCs w:val="21"/>
        </w:rPr>
        <w:t>代表人</w:t>
      </w:r>
      <w:r>
        <w:rPr>
          <w:rFonts w:hint="eastAsia" w:ascii="宋体" w:hAnsi="宋体" w:eastAsia="宋体" w:cs="宋体"/>
          <w:color w:val="auto"/>
          <w:sz w:val="21"/>
          <w:szCs w:val="21"/>
          <w:lang w:val="en-US" w:eastAsia="zh-CN"/>
        </w:rPr>
        <w:t>/授权委托人</w:t>
      </w:r>
      <w:r>
        <w:rPr>
          <w:rFonts w:hint="eastAsia" w:ascii="宋体" w:hAnsi="宋体" w:eastAsia="宋体" w:cs="宋体"/>
          <w:color w:val="auto"/>
          <w:sz w:val="21"/>
          <w:szCs w:val="21"/>
        </w:rPr>
        <w:t xml:space="preserve">（签字）：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p>
    <w:p w14:paraId="01F69056">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日期：    年   月   日   </w:t>
      </w:r>
      <w:r>
        <w:rPr>
          <w:rFonts w:hint="eastAsia" w:ascii="宋体" w:hAnsi="宋体" w:eastAsia="宋体" w:cs="宋体"/>
          <w:color w:val="auto"/>
          <w:sz w:val="21"/>
          <w:szCs w:val="21"/>
          <w:lang w:val="en-US" w:eastAsia="zh-CN"/>
        </w:rPr>
        <w:t xml:space="preserve">    </w:t>
      </w:r>
    </w:p>
    <w:p w14:paraId="550143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lang w:eastAsia="zh-CN"/>
        </w:rPr>
      </w:pPr>
    </w:p>
    <w:p w14:paraId="288807CA">
      <w:pPr>
        <w:pStyle w:val="20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lang w:eastAsia="zh-CN"/>
        </w:rPr>
      </w:pPr>
    </w:p>
    <w:p w14:paraId="60E6D38D">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eastAsia="zh-CN"/>
        </w:rPr>
        <w:t>乙方：（</w:t>
      </w:r>
      <w:r>
        <w:rPr>
          <w:rFonts w:hint="eastAsia" w:ascii="宋体" w:hAnsi="宋体" w:eastAsia="宋体" w:cs="宋体"/>
          <w:b w:val="0"/>
          <w:bCs w:val="0"/>
          <w:color w:val="auto"/>
          <w:sz w:val="21"/>
          <w:szCs w:val="21"/>
          <w:lang w:val="en-US" w:eastAsia="zh-CN"/>
        </w:rPr>
        <w:t>公章）</w:t>
      </w:r>
    </w:p>
    <w:p w14:paraId="629F5620">
      <w:pPr>
        <w:pStyle w:val="2"/>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lang w:val="en-US" w:eastAsia="zh-CN"/>
        </w:rPr>
      </w:pPr>
    </w:p>
    <w:p w14:paraId="17D2FA2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w:t>
      </w:r>
      <w:r>
        <w:rPr>
          <w:rFonts w:hint="eastAsia" w:ascii="宋体" w:hAnsi="宋体" w:eastAsia="宋体" w:cs="宋体"/>
          <w:color w:val="auto"/>
          <w:sz w:val="21"/>
          <w:szCs w:val="21"/>
        </w:rPr>
        <w:t>代表人</w:t>
      </w:r>
      <w:r>
        <w:rPr>
          <w:rFonts w:hint="eastAsia" w:ascii="宋体" w:hAnsi="宋体" w:eastAsia="宋体" w:cs="宋体"/>
          <w:color w:val="auto"/>
          <w:sz w:val="21"/>
          <w:szCs w:val="21"/>
          <w:lang w:val="en-US" w:eastAsia="zh-CN"/>
        </w:rPr>
        <w:t>/授权委托人</w:t>
      </w:r>
      <w:r>
        <w:rPr>
          <w:rFonts w:hint="eastAsia" w:ascii="宋体" w:hAnsi="宋体" w:eastAsia="宋体" w:cs="宋体"/>
          <w:color w:val="auto"/>
          <w:sz w:val="21"/>
          <w:szCs w:val="21"/>
        </w:rPr>
        <w:t>（签字）：</w:t>
      </w:r>
    </w:p>
    <w:p w14:paraId="4764572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日期：    年   月   日</w:t>
      </w:r>
    </w:p>
    <w:p w14:paraId="133AC638">
      <w:pPr>
        <w:spacing w:beforeLines="0" w:afterLines="0" w:line="600" w:lineRule="exact"/>
        <w:ind w:firstLine="0" w:firstLineChars="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东莞市水务集团管网有限公司</w:t>
      </w:r>
    </w:p>
    <w:p w14:paraId="6EC5F6F4">
      <w:pPr>
        <w:spacing w:beforeLines="0" w:afterLines="0" w:line="600" w:lineRule="exact"/>
        <w:ind w:firstLine="0" w:firstLineChars="0"/>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危险作业安全管理</w:t>
      </w:r>
      <w:r>
        <w:rPr>
          <w:rFonts w:hint="eastAsia" w:ascii="Times New Roman" w:hAnsi="Times New Roman" w:eastAsia="方正小标宋简体"/>
          <w:color w:val="auto"/>
          <w:sz w:val="44"/>
          <w:szCs w:val="44"/>
          <w:lang w:val="en-US" w:eastAsia="zh-CN"/>
        </w:rPr>
        <w:t>办法</w:t>
      </w:r>
    </w:p>
    <w:p w14:paraId="77E096DC">
      <w:pPr>
        <w:spacing w:beforeLines="0" w:afterLines="0" w:line="600" w:lineRule="exact"/>
        <w:ind w:firstLine="0"/>
        <w:jc w:val="center"/>
        <w:rPr>
          <w:rFonts w:ascii="Times New Roman" w:hAnsi="Times New Roman" w:eastAsia="黑体"/>
          <w:color w:val="auto"/>
          <w:sz w:val="32"/>
          <w:szCs w:val="32"/>
        </w:rPr>
      </w:pPr>
    </w:p>
    <w:p w14:paraId="798A1821">
      <w:pPr>
        <w:spacing w:beforeLines="0" w:afterLines="0" w:line="600" w:lineRule="exact"/>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第一章 总则</w:t>
      </w:r>
    </w:p>
    <w:p w14:paraId="570540E8">
      <w:pPr>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第一条</w:t>
      </w:r>
      <w:r>
        <w:rPr>
          <w:rFonts w:hint="eastAsia" w:ascii="宋体" w:hAnsi="宋体" w:eastAsia="宋体" w:cs="宋体"/>
          <w:color w:val="auto"/>
          <w:kern w:val="0"/>
          <w:sz w:val="21"/>
          <w:szCs w:val="21"/>
          <w:shd w:val="clear" w:color="auto" w:fill="FFFFFF"/>
          <w:lang w:bidi="ar"/>
        </w:rPr>
        <w:t xml:space="preserve"> 为规范东莞市水务集团管网有限公司（以下简称“管网公司”）危险作业的安全管理工作，有效管控作业过程风险，防范事故的发生，根据《安全生产法》《企业安全生产标准化基本规范》等法律法规以及技术规范，制定本</w:t>
      </w:r>
      <w:r>
        <w:rPr>
          <w:rFonts w:hint="eastAsia" w:ascii="宋体" w:hAnsi="宋体" w:eastAsia="宋体" w:cs="宋体"/>
          <w:color w:val="auto"/>
          <w:kern w:val="0"/>
          <w:sz w:val="21"/>
          <w:szCs w:val="21"/>
          <w:shd w:val="clear" w:color="auto" w:fill="FFFFFF"/>
          <w:lang w:val="en-US" w:eastAsia="zh-CN" w:bidi="ar"/>
        </w:rPr>
        <w:t>办法</w:t>
      </w:r>
      <w:r>
        <w:rPr>
          <w:rFonts w:hint="eastAsia" w:ascii="宋体" w:hAnsi="宋体" w:eastAsia="宋体" w:cs="宋体"/>
          <w:color w:val="auto"/>
          <w:kern w:val="0"/>
          <w:sz w:val="21"/>
          <w:szCs w:val="21"/>
          <w:shd w:val="clear" w:color="auto" w:fill="FFFFFF"/>
          <w:lang w:bidi="ar"/>
        </w:rPr>
        <w:t>。</w:t>
      </w:r>
    </w:p>
    <w:p w14:paraId="2E4CB0C7">
      <w:pPr>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第二条</w:t>
      </w:r>
      <w:r>
        <w:rPr>
          <w:rFonts w:hint="eastAsia" w:ascii="宋体" w:hAnsi="宋体" w:eastAsia="宋体" w:cs="宋体"/>
          <w:b w:val="0"/>
          <w:bCs w:val="0"/>
          <w:color w:val="auto"/>
          <w:kern w:val="0"/>
          <w:sz w:val="21"/>
          <w:szCs w:val="21"/>
          <w:shd w:val="clear" w:color="auto" w:fill="FFFFFF"/>
          <w:lang w:val="en-US" w:eastAsia="zh-CN" w:bidi="ar"/>
        </w:rPr>
        <w:t xml:space="preserve"> </w:t>
      </w:r>
      <w:r>
        <w:rPr>
          <w:rFonts w:hint="eastAsia" w:ascii="宋体" w:hAnsi="宋体" w:eastAsia="宋体" w:cs="宋体"/>
          <w:b w:val="0"/>
          <w:bCs/>
          <w:color w:val="auto"/>
          <w:sz w:val="21"/>
          <w:szCs w:val="21"/>
          <w:highlight w:val="none"/>
          <w:lang w:val="en-US" w:eastAsia="zh-CN"/>
        </w:rPr>
        <w:t>危险作业是指任务情况特殊，不适于执行一般性安全规程，安全可靠性较差，容易发生人身伤亡或设备损坏事故，且后果严重，需采取特别控制措施的特殊作业。管网公司危险作业主要包括：吊装作业、有限空间作业、高处作业、动土作业、动火作业、临时用电作业、断路作业等。</w:t>
      </w:r>
    </w:p>
    <w:p w14:paraId="53725E54">
      <w:pPr>
        <w:spacing w:beforeLines="0" w:afterLines="0" w:line="440" w:lineRule="exact"/>
        <w:ind w:firstLine="64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shd w:val="clear" w:color="auto" w:fill="FFFFFF"/>
          <w:lang w:bidi="ar"/>
        </w:rPr>
        <w:t>第三条</w:t>
      </w:r>
      <w:r>
        <w:rPr>
          <w:rFonts w:hint="eastAsia" w:ascii="宋体" w:hAnsi="宋体" w:eastAsia="宋体" w:cs="宋体"/>
          <w:color w:val="auto"/>
          <w:kern w:val="0"/>
          <w:sz w:val="21"/>
          <w:szCs w:val="21"/>
          <w:shd w:val="clear" w:color="auto" w:fill="FFFFFF"/>
          <w:lang w:bidi="ar"/>
        </w:rPr>
        <w:t xml:space="preserve"> </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lang w:val="en-US" w:eastAsia="zh-CN"/>
        </w:rPr>
        <w:t>办法适用于</w:t>
      </w:r>
      <w:r>
        <w:rPr>
          <w:rFonts w:hint="eastAsia" w:ascii="宋体" w:hAnsi="宋体" w:eastAsia="宋体" w:cs="宋体"/>
          <w:color w:val="auto"/>
          <w:sz w:val="21"/>
          <w:szCs w:val="21"/>
          <w:highlight w:val="none"/>
          <w:lang w:eastAsia="zh-CN"/>
        </w:rPr>
        <w:t>公司及各部门、直属企业，“公司”是指东莞市水务集团管网有限公司，“直属企业”是指东莞市水务集团管网有限公司拥有实际管理控制权的全资、控股企业，“部门”是指公司各部室、分公司。</w:t>
      </w:r>
      <w:r>
        <w:rPr>
          <w:rFonts w:hint="eastAsia" w:ascii="宋体" w:hAnsi="宋体" w:eastAsia="宋体" w:cs="宋体"/>
          <w:color w:val="auto"/>
          <w:sz w:val="21"/>
          <w:szCs w:val="21"/>
          <w:highlight w:val="none"/>
          <w:lang w:val="en-US" w:eastAsia="zh-CN"/>
        </w:rPr>
        <w:t>各直属企业遵照本办法执行。</w:t>
      </w:r>
    </w:p>
    <w:p w14:paraId="6777F6BF">
      <w:pPr>
        <w:spacing w:beforeLines="0" w:afterLines="0" w:line="440" w:lineRule="exact"/>
        <w:ind w:firstLine="640"/>
        <w:rPr>
          <w:rFonts w:hint="eastAsia" w:ascii="宋体" w:hAnsi="宋体" w:eastAsia="宋体" w:cs="宋体"/>
          <w:color w:val="auto"/>
          <w:sz w:val="21"/>
          <w:szCs w:val="21"/>
          <w:highlight w:val="none"/>
          <w:lang w:val="en-US" w:eastAsia="zh-CN"/>
        </w:rPr>
      </w:pPr>
    </w:p>
    <w:p w14:paraId="423A6A2D">
      <w:pPr>
        <w:spacing w:beforeLines="0" w:afterLines="0" w:line="440" w:lineRule="exact"/>
        <w:ind w:firstLine="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第二章 职责</w:t>
      </w:r>
    </w:p>
    <w:p w14:paraId="7FDD2179">
      <w:pPr>
        <w:spacing w:beforeLines="0" w:afterLines="0" w:line="440" w:lineRule="exact"/>
        <w:ind w:firstLine="64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四</w:t>
      </w:r>
      <w:r>
        <w:rPr>
          <w:rFonts w:hint="eastAsia" w:ascii="宋体" w:hAnsi="宋体" w:eastAsia="宋体" w:cs="宋体"/>
          <w:b/>
          <w:bCs/>
          <w:color w:val="auto"/>
          <w:kern w:val="0"/>
          <w:sz w:val="21"/>
          <w:szCs w:val="21"/>
          <w:shd w:val="clear" w:color="auto" w:fill="FFFFFF"/>
          <w:lang w:bidi="ar"/>
        </w:rPr>
        <w:t xml:space="preserve">条 </w:t>
      </w:r>
      <w:r>
        <w:rPr>
          <w:rFonts w:hint="eastAsia" w:ascii="宋体" w:hAnsi="宋体" w:eastAsia="宋体" w:cs="宋体"/>
          <w:b w:val="0"/>
          <w:bCs w:val="0"/>
          <w:color w:val="auto"/>
          <w:kern w:val="0"/>
          <w:sz w:val="21"/>
          <w:szCs w:val="21"/>
          <w:shd w:val="clear" w:color="auto" w:fill="FFFFFF"/>
          <w:lang w:bidi="ar"/>
        </w:rPr>
        <w:t>部门职责</w:t>
      </w:r>
    </w:p>
    <w:p w14:paraId="45DC4EB5">
      <w:pPr>
        <w:spacing w:beforeLines="0" w:afterLines="0" w:line="440" w:lineRule="exact"/>
        <w:ind w:firstLine="64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 w:val="21"/>
          <w:szCs w:val="21"/>
          <w:shd w:val="clear" w:color="auto" w:fill="FFFFFF"/>
          <w:lang w:bidi="ar"/>
        </w:rPr>
        <w:t>（一）</w:t>
      </w:r>
      <w:r>
        <w:rPr>
          <w:rFonts w:hint="eastAsia" w:ascii="宋体" w:hAnsi="宋体" w:eastAsia="宋体" w:cs="宋体"/>
          <w:b w:val="0"/>
          <w:bCs/>
          <w:color w:val="auto"/>
          <w:sz w:val="21"/>
          <w:szCs w:val="21"/>
          <w:highlight w:val="none"/>
          <w:lang w:val="en-US" w:eastAsia="zh-CN"/>
        </w:rPr>
        <w:t>安全监管部负责对本单位的各项危险作业的安全管理作出具体要求，形成实施细则，进一步明确危险作业安全责任、危险作业审批流程、危险作业现场安全管理要求，</w:t>
      </w:r>
      <w:r>
        <w:rPr>
          <w:rFonts w:hint="eastAsia" w:ascii="宋体" w:hAnsi="宋体" w:eastAsia="宋体" w:cs="宋体"/>
          <w:bCs/>
          <w:color w:val="auto"/>
          <w:sz w:val="21"/>
          <w:szCs w:val="21"/>
          <w:highlight w:val="none"/>
        </w:rPr>
        <w:t>并</w:t>
      </w:r>
      <w:r>
        <w:rPr>
          <w:rFonts w:hint="eastAsia" w:ascii="宋体" w:hAnsi="宋体" w:eastAsia="宋体" w:cs="宋体"/>
          <w:bCs/>
          <w:color w:val="auto"/>
          <w:sz w:val="21"/>
          <w:szCs w:val="21"/>
          <w:highlight w:val="none"/>
          <w:lang w:eastAsia="zh-CN"/>
        </w:rPr>
        <w:t>定期</w:t>
      </w:r>
      <w:r>
        <w:rPr>
          <w:rFonts w:hint="eastAsia" w:ascii="宋体" w:hAnsi="宋体" w:eastAsia="宋体" w:cs="宋体"/>
          <w:bCs/>
          <w:color w:val="auto"/>
          <w:sz w:val="21"/>
          <w:szCs w:val="21"/>
          <w:highlight w:val="none"/>
        </w:rPr>
        <w:t>组织</w:t>
      </w:r>
      <w:r>
        <w:rPr>
          <w:rFonts w:hint="eastAsia" w:ascii="宋体" w:hAnsi="宋体" w:eastAsia="宋体" w:cs="宋体"/>
          <w:bCs/>
          <w:color w:val="auto"/>
          <w:sz w:val="21"/>
          <w:szCs w:val="21"/>
          <w:highlight w:val="none"/>
          <w:lang w:val="en-US" w:eastAsia="zh-CN"/>
        </w:rPr>
        <w:t>监督检查，确保各项管理规定执行到位。</w:t>
      </w:r>
    </w:p>
    <w:p w14:paraId="197D0E6A">
      <w:pPr>
        <w:pStyle w:val="2"/>
        <w:autoSpaceDE/>
        <w:autoSpaceDN/>
        <w:spacing w:beforeLines="0" w:afterLines="0" w:line="440" w:lineRule="exact"/>
        <w:ind w:firstLine="420" w:firstLineChars="200"/>
        <w:jc w:val="left"/>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合同管理部应将危险作业发包给具备国家规定的资质，并具备相应的安全生产条件，满足相关危险作业安全所需的安全生产责任制、安全生产规章制度、安全操作规程、安全防护设备、应急救援装备、作业人员有相应资格和应急处置能力等方面要求的承包商；在签订合同的同时与承包商签订《安全生产管理协议书》或在承包合同中明确各自的安全管理职责，并将管网公司的危险作业管理办法作为合同附件，要求承包商落实管网公司的安全管理规定。</w:t>
      </w:r>
    </w:p>
    <w:p w14:paraId="5FEADDE3">
      <w:pPr>
        <w:widowControl/>
        <w:numPr>
          <w:ilvl w:val="0"/>
          <w:numId w:val="0"/>
        </w:numPr>
        <w:tabs>
          <w:tab w:val="left" w:pos="0"/>
        </w:tabs>
        <w:snapToGrid w:val="0"/>
        <w:spacing w:beforeLines="0" w:afterLines="0" w:line="440" w:lineRule="exact"/>
        <w:ind w:firstLine="0"/>
        <w:outlineLvl w:val="1"/>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eastAsia="zh-CN" w:bidi="ar"/>
        </w:rPr>
        <w:t>　　（</w:t>
      </w:r>
      <w:r>
        <w:rPr>
          <w:rFonts w:hint="eastAsia" w:ascii="宋体" w:hAnsi="宋体" w:eastAsia="宋体" w:cs="宋体"/>
          <w:color w:val="auto"/>
          <w:kern w:val="0"/>
          <w:sz w:val="21"/>
          <w:szCs w:val="21"/>
          <w:shd w:val="clear" w:color="auto" w:fill="FFFFFF"/>
          <w:lang w:val="en-US" w:eastAsia="zh-CN" w:bidi="ar"/>
        </w:rPr>
        <w:t>三）</w:t>
      </w:r>
      <w:r>
        <w:rPr>
          <w:rFonts w:hint="eastAsia" w:ascii="宋体" w:hAnsi="宋体" w:eastAsia="宋体" w:cs="宋体"/>
          <w:b w:val="0"/>
          <w:bCs/>
          <w:color w:val="auto"/>
          <w:sz w:val="21"/>
          <w:szCs w:val="21"/>
          <w:highlight w:val="none"/>
          <w:lang w:val="en-US" w:eastAsia="zh-CN"/>
        </w:rPr>
        <w:t>危险作业的实施部门负责</w:t>
      </w:r>
      <w:r>
        <w:rPr>
          <w:rFonts w:hint="eastAsia" w:ascii="宋体" w:hAnsi="宋体" w:eastAsia="宋体" w:cs="宋体"/>
          <w:bCs/>
          <w:color w:val="auto"/>
          <w:sz w:val="21"/>
          <w:szCs w:val="21"/>
          <w:highlight w:val="none"/>
        </w:rPr>
        <w:t>按要求</w:t>
      </w:r>
      <w:r>
        <w:rPr>
          <w:rFonts w:hint="eastAsia" w:ascii="宋体" w:hAnsi="宋体" w:eastAsia="宋体" w:cs="宋体"/>
          <w:bCs/>
          <w:color w:val="auto"/>
          <w:sz w:val="21"/>
          <w:szCs w:val="21"/>
          <w:highlight w:val="none"/>
          <w:lang w:val="en-US" w:eastAsia="zh-CN"/>
        </w:rPr>
        <w:t>落实</w:t>
      </w:r>
      <w:r>
        <w:rPr>
          <w:rFonts w:hint="eastAsia" w:ascii="宋体" w:hAnsi="宋体" w:eastAsia="宋体" w:cs="宋体"/>
          <w:bCs/>
          <w:color w:val="auto"/>
          <w:sz w:val="21"/>
          <w:szCs w:val="21"/>
          <w:highlight w:val="none"/>
        </w:rPr>
        <w:t>危险作业</w:t>
      </w:r>
      <w:r>
        <w:rPr>
          <w:rFonts w:hint="eastAsia" w:ascii="宋体" w:hAnsi="宋体" w:eastAsia="宋体" w:cs="宋体"/>
          <w:bCs/>
          <w:color w:val="auto"/>
          <w:sz w:val="21"/>
          <w:szCs w:val="21"/>
          <w:highlight w:val="none"/>
          <w:lang w:eastAsia="zh-CN"/>
        </w:rPr>
        <w:t>审批</w:t>
      </w:r>
      <w:r>
        <w:rPr>
          <w:rFonts w:hint="eastAsia" w:ascii="宋体" w:hAnsi="宋体" w:eastAsia="宋体" w:cs="宋体"/>
          <w:bCs/>
          <w:color w:val="auto"/>
          <w:sz w:val="21"/>
          <w:szCs w:val="21"/>
          <w:highlight w:val="none"/>
          <w:lang w:val="en-US" w:eastAsia="zh-CN"/>
        </w:rPr>
        <w:t>手续</w:t>
      </w:r>
      <w:r>
        <w:rPr>
          <w:rFonts w:hint="eastAsia" w:ascii="宋体" w:hAnsi="宋体" w:eastAsia="宋体" w:cs="宋体"/>
          <w:bCs/>
          <w:color w:val="auto"/>
          <w:sz w:val="21"/>
          <w:szCs w:val="21"/>
          <w:highlight w:val="none"/>
        </w:rPr>
        <w:t>，并严格落实危险作业过程的安全工作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包括但不限于：</w:t>
      </w:r>
      <w:r>
        <w:rPr>
          <w:rFonts w:hint="eastAsia" w:ascii="宋体" w:hAnsi="宋体" w:eastAsia="宋体" w:cs="宋体"/>
          <w:b w:val="0"/>
          <w:bCs/>
          <w:color w:val="auto"/>
          <w:sz w:val="21"/>
          <w:szCs w:val="21"/>
          <w:highlight w:val="none"/>
          <w:lang w:val="en-US" w:eastAsia="zh-CN"/>
        </w:rPr>
        <w:t>安排专人现场旁站监督管理、向承包单位进行现场安全交底、协助承包单位进行安全作业准备、检查承包单位是否按规范或制度进行作业、发现安全隐患及时发出整改通知单并督促承包商及时整改。</w:t>
      </w:r>
    </w:p>
    <w:p w14:paraId="418A3503">
      <w:pPr>
        <w:spacing w:beforeLines="0" w:afterLines="0" w:line="440" w:lineRule="exact"/>
        <w:ind w:firstLine="640"/>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w:t>
      </w:r>
      <w:r>
        <w:rPr>
          <w:rFonts w:hint="eastAsia" w:ascii="宋体" w:hAnsi="宋体" w:eastAsia="宋体" w:cs="宋体"/>
          <w:color w:val="auto"/>
          <w:kern w:val="0"/>
          <w:sz w:val="21"/>
          <w:szCs w:val="21"/>
          <w:shd w:val="clear" w:color="auto" w:fill="FFFFFF"/>
          <w:lang w:val="en-US" w:eastAsia="zh-CN" w:bidi="ar"/>
        </w:rPr>
        <w:t>四</w:t>
      </w:r>
      <w:r>
        <w:rPr>
          <w:rFonts w:hint="eastAsia" w:ascii="宋体" w:hAnsi="宋体" w:eastAsia="宋体" w:cs="宋体"/>
          <w:color w:val="auto"/>
          <w:kern w:val="0"/>
          <w:sz w:val="21"/>
          <w:szCs w:val="21"/>
          <w:shd w:val="clear" w:color="auto" w:fill="FFFFFF"/>
          <w:lang w:bidi="ar"/>
        </w:rPr>
        <w:t>）危险作业协助部门，履行部门职责，遵循危险作业许可证的防范措施要求，配合危险作业部门落实安全防范措施。</w:t>
      </w:r>
    </w:p>
    <w:p w14:paraId="0E03D43B">
      <w:pPr>
        <w:spacing w:beforeLines="0" w:afterLines="0" w:line="440" w:lineRule="exact"/>
        <w:ind w:firstLine="640"/>
        <w:jc w:val="left"/>
        <w:rPr>
          <w:rFonts w:hint="eastAsia" w:ascii="宋体" w:hAnsi="宋体" w:eastAsia="宋体" w:cs="宋体"/>
          <w:b/>
          <w:bCs/>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五</w:t>
      </w:r>
      <w:r>
        <w:rPr>
          <w:rFonts w:hint="eastAsia" w:ascii="宋体" w:hAnsi="宋体" w:eastAsia="宋体" w:cs="宋体"/>
          <w:b/>
          <w:bCs/>
          <w:color w:val="auto"/>
          <w:kern w:val="0"/>
          <w:sz w:val="21"/>
          <w:szCs w:val="21"/>
          <w:shd w:val="clear" w:color="auto" w:fill="FFFFFF"/>
          <w:lang w:bidi="ar"/>
        </w:rPr>
        <w:t xml:space="preserve">条 </w:t>
      </w:r>
      <w:r>
        <w:rPr>
          <w:rFonts w:hint="eastAsia" w:ascii="宋体" w:hAnsi="宋体" w:eastAsia="宋体" w:cs="宋体"/>
          <w:b w:val="0"/>
          <w:bCs w:val="0"/>
          <w:color w:val="auto"/>
          <w:kern w:val="0"/>
          <w:sz w:val="21"/>
          <w:szCs w:val="21"/>
          <w:shd w:val="clear" w:color="auto" w:fill="FFFFFF"/>
          <w:lang w:bidi="ar"/>
        </w:rPr>
        <w:t>作业人员的职责</w:t>
      </w:r>
    </w:p>
    <w:p w14:paraId="5A792497">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（一）负责在保障安全的前提下实施作业任务。作业前应了解危险作业的内容，熟知作业中的危害因素和应采取的安全措施。</w:t>
      </w:r>
    </w:p>
    <w:p w14:paraId="7B925A5C">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（二）确认安全防护措施落实情况，检查使用的劳保用品和工器具是否完好。</w:t>
      </w:r>
    </w:p>
    <w:p w14:paraId="5DAACB74">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（三）遵守各项危险作业安全操作规程，正确安全使用设备设施与个体防护用品。</w:t>
      </w:r>
    </w:p>
    <w:p w14:paraId="68D7E87F">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（三）与作业监护人员进行有效的安全报警撤离等双向信息交流。</w:t>
      </w:r>
    </w:p>
    <w:p w14:paraId="69A54A00">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（四）服从作业监护人的指挥，如发现作业监护人员不履行职责时，应停止作业并撤出作业区域。</w:t>
      </w:r>
    </w:p>
    <w:p w14:paraId="55208A41">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（五）在作业中如出现异常情况或感到不适时，应立即向作业监护人发出信号，迅速撤离现场。</w:t>
      </w:r>
    </w:p>
    <w:p w14:paraId="00213F03">
      <w:pPr>
        <w:spacing w:beforeLines="0" w:afterLines="0" w:line="440" w:lineRule="exact"/>
        <w:ind w:firstLine="640"/>
        <w:jc w:val="left"/>
        <w:rPr>
          <w:rFonts w:hint="eastAsia" w:ascii="宋体" w:hAnsi="宋体" w:eastAsia="宋体" w:cs="宋体"/>
          <w:b/>
          <w:bCs/>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六</w:t>
      </w:r>
      <w:r>
        <w:rPr>
          <w:rFonts w:hint="eastAsia" w:ascii="宋体" w:hAnsi="宋体" w:eastAsia="宋体" w:cs="宋体"/>
          <w:b/>
          <w:bCs/>
          <w:color w:val="auto"/>
          <w:kern w:val="0"/>
          <w:sz w:val="21"/>
          <w:szCs w:val="21"/>
          <w:shd w:val="clear" w:color="auto" w:fill="FFFFFF"/>
          <w:lang w:bidi="ar"/>
        </w:rPr>
        <w:t xml:space="preserve">条 </w:t>
      </w:r>
      <w:r>
        <w:rPr>
          <w:rFonts w:hint="eastAsia" w:ascii="宋体" w:hAnsi="宋体" w:eastAsia="宋体" w:cs="宋体"/>
          <w:b w:val="0"/>
          <w:bCs w:val="0"/>
          <w:color w:val="auto"/>
          <w:kern w:val="0"/>
          <w:sz w:val="21"/>
          <w:szCs w:val="21"/>
          <w:shd w:val="clear" w:color="auto" w:fill="FFFFFF"/>
          <w:lang w:bidi="ar"/>
        </w:rPr>
        <w:t>作业监护人员的职责</w:t>
      </w:r>
    </w:p>
    <w:p w14:paraId="0E1C3CEB">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（一）对危险作业人员的安全负有全程监督和保护的职责。</w:t>
      </w:r>
    </w:p>
    <w:p w14:paraId="1C9284C9">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（二）了解危险作业可能面临的危害，对作业人员出现的异常行为能够及时警觉并做出判断。与作业人员保持联系和交流，观察作业人员的状况。</w:t>
      </w:r>
    </w:p>
    <w:p w14:paraId="4F4E2DC3">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（三）作业前应检查确认作业人员劳保用品是否正确佩戴以及现场安全防范措施落实情况。</w:t>
      </w:r>
    </w:p>
    <w:p w14:paraId="041BED24">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（四）当发现异常时，立即向作业人员发出撤离警报，并帮助作业人员撤离危险区域，同时立即呼叫紧急救援。</w:t>
      </w:r>
    </w:p>
    <w:p w14:paraId="7E3D2D88">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（五）掌握应急救援的基本知识。</w:t>
      </w:r>
    </w:p>
    <w:p w14:paraId="68E2B145">
      <w:pPr>
        <w:tabs>
          <w:tab w:val="left" w:pos="8280"/>
        </w:tabs>
        <w:autoSpaceDE/>
        <w:autoSpaceDN/>
        <w:adjustRightInd w:val="0"/>
        <w:spacing w:beforeLines="0" w:afterLines="0" w:line="440" w:lineRule="exact"/>
        <w:ind w:firstLine="640"/>
        <w:jc w:val="left"/>
        <w:rPr>
          <w:rFonts w:hint="eastAsia" w:ascii="宋体" w:hAnsi="宋体" w:eastAsia="宋体" w:cs="宋体"/>
          <w:bCs/>
          <w:color w:val="auto"/>
          <w:sz w:val="21"/>
          <w:szCs w:val="21"/>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七</w:t>
      </w:r>
      <w:r>
        <w:rPr>
          <w:rFonts w:hint="eastAsia" w:ascii="宋体" w:hAnsi="宋体" w:eastAsia="宋体" w:cs="宋体"/>
          <w:b/>
          <w:bCs/>
          <w:color w:val="auto"/>
          <w:kern w:val="0"/>
          <w:sz w:val="21"/>
          <w:szCs w:val="21"/>
          <w:shd w:val="clear" w:color="auto" w:fill="FFFFFF"/>
          <w:lang w:bidi="ar"/>
        </w:rPr>
        <w:t xml:space="preserve">条 </w:t>
      </w:r>
      <w:r>
        <w:rPr>
          <w:rFonts w:hint="eastAsia" w:ascii="宋体" w:hAnsi="宋体" w:eastAsia="宋体" w:cs="宋体"/>
          <w:b w:val="0"/>
          <w:bCs w:val="0"/>
          <w:color w:val="auto"/>
          <w:kern w:val="0"/>
          <w:sz w:val="21"/>
          <w:szCs w:val="21"/>
          <w:shd w:val="clear" w:color="auto" w:fill="FFFFFF"/>
          <w:lang w:bidi="ar"/>
        </w:rPr>
        <w:t>作业负责人的职责</w:t>
      </w:r>
    </w:p>
    <w:p w14:paraId="293B25D4">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（一）对开展的危险作业安全负全面责任。</w:t>
      </w:r>
    </w:p>
    <w:p w14:paraId="6B11FFEA">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（二）危险作业前，作业负责人应对作业现场存在的风险进行辨识、评估，填写危险作业许可证并落实危险作业许可证审批程序。</w:t>
      </w:r>
    </w:p>
    <w:p w14:paraId="499BC916">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（三）组织作业人员进行安全培训、安全交底，确保作业人员掌握相关作业的安全技能。</w:t>
      </w:r>
    </w:p>
    <w:p w14:paraId="682FFA07">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（四）在作业环境、作业方案、防护设施及防护用品达到安全要求后，方可安排人员开展危险作业。</w:t>
      </w:r>
    </w:p>
    <w:p w14:paraId="0EB83F8B">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（五）检查确认应急准备情况，核实内外联络及呼叫方法。</w:t>
      </w:r>
    </w:p>
    <w:p w14:paraId="15704754">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（六）对未经允许试图开展危险作业者进行劝阻或责令退出。</w:t>
      </w:r>
    </w:p>
    <w:p w14:paraId="43BF5CE5">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（七）在作业过程发生异常情况时，应停止作业，组织人员撤离现场，临时指挥事故事件应急救援。</w:t>
      </w:r>
    </w:p>
    <w:p w14:paraId="046B5388">
      <w:pPr>
        <w:pStyle w:val="128"/>
        <w:autoSpaceDE/>
        <w:autoSpaceDN/>
        <w:adjustRightInd w:val="0"/>
        <w:spacing w:beforeLines="0" w:afterLines="0" w:line="440" w:lineRule="exact"/>
        <w:ind w:firstLine="640"/>
        <w:jc w:val="left"/>
        <w:rPr>
          <w:rFonts w:hint="eastAsia" w:ascii="宋体" w:hAnsi="宋体" w:eastAsia="宋体" w:cs="宋体"/>
          <w:b/>
          <w:bCs/>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八</w:t>
      </w:r>
      <w:r>
        <w:rPr>
          <w:rFonts w:hint="eastAsia" w:ascii="宋体" w:hAnsi="宋体" w:eastAsia="宋体" w:cs="宋体"/>
          <w:b/>
          <w:bCs/>
          <w:color w:val="auto"/>
          <w:kern w:val="0"/>
          <w:sz w:val="21"/>
          <w:szCs w:val="21"/>
          <w:shd w:val="clear" w:color="auto" w:fill="FFFFFF"/>
          <w:lang w:bidi="ar"/>
        </w:rPr>
        <w:t xml:space="preserve">条 </w:t>
      </w:r>
      <w:r>
        <w:rPr>
          <w:rFonts w:hint="eastAsia" w:ascii="宋体" w:hAnsi="宋体" w:eastAsia="宋体" w:cs="宋体"/>
          <w:b w:val="0"/>
          <w:bCs w:val="0"/>
          <w:color w:val="auto"/>
          <w:kern w:val="0"/>
          <w:sz w:val="21"/>
          <w:szCs w:val="21"/>
          <w:shd w:val="clear" w:color="auto" w:fill="FFFFFF"/>
          <w:lang w:bidi="ar"/>
        </w:rPr>
        <w:t>审批人员的职责</w:t>
      </w:r>
    </w:p>
    <w:p w14:paraId="43521EC5">
      <w:pPr>
        <w:pStyle w:val="128"/>
        <w:tabs>
          <w:tab w:val="left" w:pos="8280"/>
        </w:tabs>
        <w:autoSpaceDE/>
        <w:autoSpaceDN/>
        <w:adjustRightInd w:val="0"/>
        <w:spacing w:beforeLines="0" w:afterLines="0" w:line="440" w:lineRule="exact"/>
        <w:ind w:firstLine="64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（一）审查危险作业许可证的办理是否符合要求。</w:t>
      </w:r>
    </w:p>
    <w:p w14:paraId="172CBD5C">
      <w:pPr>
        <w:pStyle w:val="128"/>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（二）审核危险作业许可证中拟写的安全防范措施是否存在缺漏。</w:t>
      </w:r>
    </w:p>
    <w:p w14:paraId="5D36B40F">
      <w:pPr>
        <w:pStyle w:val="128"/>
        <w:tabs>
          <w:tab w:val="left" w:pos="8280"/>
        </w:tabs>
        <w:autoSpaceDE/>
        <w:autoSpaceDN/>
        <w:adjustRightInd w:val="0"/>
        <w:spacing w:beforeLines="0" w:afterLines="0" w:line="440" w:lineRule="exact"/>
        <w:ind w:firstLine="64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（三）监督检查作业现场安全防范措施落实情况。</w:t>
      </w:r>
    </w:p>
    <w:p w14:paraId="192AD490">
      <w:pPr>
        <w:widowControl/>
        <w:spacing w:beforeLines="0" w:afterLines="0" w:line="440" w:lineRule="exact"/>
        <w:ind w:firstLine="640"/>
        <w:jc w:val="center"/>
        <w:rPr>
          <w:rFonts w:hint="eastAsia" w:ascii="宋体" w:hAnsi="宋体" w:eastAsia="宋体" w:cs="宋体"/>
          <w:color w:val="auto"/>
          <w:sz w:val="21"/>
          <w:szCs w:val="21"/>
        </w:rPr>
      </w:pPr>
    </w:p>
    <w:p w14:paraId="20840273">
      <w:pPr>
        <w:widowControl/>
        <w:spacing w:beforeLines="0" w:afterLines="0" w:line="440" w:lineRule="exact"/>
        <w:ind w:firstLine="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第三章</w:t>
      </w:r>
      <w:r>
        <w:rPr>
          <w:rFonts w:hint="eastAsia" w:ascii="宋体" w:hAnsi="宋体" w:eastAsia="宋体" w:cs="宋体"/>
          <w:color w:val="auto"/>
          <w:sz w:val="21"/>
          <w:szCs w:val="21"/>
        </w:rPr>
        <w:t xml:space="preserve"> 各项危险作业的定义和安全管理要求</w:t>
      </w:r>
    </w:p>
    <w:p w14:paraId="3468FE4B">
      <w:pPr>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九</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color w:val="auto"/>
          <w:kern w:val="0"/>
          <w:sz w:val="21"/>
          <w:szCs w:val="21"/>
          <w:shd w:val="clear" w:color="auto" w:fill="FFFFFF"/>
          <w:lang w:bidi="ar"/>
        </w:rPr>
        <w:t xml:space="preserve"> 吊装作业指在安装、检维修过程中利用各种吊装机具将设备、工件、器具、材料等吊起，使其发生位置变化的作业过程。吊装作业的安全管理要求：</w:t>
      </w:r>
    </w:p>
    <w:p w14:paraId="0E302B66">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（一）作业前应对从事指挥和操作的人员进行资质确认。</w:t>
      </w:r>
    </w:p>
    <w:p w14:paraId="623D8164">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（二）实施吊装作业的有关人员应对起重吊装机械和吊具进行安全检查，确保处于完好状态。</w:t>
      </w:r>
    </w:p>
    <w:p w14:paraId="217CB32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（三）实施吊装作业的有关人员应对吊装区域内设置安全警戒标志，并设专人监护，非作业人员禁止入内。</w:t>
      </w:r>
    </w:p>
    <w:p w14:paraId="5F18A8CC">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（四）实施吊装作业的有关人员应在施工现场核实天气情况。室外作业遇到大雪、暴雨、大雾及六级以上大风时，不应安排吊装作业。</w:t>
      </w:r>
    </w:p>
    <w:p w14:paraId="4AA6C08E">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（五）吊装作业时应明确指挥人员，指挥人员应佩戴明显的标志，佩戴安全帽，并按《起重吊运指挥信号（GB 5082）》规定的联络信号，统一指挥。</w:t>
      </w:r>
    </w:p>
    <w:p w14:paraId="5BF24F0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（六）正式起吊前应进行试吊，试吊中检查全部机具、地锚受力情况，发现问题应将工件放回地面，排除故障后重新试吊，确认一切正常，方可正式吊装。</w:t>
      </w:r>
    </w:p>
    <w:p w14:paraId="1B4AB9E0">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（七）严禁利用管道、管架、电杆、机电设备等作吊装锚点。</w:t>
      </w:r>
    </w:p>
    <w:p w14:paraId="594EDA5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（八）吊装过程中，出现故障，应立即向指挥者报告，没有指挥令，任何人不得擅自离开岗位。</w:t>
      </w:r>
    </w:p>
    <w:p w14:paraId="08C84365">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（九）利用两台或多台起重机械吊运同一重物时，升降、运行应保持同步；各台起重机械所承受地载荷不得超过各自额定起重能力的80％。</w:t>
      </w:r>
    </w:p>
    <w:p w14:paraId="3B947336">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（十）对紧急停车信号，不论由何人发出，均应立即执行。</w:t>
      </w:r>
    </w:p>
    <w:p w14:paraId="17CD9A63">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一）作业完毕后，将起重臂和吊钩收放到规定的位置，所有控制手柄均应放到零位，使用电气控制的起重机械，应断开电源开关；吊索、吊具应收回放置到规定的地方，并对其进行检查、维护、保养；对接替工作人员，应告知设备存在的异常情况及尚未消除的故障。</w:t>
      </w:r>
    </w:p>
    <w:p w14:paraId="0AF1DA30">
      <w:pPr>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第十条</w:t>
      </w:r>
      <w:r>
        <w:rPr>
          <w:rFonts w:hint="eastAsia" w:ascii="宋体" w:hAnsi="宋体" w:eastAsia="宋体" w:cs="宋体"/>
          <w:color w:val="auto"/>
          <w:kern w:val="0"/>
          <w:sz w:val="21"/>
          <w:szCs w:val="21"/>
          <w:shd w:val="clear" w:color="auto" w:fill="FFFFFF"/>
          <w:lang w:bidi="ar"/>
        </w:rPr>
        <w:t xml:space="preserve"> 有限空间作业指在封闭或者部分封闭，与外界相对隔离，出入口较为狭窄，作业人员不能长时间在内工作，自然通风不良，易造成有毒有害、易燃易爆物质积聚或者氧含量不足的空间内作业（如：地下管道、检查井、泵站集水池、污水提升站、各种设备内部等）。有限空间作业的安全管理要求：</w:t>
      </w:r>
    </w:p>
    <w:p w14:paraId="633B137C">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（一）作业前作业负责人应组织参与作业人员开展有限空间作业安全培训，告知作业人员有限空间作业安全要点和存在的危害因素及防范措施。</w:t>
      </w:r>
    </w:p>
    <w:p w14:paraId="0D9D8FB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（二）采取可靠的隔断（隔离）措施，将可能危及作业安全的设施设备、存在有毒有害物质的空间与作业地点隔开。</w:t>
      </w:r>
    </w:p>
    <w:p w14:paraId="37CE821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（三）有限空间作业应当严格遵守“先通风、再检测、后作业”的原则。检测指标包括氧浓度、易燃易爆物质（可燃性气体、爆炸性粉尘）浓度、有毒有害气体浓度。检测应当符合以下规定：</w:t>
      </w:r>
    </w:p>
    <w:p w14:paraId="3EDE7DC8">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1.含氧量在19.5%～23.5%之间；</w:t>
      </w:r>
    </w:p>
    <w:p w14:paraId="562AF187">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2.可燃性气体浓度应在其爆炸下限浓度的</w:t>
      </w:r>
      <w:r>
        <w:rPr>
          <w:rFonts w:hint="eastAsia" w:ascii="宋体" w:hAnsi="宋体" w:eastAsia="宋体" w:cs="宋体"/>
          <w:color w:val="auto"/>
          <w:kern w:val="0"/>
          <w:sz w:val="21"/>
          <w:szCs w:val="21"/>
          <w:shd w:val="clear" w:color="auto" w:fill="FFFFFF"/>
          <w:lang w:val="en-US" w:eastAsia="zh-CN" w:bidi="ar"/>
        </w:rPr>
        <w:t>10</w:t>
      </w:r>
      <w:r>
        <w:rPr>
          <w:rFonts w:hint="eastAsia" w:ascii="宋体" w:hAnsi="宋体" w:eastAsia="宋体" w:cs="宋体"/>
          <w:color w:val="auto"/>
          <w:kern w:val="0"/>
          <w:sz w:val="21"/>
          <w:szCs w:val="21"/>
          <w:shd w:val="clear" w:color="auto" w:fill="FFFFFF"/>
          <w:lang w:bidi="ar"/>
        </w:rPr>
        <w:t>%以下；</w:t>
      </w:r>
    </w:p>
    <w:p w14:paraId="42781C1A">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3.有毒有害气体浓度应符合GBZ2.1《工作场所有害因素职业接触限值第1部分化学有害因素》的限值。</w:t>
      </w:r>
    </w:p>
    <w:p w14:paraId="3AF909FB">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对有限空间内的气体或粉尘进行检测分析，不得早于进入有限空间作业开始前30分钟；作业中断超过30分钟，作业人员再次进入有限空间作业前，应当重新通风、检测合格后方可进入；有限空间长时间作业时，应至少每隔</w:t>
      </w:r>
      <w:r>
        <w:rPr>
          <w:rFonts w:hint="eastAsia" w:ascii="宋体" w:hAnsi="宋体" w:eastAsia="宋体" w:cs="宋体"/>
          <w:color w:val="auto"/>
          <w:kern w:val="0"/>
          <w:sz w:val="21"/>
          <w:szCs w:val="21"/>
          <w:shd w:val="clear" w:color="auto" w:fill="FFFFFF"/>
          <w:lang w:val="en-US" w:bidi="ar"/>
        </w:rPr>
        <w:t>2</w:t>
      </w:r>
      <w:r>
        <w:rPr>
          <w:rFonts w:hint="eastAsia" w:ascii="宋体" w:hAnsi="宋体" w:eastAsia="宋体" w:cs="宋体"/>
          <w:color w:val="auto"/>
          <w:kern w:val="0"/>
          <w:sz w:val="21"/>
          <w:szCs w:val="21"/>
          <w:shd w:val="clear" w:color="auto" w:fill="FFFFFF"/>
          <w:lang w:bidi="ar"/>
        </w:rPr>
        <w:t>小时进行一次检测分析。</w:t>
      </w:r>
    </w:p>
    <w:p w14:paraId="16B0C96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（五）检测人员应当采取相应的安全防护措施，防止中毒窒息等事故发生。</w:t>
      </w:r>
    </w:p>
    <w:p w14:paraId="1B067756">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（六）有限空间内盛装或者残留的物料对作业存在危害时，作业人员应当在作业前对物料进行清洗、清空或者置换，经检测合格后，方可进入有限空间作业。</w:t>
      </w:r>
    </w:p>
    <w:p w14:paraId="63D7B870">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（七）在有限空间作业过程中，应当采取通风措施，保持空气流通，禁止采用纯氧通风换气。</w:t>
      </w:r>
    </w:p>
    <w:p w14:paraId="0FAA321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（八）发现通风设备停止运转、有限空间内氧含量浓度低于或者有毒有害气体浓度高于国家标准或者行业标准规定的限值时，必须立即停止有限空间作业，清点作业人员，撤离作业现场。</w:t>
      </w:r>
    </w:p>
    <w:p w14:paraId="73F163D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（九）有限空间作业的照明电压应使用不高于36V的安全电压，狭小或潮湿场所应使用不高于12V的安全电压；使用的电动工具必须装有防触电的电气保护装置。</w:t>
      </w:r>
    </w:p>
    <w:p w14:paraId="056E8FD2">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（十）在易燃易爆作业环境中应使用防爆型低压灯具和电动工具，电气线路必须绝缘良好，无断线接头，电源接点无松动，防止产生电气火花造成事故；作业人员不得穿戴化纤类等易产生静电的工作服。</w:t>
      </w:r>
    </w:p>
    <w:p w14:paraId="659582BB">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（十一）在有酸碱等腐蚀性作业环境中，应穿戴好防护用品，在设备外部应设有急救用的冲洗装置和水源等。</w:t>
      </w:r>
    </w:p>
    <w:p w14:paraId="2F9843CD">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（十二）若有异常情况发生，应立即召集急救人员穿戴好防护器具进行抢救，不得在无防护措施情况下盲目进入抢救。</w:t>
      </w:r>
    </w:p>
    <w:p w14:paraId="2EDEBEA7">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（十三）有限空间作业结束后，作业现场负责人、监护人员应当清点人数，并对作业现场进行清理。</w:t>
      </w:r>
    </w:p>
    <w:p w14:paraId="626833B4">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（十四）有限空间作业还应符合下列要求：</w:t>
      </w:r>
    </w:p>
    <w:p w14:paraId="379B0689">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1.保持有限空间出入口畅通；</w:t>
      </w:r>
    </w:p>
    <w:p w14:paraId="1AD38394">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2.设置明显的安全警示标志和警示说明；</w:t>
      </w:r>
    </w:p>
    <w:p w14:paraId="119EC45E">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3.作业人员与外部有可靠的通讯联络；</w:t>
      </w:r>
    </w:p>
    <w:p w14:paraId="3DFF5898">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4.监护人员不得离开作业现场，并与作业人员保持联系；</w:t>
      </w:r>
    </w:p>
    <w:p w14:paraId="7F3069A2">
      <w:pPr>
        <w:pStyle w:val="128"/>
        <w:tabs>
          <w:tab w:val="left" w:pos="8280"/>
        </w:tabs>
        <w:autoSpaceDE/>
        <w:autoSpaceDN/>
        <w:adjustRightInd w:val="0"/>
        <w:spacing w:beforeLines="0" w:afterLines="0" w:line="440" w:lineRule="exact"/>
        <w:ind w:left="0"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5.存在交叉作业时，采取避免互相伤害的措施。</w:t>
      </w:r>
    </w:p>
    <w:p w14:paraId="0984F264">
      <w:pPr>
        <w:pStyle w:val="128"/>
        <w:tabs>
          <w:tab w:val="left" w:pos="8280"/>
        </w:tabs>
        <w:autoSpaceDE/>
        <w:autoSpaceDN/>
        <w:adjustRightInd w:val="0"/>
        <w:spacing w:beforeLines="0" w:afterLines="0" w:line="440" w:lineRule="exact"/>
        <w:ind w:left="0" w:leftChars="0" w:firstLine="420" w:firstLineChars="200"/>
        <w:jc w:val="both"/>
        <w:rPr>
          <w:rFonts w:hint="eastAsia" w:ascii="宋体" w:hAnsi="宋体" w:eastAsia="宋体" w:cs="宋体"/>
          <w:color w:val="auto"/>
          <w:kern w:val="0"/>
          <w:sz w:val="21"/>
          <w:szCs w:val="21"/>
          <w:shd w:val="clear" w:color="auto" w:fill="FFFFFF"/>
          <w:lang w:val="en-US" w:eastAsia="zh-CN" w:bidi="ar"/>
        </w:rPr>
      </w:pPr>
      <w:r>
        <w:rPr>
          <w:rFonts w:hint="eastAsia" w:ascii="宋体" w:hAnsi="宋体" w:eastAsia="宋体" w:cs="宋体"/>
          <w:color w:val="auto"/>
          <w:kern w:val="0"/>
          <w:sz w:val="21"/>
          <w:szCs w:val="21"/>
          <w:shd w:val="clear" w:color="auto" w:fill="FFFFFF"/>
          <w:lang w:bidi="ar"/>
        </w:rPr>
        <w:t>（十</w:t>
      </w:r>
      <w:r>
        <w:rPr>
          <w:rFonts w:hint="eastAsia" w:ascii="宋体" w:hAnsi="宋体" w:eastAsia="宋体" w:cs="宋体"/>
          <w:color w:val="auto"/>
          <w:kern w:val="0"/>
          <w:sz w:val="21"/>
          <w:szCs w:val="21"/>
          <w:shd w:val="clear" w:color="auto" w:fill="FFFFFF"/>
          <w:lang w:val="en-US" w:eastAsia="zh-CN" w:bidi="ar"/>
        </w:rPr>
        <w:t>五</w:t>
      </w:r>
      <w:r>
        <w:rPr>
          <w:rFonts w:hint="eastAsia" w:ascii="宋体" w:hAnsi="宋体" w:eastAsia="宋体" w:cs="宋体"/>
          <w:color w:val="auto"/>
          <w:kern w:val="0"/>
          <w:sz w:val="21"/>
          <w:szCs w:val="21"/>
          <w:shd w:val="clear" w:color="auto" w:fill="FFFFFF"/>
          <w:lang w:bidi="ar"/>
        </w:rPr>
        <w:t>）</w:t>
      </w:r>
      <w:r>
        <w:rPr>
          <w:rFonts w:hint="eastAsia" w:ascii="宋体" w:hAnsi="宋体" w:eastAsia="宋体" w:cs="宋体"/>
          <w:color w:val="auto"/>
          <w:kern w:val="0"/>
          <w:sz w:val="21"/>
          <w:szCs w:val="21"/>
          <w:shd w:val="clear" w:color="auto" w:fill="FFFFFF"/>
          <w:lang w:val="en-US" w:eastAsia="zh-CN" w:bidi="ar"/>
        </w:rPr>
        <w:t>如有限空间涉及水下作业时，应符合以下要求：</w:t>
      </w:r>
    </w:p>
    <w:p w14:paraId="2DA109A1">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1</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水下作业，属于危险性较大的部分项工程，应制定专项施工方案，对封堵点各类危险源进行辨识，并采取对应措施，降低作业风险。</w:t>
      </w:r>
    </w:p>
    <w:p w14:paraId="00BF73A8">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2</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作业人员应参加安全教育培训和安全技术交底，熟悉专项施工方案内容、存在的危害因素以及防范措施。</w:t>
      </w:r>
    </w:p>
    <w:p w14:paraId="39C7AE6F">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3</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潜水作业人员必须经过专业培训，并取得有效潜水作业资格证后才能进行水下封堵作业。</w:t>
      </w:r>
    </w:p>
    <w:p w14:paraId="00E44BAF">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4</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作业前对使用的工器具进行全面检查，并检查调试需要使用的设备设施，作业监护人与水下封堵作业人员约定好上下联系信号，确定无误后进行下一步操作。若使用气囊封堵，必须确保使用的气囊质量可靠、符合要求</w:t>
      </w:r>
      <w:r>
        <w:rPr>
          <w:rFonts w:hint="eastAsia" w:ascii="宋体" w:hAnsi="宋体" w:eastAsia="宋体" w:cs="宋体"/>
          <w:color w:val="auto"/>
          <w:kern w:val="0"/>
          <w:sz w:val="21"/>
          <w:szCs w:val="21"/>
          <w:shd w:val="clear" w:color="auto" w:fill="FFFFFF"/>
          <w:lang w:val="en-US" w:eastAsia="zh-CN" w:bidi="ar"/>
        </w:rPr>
        <w:t>、符合现场水位和管径要求</w:t>
      </w:r>
      <w:r>
        <w:rPr>
          <w:rFonts w:hint="eastAsia" w:ascii="宋体" w:hAnsi="宋体" w:eastAsia="宋体" w:cs="宋体"/>
          <w:color w:val="auto"/>
          <w:kern w:val="0"/>
          <w:sz w:val="21"/>
          <w:szCs w:val="21"/>
          <w:shd w:val="clear" w:color="auto" w:fill="FFFFFF"/>
          <w:lang w:bidi="ar"/>
        </w:rPr>
        <w:t>。</w:t>
      </w:r>
    </w:p>
    <w:p w14:paraId="21F99619">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5</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水下封堵作业人员必须佩戴能持续供氧的隔离式防护用具、安全绳、潜水电话等工器具。</w:t>
      </w:r>
    </w:p>
    <w:p w14:paraId="36617521">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6</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下井作业时，作业人员应用手拉住梯子，缓缓爬至井底，井上操作人员协助其操作空气管、</w:t>
      </w:r>
      <w:r>
        <w:rPr>
          <w:rFonts w:hint="eastAsia" w:ascii="宋体" w:hAnsi="宋体" w:eastAsia="宋体" w:cs="宋体"/>
          <w:color w:val="auto"/>
          <w:kern w:val="0"/>
          <w:sz w:val="21"/>
          <w:szCs w:val="21"/>
          <w:shd w:val="clear" w:color="auto" w:fill="FFFFFF"/>
          <w:lang w:val="en-US" w:eastAsia="zh-CN" w:bidi="ar"/>
        </w:rPr>
        <w:t>通讯线缆</w:t>
      </w:r>
      <w:r>
        <w:rPr>
          <w:rFonts w:hint="eastAsia" w:ascii="宋体" w:hAnsi="宋体" w:eastAsia="宋体" w:cs="宋体"/>
          <w:color w:val="auto"/>
          <w:kern w:val="0"/>
          <w:sz w:val="21"/>
          <w:szCs w:val="21"/>
          <w:shd w:val="clear" w:color="auto" w:fill="FFFFFF"/>
          <w:lang w:bidi="ar"/>
        </w:rPr>
        <w:t>、安全绳等设施，以防空气管、</w:t>
      </w:r>
      <w:r>
        <w:rPr>
          <w:rFonts w:hint="eastAsia" w:ascii="宋体" w:hAnsi="宋体" w:eastAsia="宋体" w:cs="宋体"/>
          <w:color w:val="auto"/>
          <w:kern w:val="0"/>
          <w:sz w:val="21"/>
          <w:szCs w:val="21"/>
          <w:shd w:val="clear" w:color="auto" w:fill="FFFFFF"/>
          <w:lang w:val="en-US" w:eastAsia="zh-CN" w:bidi="ar"/>
        </w:rPr>
        <w:t>通讯线缆</w:t>
      </w:r>
      <w:r>
        <w:rPr>
          <w:rFonts w:hint="eastAsia" w:ascii="宋体" w:hAnsi="宋体" w:eastAsia="宋体" w:cs="宋体"/>
          <w:color w:val="auto"/>
          <w:kern w:val="0"/>
          <w:sz w:val="21"/>
          <w:szCs w:val="21"/>
          <w:shd w:val="clear" w:color="auto" w:fill="FFFFFF"/>
          <w:lang w:bidi="ar"/>
        </w:rPr>
        <w:t>缠绕至爬梯上，发生安全事故。</w:t>
      </w:r>
    </w:p>
    <w:p w14:paraId="516683D5">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7</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当封堵点水位超过</w:t>
      </w:r>
      <w:r>
        <w:rPr>
          <w:rFonts w:hint="eastAsia" w:ascii="宋体" w:hAnsi="宋体" w:eastAsia="宋体" w:cs="宋体"/>
          <w:color w:val="auto"/>
          <w:kern w:val="0"/>
          <w:sz w:val="21"/>
          <w:szCs w:val="21"/>
          <w:shd w:val="clear" w:color="auto" w:fill="FFFFFF"/>
          <w:lang w:val="en-US" w:eastAsia="zh-CN" w:bidi="ar"/>
        </w:rPr>
        <w:t>5</w:t>
      </w:r>
      <w:r>
        <w:rPr>
          <w:rFonts w:hint="eastAsia" w:ascii="宋体" w:hAnsi="宋体" w:eastAsia="宋体" w:cs="宋体"/>
          <w:color w:val="auto"/>
          <w:kern w:val="0"/>
          <w:sz w:val="21"/>
          <w:szCs w:val="21"/>
          <w:shd w:val="clear" w:color="auto" w:fill="FFFFFF"/>
          <w:lang w:bidi="ar"/>
        </w:rPr>
        <w:t>0厘米时，必须穿着潜水服，并经水密检查无漏后方可进行封堵作业。</w:t>
      </w:r>
    </w:p>
    <w:p w14:paraId="35C794F6">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8</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水下封堵作业人员下到封堵作业点后，应立即通过潜水电话与井上监护人员取得联系，报告实际作业位置以及水下环境情况。</w:t>
      </w:r>
    </w:p>
    <w:p w14:paraId="23BCA447">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9</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shd w:val="clear" w:color="auto" w:fill="FFFFFF"/>
          <w:lang w:bidi="ar"/>
        </w:rPr>
        <w:t>水下封堵作业人员连续工作不得超过1小时。</w:t>
      </w:r>
    </w:p>
    <w:p w14:paraId="5BCB97CD">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highlight w:val="none"/>
          <w:shd w:val="clear" w:color="auto" w:fill="FFFFFF"/>
          <w:lang w:eastAsia="zh-CN" w:bidi="ar"/>
        </w:rPr>
      </w:pPr>
      <w:r>
        <w:rPr>
          <w:rFonts w:hint="eastAsia" w:ascii="宋体" w:hAnsi="宋体" w:eastAsia="宋体" w:cs="宋体"/>
          <w:color w:val="auto"/>
          <w:kern w:val="0"/>
          <w:sz w:val="21"/>
          <w:szCs w:val="21"/>
          <w:highlight w:val="none"/>
          <w:shd w:val="clear" w:color="auto" w:fill="FFFFFF"/>
          <w:lang w:val="en-US" w:eastAsia="zh-CN" w:bidi="ar"/>
        </w:rPr>
        <w:t>10</w:t>
      </w:r>
      <w:r>
        <w:rPr>
          <w:rFonts w:hint="eastAsia" w:ascii="宋体" w:hAnsi="宋体" w:eastAsia="宋体" w:cs="宋体"/>
          <w:color w:val="auto"/>
          <w:kern w:val="0"/>
          <w:sz w:val="21"/>
          <w:szCs w:val="21"/>
          <w:shd w:val="clear" w:color="auto" w:fill="FFFFFF"/>
          <w:lang w:eastAsia="zh-CN" w:bidi="ar"/>
        </w:rPr>
        <w:t>．</w:t>
      </w:r>
      <w:r>
        <w:rPr>
          <w:rFonts w:hint="eastAsia" w:ascii="宋体" w:hAnsi="宋体" w:eastAsia="宋体" w:cs="宋体"/>
          <w:color w:val="auto"/>
          <w:kern w:val="0"/>
          <w:sz w:val="21"/>
          <w:szCs w:val="21"/>
          <w:highlight w:val="none"/>
          <w:shd w:val="clear" w:color="auto" w:fill="FFFFFF"/>
          <w:lang w:bidi="ar"/>
        </w:rPr>
        <w:t>水下封堵作业全程应安排至少2名监护人员</w:t>
      </w:r>
      <w:r>
        <w:rPr>
          <w:rFonts w:hint="eastAsia" w:ascii="宋体" w:hAnsi="宋体" w:eastAsia="宋体" w:cs="宋体"/>
          <w:color w:val="auto"/>
          <w:kern w:val="0"/>
          <w:sz w:val="21"/>
          <w:szCs w:val="21"/>
          <w:highlight w:val="none"/>
          <w:shd w:val="clear" w:color="auto" w:fill="FFFFFF"/>
          <w:lang w:eastAsia="zh-CN" w:bidi="ar"/>
        </w:rPr>
        <w:t>。</w:t>
      </w:r>
    </w:p>
    <w:p w14:paraId="09204E39">
      <w:pPr>
        <w:pStyle w:val="128"/>
        <w:tabs>
          <w:tab w:val="left" w:pos="8280"/>
        </w:tabs>
        <w:autoSpaceDE/>
        <w:autoSpaceDN/>
        <w:adjustRightInd w:val="0"/>
        <w:spacing w:beforeLines="0" w:afterLines="0" w:line="440" w:lineRule="exact"/>
        <w:ind w:firstLine="420" w:firstLineChars="20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11．</w:t>
      </w:r>
      <w:r>
        <w:rPr>
          <w:rFonts w:hint="eastAsia" w:ascii="宋体" w:hAnsi="宋体" w:eastAsia="宋体" w:cs="宋体"/>
          <w:color w:val="auto"/>
          <w:kern w:val="0"/>
          <w:sz w:val="21"/>
          <w:szCs w:val="21"/>
          <w:shd w:val="clear" w:color="auto" w:fill="FFFFFF"/>
          <w:lang w:bidi="ar"/>
        </w:rPr>
        <w:t>水下封堵作业人员必须持续与井上监护人保持联系，发生紧急情况时，及时呼救，并有序撤离。</w:t>
      </w:r>
    </w:p>
    <w:p w14:paraId="30D7044B">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12．</w:t>
      </w:r>
      <w:r>
        <w:rPr>
          <w:rFonts w:hint="eastAsia" w:ascii="宋体" w:hAnsi="宋体" w:eastAsia="宋体" w:cs="宋体"/>
          <w:color w:val="auto"/>
          <w:kern w:val="0"/>
          <w:sz w:val="21"/>
          <w:szCs w:val="21"/>
          <w:shd w:val="clear" w:color="auto" w:fill="FFFFFF"/>
          <w:lang w:bidi="ar"/>
        </w:rPr>
        <w:t>井上操作人员为水下封堵人员提供所需的材料及设备时，应使用容器延井壁缓慢送至水下封堵人员手中，在送料过程中应与水下封堵人员通过潜水电话持续联系沟通，防止物品坠落伤人。</w:t>
      </w:r>
    </w:p>
    <w:p w14:paraId="1FE02BF2">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13．</w:t>
      </w:r>
      <w:r>
        <w:rPr>
          <w:rFonts w:hint="eastAsia" w:ascii="宋体" w:hAnsi="宋体" w:eastAsia="宋体" w:cs="宋体"/>
          <w:color w:val="auto"/>
          <w:kern w:val="0"/>
          <w:sz w:val="21"/>
          <w:szCs w:val="21"/>
          <w:shd w:val="clear" w:color="auto" w:fill="FFFFFF"/>
          <w:lang w:bidi="ar"/>
        </w:rPr>
        <w:t>水下封堵操作完成后，水下封堵人员应向作业监护人员发送信号，然后拉住梯子，缓缓爬出井面，并在作业监护人员的协助下坐立至井边稳定处，由其他工作人员帮其卸下压件及头盔等物。</w:t>
      </w:r>
    </w:p>
    <w:p w14:paraId="28E2255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14．</w:t>
      </w:r>
      <w:r>
        <w:rPr>
          <w:rFonts w:hint="eastAsia" w:ascii="宋体" w:hAnsi="宋体" w:eastAsia="宋体" w:cs="宋体"/>
          <w:color w:val="auto"/>
          <w:kern w:val="0"/>
          <w:sz w:val="21"/>
          <w:szCs w:val="21"/>
          <w:shd w:val="clear" w:color="auto" w:fill="FFFFFF"/>
          <w:lang w:bidi="ar"/>
        </w:rPr>
        <w:t>水下封堵人员发生溺水事故时，在地面上的潜水员在保证自身安全的前提下，应迅速设法将溺水者救出。从水中救出后，如出现呼吸、心跳停止的，立即使用心肺复苏急救方式进行救治，并及时拨打120求助。</w:t>
      </w:r>
    </w:p>
    <w:p w14:paraId="354C65A2">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15．</w:t>
      </w:r>
      <w:r>
        <w:rPr>
          <w:rFonts w:hint="eastAsia" w:ascii="宋体" w:hAnsi="宋体" w:eastAsia="宋体" w:cs="宋体"/>
          <w:color w:val="auto"/>
          <w:kern w:val="0"/>
          <w:sz w:val="21"/>
          <w:szCs w:val="21"/>
          <w:shd w:val="clear" w:color="auto" w:fill="FFFFFF"/>
          <w:lang w:bidi="ar"/>
        </w:rPr>
        <w:t>施救者如不懂得水中施救和不了解现场水情的，不可轻易下水，可充分利用现场器材，如绳、竿、救生圈、安全绳等进行救助。</w:t>
      </w:r>
    </w:p>
    <w:p w14:paraId="73D379DE">
      <w:pPr>
        <w:pStyle w:val="128"/>
        <w:tabs>
          <w:tab w:val="left" w:pos="8280"/>
        </w:tabs>
        <w:autoSpaceDE/>
        <w:autoSpaceDN/>
        <w:adjustRightInd w:val="0"/>
        <w:spacing w:beforeLines="0" w:afterLines="0" w:line="440" w:lineRule="exact"/>
        <w:ind w:left="0"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val="en-US" w:eastAsia="zh-CN" w:bidi="ar"/>
        </w:rPr>
        <w:t>16．</w:t>
      </w:r>
      <w:r>
        <w:rPr>
          <w:rFonts w:hint="eastAsia" w:ascii="宋体" w:hAnsi="宋体" w:eastAsia="宋体" w:cs="宋体"/>
          <w:color w:val="auto"/>
          <w:kern w:val="0"/>
          <w:sz w:val="21"/>
          <w:szCs w:val="21"/>
          <w:shd w:val="clear" w:color="auto" w:fill="FFFFFF"/>
          <w:lang w:bidi="ar"/>
        </w:rPr>
        <w:t>进行水下作业，必须充分考虑恶劣天气、汛期、上游开闸等因素。</w:t>
      </w:r>
    </w:p>
    <w:p w14:paraId="12E8FA92">
      <w:pPr>
        <w:pStyle w:val="128"/>
        <w:tabs>
          <w:tab w:val="left" w:pos="8280"/>
        </w:tabs>
        <w:autoSpaceDE/>
        <w:autoSpaceDN/>
        <w:adjustRightInd w:val="0"/>
        <w:spacing w:beforeLines="0" w:afterLines="0" w:line="440" w:lineRule="exact"/>
        <w:ind w:firstLine="417"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第十</w:t>
      </w:r>
      <w:r>
        <w:rPr>
          <w:rFonts w:hint="eastAsia" w:ascii="宋体" w:hAnsi="宋体" w:eastAsia="宋体" w:cs="宋体"/>
          <w:b/>
          <w:bCs/>
          <w:color w:val="auto"/>
          <w:kern w:val="0"/>
          <w:sz w:val="21"/>
          <w:szCs w:val="21"/>
          <w:shd w:val="clear" w:color="auto" w:fill="FFFFFF"/>
          <w:lang w:val="en-US" w:eastAsia="zh-CN" w:bidi="ar"/>
        </w:rPr>
        <w:t>一</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color w:val="auto"/>
          <w:kern w:val="0"/>
          <w:sz w:val="21"/>
          <w:szCs w:val="21"/>
          <w:shd w:val="clear" w:color="auto" w:fill="FFFFFF"/>
          <w:lang w:bidi="ar"/>
        </w:rPr>
        <w:t xml:space="preserve"> 高处作业是指在距坠落高度基准面2米（含）以上，有可能坠落的高处进行作业。高处作业的安全管理要求：</w:t>
      </w:r>
    </w:p>
    <w:p w14:paraId="650B9E8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（一）高处作业人员必须接受安全教育，熟悉现场环境和施工安全要求。禁止职业禁忌症患者、年老、体弱、疲劳过度和视力不佳等人员进行高处作业。</w:t>
      </w:r>
    </w:p>
    <w:p w14:paraId="070DBF18">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（二）高处作业前要检查使用的工器具是否符合要求，作业人员应按照规定穿戴劳动保护用品、工器具，不得使用不符合高处作业安全要求的劳保用品。</w:t>
      </w:r>
    </w:p>
    <w:p w14:paraId="766A247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（三）在化学危险物品储存场所或附近有放空管线的位置作业时，应事先与区域负责人取得联系，建立联系信号。</w:t>
      </w:r>
    </w:p>
    <w:p w14:paraId="1B5DD320">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（四）作业人员作业前应确认高处作业许可证，检查安全措施落实后才能作业，否则有权拒绝作业。</w:t>
      </w:r>
    </w:p>
    <w:p w14:paraId="4590C6A4">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（五）高处作业所使用的工具、材料、零件等必须装入工具袋，上下时手中不得持物，不准投掷工具材料及其它物品。易滑动易滚动的工具材料应采取防止坠落措施。</w:t>
      </w:r>
    </w:p>
    <w:p w14:paraId="53965F8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（六）高处作业全程均须正确使用安全带、防滑鞋、安全帽等劳保用品，连续作业时间不得超过8小时。</w:t>
      </w:r>
    </w:p>
    <w:p w14:paraId="594403D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（七）高处作业与其他作业交叉进行时，必须按指定的路线上下，禁止上下垂直作业，若必须垂直进行作业时，应采取可靠的隔离措施。</w:t>
      </w:r>
    </w:p>
    <w:p w14:paraId="7BD6676C">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（八）高处作业应与地面保持联系，根据现场情况配备必要的联络工具，并指定专人负责联系。</w:t>
      </w:r>
    </w:p>
    <w:p w14:paraId="2C964E60">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（九）若作业过程中因工作需要临时拆除已搭好的脚手板或安全网的，必须做好评估，并在完工后及时恢复。</w:t>
      </w:r>
    </w:p>
    <w:p w14:paraId="294BE989">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（十）使用移动式梯子时，梯子与地面宜成60～70度，梯子底部应设防滑装置。使用移动式的人字梯时，中间应设有防止张开的装置。</w:t>
      </w:r>
    </w:p>
    <w:p w14:paraId="72BD5654">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（十一）如必须站在移动梯子上操作时，应离梯子顶端不少于1米，禁止站在梯子最高一层上作业，站立位置距离基准面应在2米以下。</w:t>
      </w:r>
    </w:p>
    <w:p w14:paraId="739FD017">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（十二）施工区域的风力达到</w:t>
      </w:r>
      <w:r>
        <w:rPr>
          <w:rFonts w:hint="eastAsia" w:ascii="宋体" w:hAnsi="宋体" w:eastAsia="宋体" w:cs="宋体"/>
          <w:color w:val="auto"/>
          <w:kern w:val="0"/>
          <w:sz w:val="21"/>
          <w:szCs w:val="21"/>
          <w:shd w:val="clear" w:color="auto" w:fill="FFFFFF"/>
          <w:lang w:val="en-US" w:eastAsia="zh-CN" w:bidi="ar"/>
        </w:rPr>
        <w:t>五</w:t>
      </w:r>
      <w:r>
        <w:rPr>
          <w:rFonts w:hint="eastAsia" w:ascii="宋体" w:hAnsi="宋体" w:eastAsia="宋体" w:cs="宋体"/>
          <w:color w:val="auto"/>
          <w:kern w:val="0"/>
          <w:sz w:val="21"/>
          <w:szCs w:val="21"/>
          <w:shd w:val="clear" w:color="auto" w:fill="FFFFFF"/>
          <w:lang w:bidi="ar"/>
        </w:rPr>
        <w:t>级（包括</w:t>
      </w:r>
      <w:r>
        <w:rPr>
          <w:rFonts w:hint="eastAsia" w:ascii="宋体" w:hAnsi="宋体" w:eastAsia="宋体" w:cs="宋体"/>
          <w:color w:val="auto"/>
          <w:kern w:val="0"/>
          <w:sz w:val="21"/>
          <w:szCs w:val="21"/>
          <w:shd w:val="clear" w:color="auto" w:fill="FFFFFF"/>
          <w:lang w:val="en-US" w:eastAsia="zh-CN" w:bidi="ar"/>
        </w:rPr>
        <w:t>五</w:t>
      </w:r>
      <w:r>
        <w:rPr>
          <w:rFonts w:hint="eastAsia" w:ascii="宋体" w:hAnsi="宋体" w:eastAsia="宋体" w:cs="宋体"/>
          <w:color w:val="auto"/>
          <w:kern w:val="0"/>
          <w:sz w:val="21"/>
          <w:szCs w:val="21"/>
          <w:shd w:val="clear" w:color="auto" w:fill="FFFFFF"/>
          <w:lang w:bidi="ar"/>
        </w:rPr>
        <w:t>级）以上时，应停止高处作业。</w:t>
      </w:r>
    </w:p>
    <w:p w14:paraId="4C8575F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（十三）在易断裂的工作面作业时，应先搭好脚手架，站在脚手架上作业，严禁直接踩在作业面上操作。</w:t>
      </w:r>
    </w:p>
    <w:p w14:paraId="7646E29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（十四）完成高</w:t>
      </w:r>
      <w:r>
        <w:rPr>
          <w:rFonts w:hint="eastAsia" w:ascii="宋体" w:hAnsi="宋体" w:eastAsia="宋体" w:cs="宋体"/>
          <w:color w:val="auto"/>
          <w:kern w:val="0"/>
          <w:sz w:val="21"/>
          <w:szCs w:val="21"/>
          <w:shd w:val="clear" w:color="auto" w:fill="FFFFFF"/>
          <w:lang w:val="en-US" w:eastAsia="zh-CN" w:bidi="ar"/>
        </w:rPr>
        <w:t>处</w:t>
      </w:r>
      <w:r>
        <w:rPr>
          <w:rFonts w:hint="eastAsia" w:ascii="宋体" w:hAnsi="宋体" w:eastAsia="宋体" w:cs="宋体"/>
          <w:color w:val="auto"/>
          <w:kern w:val="0"/>
          <w:sz w:val="21"/>
          <w:szCs w:val="21"/>
          <w:shd w:val="clear" w:color="auto" w:fill="FFFFFF"/>
          <w:lang w:bidi="ar"/>
        </w:rPr>
        <w:t>作业后，作业现场负责人、监护人员应当清点人数，并对作业现场进行清理。</w:t>
      </w:r>
    </w:p>
    <w:p w14:paraId="55BDC42B">
      <w:pPr>
        <w:tabs>
          <w:tab w:val="left" w:pos="8280"/>
        </w:tabs>
        <w:autoSpaceDE/>
        <w:autoSpaceDN/>
        <w:adjustRightInd w:val="0"/>
        <w:spacing w:beforeLines="0" w:afterLines="0" w:line="440" w:lineRule="exact"/>
        <w:ind w:firstLine="640"/>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第十</w:t>
      </w:r>
      <w:r>
        <w:rPr>
          <w:rFonts w:hint="eastAsia" w:ascii="宋体" w:hAnsi="宋体" w:eastAsia="宋体" w:cs="宋体"/>
          <w:b/>
          <w:bCs/>
          <w:color w:val="auto"/>
          <w:kern w:val="0"/>
          <w:sz w:val="21"/>
          <w:szCs w:val="21"/>
          <w:shd w:val="clear" w:color="auto" w:fill="FFFFFF"/>
          <w:lang w:val="en-US" w:eastAsia="zh-CN" w:bidi="ar"/>
        </w:rPr>
        <w:t>二</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color w:val="auto"/>
          <w:kern w:val="0"/>
          <w:sz w:val="21"/>
          <w:szCs w:val="21"/>
          <w:shd w:val="clear" w:color="auto" w:fill="FFFFFF"/>
          <w:lang w:bidi="ar"/>
        </w:rPr>
        <w:t xml:space="preserve"> 动土作业是指挖土、打桩、钻探、坑探、地锚入土深度在0.5米以上或使用推土机、压路机等施工机械进行填土或平整场地等，可能对地下隐蔽设施产生影响的作业。动土作业的安全管理要求：</w:t>
      </w:r>
    </w:p>
    <w:p w14:paraId="0631BEC7">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（一）动土作业前必须摸清地下情况，向作业人员作好安全交底，并对其进行安全教育培训。</w:t>
      </w:r>
    </w:p>
    <w:p w14:paraId="48CCA7C8">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（二）动土作业过程中若暴露出电缆、管线以及不能辨认的物品时，应立即停止作业，妥善加以保护，报告有关单位处理，经采取安全措施后方可继续作业。</w:t>
      </w:r>
    </w:p>
    <w:p w14:paraId="0822ECD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（三）动土作业临近地下隐蔽设施时，应轻轻挖掘，禁止使用铁棒、铁稿或抓斗等机械工具。</w:t>
      </w:r>
    </w:p>
    <w:p w14:paraId="6909A02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（四）挖土应自上而下进行，禁止采用挖空底脚的办法。使用机械挖土时，挖土机回转范围内不准进行其它作业。</w:t>
      </w:r>
    </w:p>
    <w:p w14:paraId="0CC50EC6">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（五）挖土施工应视土壤性质、湿度和挖掘深度留有安全边坡或放置支撑。如发现边坡有裂缝、疏松或支撑有滑动、折断等危险征兆，应立即停止作业，并采取有效措施。拆除支撑时，必须按回填自下而上进行。</w:t>
      </w:r>
    </w:p>
    <w:p w14:paraId="4D757B84">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（六）挖出土方堆放距离沟边不得少于0.8米，在沟道转弯拐角处不得少于1.5米，土方堆置高度不得超过1.5米。</w:t>
      </w:r>
    </w:p>
    <w:p w14:paraId="4F8053D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（七）在坑、沟内作业时，还应按照有限空间作业要求对有毒、有害气体进行检测，保持良好通风或机械通风；发现有毒气体时，应立即撤出施工人员，排查原因并采取措施。</w:t>
      </w:r>
    </w:p>
    <w:p w14:paraId="2BC683B8">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（八）在靠近建筑物及构筑物地点动土时，应按挖掘深度采取必要的安全措施。</w:t>
      </w:r>
    </w:p>
    <w:p w14:paraId="21F9895C">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（九）若作业有可能影响到工艺管线、公用工程，必须召集相关部门共同确定动土安全方案后，才能进行作业。</w:t>
      </w:r>
    </w:p>
    <w:p w14:paraId="5E368C2F">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（十）动土作业现场应设置护栏、盖板和警告标志，夜间应悬挂夜间警示灯。施工结束后应及时回填，并恢复地面设施。</w:t>
      </w:r>
    </w:p>
    <w:p w14:paraId="6676BCD2">
      <w:pPr>
        <w:pStyle w:val="128"/>
        <w:spacing w:beforeLines="0" w:afterLines="0" w:line="440" w:lineRule="exact"/>
        <w:ind w:firstLine="422" w:firstLineChars="200"/>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第十</w:t>
      </w:r>
      <w:r>
        <w:rPr>
          <w:rFonts w:hint="eastAsia" w:ascii="宋体" w:hAnsi="宋体" w:eastAsia="宋体" w:cs="宋体"/>
          <w:b/>
          <w:bCs/>
          <w:color w:val="auto"/>
          <w:kern w:val="0"/>
          <w:sz w:val="21"/>
          <w:szCs w:val="21"/>
          <w:shd w:val="clear" w:color="auto" w:fill="FFFFFF"/>
          <w:lang w:val="en-US" w:eastAsia="zh-CN" w:bidi="ar"/>
        </w:rPr>
        <w:t>三</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color w:val="auto"/>
          <w:kern w:val="0"/>
          <w:sz w:val="21"/>
          <w:szCs w:val="21"/>
          <w:shd w:val="clear" w:color="auto" w:fill="FFFFFF"/>
          <w:lang w:bidi="ar"/>
        </w:rPr>
        <w:t xml:space="preserve"> 动火作业是指在禁火区进行焊接与切割作业，或在易燃易爆场所使用喷灯、电钻、砂轮等进行可能产生火焰、火花和炽热表面的临时性作业。动火作业的安全管理要求：</w:t>
      </w:r>
    </w:p>
    <w:p w14:paraId="2FC86660">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（一）动火作业前，应对参与作业人员开展安全教育培训、安全技术交底，使其熟悉动火作业存在的危害因素和防范措施。</w:t>
      </w:r>
    </w:p>
    <w:p w14:paraId="700A3068">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（二）动火作业前，应清除动火现场及周围的可燃物品，采取有效的安全防范措施，配备充足的消防器材。</w:t>
      </w:r>
    </w:p>
    <w:p w14:paraId="18476BB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（三）动火作业前，应检查作业工器具和劳保用品，保证安全可靠，不准带病使用。</w:t>
      </w:r>
    </w:p>
    <w:p w14:paraId="4F784A25">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（四）对盛有或盛过化学危险物品的容器设备管道等生产装置，动火作业前必须进行清洗置换，经分析检测合格后，方可动火作业。</w:t>
      </w:r>
    </w:p>
    <w:p w14:paraId="512FE6A5">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（五）高</w:t>
      </w:r>
      <w:r>
        <w:rPr>
          <w:rFonts w:hint="eastAsia" w:ascii="宋体" w:hAnsi="宋体" w:eastAsia="宋体" w:cs="宋体"/>
          <w:color w:val="auto"/>
          <w:kern w:val="0"/>
          <w:sz w:val="21"/>
          <w:szCs w:val="21"/>
          <w:shd w:val="clear" w:color="auto" w:fill="FFFFFF"/>
          <w:lang w:val="en-US" w:eastAsia="zh-CN" w:bidi="ar"/>
        </w:rPr>
        <w:t>处</w:t>
      </w:r>
      <w:r>
        <w:rPr>
          <w:rFonts w:hint="eastAsia" w:ascii="宋体" w:hAnsi="宋体" w:eastAsia="宋体" w:cs="宋体"/>
          <w:color w:val="auto"/>
          <w:kern w:val="0"/>
          <w:sz w:val="21"/>
          <w:szCs w:val="21"/>
          <w:shd w:val="clear" w:color="auto" w:fill="FFFFFF"/>
          <w:lang w:bidi="ar"/>
        </w:rPr>
        <w:t>进行动火作业，其下部地面如有可燃物、孔洞、阴井、电缆沟及储池等，应检查分析，并采取隔离措施，以防火花溅落引起火灾爆炸事故。遇四级风以上（含四级风）天气，应停止室外动火作业。</w:t>
      </w:r>
    </w:p>
    <w:p w14:paraId="3901ABFA">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（六）动火区附近的下水道井口、地沟、管沟或电缆沟等应注意清除其中积存的可燃物，并暂时隔离封闭。</w:t>
      </w:r>
    </w:p>
    <w:p w14:paraId="4A5A7178">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（七）特殊情况下动火，应事先制定安全施工方案，落实安全防火措施，必要时可请专职消防队到现场监护。</w:t>
      </w:r>
    </w:p>
    <w:p w14:paraId="32140101">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（八）若现场环境发生变化，附近有易燃物料外溅，或因风向而受到可燃气体吹袭，应立即停止工作。</w:t>
      </w:r>
    </w:p>
    <w:p w14:paraId="5B462325">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（九）由于风向变化或风力过大，而难以控制动火时所产生的火花，为避免火花被吹向生产现场，应立即停止工作。</w:t>
      </w:r>
    </w:p>
    <w:p w14:paraId="1704DADC">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（十）使用氧气乙炔动火作业时，氧气瓶与乙炔气瓶间距不小于5米的安全距离，二者与动火作业地点均不小于10米，乙炔气瓶应安装阻火器，并直立放置，不准烈日曝晒。</w:t>
      </w:r>
    </w:p>
    <w:p w14:paraId="5823BE57">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（十一）动火作业中遇到气焊工具或气瓶泄漏，或工具设备有故障时，均应暂停工作，并排除故障。</w:t>
      </w:r>
    </w:p>
    <w:p w14:paraId="7617D8D6">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color w:val="auto"/>
          <w:sz w:val="21"/>
          <w:szCs w:val="21"/>
        </w:rPr>
      </w:pPr>
      <w:r>
        <w:rPr>
          <w:rFonts w:hint="eastAsia" w:ascii="宋体" w:hAnsi="宋体" w:eastAsia="宋体" w:cs="宋体"/>
          <w:color w:val="auto"/>
          <w:kern w:val="0"/>
          <w:sz w:val="21"/>
          <w:szCs w:val="21"/>
          <w:shd w:val="clear" w:color="auto" w:fill="FFFFFF"/>
          <w:lang w:bidi="ar"/>
        </w:rPr>
        <w:t>（十二）动火作业完毕后，动火作业人员应清理现场，经作业监护人、作业负责人确认无残留火种后，方可离开</w:t>
      </w:r>
      <w:r>
        <w:rPr>
          <w:rFonts w:hint="eastAsia" w:ascii="宋体" w:hAnsi="宋体" w:eastAsia="宋体" w:cs="宋体"/>
          <w:color w:val="auto"/>
          <w:sz w:val="21"/>
          <w:szCs w:val="21"/>
        </w:rPr>
        <w:t>。</w:t>
      </w:r>
    </w:p>
    <w:p w14:paraId="086692C0">
      <w:pPr>
        <w:pStyle w:val="128"/>
        <w:tabs>
          <w:tab w:val="left" w:pos="8280"/>
        </w:tabs>
        <w:autoSpaceDE/>
        <w:autoSpaceDN/>
        <w:adjustRightInd w:val="0"/>
        <w:spacing w:beforeLines="0" w:afterLines="0" w:line="440" w:lineRule="exact"/>
        <w:ind w:firstLine="417" w:firstLineChars="198"/>
        <w:jc w:val="both"/>
        <w:rPr>
          <w:rFonts w:hint="eastAsia" w:ascii="宋体" w:hAnsi="宋体" w:eastAsia="宋体" w:cs="宋体"/>
          <w:b w:val="0"/>
          <w:bCs/>
          <w:color w:val="auto"/>
          <w:sz w:val="21"/>
          <w:szCs w:val="21"/>
          <w:lang w:val="en-US" w:eastAsia="zh-CN" w:bidi="th-TH"/>
        </w:rPr>
      </w:pPr>
      <w:r>
        <w:rPr>
          <w:rFonts w:hint="eastAsia" w:ascii="宋体" w:hAnsi="宋体" w:eastAsia="宋体" w:cs="宋体"/>
          <w:b/>
          <w:bCs/>
          <w:color w:val="auto"/>
          <w:kern w:val="0"/>
          <w:sz w:val="21"/>
          <w:szCs w:val="21"/>
          <w:shd w:val="clear" w:color="auto" w:fill="FFFFFF"/>
          <w:lang w:bidi="ar"/>
        </w:rPr>
        <w:t>第十</w:t>
      </w:r>
      <w:r>
        <w:rPr>
          <w:rFonts w:hint="eastAsia" w:ascii="宋体" w:hAnsi="宋体" w:eastAsia="宋体" w:cs="宋体"/>
          <w:b/>
          <w:bCs/>
          <w:color w:val="auto"/>
          <w:kern w:val="0"/>
          <w:sz w:val="21"/>
          <w:szCs w:val="21"/>
          <w:shd w:val="clear" w:color="auto" w:fill="FFFFFF"/>
          <w:lang w:val="en-US" w:eastAsia="zh-CN" w:bidi="ar"/>
        </w:rPr>
        <w:t>四</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b w:val="0"/>
          <w:bCs w:val="0"/>
          <w:color w:val="auto"/>
          <w:kern w:val="0"/>
          <w:sz w:val="21"/>
          <w:szCs w:val="21"/>
          <w:shd w:val="clear" w:color="auto" w:fill="FFFFFF"/>
          <w:lang w:val="en-US" w:eastAsia="zh-CN" w:bidi="ar"/>
        </w:rPr>
        <w:t xml:space="preserve">  </w:t>
      </w:r>
      <w:r>
        <w:rPr>
          <w:rFonts w:hint="eastAsia" w:ascii="宋体" w:hAnsi="宋体" w:eastAsia="宋体" w:cs="宋体"/>
          <w:b w:val="0"/>
          <w:bCs/>
          <w:color w:val="auto"/>
          <w:sz w:val="21"/>
          <w:szCs w:val="21"/>
          <w:lang w:val="en-US" w:eastAsia="zh-CN" w:bidi="th-TH"/>
        </w:rPr>
        <w:t>断路作业是指在交通道路上进行工程施工、管网清淤、吊装吊运物体等各种影响正常交通的作业。断路作业安全管理要求：</w:t>
      </w:r>
    </w:p>
    <w:p w14:paraId="7F54F6FA">
      <w:pPr>
        <w:keepNext w:val="0"/>
        <w:keepLines w:val="0"/>
        <w:pageBreakBefore w:val="0"/>
        <w:widowControl/>
        <w:kinsoku/>
        <w:wordWrap/>
        <w:overflowPunct/>
        <w:topLinePunct w:val="0"/>
        <w:autoSpaceDE/>
        <w:autoSpaceDN/>
        <w:bidi w:val="0"/>
        <w:adjustRightInd/>
        <w:spacing w:beforeLines="0" w:afterLines="0" w:line="440" w:lineRule="exact"/>
        <w:ind w:firstLine="420" w:firstLineChars="200"/>
        <w:jc w:val="both"/>
        <w:textAlignment w:val="auto"/>
        <w:rPr>
          <w:rFonts w:hint="eastAsia" w:ascii="宋体" w:hAnsi="宋体" w:eastAsia="宋体" w:cs="宋体"/>
          <w:b w:val="0"/>
          <w:bCs/>
          <w:color w:val="auto"/>
          <w:sz w:val="21"/>
          <w:szCs w:val="21"/>
          <w:lang w:val="en-US" w:eastAsia="zh-CN" w:bidi="th-TH"/>
        </w:rPr>
      </w:pPr>
      <w:r>
        <w:rPr>
          <w:rFonts w:hint="eastAsia" w:ascii="宋体" w:hAnsi="宋体" w:eastAsia="宋体" w:cs="宋体"/>
          <w:b w:val="0"/>
          <w:bCs/>
          <w:color w:val="auto"/>
          <w:sz w:val="21"/>
          <w:szCs w:val="21"/>
          <w:lang w:val="en-US" w:eastAsia="zh-CN" w:bidi="th-TH"/>
        </w:rPr>
        <w:t>（一）断路作业应制定交通疏导组织方案，设置相应的警示标志及隔离围蔽设施，以确保作业期间的交通安全。</w:t>
      </w:r>
    </w:p>
    <w:p w14:paraId="4CA644B2">
      <w:pPr>
        <w:pStyle w:val="2"/>
        <w:keepNext w:val="0"/>
        <w:keepLines w:val="0"/>
        <w:pageBreakBefore w:val="0"/>
        <w:kinsoku/>
        <w:wordWrap/>
        <w:overflowPunct/>
        <w:topLinePunct w:val="0"/>
        <w:autoSpaceDE/>
        <w:autoSpaceDN/>
        <w:bidi w:val="0"/>
        <w:adjustRightInd/>
        <w:spacing w:before="0" w:beforeLines="0" w:afterLines="0" w:line="440" w:lineRule="exact"/>
        <w:ind w:firstLine="420" w:firstLineChars="200"/>
        <w:jc w:val="both"/>
        <w:textAlignment w:val="auto"/>
        <w:rPr>
          <w:rFonts w:hint="eastAsia" w:ascii="宋体" w:hAnsi="宋体" w:eastAsia="宋体" w:cs="宋体"/>
          <w:b w:val="0"/>
          <w:bCs/>
          <w:color w:val="auto"/>
          <w:sz w:val="21"/>
          <w:szCs w:val="21"/>
          <w:lang w:val="en-US" w:eastAsia="zh-CN" w:bidi="th-TH"/>
        </w:rPr>
      </w:pPr>
      <w:r>
        <w:rPr>
          <w:rFonts w:hint="eastAsia" w:ascii="宋体" w:hAnsi="宋体" w:eastAsia="宋体" w:cs="宋体"/>
          <w:b w:val="0"/>
          <w:bCs/>
          <w:color w:val="auto"/>
          <w:sz w:val="21"/>
          <w:szCs w:val="21"/>
          <w:lang w:val="en-US" w:eastAsia="zh-CN" w:bidi="th-TH"/>
        </w:rPr>
        <w:t>（二）作业前，现场负责人应对作业人员进行安全交底，并进行双方签字确认。作业人员应按规定着装并佩戴安全帽、反光衣等个人防护用品。</w:t>
      </w:r>
    </w:p>
    <w:p w14:paraId="7ACF9D85">
      <w:pPr>
        <w:pStyle w:val="2"/>
        <w:keepNext w:val="0"/>
        <w:keepLines w:val="0"/>
        <w:pageBreakBefore w:val="0"/>
        <w:kinsoku/>
        <w:wordWrap/>
        <w:overflowPunct/>
        <w:topLinePunct w:val="0"/>
        <w:autoSpaceDE/>
        <w:autoSpaceDN/>
        <w:bidi w:val="0"/>
        <w:adjustRightInd/>
        <w:spacing w:before="0" w:beforeLines="0" w:afterLines="0" w:line="440" w:lineRule="exact"/>
        <w:ind w:firstLine="420" w:firstLineChars="200"/>
        <w:jc w:val="both"/>
        <w:textAlignment w:val="auto"/>
        <w:rPr>
          <w:rFonts w:hint="eastAsia" w:ascii="宋体" w:hAnsi="宋体" w:eastAsia="宋体" w:cs="宋体"/>
          <w:b w:val="0"/>
          <w:bCs/>
          <w:color w:val="auto"/>
          <w:sz w:val="21"/>
          <w:szCs w:val="21"/>
          <w:lang w:val="en-US" w:eastAsia="zh-CN" w:bidi="th-TH"/>
        </w:rPr>
      </w:pPr>
      <w:r>
        <w:rPr>
          <w:rFonts w:hint="eastAsia" w:ascii="宋体" w:hAnsi="宋体" w:eastAsia="宋体" w:cs="宋体"/>
          <w:b w:val="0"/>
          <w:bCs/>
          <w:color w:val="auto"/>
          <w:sz w:val="21"/>
          <w:szCs w:val="21"/>
          <w:lang w:val="en-US" w:eastAsia="zh-CN" w:bidi="th-TH"/>
        </w:rPr>
        <w:t>（三）用于道路作业的工具设备、材料应放置在作业区内或其它不影响正常交通的场所。</w:t>
      </w:r>
    </w:p>
    <w:p w14:paraId="60494092">
      <w:pPr>
        <w:keepNext w:val="0"/>
        <w:keepLines w:val="0"/>
        <w:pageBreakBefore w:val="0"/>
        <w:widowControl/>
        <w:kinsoku/>
        <w:wordWrap/>
        <w:overflowPunct/>
        <w:topLinePunct w:val="0"/>
        <w:autoSpaceDE/>
        <w:autoSpaceDN/>
        <w:bidi w:val="0"/>
        <w:adjustRightInd/>
        <w:spacing w:beforeLines="0" w:afterLines="0" w:line="440" w:lineRule="exact"/>
        <w:ind w:firstLine="420" w:firstLineChars="200"/>
        <w:jc w:val="both"/>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val="0"/>
          <w:bCs/>
          <w:color w:val="auto"/>
          <w:sz w:val="21"/>
          <w:szCs w:val="21"/>
          <w:lang w:val="en-US" w:eastAsia="zh-CN" w:bidi="th-TH"/>
        </w:rPr>
        <w:t>（四）</w:t>
      </w:r>
      <w:r>
        <w:rPr>
          <w:rFonts w:hint="eastAsia" w:ascii="宋体" w:hAnsi="宋体" w:eastAsia="宋体" w:cs="宋体"/>
          <w:b w:val="0"/>
          <w:bCs/>
          <w:color w:val="auto"/>
          <w:kern w:val="2"/>
          <w:sz w:val="21"/>
          <w:szCs w:val="21"/>
          <w:lang w:val="en-US" w:eastAsia="zh-CN" w:bidi="th-TH"/>
        </w:rPr>
        <w:t>断路作业区域应留有足够的防火通道。</w:t>
      </w:r>
    </w:p>
    <w:p w14:paraId="6A07FA48">
      <w:pPr>
        <w:pStyle w:val="128"/>
        <w:tabs>
          <w:tab w:val="left" w:pos="8280"/>
        </w:tabs>
        <w:autoSpaceDE/>
        <w:autoSpaceDN/>
        <w:adjustRightInd w:val="0"/>
        <w:spacing w:beforeLines="0" w:afterLines="0" w:line="440" w:lineRule="exact"/>
        <w:ind w:firstLine="415" w:firstLineChars="198"/>
        <w:jc w:val="both"/>
        <w:rPr>
          <w:rFonts w:hint="eastAsia" w:ascii="宋体" w:hAnsi="宋体" w:eastAsia="宋体" w:cs="宋体"/>
          <w:b w:val="0"/>
          <w:bCs/>
          <w:color w:val="auto"/>
          <w:sz w:val="21"/>
          <w:szCs w:val="21"/>
          <w:lang w:val="en-US" w:eastAsia="zh-CN" w:bidi="th-TH"/>
        </w:rPr>
      </w:pPr>
      <w:r>
        <w:rPr>
          <w:rFonts w:hint="eastAsia" w:ascii="宋体" w:hAnsi="宋体" w:eastAsia="宋体" w:cs="宋体"/>
          <w:b w:val="0"/>
          <w:bCs/>
          <w:color w:val="auto"/>
          <w:sz w:val="21"/>
          <w:szCs w:val="21"/>
          <w:lang w:val="en-US" w:eastAsia="zh-CN" w:bidi="th-TH"/>
        </w:rPr>
        <w:t>（五）夜间断路作业应设置作业警示灯，断路作业警示灯设置在作业区周围的隔离设施路标处，应能反映作业区的轮廓。</w:t>
      </w:r>
    </w:p>
    <w:p w14:paraId="22FA2265">
      <w:pPr>
        <w:pStyle w:val="2"/>
        <w:keepNext w:val="0"/>
        <w:keepLines w:val="0"/>
        <w:pageBreakBefore w:val="0"/>
        <w:kinsoku/>
        <w:wordWrap/>
        <w:overflowPunct/>
        <w:topLinePunct w:val="0"/>
        <w:autoSpaceDE/>
        <w:autoSpaceDN/>
        <w:bidi w:val="0"/>
        <w:adjustRightInd/>
        <w:snapToGrid/>
        <w:spacing w:before="0" w:beforeLines="0" w:afterLines="0" w:line="440" w:lineRule="exact"/>
        <w:ind w:firstLine="420" w:firstLineChars="200"/>
        <w:jc w:val="both"/>
        <w:textAlignment w:val="auto"/>
        <w:rPr>
          <w:rFonts w:hint="eastAsia" w:ascii="宋体" w:hAnsi="宋体" w:eastAsia="宋体" w:cs="宋体"/>
          <w:b w:val="0"/>
          <w:bCs/>
          <w:color w:val="auto"/>
          <w:sz w:val="21"/>
          <w:szCs w:val="21"/>
          <w:lang w:val="en-US" w:eastAsia="zh-CN" w:bidi="th-TH"/>
        </w:rPr>
      </w:pPr>
      <w:r>
        <w:rPr>
          <w:rFonts w:hint="eastAsia" w:ascii="宋体" w:hAnsi="宋体" w:eastAsia="宋体" w:cs="宋体"/>
          <w:b w:val="0"/>
          <w:bCs/>
          <w:color w:val="auto"/>
          <w:sz w:val="21"/>
          <w:szCs w:val="21"/>
          <w:lang w:val="en-US" w:eastAsia="zh-CN" w:bidi="th-TH"/>
        </w:rPr>
        <w:t>（六）若断路作业区域车流量大，应安排一名交通指挥员疏导作业区域附近的车辆，避免造成交通拥堵。</w:t>
      </w:r>
    </w:p>
    <w:p w14:paraId="6CB40A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40" w:lineRule="exact"/>
        <w:ind w:firstLine="422" w:firstLineChars="200"/>
        <w:jc w:val="both"/>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lang w:val="en-US" w:eastAsia="zh-CN" w:bidi="th-TH"/>
        </w:rPr>
        <w:t>第十五条</w:t>
      </w:r>
      <w:r>
        <w:rPr>
          <w:rFonts w:hint="eastAsia" w:ascii="宋体" w:hAnsi="宋体" w:eastAsia="宋体" w:cs="宋体"/>
          <w:b w:val="0"/>
          <w:bCs/>
          <w:color w:val="auto"/>
          <w:sz w:val="21"/>
          <w:szCs w:val="21"/>
          <w:lang w:val="en-US" w:eastAsia="zh-CN" w:bidi="th-TH"/>
        </w:rPr>
        <w:t>　</w:t>
      </w:r>
      <w:r>
        <w:rPr>
          <w:rFonts w:hint="eastAsia" w:ascii="宋体" w:hAnsi="宋体" w:eastAsia="宋体" w:cs="宋体"/>
          <w:color w:val="auto"/>
          <w:sz w:val="21"/>
          <w:szCs w:val="21"/>
          <w:lang w:val="en-US" w:eastAsia="zh-CN"/>
        </w:rPr>
        <w:t>临时用电作业是指在生产区域或施工区域内临时性使用非标准配置380V及以下的低电压电力系统作业</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土建维修、管网清疏、泵站维修等项目临时用电。</w:t>
      </w:r>
    </w:p>
    <w:p w14:paraId="0DBCEB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40" w:lineRule="exact"/>
        <w:jc w:val="both"/>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en-US" w:eastAsia="zh-CN" w:bidi="th-TH"/>
        </w:rPr>
        <w:t>　　（一）</w:t>
      </w:r>
      <w:r>
        <w:rPr>
          <w:rFonts w:hint="eastAsia" w:ascii="宋体" w:hAnsi="宋体" w:eastAsia="宋体" w:cs="宋体"/>
          <w:color w:val="auto"/>
          <w:sz w:val="21"/>
          <w:szCs w:val="21"/>
          <w:lang w:val="en-US" w:eastAsia="zh-CN"/>
        </w:rPr>
        <w:t>临时用电作业前，应确认作业区域和内容，进行安全风险辨识，制定相应的安全措施。</w:t>
      </w:r>
    </w:p>
    <w:p w14:paraId="1E0093C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40" w:lineRule="exact"/>
        <w:jc w:val="both"/>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（二）严格按照临时用电作业方案实施，不得随意变更地点和工作内容，禁止增加用电负荷或私自向其他单位转供电，禁止将自备电源接入配电系统。</w:t>
      </w:r>
    </w:p>
    <w:p w14:paraId="243F38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40" w:lineRule="exact"/>
        <w:jc w:val="both"/>
        <w:textAlignment w:val="auto"/>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（三）安排持证电工负责临时配电系统及用电设备的操作及监督检查，并做好相关检查记录，确保临时用电安全。</w:t>
      </w:r>
    </w:p>
    <w:p w14:paraId="2D405834">
      <w:pPr>
        <w:pStyle w:val="2"/>
        <w:autoSpaceDE/>
        <w:autoSpaceDN/>
        <w:spacing w:beforeLines="0" w:afterLines="0" w:line="440" w:lineRule="exact"/>
        <w:ind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四）临时用电设施必须安装符合规范要求的漏电保护器，移动工具、手持式电动工具等设备应“一机一闸一漏”。严禁用同一开关电器直接控制2台及2台以上的用电设备；一般场所使用的漏电保护器额定漏电动作电流应为30mA，额定漏电动作，动作时间应小于0.1s。</w:t>
      </w:r>
    </w:p>
    <w:p w14:paraId="114CB19E">
      <w:pPr>
        <w:pStyle w:val="2"/>
        <w:autoSpaceDE/>
        <w:autoSpaceDN/>
        <w:spacing w:beforeLines="0" w:afterLines="0" w:line="440" w:lineRule="exact"/>
        <w:ind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（五）落实监护制，临时用电设专人监护，确保现场安全措施落实到位。</w:t>
      </w:r>
    </w:p>
    <w:p w14:paraId="7D62D010">
      <w:pPr>
        <w:pStyle w:val="2"/>
        <w:autoSpaceDE/>
        <w:autoSpaceDN/>
        <w:spacing w:beforeLines="0" w:afterLines="0" w:line="440" w:lineRule="exact"/>
        <w:ind w:firstLine="422"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（六）临时用电作业结束后，清理作业现场，确保现场恢复至安全状态。</w:t>
      </w:r>
    </w:p>
    <w:p w14:paraId="0D509D2C">
      <w:pPr>
        <w:pStyle w:val="2"/>
        <w:autoSpaceDE/>
        <w:autoSpaceDN/>
        <w:spacing w:beforeLines="0" w:afterLines="0" w:line="440" w:lineRule="exact"/>
        <w:ind w:firstLine="422" w:firstLineChars="200"/>
        <w:rPr>
          <w:rFonts w:hint="eastAsia" w:ascii="宋体" w:hAnsi="宋体" w:eastAsia="宋体" w:cs="宋体"/>
          <w:color w:val="auto"/>
          <w:sz w:val="21"/>
          <w:szCs w:val="21"/>
          <w:lang w:val="en-US" w:eastAsia="zh-CN"/>
        </w:rPr>
      </w:pPr>
    </w:p>
    <w:p w14:paraId="79F67C27">
      <w:pPr>
        <w:widowControl/>
        <w:spacing w:beforeLines="0" w:afterLines="0" w:line="440" w:lineRule="exact"/>
        <w:ind w:firstLine="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第四章</w:t>
      </w:r>
      <w:r>
        <w:rPr>
          <w:rFonts w:hint="eastAsia" w:ascii="宋体" w:hAnsi="宋体" w:eastAsia="宋体" w:cs="宋体"/>
          <w:color w:val="auto"/>
          <w:sz w:val="21"/>
          <w:szCs w:val="21"/>
        </w:rPr>
        <w:t xml:space="preserve"> 危险作业审批程序</w:t>
      </w:r>
    </w:p>
    <w:p w14:paraId="23E68852">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beforeLines="0" w:afterLines="0" w:line="440" w:lineRule="exact"/>
        <w:ind w:firstLine="422" w:firstLineChars="2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kern w:val="0"/>
          <w:sz w:val="21"/>
          <w:szCs w:val="21"/>
          <w:shd w:val="clear" w:color="auto" w:fill="FFFFFF"/>
          <w:lang w:bidi="ar"/>
        </w:rPr>
        <w:t>第十六条</w:t>
      </w:r>
      <w:r>
        <w:rPr>
          <w:rFonts w:hint="eastAsia" w:ascii="宋体" w:hAnsi="宋体" w:eastAsia="宋体" w:cs="宋体"/>
          <w:color w:val="auto"/>
          <w:kern w:val="0"/>
          <w:sz w:val="21"/>
          <w:szCs w:val="21"/>
          <w:shd w:val="clear" w:color="auto" w:fill="FFFFFF"/>
          <w:lang w:bidi="ar"/>
        </w:rPr>
        <w:t xml:space="preserve"> </w:t>
      </w:r>
      <w:r>
        <w:rPr>
          <w:rFonts w:hint="eastAsia" w:ascii="宋体" w:hAnsi="宋体" w:eastAsia="宋体" w:cs="宋体"/>
          <w:b w:val="0"/>
          <w:bCs/>
          <w:color w:val="auto"/>
          <w:sz w:val="21"/>
          <w:szCs w:val="21"/>
          <w:highlight w:val="none"/>
          <w:lang w:val="en-US" w:eastAsia="zh-CN"/>
        </w:rPr>
        <w:t>危险作业部门应至少提前一天将次日作业计划报送至分公司安全监管部。管网公司本部开展危险作业应至少提前一天将次日作业计划报送至公司安全监管部。</w:t>
      </w:r>
    </w:p>
    <w:p w14:paraId="22900DA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第十七条</w:t>
      </w:r>
      <w:r>
        <w:rPr>
          <w:rFonts w:hint="eastAsia" w:ascii="宋体" w:hAnsi="宋体" w:eastAsia="宋体" w:cs="宋体"/>
          <w:b w:val="0"/>
          <w:bCs/>
          <w:color w:val="auto"/>
          <w:sz w:val="21"/>
          <w:szCs w:val="21"/>
          <w:highlight w:val="none"/>
          <w:lang w:val="en-US" w:eastAsia="zh-CN"/>
        </w:rPr>
        <w:t>　危险作业部门应根据危险作业环境和作业内容，确保配足配齐符合国家标准的安全防护设备设施，指定专人建立设备台账，负责维护、保养和定期检验、检定和校准等工作，确保处于完好状态，发现设备设施影响安全使用时，应及时修复或更换。</w:t>
      </w:r>
    </w:p>
    <w:p w14:paraId="58728E57">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第十八条</w:t>
      </w:r>
      <w:r>
        <w:rPr>
          <w:rFonts w:hint="eastAsia" w:ascii="宋体" w:hAnsi="宋体" w:eastAsia="宋体" w:cs="宋体"/>
          <w:b w:val="0"/>
          <w:bCs/>
          <w:color w:val="auto"/>
          <w:sz w:val="21"/>
          <w:szCs w:val="21"/>
          <w:highlight w:val="none"/>
          <w:lang w:val="en-US" w:eastAsia="zh-CN"/>
        </w:rPr>
        <w:t>　危险作业负责人、监护人员、作业人员、应急救援人员等相关人员应定期进行专项安全培训教育和安全操作技能培训和考核。</w:t>
      </w:r>
    </w:p>
    <w:p w14:paraId="27C41177">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第十九条</w:t>
      </w:r>
      <w:r>
        <w:rPr>
          <w:rFonts w:hint="eastAsia" w:ascii="宋体" w:hAnsi="宋体" w:eastAsia="宋体" w:cs="宋体"/>
          <w:b w:val="0"/>
          <w:bCs/>
          <w:color w:val="auto"/>
          <w:sz w:val="21"/>
          <w:szCs w:val="21"/>
          <w:highlight w:val="none"/>
          <w:lang w:val="en-US" w:eastAsia="zh-CN"/>
        </w:rPr>
        <w:t>　危险作业实施部门要确认相关危险作业人员的上岗条件，确保危险作业人员、特种作业人员、特种设备操作人员持有相关执业资格证书、具备专业技能方能上岗作业。</w:t>
      </w:r>
    </w:p>
    <w:p w14:paraId="5F0DF1F4">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ind w:left="0" w:leftChars="0" w:firstLine="420" w:firstLineChars="2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有相关作业禁忌症、生理缺陷、劳动纪律差及有不良心理状态等人员，不得安排上岗作业。</w:t>
      </w:r>
    </w:p>
    <w:p w14:paraId="0BF25F9B">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ind w:left="0" w:leftChars="0" w:firstLine="420" w:firstLineChars="200"/>
        <w:jc w:val="both"/>
        <w:textAlignment w:val="auto"/>
        <w:outlineLvl w:val="1"/>
        <w:rPr>
          <w:rFonts w:hint="eastAsia" w:ascii="宋体" w:hAnsi="宋体" w:eastAsia="宋体" w:cs="宋体"/>
          <w:b w:val="0"/>
          <w:bCs/>
          <w:color w:val="auto"/>
          <w:sz w:val="21"/>
          <w:szCs w:val="21"/>
          <w:highlight w:val="none"/>
          <w:lang w:val="en-US" w:eastAsia="zh-CN"/>
        </w:rPr>
      </w:pPr>
    </w:p>
    <w:p w14:paraId="560187A6">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ind w:left="0" w:leftChars="0" w:firstLine="0" w:firstLineChars="0"/>
        <w:jc w:val="center"/>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第五章</w:t>
      </w:r>
      <w:r>
        <w:rPr>
          <w:rFonts w:hint="eastAsia" w:ascii="宋体" w:hAnsi="宋体" w:eastAsia="宋体" w:cs="宋体"/>
          <w:b w:val="0"/>
          <w:bCs/>
          <w:color w:val="auto"/>
          <w:sz w:val="21"/>
          <w:szCs w:val="21"/>
          <w:highlight w:val="none"/>
          <w:lang w:val="en-US" w:eastAsia="zh-CN"/>
        </w:rPr>
        <w:t xml:space="preserve"> 危险作业审批管理</w:t>
      </w:r>
    </w:p>
    <w:p w14:paraId="4030EEEC">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第二十条</w:t>
      </w:r>
      <w:r>
        <w:rPr>
          <w:rFonts w:hint="eastAsia" w:ascii="宋体" w:hAnsi="宋体" w:eastAsia="宋体" w:cs="宋体"/>
          <w:b w:val="0"/>
          <w:bCs/>
          <w:color w:val="auto"/>
          <w:sz w:val="21"/>
          <w:szCs w:val="21"/>
          <w:highlight w:val="none"/>
          <w:lang w:val="en-US" w:eastAsia="zh-CN"/>
        </w:rPr>
        <w:t>　危险作业必须严格执行审批管理相关要求，危险作业部门应至少在作业前一天将相关资料送审，审批通过并将作业计划报送至分公司安全监管部后方可实施作业。具体审批权限根据各项危险作业实施细则执行。</w:t>
      </w:r>
    </w:p>
    <w:p w14:paraId="36EAF0BC">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第二十一条</w:t>
      </w:r>
      <w:r>
        <w:rPr>
          <w:rFonts w:hint="eastAsia" w:ascii="宋体" w:hAnsi="宋体" w:eastAsia="宋体" w:cs="宋体"/>
          <w:b w:val="0"/>
          <w:bCs/>
          <w:color w:val="auto"/>
          <w:sz w:val="21"/>
          <w:szCs w:val="21"/>
          <w:highlight w:val="none"/>
          <w:lang w:val="en-US" w:eastAsia="zh-CN"/>
        </w:rPr>
        <w:t>　危险作业开展前，危险作业部门应对当次作业环境进行全面的安全风险辨识，分析存在的危险有害因素，明确消除、控制危害的安全措施，达到一定规模的危险性较大的项目还需要有针对性的编制出详细的作业方案。</w:t>
      </w:r>
    </w:p>
    <w:p w14:paraId="71D13681">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第二十二条</w:t>
      </w:r>
      <w:r>
        <w:rPr>
          <w:rFonts w:hint="eastAsia" w:ascii="宋体" w:hAnsi="宋体" w:eastAsia="宋体" w:cs="宋体"/>
          <w:b w:val="0"/>
          <w:bCs/>
          <w:color w:val="auto"/>
          <w:sz w:val="21"/>
          <w:szCs w:val="21"/>
          <w:highlight w:val="none"/>
          <w:lang w:val="en-US" w:eastAsia="zh-CN"/>
        </w:rPr>
        <w:t>　各级作业审批部门对危险作业进行审批时，应重点对危险作业的危险源辨识，风险评估，安全措施进行审查，相关作业人员是否持有相关资格证书并查验真伪，应急准备等相关安全措施，必要时应当到作业现场进行勘查，了解作业部位及作业周围情况，符合安全作业要求的方能批准作业，对于不能保证安全作业的，不得批准。</w:t>
      </w:r>
    </w:p>
    <w:p w14:paraId="0378DA0F">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第二十三条</w:t>
      </w:r>
      <w:r>
        <w:rPr>
          <w:rFonts w:hint="eastAsia" w:ascii="宋体" w:hAnsi="宋体" w:eastAsia="宋体" w:cs="宋体"/>
          <w:b w:val="0"/>
          <w:bCs/>
          <w:color w:val="auto"/>
          <w:sz w:val="21"/>
          <w:szCs w:val="21"/>
          <w:highlight w:val="none"/>
          <w:lang w:val="en-US" w:eastAsia="zh-CN"/>
        </w:rPr>
        <w:t>　当次危险作业任务涉及其它危险作业时，应同时办理其他危险作业相应的审批手续，不得遗漏，如有限空间作业过程涉及动火、临时用电的情况，则需要同时办理有限空间作业、动火作业、临时用电的审批。</w:t>
      </w:r>
    </w:p>
    <w:p w14:paraId="4600B41B">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第二十四条</w:t>
      </w:r>
      <w:r>
        <w:rPr>
          <w:rFonts w:hint="eastAsia" w:ascii="宋体" w:hAnsi="宋体" w:eastAsia="宋体" w:cs="宋体"/>
          <w:b w:val="0"/>
          <w:bCs/>
          <w:color w:val="auto"/>
          <w:sz w:val="21"/>
          <w:szCs w:val="21"/>
          <w:highlight w:val="none"/>
          <w:lang w:val="en-US" w:eastAsia="zh-CN"/>
        </w:rPr>
        <w:t>　危险作业部门在作业前还应将作业审批表送到与当次危险作业相关的部门或单位，以便协助断水、断电、断气等隔断等相关辅助作业。</w:t>
      </w:r>
    </w:p>
    <w:p w14:paraId="4EEC164C">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第二十五条</w:t>
      </w:r>
      <w:r>
        <w:rPr>
          <w:rFonts w:hint="eastAsia" w:ascii="宋体" w:hAnsi="宋体" w:eastAsia="宋体" w:cs="宋体"/>
          <w:b w:val="0"/>
          <w:bCs/>
          <w:color w:val="auto"/>
          <w:sz w:val="21"/>
          <w:szCs w:val="21"/>
          <w:highlight w:val="none"/>
          <w:lang w:val="en-US" w:eastAsia="zh-CN"/>
        </w:rPr>
        <w:t>　当作业项目、作业区域、作业条件发生变化、因作业人员严重违章被监护人员或检查人员叫停、作业过程中发生轻伤及以上事故、重要安全防护设备设施损坏、当次作业负责人和监护人等发生变动、现场出现险情紧急撤离再次进入现场前，以及其他影响安全作业的情形时，作业单位必须重新确认安全条件，完善作业方案，整改安全隐患后重新办理作业审批手续。</w:t>
      </w:r>
    </w:p>
    <w:p w14:paraId="173E2EF3">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第二十六条</w:t>
      </w:r>
      <w:r>
        <w:rPr>
          <w:rFonts w:hint="eastAsia" w:ascii="宋体" w:hAnsi="宋体" w:eastAsia="宋体" w:cs="宋体"/>
          <w:b w:val="0"/>
          <w:bCs/>
          <w:color w:val="auto"/>
          <w:sz w:val="21"/>
          <w:szCs w:val="21"/>
          <w:highlight w:val="none"/>
          <w:lang w:val="en-US" w:eastAsia="zh-CN"/>
        </w:rPr>
        <w:t>　危险作业必需在审批许可中规定的时间内进行，危险作业审批表最长作业时限结合作业实际紧凑安排，超过规定时间的，必需重新办理危险作业审批手续或延期手续。</w:t>
      </w:r>
    </w:p>
    <w:p w14:paraId="2F510FD0">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ind w:left="0" w:leftChars="0" w:firstLine="422" w:firstLineChars="2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第二十七条</w:t>
      </w:r>
      <w:r>
        <w:rPr>
          <w:rFonts w:hint="eastAsia" w:ascii="宋体" w:hAnsi="宋体" w:eastAsia="宋体" w:cs="宋体"/>
          <w:b w:val="0"/>
          <w:bCs/>
          <w:color w:val="auto"/>
          <w:sz w:val="21"/>
          <w:szCs w:val="21"/>
          <w:highlight w:val="none"/>
          <w:lang w:val="en-US" w:eastAsia="zh-CN"/>
        </w:rPr>
        <w:t>　除突发事件应急处置等紧急情况涉及的危险作业外，危险作业不宜安排在夜晚、法定节假日进行。</w:t>
      </w:r>
    </w:p>
    <w:p w14:paraId="4C7D1EE7">
      <w:pPr>
        <w:pStyle w:val="2"/>
        <w:autoSpaceDE/>
        <w:autoSpaceDN/>
        <w:spacing w:beforeLines="0" w:afterLines="0" w:line="440" w:lineRule="exact"/>
        <w:rPr>
          <w:rFonts w:hint="eastAsia" w:ascii="宋体" w:hAnsi="宋体" w:eastAsia="宋体" w:cs="宋体"/>
          <w:color w:val="auto"/>
          <w:sz w:val="21"/>
          <w:szCs w:val="21"/>
          <w:lang w:val="en-US" w:eastAsia="zh-CN"/>
        </w:rPr>
      </w:pPr>
    </w:p>
    <w:p w14:paraId="43FF001C">
      <w:pPr>
        <w:keepNext w:val="0"/>
        <w:keepLines w:val="0"/>
        <w:pageBreakBefore w:val="0"/>
        <w:widowControl/>
        <w:kinsoku/>
        <w:wordWrap/>
        <w:overflowPunct/>
        <w:topLinePunct w:val="0"/>
        <w:autoSpaceDE/>
        <w:autoSpaceDN/>
        <w:bidi w:val="0"/>
        <w:adjustRightInd/>
        <w:snapToGrid w:val="0"/>
        <w:spacing w:beforeLines="0" w:afterLines="0" w:line="440" w:lineRule="exact"/>
        <w:ind w:left="0" w:leftChars="0" w:firstLine="0" w:firstLineChars="0"/>
        <w:jc w:val="center"/>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第六章</w:t>
      </w:r>
      <w:r>
        <w:rPr>
          <w:rFonts w:hint="eastAsia" w:ascii="宋体" w:hAnsi="宋体" w:eastAsia="宋体" w:cs="宋体"/>
          <w:b w:val="0"/>
          <w:bCs/>
          <w:color w:val="auto"/>
          <w:sz w:val="21"/>
          <w:szCs w:val="21"/>
          <w:highlight w:val="none"/>
          <w:lang w:val="en-US" w:eastAsia="zh-CN"/>
        </w:rPr>
        <w:t xml:space="preserve"> 危险作业现场安全管理</w:t>
      </w:r>
    </w:p>
    <w:p w14:paraId="3B3E479A">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第二十八条</w:t>
      </w:r>
      <w:r>
        <w:rPr>
          <w:rFonts w:hint="eastAsia" w:ascii="宋体" w:hAnsi="宋体" w:eastAsia="宋体" w:cs="宋体"/>
          <w:b w:val="0"/>
          <w:bCs/>
          <w:color w:val="auto"/>
          <w:sz w:val="21"/>
          <w:szCs w:val="21"/>
          <w:highlight w:val="none"/>
          <w:lang w:val="en-US" w:eastAsia="zh-CN"/>
        </w:rPr>
        <w:t>　危险作业获得作业批准后，应在作业负责人、监护人的组织和监护下开始作业。委外的危险作业必须要管网公司业务部门管理人员在场同意后方可开展作业。</w:t>
      </w:r>
    </w:p>
    <w:p w14:paraId="4CFA9558">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第二十九条</w:t>
      </w:r>
      <w:r>
        <w:rPr>
          <w:rFonts w:hint="eastAsia" w:ascii="宋体" w:hAnsi="宋体" w:eastAsia="宋体" w:cs="宋体"/>
          <w:b w:val="0"/>
          <w:bCs/>
          <w:color w:val="auto"/>
          <w:sz w:val="21"/>
          <w:szCs w:val="21"/>
          <w:highlight w:val="none"/>
          <w:lang w:val="en-US" w:eastAsia="zh-CN"/>
        </w:rPr>
        <w:t>　在作业开展前，作业负责人必须将作业方案和作业现场可能存在的危险有害因素、防控措施、作业安全要求和应急处置措施等向实施作业的全体人员进行有针对性的安全交底，落实安全措施，交底完成后，交底人与被交底人双方应签字确认，未经交底或交底不合格不得开展作业。</w:t>
      </w:r>
    </w:p>
    <w:p w14:paraId="6CB1091C">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第三十条</w:t>
      </w:r>
      <w:r>
        <w:rPr>
          <w:rFonts w:hint="eastAsia" w:ascii="宋体" w:hAnsi="宋体" w:eastAsia="宋体" w:cs="宋体"/>
          <w:b w:val="0"/>
          <w:bCs/>
          <w:color w:val="auto"/>
          <w:sz w:val="21"/>
          <w:szCs w:val="21"/>
          <w:highlight w:val="none"/>
          <w:lang w:val="en-US" w:eastAsia="zh-CN"/>
        </w:rPr>
        <w:t>　在作业开展前，作业人员必须对安全防护设备、个体防护用品、应急救援装备、作业设备和用具的齐备性和安全性进行检查，发现问题应立即修复或更换，当作业环境可能为易燃易爆环境时，设备和用具应符合防爆安全要求，若发现不具备安全作业条件时，有权拒绝作业，可要求补充完善作业条件。</w:t>
      </w:r>
    </w:p>
    <w:p w14:paraId="4687AA4F">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第三十一条</w:t>
      </w:r>
      <w:r>
        <w:rPr>
          <w:rFonts w:hint="eastAsia" w:ascii="宋体" w:hAnsi="宋体" w:eastAsia="宋体" w:cs="宋体"/>
          <w:b w:val="0"/>
          <w:bCs/>
          <w:color w:val="auto"/>
          <w:sz w:val="21"/>
          <w:szCs w:val="21"/>
          <w:highlight w:val="none"/>
          <w:lang w:val="en-US" w:eastAsia="zh-CN"/>
        </w:rPr>
        <w:t>　危险作业现场必须符合安全管理要求，做到现场整齐有序，道路畅通，安全标识清晰、明显，围挡有效。</w:t>
      </w:r>
    </w:p>
    <w:p w14:paraId="58C5BD70">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第三十二条</w:t>
      </w:r>
      <w:r>
        <w:rPr>
          <w:rFonts w:hint="eastAsia" w:ascii="宋体" w:hAnsi="宋体" w:eastAsia="宋体" w:cs="宋体"/>
          <w:b w:val="0"/>
          <w:bCs/>
          <w:color w:val="auto"/>
          <w:sz w:val="21"/>
          <w:szCs w:val="21"/>
          <w:highlight w:val="none"/>
          <w:lang w:val="en-US" w:eastAsia="zh-CN"/>
        </w:rPr>
        <w:t>　作业监护人员对作业过程中的安全措施和方案执行情况进行监督检查，确认应急准备情况，核实内外联络及呼叫方法，与作业人员保持联络与交流，对异常情况发出警告，监护期间不得离开现场或做与危险作业监护无关的事。</w:t>
      </w:r>
    </w:p>
    <w:p w14:paraId="459D4CE6">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第三十三条</w:t>
      </w:r>
      <w:r>
        <w:rPr>
          <w:rFonts w:hint="eastAsia" w:ascii="宋体" w:hAnsi="宋体" w:eastAsia="宋体" w:cs="宋体"/>
          <w:b w:val="0"/>
          <w:bCs/>
          <w:color w:val="auto"/>
          <w:sz w:val="21"/>
          <w:szCs w:val="21"/>
          <w:highlight w:val="none"/>
          <w:lang w:val="en-US" w:eastAsia="zh-CN"/>
        </w:rPr>
        <w:t>　涉及不同工种的人在同一场地内交叉作业的，作业负责人应根据作业危险因素采取安全措施，做到“四不伤害”</w:t>
      </w:r>
      <w:r>
        <w:rPr>
          <w:rFonts w:hint="eastAsia" w:ascii="宋体" w:hAnsi="宋体" w:eastAsia="宋体" w:cs="宋体"/>
          <w:b w:val="0"/>
          <w:bCs/>
          <w:i w:val="0"/>
          <w:caps w:val="0"/>
          <w:color w:val="auto"/>
          <w:spacing w:val="0"/>
          <w:sz w:val="21"/>
          <w:szCs w:val="21"/>
          <w:highlight w:val="none"/>
          <w:shd w:val="clear" w:color="auto" w:fill="auto"/>
          <w:lang w:eastAsia="zh-CN"/>
        </w:rPr>
        <w:t>（</w:t>
      </w:r>
      <w:r>
        <w:rPr>
          <w:rFonts w:hint="eastAsia" w:ascii="宋体" w:hAnsi="宋体" w:eastAsia="宋体" w:cs="宋体"/>
          <w:b w:val="0"/>
          <w:bCs/>
          <w:i w:val="0"/>
          <w:caps w:val="0"/>
          <w:color w:val="auto"/>
          <w:spacing w:val="0"/>
          <w:sz w:val="21"/>
          <w:szCs w:val="21"/>
          <w:highlight w:val="none"/>
          <w:shd w:val="clear" w:color="auto" w:fill="auto"/>
          <w:lang w:val="en-US" w:eastAsia="zh-CN"/>
        </w:rPr>
        <w:t>即</w:t>
      </w:r>
      <w:r>
        <w:rPr>
          <w:rFonts w:hint="eastAsia" w:ascii="宋体" w:hAnsi="宋体" w:eastAsia="宋体" w:cs="宋体"/>
          <w:b w:val="0"/>
          <w:bCs/>
          <w:i w:val="0"/>
          <w:caps w:val="0"/>
          <w:color w:val="auto"/>
          <w:spacing w:val="0"/>
          <w:sz w:val="21"/>
          <w:szCs w:val="21"/>
          <w:highlight w:val="none"/>
          <w:shd w:val="clear" w:color="auto" w:fill="auto"/>
          <w:lang w:eastAsia="zh-CN"/>
        </w:rPr>
        <w:t>不伤害自己、不伤害他人、不被他人伤害、保护他人不受伤害）</w:t>
      </w:r>
      <w:r>
        <w:rPr>
          <w:rFonts w:hint="eastAsia" w:ascii="宋体" w:hAnsi="宋体" w:eastAsia="宋体" w:cs="宋体"/>
          <w:b w:val="0"/>
          <w:bCs/>
          <w:i w:val="0"/>
          <w:caps w:val="0"/>
          <w:color w:val="auto"/>
          <w:spacing w:val="0"/>
          <w:sz w:val="21"/>
          <w:szCs w:val="21"/>
          <w:highlight w:val="none"/>
          <w:shd w:val="clear" w:color="auto" w:fill="auto"/>
        </w:rPr>
        <w:t>。</w:t>
      </w:r>
    </w:p>
    <w:p w14:paraId="00DB79D1">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第三十四条</w:t>
      </w:r>
      <w:r>
        <w:rPr>
          <w:rFonts w:hint="eastAsia" w:ascii="宋体" w:hAnsi="宋体" w:eastAsia="宋体" w:cs="宋体"/>
          <w:b w:val="0"/>
          <w:bCs/>
          <w:color w:val="auto"/>
          <w:sz w:val="21"/>
          <w:szCs w:val="21"/>
          <w:highlight w:val="none"/>
          <w:lang w:val="en-US" w:eastAsia="zh-CN"/>
        </w:rPr>
        <w:t>　在作业期间，危险作业审批部门、作业单位负责人、专业技术人员应经常深入现场检查，发现隐患及时整改，并做好记录，对于不能保证作业安全的隐患，监护人员和安全检查人员有权责令停止本次作业，因重大安全隐患或严重违章作业被停止的作业，应通告该危险作业审批人及直接主管。</w:t>
      </w:r>
    </w:p>
    <w:p w14:paraId="7778FA78">
      <w:pPr>
        <w:widowControl/>
        <w:numPr>
          <w:ilvl w:val="0"/>
          <w:numId w:val="0"/>
        </w:numPr>
        <w:tabs>
          <w:tab w:val="left" w:pos="0"/>
        </w:tabs>
        <w:autoSpaceDE/>
        <w:autoSpaceDN/>
        <w:adjustRightInd/>
        <w:snapToGrid w:val="0"/>
        <w:spacing w:beforeLines="0" w:afterLines="0" w:line="440" w:lineRule="exact"/>
        <w:ind w:firstLine="0"/>
        <w:jc w:val="both"/>
        <w:outlineLvl w:val="1"/>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val="0"/>
          <w:bCs/>
          <w:color w:val="auto"/>
          <w:sz w:val="21"/>
          <w:szCs w:val="21"/>
          <w:highlight w:val="none"/>
          <w:lang w:val="en-US" w:eastAsia="zh-CN"/>
        </w:rPr>
        <w:t>　　</w:t>
      </w:r>
      <w:r>
        <w:rPr>
          <w:rFonts w:hint="eastAsia" w:ascii="宋体" w:hAnsi="宋体" w:eastAsia="宋体" w:cs="宋体"/>
          <w:b/>
          <w:bCs w:val="0"/>
          <w:color w:val="auto"/>
          <w:sz w:val="21"/>
          <w:szCs w:val="21"/>
          <w:highlight w:val="none"/>
          <w:lang w:val="en-US" w:eastAsia="zh-CN"/>
        </w:rPr>
        <w:t>第三十五条</w:t>
      </w:r>
      <w:r>
        <w:rPr>
          <w:rFonts w:hint="eastAsia" w:ascii="宋体" w:hAnsi="宋体" w:eastAsia="宋体" w:cs="宋体"/>
          <w:b w:val="0"/>
          <w:bCs/>
          <w:color w:val="auto"/>
          <w:sz w:val="21"/>
          <w:szCs w:val="21"/>
          <w:highlight w:val="none"/>
          <w:lang w:val="en-US" w:eastAsia="zh-CN"/>
        </w:rPr>
        <w:t>　作业结束、现场恢复完毕后，作业负责人在对应危险作业审批表上签字，结束闭环本次作业许可。危险作业部门应将</w:t>
      </w:r>
      <w:r>
        <w:rPr>
          <w:rFonts w:hint="eastAsia" w:ascii="宋体" w:hAnsi="宋体" w:eastAsia="宋体" w:cs="宋体"/>
          <w:b w:val="0"/>
          <w:bCs/>
          <w:strike w:val="0"/>
          <w:color w:val="auto"/>
          <w:sz w:val="21"/>
          <w:szCs w:val="21"/>
          <w:highlight w:val="none"/>
          <w:lang w:val="en-US" w:eastAsia="zh-CN"/>
        </w:rPr>
        <w:t>作业审批表、作业人员资格证书复印件和作业方案等相关资料规范存档，保存时间不少于3年，以备查核。</w:t>
      </w:r>
    </w:p>
    <w:p w14:paraId="0DB1B3C0">
      <w:pPr>
        <w:keepNext w:val="0"/>
        <w:keepLines w:val="0"/>
        <w:pageBreakBefore w:val="0"/>
        <w:widowControl/>
        <w:kinsoku/>
        <w:wordWrap/>
        <w:overflowPunct/>
        <w:topLinePunct w:val="0"/>
        <w:autoSpaceDE/>
        <w:autoSpaceDN/>
        <w:bidi w:val="0"/>
        <w:adjustRightInd/>
        <w:snapToGrid w:val="0"/>
        <w:spacing w:beforeLines="0" w:afterLines="0" w:line="440" w:lineRule="exact"/>
        <w:ind w:left="0" w:leftChars="0" w:firstLine="0" w:firstLineChars="0"/>
        <w:jc w:val="center"/>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第七章</w:t>
      </w:r>
      <w:r>
        <w:rPr>
          <w:rFonts w:hint="eastAsia" w:ascii="宋体" w:hAnsi="宋体" w:eastAsia="宋体" w:cs="宋体"/>
          <w:b w:val="0"/>
          <w:bCs/>
          <w:color w:val="auto"/>
          <w:sz w:val="21"/>
          <w:szCs w:val="21"/>
          <w:highlight w:val="none"/>
          <w:lang w:val="en-US" w:eastAsia="zh-CN"/>
        </w:rPr>
        <w:t xml:space="preserve"> 应急管理</w:t>
      </w:r>
    </w:p>
    <w:p w14:paraId="626D9508">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ind w:firstLine="422" w:firstLineChars="200"/>
        <w:jc w:val="both"/>
        <w:textAlignment w:val="auto"/>
        <w:outlineLvl w:val="1"/>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第三十六条</w:t>
      </w:r>
      <w:r>
        <w:rPr>
          <w:rFonts w:hint="eastAsia" w:ascii="宋体" w:hAnsi="宋体" w:eastAsia="宋体" w:cs="宋体"/>
          <w:b w:val="0"/>
          <w:bCs/>
          <w:color w:val="auto"/>
          <w:sz w:val="21"/>
          <w:szCs w:val="21"/>
          <w:highlight w:val="none"/>
          <w:lang w:val="en-US" w:eastAsia="zh-CN"/>
        </w:rPr>
        <w:t xml:space="preserve"> 公司安全监管部应根据本单位涉及的危险作业，辨识安全风险，按照《生产安全事故应急预案管理办法》（应急管理部令第2号）、《生产经营单位生产安全事故应急预案编制导则》（GB/T29639—2020），制定科学、合理、可行、有效的各类危险作业的安全事故专项应急预案或现场处置方案，定期组织培训，确保本单位涉及危险作业的相关人员掌握应急预案内容。</w:t>
      </w:r>
    </w:p>
    <w:p w14:paraId="5E0C30F7">
      <w:pPr>
        <w:widowControl/>
        <w:spacing w:beforeLines="0" w:afterLines="0" w:line="440" w:lineRule="exact"/>
        <w:ind w:firstLine="422" w:firstLineChars="20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第三十七条</w:t>
      </w:r>
      <w:r>
        <w:rPr>
          <w:rFonts w:hint="eastAsia" w:ascii="宋体" w:hAnsi="宋体" w:eastAsia="宋体" w:cs="宋体"/>
          <w:b w:val="0"/>
          <w:bCs/>
          <w:color w:val="auto"/>
          <w:sz w:val="21"/>
          <w:szCs w:val="21"/>
          <w:highlight w:val="none"/>
          <w:lang w:val="en-US" w:eastAsia="zh-CN"/>
        </w:rPr>
        <w:t xml:space="preserve"> 各分公司应每年至少组织1次所涉及的危险作业的应急演练，涉及危险作业的相关人员应积极策划及参加演练，提高应急处置能力。</w:t>
      </w:r>
    </w:p>
    <w:p w14:paraId="3F1C8165">
      <w:pPr>
        <w:widowControl/>
        <w:spacing w:beforeLines="0" w:afterLines="0" w:line="440" w:lineRule="exact"/>
        <w:ind w:firstLine="640"/>
        <w:jc w:val="left"/>
        <w:rPr>
          <w:rFonts w:hint="eastAsia" w:ascii="宋体" w:hAnsi="宋体" w:eastAsia="宋体" w:cs="宋体"/>
          <w:b w:val="0"/>
          <w:bCs/>
          <w:color w:val="auto"/>
          <w:sz w:val="21"/>
          <w:szCs w:val="21"/>
          <w:highlight w:val="none"/>
          <w:lang w:val="en-US" w:eastAsia="zh-CN"/>
        </w:rPr>
      </w:pPr>
    </w:p>
    <w:p w14:paraId="5A79287D">
      <w:pPr>
        <w:widowControl/>
        <w:spacing w:beforeLines="0" w:afterLines="0" w:line="440" w:lineRule="exact"/>
        <w:ind w:firstLine="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第</w:t>
      </w: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章</w:t>
      </w:r>
      <w:r>
        <w:rPr>
          <w:rFonts w:hint="eastAsia" w:ascii="宋体" w:hAnsi="宋体" w:eastAsia="宋体" w:cs="宋体"/>
          <w:color w:val="auto"/>
          <w:sz w:val="21"/>
          <w:szCs w:val="21"/>
        </w:rPr>
        <w:t xml:space="preserve"> 附则</w:t>
      </w:r>
    </w:p>
    <w:p w14:paraId="2FD339E3">
      <w:pPr>
        <w:tabs>
          <w:tab w:val="left" w:pos="8280"/>
        </w:tabs>
        <w:autoSpaceDE/>
        <w:autoSpaceDN/>
        <w:adjustRightInd w:val="0"/>
        <w:spacing w:beforeLines="0" w:afterLines="0" w:line="440" w:lineRule="exact"/>
        <w:ind w:firstLine="422"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三十八</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color w:val="auto"/>
          <w:kern w:val="0"/>
          <w:sz w:val="21"/>
          <w:szCs w:val="21"/>
          <w:shd w:val="clear" w:color="auto" w:fill="FFFFFF"/>
          <w:lang w:bidi="ar"/>
        </w:rPr>
        <w:t xml:space="preserve"> 本办法由管网公司安全监管部负责拟定、修改和解释。</w:t>
      </w:r>
    </w:p>
    <w:p w14:paraId="4F44B614">
      <w:pPr>
        <w:pStyle w:val="2"/>
        <w:autoSpaceDE/>
        <w:autoSpaceDN/>
        <w:spacing w:beforeLines="0" w:afterLines="0" w:line="440" w:lineRule="exact"/>
        <w:ind w:firstLine="422" w:firstLineChars="200"/>
        <w:jc w:val="left"/>
        <w:rPr>
          <w:rFonts w:hint="eastAsia" w:ascii="宋体" w:hAnsi="宋体" w:eastAsia="宋体" w:cs="宋体"/>
          <w:b w:val="0"/>
          <w:bCs w:val="0"/>
          <w:color w:val="auto"/>
          <w:kern w:val="0"/>
          <w:sz w:val="21"/>
          <w:szCs w:val="21"/>
          <w:shd w:val="clear" w:color="auto" w:fill="FFFFFF"/>
          <w:lang w:val="en-US" w:eastAsia="zh-CN" w:bidi="ar"/>
        </w:rPr>
      </w:pPr>
      <w:r>
        <w:rPr>
          <w:rFonts w:hint="eastAsia" w:ascii="宋体" w:hAnsi="宋体" w:eastAsia="宋体" w:cs="宋体"/>
          <w:b/>
          <w:bCs/>
          <w:color w:val="auto"/>
          <w:kern w:val="0"/>
          <w:sz w:val="21"/>
          <w:szCs w:val="21"/>
          <w:shd w:val="clear" w:color="auto" w:fill="FFFFFF"/>
          <w:lang w:bidi="ar"/>
        </w:rPr>
        <w:t>第</w:t>
      </w:r>
      <w:r>
        <w:rPr>
          <w:rFonts w:hint="eastAsia" w:ascii="宋体" w:hAnsi="宋体" w:eastAsia="宋体" w:cs="宋体"/>
          <w:b/>
          <w:bCs/>
          <w:color w:val="auto"/>
          <w:kern w:val="0"/>
          <w:sz w:val="21"/>
          <w:szCs w:val="21"/>
          <w:shd w:val="clear" w:color="auto" w:fill="FFFFFF"/>
          <w:lang w:val="en-US" w:eastAsia="zh-CN" w:bidi="ar"/>
        </w:rPr>
        <w:t>三十九</w:t>
      </w:r>
      <w:r>
        <w:rPr>
          <w:rFonts w:hint="eastAsia" w:ascii="宋体" w:hAnsi="宋体" w:eastAsia="宋体" w:cs="宋体"/>
          <w:b/>
          <w:bCs/>
          <w:color w:val="auto"/>
          <w:kern w:val="0"/>
          <w:sz w:val="21"/>
          <w:szCs w:val="21"/>
          <w:shd w:val="clear" w:color="auto" w:fill="FFFFFF"/>
          <w:lang w:bidi="ar"/>
        </w:rPr>
        <w:t>条</w:t>
      </w:r>
      <w:r>
        <w:rPr>
          <w:rFonts w:hint="eastAsia" w:ascii="宋体" w:hAnsi="宋体" w:eastAsia="宋体" w:cs="宋体"/>
          <w:b w:val="0"/>
          <w:bCs w:val="0"/>
          <w:color w:val="auto"/>
          <w:kern w:val="0"/>
          <w:sz w:val="21"/>
          <w:szCs w:val="21"/>
          <w:shd w:val="clear" w:color="auto" w:fill="FFFFFF"/>
          <w:lang w:val="en-US" w:eastAsia="zh-CN" w:bidi="ar"/>
        </w:rPr>
        <w:t xml:space="preserve"> 如危险作业进行委外，归口业务部门应向承包商进行安全交底，向其宣贯管网公司的危险作业管理规定，并督促其落实。</w:t>
      </w:r>
    </w:p>
    <w:p w14:paraId="1330C8D8">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beforeLines="0" w:afterLines="0" w:line="440" w:lineRule="exact"/>
        <w:ind w:left="0" w:leftChars="0" w:firstLine="420" w:firstLineChars="200"/>
        <w:jc w:val="both"/>
        <w:textAlignment w:val="auto"/>
        <w:outlineLvl w:val="1"/>
        <w:rPr>
          <w:rFonts w:hint="eastAsia" w:ascii="宋体" w:hAnsi="宋体" w:eastAsia="宋体" w:cs="宋体"/>
          <w:b w:val="0"/>
          <w:bCs/>
          <w:color w:val="auto"/>
          <w:sz w:val="21"/>
          <w:szCs w:val="21"/>
          <w:lang w:val="en-US" w:eastAsia="zh-CN"/>
        </w:rPr>
      </w:pPr>
      <w:r>
        <w:rPr>
          <w:rFonts w:hint="eastAsia" w:ascii="宋体" w:hAnsi="宋体" w:eastAsia="宋体" w:cs="宋体"/>
          <w:b w:val="0"/>
          <w:bCs w:val="0"/>
          <w:color w:val="auto"/>
          <w:kern w:val="0"/>
          <w:sz w:val="21"/>
          <w:szCs w:val="21"/>
          <w:shd w:val="clear" w:color="auto" w:fill="FFFFFF"/>
          <w:lang w:bidi="ar"/>
        </w:rPr>
        <w:t>第</w:t>
      </w:r>
      <w:r>
        <w:rPr>
          <w:rFonts w:hint="eastAsia" w:ascii="宋体" w:hAnsi="宋体" w:eastAsia="宋体" w:cs="宋体"/>
          <w:b w:val="0"/>
          <w:bCs w:val="0"/>
          <w:color w:val="auto"/>
          <w:kern w:val="0"/>
          <w:sz w:val="21"/>
          <w:szCs w:val="21"/>
          <w:shd w:val="clear" w:color="auto" w:fill="FFFFFF"/>
          <w:lang w:val="en-US" w:eastAsia="zh-CN" w:bidi="ar"/>
        </w:rPr>
        <w:t>四十</w:t>
      </w:r>
      <w:r>
        <w:rPr>
          <w:rFonts w:hint="eastAsia" w:ascii="宋体" w:hAnsi="宋体" w:eastAsia="宋体" w:cs="宋体"/>
          <w:b w:val="0"/>
          <w:bCs w:val="0"/>
          <w:color w:val="auto"/>
          <w:kern w:val="0"/>
          <w:sz w:val="21"/>
          <w:szCs w:val="21"/>
          <w:shd w:val="clear" w:color="auto" w:fill="FFFFFF"/>
          <w:lang w:bidi="ar"/>
        </w:rPr>
        <w:t>条</w:t>
      </w:r>
      <w:r>
        <w:rPr>
          <w:rFonts w:hint="eastAsia" w:ascii="宋体" w:hAnsi="宋体" w:eastAsia="宋体" w:cs="宋体"/>
          <w:color w:val="auto"/>
          <w:kern w:val="0"/>
          <w:sz w:val="21"/>
          <w:szCs w:val="21"/>
          <w:shd w:val="clear" w:color="auto" w:fill="FFFFFF"/>
          <w:lang w:bidi="ar"/>
        </w:rPr>
        <w:t xml:space="preserve">  本办法自</w:t>
      </w:r>
      <w:r>
        <w:rPr>
          <w:rFonts w:hint="eastAsia" w:ascii="宋体" w:hAnsi="宋体" w:eastAsia="宋体" w:cs="宋体"/>
          <w:color w:val="auto"/>
          <w:kern w:val="0"/>
          <w:sz w:val="21"/>
          <w:szCs w:val="21"/>
          <w:shd w:val="clear" w:color="auto" w:fill="FFFFFF"/>
          <w:lang w:val="en-US" w:eastAsia="zh-CN" w:bidi="ar"/>
        </w:rPr>
        <w:t>印发之日</w:t>
      </w:r>
      <w:r>
        <w:rPr>
          <w:rFonts w:hint="eastAsia" w:ascii="宋体" w:hAnsi="宋体" w:eastAsia="宋体" w:cs="宋体"/>
          <w:color w:val="auto"/>
          <w:kern w:val="0"/>
          <w:sz w:val="21"/>
          <w:szCs w:val="21"/>
          <w:shd w:val="clear" w:color="auto" w:fill="FFFFFF"/>
          <w:lang w:bidi="ar"/>
        </w:rPr>
        <w:t>起执行。</w:t>
      </w:r>
      <w:r>
        <w:rPr>
          <w:rFonts w:hint="eastAsia" w:ascii="宋体" w:hAnsi="宋体" w:eastAsia="宋体" w:cs="宋体"/>
          <w:b w:val="0"/>
          <w:bCs/>
          <w:color w:val="auto"/>
          <w:sz w:val="21"/>
          <w:szCs w:val="21"/>
          <w:lang w:val="en-US" w:eastAsia="zh-CN"/>
        </w:rPr>
        <w:t>原《</w:t>
      </w:r>
      <w:r>
        <w:rPr>
          <w:rFonts w:hint="eastAsia" w:ascii="宋体" w:hAnsi="宋体" w:eastAsia="宋体" w:cs="宋体"/>
          <w:bCs/>
          <w:color w:val="auto"/>
          <w:sz w:val="21"/>
          <w:szCs w:val="21"/>
          <w:lang w:val="en-US" w:eastAsia="zh-CN"/>
        </w:rPr>
        <w:t>东莞市水务集团管网有限公司危险作业安全管理制度（试行）</w:t>
      </w:r>
      <w:r>
        <w:rPr>
          <w:rFonts w:hint="eastAsia" w:ascii="宋体" w:hAnsi="宋体" w:eastAsia="宋体" w:cs="宋体"/>
          <w:b w:val="0"/>
          <w:bCs/>
          <w:color w:val="auto"/>
          <w:sz w:val="21"/>
          <w:szCs w:val="21"/>
          <w:lang w:val="en-US" w:eastAsia="zh-CN"/>
        </w:rPr>
        <w:t>》（东管网〔2020〕86号）同时废止。</w:t>
      </w:r>
    </w:p>
    <w:p w14:paraId="4B36EAEA">
      <w:pPr>
        <w:pStyle w:val="67"/>
        <w:keepNext w:val="0"/>
        <w:keepLines w:val="0"/>
        <w:pageBreakBefore w:val="0"/>
        <w:kinsoku/>
        <w:wordWrap w:val="0"/>
        <w:overflowPunct/>
        <w:topLinePunct w:val="0"/>
        <w:bidi w:val="0"/>
        <w:snapToGrid/>
        <w:spacing w:beforeLines="0" w:afterLines="0" w:line="440" w:lineRule="exact"/>
        <w:ind w:firstLine="420" w:firstLineChars="200"/>
        <w:jc w:val="both"/>
        <w:textAlignment w:val="auto"/>
        <w:rPr>
          <w:rFonts w:hint="eastAsia" w:ascii="宋体" w:hAnsi="宋体" w:eastAsia="宋体" w:cs="宋体"/>
          <w:color w:val="auto"/>
          <w:sz w:val="21"/>
          <w:szCs w:val="21"/>
          <w:highlight w:val="none"/>
        </w:rPr>
      </w:pPr>
    </w:p>
    <w:p w14:paraId="08A31D6C">
      <w:pPr>
        <w:pStyle w:val="67"/>
        <w:keepNext w:val="0"/>
        <w:keepLines w:val="0"/>
        <w:pageBreakBefore w:val="0"/>
        <w:kinsoku/>
        <w:wordWrap w:val="0"/>
        <w:overflowPunct/>
        <w:topLinePunct w:val="0"/>
        <w:bidi w:val="0"/>
        <w:snapToGrid/>
        <w:spacing w:beforeLines="0" w:afterLines="0" w:line="440" w:lineRule="exact"/>
        <w:ind w:firstLine="560" w:firstLineChars="200"/>
        <w:jc w:val="both"/>
        <w:textAlignment w:val="auto"/>
        <w:rPr>
          <w:rFonts w:hint="eastAsia" w:ascii="宋体" w:hAnsi="宋体" w:eastAsia="宋体" w:cs="宋体"/>
          <w:color w:val="auto"/>
          <w:sz w:val="28"/>
          <w:szCs w:val="28"/>
          <w:highlight w:val="none"/>
        </w:rPr>
      </w:pPr>
    </w:p>
    <w:p w14:paraId="3A66855F">
      <w:pPr>
        <w:pStyle w:val="67"/>
        <w:keepNext w:val="0"/>
        <w:keepLines w:val="0"/>
        <w:pageBreakBefore w:val="0"/>
        <w:kinsoku/>
        <w:wordWrap w:val="0"/>
        <w:overflowPunct/>
        <w:topLinePunct w:val="0"/>
        <w:bidi w:val="0"/>
        <w:snapToGrid/>
        <w:spacing w:beforeLines="0" w:afterLines="0" w:line="440" w:lineRule="exact"/>
        <w:ind w:firstLine="560" w:firstLineChars="200"/>
        <w:jc w:val="both"/>
        <w:textAlignment w:val="auto"/>
        <w:rPr>
          <w:rFonts w:hint="eastAsia" w:ascii="宋体" w:hAnsi="宋体" w:eastAsia="宋体" w:cs="宋体"/>
          <w:color w:val="auto"/>
          <w:sz w:val="28"/>
          <w:szCs w:val="28"/>
          <w:highlight w:val="none"/>
        </w:rPr>
      </w:pPr>
    </w:p>
    <w:p w14:paraId="1E5ADCD1">
      <w:pPr>
        <w:pStyle w:val="67"/>
        <w:keepNext w:val="0"/>
        <w:keepLines w:val="0"/>
        <w:pageBreakBefore w:val="0"/>
        <w:kinsoku/>
        <w:wordWrap w:val="0"/>
        <w:overflowPunct/>
        <w:topLinePunct w:val="0"/>
        <w:bidi w:val="0"/>
        <w:snapToGrid/>
        <w:spacing w:beforeLines="0" w:afterLines="0" w:line="440" w:lineRule="exact"/>
        <w:ind w:firstLine="560" w:firstLineChars="200"/>
        <w:jc w:val="both"/>
        <w:textAlignment w:val="auto"/>
        <w:rPr>
          <w:rFonts w:hint="eastAsia" w:ascii="宋体" w:hAnsi="宋体" w:eastAsia="宋体" w:cs="宋体"/>
          <w:color w:val="auto"/>
          <w:sz w:val="28"/>
          <w:szCs w:val="28"/>
          <w:highlight w:val="none"/>
        </w:rPr>
      </w:pPr>
    </w:p>
    <w:p w14:paraId="4C0366DB">
      <w:pPr>
        <w:pStyle w:val="67"/>
        <w:keepNext w:val="0"/>
        <w:keepLines w:val="0"/>
        <w:pageBreakBefore w:val="0"/>
        <w:kinsoku/>
        <w:wordWrap w:val="0"/>
        <w:overflowPunct/>
        <w:topLinePunct w:val="0"/>
        <w:bidi w:val="0"/>
        <w:snapToGrid/>
        <w:spacing w:beforeLines="0" w:afterLines="0" w:line="440" w:lineRule="exact"/>
        <w:ind w:firstLine="560" w:firstLineChars="200"/>
        <w:jc w:val="both"/>
        <w:textAlignment w:val="auto"/>
        <w:rPr>
          <w:rFonts w:hint="eastAsia" w:ascii="宋体" w:hAnsi="宋体" w:eastAsia="宋体" w:cs="宋体"/>
          <w:color w:val="auto"/>
          <w:sz w:val="28"/>
          <w:szCs w:val="28"/>
          <w:highlight w:val="none"/>
        </w:rPr>
      </w:pPr>
    </w:p>
    <w:p w14:paraId="6941B0E9">
      <w:pPr>
        <w:pStyle w:val="67"/>
        <w:keepNext w:val="0"/>
        <w:keepLines w:val="0"/>
        <w:pageBreakBefore w:val="0"/>
        <w:kinsoku/>
        <w:wordWrap w:val="0"/>
        <w:overflowPunct/>
        <w:topLinePunct w:val="0"/>
        <w:bidi w:val="0"/>
        <w:snapToGrid/>
        <w:spacing w:beforeLines="0" w:afterLines="0" w:line="360" w:lineRule="auto"/>
        <w:ind w:firstLine="560" w:firstLineChars="200"/>
        <w:jc w:val="both"/>
        <w:textAlignment w:val="auto"/>
        <w:rPr>
          <w:rFonts w:hint="eastAsia" w:ascii="宋体" w:hAnsi="宋体" w:eastAsia="宋体" w:cs="宋体"/>
          <w:color w:val="auto"/>
          <w:sz w:val="28"/>
          <w:szCs w:val="28"/>
          <w:highlight w:val="none"/>
        </w:rPr>
      </w:pPr>
    </w:p>
    <w:p w14:paraId="3B8B47B5">
      <w:pPr>
        <w:pStyle w:val="67"/>
        <w:keepNext w:val="0"/>
        <w:keepLines w:val="0"/>
        <w:pageBreakBefore w:val="0"/>
        <w:kinsoku/>
        <w:wordWrap w:val="0"/>
        <w:overflowPunct/>
        <w:topLinePunct w:val="0"/>
        <w:bidi w:val="0"/>
        <w:snapToGrid/>
        <w:spacing w:beforeLines="0" w:afterLines="0" w:line="360" w:lineRule="auto"/>
        <w:ind w:firstLine="560" w:firstLineChars="200"/>
        <w:jc w:val="both"/>
        <w:textAlignment w:val="auto"/>
        <w:rPr>
          <w:rFonts w:hint="eastAsia" w:ascii="宋体" w:hAnsi="宋体" w:eastAsia="宋体" w:cs="宋体"/>
          <w:color w:val="auto"/>
          <w:sz w:val="28"/>
          <w:szCs w:val="28"/>
          <w:highlight w:val="none"/>
        </w:rPr>
      </w:pPr>
    </w:p>
    <w:p w14:paraId="5DE1414B">
      <w:pPr>
        <w:pStyle w:val="67"/>
        <w:keepNext w:val="0"/>
        <w:keepLines w:val="0"/>
        <w:pageBreakBefore w:val="0"/>
        <w:kinsoku/>
        <w:wordWrap w:val="0"/>
        <w:overflowPunct/>
        <w:topLinePunct w:val="0"/>
        <w:bidi w:val="0"/>
        <w:snapToGrid/>
        <w:spacing w:beforeLines="0" w:afterLines="0" w:line="360" w:lineRule="auto"/>
        <w:ind w:firstLine="560" w:firstLineChars="200"/>
        <w:jc w:val="both"/>
        <w:textAlignment w:val="auto"/>
        <w:rPr>
          <w:rFonts w:hint="eastAsia" w:ascii="宋体" w:hAnsi="宋体" w:eastAsia="宋体" w:cs="宋体"/>
          <w:color w:val="auto"/>
          <w:sz w:val="28"/>
          <w:szCs w:val="28"/>
          <w:highlight w:val="none"/>
        </w:rPr>
      </w:pPr>
    </w:p>
    <w:p w14:paraId="07138A74">
      <w:pPr>
        <w:pStyle w:val="67"/>
        <w:keepNext w:val="0"/>
        <w:keepLines w:val="0"/>
        <w:pageBreakBefore w:val="0"/>
        <w:kinsoku/>
        <w:wordWrap w:val="0"/>
        <w:overflowPunct/>
        <w:topLinePunct w:val="0"/>
        <w:bidi w:val="0"/>
        <w:snapToGrid/>
        <w:spacing w:beforeLines="0" w:afterLines="0" w:line="360" w:lineRule="auto"/>
        <w:ind w:firstLine="560" w:firstLineChars="200"/>
        <w:jc w:val="both"/>
        <w:textAlignment w:val="auto"/>
        <w:rPr>
          <w:rFonts w:hint="eastAsia" w:ascii="宋体" w:hAnsi="宋体" w:eastAsia="宋体" w:cs="宋体"/>
          <w:color w:val="auto"/>
          <w:sz w:val="28"/>
          <w:szCs w:val="28"/>
          <w:highlight w:val="none"/>
        </w:rPr>
      </w:pPr>
    </w:p>
    <w:p w14:paraId="383D3C06">
      <w:pPr>
        <w:pStyle w:val="67"/>
        <w:keepNext w:val="0"/>
        <w:keepLines w:val="0"/>
        <w:pageBreakBefore w:val="0"/>
        <w:kinsoku/>
        <w:wordWrap w:val="0"/>
        <w:overflowPunct/>
        <w:topLinePunct w:val="0"/>
        <w:bidi w:val="0"/>
        <w:snapToGrid/>
        <w:spacing w:beforeLines="0" w:afterLines="0" w:line="360" w:lineRule="auto"/>
        <w:ind w:firstLine="560" w:firstLineChars="200"/>
        <w:jc w:val="both"/>
        <w:textAlignment w:val="auto"/>
        <w:rPr>
          <w:rFonts w:hint="eastAsia" w:ascii="宋体" w:hAnsi="宋体" w:eastAsia="宋体" w:cs="宋体"/>
          <w:color w:val="auto"/>
          <w:sz w:val="28"/>
          <w:szCs w:val="28"/>
          <w:highlight w:val="none"/>
        </w:rPr>
      </w:pPr>
    </w:p>
    <w:p w14:paraId="4D993443">
      <w:pPr>
        <w:pStyle w:val="67"/>
        <w:keepNext w:val="0"/>
        <w:keepLines w:val="0"/>
        <w:pageBreakBefore w:val="0"/>
        <w:kinsoku/>
        <w:wordWrap w:val="0"/>
        <w:overflowPunct/>
        <w:topLinePunct w:val="0"/>
        <w:bidi w:val="0"/>
        <w:snapToGrid/>
        <w:spacing w:beforeLines="0" w:afterLines="0" w:line="360" w:lineRule="auto"/>
        <w:ind w:left="0" w:leftChars="0" w:firstLine="0" w:firstLineChars="0"/>
        <w:jc w:val="both"/>
        <w:textAlignment w:val="auto"/>
        <w:rPr>
          <w:rFonts w:hint="eastAsia" w:ascii="宋体" w:hAnsi="宋体" w:eastAsia="宋体" w:cs="宋体"/>
          <w:color w:val="auto"/>
          <w:sz w:val="28"/>
          <w:szCs w:val="28"/>
          <w:highlight w:val="none"/>
        </w:rPr>
      </w:pPr>
    </w:p>
    <w:p w14:paraId="7A0DC8E3">
      <w:pPr>
        <w:keepNext w:val="0"/>
        <w:keepLines w:val="0"/>
        <w:pageBreakBefore/>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w:t>
      </w:r>
      <w:r>
        <w:rPr>
          <w:rFonts w:hint="eastAsia" w:ascii="宋体" w:hAnsi="宋体" w:eastAsia="宋体" w:cs="宋体"/>
          <w:b/>
          <w:bCs/>
          <w:color w:val="auto"/>
          <w:sz w:val="21"/>
          <w:szCs w:val="21"/>
          <w:lang w:val="en-US" w:eastAsia="zh-CN"/>
        </w:rPr>
        <w:t>六</w:t>
      </w:r>
      <w:r>
        <w:rPr>
          <w:rFonts w:hint="eastAsia" w:ascii="宋体" w:hAnsi="宋体" w:eastAsia="宋体" w:cs="宋体"/>
          <w:b/>
          <w:bCs/>
          <w:color w:val="auto"/>
          <w:sz w:val="21"/>
          <w:szCs w:val="21"/>
        </w:rPr>
        <w:t>：廉洁协议书</w:t>
      </w:r>
    </w:p>
    <w:p w14:paraId="25EDC45A">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廉洁协议书</w:t>
      </w:r>
    </w:p>
    <w:p w14:paraId="68B0D01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p w14:paraId="193078A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r>
        <w:rPr>
          <w:rFonts w:hint="eastAsia" w:ascii="宋体" w:hAnsi="宋体" w:eastAsia="宋体" w:cs="宋体"/>
          <w:color w:val="auto"/>
          <w:kern w:val="0"/>
          <w:sz w:val="21"/>
          <w:szCs w:val="21"/>
          <w:lang w:eastAsia="zh-CN"/>
        </w:rPr>
        <w:t>东莞市水务集团管网有限公司2025年保安服务采购项目</w:t>
      </w:r>
      <w:r>
        <w:rPr>
          <w:rFonts w:hint="eastAsia" w:ascii="宋体" w:hAnsi="宋体" w:eastAsia="宋体" w:cs="宋体"/>
          <w:color w:val="auto"/>
          <w:kern w:val="0"/>
          <w:sz w:val="21"/>
          <w:szCs w:val="21"/>
        </w:rPr>
        <w:t>（招标编号：）</w:t>
      </w:r>
    </w:p>
    <w:p w14:paraId="4F6F22C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甲方（业主单位）：东莞市水务集团管网有限公司</w:t>
      </w:r>
    </w:p>
    <w:p w14:paraId="56A74A37">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东莞市东信水环境投资有限公司</w:t>
      </w:r>
    </w:p>
    <w:p w14:paraId="53A204EA">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东莞市东泽水环境投资有限公司</w:t>
      </w:r>
    </w:p>
    <w:p w14:paraId="67C32D5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乙方：</w:t>
      </w:r>
    </w:p>
    <w:p w14:paraId="11480A2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p w14:paraId="06B7D259">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0AC16B5">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第一条  甲乙双方的权利和义务</w:t>
      </w:r>
    </w:p>
    <w:p w14:paraId="72141CE6">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（一）严格遵守党和国家有关法律法规等有关廉洁从业规定。</w:t>
      </w:r>
    </w:p>
    <w:p w14:paraId="065D70F4">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（二）严格执行本项目的合同文件，自觉按合同办事。</w:t>
      </w:r>
    </w:p>
    <w:p w14:paraId="1DF124A6">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（三）双方的业务活动坚持公开、公正、诚信、透明的原则（除法律认定的商业秘密和合同文件另有规定之外）不得损害国家和集体利益，违反工程建设管理及其他法律法规规章制度。</w:t>
      </w:r>
    </w:p>
    <w:p w14:paraId="09689113">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（四）建立健全廉洁制度，开展廉洁教育，设立廉洁监督公示牌，公布举报电话，监督并认真查处违法违纪行为。</w:t>
      </w:r>
    </w:p>
    <w:p w14:paraId="58155DAC">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（五）发现对方在业务活动中有违反廉洁规定的行为，有及时提醒对方纠正的权利和义务。</w:t>
      </w:r>
    </w:p>
    <w:p w14:paraId="04CEBE7D">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（六）发现对方严重违反本协议义务条款的行为，有向其上级有关部门举报、建议给予处理并要求告知处理结果的权利。</w:t>
      </w:r>
    </w:p>
    <w:p w14:paraId="198CE53C">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第二条  甲方的义务</w:t>
      </w:r>
    </w:p>
    <w:p w14:paraId="071D398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（一）甲方及其工作人员不得索要或接受乙方的礼金、有价证券和贵重物品，不得在乙方报销任何应由甲方或个人支付的费用。</w:t>
      </w:r>
    </w:p>
    <w:p w14:paraId="5DCDF981">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（二）甲方工作人员不得参加乙方安排的高消费宴请和娱乐活动；不得接受乙方提供的通讯工具、交通工具和高档办公用品。</w:t>
      </w:r>
    </w:p>
    <w:p w14:paraId="33CC3221">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（三）甲方及其工作人员不得要求或者接受乙方为其住房装修、婚丧嫁娶活动、家属或亲友的工作安排以及出国出境、旅游等提供方便。</w:t>
      </w:r>
    </w:p>
    <w:p w14:paraId="0FB00E55">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（四）甲方工作人员不得向乙方介绍其家属或者亲友（包括家属或亲友开办的公司企业）从事于本项目涉及的经济业务活动。</w:t>
      </w:r>
    </w:p>
    <w:p w14:paraId="0AD8334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（五）甲方及其工作人员不得以任何理由向乙方推荐分包单位，不得要求乙方购买合同规定外的材料和设备。</w:t>
      </w:r>
    </w:p>
    <w:p w14:paraId="5D645725">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（六）甲方及其工作人员不得进行违反廉洁规定的其他活动。</w:t>
      </w:r>
    </w:p>
    <w:p w14:paraId="7B88234F">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7AEC4E53">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第三条  乙方义务</w:t>
      </w:r>
    </w:p>
    <w:p w14:paraId="5EE323CE">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（一）乙方不得以任何理由向甲方及其工作人员馈赠礼金、有价证券、贵重礼品，或报销应由甲方单位或个人支付的任何费用。</w:t>
      </w:r>
    </w:p>
    <w:p w14:paraId="22C2595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（二）乙方及其工作人员不得以考察、参观、洽谈业务、签订合同等的借口邀请甲方及其工作人员参加高消费的宴请、娱乐和健身等活动。</w:t>
      </w:r>
    </w:p>
    <w:p w14:paraId="635DF9C2">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（三）乙方不得为甲方单位和个人购置或提供通讯工具、交通工具和高档办公用品等。</w:t>
      </w:r>
    </w:p>
    <w:p w14:paraId="1831E88C">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（四）乙方及其工作人员不得为甲方工作人员购买、装修、维修私人住房、汽车等。</w:t>
      </w:r>
    </w:p>
    <w:p w14:paraId="40EAF99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（五）乙方及其工作人员不得为甲方工作人员的婚丧嫁娶、家属或亲友的工作安排，及出国出境提供方便以及报销任何私人消费的费用。</w:t>
      </w:r>
    </w:p>
    <w:p w14:paraId="05E76D51">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（六）乙方及其工作人员不得进行影响甲方及其工作人员公正执行合同和履行职务的其他活动。</w:t>
      </w:r>
    </w:p>
    <w:p w14:paraId="03BAC9D0">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76F2CD6">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第四条  违约责任</w:t>
      </w:r>
    </w:p>
    <w:p w14:paraId="15097245">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（一）甲方违反本协议第一、第二条给乙方单位造成经济损失的，应予以赔偿。</w:t>
      </w:r>
    </w:p>
    <w:p w14:paraId="610AAAA9">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（二）乙方违反本协议第一、第三条给甲方单位造成经济损失的，应予以赔偿。</w:t>
      </w:r>
    </w:p>
    <w:p w14:paraId="6F6813E2">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第五条  监督检查</w:t>
      </w:r>
    </w:p>
    <w:p w14:paraId="6EE430E4">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甲乙双方的廉洁从业行为由双方或双方上级单位的纪检、监察部门负责监督，对本协议履行情况进行检查。</w:t>
      </w:r>
    </w:p>
    <w:p w14:paraId="298693B4">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第六条 举报信访受理</w:t>
      </w:r>
    </w:p>
    <w:p w14:paraId="418D689C">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（一）举报受理部门：东莞市水务集团有限公司纪检监察部。</w:t>
      </w:r>
    </w:p>
    <w:p w14:paraId="4FB5CA42">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（二）举报电话：（0769）23076092。</w:t>
      </w:r>
    </w:p>
    <w:p w14:paraId="3633E5B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（三）举报邮箱：jcsj@dgswjt.cn。</w:t>
      </w:r>
    </w:p>
    <w:p w14:paraId="2D429449">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（四）信访地址：广东省东莞市东城街道育华路1号。</w:t>
      </w:r>
    </w:p>
    <w:p w14:paraId="1AEC09AD">
      <w:pPr>
        <w:keepNext w:val="0"/>
        <w:keepLines w:val="0"/>
        <w:pageBreakBefore w:val="0"/>
        <w:kinsoku/>
        <w:wordWrap/>
        <w:overflowPunct/>
        <w:topLinePunct w:val="0"/>
        <w:autoSpaceDE w:val="0"/>
        <w:autoSpaceDN w:val="0"/>
        <w:bidi w:val="0"/>
        <w:adjustRightInd w:val="0"/>
        <w:snapToGrid w:val="0"/>
        <w:spacing w:before="164" w:beforeLines="50" w:line="360" w:lineRule="auto"/>
        <w:ind w:firstLine="422" w:firstLineChars="20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第七条 其他</w:t>
      </w:r>
    </w:p>
    <w:p w14:paraId="44D21C5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lang w:val="en-US" w:eastAsia="zh-CN"/>
        </w:rPr>
        <w:t>陆</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val="en-US" w:eastAsia="zh-CN"/>
        </w:rPr>
        <w:t>方</w:t>
      </w:r>
      <w:r>
        <w:rPr>
          <w:rFonts w:hint="eastAsia" w:ascii="宋体" w:hAnsi="宋体" w:eastAsia="宋体" w:cs="宋体"/>
          <w:color w:val="auto"/>
          <w:kern w:val="0"/>
          <w:sz w:val="21"/>
          <w:szCs w:val="21"/>
        </w:rPr>
        <w:t>执</w:t>
      </w:r>
      <w:r>
        <w:rPr>
          <w:rFonts w:hint="eastAsia" w:ascii="宋体" w:hAnsi="宋体" w:eastAsia="宋体" w:cs="宋体"/>
          <w:color w:val="auto"/>
          <w:kern w:val="0"/>
          <w:sz w:val="21"/>
          <w:szCs w:val="21"/>
          <w:lang w:val="en-US" w:eastAsia="zh-CN"/>
        </w:rPr>
        <w:t>叁</w:t>
      </w:r>
      <w:r>
        <w:rPr>
          <w:rFonts w:hint="eastAsia" w:ascii="宋体" w:hAnsi="宋体" w:eastAsia="宋体" w:cs="宋体"/>
          <w:color w:val="auto"/>
          <w:kern w:val="0"/>
          <w:sz w:val="21"/>
          <w:szCs w:val="21"/>
        </w:rPr>
        <w:t>份、乙方执</w:t>
      </w:r>
      <w:r>
        <w:rPr>
          <w:rFonts w:hint="eastAsia" w:ascii="宋体" w:hAnsi="宋体" w:eastAsia="宋体" w:cs="宋体"/>
          <w:color w:val="auto"/>
          <w:kern w:val="0"/>
          <w:sz w:val="21"/>
          <w:szCs w:val="21"/>
          <w:lang w:val="en-US" w:eastAsia="zh-CN"/>
        </w:rPr>
        <w:t>贰</w:t>
      </w:r>
      <w:r>
        <w:rPr>
          <w:rFonts w:hint="eastAsia" w:ascii="宋体" w:hAnsi="宋体" w:eastAsia="宋体" w:cs="宋体"/>
          <w:color w:val="auto"/>
          <w:kern w:val="0"/>
          <w:sz w:val="21"/>
          <w:szCs w:val="21"/>
        </w:rPr>
        <w:t>份，甲、乙双方上级主管部门各执</w:t>
      </w:r>
      <w:r>
        <w:rPr>
          <w:rFonts w:hint="eastAsia" w:ascii="宋体" w:hAnsi="宋体" w:eastAsia="宋体" w:cs="宋体"/>
          <w:color w:val="auto"/>
          <w:kern w:val="0"/>
          <w:sz w:val="21"/>
          <w:szCs w:val="21"/>
          <w:lang w:val="en-US" w:eastAsia="zh-CN"/>
        </w:rPr>
        <w:t>壹</w:t>
      </w:r>
      <w:r>
        <w:rPr>
          <w:rFonts w:hint="eastAsia" w:ascii="宋体" w:hAnsi="宋体" w:eastAsia="宋体" w:cs="宋体"/>
          <w:color w:val="auto"/>
          <w:kern w:val="0"/>
          <w:sz w:val="21"/>
          <w:szCs w:val="21"/>
        </w:rPr>
        <w:t>份。</w:t>
      </w:r>
    </w:p>
    <w:p w14:paraId="1522900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p w14:paraId="50424C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p w14:paraId="6AB70D65">
      <w:pPr>
        <w:pStyle w:val="5"/>
        <w:rPr>
          <w:rFonts w:hint="eastAsia"/>
          <w:color w:val="auto"/>
        </w:rPr>
      </w:pPr>
    </w:p>
    <w:tbl>
      <w:tblPr>
        <w:tblStyle w:val="3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44"/>
        <w:gridCol w:w="4824"/>
      </w:tblGrid>
      <w:tr w14:paraId="6DBB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tcPr>
          <w:p w14:paraId="5270AF24">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甲方（盖章）：</w:t>
            </w:r>
            <w:r>
              <w:rPr>
                <w:rFonts w:hint="eastAsia" w:ascii="宋体" w:hAnsi="宋体" w:eastAsia="宋体" w:cs="宋体"/>
                <w:color w:val="auto"/>
                <w:kern w:val="0"/>
                <w:sz w:val="21"/>
                <w:szCs w:val="21"/>
                <w:lang w:val="zh-CN"/>
              </w:rPr>
              <w:t>东莞市水务集团管网有限公司</w:t>
            </w:r>
          </w:p>
        </w:tc>
        <w:tc>
          <w:tcPr>
            <w:tcW w:w="2326" w:type="pct"/>
            <w:vAlign w:val="top"/>
          </w:tcPr>
          <w:p w14:paraId="12E731B6">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p>
        </w:tc>
      </w:tr>
      <w:tr w14:paraId="4BB6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tcPr>
          <w:p w14:paraId="32DDBB9D">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法定代表人：</w:t>
            </w:r>
          </w:p>
        </w:tc>
        <w:tc>
          <w:tcPr>
            <w:tcW w:w="2326" w:type="pct"/>
            <w:vAlign w:val="top"/>
          </w:tcPr>
          <w:p w14:paraId="642B2CB5">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p>
        </w:tc>
      </w:tr>
      <w:tr w14:paraId="4C6E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tcPr>
          <w:p w14:paraId="47FA72B6">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甲方代表：</w:t>
            </w:r>
          </w:p>
        </w:tc>
        <w:tc>
          <w:tcPr>
            <w:tcW w:w="2326" w:type="pct"/>
            <w:vAlign w:val="top"/>
          </w:tcPr>
          <w:p w14:paraId="386D4D26">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p>
        </w:tc>
      </w:tr>
      <w:tr w14:paraId="7431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tcPr>
          <w:p w14:paraId="3A0C1411">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p>
        </w:tc>
        <w:tc>
          <w:tcPr>
            <w:tcW w:w="2326" w:type="pct"/>
            <w:vAlign w:val="top"/>
          </w:tcPr>
          <w:p w14:paraId="7E815D5F">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p>
        </w:tc>
      </w:tr>
      <w:tr w14:paraId="05BE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376767DD">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甲方（盖章）：东莞市东信水环境投资有限公司</w:t>
            </w:r>
          </w:p>
        </w:tc>
        <w:tc>
          <w:tcPr>
            <w:tcW w:w="2326" w:type="pct"/>
            <w:vAlign w:val="top"/>
          </w:tcPr>
          <w:p w14:paraId="50CDD109">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p>
        </w:tc>
      </w:tr>
      <w:tr w14:paraId="0A24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0EA9E1BB">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法定代表人：</w:t>
            </w:r>
          </w:p>
        </w:tc>
        <w:tc>
          <w:tcPr>
            <w:tcW w:w="2326" w:type="pct"/>
            <w:vAlign w:val="top"/>
          </w:tcPr>
          <w:p w14:paraId="1E15549F">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p>
        </w:tc>
      </w:tr>
      <w:tr w14:paraId="1BDB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284A9A03">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甲方代表：</w:t>
            </w:r>
          </w:p>
        </w:tc>
        <w:tc>
          <w:tcPr>
            <w:tcW w:w="2326" w:type="pct"/>
            <w:vAlign w:val="top"/>
          </w:tcPr>
          <w:p w14:paraId="51FEAE30">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p>
        </w:tc>
      </w:tr>
      <w:tr w14:paraId="1526E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1566205E">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p>
        </w:tc>
        <w:tc>
          <w:tcPr>
            <w:tcW w:w="2326" w:type="pct"/>
            <w:vAlign w:val="top"/>
          </w:tcPr>
          <w:p w14:paraId="7A89A541">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p>
        </w:tc>
      </w:tr>
      <w:tr w14:paraId="72109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673" w:type="pct"/>
            <w:vAlign w:val="top"/>
          </w:tcPr>
          <w:p w14:paraId="0F8D9624">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甲方（盖章）：东莞市东泽水环境投资有限公司</w:t>
            </w:r>
          </w:p>
        </w:tc>
        <w:tc>
          <w:tcPr>
            <w:tcW w:w="2326" w:type="pct"/>
            <w:vAlign w:val="top"/>
          </w:tcPr>
          <w:p w14:paraId="73CD151D">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lang w:val="en-US" w:eastAsia="zh-CN" w:bidi="ar-SA"/>
              </w:rPr>
            </w:pPr>
          </w:p>
        </w:tc>
      </w:tr>
      <w:tr w14:paraId="218C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1E5A7BAB">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法定代表人：</w:t>
            </w:r>
          </w:p>
        </w:tc>
        <w:tc>
          <w:tcPr>
            <w:tcW w:w="2326" w:type="pct"/>
            <w:vAlign w:val="top"/>
          </w:tcPr>
          <w:p w14:paraId="1F820D6B">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lang w:val="en-US" w:eastAsia="zh-CN" w:bidi="ar-SA"/>
              </w:rPr>
            </w:pPr>
          </w:p>
        </w:tc>
      </w:tr>
      <w:tr w14:paraId="2564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3184805A">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甲方代表：</w:t>
            </w:r>
          </w:p>
        </w:tc>
        <w:tc>
          <w:tcPr>
            <w:tcW w:w="2326" w:type="pct"/>
            <w:vAlign w:val="top"/>
          </w:tcPr>
          <w:p w14:paraId="35F217F6">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lang w:val="en-US" w:eastAsia="zh-CN" w:bidi="ar-SA"/>
              </w:rPr>
            </w:pPr>
          </w:p>
        </w:tc>
      </w:tr>
      <w:tr w14:paraId="0E67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41931C3D">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p>
        </w:tc>
        <w:tc>
          <w:tcPr>
            <w:tcW w:w="2326" w:type="pct"/>
            <w:vAlign w:val="top"/>
          </w:tcPr>
          <w:p w14:paraId="1609E5DE">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p>
        </w:tc>
      </w:tr>
      <w:tr w14:paraId="011E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673" w:type="pct"/>
            <w:vAlign w:val="top"/>
          </w:tcPr>
          <w:p w14:paraId="67953EED">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乙方（盖章）：</w:t>
            </w:r>
          </w:p>
        </w:tc>
        <w:tc>
          <w:tcPr>
            <w:tcW w:w="2326" w:type="pct"/>
            <w:vAlign w:val="top"/>
          </w:tcPr>
          <w:p w14:paraId="27C75D94">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lang w:val="en-US" w:eastAsia="zh-CN" w:bidi="ar-SA"/>
              </w:rPr>
            </w:pPr>
          </w:p>
        </w:tc>
      </w:tr>
      <w:tr w14:paraId="3C70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6496FB8A">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法定代表人：</w:t>
            </w:r>
          </w:p>
        </w:tc>
        <w:tc>
          <w:tcPr>
            <w:tcW w:w="2326" w:type="pct"/>
            <w:vAlign w:val="top"/>
          </w:tcPr>
          <w:p w14:paraId="29AD4FE9">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lang w:val="en-US" w:eastAsia="zh-CN" w:bidi="ar-SA"/>
              </w:rPr>
            </w:pPr>
          </w:p>
        </w:tc>
      </w:tr>
      <w:tr w14:paraId="07D63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73" w:type="pct"/>
            <w:vAlign w:val="top"/>
          </w:tcPr>
          <w:p w14:paraId="1305784D">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甲方代表：</w:t>
            </w:r>
          </w:p>
        </w:tc>
        <w:tc>
          <w:tcPr>
            <w:tcW w:w="2326" w:type="pct"/>
            <w:vAlign w:val="top"/>
          </w:tcPr>
          <w:p w14:paraId="585CBDB9">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lang w:val="en-US" w:eastAsia="zh-CN" w:bidi="ar-SA"/>
              </w:rPr>
            </w:pPr>
          </w:p>
        </w:tc>
      </w:tr>
    </w:tbl>
    <w:p w14:paraId="5B9487FB">
      <w:pPr>
        <w:keepNext w:val="0"/>
        <w:keepLines w:val="0"/>
        <w:pageBreakBefore w:val="0"/>
        <w:widowControl w:val="0"/>
        <w:kinsoku/>
        <w:wordWrap/>
        <w:overflowPunct/>
        <w:topLinePunct w:val="0"/>
        <w:autoSpaceDE w:val="0"/>
        <w:autoSpaceDN w:val="0"/>
        <w:bidi w:val="0"/>
        <w:adjustRightInd w:val="0"/>
        <w:snapToGrid w:val="0"/>
        <w:spacing w:before="164" w:beforeLines="50" w:line="3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签订日期：    年  月  日         年  月  日</w:t>
      </w:r>
    </w:p>
    <w:p w14:paraId="396D6526">
      <w:pPr>
        <w:keepNext w:val="0"/>
        <w:keepLines w:val="0"/>
        <w:pageBreakBefore w:val="0"/>
        <w:kinsoku/>
        <w:wordWrap/>
        <w:overflowPunct/>
        <w:topLinePunct w:val="0"/>
        <w:bidi w:val="0"/>
        <w:snapToGrid w:val="0"/>
        <w:spacing w:line="360" w:lineRule="auto"/>
        <w:rPr>
          <w:rFonts w:hint="eastAsia" w:ascii="宋体" w:hAnsi="宋体" w:eastAsia="宋体" w:cs="宋体"/>
          <w:color w:val="auto"/>
          <w:sz w:val="21"/>
          <w:szCs w:val="21"/>
        </w:rPr>
      </w:pPr>
    </w:p>
    <w:p w14:paraId="31C87355">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63C62E53">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31" w:name="_Toc512353083"/>
      <w:bookmarkStart w:id="432" w:name="_Toc24427_WPSOffice_Level1"/>
      <w:bookmarkStart w:id="433" w:name="_Toc142508360"/>
      <w:bookmarkStart w:id="434" w:name="_Toc25564"/>
      <w:bookmarkStart w:id="435" w:name="_Toc447044479"/>
      <w:bookmarkStart w:id="436" w:name="_Toc30025"/>
      <w:bookmarkStart w:id="437" w:name="_Toc5856"/>
      <w:bookmarkStart w:id="438" w:name="_Toc447045090"/>
      <w:bookmarkStart w:id="439"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31"/>
      <w:bookmarkEnd w:id="432"/>
      <w:bookmarkEnd w:id="433"/>
      <w:bookmarkEnd w:id="434"/>
      <w:bookmarkEnd w:id="435"/>
      <w:bookmarkEnd w:id="436"/>
      <w:bookmarkEnd w:id="437"/>
      <w:bookmarkEnd w:id="438"/>
      <w:bookmarkEnd w:id="439"/>
      <w:bookmarkStart w:id="440" w:name="_Toc447045091"/>
      <w:bookmarkStart w:id="441" w:name="_Toc447044480"/>
      <w:bookmarkStart w:id="442" w:name="_Toc447044604"/>
    </w:p>
    <w:p w14:paraId="0CB26B1C">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43" w:name="_Toc20324"/>
      <w:bookmarkStart w:id="444" w:name="_Toc26521_WPSOffice_Level2"/>
      <w:r>
        <w:rPr>
          <w:rFonts w:hint="eastAsia" w:ascii="宋体" w:hAnsi="宋体" w:eastAsia="宋体" w:cs="Times New Roman"/>
          <w:b/>
          <w:color w:val="auto"/>
          <w:kern w:val="0"/>
          <w:sz w:val="28"/>
          <w:szCs w:val="28"/>
          <w:highlight w:val="none"/>
        </w:rPr>
        <w:t>一、不可撤销银行履约保函格式</w:t>
      </w:r>
      <w:bookmarkEnd w:id="440"/>
      <w:bookmarkEnd w:id="441"/>
      <w:bookmarkEnd w:id="442"/>
      <w:bookmarkEnd w:id="443"/>
      <w:bookmarkEnd w:id="444"/>
    </w:p>
    <w:p w14:paraId="78D60A64">
      <w:pPr>
        <w:autoSpaceDE w:val="0"/>
        <w:autoSpaceDN w:val="0"/>
        <w:adjustRightInd w:val="0"/>
        <w:jc w:val="center"/>
        <w:outlineLvl w:val="2"/>
        <w:rPr>
          <w:rFonts w:ascii="宋体" w:hAnsi="宋体" w:eastAsia="宋体" w:cs="Times New Roman"/>
          <w:b/>
          <w:color w:val="auto"/>
          <w:kern w:val="0"/>
          <w:sz w:val="30"/>
          <w:szCs w:val="30"/>
          <w:highlight w:val="none"/>
        </w:rPr>
      </w:pPr>
      <w:bookmarkStart w:id="445" w:name="_Toc14523"/>
      <w:r>
        <w:rPr>
          <w:rFonts w:hint="eastAsia" w:ascii="宋体" w:hAnsi="宋体" w:eastAsia="宋体" w:cs="Times New Roman"/>
          <w:b/>
          <w:color w:val="auto"/>
          <w:kern w:val="0"/>
          <w:sz w:val="30"/>
          <w:szCs w:val="30"/>
          <w:highlight w:val="none"/>
        </w:rPr>
        <w:t>不可撤销银行履约保函</w:t>
      </w:r>
      <w:bookmarkEnd w:id="445"/>
    </w:p>
    <w:p w14:paraId="1FF87633">
      <w:pPr>
        <w:widowControl/>
        <w:autoSpaceDE w:val="0"/>
        <w:autoSpaceDN w:val="0"/>
        <w:adjustRightInd w:val="0"/>
        <w:spacing w:line="360" w:lineRule="auto"/>
        <w:jc w:val="left"/>
        <w:rPr>
          <w:rFonts w:ascii="宋体" w:hAnsi="宋体" w:eastAsia="宋体" w:cs="宋体"/>
          <w:color w:val="auto"/>
          <w:kern w:val="0"/>
          <w:szCs w:val="21"/>
          <w:highlight w:val="none"/>
        </w:rPr>
      </w:pPr>
    </w:p>
    <w:p w14:paraId="61FB7364">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A16831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BAB621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4987D86">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4B1A3C2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147C70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41A648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87412BB">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lang w:eastAsia="zh-CN"/>
        </w:rPr>
        <w:t>应从合同签订之日起至合同期限届满并履行完毕相关服务义务且结算完毕之后二十八（28）日内保持有效</w:t>
      </w:r>
      <w:r>
        <w:rPr>
          <w:rFonts w:ascii="宋体" w:hAnsi="宋体" w:eastAsia="宋体" w:cs="宋体"/>
          <w:color w:val="auto"/>
          <w:kern w:val="0"/>
          <w:szCs w:val="21"/>
        </w:rPr>
        <w:t>。</w:t>
      </w:r>
    </w:p>
    <w:p w14:paraId="78DB947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38E97D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0078B3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EE38EF1">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588366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1998D7F9">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CB00A5A">
      <w:pPr>
        <w:widowControl/>
        <w:autoSpaceDE w:val="0"/>
        <w:autoSpaceDN w:val="0"/>
        <w:adjustRightInd w:val="0"/>
        <w:spacing w:line="360" w:lineRule="auto"/>
        <w:jc w:val="left"/>
        <w:rPr>
          <w:rFonts w:ascii="宋体" w:hAnsi="宋体" w:eastAsia="宋体" w:cs="宋体"/>
          <w:color w:val="auto"/>
          <w:kern w:val="0"/>
          <w:szCs w:val="21"/>
          <w:highlight w:val="none"/>
        </w:rPr>
      </w:pPr>
    </w:p>
    <w:p w14:paraId="472B609A">
      <w:pPr>
        <w:widowControl/>
        <w:autoSpaceDE w:val="0"/>
        <w:autoSpaceDN w:val="0"/>
        <w:adjustRightInd w:val="0"/>
        <w:spacing w:line="360" w:lineRule="auto"/>
        <w:jc w:val="left"/>
        <w:rPr>
          <w:rFonts w:ascii="宋体" w:hAnsi="宋体" w:eastAsia="宋体" w:cs="宋体"/>
          <w:color w:val="auto"/>
          <w:kern w:val="0"/>
          <w:szCs w:val="21"/>
          <w:highlight w:val="none"/>
        </w:rPr>
      </w:pPr>
    </w:p>
    <w:p w14:paraId="73BE991D">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4D3B15F8">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446" w:name="_Toc24187"/>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446"/>
    </w:p>
    <w:p w14:paraId="61DF39E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503F70B0">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E0DBD12">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9E354D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79B2A4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0C9D8B3F">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02F3DB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A7CE799">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7" w:name="_Toc14495"/>
      <w:r>
        <w:rPr>
          <w:rFonts w:hint="eastAsia" w:ascii="宋体" w:hAnsi="宋体" w:eastAsia="宋体" w:cs="宋体"/>
          <w:color w:val="auto"/>
          <w:kern w:val="0"/>
          <w:szCs w:val="21"/>
          <w:highlight w:val="none"/>
          <w:lang w:val="en-US" w:eastAsia="zh-CN"/>
        </w:rPr>
        <w:t>一、保证保险金额</w:t>
      </w:r>
      <w:bookmarkEnd w:id="447"/>
      <w:r>
        <w:rPr>
          <w:rFonts w:hint="eastAsia" w:ascii="宋体" w:hAnsi="宋体" w:eastAsia="宋体" w:cs="宋体"/>
          <w:color w:val="auto"/>
          <w:kern w:val="0"/>
          <w:szCs w:val="21"/>
          <w:highlight w:val="none"/>
          <w:lang w:val="en-US" w:eastAsia="zh-CN"/>
        </w:rPr>
        <w:t xml:space="preserve"> </w:t>
      </w:r>
    </w:p>
    <w:p w14:paraId="4B38F89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0C6F73A">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8" w:name="_Toc13819"/>
      <w:r>
        <w:rPr>
          <w:rFonts w:hint="eastAsia" w:ascii="宋体" w:hAnsi="宋体" w:eastAsia="宋体" w:cs="宋体"/>
          <w:color w:val="auto"/>
          <w:kern w:val="0"/>
          <w:szCs w:val="21"/>
          <w:highlight w:val="none"/>
          <w:lang w:val="en-US" w:eastAsia="zh-CN"/>
        </w:rPr>
        <w:t>二、保证保险的责任范围</w:t>
      </w:r>
      <w:bookmarkEnd w:id="448"/>
      <w:r>
        <w:rPr>
          <w:rFonts w:hint="eastAsia" w:ascii="宋体" w:hAnsi="宋体" w:eastAsia="宋体" w:cs="宋体"/>
          <w:color w:val="auto"/>
          <w:kern w:val="0"/>
          <w:szCs w:val="21"/>
          <w:highlight w:val="none"/>
          <w:lang w:val="en-US" w:eastAsia="zh-CN"/>
        </w:rPr>
        <w:t xml:space="preserve"> </w:t>
      </w:r>
    </w:p>
    <w:p w14:paraId="1CD244D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C4886CE">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9" w:name="_Toc4287"/>
      <w:r>
        <w:rPr>
          <w:rFonts w:hint="eastAsia" w:ascii="宋体" w:hAnsi="宋体" w:eastAsia="宋体" w:cs="宋体"/>
          <w:color w:val="auto"/>
          <w:kern w:val="0"/>
          <w:szCs w:val="21"/>
          <w:highlight w:val="none"/>
          <w:lang w:val="en-US" w:eastAsia="zh-CN"/>
        </w:rPr>
        <w:t>三、代偿的安排</w:t>
      </w:r>
      <w:bookmarkEnd w:id="449"/>
      <w:r>
        <w:rPr>
          <w:rFonts w:hint="eastAsia" w:ascii="宋体" w:hAnsi="宋体" w:eastAsia="宋体" w:cs="宋体"/>
          <w:color w:val="auto"/>
          <w:kern w:val="0"/>
          <w:szCs w:val="21"/>
          <w:highlight w:val="none"/>
          <w:lang w:val="en-US" w:eastAsia="zh-CN"/>
        </w:rPr>
        <w:t xml:space="preserve"> </w:t>
      </w:r>
    </w:p>
    <w:p w14:paraId="2F84440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D0B42A4">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50" w:name="_Toc25946"/>
      <w:r>
        <w:rPr>
          <w:rFonts w:hint="eastAsia" w:ascii="宋体" w:hAnsi="宋体" w:eastAsia="宋体" w:cs="宋体"/>
          <w:color w:val="auto"/>
          <w:kern w:val="0"/>
          <w:szCs w:val="21"/>
          <w:highlight w:val="none"/>
          <w:lang w:val="en-US" w:eastAsia="zh-CN"/>
        </w:rPr>
        <w:t>四、生效时间</w:t>
      </w:r>
      <w:bookmarkEnd w:id="450"/>
      <w:r>
        <w:rPr>
          <w:rFonts w:hint="eastAsia" w:ascii="宋体" w:hAnsi="宋体" w:eastAsia="宋体" w:cs="宋体"/>
          <w:color w:val="auto"/>
          <w:kern w:val="0"/>
          <w:szCs w:val="21"/>
          <w:highlight w:val="none"/>
          <w:lang w:val="en-US" w:eastAsia="zh-CN"/>
        </w:rPr>
        <w:t xml:space="preserve"> </w:t>
      </w:r>
    </w:p>
    <w:p w14:paraId="49255CB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7ED3AD5C">
      <w:pPr>
        <w:numPr>
          <w:ilvl w:val="0"/>
          <w:numId w:val="0"/>
        </w:numPr>
        <w:autoSpaceDE w:val="0"/>
        <w:autoSpaceDN w:val="0"/>
        <w:adjustRightInd w:val="0"/>
        <w:spacing w:line="360" w:lineRule="auto"/>
        <w:ind w:firstLine="437" w:firstLineChars="0"/>
        <w:jc w:val="left"/>
        <w:outlineLvl w:val="1"/>
        <w:rPr>
          <w:rFonts w:hint="eastAsia" w:ascii="宋体" w:hAnsi="宋体" w:eastAsia="宋体" w:cs="宋体"/>
          <w:color w:val="auto"/>
          <w:kern w:val="0"/>
          <w:szCs w:val="21"/>
          <w:highlight w:val="none"/>
          <w:lang w:val="en-US" w:eastAsia="zh-CN"/>
        </w:rPr>
      </w:pPr>
      <w:bookmarkStart w:id="451" w:name="_Toc24711"/>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bookmarkEnd w:id="451"/>
    </w:p>
    <w:p w14:paraId="1099D3BF">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lang w:eastAsia="zh-CN"/>
        </w:rPr>
        <w:t>应从合同签订之日起至合同期限届满并履行完毕相关服务义务且结算完毕之后二十八（28）日内保持有效</w:t>
      </w:r>
      <w:r>
        <w:rPr>
          <w:rFonts w:ascii="宋体" w:hAnsi="宋体" w:eastAsia="宋体" w:cs="宋体"/>
          <w:color w:val="auto"/>
          <w:kern w:val="0"/>
          <w:szCs w:val="21"/>
        </w:rPr>
        <w:t>。</w:t>
      </w:r>
    </w:p>
    <w:p w14:paraId="65EAC442">
      <w:pPr>
        <w:pStyle w:val="5"/>
        <w:numPr>
          <w:ilvl w:val="0"/>
          <w:numId w:val="0"/>
        </w:numPr>
        <w:outlineLvl w:val="9"/>
        <w:rPr>
          <w:rFonts w:hint="default"/>
          <w:color w:val="auto"/>
          <w:highlight w:val="none"/>
          <w:lang w:val="en-US" w:eastAsia="zh-CN"/>
        </w:rPr>
      </w:pPr>
    </w:p>
    <w:p w14:paraId="1601CAD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E46BE9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48C045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5236760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F6E657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64B4BF02">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F8AD328">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52" w:name="_Toc19703"/>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452"/>
    </w:p>
    <w:p w14:paraId="7E21263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FB05D3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2C45A3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447B439">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C39797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CAAE6F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A301F2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0"/>
          <w:szCs w:val="21"/>
          <w:lang w:eastAsia="zh-CN"/>
        </w:rPr>
        <w:t>应从合同签订之日起至合同期限届满并履行完毕相关服务义务且结算完毕之后二十八（28）日内保持有效</w:t>
      </w:r>
      <w:r>
        <w:rPr>
          <w:rFonts w:ascii="宋体" w:hAnsi="宋体" w:eastAsia="宋体" w:cs="宋体"/>
          <w:color w:val="auto"/>
          <w:kern w:val="0"/>
          <w:szCs w:val="21"/>
        </w:rPr>
        <w:t>。</w:t>
      </w:r>
    </w:p>
    <w:p w14:paraId="3558FEC2">
      <w:pPr>
        <w:autoSpaceDE w:val="0"/>
        <w:autoSpaceDN w:val="0"/>
        <w:adjustRightInd w:val="0"/>
        <w:spacing w:line="360" w:lineRule="auto"/>
        <w:jc w:val="left"/>
        <w:rPr>
          <w:rFonts w:ascii="宋体" w:hAnsi="宋体" w:eastAsia="宋体" w:cs="Times New Roman"/>
          <w:color w:val="auto"/>
          <w:kern w:val="0"/>
          <w:szCs w:val="21"/>
          <w:highlight w:val="none"/>
        </w:rPr>
      </w:pPr>
    </w:p>
    <w:p w14:paraId="0B7C5FE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68BFB4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26082DF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9FDBE4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2D0F006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7DEEEA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ABE46AE">
      <w:pPr>
        <w:autoSpaceDE w:val="0"/>
        <w:autoSpaceDN w:val="0"/>
        <w:adjustRightInd w:val="0"/>
        <w:spacing w:line="360" w:lineRule="auto"/>
        <w:jc w:val="left"/>
        <w:rPr>
          <w:rFonts w:ascii="宋体" w:hAnsi="宋体" w:eastAsia="宋体" w:cs="Times New Roman"/>
          <w:color w:val="auto"/>
          <w:kern w:val="0"/>
          <w:szCs w:val="21"/>
          <w:highlight w:val="none"/>
        </w:rPr>
      </w:pPr>
    </w:p>
    <w:p w14:paraId="2E1B7C6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50CBD0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484D73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305A50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0740EB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8F6206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BFE475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824F8A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FD0092C">
      <w:pPr>
        <w:pageBreakBefore/>
        <w:tabs>
          <w:tab w:val="left" w:pos="1080"/>
        </w:tabs>
        <w:autoSpaceDE w:val="0"/>
        <w:autoSpaceDN w:val="0"/>
        <w:adjustRightInd w:val="0"/>
        <w:spacing w:line="360" w:lineRule="auto"/>
        <w:ind w:left="357" w:leftChars="-100" w:hanging="567"/>
        <w:jc w:val="center"/>
        <w:outlineLvl w:val="2"/>
        <w:rPr>
          <w:rFonts w:ascii="宋体" w:hAnsi="宋体" w:eastAsia="宋体" w:cs="宋体"/>
          <w:b/>
          <w:bCs/>
          <w:color w:val="auto"/>
          <w:kern w:val="44"/>
          <w:sz w:val="32"/>
          <w:szCs w:val="32"/>
          <w:highlight w:val="none"/>
        </w:rPr>
      </w:pPr>
      <w:bookmarkStart w:id="453" w:name="_Toc21232"/>
      <w:bookmarkStart w:id="454" w:name="_Toc15817"/>
      <w:bookmarkStart w:id="455" w:name="_Toc9840"/>
      <w:bookmarkStart w:id="456" w:name="_Toc450662895"/>
      <w:bookmarkStart w:id="457" w:name="_Toc142508361"/>
      <w:bookmarkStart w:id="458" w:name="_Toc486167708"/>
      <w:bookmarkStart w:id="459" w:name="_Toc32761_WPSOffice_Level1"/>
      <w:r>
        <w:rPr>
          <w:rFonts w:hint="eastAsia" w:ascii="宋体" w:hAnsi="宋体" w:eastAsia="宋体" w:cs="宋体"/>
          <w:b/>
          <w:bCs/>
          <w:color w:val="auto"/>
          <w:kern w:val="44"/>
          <w:sz w:val="32"/>
          <w:szCs w:val="32"/>
          <w:highlight w:val="none"/>
          <w:lang w:val="zh-CN"/>
        </w:rPr>
        <w:t>第六篇 投标文件格式</w:t>
      </w:r>
      <w:bookmarkEnd w:id="453"/>
      <w:bookmarkEnd w:id="454"/>
      <w:bookmarkEnd w:id="455"/>
      <w:bookmarkEnd w:id="456"/>
      <w:bookmarkEnd w:id="457"/>
      <w:bookmarkEnd w:id="458"/>
      <w:bookmarkEnd w:id="459"/>
    </w:p>
    <w:p w14:paraId="4434F2F6">
      <w:pPr>
        <w:rPr>
          <w:rFonts w:hint="eastAsia" w:ascii="宋体" w:hAnsi="宋体" w:eastAsia="宋体" w:cs="宋体"/>
          <w:color w:val="auto"/>
          <w:sz w:val="84"/>
          <w:highlight w:val="none"/>
        </w:rPr>
      </w:pPr>
      <w:bookmarkStart w:id="460" w:name="_Toc486167709"/>
      <w:bookmarkStart w:id="461" w:name="_Toc21133_WPSOffice_Level2"/>
      <w:bookmarkStart w:id="462" w:name="_Toc1977721"/>
      <w:bookmarkStart w:id="463" w:name="_Toc142508362"/>
      <w:bookmarkStart w:id="464" w:name="_Toc102860411"/>
      <w:bookmarkStart w:id="465" w:name="_Toc94107202"/>
      <w:bookmarkStart w:id="466" w:name="_Toc104991868"/>
      <w:bookmarkStart w:id="467" w:name="_Toc102860067"/>
      <w:bookmarkStart w:id="468" w:name="_Toc140596921"/>
      <w:bookmarkStart w:id="469" w:name="_Toc533708121"/>
      <w:r>
        <w:rPr>
          <w:rFonts w:hint="eastAsia" w:ascii="宋体" w:hAnsi="宋体" w:eastAsia="宋体" w:cs="宋体"/>
          <w:b/>
          <w:color w:val="auto"/>
          <w:kern w:val="0"/>
          <w:sz w:val="32"/>
          <w:szCs w:val="32"/>
          <w:highlight w:val="none"/>
        </w:rPr>
        <w:br w:type="page"/>
      </w:r>
    </w:p>
    <w:p w14:paraId="2E7FC9AC">
      <w:pPr>
        <w:pStyle w:val="19"/>
        <w:spacing w:line="360" w:lineRule="auto"/>
        <w:jc w:val="center"/>
        <w:rPr>
          <w:rFonts w:hint="eastAsia" w:ascii="宋体" w:hAnsi="宋体" w:eastAsia="宋体" w:cs="宋体"/>
          <w:color w:val="auto"/>
          <w:sz w:val="84"/>
          <w:highlight w:val="none"/>
        </w:rPr>
      </w:pPr>
    </w:p>
    <w:p w14:paraId="37DC124A">
      <w:pPr>
        <w:pStyle w:val="19"/>
        <w:spacing w:line="360" w:lineRule="auto"/>
        <w:jc w:val="center"/>
        <w:rPr>
          <w:rFonts w:hint="eastAsia" w:ascii="宋体" w:hAnsi="宋体" w:eastAsia="宋体" w:cs="宋体"/>
          <w:color w:val="auto"/>
          <w:sz w:val="84"/>
          <w:highlight w:val="none"/>
        </w:rPr>
      </w:pPr>
    </w:p>
    <w:p w14:paraId="47B5FEB2">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0B70EB4">
      <w:pPr>
        <w:pStyle w:val="19"/>
        <w:spacing w:line="360" w:lineRule="auto"/>
        <w:rPr>
          <w:rFonts w:hint="eastAsia" w:ascii="宋体" w:hAnsi="宋体" w:eastAsia="宋体" w:cs="宋体"/>
          <w:color w:val="auto"/>
          <w:highlight w:val="none"/>
        </w:rPr>
      </w:pPr>
    </w:p>
    <w:p w14:paraId="48D8ACE2">
      <w:pPr>
        <w:pStyle w:val="19"/>
        <w:spacing w:line="360" w:lineRule="auto"/>
        <w:rPr>
          <w:rFonts w:hint="eastAsia" w:ascii="宋体" w:hAnsi="宋体" w:eastAsia="宋体" w:cs="宋体"/>
          <w:color w:val="auto"/>
          <w:highlight w:val="none"/>
        </w:rPr>
      </w:pPr>
    </w:p>
    <w:p w14:paraId="34519AD9">
      <w:pPr>
        <w:pStyle w:val="19"/>
        <w:spacing w:line="360" w:lineRule="auto"/>
        <w:rPr>
          <w:rFonts w:hint="eastAsia" w:ascii="宋体" w:hAnsi="宋体" w:eastAsia="宋体" w:cs="宋体"/>
          <w:color w:val="auto"/>
          <w:highlight w:val="none"/>
        </w:rPr>
      </w:pPr>
    </w:p>
    <w:p w14:paraId="410165EA">
      <w:pPr>
        <w:pStyle w:val="19"/>
        <w:spacing w:line="360" w:lineRule="auto"/>
        <w:rPr>
          <w:rFonts w:hint="eastAsia" w:ascii="宋体" w:hAnsi="宋体" w:eastAsia="宋体" w:cs="宋体"/>
          <w:color w:val="auto"/>
          <w:highlight w:val="none"/>
        </w:rPr>
      </w:pPr>
    </w:p>
    <w:p w14:paraId="5BC65055">
      <w:pPr>
        <w:pStyle w:val="19"/>
        <w:spacing w:line="360" w:lineRule="auto"/>
        <w:rPr>
          <w:rFonts w:hint="eastAsia" w:ascii="宋体" w:hAnsi="宋体" w:eastAsia="宋体" w:cs="宋体"/>
          <w:color w:val="auto"/>
          <w:highlight w:val="none"/>
        </w:rPr>
      </w:pPr>
    </w:p>
    <w:p w14:paraId="516F7007">
      <w:pPr>
        <w:pStyle w:val="19"/>
        <w:spacing w:line="360" w:lineRule="auto"/>
        <w:rPr>
          <w:rFonts w:hint="eastAsia" w:ascii="宋体" w:hAnsi="宋体" w:eastAsia="宋体" w:cs="宋体"/>
          <w:color w:val="auto"/>
          <w:highlight w:val="none"/>
        </w:rPr>
      </w:pPr>
    </w:p>
    <w:p w14:paraId="32081834">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DF8841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CB3C12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0E9014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781D54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2CDE1639">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3280CB7">
      <w:pPr>
        <w:pStyle w:val="19"/>
        <w:spacing w:line="360" w:lineRule="auto"/>
        <w:rPr>
          <w:rFonts w:hint="eastAsia" w:ascii="宋体" w:hAnsi="宋体" w:eastAsia="宋体" w:cs="宋体"/>
          <w:color w:val="auto"/>
          <w:highlight w:val="none"/>
        </w:rPr>
      </w:pPr>
    </w:p>
    <w:p w14:paraId="58E06F57">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3E70E5">
      <w:pPr>
        <w:pStyle w:val="19"/>
        <w:spacing w:line="360" w:lineRule="auto"/>
        <w:rPr>
          <w:rFonts w:hint="eastAsia" w:ascii="宋体" w:hAnsi="宋体" w:eastAsia="宋体" w:cs="宋体"/>
          <w:color w:val="auto"/>
          <w:highlight w:val="none"/>
        </w:rPr>
      </w:pPr>
    </w:p>
    <w:p w14:paraId="747ED9DF">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5B9C6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61F5DC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114CCE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76A99C74">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69E9DB4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1695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1913A2B">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06A67E8">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7E603C22">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70BA7DB9">
            <w:pPr>
              <w:adjustRightInd w:val="0"/>
              <w:snapToGrid w:val="0"/>
              <w:spacing w:line="360" w:lineRule="auto"/>
              <w:rPr>
                <w:rFonts w:hint="eastAsia" w:ascii="宋体" w:hAnsi="宋体" w:eastAsia="宋体" w:cs="宋体"/>
                <w:bCs/>
                <w:color w:val="auto"/>
                <w:szCs w:val="21"/>
                <w:highlight w:val="none"/>
              </w:rPr>
            </w:pPr>
          </w:p>
        </w:tc>
      </w:tr>
      <w:tr w14:paraId="46D09D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BF2E563">
            <w:pPr>
              <w:rPr>
                <w:rFonts w:hint="eastAsia" w:ascii="宋体" w:hAnsi="宋体" w:eastAsia="宋体" w:cs="宋体"/>
                <w:bCs/>
                <w:color w:val="auto"/>
                <w:szCs w:val="21"/>
                <w:highlight w:val="none"/>
              </w:rPr>
            </w:pPr>
          </w:p>
        </w:tc>
        <w:tc>
          <w:tcPr>
            <w:tcW w:w="1337" w:type="pct"/>
            <w:vAlign w:val="center"/>
          </w:tcPr>
          <w:p w14:paraId="46B9B882">
            <w:pPr>
              <w:rPr>
                <w:rFonts w:hint="eastAsia" w:ascii="宋体" w:hAnsi="宋体" w:eastAsia="宋体" w:cs="宋体"/>
                <w:bCs/>
                <w:color w:val="auto"/>
                <w:szCs w:val="21"/>
                <w:highlight w:val="none"/>
              </w:rPr>
            </w:pPr>
          </w:p>
        </w:tc>
        <w:tc>
          <w:tcPr>
            <w:tcW w:w="1040" w:type="pct"/>
            <w:vAlign w:val="center"/>
          </w:tcPr>
          <w:p w14:paraId="7D1C7A24">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6123C83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00ED9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80ABDEC">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1749042">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16E0EFC1">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8E04E25">
            <w:pPr>
              <w:spacing w:line="360" w:lineRule="auto"/>
              <w:ind w:firstLine="8" w:firstLineChars="4"/>
              <w:rPr>
                <w:rFonts w:hint="eastAsia" w:ascii="宋体" w:hAnsi="宋体" w:eastAsia="宋体" w:cs="宋体"/>
                <w:bCs/>
                <w:color w:val="auto"/>
                <w:szCs w:val="21"/>
                <w:highlight w:val="none"/>
              </w:rPr>
            </w:pPr>
          </w:p>
        </w:tc>
      </w:tr>
      <w:tr w14:paraId="5F7426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F8E69B4">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A6DBB94">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4F71A502">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51B8512E">
            <w:pPr>
              <w:adjustRightInd w:val="0"/>
              <w:snapToGrid w:val="0"/>
              <w:spacing w:line="360" w:lineRule="auto"/>
              <w:rPr>
                <w:rFonts w:hint="eastAsia" w:ascii="宋体" w:hAnsi="宋体" w:eastAsia="宋体" w:cs="宋体"/>
                <w:bCs/>
                <w:color w:val="auto"/>
                <w:szCs w:val="21"/>
                <w:highlight w:val="none"/>
              </w:rPr>
            </w:pPr>
          </w:p>
        </w:tc>
      </w:tr>
      <w:tr w14:paraId="18E3D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3FEA3D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6DB10D77">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27075DF3">
            <w:pPr>
              <w:spacing w:line="360" w:lineRule="auto"/>
              <w:jc w:val="center"/>
              <w:rPr>
                <w:rFonts w:hint="eastAsia" w:ascii="宋体" w:hAnsi="宋体" w:eastAsia="宋体" w:cs="宋体"/>
                <w:bCs/>
                <w:color w:val="auto"/>
                <w:szCs w:val="21"/>
                <w:highlight w:val="none"/>
              </w:rPr>
            </w:pPr>
          </w:p>
        </w:tc>
      </w:tr>
    </w:tbl>
    <w:p w14:paraId="6F42D1A7">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C799685">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470" w:name="_Toc28569"/>
      <w:bookmarkStart w:id="471" w:name="_Toc13281"/>
      <w:bookmarkStart w:id="472" w:name="_Toc27679"/>
      <w:bookmarkStart w:id="473" w:name="_Toc23782"/>
      <w:r>
        <w:rPr>
          <w:rFonts w:hint="eastAsia" w:ascii="宋体" w:hAnsi="宋体" w:eastAsia="宋体" w:cs="宋体"/>
          <w:b/>
          <w:color w:val="auto"/>
          <w:kern w:val="0"/>
          <w:sz w:val="32"/>
          <w:szCs w:val="32"/>
          <w:highlight w:val="none"/>
        </w:rPr>
        <w:t>一、投标函格式</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1963D538">
      <w:pPr>
        <w:autoSpaceDE w:val="0"/>
        <w:autoSpaceDN w:val="0"/>
        <w:adjustRightInd w:val="0"/>
        <w:spacing w:line="360" w:lineRule="auto"/>
        <w:jc w:val="center"/>
        <w:rPr>
          <w:rFonts w:ascii="宋体" w:hAnsi="宋体" w:eastAsia="宋体" w:cs="宋体"/>
          <w:b/>
          <w:bCs/>
          <w:color w:val="auto"/>
          <w:sz w:val="30"/>
          <w:szCs w:val="30"/>
          <w:highlight w:val="none"/>
        </w:rPr>
      </w:pPr>
      <w:bookmarkStart w:id="474" w:name="_Toc16695_WPSOffice_Level3"/>
      <w:r>
        <w:rPr>
          <w:rFonts w:hint="eastAsia" w:ascii="宋体" w:hAnsi="宋体" w:eastAsia="宋体" w:cs="宋体"/>
          <w:b/>
          <w:bCs/>
          <w:color w:val="auto"/>
          <w:sz w:val="30"/>
          <w:szCs w:val="30"/>
          <w:highlight w:val="none"/>
          <w:lang w:val="zh-CN"/>
        </w:rPr>
        <w:t>投 标 函</w:t>
      </w:r>
      <w:bookmarkEnd w:id="474"/>
    </w:p>
    <w:p w14:paraId="2F9C1982">
      <w:pPr>
        <w:autoSpaceDE w:val="0"/>
        <w:autoSpaceDN w:val="0"/>
        <w:adjustRightInd w:val="0"/>
        <w:spacing w:line="360" w:lineRule="auto"/>
        <w:rPr>
          <w:rFonts w:ascii="宋体" w:hAnsi="宋体" w:eastAsia="宋体" w:cs="宋体"/>
          <w:color w:val="auto"/>
          <w:szCs w:val="21"/>
          <w:highlight w:val="none"/>
          <w:lang w:val="zh-CN"/>
        </w:rPr>
      </w:pPr>
    </w:p>
    <w:p w14:paraId="442384D1">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57E88088">
      <w:pPr>
        <w:autoSpaceDE w:val="0"/>
        <w:autoSpaceDN w:val="0"/>
        <w:adjustRightInd w:val="0"/>
        <w:spacing w:line="360" w:lineRule="auto"/>
        <w:rPr>
          <w:rFonts w:ascii="宋体" w:hAnsi="宋体" w:eastAsia="宋体" w:cs="宋体"/>
          <w:color w:val="auto"/>
          <w:szCs w:val="21"/>
          <w:highlight w:val="none"/>
        </w:rPr>
      </w:pPr>
    </w:p>
    <w:p w14:paraId="4E93642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东莞市水务集团管网有限公司2025年保安服务采购项目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YDZB24DGQY0200</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F217376">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3A55D5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F1FDC2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5B5761C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4F65E2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YDZB24DGQY0200</w:t>
      </w:r>
      <w:r>
        <w:rPr>
          <w:rFonts w:hint="eastAsia" w:ascii="宋体" w:hAnsi="宋体" w:eastAsia="宋体" w:cs="宋体"/>
          <w:color w:val="auto"/>
          <w:szCs w:val="21"/>
          <w:highlight w:val="none"/>
          <w:lang w:val="zh-CN"/>
        </w:rPr>
        <w:t>的投标；</w:t>
      </w:r>
    </w:p>
    <w:p w14:paraId="224B789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C3771C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CDDBC1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9F7D4B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6E95481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C9AEB7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6BA37D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7A0D53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3346B3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177BB872">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475" w:name="_Toc7313"/>
      <w:r>
        <w:rPr>
          <w:rFonts w:hint="eastAsia" w:ascii="宋体" w:hAnsi="宋体" w:eastAsia="宋体" w:cs="宋体"/>
          <w:color w:val="auto"/>
          <w:szCs w:val="21"/>
          <w:highlight w:val="none"/>
          <w:lang w:val="zh-CN"/>
        </w:rPr>
        <w:t>（十一）所有与本投标有关的函件请发往下列地址：</w:t>
      </w:r>
      <w:bookmarkEnd w:id="475"/>
    </w:p>
    <w:p w14:paraId="1798B6B8">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46A5289">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D3ACC2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AAB2D0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FEF5DE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E58522B">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67D216C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3C2974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28F59BA">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0443158">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76" w:name="_Toc28613_WPSOffice_Level2"/>
      <w:bookmarkStart w:id="477" w:name="_Toc12417"/>
      <w:bookmarkStart w:id="478" w:name="_Toc3104"/>
      <w:bookmarkStart w:id="479" w:name="_Toc102860412"/>
      <w:bookmarkStart w:id="480" w:name="_Toc1977722"/>
      <w:bookmarkStart w:id="481" w:name="_Toc486167710"/>
      <w:bookmarkStart w:id="482" w:name="_Toc8380"/>
      <w:bookmarkStart w:id="483" w:name="_Toc104991869"/>
      <w:bookmarkStart w:id="484" w:name="_Toc94107203"/>
      <w:bookmarkStart w:id="485" w:name="_Toc30995"/>
      <w:bookmarkStart w:id="486" w:name="_Toc142508363"/>
      <w:bookmarkStart w:id="487" w:name="_Toc140596922"/>
      <w:bookmarkStart w:id="488" w:name="_Toc533708122"/>
      <w:bookmarkStart w:id="489" w:name="_Toc102860068"/>
      <w:r>
        <w:rPr>
          <w:rFonts w:hint="eastAsia" w:ascii="宋体" w:hAnsi="宋体" w:eastAsia="宋体" w:cs="宋体"/>
          <w:b/>
          <w:color w:val="auto"/>
          <w:kern w:val="0"/>
          <w:sz w:val="32"/>
          <w:szCs w:val="32"/>
          <w:highlight w:val="none"/>
        </w:rPr>
        <w:t>二、投标承诺书格式</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8B8CECD">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490" w:name="_Toc30514"/>
      <w:r>
        <w:rPr>
          <w:rFonts w:hint="eastAsia" w:ascii="宋体" w:hAnsi="宋体" w:eastAsia="宋体" w:cs="Times New Roman"/>
          <w:b/>
          <w:bCs/>
          <w:color w:val="auto"/>
          <w:sz w:val="30"/>
          <w:szCs w:val="30"/>
          <w:highlight w:val="none"/>
          <w:lang w:val="zh-CN"/>
        </w:rPr>
        <w:t>投标承诺书</w:t>
      </w:r>
      <w:bookmarkEnd w:id="490"/>
    </w:p>
    <w:p w14:paraId="32CA45E6">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0AF433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东莞市水务集团管网有限公司2025年保安服务采购项目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YDZB24DGQY0200</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EC3BF5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5F4273E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6664E4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AAF3AC8">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000F39B">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E84E6F4">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1EB6964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D572B2F">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2A32A62D">
      <w:pPr>
        <w:autoSpaceDE w:val="0"/>
        <w:autoSpaceDN w:val="0"/>
        <w:adjustRightInd w:val="0"/>
        <w:spacing w:line="360" w:lineRule="auto"/>
        <w:jc w:val="left"/>
        <w:rPr>
          <w:rFonts w:ascii="宋体" w:hAnsi="宋体" w:eastAsia="宋体" w:cs="宋体"/>
          <w:color w:val="auto"/>
          <w:kern w:val="0"/>
          <w:sz w:val="24"/>
          <w:szCs w:val="24"/>
          <w:highlight w:val="none"/>
        </w:rPr>
      </w:pPr>
    </w:p>
    <w:p w14:paraId="6473718B">
      <w:pPr>
        <w:autoSpaceDE w:val="0"/>
        <w:autoSpaceDN w:val="0"/>
        <w:adjustRightInd w:val="0"/>
        <w:spacing w:line="360" w:lineRule="auto"/>
        <w:jc w:val="left"/>
        <w:rPr>
          <w:rFonts w:ascii="宋体" w:hAnsi="宋体" w:eastAsia="宋体" w:cs="宋体"/>
          <w:color w:val="auto"/>
          <w:kern w:val="0"/>
          <w:sz w:val="24"/>
          <w:szCs w:val="24"/>
          <w:highlight w:val="none"/>
        </w:rPr>
      </w:pPr>
      <w:bookmarkStart w:id="491" w:name="_Toc311032584"/>
      <w:bookmarkStart w:id="492" w:name="_Toc316896755"/>
      <w:bookmarkStart w:id="493" w:name="_Toc326768876"/>
    </w:p>
    <w:p w14:paraId="6865FF72">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94" w:name="_Toc94107204"/>
      <w:bookmarkStart w:id="495" w:name="_Toc104991870"/>
      <w:bookmarkStart w:id="496" w:name="_Toc24336"/>
      <w:bookmarkStart w:id="497" w:name="_Toc102860069"/>
      <w:bookmarkStart w:id="498" w:name="_Toc32350"/>
      <w:bookmarkStart w:id="499" w:name="_Toc29910"/>
      <w:bookmarkStart w:id="500" w:name="_Toc82182546"/>
      <w:bookmarkStart w:id="501" w:name="_Toc5075"/>
      <w:bookmarkStart w:id="502" w:name="_Toc102860413"/>
      <w:bookmarkStart w:id="503" w:name="_Toc140596923"/>
      <w:bookmarkStart w:id="504" w:name="_Toc142508364"/>
      <w:bookmarkStart w:id="505" w:name="_Toc86764083"/>
      <w:bookmarkStart w:id="506" w:name="_Toc7024_WPSOffice_Level2"/>
      <w:bookmarkStart w:id="507" w:name="_Toc1977723"/>
      <w:bookmarkStart w:id="508" w:name="_Toc486167711"/>
      <w:bookmarkStart w:id="509" w:name="_Toc533708123"/>
      <w:r>
        <w:rPr>
          <w:rFonts w:hint="eastAsia" w:ascii="宋体" w:hAnsi="宋体" w:eastAsia="宋体" w:cs="宋体"/>
          <w:b/>
          <w:color w:val="auto"/>
          <w:kern w:val="44"/>
          <w:sz w:val="32"/>
          <w:szCs w:val="32"/>
          <w:highlight w:val="none"/>
        </w:rPr>
        <w:t>三、供货及/或提供服务过程承诺函格式</w:t>
      </w:r>
      <w:bookmarkEnd w:id="494"/>
      <w:bookmarkEnd w:id="495"/>
      <w:bookmarkEnd w:id="496"/>
      <w:bookmarkEnd w:id="497"/>
      <w:bookmarkEnd w:id="498"/>
      <w:bookmarkEnd w:id="499"/>
      <w:bookmarkEnd w:id="500"/>
      <w:bookmarkEnd w:id="501"/>
      <w:bookmarkEnd w:id="502"/>
      <w:bookmarkEnd w:id="503"/>
      <w:bookmarkEnd w:id="504"/>
      <w:bookmarkEnd w:id="505"/>
    </w:p>
    <w:p w14:paraId="7D0C0C38">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9D825CA">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4D370B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东莞市水务集团管网有限公司2025年保安服务采购项目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YDZB24DGQY0200</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F5044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E325F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21F87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59194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BBB1A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C1AA2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A809CE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EDF4D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E85B3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B14690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FE599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B848D4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35B861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14E79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BC804E">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510" w:name="_Toc28386"/>
      <w:r>
        <w:rPr>
          <w:rFonts w:hint="eastAsia" w:ascii="宋体" w:hAnsi="宋体" w:eastAsia="宋体" w:cs="宋体"/>
          <w:color w:val="auto"/>
          <w:kern w:val="0"/>
          <w:szCs w:val="21"/>
          <w:highlight w:val="none"/>
        </w:rPr>
        <w:t>③我方承诺不在厂内道路、消防通道内搭建临时建筑或堆放物资。</w:t>
      </w:r>
      <w:bookmarkEnd w:id="510"/>
    </w:p>
    <w:p w14:paraId="723220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3A60319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D383610">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511" w:name="_Toc23088"/>
      <w:r>
        <w:rPr>
          <w:rFonts w:hint="eastAsia" w:ascii="宋体" w:hAnsi="宋体" w:eastAsia="宋体" w:cs="宋体"/>
          <w:color w:val="auto"/>
          <w:kern w:val="0"/>
          <w:szCs w:val="21"/>
          <w:highlight w:val="none"/>
        </w:rPr>
        <w:t>⑥我方承诺防雷、防静电设施及用电设施有良好接地。</w:t>
      </w:r>
      <w:bookmarkEnd w:id="511"/>
    </w:p>
    <w:p w14:paraId="0BC19F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BA02D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414EAF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CA41BB5">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8A160F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197E362">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0A8D099">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52A4C87E">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12" w:name="_Toc18346"/>
      <w:bookmarkStart w:id="513" w:name="_Toc102860415"/>
      <w:bookmarkStart w:id="514" w:name="_Toc104991872"/>
      <w:bookmarkStart w:id="515" w:name="_Toc102860071"/>
      <w:bookmarkStart w:id="516" w:name="_Toc1140"/>
      <w:bookmarkStart w:id="517" w:name="_Toc94107206"/>
      <w:bookmarkStart w:id="518" w:name="_Toc140596925"/>
      <w:bookmarkStart w:id="519" w:name="_Toc142508366"/>
      <w:bookmarkStart w:id="520" w:name="_Toc13542"/>
      <w:bookmarkStart w:id="521" w:name="_Toc1341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06"/>
      <w:bookmarkEnd w:id="507"/>
      <w:bookmarkEnd w:id="508"/>
      <w:bookmarkEnd w:id="509"/>
      <w:bookmarkEnd w:id="512"/>
      <w:bookmarkEnd w:id="513"/>
      <w:bookmarkEnd w:id="514"/>
      <w:bookmarkEnd w:id="515"/>
      <w:bookmarkEnd w:id="516"/>
      <w:bookmarkEnd w:id="517"/>
      <w:bookmarkEnd w:id="518"/>
      <w:bookmarkEnd w:id="519"/>
      <w:bookmarkEnd w:id="520"/>
      <w:bookmarkEnd w:id="521"/>
    </w:p>
    <w:p w14:paraId="74F55741">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22" w:name="_Toc140596926"/>
      <w:bookmarkStart w:id="523" w:name="_Toc1294"/>
      <w:bookmarkStart w:id="524" w:name="_Toc94107207"/>
      <w:bookmarkStart w:id="525" w:name="_Toc142508367"/>
      <w:bookmarkStart w:id="526" w:name="_Toc104991873"/>
      <w:bookmarkStart w:id="527" w:name="_Toc102860416"/>
      <w:bookmarkStart w:id="528" w:name="_Toc24175"/>
      <w:bookmarkStart w:id="529" w:name="_Toc2395_WPSOffice_Level3"/>
      <w:bookmarkStart w:id="530" w:name="_Toc102860072"/>
      <w:bookmarkStart w:id="531" w:name="_Toc15425"/>
      <w:bookmarkStart w:id="532" w:name="_Toc5462"/>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22"/>
      <w:bookmarkEnd w:id="523"/>
      <w:bookmarkEnd w:id="524"/>
      <w:bookmarkEnd w:id="525"/>
      <w:bookmarkEnd w:id="526"/>
      <w:bookmarkEnd w:id="527"/>
      <w:bookmarkEnd w:id="528"/>
      <w:bookmarkEnd w:id="529"/>
      <w:bookmarkEnd w:id="530"/>
      <w:bookmarkEnd w:id="531"/>
      <w:bookmarkEnd w:id="532"/>
    </w:p>
    <w:p w14:paraId="09659F3F">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2B9F1BE">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东莞市水务集团管网有限公司2025年保安服务采购项目</w:t>
      </w:r>
    </w:p>
    <w:p w14:paraId="43DF92C0">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YDZB24DGQY0200</w:t>
      </w:r>
    </w:p>
    <w:tbl>
      <w:tblPr>
        <w:tblStyle w:val="37"/>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66"/>
        <w:gridCol w:w="4167"/>
        <w:gridCol w:w="3531"/>
        <w:gridCol w:w="1504"/>
      </w:tblGrid>
      <w:tr w14:paraId="65EC9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62" w:type="pct"/>
            <w:tcBorders>
              <w:top w:val="single" w:color="auto" w:sz="4" w:space="0"/>
              <w:left w:val="single" w:color="auto" w:sz="4" w:space="0"/>
              <w:bottom w:val="single" w:color="auto" w:sz="4" w:space="0"/>
              <w:right w:val="single" w:color="auto" w:sz="4" w:space="0"/>
            </w:tcBorders>
            <w:vAlign w:val="center"/>
          </w:tcPr>
          <w:p w14:paraId="48A3220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009" w:type="pct"/>
            <w:tcBorders>
              <w:top w:val="single" w:color="auto" w:sz="4" w:space="0"/>
              <w:left w:val="single" w:color="auto" w:sz="4" w:space="0"/>
              <w:bottom w:val="single" w:color="auto" w:sz="4" w:space="0"/>
              <w:right w:val="single" w:color="auto" w:sz="4" w:space="0"/>
            </w:tcBorders>
            <w:vAlign w:val="center"/>
          </w:tcPr>
          <w:p w14:paraId="60F9506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702" w:type="pct"/>
            <w:tcBorders>
              <w:top w:val="single" w:color="auto" w:sz="4" w:space="0"/>
              <w:left w:val="single" w:color="auto" w:sz="4" w:space="0"/>
              <w:bottom w:val="single" w:color="auto" w:sz="4" w:space="0"/>
              <w:right w:val="single" w:color="auto" w:sz="4" w:space="0"/>
            </w:tcBorders>
            <w:vAlign w:val="center"/>
          </w:tcPr>
          <w:p w14:paraId="3C296651">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w:t>
            </w:r>
            <w:r>
              <w:rPr>
                <w:rFonts w:hint="eastAsia" w:ascii="宋体" w:hAnsi="宋体" w:eastAsia="宋体" w:cs="Times New Roman"/>
                <w:b/>
                <w:color w:val="auto"/>
                <w:kern w:val="0"/>
                <w:szCs w:val="21"/>
                <w:highlight w:val="none"/>
                <w:lang w:val="en-US" w:eastAsia="zh-CN"/>
              </w:rPr>
              <w:t>综合单价</w:t>
            </w:r>
            <w:r>
              <w:rPr>
                <w:rFonts w:hint="eastAsia" w:ascii="宋体" w:hAnsi="宋体" w:eastAsia="宋体" w:cs="Times New Roman"/>
                <w:b/>
                <w:color w:val="auto"/>
                <w:kern w:val="0"/>
                <w:szCs w:val="21"/>
                <w:highlight w:val="none"/>
              </w:rPr>
              <w:t>报价</w:t>
            </w:r>
          </w:p>
          <w:p w14:paraId="416F91F9">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w:t>
            </w:r>
            <w:r>
              <w:rPr>
                <w:rFonts w:hint="eastAsia" w:ascii="宋体" w:hAnsi="宋体" w:eastAsia="宋体" w:cs="Times New Roman"/>
                <w:b/>
                <w:color w:val="auto"/>
                <w:kern w:val="0"/>
                <w:szCs w:val="21"/>
                <w:highlight w:val="none"/>
                <w:lang w:val="en-US" w:eastAsia="zh-CN"/>
              </w:rPr>
              <w:t>即</w:t>
            </w:r>
            <w:r>
              <w:rPr>
                <w:rFonts w:hint="eastAsia" w:ascii="宋体" w:hAnsi="宋体" w:eastAsia="宋体" w:cs="Times New Roman"/>
                <w:b/>
                <w:color w:val="auto"/>
                <w:kern w:val="0"/>
                <w:szCs w:val="21"/>
                <w:highlight w:val="none"/>
              </w:rPr>
              <w:t>单个保安人员的月综合单价，元</w:t>
            </w:r>
            <w:r>
              <w:rPr>
                <w:rFonts w:ascii="宋体" w:hAnsi="宋体" w:eastAsia="宋体" w:cs="Times New Roman"/>
                <w:b/>
                <w:color w:val="auto"/>
                <w:kern w:val="0"/>
                <w:szCs w:val="21"/>
                <w:highlight w:val="none"/>
              </w:rPr>
              <w:t>/人/月）</w:t>
            </w:r>
          </w:p>
        </w:tc>
        <w:tc>
          <w:tcPr>
            <w:tcW w:w="725" w:type="pct"/>
            <w:tcBorders>
              <w:top w:val="single" w:color="auto" w:sz="4" w:space="0"/>
              <w:left w:val="single" w:color="auto" w:sz="4" w:space="0"/>
              <w:bottom w:val="single" w:color="auto" w:sz="4" w:space="0"/>
              <w:right w:val="single" w:color="auto" w:sz="4" w:space="0"/>
            </w:tcBorders>
            <w:vAlign w:val="center"/>
          </w:tcPr>
          <w:p w14:paraId="58933C9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54905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62" w:type="pct"/>
            <w:tcBorders>
              <w:top w:val="single" w:color="auto" w:sz="4" w:space="0"/>
              <w:left w:val="single" w:color="auto" w:sz="4" w:space="0"/>
              <w:right w:val="single" w:color="auto" w:sz="4" w:space="0"/>
            </w:tcBorders>
            <w:vAlign w:val="center"/>
          </w:tcPr>
          <w:p w14:paraId="018BB472">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009" w:type="pct"/>
            <w:tcBorders>
              <w:top w:val="single" w:color="auto" w:sz="4" w:space="0"/>
              <w:left w:val="single" w:color="auto" w:sz="4" w:space="0"/>
              <w:right w:val="single" w:color="auto" w:sz="4" w:space="0"/>
            </w:tcBorders>
            <w:vAlign w:val="center"/>
          </w:tcPr>
          <w:p w14:paraId="1F63F909">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东莞市水务集团管网有限公司2025年保安服务采购项目</w:t>
            </w:r>
          </w:p>
        </w:tc>
        <w:tc>
          <w:tcPr>
            <w:tcW w:w="1702" w:type="pct"/>
            <w:tcBorders>
              <w:top w:val="single" w:color="auto" w:sz="4" w:space="0"/>
              <w:left w:val="single" w:color="auto" w:sz="4" w:space="0"/>
              <w:right w:val="single" w:color="auto" w:sz="4" w:space="0"/>
            </w:tcBorders>
            <w:vAlign w:val="center"/>
          </w:tcPr>
          <w:p w14:paraId="0E46A609">
            <w:pPr>
              <w:tabs>
                <w:tab w:val="left" w:pos="8610"/>
              </w:tabs>
              <w:spacing w:line="360" w:lineRule="auto"/>
              <w:rPr>
                <w:rFonts w:hint="default" w:eastAsia="宋体"/>
                <w:color w:val="auto"/>
                <w:lang w:val="en-US" w:eastAsia="zh-CN"/>
              </w:rPr>
            </w:pPr>
            <w:r>
              <w:rPr>
                <w:rFonts w:hint="eastAsia" w:ascii="宋体" w:hAnsi="宋体" w:eastAsia="宋体" w:cs="Times New Roman"/>
                <w:color w:val="auto"/>
                <w:kern w:val="0"/>
                <w:szCs w:val="21"/>
                <w:highlight w:val="none"/>
              </w:rPr>
              <w:t>小写：</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lang w:eastAsia="zh-CN"/>
              </w:rPr>
              <w:br w:type="textWrapping"/>
            </w:r>
            <w:r>
              <w:rPr>
                <w:rFonts w:hint="eastAsia" w:ascii="宋体" w:hAnsi="宋体" w:eastAsia="宋体" w:cs="Times New Roman"/>
                <w:color w:val="auto"/>
                <w:kern w:val="0"/>
                <w:szCs w:val="21"/>
                <w:highlight w:val="none"/>
                <w:lang w:val="en-US" w:eastAsia="zh-CN"/>
              </w:rPr>
              <w:t>大写：人民币</w:t>
            </w:r>
            <w:r>
              <w:rPr>
                <w:rFonts w:hint="eastAsia" w:ascii="宋体" w:hAnsi="宋体" w:eastAsia="宋体" w:cs="Times New Roman"/>
                <w:color w:val="auto"/>
                <w:kern w:val="0"/>
                <w:szCs w:val="21"/>
                <w:highlight w:val="none"/>
                <w:u w:val="single"/>
                <w:lang w:val="en-US" w:eastAsia="zh-CN"/>
              </w:rPr>
              <w:t xml:space="preserve">            </w:t>
            </w:r>
          </w:p>
        </w:tc>
        <w:tc>
          <w:tcPr>
            <w:tcW w:w="725" w:type="pct"/>
            <w:tcBorders>
              <w:top w:val="single" w:color="auto" w:sz="4" w:space="0"/>
              <w:left w:val="single" w:color="auto" w:sz="4" w:space="0"/>
              <w:right w:val="single" w:color="auto" w:sz="4" w:space="0"/>
            </w:tcBorders>
            <w:vAlign w:val="center"/>
          </w:tcPr>
          <w:p w14:paraId="1A156443">
            <w:pPr>
              <w:tabs>
                <w:tab w:val="left" w:pos="8610"/>
              </w:tabs>
              <w:spacing w:line="360" w:lineRule="auto"/>
              <w:jc w:val="center"/>
              <w:rPr>
                <w:rFonts w:ascii="宋体" w:hAnsi="宋体" w:eastAsia="宋体" w:cs="Times New Roman"/>
                <w:color w:val="auto"/>
                <w:kern w:val="0"/>
                <w:szCs w:val="21"/>
                <w:highlight w:val="none"/>
              </w:rPr>
            </w:pPr>
          </w:p>
        </w:tc>
      </w:tr>
    </w:tbl>
    <w:p w14:paraId="1B3EA1F0">
      <w:pPr>
        <w:rPr>
          <w:rFonts w:ascii="宋体" w:hAnsi="宋体" w:eastAsia="宋体" w:cs="宋体"/>
          <w:color w:val="auto"/>
          <w:kern w:val="0"/>
          <w:sz w:val="20"/>
          <w:szCs w:val="21"/>
          <w:highlight w:val="none"/>
        </w:rPr>
      </w:pPr>
    </w:p>
    <w:p w14:paraId="23E1615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74B01E4">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b/>
          <w:bCs/>
          <w:color w:val="auto"/>
          <w:szCs w:val="21"/>
          <w:u w:val="single"/>
          <w:lang w:val="zh-CN"/>
        </w:rPr>
        <w:t>本项目的投标综合单价</w:t>
      </w:r>
      <w:r>
        <w:rPr>
          <w:rFonts w:ascii="宋体" w:hAnsi="宋体" w:eastAsia="宋体" w:cs="宋体"/>
          <w:b/>
          <w:bCs/>
          <w:color w:val="auto"/>
          <w:szCs w:val="21"/>
          <w:u w:val="single"/>
          <w:lang w:val="zh-CN"/>
        </w:rPr>
        <w:t>(元/人/月，即单个保安人员的月综合单价)</w:t>
      </w:r>
      <w:r>
        <w:rPr>
          <w:rFonts w:hint="eastAsia" w:ascii="宋体" w:hAnsi="宋体" w:eastAsia="宋体" w:cs="Times New Roman"/>
          <w:b/>
          <w:color w:val="auto"/>
          <w:kern w:val="0"/>
          <w:szCs w:val="21"/>
          <w:highlight w:val="none"/>
          <w:u w:val="single"/>
          <w:lang w:val="en-US" w:eastAsia="zh-CN"/>
        </w:rPr>
        <w:t>为</w:t>
      </w:r>
      <w:r>
        <w:rPr>
          <w:rFonts w:hint="eastAsia" w:ascii="宋体" w:hAnsi="宋体" w:eastAsia="宋体" w:cs="Times New Roman"/>
          <w:b/>
          <w:color w:val="auto"/>
          <w:kern w:val="0"/>
          <w:szCs w:val="21"/>
          <w:highlight w:val="none"/>
          <w:u w:val="single"/>
        </w:rPr>
        <w:t>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7D8D47B4">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zh-CN"/>
        </w:rPr>
        <w:t>投标人的投标报价高于</w:t>
      </w:r>
      <w:r>
        <w:rPr>
          <w:rFonts w:hint="eastAsia" w:ascii="宋体" w:hAnsi="宋体" w:eastAsia="宋体" w:cs="Times New Roman"/>
          <w:b/>
          <w:bCs/>
          <w:color w:val="auto"/>
          <w:kern w:val="0"/>
          <w:szCs w:val="21"/>
          <w:highlight w:val="none"/>
          <w:lang w:val="en-US" w:eastAsia="zh-CN"/>
        </w:rPr>
        <w:t>不含税</w:t>
      </w:r>
      <w:r>
        <w:rPr>
          <w:rFonts w:hint="eastAsia" w:ascii="宋体" w:hAnsi="宋体" w:eastAsia="宋体" w:cs="Times New Roman"/>
          <w:b/>
          <w:bCs/>
          <w:color w:val="auto"/>
          <w:kern w:val="0"/>
          <w:szCs w:val="21"/>
          <w:highlight w:val="none"/>
          <w:lang w:val="zh-CN"/>
        </w:rPr>
        <w:t>预算综合单价的</w:t>
      </w:r>
      <w:r>
        <w:rPr>
          <w:rFonts w:hint="eastAsia" w:ascii="宋体" w:hAnsi="宋体" w:eastAsia="宋体" w:cs="Times New Roman"/>
          <w:b/>
          <w:bCs/>
          <w:color w:val="auto"/>
          <w:kern w:val="0"/>
          <w:szCs w:val="21"/>
          <w:highlight w:val="none"/>
        </w:rPr>
        <w:t>，该投标人的投标文件将被视为无效投标。</w:t>
      </w:r>
    </w:p>
    <w:p w14:paraId="6B0F39D3">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）对不同文字文本投标文件的解释发生异议的，以中文文本为准。</w:t>
      </w:r>
    </w:p>
    <w:p w14:paraId="0DC6D631">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B992C98">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14DF7C9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83BEF66">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AB3015F">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E029D99">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33" w:name="_Toc1977725"/>
      <w:bookmarkStart w:id="534" w:name="_Toc142508369"/>
      <w:bookmarkStart w:id="535" w:name="_Toc19228"/>
      <w:bookmarkStart w:id="536" w:name="_Toc104991875"/>
      <w:bookmarkStart w:id="537" w:name="_Toc102860418"/>
      <w:bookmarkStart w:id="538" w:name="_Toc26516"/>
      <w:bookmarkStart w:id="539" w:name="_Toc6190"/>
      <w:bookmarkStart w:id="540" w:name="_Toc23083"/>
      <w:bookmarkStart w:id="541" w:name="_Toc94107209"/>
      <w:bookmarkStart w:id="542" w:name="_Toc140596928"/>
      <w:bookmarkStart w:id="543" w:name="_Toc102860074"/>
      <w:bookmarkStart w:id="544" w:name="_Toc20759_WPSOffice_Level2"/>
      <w:bookmarkStart w:id="545" w:name="_Toc486167712"/>
      <w:bookmarkStart w:id="546"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33"/>
      <w:bookmarkEnd w:id="534"/>
      <w:bookmarkEnd w:id="535"/>
      <w:bookmarkEnd w:id="536"/>
      <w:bookmarkEnd w:id="537"/>
      <w:bookmarkEnd w:id="538"/>
      <w:bookmarkEnd w:id="539"/>
      <w:bookmarkEnd w:id="540"/>
      <w:bookmarkEnd w:id="541"/>
      <w:bookmarkEnd w:id="542"/>
      <w:bookmarkEnd w:id="543"/>
    </w:p>
    <w:p w14:paraId="2CEA822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47" w:name="_Toc17358"/>
      <w:bookmarkStart w:id="548" w:name="_Toc142508370"/>
      <w:bookmarkStart w:id="549" w:name="_Toc28092"/>
      <w:bookmarkStart w:id="550" w:name="_Toc25267"/>
      <w:bookmarkStart w:id="551" w:name="_Toc29874"/>
      <w:bookmarkStart w:id="552" w:name="_Toc102860075"/>
      <w:bookmarkStart w:id="553" w:name="_Toc102860419"/>
      <w:bookmarkStart w:id="554" w:name="_Toc94107210"/>
      <w:bookmarkStart w:id="555" w:name="_Toc140596929"/>
      <w:bookmarkStart w:id="556" w:name="_Toc104991876"/>
      <w:bookmarkStart w:id="557"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47"/>
      <w:bookmarkEnd w:id="548"/>
      <w:bookmarkEnd w:id="549"/>
      <w:bookmarkEnd w:id="550"/>
      <w:bookmarkEnd w:id="551"/>
      <w:bookmarkEnd w:id="552"/>
      <w:bookmarkEnd w:id="553"/>
      <w:bookmarkEnd w:id="554"/>
      <w:bookmarkEnd w:id="555"/>
      <w:bookmarkEnd w:id="556"/>
    </w:p>
    <w:p w14:paraId="6E11E00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EFE876">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7D1CB8F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58" w:name="_Toc25013"/>
      <w:bookmarkStart w:id="559" w:name="_Toc102860076"/>
      <w:bookmarkStart w:id="560" w:name="_Toc142508371"/>
      <w:bookmarkStart w:id="561" w:name="_Toc104991877"/>
      <w:bookmarkStart w:id="562" w:name="_Toc140596930"/>
      <w:bookmarkStart w:id="563" w:name="_Toc19010"/>
      <w:bookmarkStart w:id="564" w:name="_Toc102860420"/>
      <w:bookmarkStart w:id="565" w:name="_Toc27861"/>
      <w:bookmarkStart w:id="566" w:name="_Toc7756"/>
      <w:bookmarkStart w:id="567" w:name="_Toc9410721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58"/>
      <w:bookmarkEnd w:id="559"/>
      <w:bookmarkEnd w:id="560"/>
      <w:bookmarkEnd w:id="561"/>
      <w:bookmarkEnd w:id="562"/>
      <w:bookmarkEnd w:id="563"/>
      <w:bookmarkEnd w:id="564"/>
      <w:bookmarkEnd w:id="565"/>
      <w:bookmarkEnd w:id="566"/>
      <w:bookmarkEnd w:id="567"/>
    </w:p>
    <w:p w14:paraId="49115FE9">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68" w:name="_Toc102860421"/>
      <w:bookmarkStart w:id="569" w:name="_Toc142508372"/>
      <w:bookmarkStart w:id="570" w:name="_Toc94107212"/>
      <w:bookmarkStart w:id="571" w:name="_Toc9132"/>
      <w:bookmarkStart w:id="572" w:name="_Toc104991878"/>
      <w:bookmarkStart w:id="573" w:name="_Toc19248"/>
      <w:bookmarkStart w:id="574" w:name="_Toc17499"/>
      <w:bookmarkStart w:id="575" w:name="_Toc7441"/>
      <w:bookmarkStart w:id="576" w:name="_Toc140596931"/>
      <w:bookmarkStart w:id="577" w:name="_Toc1028600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68"/>
      <w:bookmarkEnd w:id="569"/>
      <w:bookmarkEnd w:id="570"/>
      <w:bookmarkEnd w:id="571"/>
      <w:bookmarkEnd w:id="572"/>
      <w:bookmarkEnd w:id="573"/>
      <w:bookmarkEnd w:id="574"/>
      <w:bookmarkEnd w:id="575"/>
      <w:bookmarkEnd w:id="576"/>
      <w:bookmarkEnd w:id="577"/>
    </w:p>
    <w:p w14:paraId="14E95C12">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44"/>
      <w:bookmarkEnd w:id="545"/>
      <w:bookmarkEnd w:id="546"/>
      <w:bookmarkEnd w:id="557"/>
    </w:p>
    <w:p w14:paraId="74766B0F">
      <w:pPr>
        <w:spacing w:before="120" w:after="120" w:line="360" w:lineRule="auto"/>
        <w:ind w:firstLine="608" w:firstLineChars="202"/>
        <w:jc w:val="center"/>
        <w:rPr>
          <w:rFonts w:ascii="宋体" w:hAnsi="宋体" w:eastAsia="宋体" w:cs="宋体"/>
          <w:b/>
          <w:color w:val="auto"/>
          <w:sz w:val="30"/>
          <w:szCs w:val="30"/>
          <w:highlight w:val="none"/>
        </w:rPr>
      </w:pPr>
    </w:p>
    <w:p w14:paraId="4E172C3E">
      <w:pPr>
        <w:spacing w:before="120" w:after="120" w:line="360" w:lineRule="auto"/>
        <w:ind w:firstLine="608" w:firstLineChars="202"/>
        <w:jc w:val="center"/>
        <w:rPr>
          <w:rFonts w:ascii="宋体" w:hAnsi="宋体" w:eastAsia="宋体" w:cs="宋体"/>
          <w:b/>
          <w:bCs/>
          <w:color w:val="auto"/>
          <w:sz w:val="30"/>
          <w:szCs w:val="30"/>
          <w:highlight w:val="none"/>
        </w:rPr>
      </w:pPr>
      <w:bookmarkStart w:id="578" w:name="_Toc11033_WPSOffice_Level3"/>
      <w:r>
        <w:rPr>
          <w:rFonts w:hint="eastAsia" w:ascii="宋体" w:hAnsi="宋体" w:eastAsia="宋体" w:cs="宋体"/>
          <w:b/>
          <w:color w:val="auto"/>
          <w:sz w:val="30"/>
          <w:szCs w:val="30"/>
          <w:highlight w:val="none"/>
        </w:rPr>
        <w:t>法定代</w:t>
      </w:r>
      <w:bookmarkStart w:id="579" w:name="_Toc36971359"/>
      <w:bookmarkStart w:id="580" w:name="_Toc45995270"/>
      <w:r>
        <w:rPr>
          <w:rFonts w:hint="eastAsia" w:ascii="宋体" w:hAnsi="宋体" w:eastAsia="宋体" w:cs="宋体"/>
          <w:b/>
          <w:color w:val="auto"/>
          <w:sz w:val="30"/>
          <w:szCs w:val="30"/>
          <w:highlight w:val="none"/>
        </w:rPr>
        <w:t>表人身份证明书</w:t>
      </w:r>
      <w:bookmarkEnd w:id="578"/>
    </w:p>
    <w:bookmarkEnd w:id="579"/>
    <w:bookmarkEnd w:id="580"/>
    <w:p w14:paraId="31892E9B">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48A234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3627D3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3663BB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601A12E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0FF03C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4E5EEC1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77EA25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9A6716C">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BD79209">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8744B1"/>
                          <w:p w14:paraId="6BDCD55A"/>
                          <w:p w14:paraId="70B16819"/>
                          <w:p w14:paraId="24C6C1A7"/>
                          <w:p w14:paraId="4BFCB31E">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C8744B1"/>
                    <w:p w14:paraId="6BDCD55A"/>
                    <w:p w14:paraId="70B16819"/>
                    <w:p w14:paraId="24C6C1A7"/>
                    <w:p w14:paraId="4BFCB31E">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2C9C3B1"/>
                          <w:p w14:paraId="42B64C25"/>
                          <w:p w14:paraId="0D4DCB44"/>
                          <w:p w14:paraId="780EDC48"/>
                          <w:p w14:paraId="5E64A35A">
                            <w:pPr>
                              <w:jc w:val="center"/>
                              <w:rPr>
                                <w:szCs w:val="21"/>
                              </w:rPr>
                            </w:pPr>
                            <w:r>
                              <w:rPr>
                                <w:rFonts w:hint="eastAsia"/>
                                <w:szCs w:val="21"/>
                              </w:rPr>
                              <w:t>法定代表人身份证反面</w:t>
                            </w:r>
                          </w:p>
                          <w:p w14:paraId="19192470">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12C9C3B1"/>
                    <w:p w14:paraId="42B64C25"/>
                    <w:p w14:paraId="0D4DCB44"/>
                    <w:p w14:paraId="780EDC48"/>
                    <w:p w14:paraId="5E64A35A">
                      <w:pPr>
                        <w:jc w:val="center"/>
                        <w:rPr>
                          <w:szCs w:val="21"/>
                        </w:rPr>
                      </w:pPr>
                      <w:r>
                        <w:rPr>
                          <w:rFonts w:hint="eastAsia"/>
                          <w:szCs w:val="21"/>
                        </w:rPr>
                        <w:t>法定代表人身份证反面</w:t>
                      </w:r>
                    </w:p>
                    <w:p w14:paraId="19192470">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EDD356F"/>
                          <w:p w14:paraId="43D8191D"/>
                          <w:p w14:paraId="7D8098FC"/>
                          <w:p w14:paraId="0185593F"/>
                          <w:p w14:paraId="6940042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7EDD356F"/>
                    <w:p w14:paraId="43D8191D"/>
                    <w:p w14:paraId="7D8098FC"/>
                    <w:p w14:paraId="0185593F"/>
                    <w:p w14:paraId="69400422">
                      <w:pPr>
                        <w:jc w:val="center"/>
                      </w:pPr>
                      <w:r>
                        <w:rPr>
                          <w:rFonts w:hint="eastAsia"/>
                        </w:rPr>
                        <w:t>身份证正面</w:t>
                      </w:r>
                    </w:p>
                  </w:txbxContent>
                </v:textbox>
              </v:shape>
            </w:pict>
          </mc:Fallback>
        </mc:AlternateContent>
      </w:r>
    </w:p>
    <w:p w14:paraId="67E923CD">
      <w:pPr>
        <w:autoSpaceDE w:val="0"/>
        <w:autoSpaceDN w:val="0"/>
        <w:adjustRightInd w:val="0"/>
        <w:jc w:val="left"/>
        <w:rPr>
          <w:rFonts w:ascii="宋体" w:hAnsi="宋体" w:eastAsia="宋体" w:cs="宋体"/>
          <w:color w:val="auto"/>
          <w:kern w:val="0"/>
          <w:sz w:val="24"/>
          <w:szCs w:val="24"/>
          <w:highlight w:val="none"/>
        </w:rPr>
      </w:pPr>
    </w:p>
    <w:p w14:paraId="363FBE2F">
      <w:pPr>
        <w:autoSpaceDE w:val="0"/>
        <w:autoSpaceDN w:val="0"/>
        <w:adjustRightInd w:val="0"/>
        <w:jc w:val="left"/>
        <w:rPr>
          <w:rFonts w:ascii="宋体" w:hAnsi="宋体" w:eastAsia="宋体" w:cs="宋体"/>
          <w:color w:val="auto"/>
          <w:kern w:val="0"/>
          <w:sz w:val="24"/>
          <w:szCs w:val="24"/>
          <w:highlight w:val="none"/>
        </w:rPr>
      </w:pPr>
    </w:p>
    <w:p w14:paraId="7BCD4A8C">
      <w:pPr>
        <w:autoSpaceDE w:val="0"/>
        <w:autoSpaceDN w:val="0"/>
        <w:adjustRightInd w:val="0"/>
        <w:jc w:val="left"/>
        <w:rPr>
          <w:rFonts w:ascii="宋体" w:hAnsi="宋体" w:eastAsia="宋体" w:cs="宋体"/>
          <w:color w:val="auto"/>
          <w:kern w:val="0"/>
          <w:sz w:val="24"/>
          <w:szCs w:val="24"/>
          <w:highlight w:val="none"/>
        </w:rPr>
      </w:pPr>
    </w:p>
    <w:p w14:paraId="6C0442E4">
      <w:pPr>
        <w:autoSpaceDE w:val="0"/>
        <w:autoSpaceDN w:val="0"/>
        <w:adjustRightInd w:val="0"/>
        <w:jc w:val="left"/>
        <w:rPr>
          <w:rFonts w:ascii="宋体" w:hAnsi="宋体" w:eastAsia="宋体" w:cs="宋体"/>
          <w:color w:val="auto"/>
          <w:kern w:val="0"/>
          <w:sz w:val="24"/>
          <w:szCs w:val="24"/>
          <w:highlight w:val="none"/>
        </w:rPr>
      </w:pPr>
    </w:p>
    <w:p w14:paraId="61790D35">
      <w:pPr>
        <w:autoSpaceDE w:val="0"/>
        <w:autoSpaceDN w:val="0"/>
        <w:adjustRightInd w:val="0"/>
        <w:jc w:val="left"/>
        <w:rPr>
          <w:rFonts w:ascii="宋体" w:hAnsi="宋体" w:eastAsia="宋体" w:cs="宋体"/>
          <w:color w:val="auto"/>
          <w:kern w:val="0"/>
          <w:sz w:val="24"/>
          <w:szCs w:val="24"/>
          <w:highlight w:val="none"/>
        </w:rPr>
      </w:pPr>
    </w:p>
    <w:p w14:paraId="33AA444F">
      <w:pPr>
        <w:autoSpaceDE w:val="0"/>
        <w:autoSpaceDN w:val="0"/>
        <w:adjustRightInd w:val="0"/>
        <w:jc w:val="left"/>
        <w:rPr>
          <w:rFonts w:ascii="宋体" w:hAnsi="宋体" w:eastAsia="宋体" w:cs="宋体"/>
          <w:color w:val="auto"/>
          <w:kern w:val="0"/>
          <w:sz w:val="24"/>
          <w:szCs w:val="24"/>
          <w:highlight w:val="none"/>
        </w:rPr>
      </w:pPr>
    </w:p>
    <w:p w14:paraId="2CDD7BC6">
      <w:pPr>
        <w:autoSpaceDE w:val="0"/>
        <w:autoSpaceDN w:val="0"/>
        <w:adjustRightInd w:val="0"/>
        <w:jc w:val="left"/>
        <w:rPr>
          <w:rFonts w:ascii="宋体" w:hAnsi="宋体" w:eastAsia="宋体" w:cs="宋体"/>
          <w:color w:val="auto"/>
          <w:kern w:val="0"/>
          <w:sz w:val="24"/>
          <w:szCs w:val="24"/>
          <w:highlight w:val="none"/>
        </w:rPr>
      </w:pPr>
    </w:p>
    <w:p w14:paraId="56308AD4">
      <w:pPr>
        <w:autoSpaceDE w:val="0"/>
        <w:autoSpaceDN w:val="0"/>
        <w:adjustRightInd w:val="0"/>
        <w:jc w:val="left"/>
        <w:rPr>
          <w:rFonts w:ascii="宋体" w:hAnsi="宋体" w:eastAsia="宋体" w:cs="宋体"/>
          <w:color w:val="auto"/>
          <w:kern w:val="0"/>
          <w:sz w:val="24"/>
          <w:szCs w:val="24"/>
          <w:highlight w:val="none"/>
        </w:rPr>
      </w:pPr>
    </w:p>
    <w:p w14:paraId="464E596D">
      <w:pPr>
        <w:autoSpaceDE w:val="0"/>
        <w:autoSpaceDN w:val="0"/>
        <w:adjustRightInd w:val="0"/>
        <w:jc w:val="left"/>
        <w:rPr>
          <w:rFonts w:ascii="宋体" w:hAnsi="宋体" w:eastAsia="宋体" w:cs="宋体"/>
          <w:color w:val="auto"/>
          <w:kern w:val="0"/>
          <w:sz w:val="24"/>
          <w:szCs w:val="24"/>
          <w:highlight w:val="none"/>
        </w:rPr>
      </w:pPr>
    </w:p>
    <w:p w14:paraId="17BA1CFE">
      <w:pPr>
        <w:autoSpaceDE w:val="0"/>
        <w:autoSpaceDN w:val="0"/>
        <w:adjustRightInd w:val="0"/>
        <w:jc w:val="left"/>
        <w:rPr>
          <w:rFonts w:ascii="宋体" w:hAnsi="宋体" w:eastAsia="宋体" w:cs="宋体"/>
          <w:b/>
          <w:color w:val="auto"/>
          <w:kern w:val="0"/>
          <w:szCs w:val="21"/>
          <w:highlight w:val="none"/>
        </w:rPr>
      </w:pPr>
    </w:p>
    <w:p w14:paraId="2B71C09A">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E94E51D">
      <w:pPr>
        <w:autoSpaceDE w:val="0"/>
        <w:autoSpaceDN w:val="0"/>
        <w:adjustRightInd w:val="0"/>
        <w:jc w:val="left"/>
        <w:rPr>
          <w:rFonts w:ascii="宋体" w:hAnsi="宋体" w:eastAsia="宋体" w:cs="宋体"/>
          <w:color w:val="auto"/>
          <w:kern w:val="0"/>
          <w:szCs w:val="21"/>
          <w:highlight w:val="none"/>
        </w:rPr>
      </w:pPr>
    </w:p>
    <w:p w14:paraId="48A9904D">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91"/>
      <w:bookmarkEnd w:id="492"/>
      <w:bookmarkEnd w:id="493"/>
      <w:bookmarkStart w:id="581" w:name="_Toc486167713"/>
      <w:bookmarkStart w:id="582" w:name="_Toc1977727"/>
      <w:bookmarkStart w:id="583" w:name="_Toc6240_WPSOffice_Level2"/>
      <w:bookmarkStart w:id="584" w:name="_Toc533708125"/>
      <w:r>
        <w:rPr>
          <w:rFonts w:hint="eastAsia" w:ascii="宋体" w:hAnsi="宋体" w:eastAsia="宋体" w:cs="宋体"/>
          <w:b/>
          <w:color w:val="auto"/>
          <w:szCs w:val="24"/>
          <w:highlight w:val="none"/>
        </w:rPr>
        <w:t>（2）法定代表人授权书格式</w:t>
      </w:r>
      <w:bookmarkEnd w:id="581"/>
      <w:bookmarkEnd w:id="582"/>
      <w:bookmarkEnd w:id="583"/>
      <w:bookmarkEnd w:id="584"/>
    </w:p>
    <w:p w14:paraId="07AEF15C">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041CD3BB">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585" w:name="_Toc6614"/>
      <w:bookmarkStart w:id="586" w:name="_Toc29146_WPSOffice_Level3"/>
      <w:r>
        <w:rPr>
          <w:rFonts w:hint="eastAsia" w:ascii="宋体" w:hAnsi="宋体" w:eastAsia="宋体" w:cs="宋体"/>
          <w:b/>
          <w:bCs/>
          <w:color w:val="auto"/>
          <w:sz w:val="30"/>
          <w:szCs w:val="30"/>
          <w:highlight w:val="none"/>
          <w:lang w:val="zh-CN"/>
        </w:rPr>
        <w:t>法定代表人授权书</w:t>
      </w:r>
      <w:bookmarkEnd w:id="585"/>
      <w:bookmarkEnd w:id="586"/>
    </w:p>
    <w:p w14:paraId="5C41045E">
      <w:pPr>
        <w:autoSpaceDE w:val="0"/>
        <w:autoSpaceDN w:val="0"/>
        <w:adjustRightInd w:val="0"/>
        <w:spacing w:line="360" w:lineRule="auto"/>
        <w:jc w:val="center"/>
        <w:rPr>
          <w:rFonts w:ascii="宋体" w:hAnsi="宋体" w:eastAsia="宋体" w:cs="宋体"/>
          <w:color w:val="auto"/>
          <w:szCs w:val="28"/>
          <w:highlight w:val="none"/>
          <w:lang w:val="zh-CN"/>
        </w:rPr>
      </w:pPr>
    </w:p>
    <w:p w14:paraId="62DBED39">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72FF144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东莞市水务集团管网有限公司2025年保安服务采购项目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YDZB24DGQY0200</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29B6606">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E56D92B">
      <w:pPr>
        <w:spacing w:before="120" w:after="120" w:line="360" w:lineRule="auto"/>
        <w:ind w:left="348" w:leftChars="136" w:hanging="62"/>
        <w:rPr>
          <w:rFonts w:ascii="宋体" w:hAnsi="宋体" w:eastAsia="宋体" w:cs="宋体"/>
          <w:color w:val="auto"/>
          <w:szCs w:val="24"/>
          <w:highlight w:val="none"/>
        </w:rPr>
      </w:pPr>
    </w:p>
    <w:p w14:paraId="45844EC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5738E07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BF8983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39741ED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C630E5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04EA4B7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702525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53CF094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F11EA6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2EABC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F9E29D0"/>
                          <w:p w14:paraId="29AC959B"/>
                          <w:p w14:paraId="028749DD"/>
                          <w:p w14:paraId="750E2CFD"/>
                          <w:p w14:paraId="54CE88CE">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F9E29D0"/>
                    <w:p w14:paraId="29AC959B"/>
                    <w:p w14:paraId="028749DD"/>
                    <w:p w14:paraId="750E2CFD"/>
                    <w:p w14:paraId="54CE88CE">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A4769F8"/>
                          <w:p w14:paraId="7CBBAA5F"/>
                          <w:p w14:paraId="569264F5"/>
                          <w:p w14:paraId="0A3DAF46"/>
                          <w:p w14:paraId="75DF7B8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0A4769F8"/>
                    <w:p w14:paraId="7CBBAA5F"/>
                    <w:p w14:paraId="569264F5"/>
                    <w:p w14:paraId="0A3DAF46"/>
                    <w:p w14:paraId="75DF7B88">
                      <w:pPr>
                        <w:jc w:val="center"/>
                        <w:rPr>
                          <w:rFonts w:hAnsi="宋体"/>
                        </w:rPr>
                      </w:pPr>
                      <w:r>
                        <w:rPr>
                          <w:rFonts w:hint="eastAsia" w:hAnsi="宋体"/>
                        </w:rPr>
                        <w:t>法定代表人身份证正面</w:t>
                      </w:r>
                    </w:p>
                  </w:txbxContent>
                </v:textbox>
              </v:shape>
            </w:pict>
          </mc:Fallback>
        </mc:AlternateContent>
      </w:r>
    </w:p>
    <w:p w14:paraId="0775BBE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319C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52763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C22841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E4E01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C8CEF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9B6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3E586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98FCF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D4224AA"/>
                          <w:p w14:paraId="7E5454D6">
                            <w:pPr>
                              <w:jc w:val="center"/>
                              <w:rPr>
                                <w:rFonts w:hAnsi="宋体"/>
                                <w:color w:val="FF0000"/>
                              </w:rPr>
                            </w:pPr>
                          </w:p>
                          <w:p w14:paraId="7E1CB95E">
                            <w:pPr>
                              <w:jc w:val="center"/>
                              <w:rPr>
                                <w:rFonts w:hAnsi="宋体"/>
                                <w:color w:val="FF0000"/>
                              </w:rPr>
                            </w:pPr>
                          </w:p>
                          <w:p w14:paraId="22927DB2">
                            <w:pPr>
                              <w:jc w:val="center"/>
                              <w:rPr>
                                <w:rFonts w:hAnsi="宋体"/>
                                <w:color w:val="FF0000"/>
                              </w:rPr>
                            </w:pPr>
                          </w:p>
                          <w:p w14:paraId="256F7931">
                            <w:pPr>
                              <w:jc w:val="center"/>
                            </w:pPr>
                            <w:r>
                              <w:rPr>
                                <w:rFonts w:hint="eastAsia" w:hAnsi="宋体"/>
                              </w:rPr>
                              <w:t>被授权人身份证反面</w:t>
                            </w:r>
                          </w:p>
                          <w:p w14:paraId="552B2F4D"/>
                          <w:p w14:paraId="0084E72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D4224AA"/>
                    <w:p w14:paraId="7E5454D6">
                      <w:pPr>
                        <w:jc w:val="center"/>
                        <w:rPr>
                          <w:rFonts w:hAnsi="宋体"/>
                          <w:color w:val="FF0000"/>
                        </w:rPr>
                      </w:pPr>
                    </w:p>
                    <w:p w14:paraId="7E1CB95E">
                      <w:pPr>
                        <w:jc w:val="center"/>
                        <w:rPr>
                          <w:rFonts w:hAnsi="宋体"/>
                          <w:color w:val="FF0000"/>
                        </w:rPr>
                      </w:pPr>
                    </w:p>
                    <w:p w14:paraId="22927DB2">
                      <w:pPr>
                        <w:jc w:val="center"/>
                        <w:rPr>
                          <w:rFonts w:hAnsi="宋体"/>
                          <w:color w:val="FF0000"/>
                        </w:rPr>
                      </w:pPr>
                    </w:p>
                    <w:p w14:paraId="256F7931">
                      <w:pPr>
                        <w:jc w:val="center"/>
                      </w:pPr>
                      <w:r>
                        <w:rPr>
                          <w:rFonts w:hint="eastAsia" w:hAnsi="宋体"/>
                        </w:rPr>
                        <w:t>被授权人身份证反面</w:t>
                      </w:r>
                    </w:p>
                    <w:p w14:paraId="552B2F4D"/>
                    <w:p w14:paraId="0084E72A"/>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4722D22"/>
                          <w:p w14:paraId="005E638F">
                            <w:pPr>
                              <w:jc w:val="center"/>
                              <w:rPr>
                                <w:rFonts w:hAnsi="宋体"/>
                                <w:color w:val="FF0000"/>
                              </w:rPr>
                            </w:pPr>
                          </w:p>
                          <w:p w14:paraId="7AB15322">
                            <w:pPr>
                              <w:jc w:val="center"/>
                              <w:rPr>
                                <w:rFonts w:hAnsi="宋体"/>
                                <w:color w:val="FF0000"/>
                              </w:rPr>
                            </w:pPr>
                          </w:p>
                          <w:p w14:paraId="5DB6C680">
                            <w:pPr>
                              <w:jc w:val="center"/>
                              <w:rPr>
                                <w:rFonts w:hAnsi="宋体"/>
                                <w:color w:val="FF0000"/>
                              </w:rPr>
                            </w:pPr>
                          </w:p>
                          <w:p w14:paraId="7FFB78B4">
                            <w:pPr>
                              <w:jc w:val="center"/>
                            </w:pPr>
                            <w:r>
                              <w:rPr>
                                <w:rFonts w:hint="eastAsia" w:hAnsi="宋体"/>
                              </w:rPr>
                              <w:t>被授权人身份证正面</w:t>
                            </w:r>
                          </w:p>
                          <w:p w14:paraId="1DBF011A"/>
                          <w:p w14:paraId="11C097F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4722D22"/>
                    <w:p w14:paraId="005E638F">
                      <w:pPr>
                        <w:jc w:val="center"/>
                        <w:rPr>
                          <w:rFonts w:hAnsi="宋体"/>
                          <w:color w:val="FF0000"/>
                        </w:rPr>
                      </w:pPr>
                    </w:p>
                    <w:p w14:paraId="7AB15322">
                      <w:pPr>
                        <w:jc w:val="center"/>
                        <w:rPr>
                          <w:rFonts w:hAnsi="宋体"/>
                          <w:color w:val="FF0000"/>
                        </w:rPr>
                      </w:pPr>
                    </w:p>
                    <w:p w14:paraId="5DB6C680">
                      <w:pPr>
                        <w:jc w:val="center"/>
                        <w:rPr>
                          <w:rFonts w:hAnsi="宋体"/>
                          <w:color w:val="FF0000"/>
                        </w:rPr>
                      </w:pPr>
                    </w:p>
                    <w:p w14:paraId="7FFB78B4">
                      <w:pPr>
                        <w:jc w:val="center"/>
                      </w:pPr>
                      <w:r>
                        <w:rPr>
                          <w:rFonts w:hint="eastAsia" w:hAnsi="宋体"/>
                        </w:rPr>
                        <w:t>被授权人身份证正面</w:t>
                      </w:r>
                    </w:p>
                    <w:p w14:paraId="1DBF011A"/>
                    <w:p w14:paraId="11C097F4"/>
                  </w:txbxContent>
                </v:textbox>
              </v:shape>
            </w:pict>
          </mc:Fallback>
        </mc:AlternateContent>
      </w:r>
    </w:p>
    <w:p w14:paraId="07DFC4F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D5D3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DB08E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178DD6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48110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693B06">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6A837C8C">
      <w:pPr>
        <w:keepNext w:val="0"/>
        <w:keepLines w:val="0"/>
        <w:pageBreakBefore w:val="0"/>
        <w:widowControl w:val="0"/>
        <w:kinsoku/>
        <w:wordWrap/>
        <w:overflowPunct/>
        <w:topLinePunct w:val="0"/>
        <w:autoSpaceDE/>
        <w:autoSpaceDN/>
        <w:bidi w:val="0"/>
        <w:adjustRightInd/>
        <w:snapToGrid/>
        <w:spacing w:line="360" w:lineRule="auto"/>
        <w:ind w:left="544" w:hanging="754"/>
        <w:textAlignment w:val="auto"/>
        <w:outlineLvl w:val="2"/>
        <w:rPr>
          <w:rFonts w:ascii="宋体" w:hAnsi="宋体" w:eastAsia="宋体" w:cs="宋体"/>
          <w:b/>
          <w:color w:val="auto"/>
          <w:kern w:val="0"/>
          <w:sz w:val="30"/>
          <w:szCs w:val="30"/>
        </w:rPr>
      </w:pPr>
      <w:bookmarkStart w:id="587" w:name="_Toc176453447"/>
      <w:bookmarkStart w:id="588" w:name="_Toc177203318"/>
      <w:bookmarkStart w:id="589" w:name="_Toc15048"/>
      <w:bookmarkStart w:id="590" w:name="_Toc22024"/>
      <w:bookmarkStart w:id="591" w:name="_Toc12400"/>
      <w:bookmarkStart w:id="592" w:name="_Toc32328"/>
      <w:bookmarkStart w:id="593" w:name="_Toc15716"/>
      <w:bookmarkStart w:id="594" w:name="_Toc104991880"/>
      <w:bookmarkStart w:id="595" w:name="_Toc142508373"/>
      <w:bookmarkStart w:id="596" w:name="_Toc94107214"/>
      <w:bookmarkStart w:id="597" w:name="_Toc140596933"/>
      <w:bookmarkStart w:id="598" w:name="_Toc1977730"/>
      <w:r>
        <w:rPr>
          <w:rFonts w:ascii="宋体" w:hAnsi="宋体" w:eastAsia="宋体" w:cs="宋体"/>
          <w:b/>
          <w:color w:val="auto"/>
          <w:kern w:val="0"/>
          <w:sz w:val="30"/>
          <w:szCs w:val="30"/>
        </w:rPr>
        <w:t xml:space="preserve">5.4 </w:t>
      </w:r>
      <w:r>
        <w:rPr>
          <w:rFonts w:hint="eastAsia" w:ascii="宋体" w:hAnsi="宋体" w:eastAsia="宋体" w:cs="宋体"/>
          <w:b/>
          <w:color w:val="auto"/>
          <w:kern w:val="0"/>
          <w:sz w:val="30"/>
          <w:szCs w:val="30"/>
        </w:rPr>
        <w:t>《保安服务许可证》复印件（非广东省内注册的投标人在东莞市从事保安服务的还应提供东莞市公安局出具的保安从业单位备案回执单复印件）</w:t>
      </w:r>
      <w:bookmarkEnd w:id="587"/>
      <w:bookmarkEnd w:id="588"/>
      <w:bookmarkEnd w:id="589"/>
      <w:bookmarkEnd w:id="590"/>
    </w:p>
    <w:p w14:paraId="5A9C7C64">
      <w:pPr>
        <w:pStyle w:val="5"/>
        <w:pageBreakBefore/>
        <w:spacing w:line="360" w:lineRule="auto"/>
        <w:rPr>
          <w:rFonts w:hint="eastAsia" w:hAnsi="宋体" w:eastAsia="宋体"/>
          <w:b/>
          <w:color w:val="auto"/>
          <w:sz w:val="30"/>
          <w:szCs w:val="30"/>
          <w:highlight w:val="none"/>
          <w:lang w:val="zh-CN" w:eastAsia="zh-CN"/>
        </w:rPr>
      </w:pPr>
      <w:bookmarkStart w:id="599" w:name="_Toc2808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591"/>
      <w:bookmarkEnd w:id="592"/>
      <w:bookmarkEnd w:id="593"/>
      <w:r>
        <w:rPr>
          <w:rFonts w:hint="eastAsia" w:hAnsi="宋体" w:cs="宋体"/>
          <w:b/>
          <w:color w:val="auto"/>
          <w:sz w:val="30"/>
          <w:szCs w:val="30"/>
        </w:rPr>
        <w:t>投标人</w:t>
      </w:r>
      <w:r>
        <w:rPr>
          <w:rFonts w:hAnsi="宋体" w:cs="宋体"/>
          <w:b/>
          <w:color w:val="auto"/>
          <w:sz w:val="30"/>
          <w:szCs w:val="30"/>
        </w:rPr>
        <w:t>202</w:t>
      </w:r>
      <w:r>
        <w:rPr>
          <w:rFonts w:hint="eastAsia" w:hAnsi="宋体" w:cs="宋体"/>
          <w:b/>
          <w:color w:val="auto"/>
          <w:sz w:val="30"/>
          <w:szCs w:val="30"/>
          <w:lang w:val="en-US" w:eastAsia="zh-CN"/>
        </w:rPr>
        <w:t>2</w:t>
      </w:r>
      <w:r>
        <w:rPr>
          <w:rFonts w:hint="eastAsia" w:hAnsi="宋体" w:cs="宋体"/>
          <w:b/>
          <w:color w:val="auto"/>
          <w:sz w:val="30"/>
          <w:szCs w:val="30"/>
        </w:rPr>
        <w:t>年</w:t>
      </w:r>
      <w:r>
        <w:rPr>
          <w:rFonts w:hAnsi="宋体" w:cs="宋体"/>
          <w:b/>
          <w:color w:val="auto"/>
          <w:sz w:val="30"/>
          <w:szCs w:val="30"/>
        </w:rPr>
        <w:t>1月1日以来具有一份</w:t>
      </w:r>
      <w:r>
        <w:rPr>
          <w:rFonts w:hint="default" w:hAnsi="宋体" w:cs="宋体"/>
          <w:b/>
          <w:color w:val="auto"/>
          <w:sz w:val="30"/>
          <w:szCs w:val="30"/>
          <w:lang w:val="en-US" w:eastAsia="zh-CN"/>
        </w:rPr>
        <w:t>已完成的</w:t>
      </w:r>
      <w:r>
        <w:rPr>
          <w:rFonts w:hAnsi="宋体" w:cs="宋体"/>
          <w:b/>
          <w:color w:val="auto"/>
          <w:sz w:val="30"/>
          <w:szCs w:val="30"/>
        </w:rPr>
        <w:t>保安服务项目业绩（合同签订日期为202</w:t>
      </w:r>
      <w:r>
        <w:rPr>
          <w:rFonts w:hint="eastAsia" w:hAnsi="宋体" w:cs="宋体"/>
          <w:b/>
          <w:color w:val="auto"/>
          <w:sz w:val="30"/>
          <w:szCs w:val="30"/>
          <w:lang w:val="en-US" w:eastAsia="zh-CN"/>
        </w:rPr>
        <w:t>2</w:t>
      </w:r>
      <w:r>
        <w:rPr>
          <w:rFonts w:hint="eastAsia" w:hAnsi="宋体" w:cs="宋体"/>
          <w:b/>
          <w:color w:val="auto"/>
          <w:sz w:val="30"/>
          <w:szCs w:val="30"/>
        </w:rPr>
        <w:t>年</w:t>
      </w:r>
      <w:r>
        <w:rPr>
          <w:rFonts w:hAnsi="宋体" w:cs="宋体"/>
          <w:b/>
          <w:color w:val="auto"/>
          <w:sz w:val="30"/>
          <w:szCs w:val="30"/>
        </w:rPr>
        <w:t>1月1日或以后）</w:t>
      </w:r>
      <w:r>
        <w:rPr>
          <w:rFonts w:hint="eastAsia" w:hAnsi="宋体" w:cs="宋体"/>
          <w:b/>
          <w:color w:val="auto"/>
          <w:sz w:val="30"/>
          <w:szCs w:val="30"/>
          <w:lang w:eastAsia="zh-CN"/>
        </w:rPr>
        <w:t>】</w:t>
      </w:r>
      <w:bookmarkEnd w:id="599"/>
    </w:p>
    <w:p w14:paraId="21C06BF6">
      <w:pPr>
        <w:spacing w:line="360" w:lineRule="auto"/>
        <w:rPr>
          <w:rFonts w:hint="eastAsia" w:ascii="宋体" w:hAnsi="宋体" w:eastAsia="宋体" w:cs="宋体"/>
          <w:b/>
          <w:color w:val="auto"/>
          <w:szCs w:val="21"/>
          <w:highlight w:val="none"/>
          <w:lang w:val="zh-CN"/>
        </w:rPr>
      </w:pPr>
    </w:p>
    <w:tbl>
      <w:tblPr>
        <w:tblStyle w:val="3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39"/>
        <w:gridCol w:w="780"/>
        <w:gridCol w:w="780"/>
        <w:gridCol w:w="782"/>
        <w:gridCol w:w="782"/>
        <w:gridCol w:w="782"/>
        <w:gridCol w:w="910"/>
        <w:gridCol w:w="782"/>
        <w:gridCol w:w="782"/>
        <w:gridCol w:w="782"/>
        <w:gridCol w:w="782"/>
        <w:gridCol w:w="643"/>
      </w:tblGrid>
      <w:tr w14:paraId="34D1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295" w:type="pct"/>
            <w:noWrap w:val="0"/>
            <w:vAlign w:val="center"/>
          </w:tcPr>
          <w:p w14:paraId="188F85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7" w:type="pct"/>
            <w:noWrap w:val="0"/>
            <w:vAlign w:val="center"/>
          </w:tcPr>
          <w:p w14:paraId="5168436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27" w:type="pct"/>
            <w:noWrap w:val="0"/>
            <w:vAlign w:val="center"/>
          </w:tcPr>
          <w:p w14:paraId="1018E96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28" w:type="pct"/>
            <w:noWrap w:val="0"/>
            <w:vAlign w:val="center"/>
          </w:tcPr>
          <w:p w14:paraId="2570CD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28" w:type="pct"/>
            <w:noWrap w:val="0"/>
            <w:vAlign w:val="center"/>
          </w:tcPr>
          <w:p w14:paraId="161E85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28" w:type="pct"/>
            <w:noWrap w:val="0"/>
            <w:vAlign w:val="center"/>
          </w:tcPr>
          <w:p w14:paraId="77C405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498" w:type="pct"/>
            <w:noWrap w:val="0"/>
            <w:vAlign w:val="center"/>
          </w:tcPr>
          <w:p w14:paraId="56B2E5B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28" w:type="pct"/>
            <w:noWrap w:val="0"/>
            <w:vAlign w:val="center"/>
          </w:tcPr>
          <w:p w14:paraId="248AE6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28" w:type="pct"/>
            <w:noWrap w:val="0"/>
            <w:vAlign w:val="center"/>
          </w:tcPr>
          <w:p w14:paraId="269DE1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28" w:type="pct"/>
            <w:noWrap w:val="0"/>
            <w:vAlign w:val="center"/>
          </w:tcPr>
          <w:p w14:paraId="241FCEA5">
            <w:pPr>
              <w:pStyle w:val="17"/>
              <w:rPr>
                <w:color w:val="auto"/>
              </w:rPr>
            </w:pPr>
            <w:r>
              <w:rPr>
                <w:rFonts w:hint="eastAsia" w:ascii="宋体" w:hAnsi="宋体" w:eastAsia="宋体" w:cs="宋体"/>
                <w:color w:val="auto"/>
                <w:sz w:val="21"/>
                <w:szCs w:val="21"/>
                <w:highlight w:val="none"/>
                <w:lang w:val="en-US" w:eastAsia="zh-CN"/>
              </w:rPr>
              <w:t>是否已附验收证明或用户评价等证明文件</w:t>
            </w:r>
          </w:p>
          <w:p w14:paraId="470F12F0">
            <w:pPr>
              <w:tabs>
                <w:tab w:val="left" w:pos="268"/>
              </w:tabs>
              <w:jc w:val="left"/>
              <w:rPr>
                <w:rFonts w:hint="eastAsia" w:ascii="宋体" w:hAnsi="宋体" w:eastAsia="宋体" w:cs="宋体"/>
                <w:color w:val="auto"/>
                <w:sz w:val="21"/>
                <w:szCs w:val="21"/>
                <w:highlight w:val="none"/>
                <w:lang w:eastAsia="zh-CN"/>
              </w:rPr>
            </w:pPr>
          </w:p>
        </w:tc>
        <w:tc>
          <w:tcPr>
            <w:tcW w:w="428" w:type="pct"/>
            <w:noWrap w:val="0"/>
            <w:vAlign w:val="center"/>
          </w:tcPr>
          <w:p w14:paraId="7174FE0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52" w:type="pct"/>
            <w:noWrap w:val="0"/>
            <w:vAlign w:val="center"/>
          </w:tcPr>
          <w:p w14:paraId="71C8A7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30E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58162CE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27" w:type="pct"/>
            <w:noWrap w:val="0"/>
            <w:vAlign w:val="center"/>
          </w:tcPr>
          <w:p w14:paraId="4823DB93">
            <w:pPr>
              <w:jc w:val="center"/>
              <w:rPr>
                <w:rFonts w:hint="eastAsia" w:ascii="宋体" w:hAnsi="宋体" w:eastAsia="宋体" w:cs="宋体"/>
                <w:color w:val="auto"/>
                <w:sz w:val="21"/>
                <w:szCs w:val="21"/>
                <w:highlight w:val="none"/>
              </w:rPr>
            </w:pPr>
          </w:p>
        </w:tc>
        <w:tc>
          <w:tcPr>
            <w:tcW w:w="427" w:type="pct"/>
            <w:noWrap w:val="0"/>
            <w:vAlign w:val="center"/>
          </w:tcPr>
          <w:p w14:paraId="44E5F330">
            <w:pPr>
              <w:jc w:val="center"/>
              <w:rPr>
                <w:rFonts w:hint="eastAsia" w:ascii="宋体" w:hAnsi="宋体" w:eastAsia="宋体" w:cs="宋体"/>
                <w:color w:val="auto"/>
                <w:sz w:val="21"/>
                <w:szCs w:val="21"/>
                <w:highlight w:val="none"/>
              </w:rPr>
            </w:pPr>
          </w:p>
        </w:tc>
        <w:tc>
          <w:tcPr>
            <w:tcW w:w="428" w:type="pct"/>
            <w:noWrap w:val="0"/>
            <w:vAlign w:val="center"/>
          </w:tcPr>
          <w:p w14:paraId="52A259D0">
            <w:pPr>
              <w:jc w:val="center"/>
              <w:rPr>
                <w:rFonts w:hint="eastAsia" w:ascii="宋体" w:hAnsi="宋体" w:eastAsia="宋体" w:cs="宋体"/>
                <w:color w:val="auto"/>
                <w:sz w:val="21"/>
                <w:szCs w:val="21"/>
                <w:highlight w:val="none"/>
              </w:rPr>
            </w:pPr>
          </w:p>
        </w:tc>
        <w:tc>
          <w:tcPr>
            <w:tcW w:w="428" w:type="pct"/>
            <w:noWrap w:val="0"/>
            <w:vAlign w:val="center"/>
          </w:tcPr>
          <w:p w14:paraId="78C1040E">
            <w:pPr>
              <w:jc w:val="center"/>
              <w:rPr>
                <w:rFonts w:hint="eastAsia" w:ascii="宋体" w:hAnsi="宋体" w:eastAsia="宋体" w:cs="宋体"/>
                <w:color w:val="auto"/>
                <w:sz w:val="21"/>
                <w:szCs w:val="21"/>
                <w:highlight w:val="none"/>
              </w:rPr>
            </w:pPr>
          </w:p>
        </w:tc>
        <w:tc>
          <w:tcPr>
            <w:tcW w:w="428" w:type="pct"/>
            <w:noWrap w:val="0"/>
            <w:vAlign w:val="center"/>
          </w:tcPr>
          <w:p w14:paraId="7ECFE585">
            <w:pPr>
              <w:jc w:val="center"/>
              <w:rPr>
                <w:rFonts w:hint="eastAsia" w:ascii="宋体" w:hAnsi="宋体" w:eastAsia="宋体" w:cs="宋体"/>
                <w:color w:val="auto"/>
                <w:sz w:val="21"/>
                <w:szCs w:val="21"/>
                <w:highlight w:val="none"/>
              </w:rPr>
            </w:pPr>
          </w:p>
        </w:tc>
        <w:tc>
          <w:tcPr>
            <w:tcW w:w="498" w:type="pct"/>
            <w:noWrap w:val="0"/>
            <w:vAlign w:val="center"/>
          </w:tcPr>
          <w:p w14:paraId="5AED0047">
            <w:pPr>
              <w:jc w:val="center"/>
              <w:rPr>
                <w:rFonts w:hint="eastAsia" w:ascii="宋体" w:hAnsi="宋体" w:eastAsia="宋体" w:cs="宋体"/>
                <w:color w:val="auto"/>
                <w:sz w:val="21"/>
                <w:szCs w:val="21"/>
                <w:highlight w:val="none"/>
              </w:rPr>
            </w:pPr>
          </w:p>
        </w:tc>
        <w:tc>
          <w:tcPr>
            <w:tcW w:w="428" w:type="pct"/>
            <w:noWrap w:val="0"/>
            <w:vAlign w:val="top"/>
          </w:tcPr>
          <w:p w14:paraId="38362194">
            <w:pPr>
              <w:jc w:val="center"/>
              <w:rPr>
                <w:rFonts w:hint="eastAsia" w:ascii="宋体" w:hAnsi="宋体" w:eastAsia="宋体" w:cs="宋体"/>
                <w:color w:val="auto"/>
                <w:sz w:val="21"/>
                <w:szCs w:val="21"/>
                <w:highlight w:val="none"/>
              </w:rPr>
            </w:pPr>
          </w:p>
        </w:tc>
        <w:tc>
          <w:tcPr>
            <w:tcW w:w="428" w:type="pct"/>
            <w:noWrap w:val="0"/>
            <w:vAlign w:val="center"/>
          </w:tcPr>
          <w:p w14:paraId="396CD460">
            <w:pPr>
              <w:jc w:val="center"/>
              <w:rPr>
                <w:rFonts w:hint="eastAsia" w:ascii="宋体" w:hAnsi="宋体" w:eastAsia="宋体" w:cs="宋体"/>
                <w:color w:val="auto"/>
                <w:sz w:val="21"/>
                <w:szCs w:val="21"/>
                <w:highlight w:val="none"/>
              </w:rPr>
            </w:pPr>
          </w:p>
        </w:tc>
        <w:tc>
          <w:tcPr>
            <w:tcW w:w="428" w:type="pct"/>
            <w:noWrap w:val="0"/>
            <w:vAlign w:val="center"/>
          </w:tcPr>
          <w:p w14:paraId="5038F2B8">
            <w:pPr>
              <w:jc w:val="center"/>
              <w:rPr>
                <w:rFonts w:hint="eastAsia" w:ascii="宋体" w:hAnsi="宋体" w:eastAsia="宋体" w:cs="宋体"/>
                <w:color w:val="auto"/>
                <w:sz w:val="21"/>
                <w:szCs w:val="21"/>
                <w:highlight w:val="none"/>
              </w:rPr>
            </w:pPr>
          </w:p>
        </w:tc>
        <w:tc>
          <w:tcPr>
            <w:tcW w:w="428" w:type="pct"/>
            <w:noWrap w:val="0"/>
            <w:vAlign w:val="center"/>
          </w:tcPr>
          <w:p w14:paraId="701A005C">
            <w:pPr>
              <w:jc w:val="center"/>
              <w:rPr>
                <w:rFonts w:hint="eastAsia" w:ascii="宋体" w:hAnsi="宋体" w:eastAsia="宋体" w:cs="宋体"/>
                <w:color w:val="auto"/>
                <w:sz w:val="21"/>
                <w:szCs w:val="21"/>
                <w:highlight w:val="none"/>
              </w:rPr>
            </w:pPr>
          </w:p>
        </w:tc>
        <w:tc>
          <w:tcPr>
            <w:tcW w:w="352" w:type="pct"/>
            <w:noWrap w:val="0"/>
            <w:vAlign w:val="center"/>
          </w:tcPr>
          <w:p w14:paraId="7AE1ACBC">
            <w:pPr>
              <w:jc w:val="center"/>
              <w:rPr>
                <w:rFonts w:hint="eastAsia" w:ascii="宋体" w:hAnsi="宋体" w:eastAsia="宋体" w:cs="宋体"/>
                <w:color w:val="auto"/>
                <w:sz w:val="21"/>
                <w:szCs w:val="21"/>
                <w:highlight w:val="none"/>
              </w:rPr>
            </w:pPr>
          </w:p>
        </w:tc>
      </w:tr>
      <w:tr w14:paraId="7E90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7BAA95C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27" w:type="pct"/>
            <w:noWrap w:val="0"/>
            <w:vAlign w:val="center"/>
          </w:tcPr>
          <w:p w14:paraId="1D186566">
            <w:pPr>
              <w:jc w:val="center"/>
              <w:rPr>
                <w:rFonts w:hint="eastAsia" w:ascii="宋体" w:hAnsi="宋体" w:eastAsia="宋体" w:cs="宋体"/>
                <w:color w:val="auto"/>
                <w:sz w:val="21"/>
                <w:szCs w:val="21"/>
                <w:highlight w:val="none"/>
              </w:rPr>
            </w:pPr>
          </w:p>
        </w:tc>
        <w:tc>
          <w:tcPr>
            <w:tcW w:w="427" w:type="pct"/>
            <w:noWrap w:val="0"/>
            <w:vAlign w:val="center"/>
          </w:tcPr>
          <w:p w14:paraId="529BEFB8">
            <w:pPr>
              <w:jc w:val="center"/>
              <w:rPr>
                <w:rFonts w:hint="eastAsia" w:ascii="宋体" w:hAnsi="宋体" w:eastAsia="宋体" w:cs="宋体"/>
                <w:color w:val="auto"/>
                <w:sz w:val="21"/>
                <w:szCs w:val="21"/>
                <w:highlight w:val="none"/>
              </w:rPr>
            </w:pPr>
          </w:p>
        </w:tc>
        <w:tc>
          <w:tcPr>
            <w:tcW w:w="428" w:type="pct"/>
            <w:noWrap w:val="0"/>
            <w:vAlign w:val="center"/>
          </w:tcPr>
          <w:p w14:paraId="19A0FCCD">
            <w:pPr>
              <w:jc w:val="center"/>
              <w:rPr>
                <w:rFonts w:hint="eastAsia" w:ascii="宋体" w:hAnsi="宋体" w:eastAsia="宋体" w:cs="宋体"/>
                <w:color w:val="auto"/>
                <w:sz w:val="21"/>
                <w:szCs w:val="21"/>
                <w:highlight w:val="none"/>
              </w:rPr>
            </w:pPr>
          </w:p>
        </w:tc>
        <w:tc>
          <w:tcPr>
            <w:tcW w:w="428" w:type="pct"/>
            <w:noWrap w:val="0"/>
            <w:vAlign w:val="center"/>
          </w:tcPr>
          <w:p w14:paraId="1A26A95B">
            <w:pPr>
              <w:jc w:val="center"/>
              <w:rPr>
                <w:rFonts w:hint="eastAsia" w:ascii="宋体" w:hAnsi="宋体" w:eastAsia="宋体" w:cs="宋体"/>
                <w:color w:val="auto"/>
                <w:sz w:val="21"/>
                <w:szCs w:val="21"/>
                <w:highlight w:val="none"/>
              </w:rPr>
            </w:pPr>
          </w:p>
        </w:tc>
        <w:tc>
          <w:tcPr>
            <w:tcW w:w="428" w:type="pct"/>
            <w:noWrap w:val="0"/>
            <w:vAlign w:val="center"/>
          </w:tcPr>
          <w:p w14:paraId="47CF89AD">
            <w:pPr>
              <w:jc w:val="center"/>
              <w:rPr>
                <w:rFonts w:hint="eastAsia" w:ascii="宋体" w:hAnsi="宋体" w:eastAsia="宋体" w:cs="宋体"/>
                <w:color w:val="auto"/>
                <w:sz w:val="21"/>
                <w:szCs w:val="21"/>
                <w:highlight w:val="none"/>
              </w:rPr>
            </w:pPr>
          </w:p>
        </w:tc>
        <w:tc>
          <w:tcPr>
            <w:tcW w:w="498" w:type="pct"/>
            <w:noWrap w:val="0"/>
            <w:vAlign w:val="center"/>
          </w:tcPr>
          <w:p w14:paraId="2E2B466B">
            <w:pPr>
              <w:jc w:val="center"/>
              <w:rPr>
                <w:rFonts w:hint="eastAsia" w:ascii="宋体" w:hAnsi="宋体" w:eastAsia="宋体" w:cs="宋体"/>
                <w:color w:val="auto"/>
                <w:sz w:val="21"/>
                <w:szCs w:val="21"/>
                <w:highlight w:val="none"/>
              </w:rPr>
            </w:pPr>
          </w:p>
        </w:tc>
        <w:tc>
          <w:tcPr>
            <w:tcW w:w="428" w:type="pct"/>
            <w:noWrap w:val="0"/>
            <w:vAlign w:val="top"/>
          </w:tcPr>
          <w:p w14:paraId="6D6FA9EF">
            <w:pPr>
              <w:jc w:val="center"/>
              <w:rPr>
                <w:rFonts w:hint="eastAsia" w:ascii="宋体" w:hAnsi="宋体" w:eastAsia="宋体" w:cs="宋体"/>
                <w:color w:val="auto"/>
                <w:sz w:val="21"/>
                <w:szCs w:val="21"/>
                <w:highlight w:val="none"/>
              </w:rPr>
            </w:pPr>
          </w:p>
        </w:tc>
        <w:tc>
          <w:tcPr>
            <w:tcW w:w="428" w:type="pct"/>
            <w:noWrap w:val="0"/>
            <w:vAlign w:val="center"/>
          </w:tcPr>
          <w:p w14:paraId="4E805232">
            <w:pPr>
              <w:jc w:val="center"/>
              <w:rPr>
                <w:rFonts w:hint="eastAsia" w:ascii="宋体" w:hAnsi="宋体" w:eastAsia="宋体" w:cs="宋体"/>
                <w:color w:val="auto"/>
                <w:sz w:val="21"/>
                <w:szCs w:val="21"/>
                <w:highlight w:val="none"/>
              </w:rPr>
            </w:pPr>
          </w:p>
        </w:tc>
        <w:tc>
          <w:tcPr>
            <w:tcW w:w="428" w:type="pct"/>
            <w:noWrap w:val="0"/>
            <w:vAlign w:val="center"/>
          </w:tcPr>
          <w:p w14:paraId="0282FC53">
            <w:pPr>
              <w:jc w:val="center"/>
              <w:rPr>
                <w:rFonts w:hint="eastAsia" w:ascii="宋体" w:hAnsi="宋体" w:eastAsia="宋体" w:cs="宋体"/>
                <w:color w:val="auto"/>
                <w:sz w:val="21"/>
                <w:szCs w:val="21"/>
                <w:highlight w:val="none"/>
              </w:rPr>
            </w:pPr>
          </w:p>
        </w:tc>
        <w:tc>
          <w:tcPr>
            <w:tcW w:w="428" w:type="pct"/>
            <w:noWrap w:val="0"/>
            <w:vAlign w:val="center"/>
          </w:tcPr>
          <w:p w14:paraId="53904BB4">
            <w:pPr>
              <w:jc w:val="center"/>
              <w:rPr>
                <w:rFonts w:hint="eastAsia" w:ascii="宋体" w:hAnsi="宋体" w:eastAsia="宋体" w:cs="宋体"/>
                <w:color w:val="auto"/>
                <w:sz w:val="21"/>
                <w:szCs w:val="21"/>
                <w:highlight w:val="none"/>
              </w:rPr>
            </w:pPr>
          </w:p>
        </w:tc>
        <w:tc>
          <w:tcPr>
            <w:tcW w:w="352" w:type="pct"/>
            <w:noWrap w:val="0"/>
            <w:vAlign w:val="center"/>
          </w:tcPr>
          <w:p w14:paraId="2E68C29A">
            <w:pPr>
              <w:jc w:val="center"/>
              <w:rPr>
                <w:rFonts w:hint="eastAsia" w:ascii="宋体" w:hAnsi="宋体" w:eastAsia="宋体" w:cs="宋体"/>
                <w:color w:val="auto"/>
                <w:sz w:val="21"/>
                <w:szCs w:val="21"/>
                <w:highlight w:val="none"/>
              </w:rPr>
            </w:pPr>
          </w:p>
        </w:tc>
      </w:tr>
      <w:tr w14:paraId="328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5A24456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27" w:type="pct"/>
            <w:noWrap w:val="0"/>
            <w:vAlign w:val="center"/>
          </w:tcPr>
          <w:p w14:paraId="11EE3F6D">
            <w:pPr>
              <w:jc w:val="center"/>
              <w:rPr>
                <w:rFonts w:hint="eastAsia" w:ascii="宋体" w:hAnsi="宋体" w:eastAsia="宋体" w:cs="宋体"/>
                <w:color w:val="auto"/>
                <w:sz w:val="21"/>
                <w:szCs w:val="21"/>
                <w:highlight w:val="none"/>
              </w:rPr>
            </w:pPr>
          </w:p>
        </w:tc>
        <w:tc>
          <w:tcPr>
            <w:tcW w:w="427" w:type="pct"/>
            <w:noWrap w:val="0"/>
            <w:vAlign w:val="center"/>
          </w:tcPr>
          <w:p w14:paraId="746A6706">
            <w:pPr>
              <w:jc w:val="center"/>
              <w:rPr>
                <w:rFonts w:hint="eastAsia" w:ascii="宋体" w:hAnsi="宋体" w:eastAsia="宋体" w:cs="宋体"/>
                <w:color w:val="auto"/>
                <w:sz w:val="21"/>
                <w:szCs w:val="21"/>
                <w:highlight w:val="none"/>
              </w:rPr>
            </w:pPr>
          </w:p>
        </w:tc>
        <w:tc>
          <w:tcPr>
            <w:tcW w:w="428" w:type="pct"/>
            <w:noWrap w:val="0"/>
            <w:vAlign w:val="center"/>
          </w:tcPr>
          <w:p w14:paraId="30FF1C08">
            <w:pPr>
              <w:jc w:val="center"/>
              <w:rPr>
                <w:rFonts w:hint="eastAsia" w:ascii="宋体" w:hAnsi="宋体" w:eastAsia="宋体" w:cs="宋体"/>
                <w:color w:val="auto"/>
                <w:sz w:val="21"/>
                <w:szCs w:val="21"/>
                <w:highlight w:val="none"/>
              </w:rPr>
            </w:pPr>
          </w:p>
        </w:tc>
        <w:tc>
          <w:tcPr>
            <w:tcW w:w="428" w:type="pct"/>
            <w:noWrap w:val="0"/>
            <w:vAlign w:val="center"/>
          </w:tcPr>
          <w:p w14:paraId="24245A80">
            <w:pPr>
              <w:jc w:val="center"/>
              <w:rPr>
                <w:rFonts w:hint="eastAsia" w:ascii="宋体" w:hAnsi="宋体" w:eastAsia="宋体" w:cs="宋体"/>
                <w:color w:val="auto"/>
                <w:sz w:val="21"/>
                <w:szCs w:val="21"/>
                <w:highlight w:val="none"/>
              </w:rPr>
            </w:pPr>
          </w:p>
        </w:tc>
        <w:tc>
          <w:tcPr>
            <w:tcW w:w="428" w:type="pct"/>
            <w:noWrap w:val="0"/>
            <w:vAlign w:val="center"/>
          </w:tcPr>
          <w:p w14:paraId="72356FB3">
            <w:pPr>
              <w:jc w:val="center"/>
              <w:rPr>
                <w:rFonts w:hint="eastAsia" w:ascii="宋体" w:hAnsi="宋体" w:eastAsia="宋体" w:cs="宋体"/>
                <w:color w:val="auto"/>
                <w:sz w:val="21"/>
                <w:szCs w:val="21"/>
                <w:highlight w:val="none"/>
              </w:rPr>
            </w:pPr>
          </w:p>
        </w:tc>
        <w:tc>
          <w:tcPr>
            <w:tcW w:w="498" w:type="pct"/>
            <w:noWrap w:val="0"/>
            <w:vAlign w:val="center"/>
          </w:tcPr>
          <w:p w14:paraId="3ECA6BC0">
            <w:pPr>
              <w:jc w:val="center"/>
              <w:rPr>
                <w:rFonts w:hint="eastAsia" w:ascii="宋体" w:hAnsi="宋体" w:eastAsia="宋体" w:cs="宋体"/>
                <w:color w:val="auto"/>
                <w:sz w:val="21"/>
                <w:szCs w:val="21"/>
                <w:highlight w:val="none"/>
              </w:rPr>
            </w:pPr>
          </w:p>
        </w:tc>
        <w:tc>
          <w:tcPr>
            <w:tcW w:w="428" w:type="pct"/>
            <w:noWrap w:val="0"/>
            <w:vAlign w:val="top"/>
          </w:tcPr>
          <w:p w14:paraId="5F11A27A">
            <w:pPr>
              <w:jc w:val="center"/>
              <w:rPr>
                <w:rFonts w:hint="eastAsia" w:ascii="宋体" w:hAnsi="宋体" w:eastAsia="宋体" w:cs="宋体"/>
                <w:color w:val="auto"/>
                <w:sz w:val="21"/>
                <w:szCs w:val="21"/>
                <w:highlight w:val="none"/>
              </w:rPr>
            </w:pPr>
          </w:p>
        </w:tc>
        <w:tc>
          <w:tcPr>
            <w:tcW w:w="428" w:type="pct"/>
            <w:noWrap w:val="0"/>
            <w:vAlign w:val="center"/>
          </w:tcPr>
          <w:p w14:paraId="6AAB796C">
            <w:pPr>
              <w:jc w:val="center"/>
              <w:rPr>
                <w:rFonts w:hint="eastAsia" w:ascii="宋体" w:hAnsi="宋体" w:eastAsia="宋体" w:cs="宋体"/>
                <w:color w:val="auto"/>
                <w:sz w:val="21"/>
                <w:szCs w:val="21"/>
                <w:highlight w:val="none"/>
              </w:rPr>
            </w:pPr>
          </w:p>
        </w:tc>
        <w:tc>
          <w:tcPr>
            <w:tcW w:w="428" w:type="pct"/>
            <w:noWrap w:val="0"/>
            <w:vAlign w:val="center"/>
          </w:tcPr>
          <w:p w14:paraId="0F1A18F5">
            <w:pPr>
              <w:jc w:val="center"/>
              <w:rPr>
                <w:rFonts w:hint="eastAsia" w:ascii="宋体" w:hAnsi="宋体" w:eastAsia="宋体" w:cs="宋体"/>
                <w:color w:val="auto"/>
                <w:sz w:val="21"/>
                <w:szCs w:val="21"/>
                <w:highlight w:val="none"/>
              </w:rPr>
            </w:pPr>
          </w:p>
        </w:tc>
        <w:tc>
          <w:tcPr>
            <w:tcW w:w="428" w:type="pct"/>
            <w:noWrap w:val="0"/>
            <w:vAlign w:val="center"/>
          </w:tcPr>
          <w:p w14:paraId="48606991">
            <w:pPr>
              <w:jc w:val="center"/>
              <w:rPr>
                <w:rFonts w:hint="eastAsia" w:ascii="宋体" w:hAnsi="宋体" w:eastAsia="宋体" w:cs="宋体"/>
                <w:color w:val="auto"/>
                <w:sz w:val="21"/>
                <w:szCs w:val="21"/>
                <w:highlight w:val="none"/>
              </w:rPr>
            </w:pPr>
          </w:p>
        </w:tc>
        <w:tc>
          <w:tcPr>
            <w:tcW w:w="352" w:type="pct"/>
            <w:noWrap w:val="0"/>
            <w:vAlign w:val="center"/>
          </w:tcPr>
          <w:p w14:paraId="4BEAB94D">
            <w:pPr>
              <w:jc w:val="center"/>
              <w:rPr>
                <w:rFonts w:hint="eastAsia" w:ascii="宋体" w:hAnsi="宋体" w:eastAsia="宋体" w:cs="宋体"/>
                <w:color w:val="auto"/>
                <w:sz w:val="21"/>
                <w:szCs w:val="21"/>
                <w:highlight w:val="none"/>
              </w:rPr>
            </w:pPr>
          </w:p>
        </w:tc>
      </w:tr>
      <w:tr w14:paraId="697E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5" w:type="pct"/>
            <w:noWrap w:val="0"/>
            <w:vAlign w:val="center"/>
          </w:tcPr>
          <w:p w14:paraId="4E0F6187">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427" w:type="pct"/>
            <w:noWrap w:val="0"/>
            <w:vAlign w:val="center"/>
          </w:tcPr>
          <w:p w14:paraId="16C79593">
            <w:pPr>
              <w:jc w:val="center"/>
              <w:rPr>
                <w:rFonts w:hint="eastAsia" w:ascii="宋体" w:hAnsi="宋体" w:eastAsia="宋体" w:cs="宋体"/>
                <w:color w:val="auto"/>
                <w:sz w:val="21"/>
                <w:szCs w:val="21"/>
                <w:highlight w:val="none"/>
              </w:rPr>
            </w:pPr>
          </w:p>
        </w:tc>
        <w:tc>
          <w:tcPr>
            <w:tcW w:w="427" w:type="pct"/>
            <w:noWrap w:val="0"/>
            <w:vAlign w:val="center"/>
          </w:tcPr>
          <w:p w14:paraId="5610D517">
            <w:pPr>
              <w:jc w:val="center"/>
              <w:rPr>
                <w:rFonts w:hint="eastAsia" w:ascii="宋体" w:hAnsi="宋体" w:eastAsia="宋体" w:cs="宋体"/>
                <w:color w:val="auto"/>
                <w:sz w:val="21"/>
                <w:szCs w:val="21"/>
                <w:highlight w:val="none"/>
              </w:rPr>
            </w:pPr>
          </w:p>
        </w:tc>
        <w:tc>
          <w:tcPr>
            <w:tcW w:w="428" w:type="pct"/>
            <w:noWrap w:val="0"/>
            <w:vAlign w:val="center"/>
          </w:tcPr>
          <w:p w14:paraId="1D9E6B10">
            <w:pPr>
              <w:jc w:val="center"/>
              <w:rPr>
                <w:rFonts w:hint="eastAsia" w:ascii="宋体" w:hAnsi="宋体" w:eastAsia="宋体" w:cs="宋体"/>
                <w:color w:val="auto"/>
                <w:sz w:val="21"/>
                <w:szCs w:val="21"/>
                <w:highlight w:val="none"/>
              </w:rPr>
            </w:pPr>
          </w:p>
        </w:tc>
        <w:tc>
          <w:tcPr>
            <w:tcW w:w="428" w:type="pct"/>
            <w:noWrap w:val="0"/>
            <w:vAlign w:val="center"/>
          </w:tcPr>
          <w:p w14:paraId="135A25EC">
            <w:pPr>
              <w:jc w:val="center"/>
              <w:rPr>
                <w:rFonts w:hint="eastAsia" w:ascii="宋体" w:hAnsi="宋体" w:eastAsia="宋体" w:cs="宋体"/>
                <w:color w:val="auto"/>
                <w:sz w:val="21"/>
                <w:szCs w:val="21"/>
                <w:highlight w:val="none"/>
              </w:rPr>
            </w:pPr>
          </w:p>
        </w:tc>
        <w:tc>
          <w:tcPr>
            <w:tcW w:w="428" w:type="pct"/>
            <w:noWrap w:val="0"/>
            <w:vAlign w:val="center"/>
          </w:tcPr>
          <w:p w14:paraId="50C439EE">
            <w:pPr>
              <w:jc w:val="center"/>
              <w:rPr>
                <w:rFonts w:hint="eastAsia" w:ascii="宋体" w:hAnsi="宋体" w:eastAsia="宋体" w:cs="宋体"/>
                <w:color w:val="auto"/>
                <w:sz w:val="21"/>
                <w:szCs w:val="21"/>
                <w:highlight w:val="none"/>
              </w:rPr>
            </w:pPr>
          </w:p>
        </w:tc>
        <w:tc>
          <w:tcPr>
            <w:tcW w:w="498" w:type="pct"/>
            <w:noWrap w:val="0"/>
            <w:vAlign w:val="center"/>
          </w:tcPr>
          <w:p w14:paraId="2AC69BF0">
            <w:pPr>
              <w:jc w:val="center"/>
              <w:rPr>
                <w:rFonts w:hint="eastAsia" w:ascii="宋体" w:hAnsi="宋体" w:eastAsia="宋体" w:cs="宋体"/>
                <w:color w:val="auto"/>
                <w:sz w:val="21"/>
                <w:szCs w:val="21"/>
                <w:highlight w:val="none"/>
              </w:rPr>
            </w:pPr>
          </w:p>
        </w:tc>
        <w:tc>
          <w:tcPr>
            <w:tcW w:w="428" w:type="pct"/>
            <w:noWrap w:val="0"/>
            <w:vAlign w:val="top"/>
          </w:tcPr>
          <w:p w14:paraId="1C41B545">
            <w:pPr>
              <w:jc w:val="center"/>
              <w:rPr>
                <w:rFonts w:hint="eastAsia" w:ascii="宋体" w:hAnsi="宋体" w:eastAsia="宋体" w:cs="宋体"/>
                <w:color w:val="auto"/>
                <w:sz w:val="21"/>
                <w:szCs w:val="21"/>
                <w:highlight w:val="none"/>
              </w:rPr>
            </w:pPr>
          </w:p>
        </w:tc>
        <w:tc>
          <w:tcPr>
            <w:tcW w:w="428" w:type="pct"/>
            <w:noWrap w:val="0"/>
            <w:vAlign w:val="center"/>
          </w:tcPr>
          <w:p w14:paraId="2EA36DB7">
            <w:pPr>
              <w:jc w:val="center"/>
              <w:rPr>
                <w:rFonts w:hint="eastAsia" w:ascii="宋体" w:hAnsi="宋体" w:eastAsia="宋体" w:cs="宋体"/>
                <w:color w:val="auto"/>
                <w:sz w:val="21"/>
                <w:szCs w:val="21"/>
                <w:highlight w:val="none"/>
              </w:rPr>
            </w:pPr>
          </w:p>
        </w:tc>
        <w:tc>
          <w:tcPr>
            <w:tcW w:w="428" w:type="pct"/>
            <w:noWrap w:val="0"/>
            <w:vAlign w:val="center"/>
          </w:tcPr>
          <w:p w14:paraId="55CC76F4">
            <w:pPr>
              <w:jc w:val="center"/>
              <w:rPr>
                <w:rFonts w:hint="eastAsia" w:ascii="宋体" w:hAnsi="宋体" w:eastAsia="宋体" w:cs="宋体"/>
                <w:color w:val="auto"/>
                <w:sz w:val="21"/>
                <w:szCs w:val="21"/>
                <w:highlight w:val="none"/>
              </w:rPr>
            </w:pPr>
          </w:p>
        </w:tc>
        <w:tc>
          <w:tcPr>
            <w:tcW w:w="428" w:type="pct"/>
            <w:noWrap w:val="0"/>
            <w:vAlign w:val="center"/>
          </w:tcPr>
          <w:p w14:paraId="7637F8EE">
            <w:pPr>
              <w:jc w:val="center"/>
              <w:rPr>
                <w:rFonts w:hint="eastAsia" w:ascii="宋体" w:hAnsi="宋体" w:eastAsia="宋体" w:cs="宋体"/>
                <w:color w:val="auto"/>
                <w:sz w:val="21"/>
                <w:szCs w:val="21"/>
                <w:highlight w:val="none"/>
              </w:rPr>
            </w:pPr>
          </w:p>
        </w:tc>
        <w:tc>
          <w:tcPr>
            <w:tcW w:w="352" w:type="pct"/>
            <w:noWrap w:val="0"/>
            <w:vAlign w:val="center"/>
          </w:tcPr>
          <w:p w14:paraId="10E13028">
            <w:pPr>
              <w:jc w:val="center"/>
              <w:rPr>
                <w:rFonts w:hint="eastAsia" w:ascii="宋体" w:hAnsi="宋体" w:eastAsia="宋体" w:cs="宋体"/>
                <w:color w:val="auto"/>
                <w:sz w:val="21"/>
                <w:szCs w:val="21"/>
                <w:highlight w:val="none"/>
              </w:rPr>
            </w:pPr>
          </w:p>
        </w:tc>
      </w:tr>
    </w:tbl>
    <w:p w14:paraId="6D431746">
      <w:pPr>
        <w:spacing w:line="360" w:lineRule="auto"/>
        <w:ind w:left="424" w:hanging="424" w:hangingChars="201"/>
        <w:rPr>
          <w:rFonts w:hint="eastAsia" w:ascii="宋体" w:hAnsi="宋体" w:eastAsia="宋体" w:cs="宋体"/>
          <w:b/>
          <w:color w:val="auto"/>
          <w:szCs w:val="21"/>
          <w:highlight w:val="none"/>
          <w:lang w:val="zh-CN"/>
        </w:rPr>
      </w:pPr>
    </w:p>
    <w:p w14:paraId="1F1A6001">
      <w:pPr>
        <w:autoSpaceDE w:val="0"/>
        <w:autoSpaceDN w:val="0"/>
        <w:adjustRightInd w:val="0"/>
        <w:snapToGrid w:val="0"/>
        <w:spacing w:line="360" w:lineRule="auto"/>
        <w:ind w:left="317" w:hanging="527"/>
        <w:jc w:val="left"/>
        <w:rPr>
          <w:rFonts w:hint="eastAsia"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015DC9B1">
      <w:pPr>
        <w:numPr>
          <w:ilvl w:val="0"/>
          <w:numId w:val="7"/>
        </w:num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bCs/>
          <w:color w:val="auto"/>
          <w:szCs w:val="21"/>
          <w:lang w:val="zh-CN"/>
        </w:rPr>
        <w:t>作为投标人资格条件证明的业绩放置在此处；</w:t>
      </w:r>
    </w:p>
    <w:p w14:paraId="389C771B">
      <w:pPr>
        <w:numPr>
          <w:ilvl w:val="0"/>
          <w:numId w:val="7"/>
        </w:num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ascii="宋体" w:hAnsi="宋体" w:eastAsia="宋体" w:cs="宋体"/>
          <w:b/>
          <w:color w:val="auto"/>
          <w:kern w:val="0"/>
          <w:szCs w:val="21"/>
        </w:rPr>
        <w:t>业绩须附合同复印件（合同服务提供方为投标人）及合同对应的服务购买方出具的服务质量合格的验收证明或用户评价等证明文件的复印件（复印件能显示服务购买方公章）；</w:t>
      </w:r>
    </w:p>
    <w:p w14:paraId="7621F519">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w:t>
      </w:r>
      <w:r>
        <w:rPr>
          <w:rFonts w:hint="eastAsia" w:ascii="宋体" w:hAnsi="宋体" w:eastAsia="宋体" w:cs="宋体"/>
          <w:b/>
          <w:color w:val="auto"/>
          <w:kern w:val="0"/>
          <w:szCs w:val="21"/>
          <w:lang w:val="en-US" w:eastAsia="zh-CN"/>
        </w:rPr>
        <w:t>3</w:t>
      </w:r>
      <w:r>
        <w:rPr>
          <w:rFonts w:ascii="宋体" w:hAnsi="宋体" w:eastAsia="宋体" w:cs="宋体"/>
          <w:b/>
          <w:color w:val="auto"/>
          <w:kern w:val="0"/>
          <w:szCs w:val="21"/>
        </w:rPr>
        <w:t>）如果投标人提供含保安服务的物业管理等项目业绩，也予认可；</w:t>
      </w:r>
    </w:p>
    <w:p w14:paraId="28BC2D66">
      <w:pPr>
        <w:autoSpaceDE w:val="0"/>
        <w:autoSpaceDN w:val="0"/>
        <w:adjustRightInd w:val="0"/>
        <w:snapToGrid w:val="0"/>
        <w:spacing w:line="360" w:lineRule="auto"/>
        <w:ind w:left="317" w:hanging="527"/>
        <w:jc w:val="left"/>
        <w:rPr>
          <w:rFonts w:ascii="宋体" w:hAnsi="宋体" w:eastAsia="宋体" w:cs="宋体"/>
          <w:b/>
          <w:color w:val="auto"/>
          <w:kern w:val="0"/>
          <w:szCs w:val="21"/>
        </w:rPr>
      </w:pPr>
      <w:r>
        <w:rPr>
          <w:rFonts w:hint="eastAsia" w:ascii="宋体" w:hAnsi="宋体" w:eastAsia="宋体" w:cs="宋体"/>
          <w:b/>
          <w:color w:val="auto"/>
          <w:kern w:val="0"/>
          <w:szCs w:val="21"/>
        </w:rPr>
        <w:t>（</w:t>
      </w:r>
      <w:r>
        <w:rPr>
          <w:rFonts w:hint="eastAsia" w:ascii="宋体" w:hAnsi="宋体" w:eastAsia="宋体" w:cs="宋体"/>
          <w:b/>
          <w:color w:val="auto"/>
          <w:kern w:val="0"/>
          <w:szCs w:val="21"/>
          <w:lang w:val="en-US" w:eastAsia="zh-CN"/>
        </w:rPr>
        <w:t>4</w:t>
      </w:r>
      <w:r>
        <w:rPr>
          <w:rFonts w:ascii="宋体" w:hAnsi="宋体" w:eastAsia="宋体" w:cs="宋体"/>
          <w:b/>
          <w:color w:val="auto"/>
          <w:kern w:val="0"/>
          <w:szCs w:val="21"/>
        </w:rPr>
        <w:t>）</w:t>
      </w:r>
      <w:r>
        <w:rPr>
          <w:rFonts w:hint="eastAsia" w:ascii="宋体" w:hAnsi="宋体" w:eastAsia="宋体" w:cs="宋体"/>
          <w:b/>
          <w:color w:val="auto"/>
          <w:kern w:val="0"/>
          <w:szCs w:val="21"/>
        </w:rPr>
        <w:t>若合同及证明文件无法反映资格条件（合同签订日期为</w:t>
      </w:r>
      <w:r>
        <w:rPr>
          <w:rFonts w:ascii="宋体" w:hAnsi="宋体" w:eastAsia="宋体" w:cs="宋体"/>
          <w:b/>
          <w:color w:val="auto"/>
          <w:kern w:val="0"/>
          <w:szCs w:val="21"/>
        </w:rPr>
        <w:t>202</w:t>
      </w:r>
      <w:r>
        <w:rPr>
          <w:rFonts w:hint="eastAsia" w:ascii="宋体" w:hAnsi="宋体" w:eastAsia="宋体" w:cs="宋体"/>
          <w:b/>
          <w:color w:val="auto"/>
          <w:kern w:val="0"/>
          <w:szCs w:val="21"/>
          <w:lang w:val="en-US" w:eastAsia="zh-CN"/>
        </w:rPr>
        <w:t>2</w:t>
      </w:r>
      <w:r>
        <w:rPr>
          <w:rFonts w:hint="eastAsia" w:ascii="宋体" w:hAnsi="宋体" w:eastAsia="宋体" w:cs="宋体"/>
          <w:b/>
          <w:color w:val="auto"/>
          <w:kern w:val="0"/>
          <w:szCs w:val="21"/>
        </w:rPr>
        <w:t>年</w:t>
      </w:r>
      <w:r>
        <w:rPr>
          <w:rFonts w:ascii="宋体" w:hAnsi="宋体" w:eastAsia="宋体" w:cs="宋体"/>
          <w:b/>
          <w:color w:val="auto"/>
          <w:kern w:val="0"/>
          <w:szCs w:val="21"/>
        </w:rPr>
        <w:t>1月1日或以后、合同服务内容必须具有保安服务）的，还需提供服务购买方出具的书面补充说明文件复印件作为辅助证明（复印件能显示服务购买方公章）；</w:t>
      </w:r>
    </w:p>
    <w:p w14:paraId="34B808F7">
      <w:pPr>
        <w:autoSpaceDE w:val="0"/>
        <w:autoSpaceDN w:val="0"/>
        <w:adjustRightInd w:val="0"/>
        <w:snapToGrid w:val="0"/>
        <w:spacing w:line="360" w:lineRule="auto"/>
        <w:ind w:left="317" w:hanging="527"/>
        <w:jc w:val="left"/>
        <w:rPr>
          <w:rFonts w:hint="eastAsia" w:ascii="宋体" w:hAnsi="宋体" w:eastAsia="宋体" w:cs="宋体"/>
          <w:b/>
          <w:color w:val="auto"/>
          <w:szCs w:val="21"/>
          <w:lang w:val="zh-CN"/>
        </w:rPr>
      </w:pP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5</w:t>
      </w:r>
      <w:r>
        <w:rPr>
          <w:rFonts w:hint="eastAsia" w:ascii="宋体" w:hAnsi="宋体" w:eastAsia="宋体" w:cs="宋体"/>
          <w:b/>
          <w:color w:val="auto"/>
          <w:szCs w:val="21"/>
          <w:lang w:val="zh-CN"/>
        </w:rPr>
        <w:t>）未按上述要求在此格式下提供证明材料的业绩，或在此格式下所附材料无法证明符合资格要求的业绩，按无效投标文件处理。</w:t>
      </w:r>
    </w:p>
    <w:p w14:paraId="0ACBAEF0">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4F5818E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00" w:name="_Toc21843"/>
      <w:bookmarkStart w:id="601" w:name="_Toc7771"/>
      <w:bookmarkStart w:id="602" w:name="_Toc7508"/>
      <w:bookmarkStart w:id="603" w:name="_Toc8121"/>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94"/>
      <w:bookmarkEnd w:id="595"/>
      <w:bookmarkEnd w:id="596"/>
      <w:bookmarkEnd w:id="597"/>
      <w:bookmarkEnd w:id="598"/>
      <w:bookmarkEnd w:id="600"/>
      <w:bookmarkEnd w:id="601"/>
      <w:bookmarkEnd w:id="602"/>
      <w:bookmarkEnd w:id="603"/>
    </w:p>
    <w:p w14:paraId="1D64E796">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604" w:name="_Toc20509"/>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604"/>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517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F84ACF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7697C21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F6C1DC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FD742C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B52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B5B831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5216159">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55E18C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A0217B4">
            <w:pPr>
              <w:autoSpaceDE w:val="0"/>
              <w:autoSpaceDN w:val="0"/>
              <w:adjustRightInd w:val="0"/>
              <w:spacing w:line="360" w:lineRule="auto"/>
              <w:jc w:val="center"/>
              <w:rPr>
                <w:rFonts w:ascii="宋体" w:hAnsi="宋体" w:eastAsia="宋体" w:cs="宋体"/>
                <w:color w:val="auto"/>
                <w:kern w:val="0"/>
                <w:szCs w:val="21"/>
                <w:highlight w:val="none"/>
              </w:rPr>
            </w:pPr>
          </w:p>
        </w:tc>
      </w:tr>
      <w:tr w14:paraId="1F44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1DFCA7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0D56ED1">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72D695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FDF3718">
            <w:pPr>
              <w:autoSpaceDE w:val="0"/>
              <w:autoSpaceDN w:val="0"/>
              <w:adjustRightInd w:val="0"/>
              <w:spacing w:line="360" w:lineRule="auto"/>
              <w:jc w:val="center"/>
              <w:rPr>
                <w:rFonts w:ascii="宋体" w:hAnsi="宋体" w:eastAsia="宋体" w:cs="宋体"/>
                <w:color w:val="auto"/>
                <w:kern w:val="0"/>
                <w:szCs w:val="21"/>
                <w:highlight w:val="none"/>
              </w:rPr>
            </w:pPr>
          </w:p>
        </w:tc>
      </w:tr>
      <w:tr w14:paraId="443E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325D9A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FFD4137">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BB00F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CD1B6E5">
            <w:pPr>
              <w:autoSpaceDE w:val="0"/>
              <w:autoSpaceDN w:val="0"/>
              <w:adjustRightInd w:val="0"/>
              <w:spacing w:line="360" w:lineRule="auto"/>
              <w:jc w:val="center"/>
              <w:rPr>
                <w:rFonts w:ascii="宋体" w:hAnsi="宋体" w:eastAsia="宋体" w:cs="宋体"/>
                <w:color w:val="auto"/>
                <w:kern w:val="0"/>
                <w:szCs w:val="21"/>
                <w:highlight w:val="none"/>
              </w:rPr>
            </w:pPr>
          </w:p>
        </w:tc>
      </w:tr>
    </w:tbl>
    <w:p w14:paraId="4ACF2AD1">
      <w:pPr>
        <w:autoSpaceDE w:val="0"/>
        <w:autoSpaceDN w:val="0"/>
        <w:adjustRightInd w:val="0"/>
        <w:spacing w:line="360" w:lineRule="auto"/>
        <w:jc w:val="left"/>
        <w:rPr>
          <w:rFonts w:ascii="宋体" w:hAnsi="宋体" w:eastAsia="宋体" w:cs="宋体"/>
          <w:color w:val="auto"/>
          <w:kern w:val="0"/>
          <w:szCs w:val="21"/>
          <w:highlight w:val="none"/>
        </w:rPr>
      </w:pPr>
    </w:p>
    <w:p w14:paraId="2A436C5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25D0CF2">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AC30AF9">
      <w:pPr>
        <w:autoSpaceDE w:val="0"/>
        <w:autoSpaceDN w:val="0"/>
        <w:adjustRightInd w:val="0"/>
        <w:spacing w:line="360" w:lineRule="auto"/>
        <w:jc w:val="center"/>
        <w:rPr>
          <w:rFonts w:ascii="宋体" w:hAnsi="宋体" w:eastAsia="宋体" w:cs="宋体"/>
          <w:color w:val="auto"/>
          <w:kern w:val="0"/>
          <w:sz w:val="24"/>
          <w:szCs w:val="24"/>
          <w:highlight w:val="none"/>
        </w:rPr>
      </w:pPr>
    </w:p>
    <w:p w14:paraId="61E97044">
      <w:pPr>
        <w:spacing w:line="360" w:lineRule="auto"/>
        <w:ind w:firstLine="494" w:firstLineChars="206"/>
        <w:rPr>
          <w:rFonts w:ascii="宋体" w:hAnsi="宋体" w:eastAsia="宋体" w:cs="宋体"/>
          <w:color w:val="auto"/>
          <w:kern w:val="0"/>
          <w:sz w:val="24"/>
          <w:szCs w:val="24"/>
          <w:highlight w:val="none"/>
        </w:rPr>
      </w:pPr>
    </w:p>
    <w:p w14:paraId="68EB10B2">
      <w:pPr>
        <w:spacing w:line="360" w:lineRule="auto"/>
        <w:ind w:firstLine="494" w:firstLineChars="206"/>
        <w:rPr>
          <w:rFonts w:ascii="宋体" w:hAnsi="宋体" w:eastAsia="宋体" w:cs="宋体"/>
          <w:color w:val="auto"/>
          <w:kern w:val="0"/>
          <w:sz w:val="24"/>
          <w:szCs w:val="24"/>
          <w:highlight w:val="none"/>
        </w:rPr>
      </w:pPr>
    </w:p>
    <w:p w14:paraId="045D49C5">
      <w:pPr>
        <w:spacing w:line="360" w:lineRule="auto"/>
        <w:ind w:firstLine="494" w:firstLineChars="206"/>
        <w:rPr>
          <w:rFonts w:ascii="宋体" w:hAnsi="宋体" w:eastAsia="宋体" w:cs="宋体"/>
          <w:color w:val="auto"/>
          <w:kern w:val="0"/>
          <w:sz w:val="24"/>
          <w:szCs w:val="24"/>
          <w:highlight w:val="none"/>
        </w:rPr>
      </w:pPr>
    </w:p>
    <w:p w14:paraId="1E6ED9B1">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3D79449">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63DE22A">
      <w:pPr>
        <w:rPr>
          <w:rFonts w:ascii="宋体" w:hAnsi="宋体" w:eastAsia="宋体" w:cs="宋体"/>
          <w:color w:val="auto"/>
          <w:szCs w:val="24"/>
          <w:highlight w:val="none"/>
          <w:lang w:val="zh-CN"/>
        </w:rPr>
      </w:pPr>
      <w:bookmarkStart w:id="605" w:name="_Toc94107215"/>
      <w:bookmarkStart w:id="606" w:name="_Toc140596934"/>
      <w:bookmarkStart w:id="607" w:name="_Toc1977731"/>
      <w:bookmarkStart w:id="608" w:name="_Toc2031_WPSOffice_Level2"/>
      <w:bookmarkStart w:id="609" w:name="_Toc102860079"/>
      <w:bookmarkStart w:id="610" w:name="_Toc6412"/>
      <w:bookmarkStart w:id="611" w:name="_Toc104991881"/>
      <w:bookmarkStart w:id="612" w:name="_Toc533708126"/>
      <w:bookmarkStart w:id="613" w:name="_Toc30939"/>
      <w:bookmarkStart w:id="614" w:name="_Toc486167714"/>
      <w:bookmarkStart w:id="615" w:name="_Toc142508374"/>
      <w:bookmarkStart w:id="616" w:name="_Toc102860423"/>
      <w:r>
        <w:rPr>
          <w:rFonts w:ascii="宋体" w:hAnsi="宋体" w:eastAsia="宋体" w:cs="宋体"/>
          <w:color w:val="auto"/>
          <w:szCs w:val="24"/>
          <w:highlight w:val="none"/>
          <w:lang w:val="zh-CN"/>
        </w:rPr>
        <w:br w:type="page"/>
      </w:r>
    </w:p>
    <w:p w14:paraId="1C9F08D5">
      <w:pPr>
        <w:tabs>
          <w:tab w:val="left" w:pos="567"/>
        </w:tabs>
        <w:autoSpaceDE w:val="0"/>
        <w:autoSpaceDN w:val="0"/>
        <w:adjustRightInd w:val="0"/>
        <w:spacing w:line="360" w:lineRule="auto"/>
        <w:jc w:val="left"/>
        <w:outlineLvl w:val="1"/>
        <w:rPr>
          <w:rFonts w:ascii="宋体" w:hAnsi="宋体" w:eastAsia="宋体" w:cs="Times New Roman"/>
          <w:color w:val="auto"/>
          <w:kern w:val="0"/>
          <w:szCs w:val="21"/>
          <w:highlight w:val="none"/>
          <w:u w:val="single"/>
        </w:rPr>
      </w:pPr>
      <w:bookmarkStart w:id="617" w:name="_Toc20441"/>
      <w:bookmarkStart w:id="618"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89C5176">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619" w:name="_Toc2773_WPSOffice_Level3"/>
      <w:bookmarkStart w:id="620" w:name="_Toc12561"/>
      <w:r>
        <w:rPr>
          <w:rFonts w:hint="eastAsia" w:ascii="宋体" w:hAnsi="宋体" w:eastAsia="宋体" w:cs="宋体"/>
          <w:b/>
          <w:bCs/>
          <w:color w:val="auto"/>
          <w:sz w:val="30"/>
          <w:szCs w:val="30"/>
          <w:highlight w:val="none"/>
          <w:lang w:val="zh-CN"/>
        </w:rPr>
        <w:t>投标人基本情况一览表</w:t>
      </w:r>
      <w:bookmarkEnd w:id="619"/>
      <w:bookmarkEnd w:id="620"/>
    </w:p>
    <w:p w14:paraId="6C163E76">
      <w:pPr>
        <w:autoSpaceDE w:val="0"/>
        <w:autoSpaceDN w:val="0"/>
        <w:adjustRightInd w:val="0"/>
        <w:spacing w:line="360" w:lineRule="auto"/>
        <w:ind w:firstLine="420"/>
        <w:outlineLvl w:val="0"/>
        <w:rPr>
          <w:rFonts w:ascii="宋体" w:hAnsi="宋体" w:eastAsia="宋体" w:cs="宋体"/>
          <w:color w:val="auto"/>
          <w:szCs w:val="21"/>
          <w:highlight w:val="none"/>
        </w:rPr>
      </w:pPr>
      <w:bookmarkStart w:id="621" w:name="_Toc19921"/>
      <w:r>
        <w:rPr>
          <w:rFonts w:hint="eastAsia" w:ascii="宋体" w:hAnsi="宋体" w:eastAsia="宋体" w:cs="宋体"/>
          <w:color w:val="auto"/>
          <w:szCs w:val="21"/>
          <w:highlight w:val="none"/>
          <w:lang w:val="zh-CN"/>
        </w:rPr>
        <w:t>1．名称及概况：</w:t>
      </w:r>
      <w:bookmarkEnd w:id="621"/>
    </w:p>
    <w:p w14:paraId="1E53E48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20DEDB6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55586C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06AB40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F9F394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431527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FA27A7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w:t>
      </w:r>
    </w:p>
    <w:p w14:paraId="4FCF40A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EC04D7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0E89E7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1AFE05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4B5742E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B74EE2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47FFA34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DDC4BA2">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8F0B95C">
      <w:pPr>
        <w:autoSpaceDE w:val="0"/>
        <w:autoSpaceDN w:val="0"/>
        <w:adjustRightInd w:val="0"/>
        <w:spacing w:line="360" w:lineRule="auto"/>
        <w:ind w:firstLine="420"/>
        <w:outlineLvl w:val="0"/>
        <w:rPr>
          <w:rFonts w:ascii="宋体" w:hAnsi="宋体" w:eastAsia="宋体" w:cs="宋体"/>
          <w:color w:val="auto"/>
          <w:szCs w:val="24"/>
          <w:highlight w:val="none"/>
        </w:rPr>
      </w:pPr>
      <w:bookmarkStart w:id="622" w:name="_Toc20804"/>
      <w:r>
        <w:rPr>
          <w:rFonts w:hint="eastAsia" w:ascii="宋体" w:hAnsi="宋体" w:eastAsia="宋体" w:cs="宋体"/>
          <w:color w:val="auto"/>
          <w:szCs w:val="24"/>
          <w:highlight w:val="none"/>
          <w:lang w:val="zh-CN"/>
        </w:rPr>
        <w:t>4. 提交资料（包括但不限于组织架构、公司简介等）：</w:t>
      </w:r>
      <w:bookmarkEnd w:id="622"/>
    </w:p>
    <w:p w14:paraId="11ED4F12">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23" w:name="_Toc10502"/>
      <w:r>
        <w:rPr>
          <w:rFonts w:hint="eastAsia" w:ascii="宋体" w:hAnsi="宋体" w:eastAsia="宋体" w:cs="宋体"/>
          <w:color w:val="auto"/>
          <w:szCs w:val="24"/>
          <w:highlight w:val="none"/>
          <w:lang w:val="zh-CN"/>
        </w:rPr>
        <w:t>（1）公司简介；</w:t>
      </w:r>
      <w:bookmarkEnd w:id="623"/>
    </w:p>
    <w:p w14:paraId="722730B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68EFFF68">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24" w:name="_Toc28130"/>
      <w:r>
        <w:rPr>
          <w:rFonts w:hint="eastAsia" w:ascii="宋体" w:hAnsi="宋体" w:eastAsia="宋体" w:cs="宋体"/>
          <w:color w:val="auto"/>
          <w:szCs w:val="24"/>
          <w:highlight w:val="none"/>
          <w:lang w:val="zh-CN"/>
        </w:rPr>
        <w:t>（2）公司组织架构；</w:t>
      </w:r>
      <w:bookmarkEnd w:id="624"/>
    </w:p>
    <w:p w14:paraId="0DB184DD">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p>
    <w:p w14:paraId="42538C89">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C997C0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3613E46">
      <w:pPr>
        <w:autoSpaceDE w:val="0"/>
        <w:autoSpaceDN w:val="0"/>
        <w:adjustRightInd w:val="0"/>
        <w:spacing w:line="360" w:lineRule="auto"/>
        <w:ind w:firstLine="420" w:firstLineChars="200"/>
        <w:rPr>
          <w:rFonts w:ascii="宋体" w:hAnsi="宋体" w:eastAsia="宋体" w:cs="宋体"/>
          <w:color w:val="auto"/>
          <w:szCs w:val="24"/>
          <w:highlight w:val="none"/>
        </w:rPr>
      </w:pPr>
    </w:p>
    <w:p w14:paraId="5F5338B3">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91F4D8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C58E64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25" w:name="_Toc9109"/>
      <w:bookmarkStart w:id="626" w:name="_Toc10443"/>
      <w:bookmarkStart w:id="627" w:name="_Toc102860424"/>
      <w:bookmarkStart w:id="628" w:name="_Toc104991882"/>
      <w:bookmarkStart w:id="629" w:name="_Toc29014"/>
      <w:bookmarkStart w:id="630" w:name="_Toc94107216"/>
      <w:bookmarkStart w:id="631" w:name="_Toc142508375"/>
      <w:bookmarkStart w:id="632" w:name="_Toc102860080"/>
      <w:bookmarkStart w:id="633" w:name="_Toc4023"/>
      <w:bookmarkStart w:id="634" w:name="_Toc140596935"/>
      <w:bookmarkStart w:id="635" w:name="_Toc1977733"/>
      <w:bookmarkStart w:id="636" w:name="_Toc533708128"/>
      <w:bookmarkStart w:id="637" w:name="_Toc9051_WPSOffice_Level2"/>
      <w:bookmarkStart w:id="638"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25"/>
      <w:bookmarkEnd w:id="626"/>
      <w:bookmarkEnd w:id="627"/>
      <w:bookmarkEnd w:id="628"/>
      <w:bookmarkEnd w:id="629"/>
      <w:bookmarkEnd w:id="630"/>
      <w:bookmarkEnd w:id="631"/>
      <w:bookmarkEnd w:id="632"/>
      <w:bookmarkEnd w:id="633"/>
      <w:bookmarkEnd w:id="634"/>
    </w:p>
    <w:p w14:paraId="3B7E5C6E">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F5D4CFC">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842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5BA8D5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47D56C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33683C0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C7A99B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DB32C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B198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E51B48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2021</w:t>
            </w:r>
          </w:p>
        </w:tc>
        <w:tc>
          <w:tcPr>
            <w:tcW w:w="1944" w:type="dxa"/>
            <w:vAlign w:val="center"/>
          </w:tcPr>
          <w:p w14:paraId="5DAEFF9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6889C8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736A38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3B66F3C">
            <w:pPr>
              <w:autoSpaceDE w:val="0"/>
              <w:autoSpaceDN w:val="0"/>
              <w:adjustRightInd w:val="0"/>
              <w:spacing w:line="360" w:lineRule="auto"/>
              <w:jc w:val="center"/>
              <w:rPr>
                <w:rFonts w:ascii="宋体" w:hAnsi="宋体" w:eastAsia="宋体" w:cs="宋体"/>
                <w:color w:val="auto"/>
                <w:kern w:val="0"/>
                <w:szCs w:val="21"/>
                <w:highlight w:val="none"/>
              </w:rPr>
            </w:pPr>
          </w:p>
        </w:tc>
      </w:tr>
      <w:tr w14:paraId="704E3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B9E12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2022</w:t>
            </w:r>
          </w:p>
        </w:tc>
        <w:tc>
          <w:tcPr>
            <w:tcW w:w="1944" w:type="dxa"/>
            <w:vAlign w:val="center"/>
          </w:tcPr>
          <w:p w14:paraId="27FD81F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9732DF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AA10BE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55AA550">
            <w:pPr>
              <w:autoSpaceDE w:val="0"/>
              <w:autoSpaceDN w:val="0"/>
              <w:adjustRightInd w:val="0"/>
              <w:spacing w:line="360" w:lineRule="auto"/>
              <w:jc w:val="center"/>
              <w:rPr>
                <w:rFonts w:ascii="宋体" w:hAnsi="宋体" w:eastAsia="宋体" w:cs="宋体"/>
                <w:color w:val="auto"/>
                <w:kern w:val="0"/>
                <w:szCs w:val="21"/>
                <w:highlight w:val="none"/>
              </w:rPr>
            </w:pPr>
          </w:p>
        </w:tc>
      </w:tr>
      <w:tr w14:paraId="61EAB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4E9D9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rPr>
              <w:t>2023</w:t>
            </w:r>
          </w:p>
        </w:tc>
        <w:tc>
          <w:tcPr>
            <w:tcW w:w="1944" w:type="dxa"/>
            <w:vAlign w:val="center"/>
          </w:tcPr>
          <w:p w14:paraId="0873DAA4">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9DAF0B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927759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E6774C5">
            <w:pPr>
              <w:autoSpaceDE w:val="0"/>
              <w:autoSpaceDN w:val="0"/>
              <w:adjustRightInd w:val="0"/>
              <w:spacing w:line="360" w:lineRule="auto"/>
              <w:jc w:val="center"/>
              <w:rPr>
                <w:rFonts w:ascii="宋体" w:hAnsi="宋体" w:eastAsia="宋体" w:cs="宋体"/>
                <w:color w:val="auto"/>
                <w:kern w:val="0"/>
                <w:szCs w:val="21"/>
                <w:highlight w:val="none"/>
              </w:rPr>
            </w:pPr>
          </w:p>
        </w:tc>
      </w:tr>
      <w:tr w14:paraId="31E45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85627B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555C4BA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2BBC0A66">
            <w:pPr>
              <w:autoSpaceDE w:val="0"/>
              <w:autoSpaceDN w:val="0"/>
              <w:adjustRightInd w:val="0"/>
              <w:spacing w:line="360" w:lineRule="auto"/>
              <w:jc w:val="center"/>
              <w:rPr>
                <w:rFonts w:ascii="宋体" w:hAnsi="宋体" w:eastAsia="宋体" w:cs="宋体"/>
                <w:color w:val="auto"/>
                <w:kern w:val="0"/>
                <w:szCs w:val="21"/>
                <w:highlight w:val="none"/>
              </w:rPr>
            </w:pPr>
          </w:p>
        </w:tc>
      </w:tr>
    </w:tbl>
    <w:p w14:paraId="67D4D64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EDA5702">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720908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CF51A7C">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668F975">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35"/>
    <w:bookmarkEnd w:id="636"/>
    <w:bookmarkEnd w:id="637"/>
    <w:bookmarkEnd w:id="638"/>
    <w:p w14:paraId="34CC052E">
      <w:pPr>
        <w:tabs>
          <w:tab w:val="left" w:pos="567"/>
        </w:tabs>
        <w:autoSpaceDE w:val="0"/>
        <w:autoSpaceDN w:val="0"/>
        <w:adjustRightInd w:val="0"/>
        <w:spacing w:line="360" w:lineRule="auto"/>
        <w:ind w:left="0" w:leftChars="0" w:firstLine="0"/>
        <w:jc w:val="left"/>
        <w:outlineLvl w:val="2"/>
        <w:rPr>
          <w:rFonts w:ascii="宋体" w:hAnsi="宋体" w:eastAsia="宋体" w:cs="宋体"/>
          <w:b/>
          <w:color w:val="auto"/>
          <w:kern w:val="0"/>
          <w:sz w:val="32"/>
          <w:szCs w:val="32"/>
        </w:rPr>
      </w:pPr>
      <w:bookmarkStart w:id="639" w:name="_Toc26821"/>
      <w:bookmarkStart w:id="640" w:name="_Toc94107217"/>
      <w:bookmarkStart w:id="641" w:name="_Toc333"/>
      <w:bookmarkStart w:id="642" w:name="_Toc102860425"/>
      <w:bookmarkStart w:id="643" w:name="_Toc739_WPSOffice_Level2"/>
      <w:bookmarkStart w:id="644" w:name="_Toc102860081"/>
      <w:bookmarkStart w:id="645" w:name="_Toc140596936"/>
      <w:bookmarkStart w:id="646" w:name="_Toc486167716"/>
      <w:bookmarkStart w:id="647" w:name="_Toc31635"/>
      <w:bookmarkStart w:id="648" w:name="_Toc142508376"/>
      <w:bookmarkStart w:id="649" w:name="_Toc104991883"/>
      <w:bookmarkStart w:id="650" w:name="_Toc17995"/>
      <w:bookmarkStart w:id="651" w:name="_Toc533708130"/>
      <w:bookmarkStart w:id="652" w:name="_Toc1977736"/>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标准化</w:t>
      </w:r>
      <w:r>
        <w:rPr>
          <w:rFonts w:hint="eastAsia" w:ascii="宋体" w:hAnsi="宋体" w:eastAsia="宋体" w:cs="宋体"/>
          <w:b/>
          <w:color w:val="auto"/>
          <w:kern w:val="0"/>
          <w:sz w:val="32"/>
          <w:szCs w:val="32"/>
          <w:highlight w:val="none"/>
        </w:rPr>
        <w:t>体系认证</w:t>
      </w:r>
    </w:p>
    <w:p w14:paraId="563B1B5F">
      <w:pPr>
        <w:tabs>
          <w:tab w:val="left" w:pos="567"/>
        </w:tabs>
        <w:wordWrap w:val="0"/>
        <w:autoSpaceDE/>
        <w:autoSpaceDN/>
        <w:adjustRightInd w:val="0"/>
        <w:spacing w:line="360" w:lineRule="auto"/>
        <w:ind w:firstLine="420" w:firstLineChars="200"/>
        <w:jc w:val="left"/>
        <w:outlineLvl w:val="2"/>
        <w:rPr>
          <w:rFonts w:ascii="宋体" w:hAnsi="宋体" w:eastAsia="宋体" w:cs="宋体"/>
          <w:bCs/>
          <w:color w:val="auto"/>
          <w:kern w:val="0"/>
          <w:szCs w:val="21"/>
        </w:rPr>
      </w:pPr>
      <w:r>
        <w:rPr>
          <w:rFonts w:hint="eastAsia" w:ascii="宋体" w:hAnsi="宋体" w:eastAsia="宋体" w:cs="宋体"/>
          <w:bCs/>
          <w:color w:val="auto"/>
          <w:kern w:val="0"/>
          <w:szCs w:val="21"/>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111A6A49">
      <w:pPr>
        <w:tabs>
          <w:tab w:val="left" w:pos="567"/>
        </w:tabs>
        <w:autoSpaceDE w:val="0"/>
        <w:autoSpaceDN w:val="0"/>
        <w:adjustRightInd w:val="0"/>
        <w:spacing w:line="360" w:lineRule="auto"/>
        <w:jc w:val="left"/>
        <w:outlineLvl w:val="2"/>
        <w:rPr>
          <w:color w:val="auto"/>
        </w:rPr>
      </w:pPr>
    </w:p>
    <w:p w14:paraId="6E28CB84">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1F48EF9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53" w:name="_Toc26412_WPSOffice_Level3"/>
      <w:r>
        <w:rPr>
          <w:rFonts w:hint="eastAsia" w:ascii="宋体" w:hAnsi="宋体" w:eastAsia="宋体" w:cs="宋体"/>
          <w:b/>
          <w:bCs/>
          <w:color w:val="auto"/>
          <w:kern w:val="0"/>
          <w:sz w:val="28"/>
          <w:szCs w:val="30"/>
          <w:highlight w:val="none"/>
          <w:lang w:val="zh-CN"/>
        </w:rPr>
        <w:t>东莞市水务集团管网有限公司2025年保安服务采购项目合同条款偏离表</w:t>
      </w:r>
      <w:bookmarkEnd w:id="653"/>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EA6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84E64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80EE5A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2590E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F0C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D77581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58F089C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4E1A8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1E1F38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2085EA0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695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3C59C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121A2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7FAB22B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服务内容</w:t>
            </w:r>
          </w:p>
        </w:tc>
        <w:tc>
          <w:tcPr>
            <w:tcW w:w="1346" w:type="dxa"/>
            <w:vAlign w:val="center"/>
          </w:tcPr>
          <w:p w14:paraId="3EBD8BB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A8BDED">
            <w:pPr>
              <w:autoSpaceDE w:val="0"/>
              <w:autoSpaceDN w:val="0"/>
              <w:adjustRightInd w:val="0"/>
              <w:spacing w:line="400" w:lineRule="exact"/>
              <w:jc w:val="center"/>
              <w:rPr>
                <w:rFonts w:ascii="宋体" w:hAnsi="宋体" w:eastAsia="宋体" w:cs="宋体"/>
                <w:color w:val="auto"/>
                <w:kern w:val="0"/>
                <w:szCs w:val="21"/>
                <w:highlight w:val="none"/>
              </w:rPr>
            </w:pPr>
          </w:p>
        </w:tc>
      </w:tr>
      <w:tr w14:paraId="5B88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898BF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31AB03B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360998FA">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保安服务质量要求</w:t>
            </w:r>
          </w:p>
        </w:tc>
        <w:tc>
          <w:tcPr>
            <w:tcW w:w="1346" w:type="dxa"/>
            <w:vAlign w:val="center"/>
          </w:tcPr>
          <w:p w14:paraId="02AA81D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0B20321">
            <w:pPr>
              <w:autoSpaceDE w:val="0"/>
              <w:autoSpaceDN w:val="0"/>
              <w:adjustRightInd w:val="0"/>
              <w:spacing w:line="400" w:lineRule="exact"/>
              <w:jc w:val="center"/>
              <w:rPr>
                <w:rFonts w:ascii="宋体" w:hAnsi="宋体" w:eastAsia="宋体" w:cs="宋体"/>
                <w:color w:val="auto"/>
                <w:kern w:val="0"/>
                <w:szCs w:val="21"/>
                <w:highlight w:val="none"/>
              </w:rPr>
            </w:pPr>
          </w:p>
        </w:tc>
      </w:tr>
      <w:tr w14:paraId="22DB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CC21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23C78501">
            <w:pPr>
              <w:autoSpaceDE w:val="0"/>
              <w:autoSpaceDN w:val="0"/>
              <w:adjustRightInd w:val="0"/>
              <w:spacing w:line="400" w:lineRule="exact"/>
              <w:jc w:val="center"/>
              <w:rPr>
                <w:rFonts w:hint="eastAsia"/>
                <w:color w:val="auto"/>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31B4D53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服务具体要求</w:t>
            </w:r>
          </w:p>
        </w:tc>
        <w:tc>
          <w:tcPr>
            <w:tcW w:w="1346" w:type="dxa"/>
            <w:vAlign w:val="center"/>
          </w:tcPr>
          <w:p w14:paraId="068009B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B70CA69">
            <w:pPr>
              <w:autoSpaceDE w:val="0"/>
              <w:autoSpaceDN w:val="0"/>
              <w:adjustRightInd w:val="0"/>
              <w:spacing w:line="400" w:lineRule="exact"/>
              <w:jc w:val="center"/>
              <w:rPr>
                <w:rFonts w:ascii="宋体" w:hAnsi="宋体" w:eastAsia="宋体" w:cs="宋体"/>
                <w:color w:val="auto"/>
                <w:kern w:val="0"/>
                <w:szCs w:val="21"/>
                <w:highlight w:val="none"/>
              </w:rPr>
            </w:pPr>
          </w:p>
        </w:tc>
      </w:tr>
      <w:tr w14:paraId="0C74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EFB12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4E70147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485D3CB5">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服务费支付</w:t>
            </w:r>
          </w:p>
        </w:tc>
        <w:tc>
          <w:tcPr>
            <w:tcW w:w="1346" w:type="dxa"/>
            <w:vAlign w:val="center"/>
          </w:tcPr>
          <w:p w14:paraId="129A37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431BF0">
            <w:pPr>
              <w:autoSpaceDE w:val="0"/>
              <w:autoSpaceDN w:val="0"/>
              <w:adjustRightInd w:val="0"/>
              <w:spacing w:line="400" w:lineRule="exact"/>
              <w:jc w:val="center"/>
              <w:rPr>
                <w:rFonts w:ascii="宋体" w:hAnsi="宋体" w:eastAsia="宋体" w:cs="宋体"/>
                <w:color w:val="auto"/>
                <w:kern w:val="0"/>
                <w:szCs w:val="21"/>
                <w:highlight w:val="none"/>
              </w:rPr>
            </w:pPr>
          </w:p>
        </w:tc>
      </w:tr>
      <w:tr w14:paraId="3729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02E1B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062F9B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024A0BE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甲方权利和义务</w:t>
            </w:r>
          </w:p>
        </w:tc>
        <w:tc>
          <w:tcPr>
            <w:tcW w:w="1346" w:type="dxa"/>
            <w:vAlign w:val="center"/>
          </w:tcPr>
          <w:p w14:paraId="0900A56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22E7396">
            <w:pPr>
              <w:autoSpaceDE w:val="0"/>
              <w:autoSpaceDN w:val="0"/>
              <w:adjustRightInd w:val="0"/>
              <w:spacing w:line="400" w:lineRule="exact"/>
              <w:jc w:val="center"/>
              <w:rPr>
                <w:rFonts w:ascii="宋体" w:hAnsi="宋体" w:eastAsia="宋体" w:cs="宋体"/>
                <w:color w:val="auto"/>
                <w:kern w:val="0"/>
                <w:szCs w:val="21"/>
                <w:highlight w:val="none"/>
              </w:rPr>
            </w:pPr>
          </w:p>
        </w:tc>
      </w:tr>
      <w:tr w14:paraId="21FC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1A717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1945F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366F4A8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乙方权利和义务</w:t>
            </w:r>
          </w:p>
        </w:tc>
        <w:tc>
          <w:tcPr>
            <w:tcW w:w="1346" w:type="dxa"/>
            <w:vAlign w:val="center"/>
          </w:tcPr>
          <w:p w14:paraId="32CF855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FB2487">
            <w:pPr>
              <w:autoSpaceDE w:val="0"/>
              <w:autoSpaceDN w:val="0"/>
              <w:adjustRightInd w:val="0"/>
              <w:spacing w:line="400" w:lineRule="exact"/>
              <w:jc w:val="center"/>
              <w:rPr>
                <w:rFonts w:ascii="宋体" w:hAnsi="宋体" w:eastAsia="宋体" w:cs="宋体"/>
                <w:color w:val="auto"/>
                <w:kern w:val="0"/>
                <w:szCs w:val="21"/>
                <w:highlight w:val="none"/>
              </w:rPr>
            </w:pPr>
          </w:p>
        </w:tc>
      </w:tr>
      <w:tr w14:paraId="1752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1D4C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64FA1E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3F0D050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1EB453B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8E4631A">
            <w:pPr>
              <w:autoSpaceDE w:val="0"/>
              <w:autoSpaceDN w:val="0"/>
              <w:adjustRightInd w:val="0"/>
              <w:spacing w:line="400" w:lineRule="exact"/>
              <w:jc w:val="center"/>
              <w:rPr>
                <w:rFonts w:ascii="宋体" w:hAnsi="宋体" w:eastAsia="宋体" w:cs="宋体"/>
                <w:color w:val="auto"/>
                <w:kern w:val="0"/>
                <w:szCs w:val="21"/>
                <w:highlight w:val="none"/>
              </w:rPr>
            </w:pPr>
          </w:p>
        </w:tc>
      </w:tr>
      <w:tr w14:paraId="7088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E4290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F84BED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3055" w:type="dxa"/>
            <w:vAlign w:val="center"/>
          </w:tcPr>
          <w:p w14:paraId="36C8453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考核办法</w:t>
            </w:r>
          </w:p>
        </w:tc>
        <w:tc>
          <w:tcPr>
            <w:tcW w:w="1346" w:type="dxa"/>
            <w:vAlign w:val="center"/>
          </w:tcPr>
          <w:p w14:paraId="3AA4635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7540544">
            <w:pPr>
              <w:autoSpaceDE w:val="0"/>
              <w:autoSpaceDN w:val="0"/>
              <w:adjustRightInd w:val="0"/>
              <w:spacing w:line="400" w:lineRule="exact"/>
              <w:jc w:val="center"/>
              <w:rPr>
                <w:rFonts w:ascii="宋体" w:hAnsi="宋体" w:eastAsia="宋体" w:cs="宋体"/>
                <w:color w:val="auto"/>
                <w:kern w:val="0"/>
                <w:szCs w:val="21"/>
                <w:highlight w:val="none"/>
              </w:rPr>
            </w:pPr>
          </w:p>
        </w:tc>
      </w:tr>
      <w:tr w14:paraId="3DB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09BA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CDFAE8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13DD1A4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5A71B35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7AB731">
            <w:pPr>
              <w:autoSpaceDE w:val="0"/>
              <w:autoSpaceDN w:val="0"/>
              <w:adjustRightInd w:val="0"/>
              <w:spacing w:line="400" w:lineRule="exact"/>
              <w:jc w:val="center"/>
              <w:rPr>
                <w:rFonts w:ascii="宋体" w:hAnsi="宋体" w:eastAsia="宋体" w:cs="宋体"/>
                <w:color w:val="auto"/>
                <w:kern w:val="0"/>
                <w:szCs w:val="21"/>
                <w:highlight w:val="none"/>
              </w:rPr>
            </w:pPr>
          </w:p>
        </w:tc>
      </w:tr>
      <w:tr w14:paraId="22AD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7E509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CF9F9B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11D1230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其他约定</w:t>
            </w:r>
          </w:p>
        </w:tc>
        <w:tc>
          <w:tcPr>
            <w:tcW w:w="1346" w:type="dxa"/>
            <w:vAlign w:val="center"/>
          </w:tcPr>
          <w:p w14:paraId="30F23A3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DD308CA">
            <w:pPr>
              <w:autoSpaceDE w:val="0"/>
              <w:autoSpaceDN w:val="0"/>
              <w:adjustRightInd w:val="0"/>
              <w:spacing w:line="400" w:lineRule="exact"/>
              <w:jc w:val="center"/>
              <w:rPr>
                <w:rFonts w:ascii="宋体" w:hAnsi="宋体" w:eastAsia="宋体" w:cs="宋体"/>
                <w:color w:val="auto"/>
                <w:kern w:val="0"/>
                <w:szCs w:val="21"/>
                <w:highlight w:val="none"/>
              </w:rPr>
            </w:pPr>
          </w:p>
        </w:tc>
      </w:tr>
      <w:tr w14:paraId="3F7A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5845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3920AAD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03E15841">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29A397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05EBCFA">
            <w:pPr>
              <w:autoSpaceDE w:val="0"/>
              <w:autoSpaceDN w:val="0"/>
              <w:adjustRightInd w:val="0"/>
              <w:spacing w:line="400" w:lineRule="exact"/>
              <w:jc w:val="center"/>
              <w:rPr>
                <w:rFonts w:ascii="宋体" w:hAnsi="宋体" w:eastAsia="宋体" w:cs="宋体"/>
                <w:color w:val="auto"/>
                <w:kern w:val="0"/>
                <w:szCs w:val="21"/>
                <w:highlight w:val="none"/>
              </w:rPr>
            </w:pPr>
          </w:p>
        </w:tc>
      </w:tr>
      <w:tr w14:paraId="0FBD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AFE9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471B6A2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14:paraId="1104FDE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争议解决</w:t>
            </w:r>
          </w:p>
        </w:tc>
        <w:tc>
          <w:tcPr>
            <w:tcW w:w="1346" w:type="dxa"/>
            <w:vAlign w:val="center"/>
          </w:tcPr>
          <w:p w14:paraId="4E845C3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A00443B">
            <w:pPr>
              <w:autoSpaceDE w:val="0"/>
              <w:autoSpaceDN w:val="0"/>
              <w:adjustRightInd w:val="0"/>
              <w:spacing w:line="400" w:lineRule="exact"/>
              <w:jc w:val="center"/>
              <w:rPr>
                <w:rFonts w:ascii="宋体" w:hAnsi="宋体" w:eastAsia="宋体" w:cs="宋体"/>
                <w:color w:val="auto"/>
                <w:kern w:val="0"/>
                <w:szCs w:val="21"/>
                <w:highlight w:val="none"/>
              </w:rPr>
            </w:pPr>
          </w:p>
        </w:tc>
      </w:tr>
      <w:tr w14:paraId="031A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0628C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07E8728">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十三</w:t>
            </w:r>
          </w:p>
        </w:tc>
        <w:tc>
          <w:tcPr>
            <w:tcW w:w="3055" w:type="dxa"/>
            <w:vAlign w:val="center"/>
          </w:tcPr>
          <w:p w14:paraId="5DB148B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送达</w:t>
            </w:r>
          </w:p>
        </w:tc>
        <w:tc>
          <w:tcPr>
            <w:tcW w:w="1346" w:type="dxa"/>
            <w:vAlign w:val="center"/>
          </w:tcPr>
          <w:p w14:paraId="10ADF8F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573FA22">
            <w:pPr>
              <w:autoSpaceDE w:val="0"/>
              <w:autoSpaceDN w:val="0"/>
              <w:adjustRightInd w:val="0"/>
              <w:spacing w:line="400" w:lineRule="exact"/>
              <w:jc w:val="center"/>
              <w:rPr>
                <w:rFonts w:ascii="宋体" w:hAnsi="宋体" w:eastAsia="宋体" w:cs="宋体"/>
                <w:color w:val="auto"/>
                <w:kern w:val="0"/>
                <w:szCs w:val="21"/>
                <w:highlight w:val="none"/>
              </w:rPr>
            </w:pPr>
          </w:p>
        </w:tc>
      </w:tr>
      <w:tr w14:paraId="4978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DF2D7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3209394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w:t>
            </w:r>
          </w:p>
        </w:tc>
        <w:tc>
          <w:tcPr>
            <w:tcW w:w="3055" w:type="dxa"/>
            <w:vAlign w:val="center"/>
          </w:tcPr>
          <w:p w14:paraId="5C5184C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补充说明</w:t>
            </w:r>
          </w:p>
        </w:tc>
        <w:tc>
          <w:tcPr>
            <w:tcW w:w="1346" w:type="dxa"/>
            <w:vAlign w:val="center"/>
          </w:tcPr>
          <w:p w14:paraId="4DD2C74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1649B5">
            <w:pPr>
              <w:autoSpaceDE w:val="0"/>
              <w:autoSpaceDN w:val="0"/>
              <w:adjustRightInd w:val="0"/>
              <w:spacing w:line="400" w:lineRule="exact"/>
              <w:jc w:val="center"/>
              <w:rPr>
                <w:rFonts w:ascii="宋体" w:hAnsi="宋体" w:eastAsia="宋体" w:cs="宋体"/>
                <w:color w:val="auto"/>
                <w:kern w:val="0"/>
                <w:szCs w:val="21"/>
                <w:highlight w:val="none"/>
              </w:rPr>
            </w:pPr>
          </w:p>
        </w:tc>
      </w:tr>
      <w:tr w14:paraId="28FE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E97D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3A966C1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附件四</w:t>
            </w:r>
          </w:p>
        </w:tc>
        <w:tc>
          <w:tcPr>
            <w:tcW w:w="3055" w:type="dxa"/>
            <w:vAlign w:val="center"/>
          </w:tcPr>
          <w:p w14:paraId="127D47C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承诺书</w:t>
            </w:r>
          </w:p>
        </w:tc>
        <w:tc>
          <w:tcPr>
            <w:tcW w:w="1346" w:type="dxa"/>
            <w:vAlign w:val="center"/>
          </w:tcPr>
          <w:p w14:paraId="4A3708E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6B5C7D">
            <w:pPr>
              <w:autoSpaceDE w:val="0"/>
              <w:autoSpaceDN w:val="0"/>
              <w:adjustRightInd w:val="0"/>
              <w:spacing w:line="400" w:lineRule="exact"/>
              <w:jc w:val="center"/>
              <w:rPr>
                <w:rFonts w:ascii="宋体" w:hAnsi="宋体" w:eastAsia="宋体" w:cs="宋体"/>
                <w:color w:val="auto"/>
                <w:kern w:val="0"/>
                <w:szCs w:val="21"/>
                <w:highlight w:val="none"/>
              </w:rPr>
            </w:pPr>
          </w:p>
        </w:tc>
      </w:tr>
      <w:tr w14:paraId="4202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AEF65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5083964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附件五</w:t>
            </w:r>
          </w:p>
        </w:tc>
        <w:tc>
          <w:tcPr>
            <w:tcW w:w="3055" w:type="dxa"/>
            <w:vAlign w:val="center"/>
          </w:tcPr>
          <w:p w14:paraId="6525B8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b w:val="0"/>
                <w:bCs w:val="0"/>
                <w:color w:val="auto"/>
                <w:sz w:val="21"/>
                <w:szCs w:val="21"/>
                <w:lang w:val="en-US" w:eastAsia="zh-CN"/>
              </w:rPr>
              <w:t>安全生产管理协议书</w:t>
            </w:r>
          </w:p>
        </w:tc>
        <w:tc>
          <w:tcPr>
            <w:tcW w:w="1346" w:type="dxa"/>
            <w:vAlign w:val="center"/>
          </w:tcPr>
          <w:p w14:paraId="2E57FE9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DCB9C08">
            <w:pPr>
              <w:autoSpaceDE w:val="0"/>
              <w:autoSpaceDN w:val="0"/>
              <w:adjustRightInd w:val="0"/>
              <w:spacing w:line="400" w:lineRule="exact"/>
              <w:jc w:val="center"/>
              <w:rPr>
                <w:rFonts w:ascii="宋体" w:hAnsi="宋体" w:eastAsia="宋体" w:cs="宋体"/>
                <w:color w:val="auto"/>
                <w:kern w:val="0"/>
                <w:szCs w:val="21"/>
                <w:highlight w:val="none"/>
              </w:rPr>
            </w:pPr>
          </w:p>
        </w:tc>
      </w:tr>
      <w:tr w14:paraId="474F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F1ABDA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7E7F202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附件六</w:t>
            </w:r>
          </w:p>
        </w:tc>
        <w:tc>
          <w:tcPr>
            <w:tcW w:w="3055" w:type="dxa"/>
            <w:vAlign w:val="center"/>
          </w:tcPr>
          <w:p w14:paraId="1A8656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b w:val="0"/>
                <w:bCs w:val="0"/>
                <w:color w:val="auto"/>
                <w:sz w:val="21"/>
                <w:szCs w:val="21"/>
                <w:lang w:val="en-US" w:eastAsia="zh-CN"/>
              </w:rPr>
              <w:t>廉洁协议书</w:t>
            </w:r>
          </w:p>
        </w:tc>
        <w:tc>
          <w:tcPr>
            <w:tcW w:w="1346" w:type="dxa"/>
            <w:vAlign w:val="center"/>
          </w:tcPr>
          <w:p w14:paraId="54DC5A5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92D1BAF">
            <w:pPr>
              <w:autoSpaceDE w:val="0"/>
              <w:autoSpaceDN w:val="0"/>
              <w:adjustRightInd w:val="0"/>
              <w:spacing w:line="400" w:lineRule="exact"/>
              <w:jc w:val="center"/>
              <w:rPr>
                <w:rFonts w:ascii="宋体" w:hAnsi="宋体" w:eastAsia="宋体" w:cs="宋体"/>
                <w:color w:val="auto"/>
                <w:kern w:val="0"/>
                <w:szCs w:val="21"/>
                <w:highlight w:val="none"/>
              </w:rPr>
            </w:pPr>
          </w:p>
        </w:tc>
      </w:tr>
      <w:tr w14:paraId="03A4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A616E1">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36A8DDA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12561DC1">
            <w:pPr>
              <w:autoSpaceDE w:val="0"/>
              <w:autoSpaceDN w:val="0"/>
              <w:adjustRightInd w:val="0"/>
              <w:spacing w:line="400" w:lineRule="exac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不可撤销银行履约保函</w:t>
            </w:r>
          </w:p>
        </w:tc>
        <w:tc>
          <w:tcPr>
            <w:tcW w:w="1346" w:type="dxa"/>
            <w:vAlign w:val="center"/>
          </w:tcPr>
          <w:p w14:paraId="24E0A3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078ACDC">
            <w:pPr>
              <w:autoSpaceDE w:val="0"/>
              <w:autoSpaceDN w:val="0"/>
              <w:adjustRightInd w:val="0"/>
              <w:spacing w:line="400" w:lineRule="exact"/>
              <w:jc w:val="center"/>
              <w:rPr>
                <w:rFonts w:ascii="宋体" w:hAnsi="宋体" w:eastAsia="宋体" w:cs="宋体"/>
                <w:color w:val="auto"/>
                <w:kern w:val="0"/>
                <w:szCs w:val="21"/>
                <w:highlight w:val="none"/>
              </w:rPr>
            </w:pPr>
          </w:p>
        </w:tc>
      </w:tr>
      <w:tr w14:paraId="5BB9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0B4AD4">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6C595BF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45D532A1">
            <w:pPr>
              <w:autoSpaceDE w:val="0"/>
              <w:autoSpaceDN w:val="0"/>
              <w:adjustRightInd w:val="0"/>
              <w:spacing w:line="400" w:lineRule="exac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履约保证保险凭证</w:t>
            </w:r>
          </w:p>
        </w:tc>
        <w:tc>
          <w:tcPr>
            <w:tcW w:w="1346" w:type="dxa"/>
            <w:vAlign w:val="center"/>
          </w:tcPr>
          <w:p w14:paraId="52CBCA6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2A5C249">
            <w:pPr>
              <w:autoSpaceDE w:val="0"/>
              <w:autoSpaceDN w:val="0"/>
              <w:adjustRightInd w:val="0"/>
              <w:spacing w:line="400" w:lineRule="exact"/>
              <w:jc w:val="center"/>
              <w:rPr>
                <w:rFonts w:ascii="宋体" w:hAnsi="宋体" w:eastAsia="宋体" w:cs="宋体"/>
                <w:color w:val="auto"/>
                <w:kern w:val="0"/>
                <w:szCs w:val="21"/>
                <w:highlight w:val="none"/>
              </w:rPr>
            </w:pPr>
          </w:p>
        </w:tc>
      </w:tr>
      <w:tr w14:paraId="4374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4720E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306A276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07361E82">
            <w:pPr>
              <w:autoSpaceDE w:val="0"/>
              <w:autoSpaceDN w:val="0"/>
              <w:adjustRightInd w:val="0"/>
              <w:spacing w:line="400" w:lineRule="exac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担保公司履约担保书</w:t>
            </w:r>
          </w:p>
        </w:tc>
        <w:tc>
          <w:tcPr>
            <w:tcW w:w="1346" w:type="dxa"/>
            <w:vAlign w:val="center"/>
          </w:tcPr>
          <w:p w14:paraId="6AB9503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085E1D5">
            <w:pPr>
              <w:autoSpaceDE w:val="0"/>
              <w:autoSpaceDN w:val="0"/>
              <w:adjustRightInd w:val="0"/>
              <w:spacing w:line="400" w:lineRule="exact"/>
              <w:jc w:val="center"/>
              <w:rPr>
                <w:rFonts w:ascii="宋体" w:hAnsi="宋体" w:eastAsia="宋体" w:cs="宋体"/>
                <w:color w:val="auto"/>
                <w:kern w:val="0"/>
                <w:szCs w:val="21"/>
                <w:highlight w:val="none"/>
              </w:rPr>
            </w:pPr>
          </w:p>
        </w:tc>
      </w:tr>
    </w:tbl>
    <w:p w14:paraId="1B23CB8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AA43B5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B23C3E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5090B4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17AA9D4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4CE6C7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A9871A5">
      <w:pPr>
        <w:spacing w:line="360" w:lineRule="auto"/>
        <w:ind w:left="357" w:leftChars="-100" w:hanging="567" w:hangingChars="270"/>
        <w:rPr>
          <w:rFonts w:ascii="宋体" w:hAnsi="宋体" w:eastAsia="宋体" w:cs="宋体"/>
          <w:color w:val="auto"/>
          <w:szCs w:val="21"/>
          <w:highlight w:val="none"/>
        </w:rPr>
      </w:pPr>
    </w:p>
    <w:p w14:paraId="70CCB4E5">
      <w:pPr>
        <w:spacing w:line="360" w:lineRule="auto"/>
        <w:ind w:left="357" w:leftChars="-100" w:hanging="567" w:hangingChars="270"/>
        <w:rPr>
          <w:rFonts w:ascii="宋体" w:hAnsi="宋体" w:eastAsia="宋体" w:cs="宋体"/>
          <w:color w:val="auto"/>
          <w:szCs w:val="21"/>
          <w:highlight w:val="none"/>
        </w:rPr>
      </w:pPr>
    </w:p>
    <w:p w14:paraId="4E2FBB4B">
      <w:pPr>
        <w:spacing w:line="360" w:lineRule="auto"/>
        <w:ind w:left="357" w:leftChars="-100" w:hanging="567" w:hangingChars="270"/>
        <w:rPr>
          <w:rFonts w:ascii="宋体" w:hAnsi="宋体" w:eastAsia="宋体" w:cs="宋体"/>
          <w:color w:val="auto"/>
          <w:szCs w:val="21"/>
          <w:highlight w:val="none"/>
        </w:rPr>
      </w:pPr>
    </w:p>
    <w:p w14:paraId="5DA1B2A7">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EDF504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878F01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54" w:name="_Toc13961"/>
      <w:bookmarkStart w:id="655" w:name="_Toc140596937"/>
      <w:bookmarkStart w:id="656" w:name="_Toc94107218"/>
      <w:bookmarkStart w:id="657" w:name="_Toc102860426"/>
      <w:bookmarkStart w:id="658" w:name="_Toc104991884"/>
      <w:bookmarkStart w:id="659" w:name="_Toc29505"/>
      <w:bookmarkStart w:id="660" w:name="_Toc5473"/>
      <w:bookmarkStart w:id="661" w:name="_Toc102860082"/>
      <w:bookmarkStart w:id="662" w:name="_Toc13179"/>
      <w:bookmarkStart w:id="663" w:name="_Toc142508377"/>
      <w:bookmarkStart w:id="664" w:name="_Toc486167717"/>
      <w:bookmarkStart w:id="665"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54"/>
      <w:bookmarkEnd w:id="655"/>
      <w:bookmarkEnd w:id="656"/>
      <w:bookmarkEnd w:id="657"/>
      <w:bookmarkEnd w:id="658"/>
      <w:bookmarkEnd w:id="659"/>
      <w:bookmarkEnd w:id="660"/>
      <w:bookmarkEnd w:id="661"/>
      <w:bookmarkEnd w:id="662"/>
      <w:bookmarkEnd w:id="663"/>
    </w:p>
    <w:p w14:paraId="3DF3DF69">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宋体"/>
          <w:b/>
          <w:bCs/>
          <w:color w:val="auto"/>
          <w:sz w:val="30"/>
          <w:szCs w:val="30"/>
          <w:lang w:val="zh-CN"/>
        </w:rPr>
        <w:t>投标人</w:t>
      </w:r>
      <w:r>
        <w:rPr>
          <w:rFonts w:ascii="宋体" w:hAnsi="宋体" w:eastAsia="宋体" w:cs="宋体"/>
          <w:b/>
          <w:bCs/>
          <w:color w:val="auto"/>
          <w:sz w:val="30"/>
          <w:szCs w:val="30"/>
          <w:lang w:val="zh-CN"/>
        </w:rPr>
        <w:t>202</w:t>
      </w:r>
      <w:r>
        <w:rPr>
          <w:rFonts w:hint="eastAsia" w:ascii="宋体" w:hAnsi="宋体" w:eastAsia="宋体" w:cs="宋体"/>
          <w:b/>
          <w:bCs/>
          <w:color w:val="auto"/>
          <w:sz w:val="30"/>
          <w:szCs w:val="30"/>
          <w:lang w:val="en-US" w:eastAsia="zh-CN"/>
        </w:rPr>
        <w:t>2</w:t>
      </w:r>
      <w:r>
        <w:rPr>
          <w:rFonts w:hint="eastAsia" w:ascii="宋体" w:hAnsi="宋体" w:eastAsia="宋体" w:cs="宋体"/>
          <w:b/>
          <w:bCs/>
          <w:color w:val="auto"/>
          <w:sz w:val="30"/>
          <w:szCs w:val="30"/>
          <w:lang w:val="zh-CN"/>
        </w:rPr>
        <w:t>年</w:t>
      </w:r>
      <w:r>
        <w:rPr>
          <w:rFonts w:ascii="宋体" w:hAnsi="宋体" w:eastAsia="宋体" w:cs="宋体"/>
          <w:b/>
          <w:bCs/>
          <w:color w:val="auto"/>
          <w:sz w:val="30"/>
          <w:szCs w:val="30"/>
          <w:lang w:val="zh-CN"/>
        </w:rPr>
        <w:t>1月1日以来</w:t>
      </w:r>
      <w:r>
        <w:rPr>
          <w:rFonts w:hint="eastAsia" w:ascii="宋体" w:hAnsi="宋体" w:eastAsia="宋体" w:cs="宋体"/>
          <w:b/>
          <w:bCs/>
          <w:color w:val="auto"/>
          <w:sz w:val="30"/>
          <w:szCs w:val="30"/>
          <w:lang w:val="en-US" w:eastAsia="zh-CN"/>
        </w:rPr>
        <w:t>已完成的</w:t>
      </w:r>
      <w:r>
        <w:rPr>
          <w:rFonts w:ascii="宋体" w:hAnsi="宋体" w:eastAsia="宋体" w:cs="宋体"/>
          <w:b/>
          <w:bCs/>
          <w:color w:val="auto"/>
          <w:sz w:val="30"/>
          <w:szCs w:val="30"/>
          <w:lang w:val="zh-CN"/>
        </w:rPr>
        <w:t>保安服务项目业绩表</w:t>
      </w:r>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00"/>
        <w:gridCol w:w="872"/>
        <w:gridCol w:w="872"/>
        <w:gridCol w:w="874"/>
        <w:gridCol w:w="874"/>
        <w:gridCol w:w="874"/>
        <w:gridCol w:w="1019"/>
        <w:gridCol w:w="874"/>
        <w:gridCol w:w="874"/>
        <w:gridCol w:w="874"/>
        <w:gridCol w:w="875"/>
        <w:gridCol w:w="722"/>
      </w:tblGrid>
      <w:tr w14:paraId="448B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294" w:type="pct"/>
            <w:noWrap w:val="0"/>
            <w:vAlign w:val="center"/>
          </w:tcPr>
          <w:p w14:paraId="4772B3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27" w:type="pct"/>
            <w:noWrap w:val="0"/>
            <w:vAlign w:val="center"/>
          </w:tcPr>
          <w:p w14:paraId="312A3C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27" w:type="pct"/>
            <w:noWrap w:val="0"/>
            <w:vAlign w:val="center"/>
          </w:tcPr>
          <w:p w14:paraId="1DB6D2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28" w:type="pct"/>
            <w:noWrap w:val="0"/>
            <w:vAlign w:val="center"/>
          </w:tcPr>
          <w:p w14:paraId="6A1287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28" w:type="pct"/>
            <w:noWrap w:val="0"/>
            <w:vAlign w:val="center"/>
          </w:tcPr>
          <w:p w14:paraId="0CD756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28" w:type="pct"/>
            <w:noWrap w:val="0"/>
            <w:vAlign w:val="center"/>
          </w:tcPr>
          <w:p w14:paraId="631C103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499" w:type="pct"/>
            <w:noWrap w:val="0"/>
            <w:vAlign w:val="center"/>
          </w:tcPr>
          <w:p w14:paraId="1AE0AA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28" w:type="pct"/>
            <w:noWrap w:val="0"/>
            <w:vAlign w:val="center"/>
          </w:tcPr>
          <w:p w14:paraId="7482474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28" w:type="pct"/>
            <w:noWrap w:val="0"/>
            <w:vAlign w:val="center"/>
          </w:tcPr>
          <w:p w14:paraId="62DE1A1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28" w:type="pct"/>
            <w:noWrap w:val="0"/>
            <w:vAlign w:val="center"/>
          </w:tcPr>
          <w:p w14:paraId="157FC956">
            <w:pPr>
              <w:pStyle w:val="17"/>
              <w:rPr>
                <w:color w:val="auto"/>
              </w:rPr>
            </w:pPr>
            <w:r>
              <w:rPr>
                <w:rFonts w:hint="eastAsia" w:ascii="宋体" w:hAnsi="宋体" w:eastAsia="宋体" w:cs="宋体"/>
                <w:color w:val="auto"/>
                <w:sz w:val="21"/>
                <w:szCs w:val="21"/>
                <w:highlight w:val="none"/>
                <w:lang w:val="en-US" w:eastAsia="zh-CN"/>
              </w:rPr>
              <w:t>是否已附验收证明或用户评价等证明文件</w:t>
            </w:r>
          </w:p>
          <w:p w14:paraId="7370EF55">
            <w:pPr>
              <w:jc w:val="center"/>
              <w:rPr>
                <w:rFonts w:hint="eastAsia" w:ascii="宋体" w:hAnsi="宋体" w:eastAsia="宋体" w:cs="宋体"/>
                <w:color w:val="auto"/>
                <w:sz w:val="21"/>
                <w:szCs w:val="21"/>
                <w:highlight w:val="none"/>
              </w:rPr>
            </w:pPr>
          </w:p>
        </w:tc>
        <w:tc>
          <w:tcPr>
            <w:tcW w:w="428" w:type="pct"/>
            <w:noWrap w:val="0"/>
            <w:vAlign w:val="center"/>
          </w:tcPr>
          <w:p w14:paraId="4869FE3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53" w:type="pct"/>
            <w:noWrap w:val="0"/>
            <w:vAlign w:val="center"/>
          </w:tcPr>
          <w:p w14:paraId="096F4D6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6FC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4" w:type="pct"/>
            <w:noWrap w:val="0"/>
            <w:vAlign w:val="center"/>
          </w:tcPr>
          <w:p w14:paraId="70EFB755">
            <w:pPr>
              <w:jc w:val="center"/>
              <w:rPr>
                <w:rFonts w:hint="eastAsia" w:ascii="宋体" w:hAnsi="宋体" w:eastAsia="宋体" w:cs="宋体"/>
                <w:color w:val="auto"/>
                <w:sz w:val="21"/>
                <w:szCs w:val="21"/>
                <w:highlight w:val="none"/>
              </w:rPr>
            </w:pPr>
          </w:p>
        </w:tc>
        <w:tc>
          <w:tcPr>
            <w:tcW w:w="427" w:type="pct"/>
            <w:noWrap w:val="0"/>
            <w:vAlign w:val="center"/>
          </w:tcPr>
          <w:p w14:paraId="24533DFC">
            <w:pPr>
              <w:jc w:val="center"/>
              <w:rPr>
                <w:rFonts w:hint="eastAsia" w:ascii="宋体" w:hAnsi="宋体" w:eastAsia="宋体" w:cs="宋体"/>
                <w:color w:val="auto"/>
                <w:sz w:val="21"/>
                <w:szCs w:val="21"/>
                <w:highlight w:val="none"/>
              </w:rPr>
            </w:pPr>
          </w:p>
        </w:tc>
        <w:tc>
          <w:tcPr>
            <w:tcW w:w="427" w:type="pct"/>
            <w:noWrap w:val="0"/>
            <w:vAlign w:val="center"/>
          </w:tcPr>
          <w:p w14:paraId="30E2822E">
            <w:pPr>
              <w:jc w:val="center"/>
              <w:rPr>
                <w:rFonts w:hint="eastAsia" w:ascii="宋体" w:hAnsi="宋体" w:eastAsia="宋体" w:cs="宋体"/>
                <w:color w:val="auto"/>
                <w:sz w:val="21"/>
                <w:szCs w:val="21"/>
                <w:highlight w:val="none"/>
              </w:rPr>
            </w:pPr>
          </w:p>
        </w:tc>
        <w:tc>
          <w:tcPr>
            <w:tcW w:w="428" w:type="pct"/>
            <w:noWrap w:val="0"/>
            <w:vAlign w:val="center"/>
          </w:tcPr>
          <w:p w14:paraId="5E585234">
            <w:pPr>
              <w:jc w:val="center"/>
              <w:rPr>
                <w:rFonts w:hint="eastAsia" w:ascii="宋体" w:hAnsi="宋体" w:eastAsia="宋体" w:cs="宋体"/>
                <w:color w:val="auto"/>
                <w:sz w:val="21"/>
                <w:szCs w:val="21"/>
                <w:highlight w:val="none"/>
              </w:rPr>
            </w:pPr>
          </w:p>
        </w:tc>
        <w:tc>
          <w:tcPr>
            <w:tcW w:w="428" w:type="pct"/>
            <w:noWrap w:val="0"/>
            <w:vAlign w:val="center"/>
          </w:tcPr>
          <w:p w14:paraId="1570136B">
            <w:pPr>
              <w:jc w:val="center"/>
              <w:rPr>
                <w:rFonts w:hint="eastAsia" w:ascii="宋体" w:hAnsi="宋体" w:eastAsia="宋体" w:cs="宋体"/>
                <w:color w:val="auto"/>
                <w:sz w:val="21"/>
                <w:szCs w:val="21"/>
                <w:highlight w:val="none"/>
              </w:rPr>
            </w:pPr>
          </w:p>
        </w:tc>
        <w:tc>
          <w:tcPr>
            <w:tcW w:w="428" w:type="pct"/>
            <w:noWrap w:val="0"/>
            <w:vAlign w:val="center"/>
          </w:tcPr>
          <w:p w14:paraId="6C6A1CD0">
            <w:pPr>
              <w:jc w:val="center"/>
              <w:rPr>
                <w:rFonts w:hint="eastAsia" w:ascii="宋体" w:hAnsi="宋体" w:eastAsia="宋体" w:cs="宋体"/>
                <w:color w:val="auto"/>
                <w:sz w:val="21"/>
                <w:szCs w:val="21"/>
                <w:highlight w:val="none"/>
              </w:rPr>
            </w:pPr>
          </w:p>
        </w:tc>
        <w:tc>
          <w:tcPr>
            <w:tcW w:w="499" w:type="pct"/>
            <w:noWrap w:val="0"/>
            <w:vAlign w:val="center"/>
          </w:tcPr>
          <w:p w14:paraId="00F66AC7">
            <w:pPr>
              <w:jc w:val="center"/>
              <w:rPr>
                <w:rFonts w:hint="eastAsia" w:ascii="宋体" w:hAnsi="宋体" w:eastAsia="宋体" w:cs="宋体"/>
                <w:color w:val="auto"/>
                <w:sz w:val="21"/>
                <w:szCs w:val="21"/>
                <w:highlight w:val="none"/>
              </w:rPr>
            </w:pPr>
          </w:p>
        </w:tc>
        <w:tc>
          <w:tcPr>
            <w:tcW w:w="428" w:type="pct"/>
            <w:noWrap w:val="0"/>
            <w:vAlign w:val="top"/>
          </w:tcPr>
          <w:p w14:paraId="6D905E5E">
            <w:pPr>
              <w:jc w:val="center"/>
              <w:rPr>
                <w:rFonts w:hint="eastAsia" w:ascii="宋体" w:hAnsi="宋体" w:eastAsia="宋体" w:cs="宋体"/>
                <w:color w:val="auto"/>
                <w:sz w:val="21"/>
                <w:szCs w:val="21"/>
                <w:highlight w:val="none"/>
              </w:rPr>
            </w:pPr>
          </w:p>
        </w:tc>
        <w:tc>
          <w:tcPr>
            <w:tcW w:w="428" w:type="pct"/>
            <w:noWrap w:val="0"/>
            <w:vAlign w:val="center"/>
          </w:tcPr>
          <w:p w14:paraId="366D1191">
            <w:pPr>
              <w:jc w:val="center"/>
              <w:rPr>
                <w:rFonts w:hint="eastAsia" w:ascii="宋体" w:hAnsi="宋体" w:eastAsia="宋体" w:cs="宋体"/>
                <w:color w:val="auto"/>
                <w:sz w:val="21"/>
                <w:szCs w:val="21"/>
                <w:highlight w:val="none"/>
              </w:rPr>
            </w:pPr>
          </w:p>
        </w:tc>
        <w:tc>
          <w:tcPr>
            <w:tcW w:w="428" w:type="pct"/>
            <w:noWrap w:val="0"/>
            <w:vAlign w:val="center"/>
          </w:tcPr>
          <w:p w14:paraId="7AC14FA5">
            <w:pPr>
              <w:jc w:val="center"/>
              <w:rPr>
                <w:rFonts w:hint="eastAsia" w:ascii="宋体" w:hAnsi="宋体" w:eastAsia="宋体" w:cs="宋体"/>
                <w:color w:val="auto"/>
                <w:sz w:val="21"/>
                <w:szCs w:val="21"/>
                <w:highlight w:val="none"/>
              </w:rPr>
            </w:pPr>
          </w:p>
        </w:tc>
        <w:tc>
          <w:tcPr>
            <w:tcW w:w="428" w:type="pct"/>
            <w:noWrap w:val="0"/>
            <w:vAlign w:val="center"/>
          </w:tcPr>
          <w:p w14:paraId="19CBE01F">
            <w:pPr>
              <w:jc w:val="center"/>
              <w:rPr>
                <w:rFonts w:hint="eastAsia" w:ascii="宋体" w:hAnsi="宋体" w:eastAsia="宋体" w:cs="宋体"/>
                <w:color w:val="auto"/>
                <w:sz w:val="21"/>
                <w:szCs w:val="21"/>
                <w:highlight w:val="none"/>
              </w:rPr>
            </w:pPr>
          </w:p>
        </w:tc>
        <w:tc>
          <w:tcPr>
            <w:tcW w:w="353" w:type="pct"/>
            <w:noWrap w:val="0"/>
            <w:vAlign w:val="center"/>
          </w:tcPr>
          <w:p w14:paraId="3870C0FA">
            <w:pPr>
              <w:jc w:val="center"/>
              <w:rPr>
                <w:rFonts w:hint="eastAsia" w:ascii="宋体" w:hAnsi="宋体" w:eastAsia="宋体" w:cs="宋体"/>
                <w:color w:val="auto"/>
                <w:sz w:val="21"/>
                <w:szCs w:val="21"/>
                <w:highlight w:val="none"/>
              </w:rPr>
            </w:pPr>
          </w:p>
        </w:tc>
      </w:tr>
      <w:tr w14:paraId="0801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4" w:type="pct"/>
            <w:noWrap w:val="0"/>
            <w:vAlign w:val="center"/>
          </w:tcPr>
          <w:p w14:paraId="14814ABF">
            <w:pPr>
              <w:jc w:val="center"/>
              <w:rPr>
                <w:rFonts w:hint="eastAsia" w:ascii="宋体" w:hAnsi="宋体" w:eastAsia="宋体" w:cs="宋体"/>
                <w:color w:val="auto"/>
                <w:sz w:val="21"/>
                <w:szCs w:val="21"/>
                <w:highlight w:val="none"/>
              </w:rPr>
            </w:pPr>
          </w:p>
        </w:tc>
        <w:tc>
          <w:tcPr>
            <w:tcW w:w="427" w:type="pct"/>
            <w:noWrap w:val="0"/>
            <w:vAlign w:val="center"/>
          </w:tcPr>
          <w:p w14:paraId="21D36925">
            <w:pPr>
              <w:jc w:val="center"/>
              <w:rPr>
                <w:rFonts w:hint="eastAsia" w:ascii="宋体" w:hAnsi="宋体" w:eastAsia="宋体" w:cs="宋体"/>
                <w:color w:val="auto"/>
                <w:sz w:val="21"/>
                <w:szCs w:val="21"/>
                <w:highlight w:val="none"/>
              </w:rPr>
            </w:pPr>
          </w:p>
        </w:tc>
        <w:tc>
          <w:tcPr>
            <w:tcW w:w="427" w:type="pct"/>
            <w:noWrap w:val="0"/>
            <w:vAlign w:val="center"/>
          </w:tcPr>
          <w:p w14:paraId="1BB8C0E2">
            <w:pPr>
              <w:jc w:val="center"/>
              <w:rPr>
                <w:rFonts w:hint="eastAsia" w:ascii="宋体" w:hAnsi="宋体" w:eastAsia="宋体" w:cs="宋体"/>
                <w:color w:val="auto"/>
                <w:sz w:val="21"/>
                <w:szCs w:val="21"/>
                <w:highlight w:val="none"/>
              </w:rPr>
            </w:pPr>
          </w:p>
        </w:tc>
        <w:tc>
          <w:tcPr>
            <w:tcW w:w="428" w:type="pct"/>
            <w:noWrap w:val="0"/>
            <w:vAlign w:val="center"/>
          </w:tcPr>
          <w:p w14:paraId="1917CA68">
            <w:pPr>
              <w:jc w:val="center"/>
              <w:rPr>
                <w:rFonts w:hint="eastAsia" w:ascii="宋体" w:hAnsi="宋体" w:eastAsia="宋体" w:cs="宋体"/>
                <w:color w:val="auto"/>
                <w:sz w:val="21"/>
                <w:szCs w:val="21"/>
                <w:highlight w:val="none"/>
              </w:rPr>
            </w:pPr>
          </w:p>
        </w:tc>
        <w:tc>
          <w:tcPr>
            <w:tcW w:w="428" w:type="pct"/>
            <w:noWrap w:val="0"/>
            <w:vAlign w:val="center"/>
          </w:tcPr>
          <w:p w14:paraId="39F9A6C9">
            <w:pPr>
              <w:jc w:val="center"/>
              <w:rPr>
                <w:rFonts w:hint="eastAsia" w:ascii="宋体" w:hAnsi="宋体" w:eastAsia="宋体" w:cs="宋体"/>
                <w:color w:val="auto"/>
                <w:sz w:val="21"/>
                <w:szCs w:val="21"/>
                <w:highlight w:val="none"/>
              </w:rPr>
            </w:pPr>
          </w:p>
        </w:tc>
        <w:tc>
          <w:tcPr>
            <w:tcW w:w="428" w:type="pct"/>
            <w:noWrap w:val="0"/>
            <w:vAlign w:val="center"/>
          </w:tcPr>
          <w:p w14:paraId="53D62CC2">
            <w:pPr>
              <w:jc w:val="center"/>
              <w:rPr>
                <w:rFonts w:hint="eastAsia" w:ascii="宋体" w:hAnsi="宋体" w:eastAsia="宋体" w:cs="宋体"/>
                <w:color w:val="auto"/>
                <w:sz w:val="21"/>
                <w:szCs w:val="21"/>
                <w:highlight w:val="none"/>
              </w:rPr>
            </w:pPr>
          </w:p>
        </w:tc>
        <w:tc>
          <w:tcPr>
            <w:tcW w:w="499" w:type="pct"/>
            <w:noWrap w:val="0"/>
            <w:vAlign w:val="center"/>
          </w:tcPr>
          <w:p w14:paraId="7DF2976D">
            <w:pPr>
              <w:jc w:val="center"/>
              <w:rPr>
                <w:rFonts w:hint="eastAsia" w:ascii="宋体" w:hAnsi="宋体" w:eastAsia="宋体" w:cs="宋体"/>
                <w:color w:val="auto"/>
                <w:sz w:val="21"/>
                <w:szCs w:val="21"/>
                <w:highlight w:val="none"/>
              </w:rPr>
            </w:pPr>
          </w:p>
        </w:tc>
        <w:tc>
          <w:tcPr>
            <w:tcW w:w="428" w:type="pct"/>
            <w:noWrap w:val="0"/>
            <w:vAlign w:val="top"/>
          </w:tcPr>
          <w:p w14:paraId="5F4F1755">
            <w:pPr>
              <w:jc w:val="center"/>
              <w:rPr>
                <w:rFonts w:hint="eastAsia" w:ascii="宋体" w:hAnsi="宋体" w:eastAsia="宋体" w:cs="宋体"/>
                <w:color w:val="auto"/>
                <w:sz w:val="21"/>
                <w:szCs w:val="21"/>
                <w:highlight w:val="none"/>
              </w:rPr>
            </w:pPr>
          </w:p>
        </w:tc>
        <w:tc>
          <w:tcPr>
            <w:tcW w:w="428" w:type="pct"/>
            <w:noWrap w:val="0"/>
            <w:vAlign w:val="center"/>
          </w:tcPr>
          <w:p w14:paraId="43161C81">
            <w:pPr>
              <w:jc w:val="center"/>
              <w:rPr>
                <w:rFonts w:hint="eastAsia" w:ascii="宋体" w:hAnsi="宋体" w:eastAsia="宋体" w:cs="宋体"/>
                <w:color w:val="auto"/>
                <w:sz w:val="21"/>
                <w:szCs w:val="21"/>
                <w:highlight w:val="none"/>
              </w:rPr>
            </w:pPr>
          </w:p>
        </w:tc>
        <w:tc>
          <w:tcPr>
            <w:tcW w:w="428" w:type="pct"/>
            <w:noWrap w:val="0"/>
            <w:vAlign w:val="center"/>
          </w:tcPr>
          <w:p w14:paraId="5AC2AF5B">
            <w:pPr>
              <w:jc w:val="center"/>
              <w:rPr>
                <w:rFonts w:hint="eastAsia" w:ascii="宋体" w:hAnsi="宋体" w:eastAsia="宋体" w:cs="宋体"/>
                <w:color w:val="auto"/>
                <w:sz w:val="21"/>
                <w:szCs w:val="21"/>
                <w:highlight w:val="none"/>
              </w:rPr>
            </w:pPr>
          </w:p>
        </w:tc>
        <w:tc>
          <w:tcPr>
            <w:tcW w:w="428" w:type="pct"/>
            <w:noWrap w:val="0"/>
            <w:vAlign w:val="center"/>
          </w:tcPr>
          <w:p w14:paraId="22B5EF8E">
            <w:pPr>
              <w:jc w:val="center"/>
              <w:rPr>
                <w:rFonts w:hint="eastAsia" w:ascii="宋体" w:hAnsi="宋体" w:eastAsia="宋体" w:cs="宋体"/>
                <w:color w:val="auto"/>
                <w:sz w:val="21"/>
                <w:szCs w:val="21"/>
                <w:highlight w:val="none"/>
              </w:rPr>
            </w:pPr>
          </w:p>
        </w:tc>
        <w:tc>
          <w:tcPr>
            <w:tcW w:w="353" w:type="pct"/>
            <w:noWrap w:val="0"/>
            <w:vAlign w:val="center"/>
          </w:tcPr>
          <w:p w14:paraId="06D49355">
            <w:pPr>
              <w:jc w:val="center"/>
              <w:rPr>
                <w:rFonts w:hint="eastAsia" w:ascii="宋体" w:hAnsi="宋体" w:eastAsia="宋体" w:cs="宋体"/>
                <w:color w:val="auto"/>
                <w:sz w:val="21"/>
                <w:szCs w:val="21"/>
                <w:highlight w:val="none"/>
              </w:rPr>
            </w:pPr>
          </w:p>
        </w:tc>
      </w:tr>
      <w:tr w14:paraId="36E6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4" w:type="pct"/>
            <w:noWrap w:val="0"/>
            <w:vAlign w:val="center"/>
          </w:tcPr>
          <w:p w14:paraId="514D9CE1">
            <w:pPr>
              <w:jc w:val="center"/>
              <w:rPr>
                <w:rFonts w:hint="eastAsia" w:ascii="宋体" w:hAnsi="宋体" w:eastAsia="宋体" w:cs="宋体"/>
                <w:color w:val="auto"/>
                <w:sz w:val="21"/>
                <w:szCs w:val="21"/>
                <w:highlight w:val="none"/>
              </w:rPr>
            </w:pPr>
          </w:p>
        </w:tc>
        <w:tc>
          <w:tcPr>
            <w:tcW w:w="427" w:type="pct"/>
            <w:noWrap w:val="0"/>
            <w:vAlign w:val="center"/>
          </w:tcPr>
          <w:p w14:paraId="62161130">
            <w:pPr>
              <w:jc w:val="center"/>
              <w:rPr>
                <w:rFonts w:hint="eastAsia" w:ascii="宋体" w:hAnsi="宋体" w:eastAsia="宋体" w:cs="宋体"/>
                <w:color w:val="auto"/>
                <w:sz w:val="21"/>
                <w:szCs w:val="21"/>
                <w:highlight w:val="none"/>
              </w:rPr>
            </w:pPr>
          </w:p>
        </w:tc>
        <w:tc>
          <w:tcPr>
            <w:tcW w:w="427" w:type="pct"/>
            <w:noWrap w:val="0"/>
            <w:vAlign w:val="center"/>
          </w:tcPr>
          <w:p w14:paraId="485B207A">
            <w:pPr>
              <w:jc w:val="center"/>
              <w:rPr>
                <w:rFonts w:hint="eastAsia" w:ascii="宋体" w:hAnsi="宋体" w:eastAsia="宋体" w:cs="宋体"/>
                <w:color w:val="auto"/>
                <w:sz w:val="21"/>
                <w:szCs w:val="21"/>
                <w:highlight w:val="none"/>
              </w:rPr>
            </w:pPr>
          </w:p>
        </w:tc>
        <w:tc>
          <w:tcPr>
            <w:tcW w:w="428" w:type="pct"/>
            <w:noWrap w:val="0"/>
            <w:vAlign w:val="center"/>
          </w:tcPr>
          <w:p w14:paraId="3E26B0AD">
            <w:pPr>
              <w:jc w:val="center"/>
              <w:rPr>
                <w:rFonts w:hint="eastAsia" w:ascii="宋体" w:hAnsi="宋体" w:eastAsia="宋体" w:cs="宋体"/>
                <w:color w:val="auto"/>
                <w:sz w:val="21"/>
                <w:szCs w:val="21"/>
                <w:highlight w:val="none"/>
              </w:rPr>
            </w:pPr>
          </w:p>
        </w:tc>
        <w:tc>
          <w:tcPr>
            <w:tcW w:w="428" w:type="pct"/>
            <w:noWrap w:val="0"/>
            <w:vAlign w:val="center"/>
          </w:tcPr>
          <w:p w14:paraId="06BCF4F5">
            <w:pPr>
              <w:jc w:val="center"/>
              <w:rPr>
                <w:rFonts w:hint="eastAsia" w:ascii="宋体" w:hAnsi="宋体" w:eastAsia="宋体" w:cs="宋体"/>
                <w:color w:val="auto"/>
                <w:sz w:val="21"/>
                <w:szCs w:val="21"/>
                <w:highlight w:val="none"/>
              </w:rPr>
            </w:pPr>
          </w:p>
        </w:tc>
        <w:tc>
          <w:tcPr>
            <w:tcW w:w="428" w:type="pct"/>
            <w:noWrap w:val="0"/>
            <w:vAlign w:val="center"/>
          </w:tcPr>
          <w:p w14:paraId="6A547E6F">
            <w:pPr>
              <w:jc w:val="center"/>
              <w:rPr>
                <w:rFonts w:hint="eastAsia" w:ascii="宋体" w:hAnsi="宋体" w:eastAsia="宋体" w:cs="宋体"/>
                <w:color w:val="auto"/>
                <w:sz w:val="21"/>
                <w:szCs w:val="21"/>
                <w:highlight w:val="none"/>
              </w:rPr>
            </w:pPr>
          </w:p>
        </w:tc>
        <w:tc>
          <w:tcPr>
            <w:tcW w:w="499" w:type="pct"/>
            <w:noWrap w:val="0"/>
            <w:vAlign w:val="center"/>
          </w:tcPr>
          <w:p w14:paraId="004E1834">
            <w:pPr>
              <w:jc w:val="center"/>
              <w:rPr>
                <w:rFonts w:hint="eastAsia" w:ascii="宋体" w:hAnsi="宋体" w:eastAsia="宋体" w:cs="宋体"/>
                <w:color w:val="auto"/>
                <w:sz w:val="21"/>
                <w:szCs w:val="21"/>
                <w:highlight w:val="none"/>
              </w:rPr>
            </w:pPr>
          </w:p>
        </w:tc>
        <w:tc>
          <w:tcPr>
            <w:tcW w:w="428" w:type="pct"/>
            <w:noWrap w:val="0"/>
            <w:vAlign w:val="top"/>
          </w:tcPr>
          <w:p w14:paraId="586F952C">
            <w:pPr>
              <w:jc w:val="center"/>
              <w:rPr>
                <w:rFonts w:hint="eastAsia" w:ascii="宋体" w:hAnsi="宋体" w:eastAsia="宋体" w:cs="宋体"/>
                <w:color w:val="auto"/>
                <w:sz w:val="21"/>
                <w:szCs w:val="21"/>
                <w:highlight w:val="none"/>
              </w:rPr>
            </w:pPr>
          </w:p>
        </w:tc>
        <w:tc>
          <w:tcPr>
            <w:tcW w:w="428" w:type="pct"/>
            <w:noWrap w:val="0"/>
            <w:vAlign w:val="center"/>
          </w:tcPr>
          <w:p w14:paraId="6923221E">
            <w:pPr>
              <w:jc w:val="center"/>
              <w:rPr>
                <w:rFonts w:hint="eastAsia" w:ascii="宋体" w:hAnsi="宋体" w:eastAsia="宋体" w:cs="宋体"/>
                <w:color w:val="auto"/>
                <w:sz w:val="21"/>
                <w:szCs w:val="21"/>
                <w:highlight w:val="none"/>
              </w:rPr>
            </w:pPr>
          </w:p>
        </w:tc>
        <w:tc>
          <w:tcPr>
            <w:tcW w:w="428" w:type="pct"/>
            <w:noWrap w:val="0"/>
            <w:vAlign w:val="center"/>
          </w:tcPr>
          <w:p w14:paraId="7B1985FD">
            <w:pPr>
              <w:jc w:val="center"/>
              <w:rPr>
                <w:rFonts w:hint="eastAsia" w:ascii="宋体" w:hAnsi="宋体" w:eastAsia="宋体" w:cs="宋体"/>
                <w:color w:val="auto"/>
                <w:sz w:val="21"/>
                <w:szCs w:val="21"/>
                <w:highlight w:val="none"/>
              </w:rPr>
            </w:pPr>
          </w:p>
        </w:tc>
        <w:tc>
          <w:tcPr>
            <w:tcW w:w="428" w:type="pct"/>
            <w:noWrap w:val="0"/>
            <w:vAlign w:val="center"/>
          </w:tcPr>
          <w:p w14:paraId="12F745E2">
            <w:pPr>
              <w:jc w:val="center"/>
              <w:rPr>
                <w:rFonts w:hint="eastAsia" w:ascii="宋体" w:hAnsi="宋体" w:eastAsia="宋体" w:cs="宋体"/>
                <w:color w:val="auto"/>
                <w:sz w:val="21"/>
                <w:szCs w:val="21"/>
                <w:highlight w:val="none"/>
              </w:rPr>
            </w:pPr>
          </w:p>
        </w:tc>
        <w:tc>
          <w:tcPr>
            <w:tcW w:w="353" w:type="pct"/>
            <w:noWrap w:val="0"/>
            <w:vAlign w:val="center"/>
          </w:tcPr>
          <w:p w14:paraId="1A88381B">
            <w:pPr>
              <w:jc w:val="center"/>
              <w:rPr>
                <w:rFonts w:hint="eastAsia" w:ascii="宋体" w:hAnsi="宋体" w:eastAsia="宋体" w:cs="宋体"/>
                <w:color w:val="auto"/>
                <w:sz w:val="21"/>
                <w:szCs w:val="21"/>
                <w:highlight w:val="none"/>
              </w:rPr>
            </w:pPr>
          </w:p>
        </w:tc>
      </w:tr>
      <w:tr w14:paraId="5B96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294" w:type="pct"/>
            <w:noWrap w:val="0"/>
            <w:vAlign w:val="center"/>
          </w:tcPr>
          <w:p w14:paraId="55194659">
            <w:pPr>
              <w:jc w:val="center"/>
              <w:rPr>
                <w:rFonts w:hint="eastAsia" w:ascii="宋体" w:hAnsi="宋体" w:eastAsia="宋体" w:cs="宋体"/>
                <w:color w:val="auto"/>
                <w:sz w:val="21"/>
                <w:szCs w:val="21"/>
                <w:highlight w:val="none"/>
              </w:rPr>
            </w:pPr>
          </w:p>
        </w:tc>
        <w:tc>
          <w:tcPr>
            <w:tcW w:w="427" w:type="pct"/>
            <w:noWrap w:val="0"/>
            <w:vAlign w:val="center"/>
          </w:tcPr>
          <w:p w14:paraId="3310C218">
            <w:pPr>
              <w:jc w:val="center"/>
              <w:rPr>
                <w:rFonts w:hint="eastAsia" w:ascii="宋体" w:hAnsi="宋体" w:eastAsia="宋体" w:cs="宋体"/>
                <w:color w:val="auto"/>
                <w:sz w:val="21"/>
                <w:szCs w:val="21"/>
                <w:highlight w:val="none"/>
              </w:rPr>
            </w:pPr>
          </w:p>
        </w:tc>
        <w:tc>
          <w:tcPr>
            <w:tcW w:w="427" w:type="pct"/>
            <w:noWrap w:val="0"/>
            <w:vAlign w:val="center"/>
          </w:tcPr>
          <w:p w14:paraId="23AEA4E2">
            <w:pPr>
              <w:jc w:val="center"/>
              <w:rPr>
                <w:rFonts w:hint="eastAsia" w:ascii="宋体" w:hAnsi="宋体" w:eastAsia="宋体" w:cs="宋体"/>
                <w:color w:val="auto"/>
                <w:sz w:val="21"/>
                <w:szCs w:val="21"/>
                <w:highlight w:val="none"/>
              </w:rPr>
            </w:pPr>
          </w:p>
        </w:tc>
        <w:tc>
          <w:tcPr>
            <w:tcW w:w="428" w:type="pct"/>
            <w:noWrap w:val="0"/>
            <w:vAlign w:val="center"/>
          </w:tcPr>
          <w:p w14:paraId="0961F609">
            <w:pPr>
              <w:jc w:val="center"/>
              <w:rPr>
                <w:rFonts w:hint="eastAsia" w:ascii="宋体" w:hAnsi="宋体" w:eastAsia="宋体" w:cs="宋体"/>
                <w:color w:val="auto"/>
                <w:sz w:val="21"/>
                <w:szCs w:val="21"/>
                <w:highlight w:val="none"/>
              </w:rPr>
            </w:pPr>
          </w:p>
        </w:tc>
        <w:tc>
          <w:tcPr>
            <w:tcW w:w="428" w:type="pct"/>
            <w:noWrap w:val="0"/>
            <w:vAlign w:val="center"/>
          </w:tcPr>
          <w:p w14:paraId="39280CDC">
            <w:pPr>
              <w:jc w:val="center"/>
              <w:rPr>
                <w:rFonts w:hint="eastAsia" w:ascii="宋体" w:hAnsi="宋体" w:eastAsia="宋体" w:cs="宋体"/>
                <w:color w:val="auto"/>
                <w:sz w:val="21"/>
                <w:szCs w:val="21"/>
                <w:highlight w:val="none"/>
              </w:rPr>
            </w:pPr>
          </w:p>
        </w:tc>
        <w:tc>
          <w:tcPr>
            <w:tcW w:w="428" w:type="pct"/>
            <w:noWrap w:val="0"/>
            <w:vAlign w:val="center"/>
          </w:tcPr>
          <w:p w14:paraId="27A0563D">
            <w:pPr>
              <w:jc w:val="center"/>
              <w:rPr>
                <w:rFonts w:hint="eastAsia" w:ascii="宋体" w:hAnsi="宋体" w:eastAsia="宋体" w:cs="宋体"/>
                <w:color w:val="auto"/>
                <w:sz w:val="21"/>
                <w:szCs w:val="21"/>
                <w:highlight w:val="none"/>
              </w:rPr>
            </w:pPr>
          </w:p>
        </w:tc>
        <w:tc>
          <w:tcPr>
            <w:tcW w:w="499" w:type="pct"/>
            <w:noWrap w:val="0"/>
            <w:vAlign w:val="center"/>
          </w:tcPr>
          <w:p w14:paraId="2BA2F792">
            <w:pPr>
              <w:jc w:val="center"/>
              <w:rPr>
                <w:rFonts w:hint="eastAsia" w:ascii="宋体" w:hAnsi="宋体" w:eastAsia="宋体" w:cs="宋体"/>
                <w:color w:val="auto"/>
                <w:sz w:val="21"/>
                <w:szCs w:val="21"/>
                <w:highlight w:val="none"/>
              </w:rPr>
            </w:pPr>
          </w:p>
        </w:tc>
        <w:tc>
          <w:tcPr>
            <w:tcW w:w="428" w:type="pct"/>
            <w:noWrap w:val="0"/>
            <w:vAlign w:val="top"/>
          </w:tcPr>
          <w:p w14:paraId="35B1EF9E">
            <w:pPr>
              <w:jc w:val="center"/>
              <w:rPr>
                <w:rFonts w:hint="eastAsia" w:ascii="宋体" w:hAnsi="宋体" w:eastAsia="宋体" w:cs="宋体"/>
                <w:color w:val="auto"/>
                <w:sz w:val="21"/>
                <w:szCs w:val="21"/>
                <w:highlight w:val="none"/>
              </w:rPr>
            </w:pPr>
          </w:p>
        </w:tc>
        <w:tc>
          <w:tcPr>
            <w:tcW w:w="428" w:type="pct"/>
            <w:noWrap w:val="0"/>
            <w:vAlign w:val="center"/>
          </w:tcPr>
          <w:p w14:paraId="4578701F">
            <w:pPr>
              <w:jc w:val="center"/>
              <w:rPr>
                <w:rFonts w:hint="eastAsia" w:ascii="宋体" w:hAnsi="宋体" w:eastAsia="宋体" w:cs="宋体"/>
                <w:color w:val="auto"/>
                <w:sz w:val="21"/>
                <w:szCs w:val="21"/>
                <w:highlight w:val="none"/>
              </w:rPr>
            </w:pPr>
          </w:p>
        </w:tc>
        <w:tc>
          <w:tcPr>
            <w:tcW w:w="428" w:type="pct"/>
            <w:noWrap w:val="0"/>
            <w:vAlign w:val="center"/>
          </w:tcPr>
          <w:p w14:paraId="1B0CCF62">
            <w:pPr>
              <w:jc w:val="center"/>
              <w:rPr>
                <w:rFonts w:hint="eastAsia" w:ascii="宋体" w:hAnsi="宋体" w:eastAsia="宋体" w:cs="宋体"/>
                <w:color w:val="auto"/>
                <w:sz w:val="21"/>
                <w:szCs w:val="21"/>
                <w:highlight w:val="none"/>
              </w:rPr>
            </w:pPr>
          </w:p>
        </w:tc>
        <w:tc>
          <w:tcPr>
            <w:tcW w:w="428" w:type="pct"/>
            <w:noWrap w:val="0"/>
            <w:vAlign w:val="center"/>
          </w:tcPr>
          <w:p w14:paraId="161B713E">
            <w:pPr>
              <w:jc w:val="center"/>
              <w:rPr>
                <w:rFonts w:hint="eastAsia" w:ascii="宋体" w:hAnsi="宋体" w:eastAsia="宋体" w:cs="宋体"/>
                <w:color w:val="auto"/>
                <w:sz w:val="21"/>
                <w:szCs w:val="21"/>
                <w:highlight w:val="none"/>
              </w:rPr>
            </w:pPr>
          </w:p>
        </w:tc>
        <w:tc>
          <w:tcPr>
            <w:tcW w:w="353" w:type="pct"/>
            <w:noWrap w:val="0"/>
            <w:vAlign w:val="center"/>
          </w:tcPr>
          <w:p w14:paraId="6073B7C9">
            <w:pPr>
              <w:jc w:val="center"/>
              <w:rPr>
                <w:rFonts w:hint="eastAsia" w:ascii="宋体" w:hAnsi="宋体" w:eastAsia="宋体" w:cs="宋体"/>
                <w:color w:val="auto"/>
                <w:sz w:val="21"/>
                <w:szCs w:val="21"/>
                <w:highlight w:val="none"/>
              </w:rPr>
            </w:pPr>
          </w:p>
        </w:tc>
      </w:tr>
    </w:tbl>
    <w:p w14:paraId="4F31385F">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E4BBD0B">
      <w:pPr>
        <w:autoSpaceDE w:val="0"/>
        <w:autoSpaceDN w:val="0"/>
        <w:adjustRightInd w:val="0"/>
        <w:snapToGrid w:val="0"/>
        <w:spacing w:line="360" w:lineRule="auto"/>
        <w:ind w:left="691" w:leftChars="59" w:hanging="567" w:hangingChars="270"/>
        <w:jc w:val="left"/>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备注：</w:t>
      </w:r>
    </w:p>
    <w:p w14:paraId="01D49BAB">
      <w:pPr>
        <w:numPr>
          <w:ilvl w:val="0"/>
          <w:numId w:val="8"/>
        </w:numPr>
        <w:autoSpaceDE w:val="0"/>
        <w:autoSpaceDN w:val="0"/>
        <w:adjustRightInd w:val="0"/>
        <w:snapToGrid w:val="0"/>
        <w:spacing w:line="360" w:lineRule="auto"/>
        <w:ind w:left="705" w:leftChars="104" w:hanging="487" w:hangingChars="232"/>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业绩按单项合同金额从高到低的方式排列；</w:t>
      </w:r>
      <w:r>
        <w:rPr>
          <w:rFonts w:hint="eastAsia" w:ascii="宋体" w:hAnsi="宋体" w:eastAsia="宋体" w:cs="宋体"/>
          <w:b/>
          <w:bCs/>
          <w:color w:val="auto"/>
          <w:kern w:val="0"/>
          <w:sz w:val="21"/>
          <w:szCs w:val="21"/>
        </w:rPr>
        <w:t>同一个单项合同的业绩可以同时在资格业绩和评分业绩重复放置</w:t>
      </w:r>
      <w:r>
        <w:rPr>
          <w:rFonts w:hint="eastAsia" w:ascii="宋体" w:hAnsi="宋体" w:eastAsia="宋体" w:cs="宋体"/>
          <w:bCs/>
          <w:color w:val="auto"/>
          <w:kern w:val="0"/>
          <w:sz w:val="21"/>
          <w:szCs w:val="21"/>
        </w:rPr>
        <w:t>。</w:t>
      </w:r>
    </w:p>
    <w:p w14:paraId="1C9AA41E">
      <w:pPr>
        <w:numPr>
          <w:ilvl w:val="0"/>
          <w:numId w:val="8"/>
        </w:numPr>
        <w:autoSpaceDE w:val="0"/>
        <w:autoSpaceDN w:val="0"/>
        <w:adjustRightInd w:val="0"/>
        <w:snapToGrid w:val="0"/>
        <w:spacing w:line="360" w:lineRule="auto"/>
        <w:ind w:left="705" w:leftChars="104" w:hanging="487" w:hangingChars="232"/>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业绩须须附合同复印件（合同服务提供方为投标人）及合同对应的服务购买方出具的能证明服务质量合格的验收证明或用户评价等证明文件的复印件（复印件能显示服务购买方公章），否则不得分。</w:t>
      </w:r>
    </w:p>
    <w:p w14:paraId="1DD874F8">
      <w:pPr>
        <w:autoSpaceDE w:val="0"/>
        <w:autoSpaceDN w:val="0"/>
        <w:adjustRightInd w:val="0"/>
        <w:snapToGrid w:val="0"/>
        <w:spacing w:line="360" w:lineRule="auto"/>
        <w:ind w:left="705" w:leftChars="104" w:hanging="487" w:hangingChars="232"/>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如果投标人提供含保安服务的物业管理等项目业绩，则根据保安服务部分所占合同金额按上述标准计分，如果在合同文件中不能明确体现保安服务部分所占的合同金额，还需提供服务购买方出具的书面补充说明文件复印件作为辅助证明（复印件能显示服务购买方公章），否则在评标时将不予考虑。</w:t>
      </w:r>
    </w:p>
    <w:p w14:paraId="498B805C">
      <w:pPr>
        <w:autoSpaceDE w:val="0"/>
        <w:autoSpaceDN w:val="0"/>
        <w:adjustRightInd w:val="0"/>
        <w:snapToGrid w:val="0"/>
        <w:spacing w:line="360" w:lineRule="auto"/>
        <w:ind w:left="705" w:leftChars="104" w:hanging="487" w:hangingChars="232"/>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（4）若合同及证明文件无法反映评分条件（合同签订日期为202</w:t>
      </w:r>
      <w:r>
        <w:rPr>
          <w:rFonts w:hint="eastAsia" w:ascii="宋体" w:hAnsi="宋体" w:eastAsia="宋体" w:cs="宋体"/>
          <w:bCs/>
          <w:color w:val="auto"/>
          <w:kern w:val="0"/>
          <w:sz w:val="21"/>
          <w:szCs w:val="21"/>
          <w:lang w:val="en-US" w:eastAsia="zh-CN"/>
        </w:rPr>
        <w:t>2</w:t>
      </w:r>
      <w:r>
        <w:rPr>
          <w:rFonts w:hint="eastAsia" w:ascii="宋体" w:hAnsi="宋体" w:eastAsia="宋体" w:cs="宋体"/>
          <w:bCs/>
          <w:color w:val="auto"/>
          <w:kern w:val="0"/>
          <w:sz w:val="21"/>
          <w:szCs w:val="21"/>
        </w:rPr>
        <w:t>年1月1日或以后、合同服务内容必须具有保安服务、合同金额）的，还需提供服务购买方出具的书面补充说明文件复印件作为辅助证明（复印件能显示服务购买方公章），否则不得分。</w:t>
      </w:r>
    </w:p>
    <w:p w14:paraId="34503126">
      <w:pPr>
        <w:autoSpaceDE w:val="0"/>
        <w:autoSpaceDN w:val="0"/>
        <w:adjustRightInd w:val="0"/>
        <w:snapToGrid w:val="0"/>
        <w:spacing w:line="360" w:lineRule="auto"/>
        <w:ind w:left="705" w:leftChars="104" w:hanging="487" w:hangingChars="232"/>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（5）若业绩为框架式协议或资格入围无明确金额的合同，必须同时提供合同期限内已服务发票金额统计表和发票复印件。</w:t>
      </w:r>
    </w:p>
    <w:p w14:paraId="794C785A">
      <w:pPr>
        <w:autoSpaceDE w:val="0"/>
        <w:autoSpaceDN w:val="0"/>
        <w:adjustRightInd w:val="0"/>
        <w:snapToGrid w:val="0"/>
        <w:spacing w:line="360" w:lineRule="auto"/>
        <w:ind w:left="705" w:leftChars="104" w:hanging="487" w:hangingChars="232"/>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w:t>
      </w:r>
      <w:r>
        <w:rPr>
          <w:rFonts w:hint="eastAsia" w:ascii="宋体" w:hAnsi="宋体" w:eastAsia="宋体" w:cs="宋体"/>
          <w:b/>
          <w:bCs/>
          <w:color w:val="auto"/>
          <w:kern w:val="0"/>
          <w:sz w:val="21"/>
          <w:szCs w:val="21"/>
        </w:rPr>
        <w:t>未按上述要求在此格式下提供证明材料的业绩，或在此格式下所附材料无法证明填报项目符合本项评分要求的业绩，在评标时将不予考虑。</w:t>
      </w:r>
    </w:p>
    <w:p w14:paraId="2704252D">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9FC08AE">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D599C88">
      <w:pPr>
        <w:pageBreakBefore/>
        <w:snapToGrid w:val="0"/>
        <w:spacing w:line="360" w:lineRule="auto"/>
        <w:ind w:left="593" w:hanging="803"/>
        <w:rPr>
          <w:rFonts w:ascii="宋体" w:hAnsi="宋体" w:eastAsia="宋体" w:cs="宋体"/>
          <w:b/>
          <w:color w:val="auto"/>
          <w:sz w:val="32"/>
          <w:szCs w:val="32"/>
          <w:lang w:val="zh-CN"/>
        </w:rPr>
      </w:pPr>
      <w:r>
        <w:rPr>
          <w:rFonts w:hint="eastAsia" w:ascii="宋体" w:hAnsi="宋体" w:eastAsia="宋体" w:cs="宋体"/>
          <w:b/>
          <w:color w:val="auto"/>
          <w:sz w:val="32"/>
          <w:szCs w:val="32"/>
          <w:lang w:val="zh-CN"/>
        </w:rPr>
        <w:t>附表：已服务发票金额统计表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3576"/>
        <w:gridCol w:w="1267"/>
        <w:gridCol w:w="1423"/>
        <w:gridCol w:w="1740"/>
        <w:gridCol w:w="1385"/>
      </w:tblGrid>
      <w:tr w14:paraId="159F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68C0025B">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项目名称</w:t>
            </w:r>
          </w:p>
        </w:tc>
        <w:tc>
          <w:tcPr>
            <w:tcW w:w="2804" w:type="pct"/>
            <w:gridSpan w:val="4"/>
            <w:vAlign w:val="center"/>
          </w:tcPr>
          <w:p w14:paraId="61A4C2CD">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p>
        </w:tc>
      </w:tr>
      <w:tr w14:paraId="6DC8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675939DB">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合同约定的服务期</w:t>
            </w:r>
          </w:p>
        </w:tc>
        <w:tc>
          <w:tcPr>
            <w:tcW w:w="2804" w:type="pct"/>
            <w:gridSpan w:val="4"/>
            <w:vAlign w:val="center"/>
          </w:tcPr>
          <w:p w14:paraId="6116A79F">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p>
        </w:tc>
      </w:tr>
      <w:tr w14:paraId="32FE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38596787">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szCs w:val="21"/>
              </w:rPr>
            </w:pPr>
            <w:r>
              <w:rPr>
                <w:rFonts w:hint="eastAsia"/>
                <w:color w:val="auto"/>
                <w:szCs w:val="21"/>
              </w:rPr>
              <w:t>发票抬头（</w:t>
            </w:r>
            <w:r>
              <w:rPr>
                <w:rFonts w:hint="eastAsia"/>
                <w:color w:val="auto"/>
              </w:rPr>
              <w:t>合同服务购买方）</w:t>
            </w:r>
          </w:p>
        </w:tc>
        <w:tc>
          <w:tcPr>
            <w:tcW w:w="2804" w:type="pct"/>
            <w:gridSpan w:val="4"/>
            <w:vAlign w:val="center"/>
          </w:tcPr>
          <w:p w14:paraId="0467487C">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p>
        </w:tc>
      </w:tr>
      <w:tr w14:paraId="0869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6725AACE">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序号</w:t>
            </w:r>
          </w:p>
        </w:tc>
        <w:tc>
          <w:tcPr>
            <w:tcW w:w="1724" w:type="pct"/>
            <w:vAlign w:val="center"/>
          </w:tcPr>
          <w:p w14:paraId="2CB3A439">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发票名目</w:t>
            </w:r>
          </w:p>
        </w:tc>
        <w:tc>
          <w:tcPr>
            <w:tcW w:w="611" w:type="pct"/>
            <w:vAlign w:val="center"/>
          </w:tcPr>
          <w:p w14:paraId="5176C1CC">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发票金额（单位：万元）</w:t>
            </w:r>
          </w:p>
        </w:tc>
        <w:tc>
          <w:tcPr>
            <w:tcW w:w="686" w:type="pct"/>
            <w:vAlign w:val="center"/>
          </w:tcPr>
          <w:p w14:paraId="751F338C">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发票号码</w:t>
            </w:r>
          </w:p>
        </w:tc>
        <w:tc>
          <w:tcPr>
            <w:tcW w:w="839" w:type="pct"/>
            <w:vAlign w:val="center"/>
          </w:tcPr>
          <w:p w14:paraId="7FA649D7">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发票所属时期</w:t>
            </w:r>
          </w:p>
        </w:tc>
        <w:tc>
          <w:tcPr>
            <w:tcW w:w="668" w:type="pct"/>
            <w:vAlign w:val="center"/>
          </w:tcPr>
          <w:p w14:paraId="67D34A62">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备注</w:t>
            </w:r>
          </w:p>
        </w:tc>
      </w:tr>
      <w:tr w14:paraId="0874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6AB811A8">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1</w:t>
            </w:r>
          </w:p>
        </w:tc>
        <w:tc>
          <w:tcPr>
            <w:tcW w:w="1724" w:type="pct"/>
            <w:vAlign w:val="center"/>
          </w:tcPr>
          <w:p w14:paraId="62A175CF">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11" w:type="pct"/>
            <w:vAlign w:val="center"/>
          </w:tcPr>
          <w:p w14:paraId="19499BA9">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86" w:type="pct"/>
            <w:vAlign w:val="center"/>
          </w:tcPr>
          <w:p w14:paraId="775EAD4F">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839" w:type="pct"/>
            <w:vAlign w:val="center"/>
          </w:tcPr>
          <w:p w14:paraId="22AF1F5D">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68" w:type="pct"/>
            <w:vAlign w:val="center"/>
          </w:tcPr>
          <w:p w14:paraId="5945CE1B">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r>
      <w:tr w14:paraId="354D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40BF94DE">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2</w:t>
            </w:r>
          </w:p>
        </w:tc>
        <w:tc>
          <w:tcPr>
            <w:tcW w:w="1724" w:type="pct"/>
            <w:vAlign w:val="center"/>
          </w:tcPr>
          <w:p w14:paraId="4ADB4E86">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11" w:type="pct"/>
            <w:vAlign w:val="center"/>
          </w:tcPr>
          <w:p w14:paraId="375BCD1A">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86" w:type="pct"/>
            <w:vAlign w:val="center"/>
          </w:tcPr>
          <w:p w14:paraId="63E3E377">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839" w:type="pct"/>
            <w:vAlign w:val="center"/>
          </w:tcPr>
          <w:p w14:paraId="153E5F03">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68" w:type="pct"/>
            <w:vAlign w:val="center"/>
          </w:tcPr>
          <w:p w14:paraId="7072DF25">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r>
      <w:tr w14:paraId="292E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565484E7">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3</w:t>
            </w:r>
          </w:p>
        </w:tc>
        <w:tc>
          <w:tcPr>
            <w:tcW w:w="1724" w:type="pct"/>
            <w:vAlign w:val="center"/>
          </w:tcPr>
          <w:p w14:paraId="26F3C198">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11" w:type="pct"/>
            <w:vAlign w:val="center"/>
          </w:tcPr>
          <w:p w14:paraId="69B0B7FB">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86" w:type="pct"/>
            <w:vAlign w:val="center"/>
          </w:tcPr>
          <w:p w14:paraId="7DEBD9A5">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839" w:type="pct"/>
            <w:vAlign w:val="center"/>
          </w:tcPr>
          <w:p w14:paraId="2CD69CBA">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68" w:type="pct"/>
            <w:vAlign w:val="center"/>
          </w:tcPr>
          <w:p w14:paraId="70E1F00C">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r>
      <w:tr w14:paraId="5164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14:paraId="0F28D3CA">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w:t>
            </w:r>
          </w:p>
        </w:tc>
        <w:tc>
          <w:tcPr>
            <w:tcW w:w="1724" w:type="pct"/>
            <w:vAlign w:val="center"/>
          </w:tcPr>
          <w:p w14:paraId="012626BA">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11" w:type="pct"/>
            <w:vAlign w:val="center"/>
          </w:tcPr>
          <w:p w14:paraId="75D0DFEF">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86" w:type="pct"/>
            <w:vAlign w:val="center"/>
          </w:tcPr>
          <w:p w14:paraId="70E530E8">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839" w:type="pct"/>
            <w:vAlign w:val="center"/>
          </w:tcPr>
          <w:p w14:paraId="1E31597A">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68" w:type="pct"/>
            <w:vAlign w:val="center"/>
          </w:tcPr>
          <w:p w14:paraId="44991DE7">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r>
      <w:tr w14:paraId="6755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pct"/>
            <w:gridSpan w:val="2"/>
            <w:vAlign w:val="center"/>
          </w:tcPr>
          <w:p w14:paraId="5B49AC5D">
            <w:pPr>
              <w:pStyle w:val="19"/>
              <w:keepNext w:val="0"/>
              <w:keepLines w:val="0"/>
              <w:pageBreakBefore w:val="0"/>
              <w:widowControl w:val="0"/>
              <w:kinsoku/>
              <w:wordWrap/>
              <w:overflowPunct/>
              <w:topLinePunct w:val="0"/>
              <w:autoSpaceDE/>
              <w:autoSpaceDN/>
              <w:bidi w:val="0"/>
              <w:adjustRightInd/>
              <w:snapToGrid/>
              <w:spacing w:before="164" w:beforeLines="50" w:line="360" w:lineRule="auto"/>
              <w:ind w:left="0" w:leftChars="0" w:firstLine="0" w:firstLineChars="0"/>
              <w:jc w:val="center"/>
              <w:textAlignment w:val="auto"/>
              <w:rPr>
                <w:color w:val="auto"/>
              </w:rPr>
            </w:pPr>
            <w:r>
              <w:rPr>
                <w:rFonts w:hint="eastAsia"/>
                <w:color w:val="auto"/>
              </w:rPr>
              <w:t>发票金额合计</w:t>
            </w:r>
          </w:p>
        </w:tc>
        <w:tc>
          <w:tcPr>
            <w:tcW w:w="611" w:type="pct"/>
            <w:vAlign w:val="center"/>
          </w:tcPr>
          <w:p w14:paraId="1FAFD50B">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86" w:type="pct"/>
            <w:vAlign w:val="center"/>
          </w:tcPr>
          <w:p w14:paraId="1CE111EA">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839" w:type="pct"/>
            <w:vAlign w:val="center"/>
          </w:tcPr>
          <w:p w14:paraId="27D31B57">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c>
          <w:tcPr>
            <w:tcW w:w="668" w:type="pct"/>
            <w:vAlign w:val="center"/>
          </w:tcPr>
          <w:p w14:paraId="62770684">
            <w:pPr>
              <w:pStyle w:val="19"/>
              <w:keepNext w:val="0"/>
              <w:keepLines w:val="0"/>
              <w:pageBreakBefore w:val="0"/>
              <w:widowControl w:val="0"/>
              <w:kinsoku/>
              <w:wordWrap/>
              <w:overflowPunct/>
              <w:topLinePunct w:val="0"/>
              <w:autoSpaceDE/>
              <w:autoSpaceDN/>
              <w:bidi w:val="0"/>
              <w:adjustRightInd/>
              <w:snapToGrid/>
              <w:spacing w:before="164" w:beforeLines="50" w:line="360" w:lineRule="auto"/>
              <w:jc w:val="center"/>
              <w:textAlignment w:val="auto"/>
              <w:rPr>
                <w:color w:val="auto"/>
              </w:rPr>
            </w:pPr>
          </w:p>
        </w:tc>
      </w:tr>
    </w:tbl>
    <w:p w14:paraId="6F6714E4">
      <w:pPr>
        <w:snapToGrid w:val="0"/>
        <w:spacing w:line="360" w:lineRule="auto"/>
        <w:ind w:left="491" w:leftChars="-57" w:hanging="611" w:hangingChars="291"/>
        <w:rPr>
          <w:rFonts w:ascii="宋体" w:hAnsi="宋体" w:eastAsia="宋体" w:cs="宋体"/>
          <w:color w:val="auto"/>
        </w:rPr>
      </w:pPr>
    </w:p>
    <w:p w14:paraId="11B51DE3">
      <w:pPr>
        <w:snapToGrid w:val="0"/>
        <w:spacing w:line="360" w:lineRule="auto"/>
        <w:ind w:left="491" w:leftChars="-57" w:hanging="611" w:hangingChars="291"/>
        <w:rPr>
          <w:rFonts w:ascii="宋体" w:hAnsi="宋体" w:eastAsia="宋体" w:cs="宋体"/>
          <w:color w:val="auto"/>
        </w:rPr>
      </w:pPr>
      <w:r>
        <w:rPr>
          <w:rFonts w:hint="eastAsia" w:ascii="宋体" w:hAnsi="宋体" w:eastAsia="宋体" w:cs="宋体"/>
          <w:color w:val="auto"/>
        </w:rPr>
        <w:t>备注：</w:t>
      </w:r>
    </w:p>
    <w:p w14:paraId="0C389B1D">
      <w:pPr>
        <w:snapToGrid w:val="0"/>
        <w:spacing w:line="360" w:lineRule="auto"/>
        <w:ind w:left="396" w:leftChars="-58" w:hanging="518" w:hangingChars="247"/>
        <w:rPr>
          <w:rFonts w:ascii="宋体" w:hAnsi="宋体" w:eastAsia="宋体" w:cs="宋体"/>
          <w:color w:val="auto"/>
        </w:rPr>
      </w:pPr>
      <w:r>
        <w:rPr>
          <w:rFonts w:hint="eastAsia" w:ascii="宋体" w:hAnsi="宋体" w:eastAsia="宋体" w:cs="宋体"/>
          <w:color w:val="auto"/>
        </w:rPr>
        <w:t>（1）投标人提供框架式协议或资格入围无明确金额的合同时，须同时提供本统计表及供货发票复印件，本统计表及供货发票复印件应后附于合同复印件。</w:t>
      </w:r>
    </w:p>
    <w:p w14:paraId="51A31410">
      <w:pPr>
        <w:snapToGrid w:val="0"/>
        <w:spacing w:line="360" w:lineRule="auto"/>
        <w:ind w:left="396" w:leftChars="-58" w:hanging="518" w:hangingChars="247"/>
        <w:rPr>
          <w:rFonts w:ascii="宋体" w:hAnsi="宋体" w:eastAsia="宋体" w:cs="宋体"/>
          <w:color w:val="auto"/>
        </w:rPr>
      </w:pPr>
      <w:r>
        <w:rPr>
          <w:rFonts w:hint="eastAsia" w:ascii="宋体" w:hAnsi="宋体" w:eastAsia="宋体" w:cs="宋体"/>
          <w:color w:val="auto"/>
        </w:rPr>
        <w:t>（2）发票抬头应为合同服务购买方，销售方应为投标人，且发票名目、所属时期应与合同约定内容一致，否则不计分。</w:t>
      </w:r>
    </w:p>
    <w:p w14:paraId="6202984A">
      <w:pPr>
        <w:snapToGrid w:val="0"/>
        <w:spacing w:line="360" w:lineRule="auto"/>
        <w:ind w:left="396" w:leftChars="-58" w:right="-19" w:hanging="518" w:hangingChars="247"/>
        <w:jc w:val="left"/>
        <w:rPr>
          <w:rFonts w:hint="eastAsia" w:ascii="宋体" w:hAnsi="宋体" w:eastAsia="宋体" w:cs="宋体"/>
          <w:b w:val="0"/>
          <w:color w:val="auto"/>
          <w:sz w:val="21"/>
        </w:rPr>
      </w:pPr>
      <w:r>
        <w:rPr>
          <w:rFonts w:hint="eastAsia" w:ascii="宋体" w:hAnsi="宋体" w:eastAsia="宋体" w:cs="宋体"/>
          <w:b w:val="0"/>
          <w:color w:val="auto"/>
          <w:sz w:val="21"/>
        </w:rPr>
        <w:t>（3）发票合计金额视为投标人所提供该项服务业绩的服务金额，并按此金额进行评审。</w:t>
      </w:r>
    </w:p>
    <w:p w14:paraId="00E2210E">
      <w:pPr>
        <w:autoSpaceDE w:val="0"/>
        <w:autoSpaceDN w:val="0"/>
        <w:adjustRightInd w:val="0"/>
        <w:spacing w:line="360" w:lineRule="auto"/>
        <w:rPr>
          <w:rFonts w:ascii="宋体" w:hAnsi="宋体" w:eastAsia="宋体" w:cs="Times New Roman"/>
          <w:b/>
          <w:bCs/>
          <w:color w:val="auto"/>
          <w:sz w:val="30"/>
          <w:szCs w:val="30"/>
          <w:highlight w:val="none"/>
          <w:lang w:val="zh-CN"/>
        </w:rPr>
      </w:pPr>
    </w:p>
    <w:bookmarkEnd w:id="664"/>
    <w:bookmarkEnd w:id="665"/>
    <w:p w14:paraId="33FCE514">
      <w:pPr>
        <w:keepNext w:val="0"/>
        <w:keepLines w:val="0"/>
        <w:pageBreakBefore/>
        <w:widowControl w:val="0"/>
        <w:tabs>
          <w:tab w:val="left" w:pos="567"/>
        </w:tabs>
        <w:kinsoku/>
        <w:wordWrap/>
        <w:overflowPunct/>
        <w:topLinePunct w:val="0"/>
        <w:autoSpaceDE/>
        <w:autoSpaceDN/>
        <w:bidi w:val="0"/>
        <w:adjustRightInd/>
        <w:snapToGrid/>
        <w:spacing w:line="360" w:lineRule="auto"/>
        <w:ind w:left="595" w:hanging="805"/>
        <w:textAlignment w:val="auto"/>
        <w:outlineLvl w:val="2"/>
        <w:rPr>
          <w:rFonts w:ascii="宋体" w:hAnsi="宋体" w:eastAsia="宋体" w:cs="宋体"/>
          <w:b/>
          <w:color w:val="auto"/>
          <w:sz w:val="32"/>
          <w:szCs w:val="32"/>
        </w:rPr>
      </w:pPr>
      <w:bookmarkStart w:id="666" w:name="_Toc85553401"/>
      <w:bookmarkStart w:id="667" w:name="_Toc176453454"/>
      <w:bookmarkStart w:id="668" w:name="_Toc117668212"/>
      <w:bookmarkStart w:id="669" w:name="_Toc177203325"/>
      <w:bookmarkStart w:id="670" w:name="_Toc29257"/>
      <w:bookmarkStart w:id="671" w:name="_Toc3795"/>
      <w:bookmarkStart w:id="672" w:name="_Toc18175_WPSOffice_Level2"/>
      <w:bookmarkStart w:id="673" w:name="_Toc102860427"/>
      <w:bookmarkStart w:id="674" w:name="_Toc104991885"/>
      <w:bookmarkStart w:id="675" w:name="_Toc94107220"/>
      <w:bookmarkStart w:id="676" w:name="_Toc19890"/>
      <w:bookmarkStart w:id="677" w:name="_Toc142508378"/>
      <w:bookmarkStart w:id="678" w:name="_Toc1977737"/>
      <w:bookmarkStart w:id="679" w:name="_Toc18413"/>
      <w:bookmarkStart w:id="680" w:name="_Toc533708132"/>
      <w:bookmarkStart w:id="681" w:name="_Toc140596938"/>
      <w:bookmarkStart w:id="682" w:name="_Toc102860083"/>
      <w:bookmarkStart w:id="683" w:name="_Toc486167719"/>
      <w:bookmarkStart w:id="684" w:name="_Toc31965"/>
      <w:r>
        <w:rPr>
          <w:rFonts w:hint="eastAsia" w:ascii="宋体" w:hAnsi="宋体" w:eastAsia="宋体" w:cs="宋体"/>
          <w:b/>
          <w:color w:val="auto"/>
          <w:sz w:val="32"/>
          <w:szCs w:val="32"/>
        </w:rPr>
        <w:t>十、投标人保安服务团队实力</w:t>
      </w:r>
      <w:bookmarkEnd w:id="666"/>
      <w:bookmarkEnd w:id="667"/>
      <w:bookmarkEnd w:id="668"/>
      <w:bookmarkEnd w:id="669"/>
      <w:bookmarkEnd w:id="670"/>
      <w:bookmarkEnd w:id="671"/>
    </w:p>
    <w:p w14:paraId="02980B56">
      <w:pPr>
        <w:spacing w:line="360" w:lineRule="auto"/>
        <w:ind w:left="543" w:hanging="753"/>
        <w:jc w:val="center"/>
        <w:rPr>
          <w:rFonts w:ascii="宋体" w:hAnsi="宋体" w:eastAsia="宋体" w:cs="宋体"/>
          <w:b/>
          <w:color w:val="auto"/>
          <w:sz w:val="30"/>
          <w:szCs w:val="30"/>
        </w:rPr>
      </w:pPr>
      <w:r>
        <w:rPr>
          <w:rFonts w:hint="eastAsia" w:ascii="宋体" w:hAnsi="宋体" w:eastAsia="宋体" w:cs="宋体"/>
          <w:b/>
          <w:color w:val="auto"/>
          <w:sz w:val="30"/>
          <w:szCs w:val="30"/>
        </w:rPr>
        <w:t>投标人保安服务团队人员情况表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53"/>
        <w:gridCol w:w="726"/>
        <w:gridCol w:w="726"/>
        <w:gridCol w:w="726"/>
        <w:gridCol w:w="1766"/>
        <w:gridCol w:w="1519"/>
        <w:gridCol w:w="1776"/>
        <w:gridCol w:w="1015"/>
      </w:tblGrid>
      <w:tr w14:paraId="1D56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95" w:type="dxa"/>
            <w:vAlign w:val="center"/>
          </w:tcPr>
          <w:p w14:paraId="748EBFEB">
            <w:pPr>
              <w:spacing w:line="400" w:lineRule="exact"/>
              <w:jc w:val="center"/>
              <w:rPr>
                <w:rFonts w:ascii="宋体" w:hAnsi="宋体" w:eastAsia="宋体" w:cs="宋体"/>
                <w:color w:val="auto"/>
                <w:szCs w:val="21"/>
              </w:rPr>
            </w:pPr>
            <w:r>
              <w:rPr>
                <w:rFonts w:hint="eastAsia" w:ascii="宋体" w:hAnsi="宋体" w:eastAsia="宋体" w:cs="宋体"/>
                <w:color w:val="auto"/>
                <w:szCs w:val="21"/>
              </w:rPr>
              <w:t>序号</w:t>
            </w:r>
          </w:p>
        </w:tc>
        <w:tc>
          <w:tcPr>
            <w:tcW w:w="1253" w:type="dxa"/>
            <w:vAlign w:val="center"/>
          </w:tcPr>
          <w:p w14:paraId="4211E177">
            <w:pPr>
              <w:spacing w:line="400" w:lineRule="exact"/>
              <w:jc w:val="center"/>
              <w:rPr>
                <w:rFonts w:ascii="宋体" w:hAnsi="宋体" w:eastAsia="宋体" w:cs="宋体"/>
                <w:color w:val="auto"/>
                <w:szCs w:val="21"/>
              </w:rPr>
            </w:pPr>
            <w:r>
              <w:rPr>
                <w:rFonts w:hint="eastAsia" w:ascii="宋体" w:hAnsi="宋体" w:eastAsia="宋体" w:cs="宋体"/>
                <w:color w:val="auto"/>
                <w:szCs w:val="21"/>
              </w:rPr>
              <w:t>姓名</w:t>
            </w:r>
          </w:p>
        </w:tc>
        <w:tc>
          <w:tcPr>
            <w:tcW w:w="726" w:type="dxa"/>
            <w:vAlign w:val="center"/>
          </w:tcPr>
          <w:p w14:paraId="3264F287">
            <w:pPr>
              <w:spacing w:line="400" w:lineRule="exact"/>
              <w:jc w:val="center"/>
              <w:rPr>
                <w:rFonts w:ascii="宋体" w:hAnsi="宋体" w:eastAsia="宋体" w:cs="宋体"/>
                <w:color w:val="auto"/>
                <w:szCs w:val="21"/>
              </w:rPr>
            </w:pPr>
            <w:r>
              <w:rPr>
                <w:rFonts w:hint="eastAsia" w:ascii="宋体" w:hAnsi="宋体" w:eastAsia="宋体" w:cs="宋体"/>
                <w:color w:val="auto"/>
                <w:szCs w:val="21"/>
              </w:rPr>
              <w:t>性别</w:t>
            </w:r>
          </w:p>
        </w:tc>
        <w:tc>
          <w:tcPr>
            <w:tcW w:w="726" w:type="dxa"/>
            <w:vAlign w:val="center"/>
          </w:tcPr>
          <w:p w14:paraId="3C85A4C1">
            <w:pPr>
              <w:spacing w:line="400" w:lineRule="exact"/>
              <w:jc w:val="center"/>
              <w:rPr>
                <w:rFonts w:ascii="宋体" w:hAnsi="宋体" w:eastAsia="宋体" w:cs="宋体"/>
                <w:color w:val="auto"/>
                <w:szCs w:val="21"/>
              </w:rPr>
            </w:pPr>
            <w:r>
              <w:rPr>
                <w:rFonts w:hint="eastAsia" w:ascii="宋体" w:hAnsi="宋体" w:eastAsia="宋体" w:cs="宋体"/>
                <w:color w:val="auto"/>
                <w:szCs w:val="21"/>
              </w:rPr>
              <w:t>年龄</w:t>
            </w:r>
          </w:p>
        </w:tc>
        <w:tc>
          <w:tcPr>
            <w:tcW w:w="726" w:type="dxa"/>
            <w:vAlign w:val="center"/>
          </w:tcPr>
          <w:p w14:paraId="7B873BF5">
            <w:pPr>
              <w:spacing w:line="400" w:lineRule="exact"/>
              <w:jc w:val="center"/>
              <w:rPr>
                <w:rFonts w:ascii="宋体" w:hAnsi="宋体" w:eastAsia="宋体" w:cs="宋体"/>
                <w:color w:val="auto"/>
                <w:szCs w:val="21"/>
              </w:rPr>
            </w:pPr>
            <w:r>
              <w:rPr>
                <w:rFonts w:hint="eastAsia" w:ascii="宋体" w:hAnsi="宋体" w:eastAsia="宋体" w:cs="宋体"/>
                <w:color w:val="auto"/>
                <w:szCs w:val="21"/>
              </w:rPr>
              <w:t>学历</w:t>
            </w:r>
          </w:p>
        </w:tc>
        <w:tc>
          <w:tcPr>
            <w:tcW w:w="1766" w:type="dxa"/>
            <w:vAlign w:val="center"/>
          </w:tcPr>
          <w:p w14:paraId="6346B808">
            <w:pPr>
              <w:spacing w:line="400" w:lineRule="exact"/>
              <w:jc w:val="center"/>
              <w:rPr>
                <w:rFonts w:ascii="宋体" w:hAnsi="宋体" w:eastAsia="宋体" w:cs="宋体"/>
                <w:color w:val="auto"/>
                <w:szCs w:val="21"/>
              </w:rPr>
            </w:pPr>
            <w:r>
              <w:rPr>
                <w:rFonts w:hint="eastAsia" w:ascii="宋体" w:hAnsi="宋体" w:eastAsia="宋体" w:cs="宋体"/>
                <w:color w:val="auto"/>
                <w:szCs w:val="21"/>
              </w:rPr>
              <w:t>资格证书</w:t>
            </w:r>
          </w:p>
        </w:tc>
        <w:tc>
          <w:tcPr>
            <w:tcW w:w="1519" w:type="dxa"/>
            <w:vAlign w:val="center"/>
          </w:tcPr>
          <w:p w14:paraId="0F40E109">
            <w:pPr>
              <w:spacing w:line="400" w:lineRule="exact"/>
              <w:jc w:val="center"/>
              <w:rPr>
                <w:rFonts w:ascii="宋体" w:hAnsi="宋体" w:eastAsia="宋体" w:cs="宋体"/>
                <w:color w:val="auto"/>
                <w:szCs w:val="21"/>
              </w:rPr>
            </w:pPr>
            <w:r>
              <w:rPr>
                <w:rFonts w:hint="eastAsia" w:ascii="宋体" w:hAnsi="宋体" w:eastAsia="宋体" w:cs="宋体"/>
                <w:color w:val="auto"/>
                <w:szCs w:val="21"/>
              </w:rPr>
              <w:t>拟任职务或承担内容</w:t>
            </w:r>
          </w:p>
        </w:tc>
        <w:tc>
          <w:tcPr>
            <w:tcW w:w="1776" w:type="dxa"/>
            <w:vAlign w:val="center"/>
          </w:tcPr>
          <w:p w14:paraId="7831EE9D">
            <w:pPr>
              <w:spacing w:line="400" w:lineRule="exact"/>
              <w:jc w:val="center"/>
              <w:rPr>
                <w:rFonts w:ascii="宋体" w:hAnsi="宋体" w:eastAsia="宋体" w:cs="宋体"/>
                <w:color w:val="auto"/>
                <w:szCs w:val="21"/>
              </w:rPr>
            </w:pPr>
            <w:r>
              <w:rPr>
                <w:rFonts w:hint="eastAsia" w:ascii="宋体" w:hAnsi="宋体" w:eastAsia="宋体" w:cs="宋体"/>
                <w:color w:val="auto"/>
                <w:szCs w:val="21"/>
              </w:rPr>
              <w:t>专业年限</w:t>
            </w:r>
          </w:p>
        </w:tc>
        <w:tc>
          <w:tcPr>
            <w:tcW w:w="1015" w:type="dxa"/>
            <w:vAlign w:val="center"/>
          </w:tcPr>
          <w:p w14:paraId="249CF9EE">
            <w:pPr>
              <w:spacing w:line="400" w:lineRule="exact"/>
              <w:jc w:val="center"/>
              <w:rPr>
                <w:rFonts w:ascii="宋体" w:hAnsi="宋体" w:eastAsia="宋体" w:cs="宋体"/>
                <w:color w:val="auto"/>
                <w:szCs w:val="21"/>
              </w:rPr>
            </w:pPr>
            <w:r>
              <w:rPr>
                <w:rFonts w:hint="eastAsia" w:ascii="宋体" w:hAnsi="宋体" w:eastAsia="宋体" w:cs="宋体"/>
                <w:color w:val="auto"/>
                <w:szCs w:val="21"/>
              </w:rPr>
              <w:t>备注</w:t>
            </w:r>
          </w:p>
        </w:tc>
      </w:tr>
      <w:tr w14:paraId="0B74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5" w:type="dxa"/>
            <w:vAlign w:val="center"/>
          </w:tcPr>
          <w:p w14:paraId="4F94A245">
            <w:pPr>
              <w:spacing w:line="400" w:lineRule="exact"/>
              <w:jc w:val="center"/>
              <w:rPr>
                <w:rFonts w:ascii="宋体" w:hAnsi="宋体" w:eastAsia="宋体" w:cs="宋体"/>
                <w:color w:val="auto"/>
                <w:szCs w:val="21"/>
              </w:rPr>
            </w:pPr>
          </w:p>
        </w:tc>
        <w:tc>
          <w:tcPr>
            <w:tcW w:w="1253" w:type="dxa"/>
            <w:vAlign w:val="center"/>
          </w:tcPr>
          <w:p w14:paraId="0A1ACC51">
            <w:pPr>
              <w:spacing w:line="400" w:lineRule="exact"/>
              <w:jc w:val="center"/>
              <w:rPr>
                <w:rFonts w:ascii="宋体" w:hAnsi="宋体" w:eastAsia="宋体" w:cs="宋体"/>
                <w:color w:val="auto"/>
                <w:szCs w:val="21"/>
              </w:rPr>
            </w:pPr>
          </w:p>
        </w:tc>
        <w:tc>
          <w:tcPr>
            <w:tcW w:w="726" w:type="dxa"/>
            <w:vAlign w:val="center"/>
          </w:tcPr>
          <w:p w14:paraId="032BA316">
            <w:pPr>
              <w:spacing w:line="400" w:lineRule="exact"/>
              <w:jc w:val="center"/>
              <w:rPr>
                <w:rFonts w:ascii="宋体" w:hAnsi="宋体" w:eastAsia="宋体" w:cs="宋体"/>
                <w:color w:val="auto"/>
                <w:szCs w:val="21"/>
              </w:rPr>
            </w:pPr>
          </w:p>
        </w:tc>
        <w:tc>
          <w:tcPr>
            <w:tcW w:w="726" w:type="dxa"/>
            <w:vAlign w:val="center"/>
          </w:tcPr>
          <w:p w14:paraId="08571671">
            <w:pPr>
              <w:spacing w:line="400" w:lineRule="exact"/>
              <w:jc w:val="center"/>
              <w:rPr>
                <w:rFonts w:ascii="宋体" w:hAnsi="宋体" w:eastAsia="宋体" w:cs="宋体"/>
                <w:color w:val="auto"/>
                <w:szCs w:val="21"/>
              </w:rPr>
            </w:pPr>
          </w:p>
        </w:tc>
        <w:tc>
          <w:tcPr>
            <w:tcW w:w="726" w:type="dxa"/>
            <w:vAlign w:val="center"/>
          </w:tcPr>
          <w:p w14:paraId="46778269">
            <w:pPr>
              <w:spacing w:line="400" w:lineRule="exact"/>
              <w:jc w:val="center"/>
              <w:rPr>
                <w:rFonts w:ascii="宋体" w:hAnsi="宋体" w:eastAsia="宋体" w:cs="宋体"/>
                <w:color w:val="auto"/>
                <w:szCs w:val="21"/>
              </w:rPr>
            </w:pPr>
          </w:p>
        </w:tc>
        <w:tc>
          <w:tcPr>
            <w:tcW w:w="1766" w:type="dxa"/>
            <w:vAlign w:val="center"/>
          </w:tcPr>
          <w:p w14:paraId="133AAE9B">
            <w:pPr>
              <w:spacing w:line="400" w:lineRule="exact"/>
              <w:jc w:val="center"/>
              <w:rPr>
                <w:rFonts w:ascii="宋体" w:hAnsi="宋体" w:eastAsia="宋体" w:cs="宋体"/>
                <w:color w:val="auto"/>
                <w:szCs w:val="21"/>
              </w:rPr>
            </w:pPr>
          </w:p>
        </w:tc>
        <w:tc>
          <w:tcPr>
            <w:tcW w:w="1519" w:type="dxa"/>
            <w:vAlign w:val="center"/>
          </w:tcPr>
          <w:p w14:paraId="2DB85857">
            <w:pPr>
              <w:spacing w:line="400" w:lineRule="exact"/>
              <w:jc w:val="center"/>
              <w:rPr>
                <w:rFonts w:ascii="宋体" w:hAnsi="宋体" w:eastAsia="宋体" w:cs="宋体"/>
                <w:color w:val="auto"/>
                <w:szCs w:val="21"/>
              </w:rPr>
            </w:pPr>
          </w:p>
        </w:tc>
        <w:tc>
          <w:tcPr>
            <w:tcW w:w="1776" w:type="dxa"/>
            <w:vAlign w:val="center"/>
          </w:tcPr>
          <w:p w14:paraId="7F0FC358">
            <w:pPr>
              <w:spacing w:line="400" w:lineRule="exact"/>
              <w:jc w:val="center"/>
              <w:rPr>
                <w:rFonts w:ascii="宋体" w:hAnsi="宋体" w:eastAsia="宋体" w:cs="宋体"/>
                <w:color w:val="auto"/>
                <w:szCs w:val="21"/>
              </w:rPr>
            </w:pPr>
          </w:p>
        </w:tc>
        <w:tc>
          <w:tcPr>
            <w:tcW w:w="1015" w:type="dxa"/>
            <w:vAlign w:val="center"/>
          </w:tcPr>
          <w:p w14:paraId="2F9CD3A4">
            <w:pPr>
              <w:spacing w:line="400" w:lineRule="exact"/>
              <w:jc w:val="center"/>
              <w:rPr>
                <w:rFonts w:ascii="宋体" w:hAnsi="宋体" w:eastAsia="宋体" w:cs="宋体"/>
                <w:color w:val="auto"/>
                <w:szCs w:val="21"/>
              </w:rPr>
            </w:pPr>
          </w:p>
        </w:tc>
      </w:tr>
      <w:tr w14:paraId="59FC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5" w:type="dxa"/>
            <w:vAlign w:val="center"/>
          </w:tcPr>
          <w:p w14:paraId="432410F2">
            <w:pPr>
              <w:spacing w:line="400" w:lineRule="exact"/>
              <w:jc w:val="center"/>
              <w:rPr>
                <w:rFonts w:ascii="宋体" w:hAnsi="宋体" w:eastAsia="宋体" w:cs="宋体"/>
                <w:color w:val="auto"/>
                <w:szCs w:val="21"/>
              </w:rPr>
            </w:pPr>
          </w:p>
        </w:tc>
        <w:tc>
          <w:tcPr>
            <w:tcW w:w="1253" w:type="dxa"/>
            <w:vAlign w:val="center"/>
          </w:tcPr>
          <w:p w14:paraId="63F6DB74">
            <w:pPr>
              <w:spacing w:line="400" w:lineRule="exact"/>
              <w:jc w:val="center"/>
              <w:rPr>
                <w:rFonts w:ascii="宋体" w:hAnsi="宋体" w:eastAsia="宋体" w:cs="宋体"/>
                <w:color w:val="auto"/>
                <w:szCs w:val="21"/>
              </w:rPr>
            </w:pPr>
          </w:p>
        </w:tc>
        <w:tc>
          <w:tcPr>
            <w:tcW w:w="726" w:type="dxa"/>
            <w:vAlign w:val="center"/>
          </w:tcPr>
          <w:p w14:paraId="4A218305">
            <w:pPr>
              <w:spacing w:line="400" w:lineRule="exact"/>
              <w:jc w:val="center"/>
              <w:rPr>
                <w:rFonts w:ascii="宋体" w:hAnsi="宋体" w:eastAsia="宋体" w:cs="宋体"/>
                <w:color w:val="auto"/>
                <w:szCs w:val="21"/>
              </w:rPr>
            </w:pPr>
          </w:p>
        </w:tc>
        <w:tc>
          <w:tcPr>
            <w:tcW w:w="726" w:type="dxa"/>
            <w:vAlign w:val="center"/>
          </w:tcPr>
          <w:p w14:paraId="5A95AF21">
            <w:pPr>
              <w:spacing w:line="400" w:lineRule="exact"/>
              <w:jc w:val="center"/>
              <w:rPr>
                <w:rFonts w:ascii="宋体" w:hAnsi="宋体" w:eastAsia="宋体" w:cs="宋体"/>
                <w:color w:val="auto"/>
                <w:szCs w:val="21"/>
              </w:rPr>
            </w:pPr>
          </w:p>
        </w:tc>
        <w:tc>
          <w:tcPr>
            <w:tcW w:w="726" w:type="dxa"/>
            <w:vAlign w:val="center"/>
          </w:tcPr>
          <w:p w14:paraId="5269095B">
            <w:pPr>
              <w:spacing w:line="400" w:lineRule="exact"/>
              <w:jc w:val="center"/>
              <w:rPr>
                <w:rFonts w:ascii="宋体" w:hAnsi="宋体" w:eastAsia="宋体" w:cs="宋体"/>
                <w:color w:val="auto"/>
                <w:szCs w:val="21"/>
              </w:rPr>
            </w:pPr>
          </w:p>
        </w:tc>
        <w:tc>
          <w:tcPr>
            <w:tcW w:w="1766" w:type="dxa"/>
            <w:vAlign w:val="center"/>
          </w:tcPr>
          <w:p w14:paraId="3FDD2519">
            <w:pPr>
              <w:spacing w:line="400" w:lineRule="exact"/>
              <w:jc w:val="center"/>
              <w:rPr>
                <w:rFonts w:ascii="宋体" w:hAnsi="宋体" w:eastAsia="宋体" w:cs="宋体"/>
                <w:color w:val="auto"/>
                <w:szCs w:val="21"/>
              </w:rPr>
            </w:pPr>
          </w:p>
        </w:tc>
        <w:tc>
          <w:tcPr>
            <w:tcW w:w="1519" w:type="dxa"/>
            <w:vAlign w:val="center"/>
          </w:tcPr>
          <w:p w14:paraId="05893CDC">
            <w:pPr>
              <w:spacing w:line="400" w:lineRule="exact"/>
              <w:jc w:val="center"/>
              <w:rPr>
                <w:rFonts w:ascii="宋体" w:hAnsi="宋体" w:eastAsia="宋体" w:cs="宋体"/>
                <w:color w:val="auto"/>
                <w:szCs w:val="21"/>
              </w:rPr>
            </w:pPr>
          </w:p>
        </w:tc>
        <w:tc>
          <w:tcPr>
            <w:tcW w:w="1776" w:type="dxa"/>
            <w:vAlign w:val="center"/>
          </w:tcPr>
          <w:p w14:paraId="542E9A85">
            <w:pPr>
              <w:spacing w:line="400" w:lineRule="exact"/>
              <w:jc w:val="center"/>
              <w:rPr>
                <w:rFonts w:ascii="宋体" w:hAnsi="宋体" w:eastAsia="宋体" w:cs="宋体"/>
                <w:color w:val="auto"/>
                <w:szCs w:val="21"/>
              </w:rPr>
            </w:pPr>
          </w:p>
        </w:tc>
        <w:tc>
          <w:tcPr>
            <w:tcW w:w="1015" w:type="dxa"/>
            <w:vAlign w:val="center"/>
          </w:tcPr>
          <w:p w14:paraId="2D72291C">
            <w:pPr>
              <w:spacing w:line="400" w:lineRule="exact"/>
              <w:jc w:val="center"/>
              <w:rPr>
                <w:rFonts w:ascii="宋体" w:hAnsi="宋体" w:eastAsia="宋体" w:cs="宋体"/>
                <w:color w:val="auto"/>
                <w:szCs w:val="21"/>
              </w:rPr>
            </w:pPr>
          </w:p>
        </w:tc>
      </w:tr>
      <w:tr w14:paraId="68FD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197A71BE">
            <w:pPr>
              <w:spacing w:line="400" w:lineRule="exact"/>
              <w:jc w:val="center"/>
              <w:rPr>
                <w:rFonts w:ascii="宋体" w:hAnsi="宋体" w:eastAsia="宋体" w:cs="宋体"/>
                <w:color w:val="auto"/>
                <w:szCs w:val="21"/>
              </w:rPr>
            </w:pPr>
          </w:p>
        </w:tc>
        <w:tc>
          <w:tcPr>
            <w:tcW w:w="1253" w:type="dxa"/>
            <w:vAlign w:val="center"/>
          </w:tcPr>
          <w:p w14:paraId="2C0508AB">
            <w:pPr>
              <w:spacing w:line="400" w:lineRule="exact"/>
              <w:jc w:val="center"/>
              <w:rPr>
                <w:rFonts w:ascii="宋体" w:hAnsi="宋体" w:eastAsia="宋体" w:cs="宋体"/>
                <w:color w:val="auto"/>
                <w:szCs w:val="21"/>
              </w:rPr>
            </w:pPr>
          </w:p>
        </w:tc>
        <w:tc>
          <w:tcPr>
            <w:tcW w:w="726" w:type="dxa"/>
            <w:vAlign w:val="center"/>
          </w:tcPr>
          <w:p w14:paraId="6B7E5C4E">
            <w:pPr>
              <w:spacing w:line="400" w:lineRule="exact"/>
              <w:jc w:val="center"/>
              <w:rPr>
                <w:rFonts w:ascii="宋体" w:hAnsi="宋体" w:eastAsia="宋体" w:cs="宋体"/>
                <w:color w:val="auto"/>
                <w:szCs w:val="21"/>
              </w:rPr>
            </w:pPr>
          </w:p>
        </w:tc>
        <w:tc>
          <w:tcPr>
            <w:tcW w:w="726" w:type="dxa"/>
            <w:vAlign w:val="center"/>
          </w:tcPr>
          <w:p w14:paraId="0F77BE8E">
            <w:pPr>
              <w:spacing w:line="400" w:lineRule="exact"/>
              <w:jc w:val="center"/>
              <w:rPr>
                <w:rFonts w:ascii="宋体" w:hAnsi="宋体" w:eastAsia="宋体" w:cs="宋体"/>
                <w:color w:val="auto"/>
                <w:szCs w:val="21"/>
              </w:rPr>
            </w:pPr>
          </w:p>
        </w:tc>
        <w:tc>
          <w:tcPr>
            <w:tcW w:w="726" w:type="dxa"/>
            <w:vAlign w:val="center"/>
          </w:tcPr>
          <w:p w14:paraId="162A71F5">
            <w:pPr>
              <w:spacing w:line="400" w:lineRule="exact"/>
              <w:jc w:val="center"/>
              <w:rPr>
                <w:rFonts w:ascii="宋体" w:hAnsi="宋体" w:eastAsia="宋体" w:cs="宋体"/>
                <w:color w:val="auto"/>
                <w:szCs w:val="21"/>
              </w:rPr>
            </w:pPr>
          </w:p>
        </w:tc>
        <w:tc>
          <w:tcPr>
            <w:tcW w:w="1766" w:type="dxa"/>
            <w:vAlign w:val="center"/>
          </w:tcPr>
          <w:p w14:paraId="3B0B3E5A">
            <w:pPr>
              <w:spacing w:line="400" w:lineRule="exact"/>
              <w:jc w:val="center"/>
              <w:rPr>
                <w:rFonts w:ascii="宋体" w:hAnsi="宋体" w:eastAsia="宋体" w:cs="宋体"/>
                <w:color w:val="auto"/>
                <w:szCs w:val="21"/>
              </w:rPr>
            </w:pPr>
          </w:p>
        </w:tc>
        <w:tc>
          <w:tcPr>
            <w:tcW w:w="1519" w:type="dxa"/>
            <w:vAlign w:val="center"/>
          </w:tcPr>
          <w:p w14:paraId="77A5C597">
            <w:pPr>
              <w:spacing w:line="400" w:lineRule="exact"/>
              <w:jc w:val="center"/>
              <w:rPr>
                <w:rFonts w:ascii="宋体" w:hAnsi="宋体" w:eastAsia="宋体" w:cs="宋体"/>
                <w:color w:val="auto"/>
                <w:szCs w:val="21"/>
              </w:rPr>
            </w:pPr>
          </w:p>
        </w:tc>
        <w:tc>
          <w:tcPr>
            <w:tcW w:w="1776" w:type="dxa"/>
            <w:vAlign w:val="center"/>
          </w:tcPr>
          <w:p w14:paraId="4DAE1BFC">
            <w:pPr>
              <w:spacing w:line="400" w:lineRule="exact"/>
              <w:jc w:val="center"/>
              <w:rPr>
                <w:rFonts w:ascii="宋体" w:hAnsi="宋体" w:eastAsia="宋体" w:cs="宋体"/>
                <w:color w:val="auto"/>
                <w:szCs w:val="21"/>
              </w:rPr>
            </w:pPr>
          </w:p>
        </w:tc>
        <w:tc>
          <w:tcPr>
            <w:tcW w:w="1015" w:type="dxa"/>
            <w:vAlign w:val="center"/>
          </w:tcPr>
          <w:p w14:paraId="39C86248">
            <w:pPr>
              <w:spacing w:line="400" w:lineRule="exact"/>
              <w:jc w:val="center"/>
              <w:rPr>
                <w:rFonts w:ascii="宋体" w:hAnsi="宋体" w:eastAsia="宋体" w:cs="宋体"/>
                <w:color w:val="auto"/>
                <w:szCs w:val="21"/>
              </w:rPr>
            </w:pPr>
          </w:p>
        </w:tc>
      </w:tr>
      <w:tr w14:paraId="4F3D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5A1713C5">
            <w:pPr>
              <w:spacing w:line="400" w:lineRule="exact"/>
              <w:jc w:val="center"/>
              <w:rPr>
                <w:rFonts w:ascii="宋体" w:hAnsi="宋体" w:eastAsia="宋体" w:cs="宋体"/>
                <w:color w:val="auto"/>
                <w:szCs w:val="21"/>
              </w:rPr>
            </w:pPr>
          </w:p>
        </w:tc>
        <w:tc>
          <w:tcPr>
            <w:tcW w:w="1253" w:type="dxa"/>
            <w:vAlign w:val="center"/>
          </w:tcPr>
          <w:p w14:paraId="0CC7C07E">
            <w:pPr>
              <w:spacing w:line="400" w:lineRule="exact"/>
              <w:jc w:val="center"/>
              <w:rPr>
                <w:rFonts w:ascii="宋体" w:hAnsi="宋体" w:eastAsia="宋体" w:cs="宋体"/>
                <w:color w:val="auto"/>
                <w:szCs w:val="21"/>
              </w:rPr>
            </w:pPr>
          </w:p>
        </w:tc>
        <w:tc>
          <w:tcPr>
            <w:tcW w:w="726" w:type="dxa"/>
            <w:vAlign w:val="center"/>
          </w:tcPr>
          <w:p w14:paraId="24D05365">
            <w:pPr>
              <w:spacing w:line="400" w:lineRule="exact"/>
              <w:jc w:val="center"/>
              <w:rPr>
                <w:rFonts w:ascii="宋体" w:hAnsi="宋体" w:eastAsia="宋体" w:cs="宋体"/>
                <w:color w:val="auto"/>
                <w:szCs w:val="21"/>
              </w:rPr>
            </w:pPr>
          </w:p>
        </w:tc>
        <w:tc>
          <w:tcPr>
            <w:tcW w:w="726" w:type="dxa"/>
            <w:vAlign w:val="center"/>
          </w:tcPr>
          <w:p w14:paraId="32DE576B">
            <w:pPr>
              <w:spacing w:line="400" w:lineRule="exact"/>
              <w:jc w:val="center"/>
              <w:rPr>
                <w:rFonts w:ascii="宋体" w:hAnsi="宋体" w:eastAsia="宋体" w:cs="宋体"/>
                <w:color w:val="auto"/>
                <w:szCs w:val="21"/>
              </w:rPr>
            </w:pPr>
          </w:p>
        </w:tc>
        <w:tc>
          <w:tcPr>
            <w:tcW w:w="726" w:type="dxa"/>
            <w:vAlign w:val="center"/>
          </w:tcPr>
          <w:p w14:paraId="3D9141C5">
            <w:pPr>
              <w:spacing w:line="400" w:lineRule="exact"/>
              <w:jc w:val="center"/>
              <w:rPr>
                <w:rFonts w:ascii="宋体" w:hAnsi="宋体" w:eastAsia="宋体" w:cs="宋体"/>
                <w:color w:val="auto"/>
                <w:szCs w:val="21"/>
              </w:rPr>
            </w:pPr>
          </w:p>
        </w:tc>
        <w:tc>
          <w:tcPr>
            <w:tcW w:w="1766" w:type="dxa"/>
            <w:vAlign w:val="center"/>
          </w:tcPr>
          <w:p w14:paraId="167A8199">
            <w:pPr>
              <w:spacing w:line="400" w:lineRule="exact"/>
              <w:jc w:val="center"/>
              <w:rPr>
                <w:rFonts w:ascii="宋体" w:hAnsi="宋体" w:eastAsia="宋体" w:cs="宋体"/>
                <w:color w:val="auto"/>
                <w:szCs w:val="21"/>
              </w:rPr>
            </w:pPr>
          </w:p>
        </w:tc>
        <w:tc>
          <w:tcPr>
            <w:tcW w:w="1519" w:type="dxa"/>
            <w:vAlign w:val="center"/>
          </w:tcPr>
          <w:p w14:paraId="3C26A316">
            <w:pPr>
              <w:spacing w:line="400" w:lineRule="exact"/>
              <w:jc w:val="center"/>
              <w:rPr>
                <w:rFonts w:ascii="宋体" w:hAnsi="宋体" w:eastAsia="宋体" w:cs="宋体"/>
                <w:color w:val="auto"/>
                <w:szCs w:val="21"/>
              </w:rPr>
            </w:pPr>
          </w:p>
        </w:tc>
        <w:tc>
          <w:tcPr>
            <w:tcW w:w="1776" w:type="dxa"/>
            <w:vAlign w:val="center"/>
          </w:tcPr>
          <w:p w14:paraId="0DFA1C0D">
            <w:pPr>
              <w:spacing w:line="400" w:lineRule="exact"/>
              <w:jc w:val="center"/>
              <w:rPr>
                <w:rFonts w:ascii="宋体" w:hAnsi="宋体" w:eastAsia="宋体" w:cs="宋体"/>
                <w:color w:val="auto"/>
                <w:szCs w:val="21"/>
              </w:rPr>
            </w:pPr>
          </w:p>
        </w:tc>
        <w:tc>
          <w:tcPr>
            <w:tcW w:w="1015" w:type="dxa"/>
            <w:vAlign w:val="center"/>
          </w:tcPr>
          <w:p w14:paraId="7319406B">
            <w:pPr>
              <w:spacing w:line="400" w:lineRule="exact"/>
              <w:jc w:val="center"/>
              <w:rPr>
                <w:rFonts w:ascii="宋体" w:hAnsi="宋体" w:eastAsia="宋体" w:cs="宋体"/>
                <w:color w:val="auto"/>
                <w:szCs w:val="21"/>
              </w:rPr>
            </w:pPr>
          </w:p>
        </w:tc>
      </w:tr>
      <w:tr w14:paraId="475A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7FC7B6BB">
            <w:pPr>
              <w:spacing w:line="400" w:lineRule="exact"/>
              <w:jc w:val="center"/>
              <w:rPr>
                <w:rFonts w:ascii="宋体" w:hAnsi="宋体" w:eastAsia="宋体" w:cs="宋体"/>
                <w:color w:val="auto"/>
                <w:szCs w:val="21"/>
              </w:rPr>
            </w:pPr>
          </w:p>
        </w:tc>
        <w:tc>
          <w:tcPr>
            <w:tcW w:w="1253" w:type="dxa"/>
            <w:vAlign w:val="center"/>
          </w:tcPr>
          <w:p w14:paraId="0B0729D9">
            <w:pPr>
              <w:spacing w:line="400" w:lineRule="exact"/>
              <w:jc w:val="center"/>
              <w:rPr>
                <w:rFonts w:ascii="宋体" w:hAnsi="宋体" w:eastAsia="宋体" w:cs="宋体"/>
                <w:color w:val="auto"/>
                <w:szCs w:val="21"/>
              </w:rPr>
            </w:pPr>
          </w:p>
        </w:tc>
        <w:tc>
          <w:tcPr>
            <w:tcW w:w="726" w:type="dxa"/>
            <w:vAlign w:val="center"/>
          </w:tcPr>
          <w:p w14:paraId="532C56D2">
            <w:pPr>
              <w:spacing w:line="400" w:lineRule="exact"/>
              <w:jc w:val="center"/>
              <w:rPr>
                <w:rFonts w:ascii="宋体" w:hAnsi="宋体" w:eastAsia="宋体" w:cs="宋体"/>
                <w:color w:val="auto"/>
                <w:szCs w:val="21"/>
              </w:rPr>
            </w:pPr>
          </w:p>
        </w:tc>
        <w:tc>
          <w:tcPr>
            <w:tcW w:w="726" w:type="dxa"/>
            <w:vAlign w:val="center"/>
          </w:tcPr>
          <w:p w14:paraId="7E04FF2F">
            <w:pPr>
              <w:spacing w:line="400" w:lineRule="exact"/>
              <w:jc w:val="center"/>
              <w:rPr>
                <w:rFonts w:ascii="宋体" w:hAnsi="宋体" w:eastAsia="宋体" w:cs="宋体"/>
                <w:color w:val="auto"/>
                <w:szCs w:val="21"/>
              </w:rPr>
            </w:pPr>
          </w:p>
        </w:tc>
        <w:tc>
          <w:tcPr>
            <w:tcW w:w="726" w:type="dxa"/>
            <w:vAlign w:val="center"/>
          </w:tcPr>
          <w:p w14:paraId="3B323916">
            <w:pPr>
              <w:spacing w:line="400" w:lineRule="exact"/>
              <w:jc w:val="center"/>
              <w:rPr>
                <w:rFonts w:ascii="宋体" w:hAnsi="宋体" w:eastAsia="宋体" w:cs="宋体"/>
                <w:color w:val="auto"/>
                <w:szCs w:val="21"/>
              </w:rPr>
            </w:pPr>
          </w:p>
        </w:tc>
        <w:tc>
          <w:tcPr>
            <w:tcW w:w="1766" w:type="dxa"/>
            <w:vAlign w:val="center"/>
          </w:tcPr>
          <w:p w14:paraId="44D18F41">
            <w:pPr>
              <w:spacing w:line="400" w:lineRule="exact"/>
              <w:jc w:val="center"/>
              <w:rPr>
                <w:rFonts w:ascii="宋体" w:hAnsi="宋体" w:eastAsia="宋体" w:cs="宋体"/>
                <w:color w:val="auto"/>
                <w:szCs w:val="21"/>
              </w:rPr>
            </w:pPr>
          </w:p>
        </w:tc>
        <w:tc>
          <w:tcPr>
            <w:tcW w:w="1519" w:type="dxa"/>
            <w:vAlign w:val="center"/>
          </w:tcPr>
          <w:p w14:paraId="3343B52A">
            <w:pPr>
              <w:spacing w:line="400" w:lineRule="exact"/>
              <w:jc w:val="center"/>
              <w:rPr>
                <w:rFonts w:ascii="宋体" w:hAnsi="宋体" w:eastAsia="宋体" w:cs="宋体"/>
                <w:color w:val="auto"/>
                <w:szCs w:val="21"/>
              </w:rPr>
            </w:pPr>
          </w:p>
        </w:tc>
        <w:tc>
          <w:tcPr>
            <w:tcW w:w="1776" w:type="dxa"/>
            <w:vAlign w:val="center"/>
          </w:tcPr>
          <w:p w14:paraId="33B2999F">
            <w:pPr>
              <w:spacing w:line="400" w:lineRule="exact"/>
              <w:jc w:val="center"/>
              <w:rPr>
                <w:rFonts w:ascii="宋体" w:hAnsi="宋体" w:eastAsia="宋体" w:cs="宋体"/>
                <w:color w:val="auto"/>
                <w:szCs w:val="21"/>
              </w:rPr>
            </w:pPr>
          </w:p>
        </w:tc>
        <w:tc>
          <w:tcPr>
            <w:tcW w:w="1015" w:type="dxa"/>
            <w:vAlign w:val="center"/>
          </w:tcPr>
          <w:p w14:paraId="323A2860">
            <w:pPr>
              <w:spacing w:line="400" w:lineRule="exact"/>
              <w:jc w:val="center"/>
              <w:rPr>
                <w:rFonts w:ascii="宋体" w:hAnsi="宋体" w:eastAsia="宋体" w:cs="宋体"/>
                <w:color w:val="auto"/>
                <w:szCs w:val="21"/>
              </w:rPr>
            </w:pPr>
          </w:p>
        </w:tc>
      </w:tr>
      <w:tr w14:paraId="47BD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59A736A3">
            <w:pPr>
              <w:spacing w:line="400" w:lineRule="exact"/>
              <w:jc w:val="center"/>
              <w:rPr>
                <w:rFonts w:ascii="宋体" w:hAnsi="宋体" w:eastAsia="宋体" w:cs="宋体"/>
                <w:color w:val="auto"/>
                <w:szCs w:val="21"/>
              </w:rPr>
            </w:pPr>
          </w:p>
        </w:tc>
        <w:tc>
          <w:tcPr>
            <w:tcW w:w="1253" w:type="dxa"/>
            <w:vAlign w:val="center"/>
          </w:tcPr>
          <w:p w14:paraId="0B52E5C0">
            <w:pPr>
              <w:spacing w:line="400" w:lineRule="exact"/>
              <w:jc w:val="center"/>
              <w:rPr>
                <w:rFonts w:ascii="宋体" w:hAnsi="宋体" w:eastAsia="宋体" w:cs="宋体"/>
                <w:color w:val="auto"/>
                <w:szCs w:val="21"/>
              </w:rPr>
            </w:pPr>
          </w:p>
        </w:tc>
        <w:tc>
          <w:tcPr>
            <w:tcW w:w="726" w:type="dxa"/>
            <w:vAlign w:val="center"/>
          </w:tcPr>
          <w:p w14:paraId="577D0E73">
            <w:pPr>
              <w:spacing w:line="400" w:lineRule="exact"/>
              <w:jc w:val="center"/>
              <w:rPr>
                <w:rFonts w:ascii="宋体" w:hAnsi="宋体" w:eastAsia="宋体" w:cs="宋体"/>
                <w:color w:val="auto"/>
                <w:szCs w:val="21"/>
              </w:rPr>
            </w:pPr>
          </w:p>
        </w:tc>
        <w:tc>
          <w:tcPr>
            <w:tcW w:w="726" w:type="dxa"/>
            <w:vAlign w:val="center"/>
          </w:tcPr>
          <w:p w14:paraId="41A21531">
            <w:pPr>
              <w:spacing w:line="400" w:lineRule="exact"/>
              <w:jc w:val="center"/>
              <w:rPr>
                <w:rFonts w:ascii="宋体" w:hAnsi="宋体" w:eastAsia="宋体" w:cs="宋体"/>
                <w:color w:val="auto"/>
                <w:szCs w:val="21"/>
              </w:rPr>
            </w:pPr>
          </w:p>
        </w:tc>
        <w:tc>
          <w:tcPr>
            <w:tcW w:w="726" w:type="dxa"/>
            <w:vAlign w:val="center"/>
          </w:tcPr>
          <w:p w14:paraId="0F378E33">
            <w:pPr>
              <w:spacing w:line="400" w:lineRule="exact"/>
              <w:jc w:val="center"/>
              <w:rPr>
                <w:rFonts w:ascii="宋体" w:hAnsi="宋体" w:eastAsia="宋体" w:cs="宋体"/>
                <w:color w:val="auto"/>
                <w:szCs w:val="21"/>
              </w:rPr>
            </w:pPr>
          </w:p>
        </w:tc>
        <w:tc>
          <w:tcPr>
            <w:tcW w:w="1766" w:type="dxa"/>
            <w:vAlign w:val="center"/>
          </w:tcPr>
          <w:p w14:paraId="46BFC61A">
            <w:pPr>
              <w:spacing w:line="400" w:lineRule="exact"/>
              <w:jc w:val="center"/>
              <w:rPr>
                <w:rFonts w:ascii="宋体" w:hAnsi="宋体" w:eastAsia="宋体" w:cs="宋体"/>
                <w:color w:val="auto"/>
                <w:szCs w:val="21"/>
              </w:rPr>
            </w:pPr>
          </w:p>
        </w:tc>
        <w:tc>
          <w:tcPr>
            <w:tcW w:w="1519" w:type="dxa"/>
            <w:vAlign w:val="center"/>
          </w:tcPr>
          <w:p w14:paraId="778DEA2C">
            <w:pPr>
              <w:spacing w:line="400" w:lineRule="exact"/>
              <w:jc w:val="center"/>
              <w:rPr>
                <w:rFonts w:ascii="宋体" w:hAnsi="宋体" w:eastAsia="宋体" w:cs="宋体"/>
                <w:color w:val="auto"/>
                <w:szCs w:val="21"/>
              </w:rPr>
            </w:pPr>
          </w:p>
        </w:tc>
        <w:tc>
          <w:tcPr>
            <w:tcW w:w="1776" w:type="dxa"/>
            <w:vAlign w:val="center"/>
          </w:tcPr>
          <w:p w14:paraId="5EB04971">
            <w:pPr>
              <w:spacing w:line="400" w:lineRule="exact"/>
              <w:jc w:val="center"/>
              <w:rPr>
                <w:rFonts w:ascii="宋体" w:hAnsi="宋体" w:eastAsia="宋体" w:cs="宋体"/>
                <w:color w:val="auto"/>
                <w:szCs w:val="21"/>
              </w:rPr>
            </w:pPr>
          </w:p>
        </w:tc>
        <w:tc>
          <w:tcPr>
            <w:tcW w:w="1015" w:type="dxa"/>
            <w:vAlign w:val="center"/>
          </w:tcPr>
          <w:p w14:paraId="71BB5683">
            <w:pPr>
              <w:spacing w:line="400" w:lineRule="exact"/>
              <w:jc w:val="center"/>
              <w:rPr>
                <w:rFonts w:ascii="宋体" w:hAnsi="宋体" w:eastAsia="宋体" w:cs="宋体"/>
                <w:color w:val="auto"/>
                <w:szCs w:val="21"/>
              </w:rPr>
            </w:pPr>
          </w:p>
        </w:tc>
      </w:tr>
      <w:tr w14:paraId="1579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95" w:type="dxa"/>
            <w:vAlign w:val="center"/>
          </w:tcPr>
          <w:p w14:paraId="35020643">
            <w:pPr>
              <w:spacing w:line="400" w:lineRule="exact"/>
              <w:jc w:val="center"/>
              <w:rPr>
                <w:rFonts w:ascii="宋体" w:hAnsi="宋体" w:eastAsia="宋体" w:cs="宋体"/>
                <w:color w:val="auto"/>
                <w:szCs w:val="21"/>
              </w:rPr>
            </w:pPr>
          </w:p>
        </w:tc>
        <w:tc>
          <w:tcPr>
            <w:tcW w:w="1253" w:type="dxa"/>
            <w:vAlign w:val="center"/>
          </w:tcPr>
          <w:p w14:paraId="344354AB">
            <w:pPr>
              <w:spacing w:line="400" w:lineRule="exact"/>
              <w:jc w:val="center"/>
              <w:rPr>
                <w:rFonts w:ascii="宋体" w:hAnsi="宋体" w:eastAsia="宋体" w:cs="宋体"/>
                <w:color w:val="auto"/>
                <w:szCs w:val="21"/>
              </w:rPr>
            </w:pPr>
          </w:p>
        </w:tc>
        <w:tc>
          <w:tcPr>
            <w:tcW w:w="726" w:type="dxa"/>
            <w:vAlign w:val="center"/>
          </w:tcPr>
          <w:p w14:paraId="45F5F672">
            <w:pPr>
              <w:spacing w:line="400" w:lineRule="exact"/>
              <w:jc w:val="center"/>
              <w:rPr>
                <w:rFonts w:ascii="宋体" w:hAnsi="宋体" w:eastAsia="宋体" w:cs="宋体"/>
                <w:color w:val="auto"/>
                <w:szCs w:val="21"/>
              </w:rPr>
            </w:pPr>
          </w:p>
        </w:tc>
        <w:tc>
          <w:tcPr>
            <w:tcW w:w="726" w:type="dxa"/>
            <w:vAlign w:val="center"/>
          </w:tcPr>
          <w:p w14:paraId="1C420C3B">
            <w:pPr>
              <w:spacing w:line="400" w:lineRule="exact"/>
              <w:jc w:val="center"/>
              <w:rPr>
                <w:rFonts w:ascii="宋体" w:hAnsi="宋体" w:eastAsia="宋体" w:cs="宋体"/>
                <w:color w:val="auto"/>
                <w:szCs w:val="21"/>
              </w:rPr>
            </w:pPr>
          </w:p>
        </w:tc>
        <w:tc>
          <w:tcPr>
            <w:tcW w:w="726" w:type="dxa"/>
            <w:vAlign w:val="center"/>
          </w:tcPr>
          <w:p w14:paraId="0694AF8D">
            <w:pPr>
              <w:spacing w:line="400" w:lineRule="exact"/>
              <w:jc w:val="center"/>
              <w:rPr>
                <w:rFonts w:ascii="宋体" w:hAnsi="宋体" w:eastAsia="宋体" w:cs="宋体"/>
                <w:color w:val="auto"/>
                <w:szCs w:val="21"/>
              </w:rPr>
            </w:pPr>
          </w:p>
        </w:tc>
        <w:tc>
          <w:tcPr>
            <w:tcW w:w="1766" w:type="dxa"/>
            <w:vAlign w:val="center"/>
          </w:tcPr>
          <w:p w14:paraId="21F2D5D7">
            <w:pPr>
              <w:spacing w:line="400" w:lineRule="exact"/>
              <w:jc w:val="center"/>
              <w:rPr>
                <w:rFonts w:ascii="宋体" w:hAnsi="宋体" w:eastAsia="宋体" w:cs="宋体"/>
                <w:color w:val="auto"/>
                <w:szCs w:val="21"/>
              </w:rPr>
            </w:pPr>
          </w:p>
        </w:tc>
        <w:tc>
          <w:tcPr>
            <w:tcW w:w="1519" w:type="dxa"/>
            <w:vAlign w:val="center"/>
          </w:tcPr>
          <w:p w14:paraId="4A4AB6A6">
            <w:pPr>
              <w:spacing w:line="400" w:lineRule="exact"/>
              <w:jc w:val="center"/>
              <w:rPr>
                <w:rFonts w:ascii="宋体" w:hAnsi="宋体" w:eastAsia="宋体" w:cs="宋体"/>
                <w:color w:val="auto"/>
                <w:szCs w:val="21"/>
              </w:rPr>
            </w:pPr>
          </w:p>
        </w:tc>
        <w:tc>
          <w:tcPr>
            <w:tcW w:w="1776" w:type="dxa"/>
            <w:vAlign w:val="center"/>
          </w:tcPr>
          <w:p w14:paraId="696136D8">
            <w:pPr>
              <w:spacing w:line="400" w:lineRule="exact"/>
              <w:jc w:val="center"/>
              <w:rPr>
                <w:rFonts w:ascii="宋体" w:hAnsi="宋体" w:eastAsia="宋体" w:cs="宋体"/>
                <w:color w:val="auto"/>
                <w:szCs w:val="21"/>
              </w:rPr>
            </w:pPr>
          </w:p>
        </w:tc>
        <w:tc>
          <w:tcPr>
            <w:tcW w:w="1015" w:type="dxa"/>
            <w:vAlign w:val="center"/>
          </w:tcPr>
          <w:p w14:paraId="466FCFD5">
            <w:pPr>
              <w:spacing w:line="400" w:lineRule="exact"/>
              <w:jc w:val="center"/>
              <w:rPr>
                <w:rFonts w:ascii="宋体" w:hAnsi="宋体" w:eastAsia="宋体" w:cs="宋体"/>
                <w:color w:val="auto"/>
                <w:szCs w:val="21"/>
              </w:rPr>
            </w:pPr>
          </w:p>
        </w:tc>
      </w:tr>
      <w:tr w14:paraId="14F3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95" w:type="dxa"/>
            <w:vAlign w:val="center"/>
          </w:tcPr>
          <w:p w14:paraId="1E4FE9DF">
            <w:pPr>
              <w:spacing w:line="400" w:lineRule="exact"/>
              <w:jc w:val="center"/>
              <w:rPr>
                <w:rFonts w:ascii="宋体" w:hAnsi="宋体" w:eastAsia="宋体" w:cs="宋体"/>
                <w:color w:val="auto"/>
                <w:szCs w:val="21"/>
              </w:rPr>
            </w:pPr>
          </w:p>
        </w:tc>
        <w:tc>
          <w:tcPr>
            <w:tcW w:w="1253" w:type="dxa"/>
            <w:vAlign w:val="center"/>
          </w:tcPr>
          <w:p w14:paraId="3AEB9475">
            <w:pPr>
              <w:spacing w:line="400" w:lineRule="exact"/>
              <w:jc w:val="center"/>
              <w:rPr>
                <w:rFonts w:ascii="宋体" w:hAnsi="宋体" w:eastAsia="宋体" w:cs="宋体"/>
                <w:color w:val="auto"/>
                <w:szCs w:val="21"/>
              </w:rPr>
            </w:pPr>
          </w:p>
        </w:tc>
        <w:tc>
          <w:tcPr>
            <w:tcW w:w="726" w:type="dxa"/>
            <w:vAlign w:val="center"/>
          </w:tcPr>
          <w:p w14:paraId="12C5EE87">
            <w:pPr>
              <w:spacing w:line="400" w:lineRule="exact"/>
              <w:jc w:val="center"/>
              <w:rPr>
                <w:rFonts w:ascii="宋体" w:hAnsi="宋体" w:eastAsia="宋体" w:cs="宋体"/>
                <w:color w:val="auto"/>
                <w:szCs w:val="21"/>
              </w:rPr>
            </w:pPr>
          </w:p>
        </w:tc>
        <w:tc>
          <w:tcPr>
            <w:tcW w:w="726" w:type="dxa"/>
            <w:vAlign w:val="center"/>
          </w:tcPr>
          <w:p w14:paraId="22C1A265">
            <w:pPr>
              <w:spacing w:line="400" w:lineRule="exact"/>
              <w:jc w:val="center"/>
              <w:rPr>
                <w:rFonts w:ascii="宋体" w:hAnsi="宋体" w:eastAsia="宋体" w:cs="宋体"/>
                <w:color w:val="auto"/>
                <w:szCs w:val="21"/>
              </w:rPr>
            </w:pPr>
          </w:p>
        </w:tc>
        <w:tc>
          <w:tcPr>
            <w:tcW w:w="726" w:type="dxa"/>
            <w:vAlign w:val="center"/>
          </w:tcPr>
          <w:p w14:paraId="32FC5838">
            <w:pPr>
              <w:spacing w:line="400" w:lineRule="exact"/>
              <w:jc w:val="center"/>
              <w:rPr>
                <w:rFonts w:ascii="宋体" w:hAnsi="宋体" w:eastAsia="宋体" w:cs="宋体"/>
                <w:color w:val="auto"/>
                <w:szCs w:val="21"/>
              </w:rPr>
            </w:pPr>
          </w:p>
        </w:tc>
        <w:tc>
          <w:tcPr>
            <w:tcW w:w="1766" w:type="dxa"/>
            <w:vAlign w:val="center"/>
          </w:tcPr>
          <w:p w14:paraId="27DC1DF4">
            <w:pPr>
              <w:spacing w:line="400" w:lineRule="exact"/>
              <w:jc w:val="center"/>
              <w:rPr>
                <w:rFonts w:ascii="宋体" w:hAnsi="宋体" w:eastAsia="宋体" w:cs="宋体"/>
                <w:color w:val="auto"/>
                <w:szCs w:val="21"/>
              </w:rPr>
            </w:pPr>
          </w:p>
        </w:tc>
        <w:tc>
          <w:tcPr>
            <w:tcW w:w="1519" w:type="dxa"/>
            <w:vAlign w:val="center"/>
          </w:tcPr>
          <w:p w14:paraId="60DBC1C5">
            <w:pPr>
              <w:spacing w:line="400" w:lineRule="exact"/>
              <w:jc w:val="center"/>
              <w:rPr>
                <w:rFonts w:ascii="宋体" w:hAnsi="宋体" w:eastAsia="宋体" w:cs="宋体"/>
                <w:color w:val="auto"/>
                <w:szCs w:val="21"/>
              </w:rPr>
            </w:pPr>
          </w:p>
        </w:tc>
        <w:tc>
          <w:tcPr>
            <w:tcW w:w="1776" w:type="dxa"/>
            <w:vAlign w:val="center"/>
          </w:tcPr>
          <w:p w14:paraId="70A6104B">
            <w:pPr>
              <w:spacing w:line="400" w:lineRule="exact"/>
              <w:jc w:val="center"/>
              <w:rPr>
                <w:rFonts w:ascii="宋体" w:hAnsi="宋体" w:eastAsia="宋体" w:cs="宋体"/>
                <w:color w:val="auto"/>
                <w:szCs w:val="21"/>
              </w:rPr>
            </w:pPr>
          </w:p>
        </w:tc>
        <w:tc>
          <w:tcPr>
            <w:tcW w:w="1015" w:type="dxa"/>
            <w:vAlign w:val="center"/>
          </w:tcPr>
          <w:p w14:paraId="3BBA7910">
            <w:pPr>
              <w:spacing w:line="400" w:lineRule="exact"/>
              <w:jc w:val="center"/>
              <w:rPr>
                <w:rFonts w:ascii="宋体" w:hAnsi="宋体" w:eastAsia="宋体" w:cs="宋体"/>
                <w:color w:val="auto"/>
                <w:szCs w:val="21"/>
              </w:rPr>
            </w:pPr>
          </w:p>
        </w:tc>
      </w:tr>
      <w:tr w14:paraId="456B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95" w:type="dxa"/>
            <w:vAlign w:val="center"/>
          </w:tcPr>
          <w:p w14:paraId="09287EE2">
            <w:pPr>
              <w:spacing w:line="400" w:lineRule="exact"/>
              <w:jc w:val="center"/>
              <w:rPr>
                <w:rFonts w:ascii="宋体" w:hAnsi="宋体" w:eastAsia="宋体" w:cs="宋体"/>
                <w:color w:val="auto"/>
                <w:szCs w:val="21"/>
              </w:rPr>
            </w:pPr>
          </w:p>
        </w:tc>
        <w:tc>
          <w:tcPr>
            <w:tcW w:w="1253" w:type="dxa"/>
            <w:vAlign w:val="center"/>
          </w:tcPr>
          <w:p w14:paraId="0D7D2D3A">
            <w:pPr>
              <w:spacing w:line="400" w:lineRule="exact"/>
              <w:jc w:val="center"/>
              <w:rPr>
                <w:rFonts w:ascii="宋体" w:hAnsi="宋体" w:eastAsia="宋体" w:cs="宋体"/>
                <w:color w:val="auto"/>
                <w:szCs w:val="21"/>
              </w:rPr>
            </w:pPr>
          </w:p>
        </w:tc>
        <w:tc>
          <w:tcPr>
            <w:tcW w:w="726" w:type="dxa"/>
            <w:vAlign w:val="center"/>
          </w:tcPr>
          <w:p w14:paraId="34DAF133">
            <w:pPr>
              <w:spacing w:line="400" w:lineRule="exact"/>
              <w:jc w:val="center"/>
              <w:rPr>
                <w:rFonts w:ascii="宋体" w:hAnsi="宋体" w:eastAsia="宋体" w:cs="宋体"/>
                <w:color w:val="auto"/>
                <w:szCs w:val="21"/>
              </w:rPr>
            </w:pPr>
          </w:p>
        </w:tc>
        <w:tc>
          <w:tcPr>
            <w:tcW w:w="726" w:type="dxa"/>
            <w:vAlign w:val="center"/>
          </w:tcPr>
          <w:p w14:paraId="4B582813">
            <w:pPr>
              <w:spacing w:line="400" w:lineRule="exact"/>
              <w:jc w:val="center"/>
              <w:rPr>
                <w:rFonts w:ascii="宋体" w:hAnsi="宋体" w:eastAsia="宋体" w:cs="宋体"/>
                <w:color w:val="auto"/>
                <w:szCs w:val="21"/>
              </w:rPr>
            </w:pPr>
          </w:p>
        </w:tc>
        <w:tc>
          <w:tcPr>
            <w:tcW w:w="726" w:type="dxa"/>
            <w:vAlign w:val="center"/>
          </w:tcPr>
          <w:p w14:paraId="1E380E09">
            <w:pPr>
              <w:spacing w:line="400" w:lineRule="exact"/>
              <w:jc w:val="center"/>
              <w:rPr>
                <w:rFonts w:ascii="宋体" w:hAnsi="宋体" w:eastAsia="宋体" w:cs="宋体"/>
                <w:color w:val="auto"/>
                <w:szCs w:val="21"/>
              </w:rPr>
            </w:pPr>
          </w:p>
        </w:tc>
        <w:tc>
          <w:tcPr>
            <w:tcW w:w="1766" w:type="dxa"/>
            <w:vAlign w:val="center"/>
          </w:tcPr>
          <w:p w14:paraId="132554E5">
            <w:pPr>
              <w:spacing w:line="400" w:lineRule="exact"/>
              <w:jc w:val="center"/>
              <w:rPr>
                <w:rFonts w:ascii="宋体" w:hAnsi="宋体" w:eastAsia="宋体" w:cs="宋体"/>
                <w:color w:val="auto"/>
                <w:szCs w:val="21"/>
              </w:rPr>
            </w:pPr>
          </w:p>
        </w:tc>
        <w:tc>
          <w:tcPr>
            <w:tcW w:w="1519" w:type="dxa"/>
            <w:vAlign w:val="center"/>
          </w:tcPr>
          <w:p w14:paraId="2165E85F">
            <w:pPr>
              <w:spacing w:line="400" w:lineRule="exact"/>
              <w:jc w:val="center"/>
              <w:rPr>
                <w:rFonts w:ascii="宋体" w:hAnsi="宋体" w:eastAsia="宋体" w:cs="宋体"/>
                <w:color w:val="auto"/>
                <w:szCs w:val="21"/>
              </w:rPr>
            </w:pPr>
          </w:p>
        </w:tc>
        <w:tc>
          <w:tcPr>
            <w:tcW w:w="1776" w:type="dxa"/>
            <w:vAlign w:val="center"/>
          </w:tcPr>
          <w:p w14:paraId="658F939D">
            <w:pPr>
              <w:spacing w:line="400" w:lineRule="exact"/>
              <w:jc w:val="center"/>
              <w:rPr>
                <w:rFonts w:ascii="宋体" w:hAnsi="宋体" w:eastAsia="宋体" w:cs="宋体"/>
                <w:color w:val="auto"/>
                <w:szCs w:val="21"/>
              </w:rPr>
            </w:pPr>
          </w:p>
        </w:tc>
        <w:tc>
          <w:tcPr>
            <w:tcW w:w="1015" w:type="dxa"/>
            <w:vAlign w:val="center"/>
          </w:tcPr>
          <w:p w14:paraId="38D1B726">
            <w:pPr>
              <w:spacing w:line="400" w:lineRule="exact"/>
              <w:jc w:val="center"/>
              <w:rPr>
                <w:rFonts w:ascii="宋体" w:hAnsi="宋体" w:eastAsia="宋体" w:cs="宋体"/>
                <w:color w:val="auto"/>
                <w:szCs w:val="21"/>
              </w:rPr>
            </w:pPr>
          </w:p>
        </w:tc>
      </w:tr>
      <w:tr w14:paraId="280A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95" w:type="dxa"/>
            <w:vAlign w:val="center"/>
          </w:tcPr>
          <w:p w14:paraId="35419AB0">
            <w:pPr>
              <w:spacing w:line="400" w:lineRule="exact"/>
              <w:jc w:val="center"/>
              <w:rPr>
                <w:rFonts w:ascii="宋体" w:hAnsi="宋体" w:eastAsia="宋体" w:cs="宋体"/>
                <w:color w:val="auto"/>
                <w:szCs w:val="21"/>
              </w:rPr>
            </w:pPr>
          </w:p>
        </w:tc>
        <w:tc>
          <w:tcPr>
            <w:tcW w:w="1253" w:type="dxa"/>
            <w:vAlign w:val="center"/>
          </w:tcPr>
          <w:p w14:paraId="16393CAD">
            <w:pPr>
              <w:spacing w:line="400" w:lineRule="exact"/>
              <w:jc w:val="center"/>
              <w:rPr>
                <w:rFonts w:ascii="宋体" w:hAnsi="宋体" w:eastAsia="宋体" w:cs="宋体"/>
                <w:color w:val="auto"/>
                <w:szCs w:val="21"/>
              </w:rPr>
            </w:pPr>
          </w:p>
        </w:tc>
        <w:tc>
          <w:tcPr>
            <w:tcW w:w="726" w:type="dxa"/>
            <w:vAlign w:val="center"/>
          </w:tcPr>
          <w:p w14:paraId="29CECA07">
            <w:pPr>
              <w:spacing w:line="400" w:lineRule="exact"/>
              <w:jc w:val="center"/>
              <w:rPr>
                <w:rFonts w:ascii="宋体" w:hAnsi="宋体" w:eastAsia="宋体" w:cs="宋体"/>
                <w:color w:val="auto"/>
                <w:szCs w:val="21"/>
              </w:rPr>
            </w:pPr>
          </w:p>
        </w:tc>
        <w:tc>
          <w:tcPr>
            <w:tcW w:w="726" w:type="dxa"/>
            <w:vAlign w:val="center"/>
          </w:tcPr>
          <w:p w14:paraId="107B26DC">
            <w:pPr>
              <w:spacing w:line="400" w:lineRule="exact"/>
              <w:jc w:val="center"/>
              <w:rPr>
                <w:rFonts w:ascii="宋体" w:hAnsi="宋体" w:eastAsia="宋体" w:cs="宋体"/>
                <w:color w:val="auto"/>
                <w:szCs w:val="21"/>
              </w:rPr>
            </w:pPr>
          </w:p>
        </w:tc>
        <w:tc>
          <w:tcPr>
            <w:tcW w:w="726" w:type="dxa"/>
            <w:vAlign w:val="center"/>
          </w:tcPr>
          <w:p w14:paraId="1AC7E679">
            <w:pPr>
              <w:spacing w:line="400" w:lineRule="exact"/>
              <w:jc w:val="center"/>
              <w:rPr>
                <w:rFonts w:ascii="宋体" w:hAnsi="宋体" w:eastAsia="宋体" w:cs="宋体"/>
                <w:color w:val="auto"/>
                <w:szCs w:val="21"/>
              </w:rPr>
            </w:pPr>
          </w:p>
        </w:tc>
        <w:tc>
          <w:tcPr>
            <w:tcW w:w="1766" w:type="dxa"/>
            <w:vAlign w:val="center"/>
          </w:tcPr>
          <w:p w14:paraId="29305468">
            <w:pPr>
              <w:spacing w:line="400" w:lineRule="exact"/>
              <w:jc w:val="center"/>
              <w:rPr>
                <w:rFonts w:ascii="宋体" w:hAnsi="宋体" w:eastAsia="宋体" w:cs="宋体"/>
                <w:color w:val="auto"/>
                <w:szCs w:val="21"/>
              </w:rPr>
            </w:pPr>
          </w:p>
        </w:tc>
        <w:tc>
          <w:tcPr>
            <w:tcW w:w="1519" w:type="dxa"/>
            <w:vAlign w:val="center"/>
          </w:tcPr>
          <w:p w14:paraId="03E79A44">
            <w:pPr>
              <w:spacing w:line="400" w:lineRule="exact"/>
              <w:jc w:val="center"/>
              <w:rPr>
                <w:rFonts w:ascii="宋体" w:hAnsi="宋体" w:eastAsia="宋体" w:cs="宋体"/>
                <w:color w:val="auto"/>
                <w:szCs w:val="21"/>
              </w:rPr>
            </w:pPr>
          </w:p>
        </w:tc>
        <w:tc>
          <w:tcPr>
            <w:tcW w:w="1776" w:type="dxa"/>
            <w:vAlign w:val="center"/>
          </w:tcPr>
          <w:p w14:paraId="39C20E6B">
            <w:pPr>
              <w:spacing w:line="400" w:lineRule="exact"/>
              <w:jc w:val="center"/>
              <w:rPr>
                <w:rFonts w:ascii="宋体" w:hAnsi="宋体" w:eastAsia="宋体" w:cs="宋体"/>
                <w:color w:val="auto"/>
                <w:szCs w:val="21"/>
              </w:rPr>
            </w:pPr>
          </w:p>
        </w:tc>
        <w:tc>
          <w:tcPr>
            <w:tcW w:w="1015" w:type="dxa"/>
            <w:vAlign w:val="center"/>
          </w:tcPr>
          <w:p w14:paraId="0BA345F5">
            <w:pPr>
              <w:spacing w:line="400" w:lineRule="exact"/>
              <w:jc w:val="center"/>
              <w:rPr>
                <w:rFonts w:ascii="宋体" w:hAnsi="宋体" w:eastAsia="宋体" w:cs="宋体"/>
                <w:color w:val="auto"/>
                <w:szCs w:val="21"/>
              </w:rPr>
            </w:pPr>
          </w:p>
        </w:tc>
      </w:tr>
    </w:tbl>
    <w:p w14:paraId="288F69FB">
      <w:pPr>
        <w:overflowPunct w:val="0"/>
        <w:spacing w:before="120" w:line="360" w:lineRule="auto"/>
        <w:rPr>
          <w:rFonts w:ascii="宋体" w:hAnsi="宋体" w:eastAsia="宋体" w:cs="宋体"/>
          <w:b/>
          <w:bCs/>
          <w:color w:val="auto"/>
          <w:sz w:val="84"/>
          <w:szCs w:val="84"/>
          <w:lang w:val="zh-CN"/>
        </w:rPr>
      </w:pPr>
      <w:r>
        <w:rPr>
          <w:rFonts w:hint="eastAsia" w:ascii="宋体" w:hAnsi="宋体" w:eastAsia="宋体" w:cs="宋体"/>
          <w:color w:val="auto"/>
          <w:szCs w:val="21"/>
        </w:rPr>
        <w:t>备注：</w:t>
      </w:r>
    </w:p>
    <w:p w14:paraId="77B21B75">
      <w:pPr>
        <w:overflowPunct w:val="0"/>
        <w:spacing w:before="120" w:line="360" w:lineRule="auto"/>
        <w:ind w:left="-210" w:firstLine="422" w:firstLineChars="200"/>
        <w:rPr>
          <w:rFonts w:ascii="宋体" w:hAnsi="宋体" w:eastAsia="宋体" w:cs="宋体"/>
          <w:b/>
          <w:color w:val="auto"/>
          <w:szCs w:val="21"/>
        </w:rPr>
      </w:pPr>
      <w:r>
        <w:rPr>
          <w:rFonts w:hint="eastAsia" w:ascii="宋体" w:hAnsi="宋体" w:eastAsia="宋体" w:cs="宋体"/>
          <w:b/>
          <w:color w:val="auto"/>
          <w:szCs w:val="21"/>
          <w:lang w:val="zh-CN"/>
        </w:rPr>
        <w:t>所提供的人员资料须按评分标准中所列要求提供证明资料，若未按要求提供证明材料的人员，或所附材料无法证明符合评分要求的人员，在评标时将不予考虑。</w:t>
      </w:r>
    </w:p>
    <w:p w14:paraId="329EBB19">
      <w:pPr>
        <w:spacing w:line="360" w:lineRule="auto"/>
        <w:ind w:left="-210" w:firstLine="4200" w:firstLineChars="2000"/>
        <w:rPr>
          <w:rFonts w:ascii="宋体" w:hAnsi="宋体" w:eastAsia="宋体" w:cs="宋体"/>
          <w:color w:val="auto"/>
          <w:kern w:val="3"/>
          <w:szCs w:val="21"/>
        </w:rPr>
      </w:pPr>
    </w:p>
    <w:p w14:paraId="299BEE41">
      <w:pPr>
        <w:spacing w:line="360" w:lineRule="auto"/>
        <w:ind w:left="-210" w:firstLine="4200" w:firstLineChars="2000"/>
        <w:rPr>
          <w:rFonts w:ascii="宋体" w:hAnsi="宋体" w:eastAsia="宋体" w:cs="宋体"/>
          <w:color w:val="auto"/>
          <w:szCs w:val="21"/>
        </w:rPr>
      </w:pPr>
      <w:r>
        <w:rPr>
          <w:rFonts w:hint="eastAsia" w:ascii="宋体" w:hAnsi="宋体" w:eastAsia="宋体" w:cs="宋体"/>
          <w:color w:val="auto"/>
          <w:kern w:val="3"/>
          <w:szCs w:val="21"/>
        </w:rPr>
        <w:t xml:space="preserve">投 标 人：（加盖投标人法人公章）              </w:t>
      </w:r>
    </w:p>
    <w:p w14:paraId="2383098D">
      <w:pPr>
        <w:ind w:left="-210" w:firstLine="4200" w:firstLineChars="2000"/>
        <w:rPr>
          <w:rFonts w:ascii="宋体" w:hAnsi="宋体" w:eastAsia="宋体" w:cs="宋体"/>
          <w:color w:val="auto"/>
        </w:rPr>
      </w:pPr>
      <w:r>
        <w:rPr>
          <w:rFonts w:hint="eastAsia" w:ascii="宋体" w:hAnsi="宋体" w:eastAsia="宋体" w:cs="宋体"/>
          <w:color w:val="auto"/>
          <w:szCs w:val="21"/>
        </w:rPr>
        <w:t>日  期：        年     月     日</w:t>
      </w:r>
    </w:p>
    <w:p w14:paraId="6A950219">
      <w:pPr>
        <w:rPr>
          <w:rFonts w:ascii="宋体" w:hAnsi="宋体" w:eastAsia="宋体" w:cs="宋体"/>
          <w:color w:val="auto"/>
          <w:lang w:val="zh-CN"/>
        </w:rPr>
      </w:pPr>
    </w:p>
    <w:p w14:paraId="1CAD50EA">
      <w:pPr>
        <w:autoSpaceDE w:val="0"/>
        <w:autoSpaceDN w:val="0"/>
        <w:adjustRightInd w:val="0"/>
        <w:spacing w:line="360" w:lineRule="auto"/>
        <w:ind w:left="543" w:hanging="753"/>
        <w:rPr>
          <w:rFonts w:ascii="宋体" w:hAnsi="宋体" w:eastAsia="宋体" w:cs="宋体"/>
          <w:b/>
          <w:bCs/>
          <w:color w:val="auto"/>
          <w:sz w:val="30"/>
          <w:szCs w:val="30"/>
          <w:lang w:val="zh-CN"/>
        </w:rPr>
      </w:pPr>
    </w:p>
    <w:p w14:paraId="000E05B6">
      <w:pPr>
        <w:numPr>
          <w:ilvl w:val="-1"/>
          <w:numId w:val="0"/>
        </w:num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lang w:val="zh-CN" w:eastAsia="zh-CN" w:bidi="ar-SA"/>
        </w:rPr>
      </w:pPr>
      <w:r>
        <w:rPr>
          <w:rFonts w:hint="eastAsia" w:ascii="宋体" w:hAnsi="宋体" w:eastAsia="宋体" w:cs="宋体"/>
          <w:b/>
          <w:bCs/>
          <w:color w:val="auto"/>
          <w:kern w:val="0"/>
          <w:sz w:val="32"/>
          <w:szCs w:val="32"/>
          <w:lang w:val="zh-CN" w:eastAsia="zh-CN" w:bidi="ar-SA"/>
        </w:rPr>
        <w:br w:type="page"/>
      </w:r>
    </w:p>
    <w:p w14:paraId="0D368198">
      <w:pPr>
        <w:numPr>
          <w:ilvl w:val="0"/>
          <w:numId w:val="0"/>
        </w:numPr>
        <w:tabs>
          <w:tab w:val="left" w:pos="567"/>
        </w:tabs>
        <w:autoSpaceDE w:val="0"/>
        <w:autoSpaceDN w:val="0"/>
        <w:adjustRightInd w:val="0"/>
        <w:spacing w:line="360" w:lineRule="auto"/>
        <w:ind w:left="593" w:leftChars="-100" w:hanging="803"/>
        <w:jc w:val="left"/>
        <w:outlineLvl w:val="2"/>
        <w:rPr>
          <w:rFonts w:hint="eastAsia" w:ascii="宋体" w:hAnsi="宋体" w:eastAsia="宋体" w:cs="宋体"/>
          <w:b/>
          <w:bCs/>
          <w:color w:val="auto"/>
          <w:kern w:val="0"/>
          <w:sz w:val="32"/>
          <w:szCs w:val="32"/>
          <w:lang w:val="zh-CN"/>
        </w:rPr>
      </w:pPr>
      <w:bookmarkStart w:id="685" w:name="_Toc6348"/>
      <w:bookmarkStart w:id="686" w:name="_Toc181"/>
      <w:r>
        <w:rPr>
          <w:rFonts w:hint="eastAsia" w:ascii="宋体" w:hAnsi="宋体" w:eastAsia="宋体" w:cs="宋体"/>
          <w:b/>
          <w:bCs/>
          <w:color w:val="auto"/>
          <w:kern w:val="0"/>
          <w:sz w:val="32"/>
          <w:szCs w:val="32"/>
          <w:lang w:val="zh-CN" w:eastAsia="zh-CN" w:bidi="ar-SA"/>
        </w:rPr>
        <w:t>十</w:t>
      </w:r>
      <w:r>
        <w:rPr>
          <w:rFonts w:hint="eastAsia" w:ascii="宋体" w:hAnsi="宋体" w:eastAsia="宋体" w:cs="宋体"/>
          <w:b/>
          <w:bCs/>
          <w:color w:val="auto"/>
          <w:kern w:val="0"/>
          <w:sz w:val="32"/>
          <w:szCs w:val="32"/>
          <w:lang w:val="en-US" w:eastAsia="zh-CN" w:bidi="ar-SA"/>
        </w:rPr>
        <w:t>一</w:t>
      </w:r>
      <w:r>
        <w:rPr>
          <w:rFonts w:hint="eastAsia" w:ascii="宋体" w:hAnsi="宋体" w:eastAsia="宋体" w:cs="宋体"/>
          <w:b/>
          <w:bCs/>
          <w:color w:val="auto"/>
          <w:kern w:val="0"/>
          <w:sz w:val="32"/>
          <w:szCs w:val="32"/>
          <w:lang w:val="zh-CN" w:eastAsia="zh-CN" w:bidi="ar-SA"/>
        </w:rPr>
        <w:t>、</w:t>
      </w:r>
      <w:r>
        <w:rPr>
          <w:rFonts w:hint="eastAsia" w:ascii="宋体" w:hAnsi="宋体" w:eastAsia="宋体" w:cs="宋体"/>
          <w:b/>
          <w:bCs/>
          <w:color w:val="auto"/>
          <w:kern w:val="0"/>
          <w:sz w:val="32"/>
          <w:szCs w:val="32"/>
          <w:lang w:val="zh-CN"/>
        </w:rPr>
        <w:t>服务便利性响应时间承诺表</w:t>
      </w:r>
      <w:bookmarkEnd w:id="685"/>
      <w:bookmarkEnd w:id="686"/>
    </w:p>
    <w:p w14:paraId="6F45EF2F">
      <w:pPr>
        <w:ind w:left="657" w:hanging="867"/>
        <w:jc w:val="center"/>
        <w:rPr>
          <w:rFonts w:hint="eastAsia" w:ascii="宋体" w:hAnsi="宋体" w:eastAsia="宋体" w:cs="宋体"/>
          <w:b/>
          <w:color w:val="auto"/>
          <w:sz w:val="32"/>
          <w:szCs w:val="32"/>
        </w:rPr>
      </w:pPr>
    </w:p>
    <w:p w14:paraId="1A3A9F76">
      <w:pPr>
        <w:ind w:left="657" w:hanging="867"/>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服务便利性响应时间承诺表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8912"/>
      </w:tblGrid>
      <w:tr w14:paraId="434E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1456" w:type="dxa"/>
            <w:vAlign w:val="center"/>
          </w:tcPr>
          <w:p w14:paraId="16EF752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912" w:type="dxa"/>
            <w:vAlign w:val="center"/>
          </w:tcPr>
          <w:p w14:paraId="3E93B7B7">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承诺事项</w:t>
            </w:r>
          </w:p>
        </w:tc>
      </w:tr>
      <w:tr w14:paraId="5538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456" w:type="dxa"/>
            <w:vAlign w:val="center"/>
          </w:tcPr>
          <w:p w14:paraId="24B7DB55">
            <w:pPr>
              <w:spacing w:line="360" w:lineRule="auto"/>
              <w:ind w:left="-210" w:firstLine="210" w:firstLineChars="10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912" w:type="dxa"/>
            <w:vAlign w:val="center"/>
          </w:tcPr>
          <w:p w14:paraId="289DC5D4">
            <w:pPr>
              <w:spacing w:line="360" w:lineRule="auto"/>
              <w:rPr>
                <w:rFonts w:hint="eastAsia" w:ascii="宋体" w:hAnsi="宋体" w:eastAsia="宋体" w:cs="宋体"/>
                <w:color w:val="auto"/>
                <w:szCs w:val="21"/>
              </w:rPr>
            </w:pPr>
            <w:r>
              <w:rPr>
                <w:rFonts w:hint="eastAsia" w:ascii="宋体" w:hAnsi="宋体" w:eastAsia="宋体" w:cs="宋体"/>
                <w:color w:val="auto"/>
                <w:szCs w:val="21"/>
              </w:rPr>
              <w:t>我方承诺</w:t>
            </w:r>
            <w:r>
              <w:rPr>
                <w:rFonts w:hint="eastAsia" w:ascii="宋体" w:hAnsi="宋体" w:eastAsia="宋体" w:cs="宋体"/>
                <w:color w:val="auto"/>
                <w:szCs w:val="21"/>
                <w:lang w:val="en-US" w:eastAsia="zh-CN"/>
              </w:rPr>
              <w:t>在</w:t>
            </w:r>
            <w:r>
              <w:rPr>
                <w:rFonts w:hint="eastAsia" w:ascii="宋体" w:hAnsi="宋体" w:eastAsia="宋体" w:cs="宋体"/>
                <w:color w:val="auto"/>
                <w:szCs w:val="21"/>
              </w:rPr>
              <w:t>合同履行期间，本项目管理人员在接到招标人通知后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小时</w:t>
            </w:r>
            <w:r>
              <w:rPr>
                <w:rFonts w:hint="eastAsia" w:ascii="宋体" w:hAnsi="宋体" w:eastAsia="宋体" w:cs="宋体"/>
                <w:color w:val="auto"/>
                <w:szCs w:val="21"/>
              </w:rPr>
              <w:t>内响应，</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小时</w:t>
            </w:r>
            <w:r>
              <w:rPr>
                <w:rFonts w:hint="eastAsia" w:ascii="宋体" w:hAnsi="宋体" w:eastAsia="宋体" w:cs="宋体"/>
                <w:color w:val="auto"/>
                <w:szCs w:val="21"/>
              </w:rPr>
              <w:t>内到达招标人指定地点。</w:t>
            </w:r>
          </w:p>
        </w:tc>
      </w:tr>
    </w:tbl>
    <w:p w14:paraId="6CEF78BD">
      <w:pPr>
        <w:spacing w:line="360" w:lineRule="auto"/>
        <w:ind w:left="-210" w:right="420" w:firstLine="3255" w:firstLineChars="1550"/>
        <w:rPr>
          <w:rFonts w:hint="eastAsia" w:ascii="宋体" w:hAnsi="宋体" w:eastAsia="宋体" w:cs="宋体"/>
          <w:color w:val="auto"/>
        </w:rPr>
      </w:pPr>
    </w:p>
    <w:p w14:paraId="5FD2614C">
      <w:pPr>
        <w:spacing w:line="360" w:lineRule="auto"/>
        <w:ind w:left="-210" w:firstLine="422" w:firstLineChars="200"/>
        <w:rPr>
          <w:rFonts w:hint="eastAsia" w:ascii="宋体" w:hAnsi="宋体" w:eastAsia="宋体" w:cs="宋体"/>
          <w:b/>
          <w:color w:val="auto"/>
        </w:rPr>
      </w:pPr>
      <w:r>
        <w:rPr>
          <w:rFonts w:hint="eastAsia" w:ascii="宋体" w:hAnsi="宋体" w:eastAsia="宋体" w:cs="宋体"/>
          <w:b/>
          <w:color w:val="auto"/>
        </w:rPr>
        <w:t>备注：</w:t>
      </w:r>
    </w:p>
    <w:p w14:paraId="559F76F0">
      <w:pPr>
        <w:spacing w:line="360" w:lineRule="auto"/>
        <w:ind w:left="-210" w:firstLine="422" w:firstLineChars="200"/>
        <w:rPr>
          <w:rFonts w:hint="eastAsia" w:ascii="宋体" w:hAnsi="宋体" w:eastAsia="宋体" w:cs="宋体"/>
          <w:b/>
          <w:color w:val="auto"/>
        </w:rPr>
      </w:pPr>
      <w:r>
        <w:rPr>
          <w:rFonts w:hint="eastAsia" w:ascii="宋体" w:hAnsi="宋体" w:eastAsia="宋体" w:cs="宋体"/>
          <w:b/>
          <w:color w:val="auto"/>
        </w:rPr>
        <w:t>1.本表承诺事项若未填或漏填的，视为投标人不作响应，对应商务部分服务便利性评审内容不得分。</w:t>
      </w:r>
    </w:p>
    <w:p w14:paraId="69E94191">
      <w:pPr>
        <w:spacing w:line="360" w:lineRule="auto"/>
        <w:ind w:left="-210" w:firstLine="422" w:firstLineChars="200"/>
        <w:rPr>
          <w:rFonts w:hint="eastAsia" w:ascii="宋体" w:hAnsi="宋体" w:eastAsia="宋体" w:cs="宋体"/>
          <w:b/>
          <w:color w:val="auto"/>
        </w:rPr>
      </w:pPr>
      <w:r>
        <w:rPr>
          <w:rFonts w:hint="eastAsia" w:ascii="宋体" w:hAnsi="宋体" w:eastAsia="宋体" w:cs="宋体"/>
          <w:b/>
          <w:color w:val="auto"/>
        </w:rPr>
        <w:t>2.本表承诺事项若与投标文件其他地方表述不一致的，以本承诺表为准。</w:t>
      </w:r>
    </w:p>
    <w:p w14:paraId="5FF58D94">
      <w:pPr>
        <w:spacing w:line="360" w:lineRule="auto"/>
        <w:ind w:left="-210" w:firstLine="4200" w:firstLineChars="2000"/>
        <w:rPr>
          <w:rFonts w:hint="eastAsia" w:ascii="宋体" w:hAnsi="宋体" w:eastAsia="宋体" w:cs="宋体"/>
          <w:color w:val="auto"/>
          <w:kern w:val="3"/>
          <w:szCs w:val="21"/>
        </w:rPr>
      </w:pPr>
    </w:p>
    <w:p w14:paraId="1190679A">
      <w:pPr>
        <w:widowControl/>
        <w:jc w:val="left"/>
        <w:rPr>
          <w:rFonts w:hint="eastAsia" w:ascii="宋体" w:hAnsi="宋体" w:eastAsia="宋体" w:cs="宋体"/>
          <w:color w:val="auto"/>
          <w:kern w:val="3"/>
          <w:szCs w:val="21"/>
        </w:rPr>
      </w:pPr>
    </w:p>
    <w:p w14:paraId="69110A0A">
      <w:pPr>
        <w:spacing w:line="360" w:lineRule="auto"/>
        <w:ind w:left="-210" w:firstLine="4200" w:firstLineChars="2000"/>
        <w:rPr>
          <w:rFonts w:hint="eastAsia" w:ascii="宋体" w:hAnsi="宋体" w:eastAsia="宋体" w:cs="宋体"/>
          <w:color w:val="auto"/>
          <w:kern w:val="3"/>
          <w:szCs w:val="21"/>
        </w:rPr>
      </w:pPr>
    </w:p>
    <w:p w14:paraId="5B764B6B">
      <w:pPr>
        <w:spacing w:line="360" w:lineRule="auto"/>
        <w:ind w:left="-210" w:firstLine="4200" w:firstLineChars="2000"/>
        <w:rPr>
          <w:rFonts w:hint="eastAsia" w:ascii="宋体" w:hAnsi="宋体" w:eastAsia="宋体" w:cs="宋体"/>
          <w:color w:val="auto"/>
          <w:szCs w:val="21"/>
        </w:rPr>
      </w:pPr>
      <w:r>
        <w:rPr>
          <w:rFonts w:hint="eastAsia" w:ascii="宋体" w:hAnsi="宋体" w:eastAsia="宋体" w:cs="宋体"/>
          <w:color w:val="auto"/>
          <w:kern w:val="3"/>
          <w:szCs w:val="21"/>
        </w:rPr>
        <w:t>投 标 人（加盖投标人法人公章）：</w:t>
      </w:r>
    </w:p>
    <w:p w14:paraId="6BF96730">
      <w:pPr>
        <w:spacing w:line="360" w:lineRule="auto"/>
        <w:ind w:left="-210" w:firstLine="4200" w:firstLineChars="2000"/>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7D907B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7" w:name="_Toc3095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7"/>
    </w:p>
    <w:p w14:paraId="62752840">
      <w:pPr>
        <w:autoSpaceDE w:val="0"/>
        <w:autoSpaceDN w:val="0"/>
        <w:adjustRightInd w:val="0"/>
        <w:spacing w:line="360" w:lineRule="auto"/>
        <w:jc w:val="left"/>
        <w:rPr>
          <w:rFonts w:ascii="宋体" w:hAnsi="宋体" w:eastAsia="宋体" w:cs="宋体"/>
          <w:color w:val="auto"/>
          <w:szCs w:val="24"/>
          <w:highlight w:val="none"/>
        </w:rPr>
      </w:pPr>
    </w:p>
    <w:p w14:paraId="77281BA6">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688" w:name="_Toc31832_WPSOffice_Level3"/>
      <w:bookmarkStart w:id="689" w:name="_Toc31441"/>
      <w:r>
        <w:rPr>
          <w:rFonts w:hint="eastAsia" w:ascii="宋体" w:hAnsi="宋体" w:eastAsia="宋体" w:cs="宋体"/>
          <w:b/>
          <w:bCs/>
          <w:color w:val="auto"/>
          <w:kern w:val="0"/>
          <w:sz w:val="24"/>
          <w:szCs w:val="24"/>
          <w:highlight w:val="none"/>
        </w:rPr>
        <w:t>投标保证金汇入情况说明</w:t>
      </w:r>
      <w:bookmarkEnd w:id="688"/>
      <w:bookmarkEnd w:id="689"/>
    </w:p>
    <w:p w14:paraId="4CD45E5A">
      <w:pPr>
        <w:autoSpaceDE w:val="0"/>
        <w:autoSpaceDN w:val="0"/>
        <w:adjustRightInd w:val="0"/>
        <w:spacing w:line="360" w:lineRule="auto"/>
        <w:jc w:val="center"/>
        <w:rPr>
          <w:rFonts w:ascii="宋体" w:hAnsi="宋体" w:eastAsia="宋体" w:cs="宋体"/>
          <w:b/>
          <w:bCs/>
          <w:color w:val="auto"/>
          <w:kern w:val="0"/>
          <w:szCs w:val="24"/>
          <w:highlight w:val="none"/>
        </w:rPr>
      </w:pPr>
    </w:p>
    <w:p w14:paraId="0700E9A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703FF0F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东莞市水务集团管网有限公司2025年保安服务采购项目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YDZB24DGQY0200</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6804F0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6A7E3F1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665D87F">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5D672E6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7434C25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7D4FBF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CDA195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E4E6FE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6D8A34A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2371B4BF">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CF35F4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369B61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F6D22A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2483AD1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67AB664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97A21AD">
      <w:pPr>
        <w:spacing w:line="360" w:lineRule="auto"/>
        <w:ind w:left="340" w:leftChars="162" w:firstLine="425"/>
        <w:rPr>
          <w:rFonts w:ascii="宋体" w:hAnsi="宋体" w:eastAsia="宋体" w:cs="宋体"/>
          <w:b/>
          <w:bCs/>
          <w:color w:val="auto"/>
          <w:szCs w:val="21"/>
          <w:highlight w:val="none"/>
        </w:rPr>
      </w:pPr>
      <w:bookmarkStart w:id="690" w:name="_Toc26208_WPSOffice_Level3"/>
      <w:r>
        <w:rPr>
          <w:rFonts w:hint="eastAsia" w:ascii="宋体" w:hAnsi="宋体" w:eastAsia="宋体" w:cs="宋体"/>
          <w:b/>
          <w:bCs/>
          <w:color w:val="auto"/>
          <w:szCs w:val="21"/>
          <w:highlight w:val="none"/>
        </w:rPr>
        <w:t>附：1、我方投标保证金汇款凭证（复印件）</w:t>
      </w:r>
      <w:bookmarkEnd w:id="690"/>
    </w:p>
    <w:p w14:paraId="6388A00B">
      <w:pPr>
        <w:spacing w:line="360" w:lineRule="auto"/>
        <w:ind w:left="340" w:leftChars="162" w:firstLine="839" w:firstLineChars="398"/>
        <w:outlineLvl w:val="0"/>
        <w:rPr>
          <w:rFonts w:ascii="宋体" w:hAnsi="宋体" w:eastAsia="宋体" w:cs="宋体"/>
          <w:b/>
          <w:bCs/>
          <w:color w:val="auto"/>
          <w:szCs w:val="21"/>
          <w:highlight w:val="none"/>
        </w:rPr>
      </w:pPr>
      <w:bookmarkStart w:id="691" w:name="_Toc30413"/>
      <w:bookmarkStart w:id="692" w:name="_Toc12992_WPSOffice_Level3"/>
      <w:r>
        <w:rPr>
          <w:rFonts w:hint="eastAsia" w:ascii="宋体" w:hAnsi="宋体" w:eastAsia="宋体" w:cs="宋体"/>
          <w:b/>
          <w:bCs/>
          <w:color w:val="auto"/>
          <w:szCs w:val="21"/>
          <w:highlight w:val="none"/>
        </w:rPr>
        <w:t>2、我方基本账户开户许可证（复印件）</w:t>
      </w:r>
      <w:bookmarkEnd w:id="691"/>
      <w:bookmarkEnd w:id="692"/>
    </w:p>
    <w:p w14:paraId="69DD2C3F">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4BABA9F">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9AF689E">
      <w:pPr>
        <w:spacing w:line="360" w:lineRule="auto"/>
        <w:rPr>
          <w:rFonts w:ascii="宋体" w:hAnsi="宋体" w:eastAsia="宋体" w:cs="宋体"/>
          <w:b/>
          <w:color w:val="auto"/>
          <w:kern w:val="0"/>
          <w:szCs w:val="21"/>
          <w:highlight w:val="none"/>
        </w:rPr>
      </w:pPr>
      <w:bookmarkStart w:id="693" w:name="_Toc533708134"/>
      <w:bookmarkStart w:id="694" w:name="_Toc486167721"/>
    </w:p>
    <w:p w14:paraId="3CD11C0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95" w:name="_Toc1977738"/>
      <w:bookmarkStart w:id="696" w:name="_Toc102860084"/>
      <w:bookmarkStart w:id="697" w:name="_Toc142508379"/>
      <w:bookmarkStart w:id="698" w:name="_Toc102860428"/>
      <w:bookmarkStart w:id="699" w:name="_Toc140596939"/>
      <w:bookmarkStart w:id="700" w:name="_Toc94107221"/>
      <w:bookmarkStart w:id="701" w:name="_Toc24616"/>
      <w:bookmarkStart w:id="702" w:name="_Toc104991886"/>
    </w:p>
    <w:p w14:paraId="7EF22CE3">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02FE2E6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3" w:name="_Toc2007"/>
      <w:bookmarkStart w:id="704" w:name="_Toc1137"/>
      <w:bookmarkStart w:id="705" w:name="_Toc2965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695"/>
      <w:bookmarkEnd w:id="696"/>
      <w:bookmarkEnd w:id="697"/>
      <w:bookmarkEnd w:id="698"/>
      <w:bookmarkEnd w:id="699"/>
      <w:bookmarkEnd w:id="700"/>
      <w:bookmarkEnd w:id="701"/>
      <w:bookmarkEnd w:id="702"/>
      <w:bookmarkEnd w:id="703"/>
      <w:bookmarkEnd w:id="704"/>
      <w:bookmarkEnd w:id="705"/>
    </w:p>
    <w:p w14:paraId="33CD01C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06" w:name="_Toc18038"/>
      <w:bookmarkStart w:id="707" w:name="_Toc1977739"/>
      <w:bookmarkStart w:id="708" w:name="_Toc27482"/>
      <w:bookmarkStart w:id="709" w:name="_Toc102860429"/>
      <w:bookmarkStart w:id="710" w:name="_Toc102860085"/>
      <w:bookmarkStart w:id="711" w:name="_Toc140596940"/>
      <w:bookmarkStart w:id="712" w:name="_Toc142508380"/>
      <w:bookmarkStart w:id="713" w:name="_Toc679"/>
      <w:bookmarkStart w:id="714" w:name="_Toc94107222"/>
      <w:bookmarkStart w:id="715" w:name="_Toc31916"/>
      <w:bookmarkStart w:id="716" w:name="_Toc104991887"/>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93"/>
      <w:bookmarkEnd w:id="706"/>
      <w:bookmarkEnd w:id="707"/>
      <w:bookmarkEnd w:id="708"/>
      <w:bookmarkEnd w:id="709"/>
      <w:bookmarkEnd w:id="710"/>
      <w:bookmarkEnd w:id="711"/>
      <w:bookmarkEnd w:id="712"/>
      <w:bookmarkEnd w:id="713"/>
      <w:bookmarkEnd w:id="714"/>
      <w:bookmarkEnd w:id="715"/>
      <w:bookmarkEnd w:id="716"/>
    </w:p>
    <w:p w14:paraId="63791EF4">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73446A9">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rPr>
        <w:t>用户需求响应程度（即1</w:t>
      </w:r>
      <w:r>
        <w:rPr>
          <w:rFonts w:hint="eastAsia" w:ascii="宋体" w:hAnsi="宋体" w:eastAsia="宋体" w:cs="宋体"/>
          <w:color w:val="auto"/>
          <w:szCs w:val="21"/>
          <w:lang w:val="en-US" w:eastAsia="zh-CN"/>
        </w:rPr>
        <w:t>4</w:t>
      </w:r>
      <w:r>
        <w:rPr>
          <w:rFonts w:ascii="宋体" w:hAnsi="宋体" w:eastAsia="宋体" w:cs="宋体"/>
          <w:color w:val="auto"/>
          <w:szCs w:val="21"/>
        </w:rPr>
        <w:t>.1</w:t>
      </w:r>
      <w:r>
        <w:rPr>
          <w:rFonts w:hint="eastAsia" w:ascii="宋体" w:hAnsi="宋体" w:eastAsia="宋体" w:cs="宋体"/>
          <w:color w:val="auto"/>
          <w:szCs w:val="21"/>
        </w:rPr>
        <w:t>用户需求偏离表格式）</w:t>
      </w:r>
      <w:r>
        <w:rPr>
          <w:rFonts w:hint="eastAsia" w:ascii="宋体" w:hAnsi="宋体" w:eastAsia="宋体" w:cs="宋体"/>
          <w:color w:val="auto"/>
          <w:kern w:val="0"/>
          <w:szCs w:val="21"/>
          <w:highlight w:val="none"/>
        </w:rPr>
        <w:t>；</w:t>
      </w:r>
    </w:p>
    <w:p w14:paraId="0EC8ED4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szCs w:val="21"/>
        </w:rPr>
        <w:t>管理计划及实施方案（投标人自行编写）</w:t>
      </w:r>
      <w:r>
        <w:rPr>
          <w:rFonts w:hint="eastAsia" w:ascii="宋体" w:hAnsi="宋体" w:eastAsia="宋体" w:cs="宋体"/>
          <w:color w:val="auto"/>
          <w:kern w:val="0"/>
          <w:szCs w:val="21"/>
          <w:highlight w:val="none"/>
        </w:rPr>
        <w:t>；</w:t>
      </w:r>
    </w:p>
    <w:p w14:paraId="589FB0D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szCs w:val="21"/>
        </w:rPr>
        <w:t>保安人员投入计划及保证措施（投标人自行编写）</w:t>
      </w:r>
      <w:r>
        <w:rPr>
          <w:rFonts w:hint="eastAsia" w:ascii="宋体" w:hAnsi="宋体" w:eastAsia="宋体" w:cs="宋体"/>
          <w:color w:val="auto"/>
          <w:kern w:val="0"/>
          <w:szCs w:val="21"/>
          <w:highlight w:val="none"/>
        </w:rPr>
        <w:t>；</w:t>
      </w:r>
    </w:p>
    <w:p w14:paraId="179EAC5D">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w:t>
      </w:r>
      <w:r>
        <w:rPr>
          <w:rFonts w:hint="eastAsia" w:ascii="宋体" w:hAnsi="宋体" w:eastAsia="宋体" w:cs="宋体"/>
          <w:color w:val="auto"/>
          <w:szCs w:val="21"/>
        </w:rPr>
        <w:t>保安人员配套装备的承诺及保证措施（投标人自行编写）</w:t>
      </w:r>
      <w:r>
        <w:rPr>
          <w:rFonts w:hint="eastAsia" w:ascii="宋体" w:hAnsi="宋体" w:eastAsia="宋体" w:cs="宋体"/>
          <w:color w:val="auto"/>
          <w:kern w:val="0"/>
          <w:szCs w:val="21"/>
          <w:highlight w:val="none"/>
        </w:rPr>
        <w:t>；</w:t>
      </w:r>
    </w:p>
    <w:p w14:paraId="7A375D2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szCs w:val="21"/>
        </w:rPr>
        <w:t>应急处理预案（投标人自行编写）；</w:t>
      </w:r>
    </w:p>
    <w:p w14:paraId="007E49D6">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szCs w:val="21"/>
        </w:rPr>
        <w:t>培训方案（投标人自行编写）</w:t>
      </w:r>
      <w:r>
        <w:rPr>
          <w:rFonts w:hint="eastAsia" w:ascii="宋体" w:hAnsi="宋体" w:eastAsia="宋体" w:cs="宋体"/>
          <w:color w:val="auto"/>
          <w:szCs w:val="21"/>
          <w:lang w:eastAsia="zh-CN"/>
        </w:rPr>
        <w:t>；</w:t>
      </w:r>
    </w:p>
    <w:p w14:paraId="3D77E1CC">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szCs w:val="21"/>
          <w:lang w:val="zh-CN"/>
        </w:rPr>
        <w:t>管理规章制度</w:t>
      </w:r>
      <w:r>
        <w:rPr>
          <w:rFonts w:hint="eastAsia" w:ascii="宋体" w:hAnsi="宋体" w:eastAsia="宋体" w:cs="宋体"/>
          <w:color w:val="auto"/>
          <w:szCs w:val="21"/>
        </w:rPr>
        <w:t>（投标人自行编写）</w:t>
      </w:r>
      <w:r>
        <w:rPr>
          <w:rFonts w:hint="eastAsia" w:ascii="宋体" w:hAnsi="宋体" w:eastAsia="宋体" w:cs="宋体"/>
          <w:color w:val="auto"/>
          <w:szCs w:val="21"/>
          <w:lang w:eastAsia="zh-CN"/>
        </w:rPr>
        <w:t>；</w:t>
      </w:r>
    </w:p>
    <w:p w14:paraId="36B1451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1EF7DB0">
      <w:pPr>
        <w:pStyle w:val="19"/>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94"/>
      <w:bookmarkStart w:id="717" w:name="_Toc533708135"/>
      <w:bookmarkStart w:id="718" w:name="_Toc102860430"/>
      <w:bookmarkStart w:id="719" w:name="_Toc94107223"/>
      <w:bookmarkStart w:id="720" w:name="_Toc142508381"/>
      <w:bookmarkStart w:id="721" w:name="_Toc140596941"/>
      <w:bookmarkStart w:id="722" w:name="_Toc102860086"/>
      <w:bookmarkStart w:id="723" w:name="_Toc104991888"/>
      <w:bookmarkStart w:id="724" w:name="_Toc1977740"/>
    </w:p>
    <w:p w14:paraId="179AF4FC">
      <w:pPr>
        <w:pStyle w:val="19"/>
        <w:spacing w:line="360" w:lineRule="auto"/>
        <w:jc w:val="center"/>
        <w:rPr>
          <w:rFonts w:hint="eastAsia" w:ascii="宋体" w:hAnsi="宋体" w:eastAsia="宋体" w:cs="宋体"/>
          <w:b/>
          <w:color w:val="auto"/>
          <w:kern w:val="0"/>
          <w:szCs w:val="21"/>
          <w:highlight w:val="none"/>
        </w:rPr>
      </w:pPr>
    </w:p>
    <w:p w14:paraId="048695C8">
      <w:pPr>
        <w:pStyle w:val="19"/>
        <w:spacing w:line="360" w:lineRule="auto"/>
        <w:jc w:val="center"/>
        <w:rPr>
          <w:rFonts w:hint="eastAsia" w:ascii="宋体" w:hAnsi="宋体" w:eastAsia="宋体" w:cs="宋体"/>
          <w:b/>
          <w:color w:val="auto"/>
          <w:kern w:val="0"/>
          <w:szCs w:val="21"/>
          <w:highlight w:val="none"/>
        </w:rPr>
      </w:pPr>
    </w:p>
    <w:p w14:paraId="3C0B6204">
      <w:pPr>
        <w:pStyle w:val="19"/>
        <w:spacing w:line="360" w:lineRule="auto"/>
        <w:jc w:val="center"/>
        <w:rPr>
          <w:rFonts w:hint="eastAsia" w:ascii="宋体" w:hAnsi="宋体" w:eastAsia="宋体" w:cs="宋体"/>
          <w:b/>
          <w:color w:val="auto"/>
          <w:kern w:val="0"/>
          <w:szCs w:val="21"/>
          <w:highlight w:val="none"/>
        </w:rPr>
      </w:pPr>
    </w:p>
    <w:p w14:paraId="7D7A14EF">
      <w:pPr>
        <w:pStyle w:val="19"/>
        <w:spacing w:line="360" w:lineRule="auto"/>
        <w:jc w:val="center"/>
        <w:rPr>
          <w:rFonts w:hint="eastAsia" w:ascii="宋体" w:hAnsi="宋体" w:eastAsia="宋体" w:cs="宋体"/>
          <w:b/>
          <w:color w:val="auto"/>
          <w:kern w:val="0"/>
          <w:szCs w:val="21"/>
          <w:highlight w:val="none"/>
        </w:rPr>
      </w:pPr>
    </w:p>
    <w:p w14:paraId="4FEA63C4">
      <w:pPr>
        <w:pStyle w:val="19"/>
        <w:spacing w:line="360" w:lineRule="auto"/>
        <w:jc w:val="center"/>
        <w:rPr>
          <w:rFonts w:hint="eastAsia" w:ascii="宋体" w:hAnsi="宋体" w:eastAsia="宋体" w:cs="宋体"/>
          <w:b/>
          <w:color w:val="auto"/>
          <w:kern w:val="0"/>
          <w:szCs w:val="21"/>
          <w:highlight w:val="none"/>
        </w:rPr>
      </w:pPr>
    </w:p>
    <w:p w14:paraId="033ACCEF">
      <w:pPr>
        <w:pStyle w:val="19"/>
        <w:spacing w:line="360" w:lineRule="auto"/>
        <w:jc w:val="center"/>
        <w:rPr>
          <w:rFonts w:hint="eastAsia" w:ascii="宋体" w:hAnsi="宋体" w:eastAsia="宋体" w:cs="宋体"/>
          <w:b/>
          <w:color w:val="auto"/>
          <w:kern w:val="0"/>
          <w:szCs w:val="21"/>
          <w:highlight w:val="none"/>
        </w:rPr>
      </w:pPr>
    </w:p>
    <w:p w14:paraId="04700998">
      <w:pPr>
        <w:pStyle w:val="19"/>
        <w:spacing w:line="360" w:lineRule="auto"/>
        <w:jc w:val="center"/>
        <w:rPr>
          <w:rFonts w:hint="eastAsia" w:ascii="宋体" w:hAnsi="宋体" w:eastAsia="宋体" w:cs="宋体"/>
          <w:b/>
          <w:color w:val="auto"/>
          <w:kern w:val="0"/>
          <w:szCs w:val="21"/>
          <w:highlight w:val="none"/>
        </w:rPr>
      </w:pPr>
    </w:p>
    <w:p w14:paraId="7733756E">
      <w:pPr>
        <w:pStyle w:val="19"/>
        <w:spacing w:line="360" w:lineRule="auto"/>
        <w:jc w:val="center"/>
        <w:rPr>
          <w:rFonts w:hint="eastAsia" w:ascii="宋体" w:hAnsi="宋体" w:eastAsia="宋体" w:cs="宋体"/>
          <w:b/>
          <w:color w:val="auto"/>
          <w:kern w:val="0"/>
          <w:szCs w:val="21"/>
          <w:highlight w:val="none"/>
        </w:rPr>
      </w:pPr>
    </w:p>
    <w:p w14:paraId="651F97D0">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347B10E">
      <w:pPr>
        <w:pStyle w:val="19"/>
        <w:spacing w:line="360" w:lineRule="auto"/>
        <w:rPr>
          <w:rFonts w:hint="eastAsia" w:ascii="宋体" w:hAnsi="宋体" w:eastAsia="宋体" w:cs="宋体"/>
          <w:color w:val="auto"/>
          <w:highlight w:val="none"/>
        </w:rPr>
      </w:pPr>
    </w:p>
    <w:p w14:paraId="43E4F342">
      <w:pPr>
        <w:pStyle w:val="19"/>
        <w:spacing w:line="360" w:lineRule="auto"/>
        <w:rPr>
          <w:rFonts w:hint="eastAsia" w:ascii="宋体" w:hAnsi="宋体" w:eastAsia="宋体" w:cs="宋体"/>
          <w:color w:val="auto"/>
          <w:highlight w:val="none"/>
        </w:rPr>
      </w:pPr>
    </w:p>
    <w:p w14:paraId="73755F5E">
      <w:pPr>
        <w:pStyle w:val="19"/>
        <w:spacing w:line="360" w:lineRule="auto"/>
        <w:rPr>
          <w:rFonts w:hint="eastAsia" w:ascii="宋体" w:hAnsi="宋体" w:eastAsia="宋体" w:cs="宋体"/>
          <w:color w:val="auto"/>
          <w:highlight w:val="none"/>
        </w:rPr>
      </w:pPr>
    </w:p>
    <w:p w14:paraId="73D970A6">
      <w:pPr>
        <w:pStyle w:val="19"/>
        <w:spacing w:line="360" w:lineRule="auto"/>
        <w:rPr>
          <w:rFonts w:hint="eastAsia" w:ascii="宋体" w:hAnsi="宋体" w:eastAsia="宋体" w:cs="宋体"/>
          <w:color w:val="auto"/>
          <w:highlight w:val="none"/>
        </w:rPr>
      </w:pPr>
    </w:p>
    <w:p w14:paraId="719BFD6F">
      <w:pPr>
        <w:pStyle w:val="19"/>
        <w:spacing w:line="360" w:lineRule="auto"/>
        <w:rPr>
          <w:rFonts w:hint="eastAsia" w:ascii="宋体" w:hAnsi="宋体" w:eastAsia="宋体" w:cs="宋体"/>
          <w:color w:val="auto"/>
          <w:highlight w:val="none"/>
        </w:rPr>
      </w:pPr>
    </w:p>
    <w:p w14:paraId="76954BE2">
      <w:pPr>
        <w:pStyle w:val="19"/>
        <w:spacing w:line="360" w:lineRule="auto"/>
        <w:rPr>
          <w:rFonts w:hint="eastAsia" w:ascii="宋体" w:hAnsi="宋体" w:eastAsia="宋体" w:cs="宋体"/>
          <w:color w:val="auto"/>
          <w:highlight w:val="none"/>
        </w:rPr>
      </w:pPr>
    </w:p>
    <w:p w14:paraId="3428EEF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9B5E02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EB95611">
      <w:pPr>
        <w:pStyle w:val="19"/>
        <w:spacing w:line="360" w:lineRule="auto"/>
        <w:ind w:firstLine="1875" w:firstLineChars="625"/>
        <w:outlineLvl w:val="2"/>
        <w:rPr>
          <w:rFonts w:hint="eastAsia" w:ascii="宋体" w:hAnsi="宋体" w:eastAsia="宋体" w:cs="宋体"/>
          <w:color w:val="auto"/>
          <w:sz w:val="30"/>
          <w:highlight w:val="none"/>
          <w:u w:val="single"/>
        </w:rPr>
      </w:pPr>
      <w:bookmarkStart w:id="725" w:name="_Toc20178"/>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25"/>
      <w:r>
        <w:rPr>
          <w:rFonts w:hint="eastAsia" w:ascii="宋体" w:hAnsi="宋体" w:eastAsia="宋体" w:cs="宋体"/>
          <w:color w:val="auto"/>
          <w:sz w:val="30"/>
          <w:highlight w:val="none"/>
          <w:u w:val="single"/>
        </w:rPr>
        <w:t xml:space="preserve"> </w:t>
      </w:r>
    </w:p>
    <w:p w14:paraId="76BB967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69728A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28146A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32A74F2">
      <w:pPr>
        <w:pStyle w:val="19"/>
        <w:spacing w:line="360" w:lineRule="auto"/>
        <w:rPr>
          <w:rFonts w:hint="eastAsia" w:ascii="宋体" w:hAnsi="宋体" w:eastAsia="宋体" w:cs="宋体"/>
          <w:color w:val="auto"/>
          <w:highlight w:val="none"/>
        </w:rPr>
      </w:pPr>
    </w:p>
    <w:p w14:paraId="6B71625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BC051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p>
    <w:p w14:paraId="7943E402">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3F64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2E0BC1B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95B0CD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54FAD72F">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0E7A164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FF21B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F0B7E5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A0F887D">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79809D3F">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7A398F4B">
            <w:pPr>
              <w:adjustRightInd w:val="0"/>
              <w:snapToGrid w:val="0"/>
              <w:spacing w:line="360" w:lineRule="auto"/>
              <w:rPr>
                <w:rFonts w:hint="eastAsia" w:ascii="宋体" w:hAnsi="宋体" w:eastAsia="宋体" w:cs="宋体"/>
                <w:bCs/>
                <w:color w:val="auto"/>
                <w:szCs w:val="21"/>
                <w:highlight w:val="none"/>
              </w:rPr>
            </w:pPr>
          </w:p>
        </w:tc>
      </w:tr>
      <w:tr w14:paraId="1AD0EF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EEE5C06">
            <w:pPr>
              <w:rPr>
                <w:rFonts w:hint="eastAsia" w:ascii="宋体" w:hAnsi="宋体" w:eastAsia="宋体" w:cs="宋体"/>
                <w:bCs/>
                <w:color w:val="auto"/>
                <w:szCs w:val="21"/>
                <w:highlight w:val="none"/>
              </w:rPr>
            </w:pPr>
          </w:p>
        </w:tc>
        <w:tc>
          <w:tcPr>
            <w:tcW w:w="1337" w:type="pct"/>
            <w:vAlign w:val="center"/>
          </w:tcPr>
          <w:p w14:paraId="0A5D028C">
            <w:pPr>
              <w:rPr>
                <w:rFonts w:hint="eastAsia" w:ascii="宋体" w:hAnsi="宋体" w:eastAsia="宋体" w:cs="宋体"/>
                <w:bCs/>
                <w:color w:val="auto"/>
                <w:szCs w:val="21"/>
                <w:highlight w:val="none"/>
              </w:rPr>
            </w:pPr>
          </w:p>
        </w:tc>
        <w:tc>
          <w:tcPr>
            <w:tcW w:w="1047" w:type="pct"/>
            <w:vAlign w:val="center"/>
          </w:tcPr>
          <w:p w14:paraId="4A7ABA36">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07F9FFA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B6143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F18997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285032">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55668158">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1AF36EC1">
            <w:pPr>
              <w:spacing w:line="360" w:lineRule="auto"/>
              <w:ind w:firstLine="8" w:firstLineChars="4"/>
              <w:rPr>
                <w:rFonts w:hint="eastAsia" w:ascii="宋体" w:hAnsi="宋体" w:eastAsia="宋体" w:cs="宋体"/>
                <w:bCs/>
                <w:color w:val="auto"/>
                <w:szCs w:val="21"/>
                <w:highlight w:val="none"/>
              </w:rPr>
            </w:pPr>
          </w:p>
        </w:tc>
      </w:tr>
      <w:tr w14:paraId="3DA33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EA09CB3">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44DDF2A">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534FDBF7">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136A2A8B">
            <w:pPr>
              <w:adjustRightInd w:val="0"/>
              <w:snapToGrid w:val="0"/>
              <w:spacing w:line="360" w:lineRule="auto"/>
              <w:rPr>
                <w:rFonts w:hint="eastAsia" w:ascii="宋体" w:hAnsi="宋体" w:eastAsia="宋体" w:cs="宋体"/>
                <w:bCs/>
                <w:color w:val="auto"/>
                <w:szCs w:val="21"/>
                <w:highlight w:val="none"/>
              </w:rPr>
            </w:pPr>
          </w:p>
        </w:tc>
      </w:tr>
      <w:tr w14:paraId="6E4F92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7E6F06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095EB1B1">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4DC6BE2F">
            <w:pPr>
              <w:spacing w:line="360" w:lineRule="auto"/>
              <w:jc w:val="center"/>
              <w:rPr>
                <w:rFonts w:hint="eastAsia" w:ascii="宋体" w:hAnsi="宋体" w:eastAsia="宋体" w:cs="宋体"/>
                <w:bCs/>
                <w:color w:val="auto"/>
                <w:szCs w:val="21"/>
                <w:highlight w:val="none"/>
              </w:rPr>
            </w:pPr>
          </w:p>
        </w:tc>
      </w:tr>
    </w:tbl>
    <w:p w14:paraId="6DB29330">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FE6556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26" w:name="_Toc30448"/>
      <w:bookmarkStart w:id="727" w:name="_Toc27934"/>
      <w:bookmarkStart w:id="728" w:name="_Toc8540"/>
      <w:bookmarkStart w:id="729" w:name="_Toc1899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717"/>
      <w:bookmarkEnd w:id="718"/>
      <w:bookmarkEnd w:id="719"/>
      <w:bookmarkEnd w:id="720"/>
      <w:bookmarkEnd w:id="721"/>
      <w:bookmarkEnd w:id="722"/>
      <w:bookmarkEnd w:id="723"/>
      <w:bookmarkEnd w:id="724"/>
      <w:bookmarkEnd w:id="726"/>
      <w:bookmarkEnd w:id="727"/>
      <w:bookmarkEnd w:id="728"/>
      <w:bookmarkEnd w:id="729"/>
    </w:p>
    <w:p w14:paraId="13900FD1">
      <w:pPr>
        <w:spacing w:before="120" w:after="120" w:line="360" w:lineRule="auto"/>
        <w:jc w:val="center"/>
        <w:rPr>
          <w:rFonts w:ascii="宋体" w:hAnsi="宋体" w:eastAsia="宋体" w:cs="Times New Roman"/>
          <w:color w:val="auto"/>
          <w:kern w:val="0"/>
          <w:szCs w:val="21"/>
          <w:highlight w:val="none"/>
        </w:rPr>
      </w:pPr>
      <w:bookmarkStart w:id="730" w:name="_Toc17449_WPSOffice_Level3"/>
      <w:r>
        <w:rPr>
          <w:rFonts w:hint="eastAsia" w:ascii="宋体" w:hAnsi="宋体" w:eastAsia="宋体" w:cs="宋体"/>
          <w:b/>
          <w:color w:val="auto"/>
          <w:kern w:val="0"/>
          <w:sz w:val="30"/>
          <w:szCs w:val="30"/>
          <w:highlight w:val="none"/>
          <w:lang w:val="zh-CN"/>
        </w:rPr>
        <w:t>用户需求偏离表</w:t>
      </w:r>
      <w:bookmarkEnd w:id="73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0C50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5973AFD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2C932CA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0" w:type="pct"/>
            <w:gridSpan w:val="3"/>
            <w:vAlign w:val="center"/>
          </w:tcPr>
          <w:p w14:paraId="11AAF81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4D93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7FE0A1FC">
            <w:pPr>
              <w:keepNext/>
              <w:keepLines/>
              <w:spacing w:line="400" w:lineRule="exact"/>
              <w:jc w:val="center"/>
              <w:outlineLvl w:val="9"/>
              <w:rPr>
                <w:rFonts w:ascii="宋体" w:hAnsi="宋体" w:eastAsia="宋体" w:cs="宋体"/>
                <w:color w:val="auto"/>
                <w:kern w:val="0"/>
                <w:sz w:val="21"/>
                <w:szCs w:val="21"/>
                <w:highlight w:val="none"/>
              </w:rPr>
            </w:pPr>
          </w:p>
        </w:tc>
        <w:tc>
          <w:tcPr>
            <w:tcW w:w="459" w:type="pct"/>
            <w:vAlign w:val="center"/>
          </w:tcPr>
          <w:p w14:paraId="6ED70ED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5DCAA0B">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7C2FF2C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6BB4F08F">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3" w:type="pct"/>
            <w:vAlign w:val="center"/>
          </w:tcPr>
          <w:p w14:paraId="7C0C791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093D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3E25079F">
            <w:pPr>
              <w:keepNext w:val="0"/>
              <w:keepLines w:val="0"/>
              <w:pageBreakBefore w:val="0"/>
              <w:widowControl w:val="0"/>
              <w:kinsoku/>
              <w:wordWrap/>
              <w:overflowPunct/>
              <w:topLinePunct w:val="0"/>
              <w:bidi w:val="0"/>
              <w:adjustRightInd/>
              <w:snapToGrid/>
              <w:spacing w:before="164" w:beforeLines="50" w:line="360" w:lineRule="auto"/>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0023A5D2">
            <w:pPr>
              <w:keepNext w:val="0"/>
              <w:keepLines w:val="0"/>
              <w:pageBreakBefore w:val="0"/>
              <w:widowControl w:val="0"/>
              <w:kinsoku/>
              <w:wordWrap/>
              <w:overflowPunct/>
              <w:topLinePunct w:val="0"/>
              <w:bidi w:val="0"/>
              <w:snapToGrid/>
              <w:spacing w:before="164" w:beforeLines="50" w:line="360" w:lineRule="auto"/>
              <w:jc w:val="center"/>
              <w:textAlignment w:val="auto"/>
              <w:rPr>
                <w:rFonts w:hint="eastAsia" w:ascii="宋体" w:hAnsi="宋体" w:eastAsia="宋体" w:cs="Times New Roman"/>
                <w:b/>
                <w:color w:val="auto"/>
                <w:kern w:val="0"/>
                <w:sz w:val="21"/>
                <w:szCs w:val="21"/>
                <w:highlight w:val="none"/>
                <w:lang w:val="en-US" w:eastAsia="zh-CN"/>
              </w:rPr>
            </w:pPr>
            <w:r>
              <w:rPr>
                <w:rFonts w:hint="eastAsia" w:ascii="宋体" w:hAnsi="宋体" w:eastAsia="宋体" w:cs="Times New Roman"/>
                <w:b/>
                <w:color w:val="auto"/>
                <w:kern w:val="0"/>
                <w:sz w:val="21"/>
                <w:szCs w:val="21"/>
                <w:highlight w:val="none"/>
                <w:lang w:val="en-US" w:eastAsia="zh-CN"/>
              </w:rPr>
              <w:t>一</w:t>
            </w:r>
          </w:p>
        </w:tc>
        <w:tc>
          <w:tcPr>
            <w:tcW w:w="3092" w:type="pct"/>
            <w:vAlign w:val="center"/>
          </w:tcPr>
          <w:p w14:paraId="01A2FE32">
            <w:pPr>
              <w:keepNext w:val="0"/>
              <w:keepLines w:val="0"/>
              <w:pageBreakBefore w:val="0"/>
              <w:widowControl w:val="0"/>
              <w:kinsoku/>
              <w:wordWrap/>
              <w:overflowPunct/>
              <w:topLinePunct w:val="0"/>
              <w:autoSpaceDE w:val="0"/>
              <w:autoSpaceDN w:val="0"/>
              <w:bidi w:val="0"/>
              <w:adjustRightInd w:val="0"/>
              <w:snapToGrid/>
              <w:spacing w:before="164" w:beforeLines="50" w:line="360" w:lineRule="auto"/>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采购内容</w:t>
            </w:r>
          </w:p>
        </w:tc>
        <w:tc>
          <w:tcPr>
            <w:tcW w:w="348" w:type="pct"/>
            <w:vAlign w:val="center"/>
          </w:tcPr>
          <w:p w14:paraId="4EBA5595">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FD19AEF">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002510B9">
            <w:pPr>
              <w:keepNext/>
              <w:keepLines/>
              <w:spacing w:line="400" w:lineRule="exact"/>
              <w:jc w:val="center"/>
              <w:outlineLvl w:val="9"/>
              <w:rPr>
                <w:rFonts w:ascii="宋体" w:hAnsi="宋体" w:eastAsia="宋体" w:cs="宋体"/>
                <w:color w:val="auto"/>
                <w:kern w:val="0"/>
                <w:sz w:val="18"/>
                <w:szCs w:val="18"/>
                <w:highlight w:val="none"/>
              </w:rPr>
            </w:pPr>
          </w:p>
        </w:tc>
      </w:tr>
      <w:tr w14:paraId="0100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6C43866">
            <w:pPr>
              <w:keepNext w:val="0"/>
              <w:keepLines w:val="0"/>
              <w:pageBreakBefore w:val="0"/>
              <w:widowControl w:val="0"/>
              <w:kinsoku/>
              <w:wordWrap/>
              <w:overflowPunct/>
              <w:topLinePunct w:val="0"/>
              <w:bidi w:val="0"/>
              <w:adjustRightInd/>
              <w:snapToGrid/>
              <w:spacing w:before="164" w:beforeLines="50" w:line="36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021A9E74">
            <w:pPr>
              <w:keepNext w:val="0"/>
              <w:keepLines w:val="0"/>
              <w:pageBreakBefore w:val="0"/>
              <w:widowControl w:val="0"/>
              <w:kinsoku/>
              <w:wordWrap/>
              <w:overflowPunct/>
              <w:topLinePunct w:val="0"/>
              <w:bidi w:val="0"/>
              <w:snapToGrid/>
              <w:spacing w:before="164" w:beforeLines="5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92" w:type="pct"/>
            <w:vAlign w:val="center"/>
          </w:tcPr>
          <w:p w14:paraId="0ABF1094">
            <w:pPr>
              <w:keepNext w:val="0"/>
              <w:keepLines w:val="0"/>
              <w:pageBreakBefore w:val="0"/>
              <w:widowControl w:val="0"/>
              <w:kinsoku/>
              <w:wordWrap/>
              <w:overflowPunct/>
              <w:topLinePunct w:val="0"/>
              <w:bidi w:val="0"/>
              <w:snapToGrid/>
              <w:spacing w:before="164" w:beforeLines="50"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保安服务质量要求</w:t>
            </w:r>
          </w:p>
        </w:tc>
        <w:tc>
          <w:tcPr>
            <w:tcW w:w="348" w:type="pct"/>
            <w:vAlign w:val="center"/>
          </w:tcPr>
          <w:p w14:paraId="0BB41D94">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2F97A31A">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54835D7D">
            <w:pPr>
              <w:keepNext/>
              <w:keepLines/>
              <w:spacing w:line="400" w:lineRule="exact"/>
              <w:jc w:val="center"/>
              <w:outlineLvl w:val="9"/>
              <w:rPr>
                <w:rFonts w:ascii="宋体" w:hAnsi="宋体" w:eastAsia="宋体" w:cs="宋体"/>
                <w:color w:val="auto"/>
                <w:kern w:val="0"/>
                <w:sz w:val="18"/>
                <w:szCs w:val="18"/>
                <w:highlight w:val="none"/>
              </w:rPr>
            </w:pPr>
          </w:p>
        </w:tc>
      </w:tr>
      <w:tr w14:paraId="76AC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CEC501E">
            <w:pPr>
              <w:keepNext w:val="0"/>
              <w:keepLines w:val="0"/>
              <w:pageBreakBefore w:val="0"/>
              <w:widowControl w:val="0"/>
              <w:kinsoku/>
              <w:wordWrap/>
              <w:overflowPunct/>
              <w:topLinePunct w:val="0"/>
              <w:bidi w:val="0"/>
              <w:adjustRightInd/>
              <w:snapToGrid/>
              <w:spacing w:before="164" w:beforeLines="50" w:line="36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3D86D032">
            <w:pPr>
              <w:keepNext w:val="0"/>
              <w:keepLines w:val="0"/>
              <w:pageBreakBefore w:val="0"/>
              <w:widowControl w:val="0"/>
              <w:kinsoku/>
              <w:wordWrap/>
              <w:overflowPunct/>
              <w:topLinePunct w:val="0"/>
              <w:bidi w:val="0"/>
              <w:snapToGrid/>
              <w:spacing w:before="164" w:beforeLines="5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14:paraId="45EDED7E">
            <w:pPr>
              <w:keepNext w:val="0"/>
              <w:keepLines w:val="0"/>
              <w:pageBreakBefore w:val="0"/>
              <w:widowControl w:val="0"/>
              <w:kinsoku/>
              <w:wordWrap/>
              <w:overflowPunct/>
              <w:topLinePunct w:val="0"/>
              <w:bidi w:val="0"/>
              <w:snapToGrid/>
              <w:spacing w:before="164" w:beforeLines="50"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服务具体要求</w:t>
            </w:r>
          </w:p>
        </w:tc>
        <w:tc>
          <w:tcPr>
            <w:tcW w:w="348" w:type="pct"/>
            <w:vAlign w:val="center"/>
          </w:tcPr>
          <w:p w14:paraId="0C3AE9CF">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71BFE69">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153415BD">
            <w:pPr>
              <w:keepNext/>
              <w:keepLines/>
              <w:spacing w:line="400" w:lineRule="exact"/>
              <w:jc w:val="center"/>
              <w:outlineLvl w:val="9"/>
              <w:rPr>
                <w:rFonts w:ascii="宋体" w:hAnsi="宋体" w:eastAsia="宋体" w:cs="宋体"/>
                <w:color w:val="auto"/>
                <w:kern w:val="0"/>
                <w:sz w:val="18"/>
                <w:szCs w:val="18"/>
                <w:highlight w:val="none"/>
              </w:rPr>
            </w:pPr>
          </w:p>
        </w:tc>
      </w:tr>
      <w:tr w14:paraId="3947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BC6CEBE">
            <w:pPr>
              <w:keepNext w:val="0"/>
              <w:keepLines w:val="0"/>
              <w:pageBreakBefore w:val="0"/>
              <w:widowControl w:val="0"/>
              <w:kinsoku/>
              <w:wordWrap/>
              <w:overflowPunct/>
              <w:topLinePunct w:val="0"/>
              <w:bidi w:val="0"/>
              <w:adjustRightInd/>
              <w:snapToGrid/>
              <w:spacing w:before="164" w:beforeLines="50" w:line="36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5B6CD8A7">
            <w:pPr>
              <w:keepNext w:val="0"/>
              <w:keepLines w:val="0"/>
              <w:pageBreakBefore w:val="0"/>
              <w:widowControl w:val="0"/>
              <w:kinsoku/>
              <w:wordWrap/>
              <w:overflowPunct/>
              <w:topLinePunct w:val="0"/>
              <w:bidi w:val="0"/>
              <w:snapToGrid/>
              <w:spacing w:before="164" w:beforeLines="5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w:t>
            </w:r>
          </w:p>
        </w:tc>
        <w:tc>
          <w:tcPr>
            <w:tcW w:w="3092" w:type="pct"/>
            <w:vAlign w:val="center"/>
          </w:tcPr>
          <w:p w14:paraId="12C03219">
            <w:pPr>
              <w:keepNext w:val="0"/>
              <w:keepLines w:val="0"/>
              <w:pageBreakBefore w:val="0"/>
              <w:widowControl w:val="0"/>
              <w:kinsoku/>
              <w:wordWrap/>
              <w:overflowPunct/>
              <w:topLinePunct w:val="0"/>
              <w:bidi w:val="0"/>
              <w:snapToGrid/>
              <w:spacing w:before="164" w:beforeLines="50"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投标报价及服务费支付</w:t>
            </w:r>
          </w:p>
        </w:tc>
        <w:tc>
          <w:tcPr>
            <w:tcW w:w="348" w:type="pct"/>
            <w:vAlign w:val="center"/>
          </w:tcPr>
          <w:p w14:paraId="13D66EFE">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B30F980">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793E13B1">
            <w:pPr>
              <w:keepNext/>
              <w:keepLines/>
              <w:spacing w:line="400" w:lineRule="exact"/>
              <w:jc w:val="center"/>
              <w:outlineLvl w:val="9"/>
              <w:rPr>
                <w:rFonts w:ascii="宋体" w:hAnsi="宋体" w:eastAsia="宋体" w:cs="宋体"/>
                <w:color w:val="auto"/>
                <w:kern w:val="0"/>
                <w:sz w:val="18"/>
                <w:szCs w:val="18"/>
                <w:highlight w:val="none"/>
              </w:rPr>
            </w:pPr>
          </w:p>
        </w:tc>
      </w:tr>
      <w:tr w14:paraId="7A08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0E71E44">
            <w:pPr>
              <w:keepNext w:val="0"/>
              <w:keepLines w:val="0"/>
              <w:pageBreakBefore w:val="0"/>
              <w:widowControl w:val="0"/>
              <w:kinsoku/>
              <w:wordWrap/>
              <w:overflowPunct/>
              <w:topLinePunct w:val="0"/>
              <w:bidi w:val="0"/>
              <w:adjustRightInd/>
              <w:snapToGrid/>
              <w:spacing w:before="164" w:beforeLines="50" w:line="36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309B0B06">
            <w:pPr>
              <w:keepNext w:val="0"/>
              <w:keepLines w:val="0"/>
              <w:pageBreakBefore w:val="0"/>
              <w:widowControl w:val="0"/>
              <w:kinsoku/>
              <w:wordWrap/>
              <w:overflowPunct/>
              <w:topLinePunct w:val="0"/>
              <w:bidi w:val="0"/>
              <w:snapToGrid/>
              <w:spacing w:before="164" w:beforeLines="50"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w:t>
            </w:r>
          </w:p>
        </w:tc>
        <w:tc>
          <w:tcPr>
            <w:tcW w:w="3092" w:type="pct"/>
            <w:vAlign w:val="center"/>
          </w:tcPr>
          <w:p w14:paraId="581C9817">
            <w:pPr>
              <w:keepNext w:val="0"/>
              <w:keepLines w:val="0"/>
              <w:pageBreakBefore w:val="0"/>
              <w:widowControl w:val="0"/>
              <w:kinsoku/>
              <w:wordWrap/>
              <w:overflowPunct/>
              <w:topLinePunct w:val="0"/>
              <w:bidi w:val="0"/>
              <w:snapToGrid/>
              <w:spacing w:before="164" w:beforeLines="50"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考核办法</w:t>
            </w:r>
          </w:p>
        </w:tc>
        <w:tc>
          <w:tcPr>
            <w:tcW w:w="348" w:type="pct"/>
            <w:vAlign w:val="center"/>
          </w:tcPr>
          <w:p w14:paraId="758602E7">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2C0B2814">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63B70D5D">
            <w:pPr>
              <w:keepNext/>
              <w:keepLines/>
              <w:spacing w:line="400" w:lineRule="exact"/>
              <w:jc w:val="center"/>
              <w:outlineLvl w:val="9"/>
              <w:rPr>
                <w:rFonts w:ascii="宋体" w:hAnsi="宋体" w:eastAsia="宋体" w:cs="宋体"/>
                <w:color w:val="auto"/>
                <w:kern w:val="0"/>
                <w:sz w:val="18"/>
                <w:szCs w:val="18"/>
                <w:highlight w:val="none"/>
              </w:rPr>
            </w:pPr>
          </w:p>
        </w:tc>
      </w:tr>
      <w:tr w14:paraId="23D9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4B1FB14">
            <w:pPr>
              <w:keepNext/>
              <w:keepLines/>
              <w:spacing w:line="400" w:lineRule="exact"/>
              <w:jc w:val="center"/>
              <w:outlineLvl w:val="2"/>
              <w:rPr>
                <w:rFonts w:ascii="宋体" w:hAnsi="宋体" w:eastAsia="宋体" w:cs="宋体"/>
                <w:color w:val="auto"/>
                <w:kern w:val="0"/>
                <w:sz w:val="18"/>
                <w:szCs w:val="18"/>
                <w:highlight w:val="none"/>
              </w:rPr>
            </w:pPr>
            <w:bookmarkStart w:id="731" w:name="_Toc177203330"/>
            <w:bookmarkStart w:id="732" w:name="_Toc8778"/>
            <w:bookmarkStart w:id="733" w:name="_Toc10037"/>
            <w:r>
              <w:rPr>
                <w:rFonts w:hint="eastAsia" w:ascii="宋体" w:hAnsi="宋体" w:eastAsia="宋体" w:cs="宋体"/>
                <w:b/>
                <w:bCs/>
                <w:color w:val="auto"/>
                <w:kern w:val="0"/>
                <w:szCs w:val="21"/>
              </w:rPr>
              <w:t>用户需求书“★”条款汇总:</w:t>
            </w:r>
            <w:bookmarkEnd w:id="731"/>
            <w:bookmarkEnd w:id="732"/>
            <w:bookmarkEnd w:id="733"/>
          </w:p>
        </w:tc>
      </w:tr>
      <w:tr w14:paraId="057F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BE5405E">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p>
        </w:tc>
        <w:tc>
          <w:tcPr>
            <w:tcW w:w="459" w:type="pct"/>
            <w:vAlign w:val="center"/>
          </w:tcPr>
          <w:p w14:paraId="7CF3890A">
            <w:pPr>
              <w:spacing w:line="400" w:lineRule="exact"/>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二</w:t>
            </w:r>
          </w:p>
        </w:tc>
        <w:tc>
          <w:tcPr>
            <w:tcW w:w="3092" w:type="pct"/>
            <w:vAlign w:val="center"/>
          </w:tcPr>
          <w:p w14:paraId="47C6C745">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★（四）服务成果要求 </w:t>
            </w:r>
          </w:p>
          <w:p w14:paraId="454600C5">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在服务期内无因中标人的安保原因而造成的重大安全事故发生、中标人派驻的保安人员无重大安全事故发生。【重大安全事故是指造成重大人身伤亡或者造成重大经济损失的事故：①一次死亡1人；②一次重伤3人以上；③重大火灾事故（着火面积达到300㎡以上）；④一次造成重大直接经济损失的（5万元以上）。】</w:t>
            </w:r>
          </w:p>
          <w:p w14:paraId="681EB43F">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2．中标人要制定保安管理发展规划，使招标人满意率达90%以上（即考核取得90分或以上）。</w:t>
            </w:r>
          </w:p>
        </w:tc>
        <w:tc>
          <w:tcPr>
            <w:tcW w:w="348" w:type="pct"/>
            <w:vAlign w:val="center"/>
          </w:tcPr>
          <w:p w14:paraId="460B4F96">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9620D20">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61C43181">
            <w:pPr>
              <w:keepNext/>
              <w:keepLines/>
              <w:spacing w:line="400" w:lineRule="exact"/>
              <w:jc w:val="center"/>
              <w:outlineLvl w:val="9"/>
              <w:rPr>
                <w:rFonts w:ascii="宋体" w:hAnsi="宋体" w:eastAsia="宋体" w:cs="宋体"/>
                <w:color w:val="auto"/>
                <w:kern w:val="0"/>
                <w:sz w:val="18"/>
                <w:szCs w:val="18"/>
                <w:highlight w:val="none"/>
              </w:rPr>
            </w:pPr>
          </w:p>
        </w:tc>
      </w:tr>
      <w:tr w14:paraId="6906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971F482">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p>
        </w:tc>
        <w:tc>
          <w:tcPr>
            <w:tcW w:w="459" w:type="pct"/>
            <w:vAlign w:val="center"/>
          </w:tcPr>
          <w:p w14:paraId="601056B3">
            <w:pPr>
              <w:spacing w:line="400" w:lineRule="exact"/>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二</w:t>
            </w:r>
          </w:p>
        </w:tc>
        <w:tc>
          <w:tcPr>
            <w:tcW w:w="3092" w:type="pct"/>
            <w:vAlign w:val="center"/>
          </w:tcPr>
          <w:p w14:paraId="50C062BC">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★（六）保安人员配置说明 </w:t>
            </w:r>
          </w:p>
          <w:p w14:paraId="0E844832">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基于管网公司实际经营情况，人员配置按以下安排：（1）保安执行三班倒工作制，实行 24 小时值班，每班次8小时，按用户需求书的人员配置分配到每班中，或根据招标人运营地的工作要求合理安排每班次安保岗位的人数；（2）每班人员不能重复，严格按照保安人员配置表要求人数上班，保证服务范围内的人员财产安全，每个服务地应设保安队长1名。</w:t>
            </w:r>
          </w:p>
        </w:tc>
        <w:tc>
          <w:tcPr>
            <w:tcW w:w="348" w:type="pct"/>
            <w:vAlign w:val="center"/>
          </w:tcPr>
          <w:p w14:paraId="3425B1B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1F505BA3">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3FA4AE3A">
            <w:pPr>
              <w:keepNext/>
              <w:keepLines/>
              <w:spacing w:line="400" w:lineRule="exact"/>
              <w:jc w:val="center"/>
              <w:outlineLvl w:val="9"/>
              <w:rPr>
                <w:rFonts w:ascii="宋体" w:hAnsi="宋体" w:eastAsia="宋体" w:cs="宋体"/>
                <w:color w:val="auto"/>
                <w:kern w:val="0"/>
                <w:sz w:val="18"/>
                <w:szCs w:val="18"/>
                <w:highlight w:val="none"/>
              </w:rPr>
            </w:pPr>
          </w:p>
        </w:tc>
      </w:tr>
      <w:tr w14:paraId="3499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135643B">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p>
        </w:tc>
        <w:tc>
          <w:tcPr>
            <w:tcW w:w="459" w:type="pct"/>
            <w:vAlign w:val="center"/>
          </w:tcPr>
          <w:p w14:paraId="2586CF96">
            <w:pPr>
              <w:spacing w:line="400" w:lineRule="exact"/>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二</w:t>
            </w:r>
          </w:p>
        </w:tc>
        <w:tc>
          <w:tcPr>
            <w:tcW w:w="3092" w:type="pct"/>
            <w:vAlign w:val="center"/>
          </w:tcPr>
          <w:p w14:paraId="2EC9B4DD">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★（七）中标人派驻服务范围内的保安员素质要求 </w:t>
            </w:r>
          </w:p>
          <w:p w14:paraId="59143FB6">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1．身高 165cm 以上，</w:t>
            </w:r>
            <w:r>
              <w:rPr>
                <w:rFonts w:hint="eastAsia" w:ascii="宋体" w:hAnsi="宋体" w:eastAsia="宋体" w:cs="宋体"/>
                <w:b w:val="0"/>
                <w:bCs w:val="0"/>
                <w:color w:val="auto"/>
                <w:kern w:val="0"/>
                <w:sz w:val="21"/>
                <w:szCs w:val="21"/>
                <w:highlight w:val="none"/>
                <w:lang w:val="en-US" w:eastAsia="zh-CN"/>
              </w:rPr>
              <w:t>年龄在25-50岁之间，</w:t>
            </w:r>
            <w:r>
              <w:rPr>
                <w:rFonts w:hint="eastAsia" w:ascii="宋体" w:hAnsi="宋体" w:eastAsia="宋体" w:cs="宋体"/>
                <w:b w:val="0"/>
                <w:bCs w:val="0"/>
                <w:color w:val="auto"/>
                <w:kern w:val="0"/>
                <w:sz w:val="21"/>
                <w:szCs w:val="21"/>
                <w:highlight w:val="none"/>
              </w:rPr>
              <w:t>五官端正，身体健康无残疾，无色盲，双眼裸视 0.8 以上；</w:t>
            </w:r>
          </w:p>
          <w:p w14:paraId="63A4803E">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2．无纹身，男性不得留长发、长胡须、不染发；</w:t>
            </w:r>
          </w:p>
          <w:p w14:paraId="049229AD">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3．具备一定语言和文字表达能力；</w:t>
            </w:r>
          </w:p>
          <w:p w14:paraId="4E0EE739">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4．注重仪容仪表，文明执勤，礼貌服务；</w:t>
            </w:r>
          </w:p>
          <w:p w14:paraId="23D542A0">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5．所有人员培训合格并持证上岗；</w:t>
            </w:r>
          </w:p>
          <w:p w14:paraId="30353798">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6．热爱保安工作，具有较强的工作责任心，并具有敏锐的洞察力，具备与岗位职责相应的观察、发现、处置问题能力；</w:t>
            </w:r>
          </w:p>
          <w:p w14:paraId="6D292398">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7．遵纪守法，没有违法犯罪前科；</w:t>
            </w:r>
          </w:p>
          <w:p w14:paraId="7FE6BC47">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8．具备基本法律知识及保安专业相关的政策，纪律性强，保证绝对遵守招标人及本采购项目的工作规章制度与内部管理规定；</w:t>
            </w:r>
          </w:p>
          <w:p w14:paraId="151607B9">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9．具备使用基本消防设备、通讯器材、技术防范设施设备和相关防卫器械技能；</w:t>
            </w:r>
          </w:p>
          <w:p w14:paraId="74C2757E">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10．掌握一定防卫和擒敌技能。</w:t>
            </w:r>
          </w:p>
        </w:tc>
        <w:tc>
          <w:tcPr>
            <w:tcW w:w="348" w:type="pct"/>
            <w:vAlign w:val="center"/>
          </w:tcPr>
          <w:p w14:paraId="0FA18D17">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ACCAECC">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45B8D236">
            <w:pPr>
              <w:keepNext/>
              <w:keepLines/>
              <w:spacing w:line="400" w:lineRule="exact"/>
              <w:jc w:val="center"/>
              <w:outlineLvl w:val="9"/>
              <w:rPr>
                <w:rFonts w:ascii="宋体" w:hAnsi="宋体" w:eastAsia="宋体" w:cs="宋体"/>
                <w:color w:val="auto"/>
                <w:kern w:val="0"/>
                <w:sz w:val="18"/>
                <w:szCs w:val="18"/>
                <w:highlight w:val="none"/>
              </w:rPr>
            </w:pPr>
          </w:p>
        </w:tc>
      </w:tr>
      <w:tr w14:paraId="0C53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8A1C62A">
            <w:pPr>
              <w:spacing w:line="400" w:lineRule="exact"/>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p>
        </w:tc>
        <w:tc>
          <w:tcPr>
            <w:tcW w:w="459" w:type="pct"/>
            <w:vAlign w:val="center"/>
          </w:tcPr>
          <w:p w14:paraId="6E3D8985">
            <w:pPr>
              <w:spacing w:line="400" w:lineRule="exact"/>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二</w:t>
            </w:r>
          </w:p>
        </w:tc>
        <w:tc>
          <w:tcPr>
            <w:tcW w:w="3092" w:type="pct"/>
            <w:vAlign w:val="center"/>
          </w:tcPr>
          <w:p w14:paraId="5D9B82E7">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★（八）中标人派驻服务范围内保安员的保障要求 </w:t>
            </w:r>
          </w:p>
          <w:p w14:paraId="5538920F">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1．统一配发带标志的保安制服，工作用皮鞋；</w:t>
            </w:r>
          </w:p>
          <w:p w14:paraId="78B584F4">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2．配备足够的雨伞、雨衣、雨鞋、探照灯；</w:t>
            </w:r>
          </w:p>
          <w:p w14:paraId="18C31B09">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3．配备能适应服务范围内安保工作需要的保安器械；</w:t>
            </w:r>
          </w:p>
          <w:p w14:paraId="235A944C">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4．中标人派驻的保安人员的工作、福利、加班费、社保等不得低于东莞市用工的法定标准，并在报价时应予充分测算；</w:t>
            </w:r>
          </w:p>
          <w:p w14:paraId="37230347">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5．中标人派驻的保安人员必须是已签订劳动合同的人员，并购买足额的人身意外伤害保险及社会保险；</w:t>
            </w:r>
          </w:p>
          <w:p w14:paraId="65DA7668">
            <w:pPr>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中标人不得将本管理项目分包给其它单位，同时应做好元旦、春节、清明、五一、端午、中秋、十一等长假和临时工作任务的加班安排；保安应全勤值班，加班费由保安中标人承担并保障节假日及重要节点的安保工作。</w:t>
            </w:r>
          </w:p>
        </w:tc>
        <w:tc>
          <w:tcPr>
            <w:tcW w:w="348" w:type="pct"/>
            <w:vAlign w:val="center"/>
          </w:tcPr>
          <w:p w14:paraId="28CAA731">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73BB678">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482E2855">
            <w:pPr>
              <w:keepNext/>
              <w:keepLines/>
              <w:spacing w:line="400" w:lineRule="exact"/>
              <w:jc w:val="center"/>
              <w:outlineLvl w:val="9"/>
              <w:rPr>
                <w:rFonts w:ascii="宋体" w:hAnsi="宋体" w:eastAsia="宋体" w:cs="宋体"/>
                <w:color w:val="auto"/>
                <w:kern w:val="0"/>
                <w:sz w:val="18"/>
                <w:szCs w:val="18"/>
                <w:highlight w:val="none"/>
              </w:rPr>
            </w:pPr>
          </w:p>
        </w:tc>
      </w:tr>
    </w:tbl>
    <w:p w14:paraId="531771AF">
      <w:pPr>
        <w:spacing w:line="360" w:lineRule="auto"/>
        <w:rPr>
          <w:rFonts w:ascii="宋体" w:hAnsi="宋体" w:eastAsia="宋体" w:cs="宋体"/>
          <w:color w:val="auto"/>
          <w:szCs w:val="21"/>
          <w:highlight w:val="none"/>
        </w:rPr>
      </w:pPr>
    </w:p>
    <w:p w14:paraId="24FD03F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080B45B">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A70CDB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F63B86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5C580450">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202C2042">
      <w:pPr>
        <w:spacing w:line="360" w:lineRule="auto"/>
        <w:rPr>
          <w:rFonts w:ascii="宋体" w:hAnsi="宋体" w:eastAsia="宋体" w:cs="宋体"/>
          <w:color w:val="auto"/>
          <w:szCs w:val="21"/>
          <w:highlight w:val="none"/>
        </w:rPr>
      </w:pPr>
    </w:p>
    <w:p w14:paraId="0C4B90C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6A96740">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6A15CD6A">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34" w:name="_Toc104991889"/>
      <w:bookmarkStart w:id="735" w:name="_Toc5046"/>
      <w:bookmarkStart w:id="736" w:name="_Toc23150"/>
      <w:bookmarkStart w:id="737" w:name="_Toc102860431"/>
      <w:bookmarkStart w:id="738" w:name="_Toc102860087"/>
      <w:bookmarkStart w:id="739" w:name="_Toc142508382"/>
      <w:bookmarkStart w:id="740" w:name="_Toc3593"/>
      <w:bookmarkStart w:id="741" w:name="_Toc94107224"/>
      <w:bookmarkStart w:id="742" w:name="_Toc140596942"/>
      <w:bookmarkStart w:id="743" w:name="_Toc737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34"/>
      <w:bookmarkEnd w:id="735"/>
      <w:bookmarkEnd w:id="736"/>
      <w:bookmarkEnd w:id="737"/>
      <w:bookmarkEnd w:id="738"/>
      <w:bookmarkEnd w:id="739"/>
      <w:bookmarkEnd w:id="740"/>
      <w:bookmarkEnd w:id="741"/>
      <w:bookmarkEnd w:id="742"/>
      <w:r>
        <w:rPr>
          <w:rFonts w:hint="eastAsia" w:ascii="宋体" w:hAnsi="宋体" w:eastAsia="宋体" w:cs="宋体"/>
          <w:b/>
          <w:color w:val="auto"/>
          <w:kern w:val="0"/>
          <w:sz w:val="30"/>
          <w:szCs w:val="30"/>
        </w:rPr>
        <w:t>管理计划及实施方案</w:t>
      </w:r>
      <w:bookmarkEnd w:id="743"/>
    </w:p>
    <w:p w14:paraId="47499075">
      <w:pPr>
        <w:widowControl/>
        <w:jc w:val="left"/>
        <w:rPr>
          <w:rFonts w:ascii="宋体" w:hAnsi="宋体" w:eastAsia="宋体" w:cs="Times New Roman"/>
          <w:color w:val="auto"/>
          <w:kern w:val="0"/>
          <w:szCs w:val="21"/>
          <w:highlight w:val="none"/>
        </w:rPr>
      </w:pPr>
      <w:bookmarkStart w:id="744" w:name="_Toc94107225"/>
      <w:r>
        <w:rPr>
          <w:rFonts w:ascii="宋体" w:hAnsi="宋体" w:eastAsia="宋体" w:cs="Times New Roman"/>
          <w:color w:val="auto"/>
          <w:kern w:val="0"/>
          <w:szCs w:val="21"/>
          <w:highlight w:val="none"/>
        </w:rPr>
        <w:br w:type="page"/>
      </w:r>
    </w:p>
    <w:bookmarkEnd w:id="744"/>
    <w:p w14:paraId="44BFE9D1">
      <w:pPr>
        <w:rPr>
          <w:rFonts w:hint="eastAsia" w:ascii="宋体" w:hAnsi="宋体" w:eastAsia="宋体" w:cs="宋体"/>
          <w:b/>
          <w:color w:val="auto"/>
          <w:kern w:val="0"/>
          <w:sz w:val="30"/>
          <w:szCs w:val="30"/>
          <w:highlight w:val="none"/>
          <w:lang w:val="en-US" w:eastAsia="zh-CN"/>
        </w:rPr>
      </w:pPr>
      <w:bookmarkStart w:id="745" w:name="_Toc140596949"/>
      <w:bookmarkStart w:id="746" w:name="_Toc102860438"/>
      <w:bookmarkStart w:id="747" w:name="_Toc142508389"/>
      <w:bookmarkStart w:id="748" w:name="_Toc102860094"/>
      <w:bookmarkStart w:id="749" w:name="_Toc104991896"/>
      <w:bookmarkStart w:id="750" w:name="_Toc533708139"/>
      <w:r>
        <w:rPr>
          <w:rFonts w:hint="eastAsia" w:ascii="宋体" w:hAnsi="宋体" w:eastAsia="宋体" w:cs="宋体"/>
          <w:b/>
          <w:color w:val="auto"/>
          <w:kern w:val="0"/>
          <w:sz w:val="30"/>
          <w:szCs w:val="30"/>
          <w:highlight w:val="none"/>
          <w:lang w:val="en-US" w:eastAsia="zh-CN"/>
        </w:rPr>
        <w:t xml:space="preserve">14.3 </w:t>
      </w:r>
      <w:r>
        <w:rPr>
          <w:rFonts w:hint="eastAsia" w:ascii="宋体" w:hAnsi="宋体" w:eastAsia="宋体" w:cs="宋体"/>
          <w:b/>
          <w:color w:val="auto"/>
          <w:kern w:val="0"/>
          <w:sz w:val="30"/>
          <w:szCs w:val="30"/>
        </w:rPr>
        <w:t>保安人员投入计划及保证措施</w:t>
      </w:r>
      <w:r>
        <w:rPr>
          <w:rFonts w:hint="eastAsia" w:ascii="宋体" w:hAnsi="宋体" w:eastAsia="宋体" w:cs="宋体"/>
          <w:b/>
          <w:color w:val="auto"/>
          <w:kern w:val="0"/>
          <w:sz w:val="30"/>
          <w:szCs w:val="30"/>
          <w:highlight w:val="none"/>
          <w:lang w:val="en-US" w:eastAsia="zh-CN"/>
        </w:rPr>
        <w:br w:type="page"/>
      </w:r>
    </w:p>
    <w:p w14:paraId="43912B4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14.4 </w:t>
      </w:r>
      <w:r>
        <w:rPr>
          <w:rFonts w:hint="eastAsia" w:ascii="宋体" w:hAnsi="宋体" w:eastAsia="宋体" w:cs="宋体"/>
          <w:b/>
          <w:color w:val="auto"/>
          <w:kern w:val="0"/>
          <w:sz w:val="30"/>
          <w:szCs w:val="30"/>
        </w:rPr>
        <w:t>保安人员配套装备的承诺及保证措施</w:t>
      </w:r>
      <w:r>
        <w:rPr>
          <w:rFonts w:hint="eastAsia" w:ascii="宋体" w:hAnsi="宋体" w:eastAsia="宋体" w:cs="宋体"/>
          <w:b/>
          <w:color w:val="auto"/>
          <w:kern w:val="0"/>
          <w:sz w:val="30"/>
          <w:szCs w:val="30"/>
          <w:highlight w:val="none"/>
          <w:lang w:val="en-US" w:eastAsia="zh-CN"/>
        </w:rPr>
        <w:br w:type="page"/>
      </w:r>
    </w:p>
    <w:p w14:paraId="73E44E6E">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751" w:name="_Toc16544"/>
      <w:bookmarkStart w:id="752" w:name="_Toc30545"/>
      <w:bookmarkStart w:id="753" w:name="_Toc18180"/>
      <w:bookmarkStart w:id="754" w:name="_Toc3750"/>
      <w:r>
        <w:rPr>
          <w:rFonts w:hint="eastAsia" w:ascii="宋体" w:hAnsi="宋体" w:eastAsia="宋体" w:cs="宋体"/>
          <w:b/>
          <w:color w:val="auto"/>
          <w:kern w:val="0"/>
          <w:sz w:val="30"/>
          <w:szCs w:val="30"/>
          <w:highlight w:val="none"/>
          <w:lang w:val="en-US" w:eastAsia="zh-CN"/>
        </w:rPr>
        <w:t xml:space="preserve">14.5 </w:t>
      </w:r>
      <w:r>
        <w:rPr>
          <w:rFonts w:hint="eastAsia" w:ascii="宋体" w:hAnsi="宋体" w:eastAsia="宋体" w:cs="宋体"/>
          <w:b/>
          <w:color w:val="auto"/>
          <w:kern w:val="0"/>
          <w:sz w:val="30"/>
          <w:szCs w:val="30"/>
        </w:rPr>
        <w:t>应急处理预案</w:t>
      </w:r>
      <w:bookmarkEnd w:id="751"/>
    </w:p>
    <w:p w14:paraId="0B4F89AE">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宋体" w:eastAsia="宋体" w:cs="宋体"/>
          <w:b/>
          <w:color w:val="auto"/>
          <w:kern w:val="0"/>
          <w:sz w:val="30"/>
          <w:szCs w:val="30"/>
          <w:highlight w:val="none"/>
          <w:lang w:val="en-US" w:eastAsia="zh-CN"/>
        </w:rPr>
      </w:pPr>
      <w:bookmarkStart w:id="755" w:name="_Toc14736"/>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rPr>
        <w:t>培训方案</w:t>
      </w:r>
      <w:bookmarkEnd w:id="755"/>
    </w:p>
    <w:p w14:paraId="457DD58B">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hint="default" w:ascii="宋体" w:hAnsi="宋体" w:eastAsia="宋体" w:cs="宋体"/>
          <w:b/>
          <w:color w:val="auto"/>
          <w:kern w:val="0"/>
          <w:sz w:val="30"/>
          <w:szCs w:val="30"/>
          <w:highlight w:val="none"/>
          <w:lang w:val="en-US" w:eastAsia="zh-CN"/>
        </w:rPr>
      </w:pPr>
      <w:bookmarkStart w:id="756" w:name="_Toc1563"/>
      <w:r>
        <w:rPr>
          <w:rFonts w:hint="eastAsia" w:ascii="宋体" w:hAnsi="宋体" w:eastAsia="宋体" w:cs="宋体"/>
          <w:b/>
          <w:color w:val="auto"/>
          <w:kern w:val="0"/>
          <w:sz w:val="30"/>
          <w:szCs w:val="30"/>
          <w:highlight w:val="none"/>
          <w:lang w:val="en-US" w:eastAsia="zh-CN"/>
        </w:rPr>
        <w:t xml:space="preserve">14.7 </w:t>
      </w:r>
      <w:r>
        <w:rPr>
          <w:rFonts w:hint="eastAsia" w:ascii="宋体" w:hAnsi="宋体" w:eastAsia="宋体" w:cs="宋体"/>
          <w:b/>
          <w:color w:val="auto"/>
          <w:kern w:val="0"/>
          <w:sz w:val="30"/>
          <w:szCs w:val="30"/>
        </w:rPr>
        <w:t>管理规章制度</w:t>
      </w:r>
      <w:bookmarkEnd w:id="756"/>
    </w:p>
    <w:p w14:paraId="17BF8F56">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757" w:name="_Toc16444"/>
      <w:r>
        <w:rPr>
          <w:rFonts w:hint="eastAsia" w:ascii="宋体" w:hAnsi="宋体" w:eastAsia="宋体" w:cs="宋体"/>
          <w:b/>
          <w:color w:val="auto"/>
          <w:kern w:val="0"/>
          <w:sz w:val="30"/>
          <w:szCs w:val="30"/>
          <w:highlight w:val="none"/>
          <w:lang w:val="en-US" w:eastAsia="zh-CN"/>
        </w:rPr>
        <w:t xml:space="preserve">14.8 </w:t>
      </w:r>
      <w:r>
        <w:rPr>
          <w:rFonts w:hint="eastAsia" w:ascii="宋体" w:hAnsi="宋体" w:eastAsia="宋体" w:cs="宋体"/>
          <w:b/>
          <w:color w:val="auto"/>
          <w:kern w:val="0"/>
          <w:sz w:val="30"/>
          <w:szCs w:val="30"/>
          <w:highlight w:val="none"/>
        </w:rPr>
        <w:t>投标人认为有必要提供的其它材料（不做强制要求）</w:t>
      </w:r>
      <w:bookmarkEnd w:id="745"/>
      <w:bookmarkEnd w:id="746"/>
      <w:bookmarkEnd w:id="747"/>
      <w:bookmarkEnd w:id="748"/>
      <w:bookmarkEnd w:id="749"/>
      <w:bookmarkEnd w:id="752"/>
      <w:bookmarkEnd w:id="753"/>
      <w:bookmarkEnd w:id="754"/>
      <w:bookmarkEnd w:id="757"/>
    </w:p>
    <w:p w14:paraId="579B92D9">
      <w:pPr>
        <w:autoSpaceDE w:val="0"/>
        <w:autoSpaceDN w:val="0"/>
        <w:adjustRightInd w:val="0"/>
        <w:jc w:val="left"/>
        <w:rPr>
          <w:rFonts w:ascii="宋体" w:hAnsi="宋体" w:eastAsia="宋体" w:cs="Times New Roman"/>
          <w:color w:val="auto"/>
          <w:kern w:val="0"/>
          <w:sz w:val="24"/>
          <w:szCs w:val="24"/>
          <w:highlight w:val="none"/>
        </w:rPr>
      </w:pPr>
    </w:p>
    <w:p w14:paraId="057DF1B4">
      <w:pPr>
        <w:autoSpaceDE w:val="0"/>
        <w:autoSpaceDN w:val="0"/>
        <w:adjustRightInd w:val="0"/>
        <w:jc w:val="left"/>
        <w:rPr>
          <w:rFonts w:ascii="宋体" w:hAnsi="宋体" w:eastAsia="宋体" w:cs="Times New Roman"/>
          <w:color w:val="auto"/>
          <w:kern w:val="0"/>
          <w:sz w:val="24"/>
          <w:szCs w:val="24"/>
          <w:highlight w:val="none"/>
        </w:rPr>
      </w:pPr>
    </w:p>
    <w:p w14:paraId="61E78E9D">
      <w:pPr>
        <w:autoSpaceDE w:val="0"/>
        <w:autoSpaceDN w:val="0"/>
        <w:adjustRightInd w:val="0"/>
        <w:jc w:val="left"/>
        <w:rPr>
          <w:rFonts w:ascii="宋体" w:hAnsi="宋体" w:eastAsia="宋体" w:cs="Times New Roman"/>
          <w:color w:val="auto"/>
          <w:kern w:val="0"/>
          <w:sz w:val="24"/>
          <w:szCs w:val="24"/>
          <w:highlight w:val="none"/>
        </w:rPr>
      </w:pPr>
    </w:p>
    <w:p w14:paraId="2455B33B">
      <w:pPr>
        <w:autoSpaceDE w:val="0"/>
        <w:autoSpaceDN w:val="0"/>
        <w:adjustRightInd w:val="0"/>
        <w:jc w:val="left"/>
        <w:rPr>
          <w:rFonts w:ascii="宋体" w:hAnsi="宋体" w:eastAsia="宋体" w:cs="Times New Roman"/>
          <w:color w:val="auto"/>
          <w:kern w:val="0"/>
          <w:sz w:val="24"/>
          <w:szCs w:val="24"/>
          <w:highlight w:val="none"/>
        </w:rPr>
      </w:pPr>
    </w:p>
    <w:p w14:paraId="6953AEFF">
      <w:pPr>
        <w:autoSpaceDE w:val="0"/>
        <w:autoSpaceDN w:val="0"/>
        <w:adjustRightInd w:val="0"/>
        <w:jc w:val="left"/>
        <w:rPr>
          <w:rFonts w:ascii="宋体" w:hAnsi="宋体" w:eastAsia="宋体" w:cs="Times New Roman"/>
          <w:color w:val="auto"/>
          <w:kern w:val="0"/>
          <w:sz w:val="24"/>
          <w:szCs w:val="24"/>
          <w:highlight w:val="none"/>
        </w:rPr>
      </w:pPr>
    </w:p>
    <w:p w14:paraId="1DA74650">
      <w:pPr>
        <w:autoSpaceDE w:val="0"/>
        <w:autoSpaceDN w:val="0"/>
        <w:adjustRightInd w:val="0"/>
        <w:jc w:val="left"/>
        <w:rPr>
          <w:rFonts w:ascii="宋体" w:hAnsi="宋体" w:eastAsia="宋体" w:cs="Times New Roman"/>
          <w:color w:val="auto"/>
          <w:kern w:val="0"/>
          <w:sz w:val="24"/>
          <w:szCs w:val="24"/>
          <w:highlight w:val="none"/>
        </w:rPr>
      </w:pPr>
    </w:p>
    <w:p w14:paraId="4F68B1FB">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BAE35D7">
      <w:pPr>
        <w:autoSpaceDE w:val="0"/>
        <w:autoSpaceDN w:val="0"/>
        <w:adjustRightInd w:val="0"/>
        <w:jc w:val="left"/>
        <w:rPr>
          <w:rFonts w:ascii="宋体" w:hAnsi="宋体" w:eastAsia="宋体" w:cs="Times New Roman"/>
          <w:color w:val="auto"/>
          <w:kern w:val="0"/>
          <w:sz w:val="24"/>
          <w:szCs w:val="24"/>
          <w:highlight w:val="none"/>
        </w:rPr>
      </w:pPr>
    </w:p>
    <w:p w14:paraId="31047924">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58" w:name="_Toc29233"/>
      <w:bookmarkStart w:id="759" w:name="_Toc14977"/>
      <w:bookmarkStart w:id="760" w:name="_Toc142508390"/>
      <w:bookmarkStart w:id="761" w:name="_Toc21059"/>
      <w:bookmarkStart w:id="762" w:name="_Toc22601_WPSOffice_Level1"/>
      <w:bookmarkStart w:id="763" w:name="_Toc521918141"/>
      <w:bookmarkStart w:id="764" w:name="_Toc522047402"/>
      <w:r>
        <w:rPr>
          <w:rFonts w:hint="eastAsia" w:ascii="宋体" w:hAnsi="宋体" w:eastAsia="宋体" w:cs="宋体"/>
          <w:b/>
          <w:bCs/>
          <w:color w:val="auto"/>
          <w:kern w:val="44"/>
          <w:sz w:val="32"/>
          <w:szCs w:val="32"/>
          <w:highlight w:val="none"/>
          <w:lang w:val="zh-CN"/>
        </w:rPr>
        <w:t>附件一：评标工作大纲</w:t>
      </w:r>
      <w:bookmarkEnd w:id="758"/>
      <w:bookmarkEnd w:id="759"/>
      <w:bookmarkEnd w:id="760"/>
      <w:bookmarkEnd w:id="761"/>
    </w:p>
    <w:p w14:paraId="2F9452F3">
      <w:pPr>
        <w:autoSpaceDE w:val="0"/>
        <w:autoSpaceDN w:val="0"/>
        <w:adjustRightInd w:val="0"/>
        <w:spacing w:line="400" w:lineRule="atLeast"/>
        <w:jc w:val="center"/>
        <w:rPr>
          <w:rFonts w:ascii="宋体" w:hAnsi="宋体" w:eastAsia="宋体" w:cs="宋体"/>
          <w:b/>
          <w:bCs/>
          <w:color w:val="auto"/>
          <w:szCs w:val="21"/>
          <w:highlight w:val="none"/>
        </w:rPr>
      </w:pPr>
    </w:p>
    <w:p w14:paraId="663C05D7">
      <w:pPr>
        <w:autoSpaceDE w:val="0"/>
        <w:autoSpaceDN w:val="0"/>
        <w:adjustRightInd w:val="0"/>
        <w:spacing w:line="400" w:lineRule="atLeast"/>
        <w:jc w:val="center"/>
        <w:rPr>
          <w:rFonts w:ascii="宋体" w:hAnsi="宋体" w:eastAsia="宋体" w:cs="宋体"/>
          <w:b/>
          <w:bCs/>
          <w:color w:val="auto"/>
          <w:szCs w:val="21"/>
          <w:highlight w:val="none"/>
        </w:rPr>
      </w:pPr>
    </w:p>
    <w:p w14:paraId="0F7A9FA5">
      <w:pPr>
        <w:autoSpaceDE w:val="0"/>
        <w:autoSpaceDN w:val="0"/>
        <w:adjustRightInd w:val="0"/>
        <w:spacing w:line="400" w:lineRule="atLeast"/>
        <w:jc w:val="center"/>
        <w:rPr>
          <w:rFonts w:ascii="宋体" w:hAnsi="宋体" w:eastAsia="宋体" w:cs="宋体"/>
          <w:b/>
          <w:bCs/>
          <w:color w:val="auto"/>
          <w:szCs w:val="21"/>
          <w:highlight w:val="none"/>
        </w:rPr>
      </w:pPr>
    </w:p>
    <w:p w14:paraId="7924EF04">
      <w:pPr>
        <w:autoSpaceDE w:val="0"/>
        <w:autoSpaceDN w:val="0"/>
        <w:adjustRightInd w:val="0"/>
        <w:spacing w:line="400" w:lineRule="atLeast"/>
        <w:jc w:val="center"/>
        <w:rPr>
          <w:rFonts w:ascii="宋体" w:hAnsi="宋体" w:eastAsia="宋体" w:cs="宋体"/>
          <w:b/>
          <w:bCs/>
          <w:color w:val="auto"/>
          <w:szCs w:val="21"/>
          <w:highlight w:val="none"/>
        </w:rPr>
      </w:pPr>
    </w:p>
    <w:p w14:paraId="056E1457">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东莞市水务集团管网有限公司2025年保安服务采购项目</w:t>
      </w:r>
    </w:p>
    <w:p w14:paraId="096AF1D5">
      <w:pPr>
        <w:autoSpaceDE w:val="0"/>
        <w:autoSpaceDN w:val="0"/>
        <w:adjustRightInd w:val="0"/>
        <w:spacing w:line="360" w:lineRule="auto"/>
        <w:jc w:val="center"/>
        <w:rPr>
          <w:rFonts w:ascii="宋体" w:hAnsi="宋体" w:eastAsia="宋体" w:cs="宋体"/>
          <w:b/>
          <w:bCs/>
          <w:color w:val="auto"/>
          <w:sz w:val="36"/>
          <w:szCs w:val="36"/>
          <w:highlight w:val="none"/>
        </w:rPr>
      </w:pPr>
      <w:bookmarkStart w:id="765" w:name="_Toc14752_WPSOffice_Level1"/>
      <w:r>
        <w:rPr>
          <w:rFonts w:hint="eastAsia" w:ascii="宋体" w:hAnsi="宋体" w:eastAsia="宋体" w:cs="宋体"/>
          <w:b/>
          <w:bCs/>
          <w:color w:val="auto"/>
          <w:sz w:val="36"/>
          <w:szCs w:val="36"/>
          <w:highlight w:val="none"/>
          <w:lang w:val="zh-CN"/>
        </w:rPr>
        <w:t>（招标编号：YDZB24DGQY0200）</w:t>
      </w:r>
      <w:bookmarkEnd w:id="765"/>
    </w:p>
    <w:p w14:paraId="24F7BBEA">
      <w:pPr>
        <w:autoSpaceDE w:val="0"/>
        <w:autoSpaceDN w:val="0"/>
        <w:adjustRightInd w:val="0"/>
        <w:spacing w:line="400" w:lineRule="atLeast"/>
        <w:jc w:val="center"/>
        <w:rPr>
          <w:rFonts w:ascii="宋体" w:hAnsi="宋体" w:eastAsia="宋体" w:cs="宋体"/>
          <w:b/>
          <w:bCs/>
          <w:color w:val="auto"/>
          <w:sz w:val="36"/>
          <w:szCs w:val="36"/>
          <w:highlight w:val="none"/>
        </w:rPr>
      </w:pPr>
    </w:p>
    <w:p w14:paraId="0EA661E4">
      <w:pPr>
        <w:autoSpaceDE w:val="0"/>
        <w:autoSpaceDN w:val="0"/>
        <w:adjustRightInd w:val="0"/>
        <w:spacing w:line="400" w:lineRule="atLeast"/>
        <w:jc w:val="center"/>
        <w:rPr>
          <w:rFonts w:ascii="宋体" w:hAnsi="宋体" w:eastAsia="宋体" w:cs="宋体"/>
          <w:b/>
          <w:bCs/>
          <w:color w:val="auto"/>
          <w:sz w:val="36"/>
          <w:szCs w:val="36"/>
          <w:highlight w:val="none"/>
        </w:rPr>
      </w:pPr>
    </w:p>
    <w:p w14:paraId="562486EE">
      <w:pPr>
        <w:autoSpaceDE w:val="0"/>
        <w:autoSpaceDN w:val="0"/>
        <w:adjustRightInd w:val="0"/>
        <w:spacing w:line="400" w:lineRule="atLeast"/>
        <w:jc w:val="center"/>
        <w:rPr>
          <w:rFonts w:ascii="宋体" w:hAnsi="宋体" w:eastAsia="宋体" w:cs="宋体"/>
          <w:b/>
          <w:bCs/>
          <w:color w:val="auto"/>
          <w:sz w:val="36"/>
          <w:szCs w:val="36"/>
          <w:highlight w:val="none"/>
        </w:rPr>
      </w:pPr>
    </w:p>
    <w:p w14:paraId="4755837C">
      <w:pPr>
        <w:autoSpaceDE w:val="0"/>
        <w:autoSpaceDN w:val="0"/>
        <w:adjustRightInd w:val="0"/>
        <w:spacing w:line="400" w:lineRule="atLeast"/>
        <w:jc w:val="center"/>
        <w:rPr>
          <w:rFonts w:ascii="宋体" w:hAnsi="宋体" w:eastAsia="宋体" w:cs="宋体"/>
          <w:b/>
          <w:bCs/>
          <w:color w:val="auto"/>
          <w:sz w:val="36"/>
          <w:szCs w:val="36"/>
          <w:highlight w:val="none"/>
        </w:rPr>
      </w:pPr>
    </w:p>
    <w:p w14:paraId="4C837811">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66" w:name="_Toc18947_WPSOffice_Level2"/>
      <w:r>
        <w:rPr>
          <w:rFonts w:hint="eastAsia" w:ascii="宋体" w:hAnsi="宋体" w:eastAsia="宋体" w:cs="宋体"/>
          <w:b/>
          <w:bCs/>
          <w:color w:val="auto"/>
          <w:sz w:val="72"/>
          <w:szCs w:val="72"/>
          <w:highlight w:val="none"/>
          <w:lang w:val="zh-CN"/>
        </w:rPr>
        <w:t>评标工作大纲</w:t>
      </w:r>
      <w:bookmarkEnd w:id="766"/>
    </w:p>
    <w:p w14:paraId="51D10CE9">
      <w:pPr>
        <w:autoSpaceDE w:val="0"/>
        <w:autoSpaceDN w:val="0"/>
        <w:adjustRightInd w:val="0"/>
        <w:spacing w:line="400" w:lineRule="atLeast"/>
        <w:jc w:val="center"/>
        <w:rPr>
          <w:rFonts w:ascii="宋体" w:hAnsi="宋体" w:eastAsia="宋体" w:cs="宋体"/>
          <w:b/>
          <w:bCs/>
          <w:color w:val="auto"/>
          <w:sz w:val="36"/>
          <w:szCs w:val="36"/>
          <w:highlight w:val="none"/>
        </w:rPr>
      </w:pPr>
    </w:p>
    <w:p w14:paraId="3644A9B9">
      <w:pPr>
        <w:autoSpaceDE w:val="0"/>
        <w:autoSpaceDN w:val="0"/>
        <w:adjustRightInd w:val="0"/>
        <w:spacing w:line="400" w:lineRule="atLeast"/>
        <w:rPr>
          <w:rFonts w:ascii="宋体" w:hAnsi="宋体" w:eastAsia="宋体" w:cs="宋体"/>
          <w:b/>
          <w:bCs/>
          <w:color w:val="auto"/>
          <w:sz w:val="36"/>
          <w:szCs w:val="36"/>
          <w:highlight w:val="none"/>
        </w:rPr>
      </w:pPr>
    </w:p>
    <w:p w14:paraId="63F1F917">
      <w:pPr>
        <w:autoSpaceDE w:val="0"/>
        <w:autoSpaceDN w:val="0"/>
        <w:adjustRightInd w:val="0"/>
        <w:spacing w:line="400" w:lineRule="atLeast"/>
        <w:jc w:val="center"/>
        <w:rPr>
          <w:rFonts w:ascii="宋体" w:hAnsi="宋体" w:eastAsia="宋体" w:cs="宋体"/>
          <w:b/>
          <w:bCs/>
          <w:color w:val="auto"/>
          <w:sz w:val="36"/>
          <w:szCs w:val="36"/>
          <w:highlight w:val="none"/>
        </w:rPr>
      </w:pPr>
    </w:p>
    <w:p w14:paraId="42CA292B">
      <w:pPr>
        <w:autoSpaceDE w:val="0"/>
        <w:autoSpaceDN w:val="0"/>
        <w:adjustRightInd w:val="0"/>
        <w:spacing w:line="400" w:lineRule="atLeast"/>
        <w:jc w:val="center"/>
        <w:rPr>
          <w:rFonts w:ascii="宋体" w:hAnsi="宋体" w:eastAsia="宋体" w:cs="宋体"/>
          <w:b/>
          <w:bCs/>
          <w:color w:val="auto"/>
          <w:sz w:val="36"/>
          <w:szCs w:val="36"/>
          <w:highlight w:val="none"/>
        </w:rPr>
      </w:pPr>
    </w:p>
    <w:p w14:paraId="619975FA">
      <w:pPr>
        <w:autoSpaceDE w:val="0"/>
        <w:autoSpaceDN w:val="0"/>
        <w:adjustRightInd w:val="0"/>
        <w:spacing w:line="400" w:lineRule="atLeast"/>
        <w:jc w:val="center"/>
        <w:rPr>
          <w:rFonts w:ascii="宋体" w:hAnsi="宋体" w:eastAsia="宋体" w:cs="宋体"/>
          <w:b/>
          <w:bCs/>
          <w:color w:val="auto"/>
          <w:sz w:val="36"/>
          <w:szCs w:val="36"/>
          <w:highlight w:val="none"/>
        </w:rPr>
      </w:pPr>
    </w:p>
    <w:p w14:paraId="43178377">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0A872838">
      <w:pPr>
        <w:autoSpaceDE w:val="0"/>
        <w:autoSpaceDN w:val="0"/>
        <w:adjustRightInd w:val="0"/>
        <w:spacing w:line="400" w:lineRule="atLeast"/>
        <w:jc w:val="center"/>
        <w:rPr>
          <w:rFonts w:ascii="宋体" w:hAnsi="宋体" w:eastAsia="宋体" w:cs="宋体"/>
          <w:b/>
          <w:bCs/>
          <w:color w:val="auto"/>
          <w:sz w:val="36"/>
          <w:szCs w:val="36"/>
          <w:highlight w:val="none"/>
        </w:rPr>
      </w:pPr>
    </w:p>
    <w:p w14:paraId="6ED40CB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67" w:name="_Toc32395_WPSOffice_Level1"/>
      <w:r>
        <w:rPr>
          <w:rFonts w:hint="eastAsia" w:ascii="宋体" w:hAnsi="宋体" w:eastAsia="宋体" w:cs="宋体"/>
          <w:b/>
          <w:bCs/>
          <w:color w:val="auto"/>
          <w:sz w:val="36"/>
          <w:szCs w:val="36"/>
          <w:highlight w:val="none"/>
          <w:lang w:val="zh-CN"/>
        </w:rPr>
        <w:t>目录</w:t>
      </w:r>
      <w:bookmarkEnd w:id="767"/>
    </w:p>
    <w:p w14:paraId="1CD46EEE">
      <w:pPr>
        <w:autoSpaceDE w:val="0"/>
        <w:autoSpaceDN w:val="0"/>
        <w:adjustRightInd w:val="0"/>
        <w:spacing w:line="400" w:lineRule="atLeast"/>
        <w:jc w:val="center"/>
        <w:rPr>
          <w:rFonts w:ascii="宋体" w:hAnsi="宋体" w:eastAsia="宋体" w:cs="宋体"/>
          <w:color w:val="auto"/>
          <w:sz w:val="44"/>
          <w:szCs w:val="44"/>
          <w:highlight w:val="none"/>
        </w:rPr>
      </w:pPr>
    </w:p>
    <w:p w14:paraId="184A09A3">
      <w:pPr>
        <w:autoSpaceDE w:val="0"/>
        <w:autoSpaceDN w:val="0"/>
        <w:adjustRightInd w:val="0"/>
        <w:spacing w:line="360" w:lineRule="auto"/>
        <w:ind w:left="567" w:hanging="567"/>
        <w:rPr>
          <w:rFonts w:ascii="宋体" w:hAnsi="宋体" w:eastAsia="宋体" w:cs="宋体"/>
          <w:color w:val="auto"/>
          <w:szCs w:val="30"/>
          <w:highlight w:val="none"/>
        </w:rPr>
      </w:pPr>
      <w:bookmarkStart w:id="76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68"/>
    </w:p>
    <w:p w14:paraId="38ED9E2D">
      <w:pPr>
        <w:autoSpaceDE w:val="0"/>
        <w:autoSpaceDN w:val="0"/>
        <w:adjustRightInd w:val="0"/>
        <w:spacing w:line="360" w:lineRule="auto"/>
        <w:ind w:left="567" w:hanging="567"/>
        <w:rPr>
          <w:rFonts w:ascii="宋体" w:hAnsi="宋体" w:eastAsia="宋体" w:cs="宋体"/>
          <w:color w:val="auto"/>
          <w:szCs w:val="30"/>
          <w:highlight w:val="none"/>
        </w:rPr>
      </w:pPr>
      <w:bookmarkStart w:id="76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69"/>
    </w:p>
    <w:p w14:paraId="24F9A95E">
      <w:pPr>
        <w:autoSpaceDE w:val="0"/>
        <w:autoSpaceDN w:val="0"/>
        <w:adjustRightInd w:val="0"/>
        <w:spacing w:line="360" w:lineRule="auto"/>
        <w:ind w:left="567" w:hanging="567"/>
        <w:rPr>
          <w:rFonts w:ascii="宋体" w:hAnsi="宋体" w:eastAsia="宋体" w:cs="宋体"/>
          <w:color w:val="auto"/>
          <w:szCs w:val="30"/>
          <w:highlight w:val="none"/>
        </w:rPr>
      </w:pPr>
      <w:bookmarkStart w:id="77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70"/>
    </w:p>
    <w:p w14:paraId="56E78FE2">
      <w:pPr>
        <w:autoSpaceDE w:val="0"/>
        <w:autoSpaceDN w:val="0"/>
        <w:adjustRightInd w:val="0"/>
        <w:spacing w:line="360" w:lineRule="auto"/>
        <w:ind w:left="567" w:hanging="567"/>
        <w:rPr>
          <w:rFonts w:ascii="宋体" w:hAnsi="宋体" w:eastAsia="宋体" w:cs="宋体"/>
          <w:color w:val="auto"/>
          <w:szCs w:val="30"/>
          <w:highlight w:val="none"/>
        </w:rPr>
      </w:pPr>
      <w:bookmarkStart w:id="771" w:name="_Toc1206_WPSOffice_Level1"/>
      <w:r>
        <w:rPr>
          <w:rFonts w:hint="eastAsia" w:ascii="宋体" w:hAnsi="宋体" w:eastAsia="宋体" w:cs="宋体"/>
          <w:color w:val="auto"/>
          <w:szCs w:val="30"/>
          <w:highlight w:val="none"/>
        </w:rPr>
        <w:t>四、 比较和评价</w:t>
      </w:r>
      <w:bookmarkEnd w:id="771"/>
    </w:p>
    <w:p w14:paraId="1A353CFA">
      <w:pPr>
        <w:autoSpaceDE w:val="0"/>
        <w:autoSpaceDN w:val="0"/>
        <w:adjustRightInd w:val="0"/>
        <w:spacing w:line="360" w:lineRule="auto"/>
        <w:ind w:left="567" w:hanging="567"/>
        <w:rPr>
          <w:rFonts w:ascii="宋体" w:hAnsi="宋体" w:eastAsia="宋体" w:cs="宋体"/>
          <w:color w:val="auto"/>
          <w:szCs w:val="30"/>
          <w:highlight w:val="none"/>
        </w:rPr>
      </w:pPr>
      <w:bookmarkStart w:id="77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72"/>
    </w:p>
    <w:p w14:paraId="5882F7D6">
      <w:pPr>
        <w:autoSpaceDE w:val="0"/>
        <w:autoSpaceDN w:val="0"/>
        <w:adjustRightInd w:val="0"/>
        <w:spacing w:line="360" w:lineRule="auto"/>
        <w:ind w:left="567" w:hanging="567"/>
        <w:rPr>
          <w:rFonts w:ascii="宋体" w:hAnsi="宋体" w:eastAsia="宋体" w:cs="宋体"/>
          <w:color w:val="auto"/>
          <w:szCs w:val="30"/>
          <w:highlight w:val="none"/>
        </w:rPr>
      </w:pPr>
      <w:bookmarkStart w:id="77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73"/>
    </w:p>
    <w:p w14:paraId="6197A900">
      <w:pPr>
        <w:autoSpaceDE w:val="0"/>
        <w:autoSpaceDN w:val="0"/>
        <w:adjustRightInd w:val="0"/>
        <w:spacing w:line="360" w:lineRule="auto"/>
        <w:ind w:left="567" w:hanging="567"/>
        <w:rPr>
          <w:rFonts w:ascii="宋体" w:hAnsi="宋体" w:eastAsia="宋体" w:cs="宋体"/>
          <w:color w:val="auto"/>
          <w:szCs w:val="30"/>
          <w:highlight w:val="none"/>
        </w:rPr>
      </w:pPr>
      <w:bookmarkStart w:id="77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74"/>
    </w:p>
    <w:p w14:paraId="3B3C9E5D">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31CE27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ECB775E">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8D2B34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7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75"/>
    </w:p>
    <w:p w14:paraId="7CE22741">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76" w:name="_Toc20249"/>
      <w:r>
        <w:rPr>
          <w:rFonts w:hint="eastAsia" w:ascii="宋体" w:hAnsi="宋体" w:eastAsia="宋体" w:cs="宋体"/>
          <w:b/>
          <w:bCs/>
          <w:color w:val="auto"/>
          <w:szCs w:val="24"/>
          <w:highlight w:val="none"/>
          <w:lang w:val="zh-CN"/>
        </w:rPr>
        <w:t>1、一般规定</w:t>
      </w:r>
      <w:bookmarkEnd w:id="776"/>
    </w:p>
    <w:p w14:paraId="75AD524D">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东莞市水务集团管网有限公司2025年保安服务采购项目</w:t>
      </w:r>
      <w:r>
        <w:rPr>
          <w:rFonts w:hint="eastAsia" w:ascii="宋体" w:hAnsi="宋体" w:eastAsia="宋体" w:cs="宋体"/>
          <w:color w:val="auto"/>
          <w:szCs w:val="21"/>
          <w:highlight w:val="none"/>
          <w:lang w:val="zh-CN"/>
        </w:rPr>
        <w:t>(招标编号：YDZB24DGQY0200</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3BC23AB">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777" w:name="_Toc3324"/>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777"/>
    </w:p>
    <w:p w14:paraId="3FAE81A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286AAA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2CE066A">
      <w:pPr>
        <w:numPr>
          <w:ilvl w:val="1"/>
          <w:numId w:val="9"/>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72F6736">
      <w:pPr>
        <w:autoSpaceDE w:val="0"/>
        <w:autoSpaceDN w:val="0"/>
        <w:adjustRightInd w:val="0"/>
        <w:spacing w:line="360" w:lineRule="auto"/>
        <w:rPr>
          <w:rFonts w:ascii="宋体" w:hAnsi="宋体" w:eastAsia="宋体" w:cs="宋体"/>
          <w:color w:val="auto"/>
          <w:sz w:val="24"/>
          <w:szCs w:val="24"/>
          <w:highlight w:val="none"/>
          <w:lang w:val="zh-CN"/>
        </w:rPr>
      </w:pPr>
    </w:p>
    <w:p w14:paraId="776BEC04">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78" w:name="_Toc3757"/>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778"/>
    </w:p>
    <w:p w14:paraId="6F499E6B">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7E44DF9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D008825">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779" w:name="_Toc27642"/>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779"/>
    </w:p>
    <w:p w14:paraId="45321C8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1EC01879">
      <w:pPr>
        <w:autoSpaceDE w:val="0"/>
        <w:autoSpaceDN w:val="0"/>
        <w:adjustRightInd w:val="0"/>
        <w:spacing w:line="360" w:lineRule="auto"/>
        <w:rPr>
          <w:rFonts w:ascii="宋体" w:hAnsi="宋体" w:eastAsia="宋体" w:cs="宋体"/>
          <w:color w:val="auto"/>
          <w:sz w:val="24"/>
          <w:szCs w:val="24"/>
          <w:highlight w:val="none"/>
          <w:lang w:val="zh-CN"/>
        </w:rPr>
      </w:pPr>
    </w:p>
    <w:p w14:paraId="73A71FF5">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780" w:name="_Toc12193"/>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780"/>
    </w:p>
    <w:p w14:paraId="2743B65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AEDBE0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6F735D8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E74D28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6748F2C">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4005771F">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781" w:name="_Toc2548"/>
      <w:r>
        <w:rPr>
          <w:rFonts w:hint="eastAsia" w:ascii="宋体" w:hAnsi="宋体" w:eastAsia="宋体" w:cs="宋体"/>
          <w:b/>
          <w:bCs/>
          <w:color w:val="auto"/>
          <w:szCs w:val="21"/>
          <w:highlight w:val="none"/>
          <w:lang w:val="zh-CN"/>
        </w:rPr>
        <w:t>4、评标委员会义务</w:t>
      </w:r>
      <w:bookmarkEnd w:id="781"/>
    </w:p>
    <w:p w14:paraId="53925BB0">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782" w:name="_Toc9043"/>
      <w:r>
        <w:rPr>
          <w:rFonts w:hint="eastAsia" w:ascii="宋体" w:hAnsi="宋体" w:eastAsia="宋体" w:cs="宋体"/>
          <w:color w:val="auto"/>
          <w:kern w:val="0"/>
          <w:szCs w:val="24"/>
          <w:highlight w:val="none"/>
          <w:lang w:val="zh-CN"/>
        </w:rPr>
        <w:t>4.1  遵纪守法，客观、公正、廉洁地履行职责；</w:t>
      </w:r>
      <w:bookmarkEnd w:id="782"/>
    </w:p>
    <w:p w14:paraId="34D898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A206C7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29DC50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4790B3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85B9B4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6B3D1A4">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F2055FF">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783" w:name="_Toc21920"/>
      <w:r>
        <w:rPr>
          <w:rFonts w:hint="eastAsia" w:ascii="宋体" w:hAnsi="宋体" w:eastAsia="宋体" w:cs="宋体"/>
          <w:b/>
          <w:bCs/>
          <w:color w:val="auto"/>
          <w:szCs w:val="21"/>
          <w:highlight w:val="none"/>
          <w:lang w:val="zh-CN"/>
        </w:rPr>
        <w:t>5、评审程序</w:t>
      </w:r>
      <w:bookmarkEnd w:id="783"/>
    </w:p>
    <w:p w14:paraId="6E36940E">
      <w:pPr>
        <w:autoSpaceDE w:val="0"/>
        <w:autoSpaceDN w:val="0"/>
        <w:adjustRightInd w:val="0"/>
        <w:spacing w:line="360" w:lineRule="auto"/>
        <w:ind w:left="567" w:hanging="567"/>
        <w:rPr>
          <w:rFonts w:ascii="宋体" w:hAnsi="宋体" w:eastAsia="宋体" w:cs="Times New Roman"/>
          <w:bCs/>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评审首先由评标委员会对投标人的</w:t>
      </w:r>
      <w:r>
        <w:rPr>
          <w:rFonts w:hint="eastAsia" w:ascii="宋体" w:hAnsi="宋体" w:eastAsia="宋体" w:cs="Times New Roman"/>
          <w:color w:val="auto"/>
          <w:szCs w:val="24"/>
          <w:lang w:val="zh-CN"/>
        </w:rPr>
        <w:t>投标</w:t>
      </w:r>
      <w:r>
        <w:rPr>
          <w:rFonts w:hint="eastAsia" w:ascii="宋体" w:hAnsi="宋体" w:eastAsia="宋体" w:cs="Times New Roman"/>
          <w:bCs/>
          <w:color w:val="auto"/>
          <w:szCs w:val="24"/>
          <w:lang w:val="zh-CN"/>
        </w:rPr>
        <w:t>文件做初审，对未能通过初审的投标文件不再进入下一阶段评审。</w:t>
      </w:r>
    </w:p>
    <w:p w14:paraId="386753E4">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2</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评标</w:t>
      </w:r>
      <w:r>
        <w:rPr>
          <w:rFonts w:hint="eastAsia" w:ascii="宋体" w:hAnsi="宋体" w:eastAsia="宋体" w:cs="Arial"/>
          <w:color w:val="auto"/>
          <w:szCs w:val="24"/>
          <w:lang w:val="zh-CN"/>
        </w:rPr>
        <w:t>委员会</w:t>
      </w:r>
      <w:r>
        <w:rPr>
          <w:rFonts w:hint="eastAsia" w:ascii="宋体" w:hAnsi="宋体" w:eastAsia="宋体" w:cs="Times New Roman"/>
          <w:color w:val="auto"/>
          <w:szCs w:val="24"/>
          <w:lang w:val="zh-CN"/>
        </w:rPr>
        <w:t>对</w:t>
      </w:r>
      <w:r>
        <w:rPr>
          <w:rFonts w:hint="eastAsia" w:ascii="宋体" w:hAnsi="宋体" w:eastAsia="宋体" w:cs="Arial"/>
          <w:color w:val="auto"/>
          <w:szCs w:val="24"/>
          <w:lang w:val="zh-CN"/>
        </w:rPr>
        <w:t>通过初审的</w:t>
      </w:r>
      <w:r>
        <w:rPr>
          <w:rFonts w:hint="eastAsia" w:ascii="宋体" w:hAnsi="宋体" w:eastAsia="宋体" w:cs="Times New Roman"/>
          <w:color w:val="auto"/>
          <w:szCs w:val="24"/>
          <w:lang w:val="zh-CN"/>
        </w:rPr>
        <w:t>投标人的投标文件进行详细的比较和评价。如需要，进行必要的澄清工作。</w:t>
      </w:r>
    </w:p>
    <w:p w14:paraId="7306992F">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3  依据评分标准以及各项权重，各位评标委员会成员单独就每个投标人的商务状况、技术状况进行比较和评价，分别评出其商务得分和技术得分。</w:t>
      </w:r>
    </w:p>
    <w:p w14:paraId="2E17FC5F">
      <w:pPr>
        <w:autoSpaceDE w:val="0"/>
        <w:autoSpaceDN w:val="0"/>
        <w:adjustRightInd w:val="0"/>
        <w:spacing w:line="360" w:lineRule="auto"/>
        <w:ind w:left="567" w:hanging="567"/>
        <w:rPr>
          <w:rFonts w:ascii="宋体" w:hAnsi="宋体" w:eastAsia="宋体" w:cs="Times New Roman"/>
          <w:color w:val="auto"/>
          <w:szCs w:val="24"/>
          <w:lang w:val="zh-CN"/>
        </w:rPr>
      </w:pPr>
      <w:r>
        <w:rPr>
          <w:rFonts w:hint="eastAsia" w:ascii="宋体" w:hAnsi="宋体" w:eastAsia="宋体" w:cs="Times New Roman"/>
          <w:color w:val="auto"/>
          <w:szCs w:val="24"/>
          <w:lang w:val="zh-CN"/>
        </w:rPr>
        <w:t>5.4</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对有效投标人的投标报价进行审查和价格评分。</w:t>
      </w:r>
    </w:p>
    <w:p w14:paraId="539FF8D8">
      <w:pPr>
        <w:autoSpaceDE w:val="0"/>
        <w:autoSpaceDN w:val="0"/>
        <w:adjustRightInd w:val="0"/>
        <w:spacing w:line="360" w:lineRule="auto"/>
        <w:ind w:left="567" w:hanging="567"/>
        <w:rPr>
          <w:rFonts w:ascii="宋体" w:hAnsi="宋体" w:eastAsia="宋体" w:cs="Times New Roman"/>
          <w:color w:val="auto"/>
          <w:kern w:val="0"/>
          <w:szCs w:val="24"/>
          <w:lang w:val="zh-CN"/>
        </w:rPr>
      </w:pPr>
      <w:r>
        <w:rPr>
          <w:rFonts w:hint="eastAsia" w:ascii="宋体" w:hAnsi="宋体" w:eastAsia="宋体" w:cs="Times New Roman"/>
          <w:color w:val="auto"/>
          <w:kern w:val="0"/>
          <w:szCs w:val="24"/>
          <w:lang w:val="zh-CN"/>
        </w:rPr>
        <w:t>5.5  将各</w:t>
      </w:r>
      <w:r>
        <w:rPr>
          <w:rFonts w:hint="eastAsia" w:ascii="宋体" w:hAnsi="宋体" w:eastAsia="宋体" w:cs="Times New Roman"/>
          <w:color w:val="auto"/>
          <w:szCs w:val="24"/>
          <w:lang w:val="zh-CN"/>
        </w:rPr>
        <w:t>评委对</w:t>
      </w:r>
      <w:r>
        <w:rPr>
          <w:rFonts w:hint="eastAsia" w:ascii="宋体" w:hAnsi="宋体" w:eastAsia="宋体" w:cs="Times New Roman"/>
          <w:color w:val="auto"/>
          <w:kern w:val="0"/>
          <w:szCs w:val="24"/>
          <w:lang w:val="zh-CN"/>
        </w:rPr>
        <w:t>投标人的技术打分的最终综合得分、商务打分的算术平均值和价格得分相加得出投标人的总分。</w:t>
      </w:r>
    </w:p>
    <w:p w14:paraId="5C2D0FCA">
      <w:pPr>
        <w:autoSpaceDE w:val="0"/>
        <w:autoSpaceDN w:val="0"/>
        <w:adjustRightInd w:val="0"/>
        <w:spacing w:line="360" w:lineRule="auto"/>
        <w:ind w:left="567" w:hanging="567"/>
        <w:rPr>
          <w:rFonts w:ascii="宋体" w:hAnsi="宋体" w:eastAsia="宋体" w:cs="Times New Roman"/>
          <w:color w:val="auto"/>
          <w:kern w:val="0"/>
          <w:szCs w:val="21"/>
        </w:rPr>
      </w:pPr>
      <w:r>
        <w:rPr>
          <w:rFonts w:hint="eastAsia" w:ascii="宋体" w:hAnsi="宋体" w:eastAsia="宋体" w:cs="Times New Roman"/>
          <w:bCs/>
          <w:color w:val="auto"/>
          <w:kern w:val="0"/>
          <w:szCs w:val="24"/>
        </w:rPr>
        <w:t xml:space="preserve">5.6  </w:t>
      </w:r>
      <w:r>
        <w:rPr>
          <w:rFonts w:hint="eastAsia" w:ascii="宋体" w:hAnsi="宋体" w:eastAsia="宋体" w:cs="Times New Roman"/>
          <w:color w:val="auto"/>
          <w:kern w:val="0"/>
          <w:szCs w:val="21"/>
        </w:rPr>
        <w:t>评标委员会将向招标人推荐评标最后综合得分最高的前二名投标人为中标候选人，并标明排列顺序。</w:t>
      </w:r>
    </w:p>
    <w:p w14:paraId="696EB116">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7</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根据评审结果编写评标报告。</w:t>
      </w:r>
    </w:p>
    <w:p w14:paraId="54F56450">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p>
    <w:p w14:paraId="3F47F95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253B492D">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84" w:name="_Toc31609"/>
      <w:bookmarkStart w:id="785" w:name="_Toc19435_WPSOffice_Level1"/>
      <w:r>
        <w:rPr>
          <w:rFonts w:hint="eastAsia" w:ascii="宋体" w:hAnsi="宋体" w:eastAsia="宋体" w:cs="宋体"/>
          <w:b/>
          <w:bCs/>
          <w:color w:val="auto"/>
          <w:sz w:val="28"/>
          <w:szCs w:val="28"/>
          <w:highlight w:val="none"/>
          <w:lang w:val="zh-CN"/>
        </w:rPr>
        <w:t>二、投标文件的初审</w:t>
      </w:r>
      <w:bookmarkEnd w:id="784"/>
      <w:bookmarkEnd w:id="785"/>
    </w:p>
    <w:p w14:paraId="19310B89">
      <w:pPr>
        <w:autoSpaceDE w:val="0"/>
        <w:autoSpaceDN w:val="0"/>
        <w:adjustRightInd w:val="0"/>
        <w:spacing w:line="360" w:lineRule="auto"/>
        <w:outlineLvl w:val="0"/>
        <w:rPr>
          <w:rFonts w:ascii="宋体" w:hAnsi="宋体" w:eastAsia="宋体" w:cs="宋体"/>
          <w:b/>
          <w:color w:val="auto"/>
          <w:szCs w:val="24"/>
          <w:highlight w:val="none"/>
          <w:lang w:val="zh-CN"/>
        </w:rPr>
      </w:pPr>
      <w:bookmarkStart w:id="786" w:name="_Toc19728"/>
      <w:r>
        <w:rPr>
          <w:rFonts w:hint="eastAsia" w:ascii="宋体" w:hAnsi="宋体" w:eastAsia="宋体" w:cs="宋体"/>
          <w:b/>
          <w:color w:val="auto"/>
          <w:szCs w:val="24"/>
          <w:highlight w:val="none"/>
          <w:lang w:val="zh-CN"/>
        </w:rPr>
        <w:t>6、投标文件的初审分为资格性检查和符合性检查。</w:t>
      </w:r>
      <w:bookmarkEnd w:id="786"/>
    </w:p>
    <w:p w14:paraId="6B9E86F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920584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5E42A64D">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74D7E33">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F11691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473F31A">
      <w:pPr>
        <w:autoSpaceDE w:val="0"/>
        <w:autoSpaceDN w:val="0"/>
        <w:adjustRightInd w:val="0"/>
        <w:spacing w:line="360" w:lineRule="auto"/>
        <w:outlineLvl w:val="0"/>
        <w:rPr>
          <w:rFonts w:ascii="宋体" w:hAnsi="宋体" w:eastAsia="宋体" w:cs="宋体"/>
          <w:b/>
          <w:color w:val="auto"/>
          <w:szCs w:val="21"/>
          <w:highlight w:val="none"/>
          <w:lang w:val="zh-CN"/>
        </w:rPr>
      </w:pPr>
      <w:bookmarkStart w:id="787" w:name="_Toc15481"/>
      <w:r>
        <w:rPr>
          <w:rFonts w:hint="eastAsia" w:ascii="宋体" w:hAnsi="宋体" w:eastAsia="宋体" w:cs="宋体"/>
          <w:b/>
          <w:color w:val="auto"/>
          <w:szCs w:val="21"/>
          <w:highlight w:val="none"/>
          <w:lang w:val="zh-CN"/>
        </w:rPr>
        <w:t>7、投标文件出现下列情况之一的，被认定为无效投标：</w:t>
      </w:r>
      <w:bookmarkEnd w:id="787"/>
    </w:p>
    <w:p w14:paraId="3C33F56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BD5B8F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cs="宋体"/>
          <w:b/>
          <w:color w:val="auto"/>
          <w:szCs w:val="21"/>
        </w:rPr>
        <w:t>投标文件中的投标报价高于</w:t>
      </w:r>
      <w:r>
        <w:rPr>
          <w:rFonts w:hint="eastAsia" w:ascii="宋体" w:eastAsia="宋体" w:cs="宋体"/>
          <w:b/>
          <w:color w:val="auto"/>
          <w:szCs w:val="21"/>
          <w:lang w:val="en-US" w:eastAsia="zh-CN"/>
        </w:rPr>
        <w:t>不含税</w:t>
      </w:r>
      <w:r>
        <w:rPr>
          <w:rFonts w:hint="eastAsia" w:ascii="宋体" w:eastAsia="宋体" w:cs="宋体"/>
          <w:b/>
          <w:color w:val="auto"/>
          <w:szCs w:val="21"/>
        </w:rPr>
        <w:t>预算综合单价的</w:t>
      </w:r>
      <w:r>
        <w:rPr>
          <w:rFonts w:hint="eastAsia" w:ascii="宋体" w:hAnsi="宋体" w:eastAsia="宋体" w:cs="宋体"/>
          <w:b/>
          <w:bCs/>
          <w:color w:val="auto"/>
          <w:kern w:val="0"/>
          <w:szCs w:val="21"/>
          <w:highlight w:val="none"/>
        </w:rPr>
        <w:t>；</w:t>
      </w:r>
    </w:p>
    <w:p w14:paraId="78F0CE5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B09561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4DA18B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7158A2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479E9DB">
      <w:pPr>
        <w:spacing w:line="360" w:lineRule="auto"/>
        <w:ind w:left="527" w:hanging="527" w:hangingChars="250"/>
        <w:outlineLvl w:val="1"/>
        <w:rPr>
          <w:rFonts w:ascii="宋体" w:hAnsi="宋体" w:eastAsia="宋体" w:cs="宋体"/>
          <w:b/>
          <w:bCs/>
          <w:color w:val="auto"/>
          <w:kern w:val="0"/>
          <w:szCs w:val="21"/>
          <w:highlight w:val="none"/>
        </w:rPr>
      </w:pPr>
      <w:bookmarkStart w:id="788" w:name="_Toc24483"/>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788"/>
    </w:p>
    <w:p w14:paraId="03AA5A9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0A6D20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B4F28E1">
      <w:pPr>
        <w:spacing w:line="360" w:lineRule="auto"/>
        <w:ind w:left="413" w:hanging="413" w:hangingChars="196"/>
        <w:outlineLvl w:val="1"/>
        <w:rPr>
          <w:rFonts w:ascii="宋体" w:hAnsi="宋体" w:eastAsia="宋体" w:cs="Times New Roman"/>
          <w:b/>
          <w:color w:val="auto"/>
          <w:kern w:val="0"/>
          <w:szCs w:val="21"/>
          <w:highlight w:val="none"/>
        </w:rPr>
      </w:pPr>
      <w:bookmarkStart w:id="789" w:name="_Toc208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789"/>
    </w:p>
    <w:p w14:paraId="26FA049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9C4553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DF1DE3F">
      <w:pPr>
        <w:spacing w:line="360" w:lineRule="auto"/>
        <w:ind w:left="480"/>
        <w:rPr>
          <w:rFonts w:ascii="宋体" w:hAnsi="宋体" w:eastAsia="宋体" w:cs="宋体"/>
          <w:b/>
          <w:color w:val="auto"/>
          <w:kern w:val="0"/>
          <w:szCs w:val="21"/>
          <w:highlight w:val="none"/>
        </w:rPr>
      </w:pPr>
    </w:p>
    <w:p w14:paraId="3CAB6856">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790" w:name="_Toc4109_WPSOffice_Level1"/>
      <w:bookmarkStart w:id="791" w:name="_Toc26104"/>
      <w:r>
        <w:rPr>
          <w:rFonts w:hint="eastAsia" w:ascii="宋体" w:hAnsi="宋体" w:eastAsia="宋体" w:cs="宋体"/>
          <w:b/>
          <w:bCs/>
          <w:color w:val="auto"/>
          <w:sz w:val="28"/>
          <w:szCs w:val="28"/>
          <w:highlight w:val="none"/>
          <w:lang w:val="zh-CN"/>
        </w:rPr>
        <w:t>三、澄清有关问题</w:t>
      </w:r>
      <w:bookmarkEnd w:id="790"/>
      <w:bookmarkEnd w:id="791"/>
    </w:p>
    <w:p w14:paraId="0FE4CBDC">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04DC5EC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4C28AA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8F603D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D6DA4F8">
      <w:pPr>
        <w:spacing w:line="360" w:lineRule="auto"/>
        <w:ind w:left="424" w:hanging="424" w:hangingChars="202"/>
        <w:outlineLvl w:val="1"/>
        <w:rPr>
          <w:rFonts w:ascii="宋体" w:hAnsi="宋体" w:eastAsia="宋体" w:cs="宋体"/>
          <w:color w:val="auto"/>
          <w:kern w:val="0"/>
          <w:szCs w:val="21"/>
          <w:highlight w:val="none"/>
        </w:rPr>
      </w:pPr>
      <w:bookmarkStart w:id="792" w:name="_Toc24084"/>
      <w:r>
        <w:rPr>
          <w:rFonts w:hint="eastAsia" w:ascii="宋体" w:hAnsi="宋体" w:eastAsia="宋体" w:cs="宋体"/>
          <w:color w:val="auto"/>
          <w:kern w:val="0"/>
          <w:szCs w:val="21"/>
          <w:highlight w:val="none"/>
        </w:rPr>
        <w:t>9.4  投标文件报价计算错误的修正</w:t>
      </w:r>
      <w:bookmarkEnd w:id="792"/>
    </w:p>
    <w:p w14:paraId="46336BE4">
      <w:pPr>
        <w:autoSpaceDE/>
        <w:autoSpaceDN/>
        <w:adjustRightInd/>
        <w:spacing w:line="360" w:lineRule="auto"/>
        <w:ind w:left="567" w:hanging="567" w:hangingChars="27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kern w:val="0"/>
          <w:szCs w:val="21"/>
          <w:highlight w:val="none"/>
          <w:lang w:val="zh-CN"/>
        </w:rPr>
        <w:t>当以数字表示的金额与以文字表示的金额不一致时，以文字表示的金额为准；按前述修正原则进行修正至唯一值后的报价表经双方确认后，作为合同文件的组成部分。</w:t>
      </w:r>
    </w:p>
    <w:p w14:paraId="4C12AE7A">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E7EBE9D">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2E3F03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93" w:name="_Toc8518_WPSOffice_Level1"/>
    </w:p>
    <w:p w14:paraId="0614472B">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794" w:name="_Toc14870"/>
      <w:r>
        <w:rPr>
          <w:rFonts w:hint="eastAsia" w:ascii="宋体" w:hAnsi="宋体" w:eastAsia="宋体" w:cs="宋体"/>
          <w:b/>
          <w:bCs/>
          <w:color w:val="auto"/>
          <w:sz w:val="28"/>
          <w:szCs w:val="28"/>
          <w:highlight w:val="none"/>
          <w:lang w:val="zh-CN"/>
        </w:rPr>
        <w:t>四、比较和评价</w:t>
      </w:r>
      <w:bookmarkEnd w:id="793"/>
      <w:bookmarkEnd w:id="794"/>
    </w:p>
    <w:p w14:paraId="52C56CB1">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5E4AB7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28F369DB">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95" w:name="_Toc11844"/>
      <w:r>
        <w:rPr>
          <w:rFonts w:hint="eastAsia" w:ascii="宋体" w:hAnsi="宋体" w:eastAsia="宋体" w:cs="宋体"/>
          <w:b/>
          <w:color w:val="auto"/>
          <w:szCs w:val="24"/>
          <w:highlight w:val="none"/>
          <w:lang w:val="zh-CN"/>
        </w:rPr>
        <w:t>11、评委打分办法</w:t>
      </w:r>
      <w:bookmarkEnd w:id="795"/>
    </w:p>
    <w:p w14:paraId="1177587D">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B0DFFA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FF259C7">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822199E">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5BBA2BE">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7CA33EA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5A555996">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96" w:name="_Toc31114"/>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796"/>
    </w:p>
    <w:p w14:paraId="6E62F2E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D1A6640">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5C1D8E9">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797" w:name="_Toc7928"/>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797"/>
    </w:p>
    <w:p w14:paraId="498ABC1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16A8B7A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212C5A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0CB99AB2">
      <w:pPr>
        <w:autoSpaceDE w:val="0"/>
        <w:autoSpaceDN w:val="0"/>
        <w:adjustRightInd w:val="0"/>
        <w:spacing w:line="360" w:lineRule="auto"/>
        <w:rPr>
          <w:rFonts w:ascii="宋体" w:hAnsi="宋体" w:eastAsia="宋体" w:cs="宋体"/>
          <w:color w:val="auto"/>
          <w:szCs w:val="24"/>
          <w:highlight w:val="none"/>
          <w:lang w:val="zh-CN"/>
        </w:rPr>
      </w:pPr>
    </w:p>
    <w:p w14:paraId="253E4551">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798" w:name="_Toc23773"/>
      <w:r>
        <w:rPr>
          <w:rFonts w:hint="eastAsia" w:ascii="宋体" w:hAnsi="宋体" w:eastAsia="宋体" w:cs="宋体"/>
          <w:b/>
          <w:color w:val="auto"/>
          <w:szCs w:val="24"/>
          <w:highlight w:val="none"/>
          <w:lang w:val="zh-CN"/>
        </w:rPr>
        <w:t>12、评分因素及分值</w:t>
      </w:r>
      <w:bookmarkEnd w:id="798"/>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BFE4C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8924FBE">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28C4A73">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D570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4D38065">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F190C37">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45</w:t>
            </w:r>
            <w:r>
              <w:rPr>
                <w:rFonts w:hint="eastAsia" w:ascii="宋体" w:hAnsi="宋体" w:eastAsia="宋体" w:cs="宋体"/>
                <w:bCs/>
                <w:color w:val="auto"/>
                <w:kern w:val="0"/>
                <w:sz w:val="22"/>
                <w:highlight w:val="none"/>
                <w:lang w:val="zh-CN"/>
              </w:rPr>
              <w:t>分</w:t>
            </w:r>
          </w:p>
        </w:tc>
      </w:tr>
      <w:tr w14:paraId="08902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493DFF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1C0A2BF1">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25分</w:t>
            </w:r>
          </w:p>
        </w:tc>
      </w:tr>
      <w:tr w14:paraId="73D47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DC981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2CB4E4D1">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30</w:t>
            </w:r>
            <w:r>
              <w:rPr>
                <w:rFonts w:hint="eastAsia" w:ascii="宋体" w:hAnsi="宋体" w:eastAsia="宋体" w:cs="宋体"/>
                <w:bCs/>
                <w:color w:val="auto"/>
                <w:kern w:val="0"/>
                <w:sz w:val="22"/>
                <w:highlight w:val="none"/>
                <w:lang w:val="zh-CN"/>
              </w:rPr>
              <w:t>分</w:t>
            </w:r>
          </w:p>
        </w:tc>
      </w:tr>
    </w:tbl>
    <w:p w14:paraId="1F8EAF0A">
      <w:pPr>
        <w:tabs>
          <w:tab w:val="left" w:pos="585"/>
        </w:tabs>
        <w:autoSpaceDE w:val="0"/>
        <w:autoSpaceDN w:val="0"/>
        <w:adjustRightInd w:val="0"/>
        <w:spacing w:line="360" w:lineRule="auto"/>
        <w:rPr>
          <w:rFonts w:ascii="宋体" w:hAnsi="宋体" w:eastAsia="宋体" w:cs="宋体"/>
          <w:b/>
          <w:color w:val="auto"/>
          <w:szCs w:val="21"/>
          <w:highlight w:val="none"/>
        </w:rPr>
      </w:pPr>
      <w:bookmarkStart w:id="799" w:name="_Toc18349_WPSOffice_Level2"/>
    </w:p>
    <w:p w14:paraId="60C8994E">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45</w:t>
      </w:r>
      <w:r>
        <w:rPr>
          <w:rFonts w:hint="eastAsia" w:ascii="宋体" w:hAnsi="宋体" w:eastAsia="宋体" w:cs="宋体"/>
          <w:b/>
          <w:color w:val="auto"/>
          <w:szCs w:val="21"/>
          <w:highlight w:val="none"/>
          <w:lang w:val="zh-CN"/>
        </w:rPr>
        <w:t>分</w:t>
      </w:r>
      <w:bookmarkEnd w:id="79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46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EE46B9A">
            <w:pPr>
              <w:autoSpaceDE w:val="0"/>
              <w:autoSpaceDN w:val="0"/>
              <w:adjustRightInd w:val="0"/>
              <w:spacing w:line="400" w:lineRule="exact"/>
              <w:ind w:left="0" w:firstLine="0"/>
              <w:jc w:val="center"/>
              <w:rPr>
                <w:rFonts w:ascii="宋体" w:hAnsi="宋体" w:eastAsia="宋体" w:cs="宋体"/>
                <w:b/>
                <w:color w:val="auto"/>
                <w:kern w:val="0"/>
                <w:szCs w:val="21"/>
              </w:rPr>
            </w:pPr>
            <w:bookmarkStart w:id="800" w:name="_Toc11639_WPSOffice_Level2"/>
            <w:r>
              <w:rPr>
                <w:rFonts w:hint="eastAsia" w:ascii="宋体" w:hAnsi="宋体" w:eastAsia="宋体" w:cs="宋体"/>
                <w:b/>
                <w:color w:val="auto"/>
                <w:kern w:val="0"/>
                <w:szCs w:val="21"/>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1E8CC40E">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6C5B3E8F">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6F5A412">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4CEF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1441A95B">
            <w:pPr>
              <w:spacing w:line="400" w:lineRule="exact"/>
              <w:jc w:val="center"/>
              <w:rPr>
                <w:rFonts w:ascii="宋体" w:hAnsi="宋体" w:eastAsia="宋体" w:cs="宋体"/>
                <w:color w:val="auto"/>
                <w:kern w:val="0"/>
                <w:szCs w:val="21"/>
              </w:rPr>
            </w:pPr>
            <w:r>
              <w:rPr>
                <w:rFonts w:ascii="宋体" w:hAnsi="宋体" w:eastAsia="宋体" w:cs="宋体"/>
                <w:color w:val="auto"/>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362301C">
            <w:pPr>
              <w:spacing w:line="400" w:lineRule="exact"/>
              <w:jc w:val="center"/>
              <w:rPr>
                <w:rFonts w:ascii="宋体" w:hAnsi="宋体" w:eastAsia="宋体" w:cs="宋体"/>
                <w:bCs/>
                <w:color w:val="auto"/>
                <w:kern w:val="0"/>
                <w:sz w:val="24"/>
                <w:szCs w:val="21"/>
              </w:rPr>
            </w:pPr>
            <w:r>
              <w:rPr>
                <w:rFonts w:hint="eastAsia" w:ascii="宋体" w:hAnsi="宋体" w:eastAsia="宋体" w:cs="宋体"/>
                <w:color w:val="auto"/>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1F395A1A">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投标人</w:t>
            </w:r>
            <w:r>
              <w:rPr>
                <w:rFonts w:ascii="宋体" w:hAnsi="宋体" w:eastAsia="宋体" w:cs="宋体"/>
                <w:color w:val="auto"/>
                <w:szCs w:val="21"/>
              </w:rPr>
              <w:t>2021</w:t>
            </w:r>
            <w:r>
              <w:rPr>
                <w:rFonts w:hint="eastAsia" w:ascii="宋体" w:hAnsi="宋体" w:eastAsia="宋体" w:cs="宋体"/>
                <w:color w:val="auto"/>
                <w:szCs w:val="21"/>
              </w:rPr>
              <w:t>年</w:t>
            </w:r>
            <w:r>
              <w:rPr>
                <w:rFonts w:ascii="宋体" w:hAnsi="宋体" w:eastAsia="宋体" w:cs="宋体"/>
                <w:color w:val="auto"/>
                <w:szCs w:val="21"/>
              </w:rPr>
              <w:t>-2023</w:t>
            </w:r>
            <w:r>
              <w:rPr>
                <w:rFonts w:hint="eastAsia" w:ascii="宋体" w:hAnsi="宋体" w:eastAsia="宋体" w:cs="宋体"/>
                <w:color w:val="auto"/>
                <w:szCs w:val="21"/>
              </w:rPr>
              <w:t>年三个年度，每具有</w:t>
            </w:r>
            <w:r>
              <w:rPr>
                <w:rFonts w:ascii="宋体" w:hAnsi="宋体" w:eastAsia="宋体" w:cs="宋体"/>
                <w:color w:val="auto"/>
                <w:szCs w:val="21"/>
              </w:rPr>
              <w:t>1个年度</w:t>
            </w:r>
            <w:r>
              <w:rPr>
                <w:rFonts w:hint="eastAsia" w:ascii="宋体" w:hAnsi="宋体" w:eastAsia="宋体" w:cs="宋体"/>
                <w:color w:val="auto"/>
                <w:szCs w:val="21"/>
              </w:rPr>
              <w:t>盈利的得</w:t>
            </w:r>
            <w:r>
              <w:rPr>
                <w:rFonts w:ascii="宋体" w:hAnsi="宋体" w:eastAsia="宋体" w:cs="宋体"/>
                <w:color w:val="auto"/>
                <w:szCs w:val="21"/>
              </w:rPr>
              <w:t>0.5分，满分1.5分。</w:t>
            </w:r>
          </w:p>
          <w:p w14:paraId="2FF55905">
            <w:pPr>
              <w:spacing w:line="400" w:lineRule="exact"/>
              <w:ind w:left="36" w:leftChars="17" w:firstLine="285" w:firstLineChars="135"/>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备注：盈利指净利润为正数（非零、非负数），投标人应提供</w:t>
            </w:r>
            <w:r>
              <w:rPr>
                <w:rFonts w:ascii="宋体" w:hAnsi="宋体" w:eastAsia="宋体" w:cs="宋体"/>
                <w:b/>
                <w:color w:val="auto"/>
                <w:kern w:val="0"/>
                <w:szCs w:val="21"/>
                <w:lang w:val="zh-CN"/>
              </w:rPr>
              <w:t>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205CC761">
            <w:pPr>
              <w:spacing w:line="400" w:lineRule="exact"/>
              <w:jc w:val="center"/>
              <w:rPr>
                <w:rFonts w:ascii="宋体" w:hAnsi="宋体" w:eastAsia="宋体" w:cs="宋体"/>
                <w:color w:val="auto"/>
                <w:kern w:val="0"/>
                <w:szCs w:val="21"/>
              </w:rPr>
            </w:pPr>
            <w:r>
              <w:rPr>
                <w:rFonts w:ascii="宋体" w:hAnsi="宋体" w:eastAsia="宋体" w:cs="宋体"/>
                <w:color w:val="auto"/>
                <w:szCs w:val="21"/>
              </w:rPr>
              <w:t>1.5分</w:t>
            </w:r>
          </w:p>
        </w:tc>
      </w:tr>
      <w:tr w14:paraId="79E6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84D2D21">
            <w:pPr>
              <w:spacing w:line="400" w:lineRule="exact"/>
              <w:jc w:val="center"/>
              <w:rPr>
                <w:rFonts w:ascii="宋体" w:hAnsi="宋体" w:eastAsia="宋体" w:cs="宋体"/>
                <w:color w:val="auto"/>
                <w:kern w:val="0"/>
                <w:szCs w:val="21"/>
              </w:rPr>
            </w:pPr>
            <w:r>
              <w:rPr>
                <w:rFonts w:ascii="宋体" w:hAnsi="宋体" w:eastAsia="宋体" w:cs="宋体"/>
                <w:color w:val="auto"/>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14:paraId="689D1831">
            <w:pPr>
              <w:spacing w:line="400" w:lineRule="exact"/>
              <w:jc w:val="center"/>
              <w:rPr>
                <w:rFonts w:ascii="宋体" w:hAnsi="宋体" w:eastAsia="宋体" w:cs="宋体"/>
                <w:color w:val="auto"/>
                <w:kern w:val="0"/>
                <w:szCs w:val="21"/>
                <w:lang w:val="zh-CN"/>
              </w:rPr>
            </w:pPr>
            <w:r>
              <w:rPr>
                <w:rFonts w:hint="eastAsia" w:ascii="宋体" w:hAnsi="宋体" w:eastAsia="宋体" w:cs="宋体"/>
                <w:color w:val="auto"/>
                <w:szCs w:val="21"/>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5274C848">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1）投标人具有有效期内的ISO9001质量管理体系认证证书</w:t>
            </w:r>
            <w:r>
              <w:rPr>
                <w:rFonts w:hint="eastAsia" w:ascii="宋体" w:hAnsi="宋体" w:eastAsia="宋体" w:cs="宋体"/>
                <w:color w:val="auto"/>
                <w:szCs w:val="21"/>
                <w:lang w:val="zh-CN"/>
              </w:rPr>
              <w:t>且认证范围包含保安服务</w:t>
            </w:r>
            <w:r>
              <w:rPr>
                <w:rFonts w:hint="eastAsia" w:ascii="宋体" w:hAnsi="宋体" w:eastAsia="宋体" w:cs="宋体"/>
                <w:color w:val="auto"/>
                <w:szCs w:val="21"/>
              </w:rPr>
              <w:t>得</w:t>
            </w:r>
            <w:r>
              <w:rPr>
                <w:rFonts w:ascii="宋体" w:hAnsi="宋体" w:eastAsia="宋体" w:cs="宋体"/>
                <w:color w:val="auto"/>
                <w:szCs w:val="21"/>
              </w:rPr>
              <w:t>0.5</w:t>
            </w:r>
            <w:r>
              <w:rPr>
                <w:rFonts w:hint="eastAsia" w:ascii="宋体" w:hAnsi="宋体" w:eastAsia="宋体" w:cs="宋体"/>
                <w:color w:val="auto"/>
                <w:szCs w:val="21"/>
              </w:rPr>
              <w:t>分。</w:t>
            </w:r>
          </w:p>
          <w:p w14:paraId="6DB8ECFD">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2）投标人具有有效期内的ISO14001环境管理体系认证证书</w:t>
            </w:r>
            <w:r>
              <w:rPr>
                <w:rFonts w:hint="eastAsia" w:ascii="宋体" w:hAnsi="宋体" w:eastAsia="宋体" w:cs="宋体"/>
                <w:color w:val="auto"/>
                <w:szCs w:val="21"/>
                <w:lang w:val="zh-CN"/>
              </w:rPr>
              <w:t>且认证范围包含保安服务</w:t>
            </w:r>
            <w:r>
              <w:rPr>
                <w:rFonts w:hint="eastAsia" w:ascii="宋体" w:hAnsi="宋体" w:eastAsia="宋体" w:cs="宋体"/>
                <w:color w:val="auto"/>
                <w:szCs w:val="21"/>
              </w:rPr>
              <w:t>得</w:t>
            </w:r>
            <w:r>
              <w:rPr>
                <w:rFonts w:ascii="宋体" w:hAnsi="宋体" w:eastAsia="宋体" w:cs="宋体"/>
                <w:color w:val="auto"/>
                <w:szCs w:val="21"/>
              </w:rPr>
              <w:t>0.5</w:t>
            </w:r>
            <w:r>
              <w:rPr>
                <w:rFonts w:hint="eastAsia" w:ascii="宋体" w:hAnsi="宋体" w:eastAsia="宋体" w:cs="宋体"/>
                <w:color w:val="auto"/>
                <w:szCs w:val="21"/>
              </w:rPr>
              <w:t>分。</w:t>
            </w:r>
          </w:p>
          <w:p w14:paraId="1E0E3006">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3）投标人具有有效期内的OHSAS18001（或GB/T45001-2020</w:t>
            </w:r>
            <w:r>
              <w:rPr>
                <w:rFonts w:hint="eastAsia" w:ascii="宋体" w:hAnsi="宋体" w:eastAsia="宋体" w:cs="宋体"/>
                <w:color w:val="auto"/>
                <w:szCs w:val="21"/>
              </w:rPr>
              <w:t>，或</w:t>
            </w:r>
            <w:r>
              <w:rPr>
                <w:rFonts w:ascii="宋体" w:hAnsi="宋体" w:eastAsia="宋体" w:cs="宋体"/>
                <w:color w:val="auto"/>
                <w:szCs w:val="21"/>
              </w:rPr>
              <w:t>ISO45001）职业健康安全管理体系认证证书</w:t>
            </w:r>
            <w:r>
              <w:rPr>
                <w:rFonts w:hint="eastAsia" w:ascii="宋体" w:hAnsi="宋体" w:eastAsia="宋体" w:cs="宋体"/>
                <w:color w:val="auto"/>
                <w:szCs w:val="21"/>
                <w:lang w:val="zh-CN"/>
              </w:rPr>
              <w:t>且认证范围包含保安服务</w:t>
            </w:r>
            <w:r>
              <w:rPr>
                <w:rFonts w:hint="eastAsia" w:ascii="宋体" w:hAnsi="宋体" w:eastAsia="宋体" w:cs="宋体"/>
                <w:color w:val="auto"/>
                <w:szCs w:val="21"/>
              </w:rPr>
              <w:t>得</w:t>
            </w:r>
            <w:r>
              <w:rPr>
                <w:rFonts w:ascii="宋体" w:hAnsi="宋体" w:eastAsia="宋体" w:cs="宋体"/>
                <w:color w:val="auto"/>
                <w:szCs w:val="21"/>
              </w:rPr>
              <w:t>0.5</w:t>
            </w:r>
            <w:r>
              <w:rPr>
                <w:rFonts w:hint="eastAsia" w:ascii="宋体" w:hAnsi="宋体" w:eastAsia="宋体" w:cs="宋体"/>
                <w:color w:val="auto"/>
                <w:szCs w:val="21"/>
              </w:rPr>
              <w:t>分。</w:t>
            </w:r>
          </w:p>
          <w:p w14:paraId="4595D4B4">
            <w:pPr>
              <w:spacing w:line="400" w:lineRule="exact"/>
              <w:ind w:left="36" w:leftChars="17" w:firstLine="285" w:firstLineChars="135"/>
              <w:rPr>
                <w:rFonts w:ascii="宋体" w:hAnsi="宋体" w:eastAsia="宋体" w:cs="宋体"/>
                <w:b/>
                <w:color w:val="auto"/>
                <w:kern w:val="0"/>
                <w:sz w:val="24"/>
                <w:szCs w:val="24"/>
              </w:rPr>
            </w:pPr>
            <w:r>
              <w:rPr>
                <w:rFonts w:hint="eastAsia" w:ascii="宋体" w:hAnsi="宋体" w:eastAsia="宋体" w:cs="宋体"/>
                <w:b/>
                <w:bCs/>
                <w:color w:val="auto"/>
                <w:szCs w:val="21"/>
              </w:rPr>
              <w:t>备注：投标人应提供上述有效证书复印件</w:t>
            </w:r>
            <w:r>
              <w:rPr>
                <w:rFonts w:hint="eastAsia" w:ascii="宋体" w:hAnsi="宋体" w:eastAsia="宋体" w:cs="宋体"/>
                <w:b/>
                <w:color w:val="auto"/>
                <w:szCs w:val="21"/>
              </w:rPr>
              <w:t>及能显示证书有效状态的全国认证认可信息公共服务平台（</w:t>
            </w:r>
            <w:r>
              <w:rPr>
                <w:rFonts w:ascii="宋体" w:hAnsi="宋体" w:eastAsia="宋体" w:cs="宋体"/>
                <w:b/>
                <w:color w:val="auto"/>
                <w:szCs w:val="21"/>
              </w:rPr>
              <w:t>http://cx.cnca.cn/）查询结果凭证{凭证界面需显示有“全国认证认可信息公共服务平台”或“认证证书（需显示网址cx.cnca.cn）”}</w:t>
            </w:r>
            <w:r>
              <w:rPr>
                <w:rFonts w:hint="eastAsia" w:ascii="宋体" w:hAnsi="宋体" w:eastAsia="宋体" w:cs="宋体"/>
                <w:b/>
                <w:bCs/>
                <w:color w:val="auto"/>
                <w:szCs w:val="21"/>
              </w:rPr>
              <w:t>，否则不得分。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67D37BD6">
            <w:pPr>
              <w:spacing w:line="400" w:lineRule="exact"/>
              <w:jc w:val="center"/>
              <w:rPr>
                <w:rFonts w:ascii="宋体" w:hAnsi="宋体" w:eastAsia="宋体" w:cs="宋体"/>
                <w:color w:val="auto"/>
                <w:kern w:val="0"/>
                <w:szCs w:val="21"/>
              </w:rPr>
            </w:pPr>
            <w:r>
              <w:rPr>
                <w:rFonts w:ascii="宋体" w:hAnsi="宋体" w:eastAsia="宋体" w:cs="宋体"/>
                <w:color w:val="auto"/>
                <w:szCs w:val="21"/>
              </w:rPr>
              <w:t>1.5分</w:t>
            </w:r>
          </w:p>
        </w:tc>
      </w:tr>
      <w:tr w14:paraId="7C48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4593E4">
            <w:pPr>
              <w:spacing w:line="400" w:lineRule="exact"/>
              <w:jc w:val="center"/>
              <w:rPr>
                <w:rFonts w:ascii="宋体" w:hAnsi="宋体" w:eastAsia="宋体" w:cs="宋体"/>
                <w:color w:val="auto"/>
                <w:kern w:val="0"/>
                <w:szCs w:val="21"/>
              </w:rPr>
            </w:pPr>
            <w:bookmarkStart w:id="801" w:name="_Hlk104987354"/>
            <w:r>
              <w:rPr>
                <w:rFonts w:ascii="宋体" w:hAnsi="宋体" w:eastAsia="宋体" w:cs="宋体"/>
                <w:color w:val="auto"/>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14:paraId="0719EA9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企业荣誉</w:t>
            </w:r>
          </w:p>
        </w:tc>
        <w:tc>
          <w:tcPr>
            <w:tcW w:w="7655" w:type="dxa"/>
            <w:tcBorders>
              <w:top w:val="single" w:color="auto" w:sz="4" w:space="0"/>
              <w:left w:val="single" w:color="auto" w:sz="4" w:space="0"/>
              <w:bottom w:val="single" w:color="auto" w:sz="4" w:space="0"/>
              <w:right w:val="single" w:color="auto" w:sz="4" w:space="0"/>
            </w:tcBorders>
            <w:vAlign w:val="center"/>
          </w:tcPr>
          <w:p w14:paraId="1524355F">
            <w:pPr>
              <w:spacing w:line="400" w:lineRule="exact"/>
              <w:ind w:left="36" w:leftChars="17" w:firstLine="283" w:firstLineChars="135"/>
              <w:rPr>
                <w:rFonts w:ascii="宋体" w:hAnsi="宋体" w:eastAsia="宋体" w:cs="宋体"/>
                <w:color w:val="auto"/>
                <w:szCs w:val="21"/>
              </w:rPr>
            </w:pPr>
            <w:r>
              <w:rPr>
                <w:rFonts w:hint="default" w:ascii="宋体" w:hAnsi="宋体" w:eastAsia="宋体" w:cs="宋体"/>
                <w:color w:val="auto"/>
                <w:szCs w:val="21"/>
              </w:rPr>
              <w:t>（</w:t>
            </w:r>
            <w:r>
              <w:rPr>
                <w:rFonts w:ascii="宋体" w:hAnsi="宋体" w:eastAsia="宋体" w:cs="宋体"/>
                <w:color w:val="auto"/>
                <w:szCs w:val="21"/>
              </w:rPr>
              <w:t>1）投标人202</w:t>
            </w:r>
            <w:r>
              <w:rPr>
                <w:rFonts w:hint="default" w:ascii="宋体" w:hAnsi="宋体" w:eastAsia="宋体" w:cs="宋体"/>
                <w:color w:val="auto"/>
                <w:szCs w:val="21"/>
                <w:lang w:val="en-US" w:eastAsia="zh-CN"/>
              </w:rPr>
              <w:t>2</w:t>
            </w:r>
            <w:r>
              <w:rPr>
                <w:rFonts w:hint="default" w:ascii="宋体" w:hAnsi="宋体" w:eastAsia="宋体" w:cs="宋体"/>
                <w:color w:val="auto"/>
                <w:szCs w:val="21"/>
              </w:rPr>
              <w:t>年以来获得过省级（或）以上的公安部门或保安协会颁发的保安类荣誉或表彰</w:t>
            </w:r>
            <w:r>
              <w:rPr>
                <w:rFonts w:ascii="宋体" w:hAnsi="宋体" w:eastAsia="宋体" w:cs="宋体"/>
                <w:color w:val="auto"/>
                <w:szCs w:val="21"/>
              </w:rPr>
              <w:t>，每个得1.5分；</w:t>
            </w:r>
          </w:p>
          <w:p w14:paraId="2BE84C79">
            <w:pPr>
              <w:spacing w:line="400" w:lineRule="exact"/>
              <w:ind w:left="36" w:leftChars="17" w:firstLine="283" w:firstLineChars="135"/>
              <w:rPr>
                <w:rFonts w:ascii="宋体" w:hAnsi="宋体" w:eastAsia="宋体" w:cs="宋体"/>
                <w:color w:val="auto"/>
                <w:szCs w:val="21"/>
              </w:rPr>
            </w:pPr>
            <w:r>
              <w:rPr>
                <w:rFonts w:hint="default" w:ascii="宋体" w:hAnsi="宋体" w:eastAsia="宋体" w:cs="宋体"/>
                <w:color w:val="auto"/>
                <w:szCs w:val="21"/>
              </w:rPr>
              <w:t>（</w:t>
            </w:r>
            <w:r>
              <w:rPr>
                <w:rFonts w:ascii="宋体" w:hAnsi="宋体" w:eastAsia="宋体" w:cs="宋体"/>
                <w:color w:val="auto"/>
                <w:szCs w:val="21"/>
              </w:rPr>
              <w:t>2）投标人202</w:t>
            </w:r>
            <w:r>
              <w:rPr>
                <w:rFonts w:hint="default" w:ascii="宋体" w:hAnsi="宋体" w:eastAsia="宋体" w:cs="宋体"/>
                <w:color w:val="auto"/>
                <w:szCs w:val="21"/>
                <w:lang w:val="en-US" w:eastAsia="zh-CN"/>
              </w:rPr>
              <w:t>2</w:t>
            </w:r>
            <w:r>
              <w:rPr>
                <w:rFonts w:hint="default" w:ascii="宋体" w:hAnsi="宋体" w:eastAsia="宋体" w:cs="宋体"/>
                <w:color w:val="auto"/>
                <w:szCs w:val="21"/>
              </w:rPr>
              <w:t>年以来获得过市级（含）以上</w:t>
            </w:r>
            <w:r>
              <w:rPr>
                <w:rFonts w:hint="default" w:ascii="宋体" w:hAnsi="宋体" w:eastAsia="宋体" w:cs="宋体"/>
                <w:color w:val="auto"/>
                <w:szCs w:val="21"/>
                <w:lang w:val="en-US" w:eastAsia="zh-CN"/>
              </w:rPr>
              <w:t>副</w:t>
            </w:r>
            <w:r>
              <w:rPr>
                <w:rFonts w:hint="default" w:ascii="宋体" w:hAnsi="宋体" w:eastAsia="宋体" w:cs="宋体"/>
                <w:color w:val="auto"/>
                <w:szCs w:val="21"/>
              </w:rPr>
              <w:t>省级（含）以下的公安部门或保安协会颁发的保安类荣誉或表彰</w:t>
            </w:r>
            <w:r>
              <w:rPr>
                <w:rFonts w:ascii="宋体" w:hAnsi="宋体" w:eastAsia="宋体" w:cs="宋体"/>
                <w:color w:val="auto"/>
                <w:szCs w:val="21"/>
              </w:rPr>
              <w:t>，每个得0.5分，本子项满分3分。</w:t>
            </w:r>
          </w:p>
          <w:p w14:paraId="7DE6D2D6">
            <w:pPr>
              <w:spacing w:line="400" w:lineRule="exact"/>
              <w:ind w:left="36" w:leftChars="17" w:firstLine="283" w:firstLineChars="135"/>
              <w:rPr>
                <w:rFonts w:ascii="宋体" w:hAnsi="宋体" w:eastAsia="宋体" w:cs="宋体"/>
                <w:color w:val="auto"/>
                <w:szCs w:val="21"/>
              </w:rPr>
            </w:pPr>
            <w:r>
              <w:rPr>
                <w:rFonts w:hint="default" w:ascii="宋体" w:hAnsi="宋体" w:eastAsia="宋体" w:cs="宋体"/>
                <w:color w:val="auto"/>
                <w:szCs w:val="21"/>
              </w:rPr>
              <w:t>本项最高得</w:t>
            </w:r>
            <w:r>
              <w:rPr>
                <w:rFonts w:ascii="宋体" w:hAnsi="宋体" w:eastAsia="宋体" w:cs="宋体"/>
                <w:color w:val="auto"/>
                <w:szCs w:val="21"/>
              </w:rPr>
              <w:t>6分。</w:t>
            </w:r>
          </w:p>
          <w:p w14:paraId="599C5971">
            <w:pPr>
              <w:spacing w:line="400" w:lineRule="exact"/>
              <w:ind w:left="36" w:leftChars="17" w:firstLine="285" w:firstLineChars="135"/>
              <w:rPr>
                <w:rFonts w:hint="default" w:ascii="宋体" w:hAnsi="宋体" w:eastAsia="宋体" w:cs="宋体"/>
                <w:b/>
                <w:color w:val="auto"/>
                <w:szCs w:val="21"/>
              </w:rPr>
            </w:pPr>
            <w:r>
              <w:rPr>
                <w:rFonts w:hint="default" w:ascii="宋体" w:hAnsi="宋体" w:eastAsia="宋体" w:cs="宋体"/>
                <w:b/>
                <w:color w:val="auto"/>
                <w:szCs w:val="21"/>
              </w:rPr>
              <w:t>备注：</w:t>
            </w:r>
          </w:p>
          <w:p w14:paraId="205BDD62">
            <w:pPr>
              <w:spacing w:line="400" w:lineRule="exact"/>
              <w:ind w:left="36" w:leftChars="17" w:firstLine="285" w:firstLineChars="135"/>
              <w:rPr>
                <w:rFonts w:hint="default" w:ascii="宋体" w:hAnsi="宋体" w:eastAsia="宋体" w:cs="宋体"/>
                <w:b/>
                <w:color w:val="auto"/>
                <w:szCs w:val="21"/>
              </w:rPr>
            </w:pPr>
            <w:r>
              <w:rPr>
                <w:rFonts w:hint="default" w:ascii="宋体" w:hAnsi="宋体" w:eastAsia="宋体" w:cs="宋体"/>
                <w:b/>
                <w:color w:val="auto"/>
                <w:szCs w:val="21"/>
              </w:rPr>
              <w:t>①须提供相关证明资料复印件</w:t>
            </w:r>
            <w:r>
              <w:rPr>
                <w:rFonts w:hint="default" w:ascii="宋体" w:hAnsi="宋体" w:eastAsia="宋体" w:cs="宋体"/>
                <w:b/>
                <w:bCs w:val="0"/>
                <w:color w:val="auto"/>
                <w:szCs w:val="21"/>
              </w:rPr>
              <w:t>，否则不得分</w:t>
            </w:r>
            <w:r>
              <w:rPr>
                <w:rFonts w:hint="default" w:ascii="宋体" w:hAnsi="宋体" w:eastAsia="宋体" w:cs="宋体"/>
                <w:b/>
                <w:color w:val="auto"/>
                <w:szCs w:val="21"/>
              </w:rPr>
              <w:t>。</w:t>
            </w:r>
          </w:p>
          <w:p w14:paraId="113991B2">
            <w:pPr>
              <w:tabs>
                <w:tab w:val="left" w:pos="134"/>
              </w:tabs>
              <w:spacing w:line="400" w:lineRule="exact"/>
              <w:ind w:left="36" w:leftChars="17" w:firstLine="285" w:firstLineChars="135"/>
              <w:rPr>
                <w:rFonts w:hint="default" w:ascii="宋体" w:hAnsi="宋体" w:eastAsia="宋体" w:cs="宋体"/>
                <w:b/>
                <w:color w:val="auto"/>
                <w:kern w:val="0"/>
                <w:szCs w:val="21"/>
                <w:lang w:val="en-US" w:eastAsia="zh-CN"/>
              </w:rPr>
            </w:pPr>
            <w:r>
              <w:rPr>
                <w:rFonts w:hint="eastAsia" w:ascii="宋体" w:hAnsi="宋体" w:eastAsia="宋体" w:cs="宋体"/>
                <w:b/>
                <w:color w:val="auto"/>
                <w:szCs w:val="21"/>
                <w:highlight w:val="none"/>
              </w:rPr>
              <w:t>②省级（或）以上</w:t>
            </w:r>
            <w:r>
              <w:rPr>
                <w:rFonts w:hint="eastAsia" w:ascii="宋体" w:hAnsi="宋体" w:eastAsia="宋体" w:cs="宋体"/>
                <w:b/>
                <w:color w:val="auto"/>
                <w:szCs w:val="21"/>
                <w:highlight w:val="none"/>
                <w:lang w:val="en-US" w:eastAsia="zh-CN"/>
              </w:rPr>
              <w:t>含直辖市、自治区、特别行政区。</w:t>
            </w:r>
          </w:p>
        </w:tc>
        <w:tc>
          <w:tcPr>
            <w:tcW w:w="907" w:type="dxa"/>
            <w:tcBorders>
              <w:top w:val="single" w:color="auto" w:sz="4" w:space="0"/>
              <w:left w:val="single" w:color="auto" w:sz="4" w:space="0"/>
              <w:bottom w:val="single" w:color="auto" w:sz="4" w:space="0"/>
              <w:right w:val="single" w:color="auto" w:sz="4" w:space="0"/>
            </w:tcBorders>
            <w:vAlign w:val="center"/>
          </w:tcPr>
          <w:p w14:paraId="05BA2F64">
            <w:pPr>
              <w:spacing w:line="400" w:lineRule="exact"/>
              <w:jc w:val="center"/>
              <w:rPr>
                <w:rFonts w:ascii="宋体" w:hAnsi="宋体" w:eastAsia="宋体" w:cs="宋体"/>
                <w:color w:val="auto"/>
                <w:szCs w:val="24"/>
              </w:rPr>
            </w:pPr>
            <w:r>
              <w:rPr>
                <w:rFonts w:ascii="宋体" w:hAnsi="宋体" w:eastAsia="宋体" w:cs="宋体"/>
                <w:color w:val="auto"/>
                <w:szCs w:val="21"/>
              </w:rPr>
              <w:t>6分</w:t>
            </w:r>
          </w:p>
        </w:tc>
      </w:tr>
      <w:tr w14:paraId="46F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6B2BE07">
            <w:pPr>
              <w:spacing w:line="400" w:lineRule="exact"/>
              <w:jc w:val="center"/>
              <w:rPr>
                <w:rFonts w:ascii="宋体" w:hAnsi="宋体" w:eastAsia="宋体" w:cs="宋体"/>
                <w:color w:val="auto"/>
                <w:kern w:val="0"/>
                <w:szCs w:val="21"/>
              </w:rPr>
            </w:pPr>
            <w:r>
              <w:rPr>
                <w:rFonts w:ascii="宋体" w:hAnsi="宋体" w:eastAsia="宋体" w:cs="宋体"/>
                <w:color w:val="auto"/>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14:paraId="6013A280">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5C94C62E">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投标人</w:t>
            </w:r>
            <w:r>
              <w:rPr>
                <w:rFonts w:ascii="宋体" w:hAnsi="宋体" w:eastAsia="宋体" w:cs="宋体"/>
                <w:color w:val="auto"/>
                <w:szCs w:val="21"/>
              </w:rPr>
              <w:t>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w:t>
            </w:r>
            <w:r>
              <w:rPr>
                <w:rFonts w:ascii="宋体" w:hAnsi="宋体" w:eastAsia="宋体" w:cs="宋体"/>
                <w:color w:val="auto"/>
                <w:szCs w:val="21"/>
              </w:rPr>
              <w:t>1月1日以来</w:t>
            </w:r>
            <w:r>
              <w:rPr>
                <w:rFonts w:hint="eastAsia" w:ascii="宋体" w:hAnsi="宋体" w:eastAsia="宋体" w:cs="宋体"/>
                <w:color w:val="auto"/>
                <w:szCs w:val="21"/>
                <w:lang w:val="en-US" w:eastAsia="zh-CN"/>
              </w:rPr>
              <w:t>已完成的</w:t>
            </w:r>
            <w:r>
              <w:rPr>
                <w:rFonts w:ascii="宋体" w:hAnsi="宋体" w:eastAsia="宋体" w:cs="宋体"/>
                <w:color w:val="auto"/>
                <w:szCs w:val="21"/>
              </w:rPr>
              <w:t>保安服务项目业绩，按下列情况评分，业绩评审满分17分。</w:t>
            </w:r>
          </w:p>
          <w:p w14:paraId="48F5788D">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1）单项合同金额≥</w:t>
            </w:r>
            <w:r>
              <w:rPr>
                <w:rFonts w:hint="eastAsia" w:ascii="宋体" w:hAnsi="宋体" w:eastAsia="宋体" w:cs="宋体"/>
                <w:color w:val="auto"/>
                <w:szCs w:val="21"/>
                <w:lang w:val="en-US" w:eastAsia="zh-CN"/>
              </w:rPr>
              <w:t>60</w:t>
            </w:r>
            <w:r>
              <w:rPr>
                <w:rFonts w:ascii="宋体" w:hAnsi="宋体" w:eastAsia="宋体" w:cs="宋体"/>
                <w:color w:val="auto"/>
                <w:szCs w:val="21"/>
              </w:rPr>
              <w:t>万元的前述业绩，每项得3分。</w:t>
            </w:r>
          </w:p>
          <w:p w14:paraId="6F9D4454">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w:t>
            </w:r>
            <w:r>
              <w:rPr>
                <w:rFonts w:hint="eastAsia" w:ascii="宋体" w:hAnsi="宋体" w:eastAsia="宋体" w:cs="宋体"/>
                <w:color w:val="auto"/>
                <w:szCs w:val="21"/>
                <w:lang w:val="en-US" w:eastAsia="zh-CN"/>
              </w:rPr>
              <w:t>30</w:t>
            </w:r>
            <w:r>
              <w:rPr>
                <w:rFonts w:ascii="宋体" w:hAnsi="宋体" w:eastAsia="宋体" w:cs="宋体"/>
                <w:color w:val="auto"/>
                <w:szCs w:val="21"/>
              </w:rPr>
              <w:t>万元≤单项合同金额＜</w:t>
            </w:r>
            <w:r>
              <w:rPr>
                <w:rFonts w:hint="eastAsia" w:ascii="宋体" w:hAnsi="宋体" w:eastAsia="宋体" w:cs="宋体"/>
                <w:color w:val="auto"/>
                <w:szCs w:val="21"/>
                <w:lang w:val="en-US" w:eastAsia="zh-CN"/>
              </w:rPr>
              <w:t>60</w:t>
            </w:r>
            <w:r>
              <w:rPr>
                <w:rFonts w:ascii="宋体" w:hAnsi="宋体" w:eastAsia="宋体" w:cs="宋体"/>
                <w:color w:val="auto"/>
                <w:szCs w:val="21"/>
              </w:rPr>
              <w:t>万元的前述业绩，每项得2分。</w:t>
            </w:r>
          </w:p>
          <w:p w14:paraId="1F5D0781">
            <w:pPr>
              <w:spacing w:line="400" w:lineRule="exact"/>
              <w:ind w:left="36" w:leftChars="17"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3）10万元≤单项合同金额＜</w:t>
            </w:r>
            <w:r>
              <w:rPr>
                <w:rFonts w:hint="eastAsia" w:ascii="宋体" w:hAnsi="宋体" w:eastAsia="宋体" w:cs="宋体"/>
                <w:color w:val="auto"/>
                <w:szCs w:val="21"/>
                <w:lang w:val="en-US" w:eastAsia="zh-CN"/>
              </w:rPr>
              <w:t>3</w:t>
            </w:r>
            <w:r>
              <w:rPr>
                <w:rFonts w:ascii="宋体" w:hAnsi="宋体" w:eastAsia="宋体" w:cs="宋体"/>
                <w:color w:val="auto"/>
                <w:szCs w:val="21"/>
              </w:rPr>
              <w:t>0万元的前述业绩，每项得1分，</w:t>
            </w:r>
            <w:r>
              <w:rPr>
                <w:rFonts w:hint="eastAsia" w:ascii="宋体" w:hAnsi="宋体" w:eastAsia="宋体" w:cs="宋体"/>
                <w:b/>
                <w:color w:val="auto"/>
                <w:szCs w:val="21"/>
              </w:rPr>
              <w:t>本子项满分</w:t>
            </w:r>
            <w:r>
              <w:rPr>
                <w:rFonts w:ascii="宋体" w:hAnsi="宋体" w:eastAsia="宋体" w:cs="宋体"/>
                <w:b/>
                <w:color w:val="auto"/>
                <w:szCs w:val="21"/>
              </w:rPr>
              <w:t>6分</w:t>
            </w:r>
            <w:r>
              <w:rPr>
                <w:rFonts w:hint="eastAsia" w:ascii="宋体" w:hAnsi="宋体" w:eastAsia="宋体" w:cs="宋体"/>
                <w:color w:val="auto"/>
                <w:szCs w:val="21"/>
              </w:rPr>
              <w:t>。</w:t>
            </w:r>
          </w:p>
          <w:p w14:paraId="57E7981D">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备注：</w:t>
            </w:r>
          </w:p>
          <w:p w14:paraId="5F126788">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①业绩须</w:t>
            </w:r>
            <w:r>
              <w:rPr>
                <w:rFonts w:ascii="宋体" w:hAnsi="宋体" w:eastAsia="宋体" w:cs="宋体"/>
                <w:b/>
                <w:bCs/>
                <w:color w:val="auto"/>
                <w:szCs w:val="21"/>
              </w:rPr>
              <w:t>附合同复印件（合同服务提供方为投标人）及合同对应的服务购买方出具的能证明</w:t>
            </w:r>
            <w:r>
              <w:rPr>
                <w:rFonts w:hint="eastAsia" w:ascii="宋体" w:hAnsi="宋体" w:eastAsia="宋体" w:cs="宋体"/>
                <w:b/>
                <w:bCs/>
                <w:color w:val="auto"/>
                <w:szCs w:val="21"/>
              </w:rPr>
              <w:t>服务质量合格的验收证明或用户评价等证明文件的复印件（复印件能显示服务购买方公章），否则不得分；</w:t>
            </w:r>
          </w:p>
          <w:p w14:paraId="3C876978">
            <w:pPr>
              <w:snapToGrid w:val="0"/>
              <w:spacing w:line="400" w:lineRule="exact"/>
              <w:ind w:left="36" w:leftChars="17" w:firstLine="285" w:firstLineChars="135"/>
              <w:rPr>
                <w:rFonts w:ascii="宋体" w:hAnsi="宋体" w:eastAsia="宋体" w:cs="宋体"/>
                <w:b/>
                <w:bCs/>
                <w:color w:val="auto"/>
                <w:szCs w:val="21"/>
              </w:rPr>
            </w:pPr>
            <w:r>
              <w:rPr>
                <w:rFonts w:hint="eastAsia" w:ascii="宋体" w:hAnsi="宋体" w:eastAsia="宋体" w:cs="宋体"/>
                <w:b/>
                <w:color w:val="auto"/>
                <w:szCs w:val="21"/>
              </w:rPr>
              <w:t>②如果投标人提供含保安服务的物业管理等项目业绩，则根据保安服务部分所占合同金额按上述标准计分，如果在合同文件中不能明确体现保安服务部分所占的合同金额，</w:t>
            </w:r>
            <w:r>
              <w:rPr>
                <w:rFonts w:hint="eastAsia" w:ascii="宋体" w:hAnsi="宋体" w:eastAsia="宋体" w:cs="宋体"/>
                <w:b/>
                <w:color w:val="auto"/>
                <w:szCs w:val="21"/>
                <w:lang w:val="en-US" w:eastAsia="zh-CN"/>
              </w:rPr>
              <w:t>还</w:t>
            </w:r>
            <w:r>
              <w:rPr>
                <w:rFonts w:hint="eastAsia" w:ascii="宋体" w:hAnsi="宋体" w:eastAsia="宋体" w:cs="宋体"/>
                <w:b/>
                <w:bCs w:val="0"/>
                <w:color w:val="auto"/>
                <w:kern w:val="2"/>
                <w:sz w:val="21"/>
                <w:szCs w:val="21"/>
              </w:rPr>
              <w:t>需提供服务购买方出具的书面补充说明文件复印件作为辅助证明（复印件能显示服务购买方公章）</w:t>
            </w:r>
            <w:r>
              <w:rPr>
                <w:rFonts w:hint="eastAsia" w:ascii="宋体" w:hAnsi="宋体" w:eastAsia="宋体" w:cs="宋体"/>
                <w:b/>
                <w:color w:val="auto"/>
                <w:szCs w:val="21"/>
              </w:rPr>
              <w:t>，否则在评标时将不予考虑；</w:t>
            </w:r>
          </w:p>
          <w:p w14:paraId="65D6A02A">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③若合同及证明文件无法反映评分条件（合同签订日期为</w:t>
            </w:r>
            <w:r>
              <w:rPr>
                <w:rFonts w:ascii="宋体" w:hAnsi="宋体" w:eastAsia="宋体" w:cs="宋体"/>
                <w:b/>
                <w:color w:val="auto"/>
                <w:szCs w:val="21"/>
              </w:rPr>
              <w:t>202</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年</w:t>
            </w:r>
            <w:r>
              <w:rPr>
                <w:rFonts w:ascii="宋体" w:hAnsi="宋体" w:eastAsia="宋体" w:cs="宋体"/>
                <w:b/>
                <w:color w:val="auto"/>
                <w:szCs w:val="21"/>
              </w:rPr>
              <w:t>1月1日或以后、合同服务内容必须具有保安服务、合同金额）的，还需提供服务购买方出具的书面补充说明文件复印件作为辅助证明（复印件能显示服务购买方公章），否则不得分；</w:t>
            </w:r>
          </w:p>
          <w:p w14:paraId="5B6B2D6C">
            <w:pPr>
              <w:spacing w:line="400" w:lineRule="exact"/>
              <w:ind w:left="36" w:leftChars="17" w:firstLine="285" w:firstLineChars="135"/>
              <w:rPr>
                <w:rFonts w:ascii="宋体" w:hAnsi="宋体" w:eastAsia="宋体" w:cs="宋体"/>
                <w:b/>
                <w:color w:val="auto"/>
                <w:szCs w:val="21"/>
              </w:rPr>
            </w:pPr>
            <w:r>
              <w:rPr>
                <w:rFonts w:hint="eastAsia" w:ascii="宋体" w:hAnsi="宋体" w:eastAsia="宋体" w:cs="宋体"/>
                <w:b/>
                <w:color w:val="auto"/>
                <w:szCs w:val="21"/>
              </w:rPr>
              <w:t>④若业绩为框架式协议或资格入围无明确金额的合同，必须同时提供合同期限内已服务发票金额统计表和发票复印件；</w:t>
            </w:r>
          </w:p>
          <w:p w14:paraId="756C79F7">
            <w:pPr>
              <w:spacing w:line="400" w:lineRule="exact"/>
              <w:ind w:left="36" w:leftChars="17" w:firstLine="285" w:firstLineChars="135"/>
              <w:rPr>
                <w:rFonts w:ascii="宋体" w:hAnsi="宋体" w:eastAsia="宋体" w:cs="宋体"/>
                <w:b/>
                <w:color w:val="auto"/>
                <w:kern w:val="0"/>
                <w:szCs w:val="21"/>
              </w:rPr>
            </w:pPr>
            <w:r>
              <w:rPr>
                <w:rFonts w:hint="eastAsia" w:ascii="宋体" w:hAnsi="宋体" w:eastAsia="宋体" w:cs="宋体"/>
                <w:b/>
                <w:color w:val="auto"/>
                <w:szCs w:val="21"/>
              </w:rPr>
              <w:t>⑤未按上述要求提供证明材料的业绩，或所附材料无法证明填报项目属投标人完成的或符合本项评分要求的业绩，在评标时将不予考虑。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38D5B21">
            <w:pPr>
              <w:spacing w:line="400" w:lineRule="exact"/>
              <w:jc w:val="center"/>
              <w:rPr>
                <w:rFonts w:ascii="宋体" w:hAnsi="宋体" w:eastAsia="宋体" w:cs="宋体"/>
                <w:color w:val="auto"/>
                <w:szCs w:val="24"/>
              </w:rPr>
            </w:pPr>
            <w:r>
              <w:rPr>
                <w:rFonts w:ascii="宋体" w:hAnsi="宋体" w:eastAsia="宋体" w:cs="宋体"/>
                <w:color w:val="auto"/>
                <w:szCs w:val="21"/>
              </w:rPr>
              <w:t>17分</w:t>
            </w:r>
          </w:p>
        </w:tc>
      </w:tr>
      <w:tr w14:paraId="4C2D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580043A">
            <w:pPr>
              <w:spacing w:line="400" w:lineRule="exact"/>
              <w:jc w:val="center"/>
              <w:rPr>
                <w:rFonts w:ascii="宋体" w:hAnsi="宋体" w:eastAsia="宋体" w:cs="宋体"/>
                <w:color w:val="auto"/>
                <w:kern w:val="0"/>
                <w:szCs w:val="21"/>
              </w:rPr>
            </w:pPr>
            <w:r>
              <w:rPr>
                <w:rFonts w:ascii="宋体" w:hAnsi="宋体" w:eastAsia="宋体" w:cs="宋体"/>
                <w:color w:val="auto"/>
                <w:szCs w:val="21"/>
              </w:rPr>
              <w:t>5</w:t>
            </w:r>
          </w:p>
        </w:tc>
        <w:tc>
          <w:tcPr>
            <w:tcW w:w="1134" w:type="dxa"/>
            <w:tcBorders>
              <w:top w:val="single" w:color="auto" w:sz="4" w:space="0"/>
              <w:left w:val="single" w:color="auto" w:sz="4" w:space="0"/>
              <w:bottom w:val="single" w:color="auto" w:sz="4" w:space="0"/>
              <w:right w:val="single" w:color="auto" w:sz="4" w:space="0"/>
            </w:tcBorders>
            <w:vAlign w:val="center"/>
          </w:tcPr>
          <w:p w14:paraId="380CCAE9">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投标人保安服务团队实力</w:t>
            </w:r>
          </w:p>
        </w:tc>
        <w:tc>
          <w:tcPr>
            <w:tcW w:w="7655" w:type="dxa"/>
            <w:tcBorders>
              <w:top w:val="single" w:color="auto" w:sz="4" w:space="0"/>
              <w:left w:val="single" w:color="auto" w:sz="4" w:space="0"/>
              <w:bottom w:val="single" w:color="auto" w:sz="4" w:space="0"/>
              <w:right w:val="single" w:color="auto" w:sz="4" w:space="0"/>
            </w:tcBorders>
            <w:vAlign w:val="center"/>
          </w:tcPr>
          <w:p w14:paraId="357BCB39">
            <w:pPr>
              <w:spacing w:line="400" w:lineRule="exact"/>
              <w:ind w:left="36" w:leftChars="17" w:right="-19"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w:t>
            </w:r>
            <w:r>
              <w:rPr>
                <w:rFonts w:hint="eastAsia" w:ascii="宋体" w:hAnsi="宋体" w:eastAsia="宋体" w:cs="宋体"/>
                <w:color w:val="auto"/>
                <w:szCs w:val="21"/>
              </w:rPr>
              <w:t>投标人保安服务团队中持有</w:t>
            </w:r>
            <w:r>
              <w:rPr>
                <w:rFonts w:hint="eastAsia" w:ascii="宋体" w:hAnsi="宋体" w:eastAsia="宋体" w:cs="宋体"/>
                <w:color w:val="auto"/>
                <w:szCs w:val="21"/>
                <w:lang w:val="en-US" w:eastAsia="zh-CN"/>
              </w:rPr>
              <w:t>由</w:t>
            </w:r>
            <w:r>
              <w:rPr>
                <w:rFonts w:hint="eastAsia" w:ascii="宋体" w:hAnsi="宋体" w:eastAsia="宋体" w:cs="宋体"/>
                <w:color w:val="auto"/>
                <w:szCs w:val="21"/>
              </w:rPr>
              <w:t>应急管理部消防救援局（或公安部消防局）颁发的消防设施操作员或</w:t>
            </w:r>
            <w:r>
              <w:rPr>
                <w:rFonts w:hint="eastAsia" w:ascii="宋体" w:hAnsi="宋体" w:eastAsia="宋体" w:cs="宋体"/>
                <w:color w:val="auto"/>
                <w:szCs w:val="21"/>
                <w:lang w:val="en-US" w:eastAsia="zh-CN"/>
              </w:rPr>
              <w:t>持有由</w:t>
            </w:r>
            <w:r>
              <w:rPr>
                <w:rFonts w:hint="eastAsia" w:ascii="宋体" w:hAnsi="宋体" w:eastAsia="宋体" w:cs="宋体"/>
                <w:color w:val="auto"/>
                <w:szCs w:val="21"/>
              </w:rPr>
              <w:t>人力资源和社会保障部门或公安部门颁发的建（构）筑物消防员证书的，每人得</w:t>
            </w:r>
            <w:r>
              <w:rPr>
                <w:rFonts w:hint="eastAsia" w:ascii="宋体" w:hAnsi="宋体" w:eastAsia="宋体" w:cs="宋体"/>
                <w:color w:val="auto"/>
                <w:szCs w:val="21"/>
                <w:lang w:val="en-US" w:eastAsia="zh-CN"/>
              </w:rPr>
              <w:t>1.5</w:t>
            </w:r>
            <w:r>
              <w:rPr>
                <w:rFonts w:ascii="宋体" w:hAnsi="宋体" w:eastAsia="宋体" w:cs="宋体"/>
                <w:color w:val="auto"/>
                <w:szCs w:val="21"/>
              </w:rPr>
              <w:t>分，</w:t>
            </w:r>
            <w:r>
              <w:rPr>
                <w:rFonts w:hint="eastAsia" w:ascii="宋体" w:hAnsi="宋体" w:eastAsia="宋体" w:cs="宋体"/>
                <w:b/>
                <w:color w:val="auto"/>
                <w:szCs w:val="21"/>
              </w:rPr>
              <w:t>本子项满分</w:t>
            </w:r>
            <w:r>
              <w:rPr>
                <w:rFonts w:hint="eastAsia" w:ascii="宋体" w:hAnsi="宋体" w:eastAsia="宋体" w:cs="宋体"/>
                <w:b/>
                <w:color w:val="auto"/>
                <w:szCs w:val="21"/>
                <w:lang w:val="en-US" w:eastAsia="zh-CN"/>
              </w:rPr>
              <w:t>6</w:t>
            </w:r>
            <w:r>
              <w:rPr>
                <w:rFonts w:ascii="宋体" w:hAnsi="宋体" w:eastAsia="宋体" w:cs="宋体"/>
                <w:b/>
                <w:color w:val="auto"/>
                <w:szCs w:val="21"/>
              </w:rPr>
              <w:t>分</w:t>
            </w:r>
            <w:r>
              <w:rPr>
                <w:rFonts w:hint="eastAsia" w:ascii="宋体" w:hAnsi="宋体" w:eastAsia="宋体" w:cs="宋体"/>
                <w:color w:val="auto"/>
                <w:szCs w:val="21"/>
              </w:rPr>
              <w:t>；</w:t>
            </w:r>
          </w:p>
          <w:p w14:paraId="0DDA6CC6">
            <w:pPr>
              <w:spacing w:line="400" w:lineRule="exact"/>
              <w:ind w:left="36" w:leftChars="17" w:right="-19" w:firstLine="283" w:firstLineChars="135"/>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2）投标人的保安服务团队中持有</w:t>
            </w:r>
            <w:r>
              <w:rPr>
                <w:rFonts w:hint="eastAsia" w:ascii="宋体" w:hAnsi="宋体" w:eastAsia="宋体" w:cs="宋体"/>
                <w:color w:val="auto"/>
                <w:szCs w:val="21"/>
                <w:lang w:val="en-US" w:eastAsia="zh-CN"/>
              </w:rPr>
              <w:t>由</w:t>
            </w:r>
            <w:r>
              <w:rPr>
                <w:rFonts w:ascii="宋体" w:hAnsi="宋体" w:eastAsia="宋体" w:cs="宋体"/>
                <w:color w:val="auto"/>
                <w:szCs w:val="21"/>
              </w:rPr>
              <w:t>人力资源和社会保障部门颁发的保安员（二级/技师或以上）职业资格证书的，每人得</w:t>
            </w:r>
            <w:r>
              <w:rPr>
                <w:rFonts w:hint="eastAsia" w:ascii="宋体" w:hAnsi="宋体" w:eastAsia="宋体" w:cs="宋体"/>
                <w:color w:val="auto"/>
                <w:szCs w:val="21"/>
                <w:lang w:val="en-US" w:eastAsia="zh-CN"/>
              </w:rPr>
              <w:t>2</w:t>
            </w:r>
            <w:r>
              <w:rPr>
                <w:rFonts w:ascii="宋体" w:hAnsi="宋体" w:eastAsia="宋体" w:cs="宋体"/>
                <w:color w:val="auto"/>
                <w:szCs w:val="21"/>
              </w:rPr>
              <w:t>分，</w:t>
            </w:r>
            <w:r>
              <w:rPr>
                <w:rFonts w:hint="eastAsia" w:ascii="宋体" w:hAnsi="宋体" w:eastAsia="宋体" w:cs="宋体"/>
                <w:b/>
                <w:color w:val="auto"/>
                <w:szCs w:val="21"/>
              </w:rPr>
              <w:t>本子项满分</w:t>
            </w:r>
            <w:r>
              <w:rPr>
                <w:rFonts w:hint="eastAsia" w:ascii="宋体" w:hAnsi="宋体" w:eastAsia="宋体" w:cs="宋体"/>
                <w:b/>
                <w:color w:val="auto"/>
                <w:szCs w:val="21"/>
                <w:lang w:val="en-US" w:eastAsia="zh-CN"/>
              </w:rPr>
              <w:t>8</w:t>
            </w:r>
            <w:r>
              <w:rPr>
                <w:rFonts w:ascii="宋体" w:hAnsi="宋体" w:eastAsia="宋体" w:cs="宋体"/>
                <w:b/>
                <w:color w:val="auto"/>
                <w:szCs w:val="21"/>
              </w:rPr>
              <w:t>分</w:t>
            </w:r>
            <w:r>
              <w:rPr>
                <w:rFonts w:hint="eastAsia" w:ascii="宋体" w:hAnsi="宋体" w:eastAsia="宋体" w:cs="宋体"/>
                <w:color w:val="auto"/>
                <w:szCs w:val="21"/>
                <w:lang w:eastAsia="zh-CN"/>
              </w:rPr>
              <w:t>；</w:t>
            </w:r>
          </w:p>
          <w:p w14:paraId="2086FEA5">
            <w:pPr>
              <w:spacing w:line="400" w:lineRule="exact"/>
              <w:ind w:left="36" w:leftChars="17" w:right="-19" w:firstLine="283" w:firstLineChars="135"/>
              <w:rPr>
                <w:rFonts w:hint="eastAsia" w:ascii="宋体" w:hAnsi="宋体" w:cs="宋体" w:eastAsiaTheme="minorEastAsia"/>
                <w:color w:val="auto"/>
                <w:szCs w:val="21"/>
                <w:lang w:eastAsia="zh-CN"/>
              </w:rPr>
            </w:pPr>
            <w:r>
              <w:rPr>
                <w:rFonts w:hint="eastAsia" w:ascii="宋体" w:hAnsi="宋体" w:eastAsia="宋体" w:cs="宋体"/>
                <w:color w:val="auto"/>
                <w:szCs w:val="21"/>
              </w:rPr>
              <w:t>（</w:t>
            </w:r>
            <w:r>
              <w:rPr>
                <w:rFonts w:ascii="宋体" w:hAnsi="宋体" w:eastAsia="宋体" w:cs="宋体"/>
                <w:color w:val="auto"/>
                <w:szCs w:val="21"/>
              </w:rPr>
              <w:t>3）</w:t>
            </w:r>
            <w:r>
              <w:rPr>
                <w:rFonts w:hint="eastAsia" w:ascii="宋体" w:hAnsi="宋体" w:eastAsia="宋体" w:cs="宋体"/>
                <w:color w:val="auto"/>
                <w:szCs w:val="21"/>
              </w:rPr>
              <w:t>投标人的保安服务团队中持有军人退伍证书的，每人得</w:t>
            </w:r>
            <w:r>
              <w:rPr>
                <w:rFonts w:hint="eastAsia" w:ascii="宋体" w:hAnsi="宋体" w:eastAsia="宋体" w:cs="宋体"/>
                <w:color w:val="auto"/>
                <w:szCs w:val="21"/>
                <w:lang w:val="en-US" w:eastAsia="zh-CN"/>
              </w:rPr>
              <w:t>1</w:t>
            </w:r>
            <w:r>
              <w:rPr>
                <w:rFonts w:ascii="宋体" w:hAnsi="宋体" w:eastAsia="宋体" w:cs="宋体"/>
                <w:color w:val="auto"/>
                <w:szCs w:val="21"/>
              </w:rPr>
              <w:t>分，</w:t>
            </w:r>
            <w:r>
              <w:rPr>
                <w:rFonts w:hint="eastAsia" w:ascii="宋体" w:hAnsi="宋体" w:eastAsia="宋体" w:cs="宋体"/>
                <w:b/>
                <w:color w:val="auto"/>
                <w:szCs w:val="21"/>
              </w:rPr>
              <w:t>本子项满分</w:t>
            </w:r>
            <w:r>
              <w:rPr>
                <w:rFonts w:hint="eastAsia" w:ascii="宋体" w:hAnsi="宋体" w:eastAsia="宋体" w:cs="宋体"/>
                <w:b/>
                <w:color w:val="auto"/>
                <w:szCs w:val="21"/>
                <w:lang w:val="en-US" w:eastAsia="zh-CN"/>
              </w:rPr>
              <w:t>3</w:t>
            </w:r>
            <w:r>
              <w:rPr>
                <w:rFonts w:ascii="宋体" w:hAnsi="宋体" w:eastAsia="宋体" w:cs="宋体"/>
                <w:b/>
                <w:color w:val="auto"/>
                <w:szCs w:val="21"/>
              </w:rPr>
              <w:t>分</w:t>
            </w:r>
            <w:r>
              <w:rPr>
                <w:rFonts w:hint="eastAsia"/>
                <w:color w:val="auto"/>
                <w:lang w:eastAsia="zh-CN"/>
              </w:rPr>
              <w:t>。</w:t>
            </w:r>
          </w:p>
          <w:p w14:paraId="7E160021">
            <w:pPr>
              <w:spacing w:line="400" w:lineRule="exact"/>
              <w:ind w:left="36" w:leftChars="17" w:right="-19" w:firstLine="285" w:firstLineChars="135"/>
              <w:rPr>
                <w:rFonts w:ascii="宋体" w:hAnsi="宋体" w:eastAsia="宋体" w:cs="宋体"/>
                <w:b/>
                <w:color w:val="auto"/>
                <w:szCs w:val="21"/>
              </w:rPr>
            </w:pPr>
            <w:r>
              <w:rPr>
                <w:rFonts w:hint="eastAsia" w:ascii="宋体" w:hAnsi="宋体" w:eastAsia="宋体" w:cs="宋体"/>
                <w:b/>
                <w:color w:val="auto"/>
                <w:szCs w:val="21"/>
              </w:rPr>
              <w:t>备注：</w:t>
            </w:r>
          </w:p>
          <w:p w14:paraId="0F5AEA15">
            <w:pPr>
              <w:spacing w:line="400" w:lineRule="exact"/>
              <w:ind w:left="36" w:leftChars="17" w:right="-19" w:firstLine="285" w:firstLineChars="135"/>
              <w:rPr>
                <w:rFonts w:ascii="宋体" w:hAnsi="宋体" w:eastAsia="宋体" w:cs="宋体"/>
                <w:b/>
                <w:color w:val="auto"/>
                <w:szCs w:val="21"/>
              </w:rPr>
            </w:pPr>
            <w:r>
              <w:rPr>
                <w:rFonts w:hint="eastAsia" w:ascii="宋体" w:hAnsi="宋体" w:eastAsia="宋体" w:cs="宋体"/>
                <w:b/>
                <w:color w:val="auto"/>
                <w:szCs w:val="21"/>
              </w:rPr>
              <w:t>①同一人员只进行一人次专业加分，同一人员符合两项及以上评审内容的，按最高得分档次计算一次得分；</w:t>
            </w:r>
          </w:p>
          <w:p w14:paraId="7DF1A612">
            <w:pPr>
              <w:spacing w:line="400" w:lineRule="exact"/>
              <w:ind w:left="36" w:leftChars="17" w:right="-19" w:firstLine="285" w:firstLineChars="135"/>
              <w:rPr>
                <w:rFonts w:ascii="宋体" w:hAnsi="宋体" w:eastAsia="宋体" w:cs="宋体"/>
                <w:b/>
                <w:color w:val="auto"/>
                <w:szCs w:val="21"/>
              </w:rPr>
            </w:pPr>
            <w:r>
              <w:rPr>
                <w:rFonts w:hint="eastAsia" w:ascii="宋体" w:hAnsi="宋体" w:eastAsia="宋体" w:cs="宋体"/>
                <w:b/>
                <w:color w:val="auto"/>
                <w:szCs w:val="21"/>
              </w:rPr>
              <w:t>②须提供上述人员身份证、相关证书复印件，以及人力资源和社会保障部门（或税务部门）出具的投标人</w:t>
            </w:r>
            <w:r>
              <w:rPr>
                <w:rFonts w:ascii="宋体" w:hAnsi="宋体" w:eastAsia="宋体" w:cs="宋体"/>
                <w:b/>
                <w:color w:val="auto"/>
                <w:szCs w:val="21"/>
              </w:rPr>
              <w:t>2024</w:t>
            </w:r>
            <w:r>
              <w:rPr>
                <w:rFonts w:hint="eastAsia" w:ascii="宋体" w:hAnsi="宋体" w:eastAsia="宋体" w:cs="宋体"/>
                <w:b/>
                <w:color w:val="auto"/>
                <w:szCs w:val="21"/>
              </w:rPr>
              <w:t>年</w:t>
            </w:r>
            <w:r>
              <w:rPr>
                <w:rFonts w:hint="eastAsia" w:ascii="宋体" w:hAnsi="宋体" w:eastAsia="宋体" w:cs="宋体"/>
                <w:b/>
                <w:color w:val="auto"/>
                <w:szCs w:val="21"/>
                <w:lang w:val="en-US" w:eastAsia="zh-CN"/>
              </w:rPr>
              <w:t>7</w:t>
            </w:r>
            <w:r>
              <w:rPr>
                <w:rFonts w:hint="eastAsia" w:ascii="宋体" w:hAnsi="宋体" w:eastAsia="宋体" w:cs="宋体"/>
                <w:b/>
                <w:color w:val="auto"/>
                <w:szCs w:val="21"/>
              </w:rPr>
              <w:t>月至</w:t>
            </w:r>
            <w:r>
              <w:rPr>
                <w:rFonts w:ascii="宋体" w:hAnsi="宋体" w:eastAsia="宋体" w:cs="宋体"/>
                <w:b/>
                <w:color w:val="auto"/>
                <w:szCs w:val="21"/>
              </w:rPr>
              <w:t>2024</w:t>
            </w:r>
            <w:r>
              <w:rPr>
                <w:rFonts w:hint="eastAsia" w:ascii="宋体" w:hAnsi="宋体" w:eastAsia="宋体" w:cs="宋体"/>
                <w:b/>
                <w:color w:val="auto"/>
                <w:szCs w:val="21"/>
              </w:rPr>
              <w:t>年</w:t>
            </w:r>
            <w:r>
              <w:rPr>
                <w:rFonts w:hint="eastAsia" w:ascii="宋体" w:hAnsi="宋体" w:eastAsia="宋体" w:cs="宋体"/>
                <w:b/>
                <w:color w:val="auto"/>
                <w:szCs w:val="21"/>
                <w:lang w:val="en-US" w:eastAsia="zh-CN"/>
              </w:rPr>
              <w:t>12</w:t>
            </w:r>
            <w:r>
              <w:rPr>
                <w:rFonts w:hint="eastAsia" w:ascii="宋体" w:hAnsi="宋体" w:eastAsia="宋体" w:cs="宋体"/>
                <w:b/>
                <w:color w:val="auto"/>
                <w:szCs w:val="21"/>
              </w:rPr>
              <w:t>月连接六个月为其缴纳的社保证明复印件，否则不得分；</w:t>
            </w:r>
          </w:p>
          <w:p w14:paraId="5200A939">
            <w:pPr>
              <w:spacing w:line="400" w:lineRule="exact"/>
              <w:ind w:left="36" w:leftChars="17" w:right="-19" w:firstLine="285" w:firstLineChars="135"/>
              <w:rPr>
                <w:rFonts w:ascii="宋体" w:hAnsi="宋体" w:eastAsia="宋体" w:cs="宋体"/>
                <w:b/>
                <w:color w:val="auto"/>
                <w:kern w:val="0"/>
                <w:szCs w:val="21"/>
              </w:rPr>
            </w:pPr>
            <w:r>
              <w:rPr>
                <w:rFonts w:hint="eastAsia" w:ascii="宋体" w:hAnsi="宋体" w:eastAsia="宋体" w:cs="宋体"/>
                <w:b/>
                <w:color w:val="auto"/>
                <w:szCs w:val="21"/>
              </w:rPr>
              <w:t>③第（</w:t>
            </w:r>
            <w:r>
              <w:rPr>
                <w:rFonts w:ascii="宋体" w:hAnsi="宋体" w:eastAsia="宋体" w:cs="宋体"/>
                <w:b/>
                <w:color w:val="auto"/>
                <w:szCs w:val="21"/>
              </w:rPr>
              <w:t>1）、（2）项证书须提供全国联网查询网站（http://zscx.osta.org.cn/）的信息截图，否则不得分。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4D471EE9">
            <w:pPr>
              <w:spacing w:line="400" w:lineRule="exact"/>
              <w:jc w:val="center"/>
              <w:rPr>
                <w:rFonts w:ascii="宋体" w:hAnsi="宋体" w:eastAsia="宋体" w:cs="宋体"/>
                <w:color w:val="auto"/>
                <w:szCs w:val="24"/>
              </w:rPr>
            </w:pPr>
            <w:r>
              <w:rPr>
                <w:rFonts w:hint="eastAsia" w:ascii="宋体" w:hAnsi="宋体" w:eastAsia="宋体" w:cs="宋体"/>
                <w:color w:val="auto"/>
                <w:szCs w:val="21"/>
                <w:lang w:val="en-US" w:eastAsia="zh-CN"/>
              </w:rPr>
              <w:t>17</w:t>
            </w:r>
            <w:r>
              <w:rPr>
                <w:rFonts w:ascii="宋体" w:hAnsi="宋体" w:eastAsia="宋体" w:cs="宋体"/>
                <w:color w:val="auto"/>
                <w:szCs w:val="21"/>
              </w:rPr>
              <w:t>分</w:t>
            </w:r>
          </w:p>
        </w:tc>
      </w:tr>
      <w:tr w14:paraId="7484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AF596B2">
            <w:pPr>
              <w:spacing w:line="400" w:lineRule="exact"/>
              <w:jc w:val="center"/>
              <w:rPr>
                <w:rFonts w:ascii="宋体" w:hAnsi="宋体" w:eastAsia="宋体" w:cs="宋体"/>
                <w:color w:val="auto"/>
                <w:kern w:val="0"/>
                <w:szCs w:val="21"/>
              </w:rPr>
            </w:pPr>
            <w:r>
              <w:rPr>
                <w:rFonts w:ascii="宋体" w:hAnsi="宋体" w:eastAsia="宋体" w:cs="宋体"/>
                <w:color w:val="auto"/>
                <w:szCs w:val="21"/>
              </w:rPr>
              <w:t>6</w:t>
            </w:r>
          </w:p>
        </w:tc>
        <w:tc>
          <w:tcPr>
            <w:tcW w:w="1134" w:type="dxa"/>
            <w:tcBorders>
              <w:top w:val="single" w:color="auto" w:sz="4" w:space="0"/>
              <w:left w:val="single" w:color="auto" w:sz="4" w:space="0"/>
              <w:bottom w:val="single" w:color="auto" w:sz="4" w:space="0"/>
              <w:right w:val="single" w:color="auto" w:sz="4" w:space="0"/>
            </w:tcBorders>
            <w:vAlign w:val="center"/>
          </w:tcPr>
          <w:p w14:paraId="210D47A2">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服务便利性</w:t>
            </w:r>
          </w:p>
        </w:tc>
        <w:tc>
          <w:tcPr>
            <w:tcW w:w="7655" w:type="dxa"/>
            <w:tcBorders>
              <w:top w:val="single" w:color="auto" w:sz="4" w:space="0"/>
              <w:left w:val="single" w:color="auto" w:sz="4" w:space="0"/>
              <w:bottom w:val="single" w:color="auto" w:sz="4" w:space="0"/>
              <w:right w:val="single" w:color="auto" w:sz="4" w:space="0"/>
            </w:tcBorders>
            <w:vAlign w:val="center"/>
          </w:tcPr>
          <w:p w14:paraId="449DBFB1">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根据投标人承诺的服务便利性响应时间进行评审：</w:t>
            </w:r>
          </w:p>
          <w:p w14:paraId="72CFB739">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（1）投标人承诺本项目管理人员接到招标人通知后1小时(含)内响应，2小时(含)内到达招标人指定地点的，得</w:t>
            </w:r>
            <w:r>
              <w:rPr>
                <w:rFonts w:hint="eastAsia" w:ascii="宋体" w:hAnsi="宋体" w:eastAsia="宋体" w:cs="Times New Roman"/>
                <w:bCs/>
                <w:color w:val="auto"/>
                <w:kern w:val="0"/>
                <w:szCs w:val="21"/>
                <w:lang w:val="en-US" w:eastAsia="zh-CN"/>
              </w:rPr>
              <w:t>2</w:t>
            </w:r>
            <w:r>
              <w:rPr>
                <w:rFonts w:hint="eastAsia" w:ascii="宋体" w:hAnsi="宋体" w:eastAsia="宋体" w:cs="Times New Roman"/>
                <w:bCs/>
                <w:color w:val="auto"/>
                <w:kern w:val="0"/>
                <w:szCs w:val="21"/>
              </w:rPr>
              <w:t>分；</w:t>
            </w:r>
          </w:p>
          <w:p w14:paraId="25B50251">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（2）投标人承诺本项目管理人员接到招标人通知后2小时(含)内响应，4小时(含)内到达招标人指定地点的，得</w:t>
            </w:r>
            <w:r>
              <w:rPr>
                <w:rFonts w:hint="eastAsia" w:ascii="宋体" w:hAnsi="宋体" w:eastAsia="宋体" w:cs="Times New Roman"/>
                <w:bCs/>
                <w:color w:val="auto"/>
                <w:kern w:val="0"/>
                <w:szCs w:val="21"/>
                <w:lang w:val="en-US" w:eastAsia="zh-CN"/>
              </w:rPr>
              <w:t>1</w:t>
            </w:r>
            <w:r>
              <w:rPr>
                <w:rFonts w:hint="eastAsia" w:ascii="宋体" w:hAnsi="宋体" w:eastAsia="宋体" w:cs="Times New Roman"/>
                <w:bCs/>
                <w:color w:val="auto"/>
                <w:kern w:val="0"/>
                <w:szCs w:val="21"/>
              </w:rPr>
              <w:t>分；</w:t>
            </w:r>
          </w:p>
          <w:p w14:paraId="2C26939A">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（3）投标人承诺本项目管理人员接到招标人通知后3</w:t>
            </w:r>
            <w:r>
              <w:rPr>
                <w:rFonts w:ascii="宋体" w:hAnsi="宋体" w:eastAsia="宋体" w:cs="Times New Roman"/>
                <w:bCs/>
                <w:color w:val="auto"/>
                <w:kern w:val="0"/>
                <w:szCs w:val="21"/>
              </w:rPr>
              <w:t>小时(含)内响应，</w:t>
            </w:r>
            <w:r>
              <w:rPr>
                <w:rFonts w:hint="eastAsia" w:ascii="宋体" w:hAnsi="宋体" w:eastAsia="宋体" w:cs="Times New Roman"/>
                <w:bCs/>
                <w:color w:val="auto"/>
                <w:kern w:val="0"/>
                <w:szCs w:val="21"/>
              </w:rPr>
              <w:t>8</w:t>
            </w:r>
            <w:r>
              <w:rPr>
                <w:rFonts w:ascii="宋体" w:hAnsi="宋体" w:eastAsia="宋体" w:cs="Times New Roman"/>
                <w:bCs/>
                <w:color w:val="auto"/>
                <w:kern w:val="0"/>
                <w:szCs w:val="21"/>
              </w:rPr>
              <w:t>小时(含)内到达招标人指定地点的</w:t>
            </w:r>
            <w:r>
              <w:rPr>
                <w:rFonts w:hint="eastAsia" w:ascii="宋体" w:hAnsi="宋体" w:eastAsia="宋体" w:cs="Times New Roman"/>
                <w:bCs/>
                <w:color w:val="auto"/>
                <w:kern w:val="0"/>
                <w:szCs w:val="21"/>
              </w:rPr>
              <w:t>，得</w:t>
            </w:r>
            <w:r>
              <w:rPr>
                <w:rFonts w:hint="eastAsia" w:ascii="宋体" w:hAnsi="宋体" w:eastAsia="宋体" w:cs="Times New Roman"/>
                <w:bCs/>
                <w:color w:val="auto"/>
                <w:kern w:val="0"/>
                <w:szCs w:val="21"/>
                <w:lang w:val="en-US" w:eastAsia="zh-CN"/>
              </w:rPr>
              <w:t>0.5</w:t>
            </w:r>
            <w:r>
              <w:rPr>
                <w:rFonts w:hint="eastAsia" w:ascii="宋体" w:hAnsi="宋体" w:eastAsia="宋体" w:cs="Times New Roman"/>
                <w:bCs/>
                <w:color w:val="auto"/>
                <w:kern w:val="0"/>
                <w:szCs w:val="21"/>
              </w:rPr>
              <w:t>分；</w:t>
            </w:r>
          </w:p>
          <w:p w14:paraId="5EF93AEF">
            <w:pPr>
              <w:tabs>
                <w:tab w:val="left" w:pos="134"/>
              </w:tabs>
              <w:autoSpaceDE w:val="0"/>
              <w:autoSpaceDN w:val="0"/>
              <w:adjustRightInd w:val="0"/>
              <w:spacing w:line="400" w:lineRule="exact"/>
              <w:ind w:firstLine="218" w:firstLineChars="104"/>
              <w:rPr>
                <w:rFonts w:hint="eastAsia" w:ascii="宋体" w:hAnsi="宋体" w:eastAsia="宋体" w:cs="Times New Roman"/>
                <w:bCs/>
                <w:color w:val="auto"/>
                <w:kern w:val="0"/>
                <w:szCs w:val="21"/>
              </w:rPr>
            </w:pPr>
            <w:r>
              <w:rPr>
                <w:rFonts w:hint="eastAsia" w:ascii="宋体" w:hAnsi="宋体" w:eastAsia="宋体" w:cs="Times New Roman"/>
                <w:bCs/>
                <w:color w:val="auto"/>
                <w:kern w:val="0"/>
                <w:szCs w:val="21"/>
              </w:rPr>
              <w:t>（4）其他情况不得分。</w:t>
            </w:r>
          </w:p>
          <w:p w14:paraId="190ACC2D">
            <w:pPr>
              <w:spacing w:line="400" w:lineRule="exact"/>
              <w:ind w:left="36" w:leftChars="17" w:firstLine="285" w:firstLineChars="135"/>
              <w:rPr>
                <w:rFonts w:ascii="宋体" w:hAnsi="宋体" w:eastAsia="宋体" w:cs="宋体"/>
                <w:b/>
                <w:color w:val="auto"/>
                <w:kern w:val="0"/>
                <w:szCs w:val="21"/>
              </w:rPr>
            </w:pPr>
            <w:r>
              <w:rPr>
                <w:rFonts w:hint="eastAsia" w:ascii="宋体" w:hAnsi="宋体" w:eastAsia="宋体" w:cs="Times New Roman"/>
                <w:b/>
                <w:color w:val="auto"/>
                <w:kern w:val="0"/>
                <w:szCs w:val="21"/>
              </w:rPr>
              <w:t>备注：根据《服务便利性响应时间承诺表》对应的内容进行评审。</w:t>
            </w:r>
          </w:p>
        </w:tc>
        <w:tc>
          <w:tcPr>
            <w:tcW w:w="907" w:type="dxa"/>
            <w:tcBorders>
              <w:top w:val="single" w:color="auto" w:sz="4" w:space="0"/>
              <w:left w:val="single" w:color="auto" w:sz="4" w:space="0"/>
              <w:bottom w:val="single" w:color="auto" w:sz="4" w:space="0"/>
              <w:right w:val="single" w:color="auto" w:sz="4" w:space="0"/>
            </w:tcBorders>
            <w:vAlign w:val="center"/>
          </w:tcPr>
          <w:p w14:paraId="40FE3577">
            <w:pPr>
              <w:spacing w:line="400" w:lineRule="exact"/>
              <w:jc w:val="center"/>
              <w:rPr>
                <w:rFonts w:ascii="宋体" w:hAnsi="宋体" w:eastAsia="宋体" w:cs="宋体"/>
                <w:color w:val="auto"/>
                <w:szCs w:val="24"/>
              </w:rPr>
            </w:pPr>
            <w:r>
              <w:rPr>
                <w:rFonts w:hint="default" w:ascii="宋体" w:hAnsi="宋体" w:eastAsia="宋体" w:cs="宋体"/>
                <w:color w:val="auto"/>
                <w:szCs w:val="21"/>
                <w:lang w:val="en-US"/>
              </w:rPr>
              <w:t>2</w:t>
            </w:r>
            <w:r>
              <w:rPr>
                <w:rFonts w:ascii="宋体" w:hAnsi="宋体" w:eastAsia="宋体" w:cs="宋体"/>
                <w:color w:val="auto"/>
                <w:szCs w:val="21"/>
              </w:rPr>
              <w:t>分</w:t>
            </w:r>
          </w:p>
        </w:tc>
      </w:tr>
      <w:bookmarkEnd w:id="801"/>
    </w:tbl>
    <w:p w14:paraId="6D9EAE6D">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2FA47CC4">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分</w:t>
      </w:r>
      <w:bookmarkEnd w:id="800"/>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134C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2495A8F">
            <w:pPr>
              <w:autoSpaceDE w:val="0"/>
              <w:autoSpaceDN w:val="0"/>
              <w:adjustRightInd w:val="0"/>
              <w:spacing w:line="400" w:lineRule="exact"/>
              <w:ind w:left="0" w:firstLine="0"/>
              <w:jc w:val="center"/>
              <w:rPr>
                <w:rFonts w:ascii="宋体" w:hAnsi="宋体" w:eastAsia="宋体" w:cs="宋体"/>
                <w:b/>
                <w:color w:val="auto"/>
                <w:kern w:val="0"/>
                <w:szCs w:val="21"/>
              </w:rPr>
            </w:pPr>
            <w:bookmarkStart w:id="802" w:name="_Hlk104987779"/>
            <w:r>
              <w:rPr>
                <w:rFonts w:hint="eastAsia" w:ascii="宋体" w:hAnsi="宋体" w:eastAsia="宋体" w:cs="宋体"/>
                <w:b/>
                <w:color w:val="auto"/>
                <w:kern w:val="0"/>
                <w:szCs w:val="21"/>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C33A699">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107A9681">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080D760">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5504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C24B62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546" w:type="pct"/>
            <w:tcBorders>
              <w:top w:val="single" w:color="auto" w:sz="4" w:space="0"/>
              <w:left w:val="single" w:color="auto" w:sz="4" w:space="0"/>
              <w:bottom w:val="single" w:color="auto" w:sz="4" w:space="0"/>
              <w:right w:val="single" w:color="auto" w:sz="4" w:space="0"/>
            </w:tcBorders>
            <w:vAlign w:val="center"/>
          </w:tcPr>
          <w:p w14:paraId="0F3B5FF9">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lang w:val="zh-CN"/>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3923C2D2">
            <w:pPr>
              <w:spacing w:line="400" w:lineRule="exact"/>
              <w:rPr>
                <w:rFonts w:ascii="宋体" w:hAnsi="宋体" w:eastAsia="宋体" w:cs="宋体"/>
                <w:color w:val="auto"/>
                <w:kern w:val="0"/>
                <w:szCs w:val="21"/>
              </w:rPr>
            </w:pPr>
            <w:r>
              <w:rPr>
                <w:rFonts w:hint="eastAsia" w:ascii="宋体" w:hAnsi="宋体" w:eastAsia="宋体" w:cs="宋体"/>
                <w:color w:val="auto"/>
                <w:szCs w:val="21"/>
                <w:lang w:val="zh-CN"/>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color w:val="auto"/>
                <w:szCs w:val="21"/>
              </w:rPr>
              <w:t>5</w:t>
            </w:r>
            <w:r>
              <w:rPr>
                <w:rFonts w:hint="eastAsia" w:ascii="宋体" w:hAnsi="宋体" w:eastAsia="宋体" w:cs="宋体"/>
                <w:color w:val="auto"/>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59FF1BD4">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5分</w:t>
            </w:r>
          </w:p>
        </w:tc>
      </w:tr>
      <w:tr w14:paraId="784E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restart"/>
            <w:tcBorders>
              <w:top w:val="single" w:color="auto" w:sz="4" w:space="0"/>
              <w:left w:val="single" w:color="auto" w:sz="4" w:space="0"/>
              <w:bottom w:val="single" w:color="auto" w:sz="4" w:space="0"/>
              <w:right w:val="single" w:color="auto" w:sz="4" w:space="0"/>
            </w:tcBorders>
            <w:vAlign w:val="center"/>
          </w:tcPr>
          <w:p w14:paraId="041E705C">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2</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782AFCEC">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管理计划及实施方案</w:t>
            </w:r>
          </w:p>
        </w:tc>
        <w:tc>
          <w:tcPr>
            <w:tcW w:w="3690" w:type="pct"/>
            <w:tcBorders>
              <w:top w:val="single" w:color="auto" w:sz="4" w:space="0"/>
              <w:left w:val="single" w:color="auto" w:sz="4" w:space="0"/>
              <w:bottom w:val="single" w:color="auto" w:sz="4" w:space="0"/>
              <w:right w:val="single" w:color="auto" w:sz="4" w:space="0"/>
            </w:tcBorders>
            <w:vAlign w:val="center"/>
          </w:tcPr>
          <w:p w14:paraId="4ACA3B15">
            <w:pPr>
              <w:spacing w:line="400" w:lineRule="exact"/>
              <w:rPr>
                <w:rFonts w:ascii="宋体" w:hAnsi="宋体" w:eastAsia="宋体" w:cs="宋体"/>
                <w:color w:val="auto"/>
                <w:szCs w:val="21"/>
              </w:rPr>
            </w:pPr>
            <w:r>
              <w:rPr>
                <w:rFonts w:hint="eastAsia" w:ascii="宋体" w:hAnsi="宋体" w:eastAsia="宋体" w:cs="宋体"/>
                <w:b/>
                <w:bCs/>
                <w:color w:val="auto"/>
                <w:szCs w:val="21"/>
              </w:rPr>
              <w:t>（1）总体管理设想及策划，对方案是否满足本项目或优于本项目的要求进行评审</w:t>
            </w:r>
            <w:r>
              <w:rPr>
                <w:rFonts w:hint="eastAsia" w:ascii="宋体" w:hAnsi="宋体" w:eastAsia="宋体" w:cs="宋体"/>
                <w:b/>
                <w:bCs/>
                <w:color w:val="auto"/>
                <w:szCs w:val="21"/>
                <w:lang w:eastAsia="zh-CN"/>
              </w:rPr>
              <w:t>：</w:t>
            </w:r>
            <w:r>
              <w:rPr>
                <w:rFonts w:hint="eastAsia" w:ascii="宋体" w:hAnsi="宋体" w:eastAsia="宋体" w:cs="宋体"/>
                <w:color w:val="auto"/>
                <w:szCs w:val="21"/>
              </w:rPr>
              <w:t>优：管理计划符合实际、内容具体详细、合理可行，对项目实施的工作思路、方法清晰的</w:t>
            </w:r>
            <w:r>
              <w:rPr>
                <w:rFonts w:hint="eastAsia" w:ascii="宋体" w:hAnsi="宋体" w:eastAsia="宋体" w:cs="宋体"/>
                <w:color w:val="auto"/>
                <w:kern w:val="0"/>
                <w:szCs w:val="21"/>
              </w:rPr>
              <w:t>，得</w:t>
            </w:r>
            <w:r>
              <w:rPr>
                <w:rFonts w:hint="eastAsia" w:ascii="宋体" w:hAnsi="宋体" w:eastAsia="宋体" w:cs="宋体"/>
                <w:color w:val="auto"/>
                <w:szCs w:val="21"/>
              </w:rPr>
              <w:t>[3-2.5分]；</w:t>
            </w:r>
          </w:p>
          <w:p w14:paraId="4B497643">
            <w:pPr>
              <w:spacing w:line="400" w:lineRule="exact"/>
              <w:rPr>
                <w:rFonts w:ascii="宋体" w:hAnsi="宋体" w:eastAsia="宋体" w:cs="宋体"/>
                <w:color w:val="auto"/>
                <w:szCs w:val="21"/>
              </w:rPr>
            </w:pPr>
            <w:r>
              <w:rPr>
                <w:rFonts w:hint="eastAsia" w:ascii="宋体" w:hAnsi="宋体" w:eastAsia="宋体" w:cs="宋体"/>
                <w:color w:val="auto"/>
                <w:szCs w:val="21"/>
              </w:rPr>
              <w:t>良：管理计划比较符合实际、内容比较详细、比较合理可行，对项目实施的工作思路、方法比较清晰的，得（2.5-1.5分]；</w:t>
            </w:r>
          </w:p>
          <w:p w14:paraId="5C4AC147">
            <w:pPr>
              <w:spacing w:line="400" w:lineRule="exact"/>
              <w:rPr>
                <w:rFonts w:ascii="宋体" w:hAnsi="宋体" w:eastAsia="宋体" w:cs="宋体"/>
                <w:color w:val="auto"/>
                <w:szCs w:val="21"/>
              </w:rPr>
            </w:pPr>
            <w:r>
              <w:rPr>
                <w:rFonts w:hint="eastAsia" w:ascii="宋体" w:hAnsi="宋体" w:eastAsia="宋体" w:cs="宋体"/>
                <w:color w:val="auto"/>
                <w:szCs w:val="21"/>
              </w:rPr>
              <w:t>中：管理计划基本符合实际、内容基本详细、基本合理可行，对项目实施的工作思路、方法基本清晰的，得（1.5-0.5分]；</w:t>
            </w:r>
          </w:p>
          <w:p w14:paraId="703889F2">
            <w:pPr>
              <w:spacing w:line="400" w:lineRule="exact"/>
              <w:rPr>
                <w:rFonts w:ascii="宋体" w:hAnsi="宋体" w:eastAsia="宋体" w:cs="宋体"/>
                <w:color w:val="auto"/>
                <w:kern w:val="0"/>
                <w:szCs w:val="21"/>
              </w:rPr>
            </w:pPr>
            <w:r>
              <w:rPr>
                <w:rFonts w:hint="eastAsia" w:ascii="宋体" w:hAnsi="宋体" w:eastAsia="宋体" w:cs="宋体"/>
                <w:color w:val="auto"/>
                <w:szCs w:val="21"/>
              </w:rPr>
              <w:t>差：管理计划不符合实际、内容缺失、可行性差，对项目实施的工作思路、方法差的，得（0.5-0分]。</w:t>
            </w:r>
          </w:p>
        </w:tc>
        <w:tc>
          <w:tcPr>
            <w:tcW w:w="437" w:type="pct"/>
            <w:tcBorders>
              <w:top w:val="single" w:color="auto" w:sz="4" w:space="0"/>
              <w:left w:val="single" w:color="auto" w:sz="4" w:space="0"/>
              <w:bottom w:val="single" w:color="auto" w:sz="4" w:space="0"/>
              <w:right w:val="single" w:color="auto" w:sz="4" w:space="0"/>
            </w:tcBorders>
            <w:vAlign w:val="center"/>
          </w:tcPr>
          <w:p w14:paraId="363BE2DB">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分</w:t>
            </w:r>
          </w:p>
        </w:tc>
      </w:tr>
      <w:tr w14:paraId="6013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vMerge w:val="continue"/>
            <w:tcBorders>
              <w:top w:val="single" w:color="auto" w:sz="4" w:space="0"/>
              <w:left w:val="single" w:color="auto" w:sz="4" w:space="0"/>
              <w:bottom w:val="single" w:color="auto" w:sz="4" w:space="0"/>
              <w:right w:val="single" w:color="auto" w:sz="4" w:space="0"/>
            </w:tcBorders>
            <w:vAlign w:val="center"/>
          </w:tcPr>
          <w:p w14:paraId="02C52FF9">
            <w:pPr>
              <w:spacing w:line="400" w:lineRule="exact"/>
              <w:jc w:val="center"/>
              <w:rPr>
                <w:rFonts w:ascii="宋体" w:hAnsi="宋体" w:eastAsia="宋体" w:cs="宋体"/>
                <w:color w:val="auto"/>
                <w:kern w:val="0"/>
                <w:szCs w:val="21"/>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1E66C62E">
            <w:pPr>
              <w:spacing w:line="400" w:lineRule="exact"/>
              <w:jc w:val="center"/>
              <w:rPr>
                <w:rFonts w:ascii="宋体" w:hAnsi="宋体" w:eastAsia="宋体" w:cs="宋体"/>
                <w:color w:val="auto"/>
                <w:kern w:val="0"/>
                <w:szCs w:val="21"/>
              </w:rPr>
            </w:pPr>
          </w:p>
        </w:tc>
        <w:tc>
          <w:tcPr>
            <w:tcW w:w="3690" w:type="pct"/>
            <w:tcBorders>
              <w:top w:val="single" w:color="auto" w:sz="4" w:space="0"/>
              <w:left w:val="single" w:color="auto" w:sz="4" w:space="0"/>
              <w:bottom w:val="single" w:color="auto" w:sz="4" w:space="0"/>
              <w:right w:val="single" w:color="auto" w:sz="4" w:space="0"/>
            </w:tcBorders>
            <w:vAlign w:val="center"/>
          </w:tcPr>
          <w:p w14:paraId="2E8D6786">
            <w:pPr>
              <w:spacing w:line="4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rPr>
              <w:t>（2）对安保策略的重点，难点分析及解决方案的详细性和实效性进行评审</w:t>
            </w:r>
            <w:r>
              <w:rPr>
                <w:rFonts w:hint="eastAsia" w:ascii="宋体" w:hAnsi="宋体" w:eastAsia="宋体" w:cs="宋体"/>
                <w:b/>
                <w:bCs/>
                <w:color w:val="auto"/>
                <w:szCs w:val="21"/>
                <w:lang w:val="en-US" w:eastAsia="zh-CN"/>
              </w:rPr>
              <w:t>：</w:t>
            </w:r>
          </w:p>
          <w:p w14:paraId="01C93E19">
            <w:pPr>
              <w:spacing w:line="400" w:lineRule="exact"/>
              <w:rPr>
                <w:rFonts w:ascii="宋体" w:hAnsi="宋体" w:eastAsia="宋体" w:cs="宋体"/>
                <w:color w:val="auto"/>
                <w:szCs w:val="21"/>
              </w:rPr>
            </w:pPr>
            <w:r>
              <w:rPr>
                <w:rFonts w:hint="eastAsia" w:ascii="宋体" w:hAnsi="宋体" w:eastAsia="宋体" w:cs="宋体"/>
                <w:color w:val="auto"/>
                <w:szCs w:val="21"/>
              </w:rPr>
              <w:t>优：对安保策略重点难点的分析全面到位，针对重点难点所提供的解决方案详细、合理可行的，得[2-1.5分]；</w:t>
            </w:r>
          </w:p>
          <w:p w14:paraId="20600453">
            <w:pPr>
              <w:spacing w:line="400" w:lineRule="exact"/>
              <w:rPr>
                <w:rFonts w:ascii="宋体" w:hAnsi="宋体" w:eastAsia="宋体" w:cs="宋体"/>
                <w:color w:val="auto"/>
                <w:szCs w:val="21"/>
              </w:rPr>
            </w:pPr>
            <w:r>
              <w:rPr>
                <w:rFonts w:hint="eastAsia" w:ascii="宋体" w:hAnsi="宋体" w:eastAsia="宋体" w:cs="宋体"/>
                <w:color w:val="auto"/>
                <w:szCs w:val="21"/>
              </w:rPr>
              <w:t>良：对安保策略重点难点的分析比较完整，针对重点难点所提供的解决方案比较详细、较为合理可行的，得（1.5-1分]；</w:t>
            </w:r>
          </w:p>
          <w:p w14:paraId="1E92A352">
            <w:pPr>
              <w:spacing w:line="400" w:lineRule="exact"/>
              <w:rPr>
                <w:rFonts w:ascii="宋体" w:hAnsi="宋体" w:eastAsia="宋体" w:cs="宋体"/>
                <w:color w:val="auto"/>
                <w:szCs w:val="21"/>
              </w:rPr>
            </w:pPr>
            <w:r>
              <w:rPr>
                <w:rFonts w:hint="eastAsia" w:ascii="宋体" w:hAnsi="宋体" w:eastAsia="宋体" w:cs="宋体"/>
                <w:color w:val="auto"/>
                <w:szCs w:val="21"/>
              </w:rPr>
              <w:t>中：对安保策略重点难点的分析相对简单，针对重点难点所提供的解决方案内容一般、基本合理可行的，得（1-0.5分]；</w:t>
            </w:r>
          </w:p>
          <w:p w14:paraId="2D5082BE">
            <w:pPr>
              <w:spacing w:line="400" w:lineRule="exact"/>
              <w:rPr>
                <w:rFonts w:ascii="宋体" w:hAnsi="宋体" w:eastAsia="宋体" w:cs="宋体"/>
                <w:color w:val="auto"/>
                <w:kern w:val="0"/>
                <w:szCs w:val="21"/>
              </w:rPr>
            </w:pPr>
            <w:r>
              <w:rPr>
                <w:rFonts w:hint="eastAsia" w:ascii="宋体" w:hAnsi="宋体" w:eastAsia="宋体" w:cs="宋体"/>
                <w:color w:val="auto"/>
                <w:szCs w:val="21"/>
              </w:rPr>
              <w:t>差：对安保策略重点难点的分析不到位，针对重点难点所提供的解决方案不具体、合理性差的，得（0.5-0分]。</w:t>
            </w:r>
          </w:p>
        </w:tc>
        <w:tc>
          <w:tcPr>
            <w:tcW w:w="437" w:type="pct"/>
            <w:tcBorders>
              <w:top w:val="single" w:color="auto" w:sz="4" w:space="0"/>
              <w:left w:val="single" w:color="auto" w:sz="4" w:space="0"/>
              <w:bottom w:val="single" w:color="auto" w:sz="4" w:space="0"/>
              <w:right w:val="single" w:color="auto" w:sz="4" w:space="0"/>
            </w:tcBorders>
            <w:vAlign w:val="center"/>
          </w:tcPr>
          <w:p w14:paraId="6A46B67C">
            <w:pPr>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2分</w:t>
            </w:r>
          </w:p>
        </w:tc>
      </w:tr>
      <w:tr w14:paraId="004A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17F654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w:t>
            </w:r>
          </w:p>
        </w:tc>
        <w:tc>
          <w:tcPr>
            <w:tcW w:w="546" w:type="pct"/>
            <w:tcBorders>
              <w:top w:val="single" w:color="auto" w:sz="4" w:space="0"/>
              <w:left w:val="single" w:color="auto" w:sz="4" w:space="0"/>
              <w:bottom w:val="single" w:color="auto" w:sz="4" w:space="0"/>
              <w:right w:val="single" w:color="auto" w:sz="4" w:space="0"/>
            </w:tcBorders>
            <w:vAlign w:val="center"/>
          </w:tcPr>
          <w:p w14:paraId="6F106FE1">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保安人员投入计划及保证措施</w:t>
            </w:r>
          </w:p>
        </w:tc>
        <w:tc>
          <w:tcPr>
            <w:tcW w:w="3690" w:type="pct"/>
            <w:tcBorders>
              <w:top w:val="single" w:color="auto" w:sz="4" w:space="0"/>
              <w:left w:val="single" w:color="auto" w:sz="4" w:space="0"/>
              <w:bottom w:val="single" w:color="auto" w:sz="4" w:space="0"/>
              <w:right w:val="single" w:color="auto" w:sz="4" w:space="0"/>
            </w:tcBorders>
            <w:vAlign w:val="center"/>
          </w:tcPr>
          <w:p w14:paraId="44FAD2D4">
            <w:pPr>
              <w:pStyle w:val="2"/>
              <w:spacing w:line="400" w:lineRule="exact"/>
              <w:ind w:right="-19"/>
              <w:jc w:val="left"/>
              <w:rPr>
                <w:rFonts w:hint="eastAsia" w:hAnsi="宋体" w:eastAsia="宋体" w:cs="宋体"/>
                <w:b/>
                <w:bCs w:val="0"/>
                <w:color w:val="auto"/>
                <w:sz w:val="21"/>
                <w:szCs w:val="21"/>
                <w:lang w:eastAsia="zh-CN"/>
              </w:rPr>
            </w:pPr>
            <w:r>
              <w:rPr>
                <w:rFonts w:hint="eastAsia" w:hAnsi="宋体" w:cs="宋体"/>
                <w:b/>
                <w:bCs w:val="0"/>
                <w:color w:val="auto"/>
                <w:sz w:val="21"/>
                <w:szCs w:val="21"/>
              </w:rPr>
              <w:t>对投标人后期运营项目拟定的保安人员动态投入计划是否满足招标人需求，保安人员来源渠道是否落实，投入保安人员（含保安队长）的质量达到或超过招标要求，以及前述投入方案的保证措施是否可靠进行评审</w:t>
            </w:r>
            <w:r>
              <w:rPr>
                <w:rFonts w:hint="eastAsia" w:hAnsi="宋体" w:cs="宋体"/>
                <w:b/>
                <w:bCs w:val="0"/>
                <w:color w:val="auto"/>
                <w:sz w:val="21"/>
                <w:szCs w:val="21"/>
                <w:lang w:eastAsia="zh-CN"/>
              </w:rPr>
              <w:t>：</w:t>
            </w:r>
          </w:p>
          <w:p w14:paraId="6576DD04">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优：拟定</w:t>
            </w:r>
            <w:r>
              <w:rPr>
                <w:rFonts w:hint="eastAsia" w:hAnsi="宋体" w:cs="宋体"/>
                <w:b w:val="0"/>
                <w:color w:val="auto"/>
                <w:sz w:val="21"/>
                <w:szCs w:val="21"/>
                <w:lang w:val="en-US"/>
              </w:rPr>
              <w:t>的</w:t>
            </w:r>
            <w:r>
              <w:rPr>
                <w:rFonts w:hint="eastAsia" w:hAnsi="宋体" w:cs="宋体"/>
                <w:b w:val="0"/>
                <w:color w:val="auto"/>
                <w:sz w:val="21"/>
                <w:szCs w:val="21"/>
              </w:rPr>
              <w:t>保安人员动态投入计划完全满足招标人需求，保安人员来源渠道</w:t>
            </w:r>
            <w:r>
              <w:rPr>
                <w:rFonts w:hint="eastAsia" w:hAnsi="宋体" w:cs="宋体"/>
                <w:b w:val="0"/>
                <w:color w:val="auto"/>
                <w:sz w:val="21"/>
                <w:szCs w:val="21"/>
                <w:lang w:val="en-US"/>
              </w:rPr>
              <w:t>已落实</w:t>
            </w:r>
            <w:r>
              <w:rPr>
                <w:rFonts w:hint="eastAsia" w:hAnsi="宋体" w:cs="宋体"/>
                <w:b w:val="0"/>
                <w:color w:val="auto"/>
                <w:sz w:val="21"/>
                <w:szCs w:val="21"/>
              </w:rPr>
              <w:t>，保安人员（含保安队长）的质量达到或超过招标要求以及前述投入方案的保证措施可靠性高</w:t>
            </w:r>
            <w:r>
              <w:rPr>
                <w:rFonts w:hint="eastAsia" w:hAnsi="宋体" w:cs="宋体"/>
                <w:b w:val="0"/>
                <w:color w:val="auto"/>
                <w:sz w:val="21"/>
                <w:szCs w:val="21"/>
                <w:lang w:val="en-US"/>
              </w:rPr>
              <w:t>的，得</w:t>
            </w:r>
            <w:r>
              <w:rPr>
                <w:rFonts w:hint="eastAsia" w:hAnsi="宋体" w:cs="宋体"/>
                <w:b w:val="0"/>
                <w:color w:val="auto"/>
                <w:sz w:val="21"/>
                <w:szCs w:val="21"/>
              </w:rPr>
              <w:t>[3-2.5分</w:t>
            </w:r>
            <w:r>
              <w:rPr>
                <w:rFonts w:hAnsi="宋体" w:cs="宋体"/>
                <w:b w:val="0"/>
                <w:color w:val="auto"/>
                <w:sz w:val="21"/>
                <w:szCs w:val="21"/>
              </w:rPr>
              <w:t>]</w:t>
            </w:r>
            <w:r>
              <w:rPr>
                <w:rFonts w:hint="eastAsia" w:hAnsi="宋体" w:cs="宋体"/>
                <w:b w:val="0"/>
                <w:color w:val="auto"/>
                <w:sz w:val="21"/>
                <w:szCs w:val="21"/>
              </w:rPr>
              <w:t>；</w:t>
            </w:r>
          </w:p>
          <w:p w14:paraId="1C09BFAB">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良：拟定的保安人员动态投入计划满足招标人需求，保安人员来源渠道已落实，保安人员（含保安队长）的质量达到或超过招标要求以及前述投入方案的保证措施可靠性较高</w:t>
            </w:r>
            <w:r>
              <w:rPr>
                <w:rFonts w:hint="eastAsia" w:hAnsi="宋体" w:cs="宋体"/>
                <w:b w:val="0"/>
                <w:color w:val="auto"/>
                <w:sz w:val="21"/>
                <w:szCs w:val="21"/>
                <w:lang w:val="en-US"/>
              </w:rPr>
              <w:t>的，得</w:t>
            </w:r>
            <w:r>
              <w:rPr>
                <w:rFonts w:hint="eastAsia" w:hAnsi="宋体" w:cs="宋体"/>
                <w:b w:val="0"/>
                <w:color w:val="auto"/>
                <w:sz w:val="21"/>
                <w:szCs w:val="21"/>
              </w:rPr>
              <w:t>（2.5-1.5分</w:t>
            </w:r>
            <w:r>
              <w:rPr>
                <w:rFonts w:hAnsi="宋体" w:cs="宋体"/>
                <w:b w:val="0"/>
                <w:color w:val="auto"/>
                <w:sz w:val="21"/>
                <w:szCs w:val="21"/>
              </w:rPr>
              <w:t>]</w:t>
            </w:r>
            <w:r>
              <w:rPr>
                <w:rFonts w:hint="eastAsia" w:hAnsi="宋体" w:cs="宋体"/>
                <w:b w:val="0"/>
                <w:color w:val="auto"/>
                <w:sz w:val="21"/>
                <w:szCs w:val="21"/>
              </w:rPr>
              <w:t>；</w:t>
            </w:r>
          </w:p>
          <w:p w14:paraId="3D0AB519">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中：拟定的保安人员动态投入计划基本满足招标人需求，保安人员来源渠道基本落实，保安人员（含保安队长）的质量达到或超过招标要求以及前述投入方案的保证措施可靠性</w:t>
            </w:r>
            <w:r>
              <w:rPr>
                <w:rFonts w:hint="eastAsia" w:hAnsi="宋体" w:cs="宋体"/>
                <w:b w:val="0"/>
                <w:color w:val="auto"/>
                <w:sz w:val="21"/>
                <w:szCs w:val="21"/>
                <w:lang w:val="en-US"/>
              </w:rPr>
              <w:t>一般的，得</w:t>
            </w:r>
            <w:r>
              <w:rPr>
                <w:rFonts w:hint="eastAsia" w:hAnsi="宋体" w:cs="宋体"/>
                <w:b w:val="0"/>
                <w:color w:val="auto"/>
                <w:sz w:val="21"/>
                <w:szCs w:val="21"/>
              </w:rPr>
              <w:t>（1.5-0.5分</w:t>
            </w:r>
            <w:r>
              <w:rPr>
                <w:rFonts w:hAnsi="宋体" w:cs="宋体"/>
                <w:b w:val="0"/>
                <w:color w:val="auto"/>
                <w:sz w:val="21"/>
                <w:szCs w:val="21"/>
              </w:rPr>
              <w:t>]</w:t>
            </w:r>
            <w:r>
              <w:rPr>
                <w:rFonts w:hint="eastAsia" w:hAnsi="宋体" w:cs="宋体"/>
                <w:b w:val="0"/>
                <w:color w:val="auto"/>
                <w:sz w:val="21"/>
                <w:szCs w:val="21"/>
              </w:rPr>
              <w:t>；</w:t>
            </w:r>
          </w:p>
          <w:p w14:paraId="57AEA545">
            <w:pPr>
              <w:pStyle w:val="2"/>
              <w:spacing w:line="400" w:lineRule="exact"/>
              <w:ind w:right="-19"/>
              <w:jc w:val="left"/>
              <w:rPr>
                <w:rFonts w:hAnsi="宋体" w:cs="宋体"/>
                <w:color w:val="auto"/>
                <w:kern w:val="0"/>
                <w:szCs w:val="21"/>
              </w:rPr>
            </w:pPr>
            <w:r>
              <w:rPr>
                <w:rFonts w:hint="eastAsia" w:hAnsi="宋体" w:cs="宋体"/>
                <w:b w:val="0"/>
                <w:color w:val="auto"/>
                <w:sz w:val="21"/>
                <w:szCs w:val="21"/>
              </w:rPr>
              <w:t>差：拟定的保安人员动态投入计划不满足招标人需求，保安人员来源渠道未落实，保安人员（含保安队长）的质量达到或超过招标要求，以及前述投入方案的保证措施可靠性</w:t>
            </w:r>
            <w:r>
              <w:rPr>
                <w:rFonts w:hint="eastAsia" w:hAnsi="宋体" w:cs="宋体"/>
                <w:b w:val="0"/>
                <w:color w:val="auto"/>
                <w:sz w:val="21"/>
                <w:szCs w:val="21"/>
                <w:lang w:val="en-US"/>
              </w:rPr>
              <w:t>差的，得</w:t>
            </w:r>
            <w:r>
              <w:rPr>
                <w:rFonts w:hint="eastAsia" w:hAnsi="宋体" w:cs="宋体"/>
                <w:b w:val="0"/>
                <w:color w:val="auto"/>
                <w:sz w:val="21"/>
                <w:szCs w:val="21"/>
              </w:rPr>
              <w:t>（0.5-0分]。</w:t>
            </w:r>
          </w:p>
        </w:tc>
        <w:tc>
          <w:tcPr>
            <w:tcW w:w="437" w:type="pct"/>
            <w:tcBorders>
              <w:top w:val="single" w:color="auto" w:sz="4" w:space="0"/>
              <w:left w:val="single" w:color="auto" w:sz="4" w:space="0"/>
              <w:bottom w:val="single" w:color="auto" w:sz="4" w:space="0"/>
              <w:right w:val="single" w:color="auto" w:sz="4" w:space="0"/>
            </w:tcBorders>
            <w:vAlign w:val="center"/>
          </w:tcPr>
          <w:p w14:paraId="6019CBC5">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3分</w:t>
            </w:r>
          </w:p>
        </w:tc>
      </w:tr>
      <w:tr w14:paraId="5A7F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0B1CF3">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w:t>
            </w:r>
          </w:p>
        </w:tc>
        <w:tc>
          <w:tcPr>
            <w:tcW w:w="546" w:type="pct"/>
            <w:tcBorders>
              <w:top w:val="single" w:color="auto" w:sz="4" w:space="0"/>
              <w:left w:val="single" w:color="auto" w:sz="4" w:space="0"/>
              <w:bottom w:val="single" w:color="auto" w:sz="4" w:space="0"/>
              <w:right w:val="single" w:color="auto" w:sz="4" w:space="0"/>
            </w:tcBorders>
            <w:vAlign w:val="center"/>
          </w:tcPr>
          <w:p w14:paraId="1B3DE591">
            <w:pPr>
              <w:spacing w:line="400" w:lineRule="exact"/>
              <w:jc w:val="left"/>
              <w:rPr>
                <w:rFonts w:ascii="宋体" w:hAnsi="宋体" w:eastAsia="宋体" w:cs="宋体"/>
                <w:color w:val="auto"/>
                <w:szCs w:val="21"/>
              </w:rPr>
            </w:pPr>
            <w:r>
              <w:rPr>
                <w:rFonts w:hint="eastAsia" w:ascii="宋体" w:hAnsi="宋体" w:eastAsia="宋体" w:cs="宋体"/>
                <w:color w:val="auto"/>
                <w:szCs w:val="21"/>
              </w:rPr>
              <w:t>保安人员配套装备的承诺及保证措施</w:t>
            </w:r>
          </w:p>
        </w:tc>
        <w:tc>
          <w:tcPr>
            <w:tcW w:w="3690" w:type="pct"/>
            <w:tcBorders>
              <w:top w:val="single" w:color="auto" w:sz="4" w:space="0"/>
              <w:left w:val="single" w:color="auto" w:sz="4" w:space="0"/>
              <w:bottom w:val="single" w:color="auto" w:sz="4" w:space="0"/>
              <w:right w:val="single" w:color="auto" w:sz="4" w:space="0"/>
            </w:tcBorders>
            <w:vAlign w:val="center"/>
          </w:tcPr>
          <w:p w14:paraId="28C622D1">
            <w:pPr>
              <w:spacing w:line="40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rPr>
              <w:t>根据投标人提供的保安人员配套装备的承诺，以及是否满足日常执勤需要；突发紧急情况下应急装备的配备承诺，及装备的种类、数量、先进性、日常管理，以及达到前述承诺的保证措施等进行评审</w:t>
            </w:r>
            <w:r>
              <w:rPr>
                <w:rFonts w:hint="eastAsia" w:ascii="宋体" w:hAnsi="宋体" w:eastAsia="宋体" w:cs="宋体"/>
                <w:b/>
                <w:bCs/>
                <w:color w:val="auto"/>
                <w:szCs w:val="21"/>
                <w:lang w:eastAsia="zh-CN"/>
              </w:rPr>
              <w:t>：</w:t>
            </w:r>
          </w:p>
          <w:p w14:paraId="543273EE">
            <w:pPr>
              <w:spacing w:line="400" w:lineRule="exact"/>
              <w:rPr>
                <w:rFonts w:ascii="宋体" w:hAnsi="宋体" w:eastAsia="宋体" w:cs="宋体"/>
                <w:color w:val="auto"/>
                <w:szCs w:val="21"/>
              </w:rPr>
            </w:pPr>
            <w:r>
              <w:rPr>
                <w:rFonts w:hint="eastAsia" w:ascii="宋体" w:hAnsi="宋体" w:eastAsia="宋体" w:cs="宋体"/>
                <w:color w:val="auto"/>
                <w:szCs w:val="21"/>
              </w:rPr>
              <w:t>优：保安人员配套装备的承诺满足日常执勤需要，保证措施内容详细、实施性强的，得[2-1.5分</w:t>
            </w:r>
            <w:r>
              <w:rPr>
                <w:rFonts w:ascii="宋体" w:hAnsi="宋体" w:eastAsia="宋体" w:cs="宋体"/>
                <w:color w:val="auto"/>
                <w:szCs w:val="21"/>
              </w:rPr>
              <w:t>]</w:t>
            </w:r>
            <w:r>
              <w:rPr>
                <w:rFonts w:hint="eastAsia" w:ascii="宋体" w:hAnsi="宋体" w:eastAsia="宋体" w:cs="宋体"/>
                <w:color w:val="auto"/>
                <w:szCs w:val="21"/>
              </w:rPr>
              <w:t>；</w:t>
            </w:r>
          </w:p>
          <w:p w14:paraId="2E9660A8">
            <w:pPr>
              <w:spacing w:line="400" w:lineRule="exact"/>
              <w:rPr>
                <w:rFonts w:ascii="宋体" w:hAnsi="宋体" w:eastAsia="宋体" w:cs="宋体"/>
                <w:color w:val="auto"/>
                <w:szCs w:val="21"/>
              </w:rPr>
            </w:pPr>
            <w:r>
              <w:rPr>
                <w:rFonts w:hint="eastAsia" w:ascii="宋体" w:hAnsi="宋体" w:eastAsia="宋体" w:cs="宋体"/>
                <w:color w:val="auto"/>
                <w:szCs w:val="21"/>
              </w:rPr>
              <w:t>良：保安人员配套装备的承诺比较满足日常执勤需要，保证措施内容较详细、基本可实施的，得（1.5-1分</w:t>
            </w:r>
            <w:r>
              <w:rPr>
                <w:rFonts w:ascii="宋体" w:hAnsi="宋体" w:eastAsia="宋体" w:cs="宋体"/>
                <w:color w:val="auto"/>
                <w:szCs w:val="21"/>
              </w:rPr>
              <w:t>]</w:t>
            </w:r>
            <w:r>
              <w:rPr>
                <w:rFonts w:hint="eastAsia" w:ascii="宋体" w:hAnsi="宋体" w:eastAsia="宋体" w:cs="宋体"/>
                <w:color w:val="auto"/>
                <w:szCs w:val="21"/>
              </w:rPr>
              <w:t>；</w:t>
            </w:r>
          </w:p>
          <w:p w14:paraId="5A06D5C9">
            <w:pPr>
              <w:spacing w:line="400" w:lineRule="exact"/>
              <w:rPr>
                <w:rFonts w:ascii="宋体" w:hAnsi="宋体" w:eastAsia="宋体" w:cs="宋体"/>
                <w:color w:val="auto"/>
                <w:szCs w:val="21"/>
              </w:rPr>
            </w:pPr>
            <w:r>
              <w:rPr>
                <w:rFonts w:hint="eastAsia" w:ascii="宋体" w:hAnsi="宋体" w:eastAsia="宋体" w:cs="宋体"/>
                <w:color w:val="auto"/>
                <w:szCs w:val="21"/>
              </w:rPr>
              <w:t>中：保安人员配套装备的承诺基本满足日常执勤需要，保证措施内容一般，较难实施的，得（1-0.5分</w:t>
            </w:r>
            <w:r>
              <w:rPr>
                <w:rFonts w:ascii="宋体" w:hAnsi="宋体" w:eastAsia="宋体" w:cs="宋体"/>
                <w:color w:val="auto"/>
                <w:szCs w:val="21"/>
              </w:rPr>
              <w:t>]</w:t>
            </w:r>
            <w:r>
              <w:rPr>
                <w:rFonts w:hint="eastAsia" w:ascii="宋体" w:hAnsi="宋体" w:eastAsia="宋体" w:cs="宋体"/>
                <w:color w:val="auto"/>
                <w:szCs w:val="21"/>
              </w:rPr>
              <w:t>；</w:t>
            </w:r>
          </w:p>
          <w:p w14:paraId="7F45FA14">
            <w:pPr>
              <w:spacing w:line="400" w:lineRule="exact"/>
              <w:rPr>
                <w:rFonts w:ascii="宋体" w:hAnsi="宋体" w:eastAsia="宋体" w:cs="宋体"/>
                <w:color w:val="auto"/>
                <w:szCs w:val="21"/>
              </w:rPr>
            </w:pPr>
            <w:r>
              <w:rPr>
                <w:rFonts w:hint="eastAsia" w:ascii="宋体" w:hAnsi="宋体" w:eastAsia="宋体" w:cs="宋体"/>
                <w:color w:val="auto"/>
                <w:szCs w:val="21"/>
              </w:rPr>
              <w:t>差：保安人员配套装备的承诺不满足日常执勤需要，保证措施详内容不具体，无实施可行性的，得（0.5-0分]。</w:t>
            </w:r>
          </w:p>
        </w:tc>
        <w:tc>
          <w:tcPr>
            <w:tcW w:w="437" w:type="pct"/>
            <w:tcBorders>
              <w:top w:val="single" w:color="auto" w:sz="4" w:space="0"/>
              <w:left w:val="single" w:color="auto" w:sz="4" w:space="0"/>
              <w:bottom w:val="single" w:color="auto" w:sz="4" w:space="0"/>
              <w:right w:val="single" w:color="auto" w:sz="4" w:space="0"/>
            </w:tcBorders>
            <w:vAlign w:val="center"/>
          </w:tcPr>
          <w:p w14:paraId="6BEA944E">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2分</w:t>
            </w:r>
          </w:p>
        </w:tc>
      </w:tr>
      <w:tr w14:paraId="16AF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3E6C77E">
            <w:pPr>
              <w:spacing w:line="400" w:lineRule="exact"/>
              <w:jc w:val="center"/>
              <w:rPr>
                <w:rFonts w:ascii="宋体" w:hAnsi="宋体" w:eastAsia="宋体" w:cs="宋体"/>
                <w:color w:val="auto"/>
                <w:szCs w:val="21"/>
              </w:rPr>
            </w:pPr>
            <w:r>
              <w:rPr>
                <w:rFonts w:hint="eastAsia" w:ascii="宋体" w:hAnsi="宋体" w:eastAsia="宋体" w:cs="宋体"/>
                <w:color w:val="auto"/>
                <w:szCs w:val="21"/>
              </w:rPr>
              <w:t>5</w:t>
            </w:r>
          </w:p>
        </w:tc>
        <w:tc>
          <w:tcPr>
            <w:tcW w:w="546" w:type="pct"/>
            <w:tcBorders>
              <w:top w:val="single" w:color="auto" w:sz="4" w:space="0"/>
              <w:left w:val="single" w:color="auto" w:sz="4" w:space="0"/>
              <w:bottom w:val="single" w:color="auto" w:sz="4" w:space="0"/>
              <w:right w:val="single" w:color="auto" w:sz="4" w:space="0"/>
            </w:tcBorders>
            <w:vAlign w:val="center"/>
          </w:tcPr>
          <w:p w14:paraId="3F00A3C8">
            <w:pPr>
              <w:spacing w:line="400" w:lineRule="exact"/>
              <w:jc w:val="center"/>
              <w:rPr>
                <w:rFonts w:ascii="宋体" w:hAnsi="宋体" w:eastAsia="宋体" w:cs="宋体"/>
                <w:color w:val="auto"/>
                <w:szCs w:val="21"/>
              </w:rPr>
            </w:pPr>
            <w:r>
              <w:rPr>
                <w:rFonts w:hint="eastAsia" w:ascii="宋体" w:hAnsi="宋体" w:eastAsia="宋体" w:cs="宋体"/>
                <w:color w:val="auto"/>
                <w:szCs w:val="21"/>
              </w:rPr>
              <w:t>应急处理预案</w:t>
            </w:r>
          </w:p>
        </w:tc>
        <w:tc>
          <w:tcPr>
            <w:tcW w:w="3690" w:type="pct"/>
            <w:tcBorders>
              <w:top w:val="single" w:color="auto" w:sz="4" w:space="0"/>
              <w:left w:val="single" w:color="auto" w:sz="4" w:space="0"/>
              <w:bottom w:val="single" w:color="auto" w:sz="4" w:space="0"/>
              <w:right w:val="single" w:color="auto" w:sz="4" w:space="0"/>
            </w:tcBorders>
            <w:vAlign w:val="center"/>
          </w:tcPr>
          <w:p w14:paraId="596DFD81">
            <w:pPr>
              <w:pStyle w:val="2"/>
              <w:spacing w:line="400" w:lineRule="exact"/>
              <w:ind w:right="-19"/>
              <w:jc w:val="left"/>
              <w:rPr>
                <w:rFonts w:hint="eastAsia" w:hAnsi="宋体" w:eastAsia="宋体" w:cs="宋体"/>
                <w:b/>
                <w:bCs w:val="0"/>
                <w:color w:val="auto"/>
                <w:sz w:val="21"/>
                <w:szCs w:val="21"/>
                <w:lang w:eastAsia="zh-CN"/>
              </w:rPr>
            </w:pPr>
            <w:r>
              <w:rPr>
                <w:rFonts w:hint="eastAsia" w:hAnsi="宋体" w:cs="宋体"/>
                <w:b/>
                <w:bCs w:val="0"/>
                <w:color w:val="auto"/>
                <w:sz w:val="21"/>
                <w:szCs w:val="21"/>
              </w:rPr>
              <w:t>对投标人针对重大节日、大型活动、自然灾害或其它可预见的突发事件的响应速度、周边保安服务支援点情况、应急支援人员调度方式等应急处理预案进行评审</w:t>
            </w:r>
            <w:r>
              <w:rPr>
                <w:rFonts w:hint="eastAsia" w:hAnsi="宋体" w:cs="宋体"/>
                <w:b/>
                <w:bCs w:val="0"/>
                <w:color w:val="auto"/>
                <w:sz w:val="21"/>
                <w:szCs w:val="21"/>
                <w:lang w:eastAsia="zh-CN"/>
              </w:rPr>
              <w:t>：</w:t>
            </w:r>
          </w:p>
          <w:p w14:paraId="6BA31933">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优：应急处理预案有全面的紧急情况分析，并能针对紧急情况出具科学合理的应对措施的，得[4-3分</w:t>
            </w:r>
            <w:r>
              <w:rPr>
                <w:rFonts w:hAnsi="宋体" w:cs="宋体"/>
                <w:b w:val="0"/>
                <w:color w:val="auto"/>
                <w:sz w:val="21"/>
                <w:szCs w:val="21"/>
              </w:rPr>
              <w:t>]</w:t>
            </w:r>
            <w:r>
              <w:rPr>
                <w:rFonts w:hint="eastAsia" w:hAnsi="宋体" w:cs="宋体"/>
                <w:b w:val="0"/>
                <w:color w:val="auto"/>
                <w:sz w:val="21"/>
                <w:szCs w:val="21"/>
              </w:rPr>
              <w:t>；</w:t>
            </w:r>
          </w:p>
          <w:p w14:paraId="6B0AA379">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良：应急处理预案</w:t>
            </w:r>
            <w:r>
              <w:rPr>
                <w:rFonts w:hint="eastAsia" w:hAnsi="宋体" w:cs="宋体"/>
                <w:b w:val="0"/>
                <w:color w:val="auto"/>
                <w:sz w:val="21"/>
                <w:szCs w:val="21"/>
                <w:lang w:val="en-US"/>
              </w:rPr>
              <w:t>有</w:t>
            </w:r>
            <w:r>
              <w:rPr>
                <w:rFonts w:hint="eastAsia" w:hAnsi="宋体" w:cs="宋体"/>
                <w:b w:val="0"/>
                <w:color w:val="auto"/>
                <w:sz w:val="21"/>
                <w:szCs w:val="21"/>
              </w:rPr>
              <w:t>较全面的紧急情况分析，并能针对紧急情况出具较为科学合理的应对措施的，得（3-2分</w:t>
            </w:r>
            <w:r>
              <w:rPr>
                <w:rFonts w:hAnsi="宋体" w:cs="宋体"/>
                <w:b w:val="0"/>
                <w:color w:val="auto"/>
                <w:sz w:val="21"/>
                <w:szCs w:val="21"/>
              </w:rPr>
              <w:t>]</w:t>
            </w:r>
            <w:r>
              <w:rPr>
                <w:rFonts w:hint="eastAsia" w:hAnsi="宋体" w:cs="宋体"/>
                <w:b w:val="0"/>
                <w:color w:val="auto"/>
                <w:sz w:val="21"/>
                <w:szCs w:val="21"/>
              </w:rPr>
              <w:t>；</w:t>
            </w:r>
          </w:p>
          <w:p w14:paraId="122E532B">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中：应急处理预案内容一般，并能针对紧急情况出具</w:t>
            </w:r>
            <w:r>
              <w:rPr>
                <w:rFonts w:hint="eastAsia" w:hAnsi="宋体" w:cs="宋体"/>
                <w:b w:val="0"/>
                <w:color w:val="auto"/>
                <w:sz w:val="21"/>
                <w:szCs w:val="21"/>
                <w:lang w:val="en-US"/>
              </w:rPr>
              <w:t>基本</w:t>
            </w:r>
            <w:r>
              <w:rPr>
                <w:rFonts w:hint="eastAsia" w:hAnsi="宋体" w:cs="宋体"/>
                <w:b w:val="0"/>
                <w:color w:val="auto"/>
                <w:sz w:val="21"/>
                <w:szCs w:val="21"/>
              </w:rPr>
              <w:t>的应对措施的，得（2-1分</w:t>
            </w:r>
            <w:r>
              <w:rPr>
                <w:rFonts w:hAnsi="宋体" w:cs="宋体"/>
                <w:b w:val="0"/>
                <w:color w:val="auto"/>
                <w:sz w:val="21"/>
                <w:szCs w:val="21"/>
              </w:rPr>
              <w:t>]</w:t>
            </w:r>
            <w:r>
              <w:rPr>
                <w:rFonts w:hint="eastAsia" w:hAnsi="宋体" w:cs="宋体"/>
                <w:b w:val="0"/>
                <w:color w:val="auto"/>
                <w:sz w:val="21"/>
                <w:szCs w:val="21"/>
              </w:rPr>
              <w:t>；</w:t>
            </w:r>
          </w:p>
          <w:p w14:paraId="216D0093">
            <w:pPr>
              <w:pStyle w:val="2"/>
              <w:spacing w:line="400" w:lineRule="exact"/>
              <w:ind w:right="-19"/>
              <w:jc w:val="left"/>
              <w:rPr>
                <w:rFonts w:hAnsi="宋体" w:cs="宋体"/>
                <w:color w:val="auto"/>
                <w:sz w:val="21"/>
                <w:szCs w:val="21"/>
              </w:rPr>
            </w:pPr>
            <w:r>
              <w:rPr>
                <w:rFonts w:hint="eastAsia" w:hAnsi="宋体" w:cs="宋体"/>
                <w:b w:val="0"/>
                <w:color w:val="auto"/>
                <w:sz w:val="21"/>
                <w:szCs w:val="21"/>
              </w:rPr>
              <w:t>差：应急处理预案内容不全面，针对紧急情况出具应对措施操作性差的，得（1-0分]。</w:t>
            </w:r>
          </w:p>
        </w:tc>
        <w:tc>
          <w:tcPr>
            <w:tcW w:w="437" w:type="pct"/>
            <w:tcBorders>
              <w:top w:val="single" w:color="auto" w:sz="4" w:space="0"/>
              <w:left w:val="single" w:color="auto" w:sz="4" w:space="0"/>
              <w:bottom w:val="single" w:color="auto" w:sz="4" w:space="0"/>
              <w:right w:val="single" w:color="auto" w:sz="4" w:space="0"/>
            </w:tcBorders>
            <w:vAlign w:val="center"/>
          </w:tcPr>
          <w:p w14:paraId="0374FE55">
            <w:pPr>
              <w:spacing w:line="400" w:lineRule="exact"/>
              <w:jc w:val="center"/>
              <w:rPr>
                <w:rFonts w:ascii="宋体" w:hAnsi="宋体" w:eastAsia="宋体" w:cs="宋体"/>
                <w:color w:val="auto"/>
                <w:szCs w:val="21"/>
              </w:rPr>
            </w:pPr>
            <w:r>
              <w:rPr>
                <w:rFonts w:hint="eastAsia" w:ascii="宋体" w:hAnsi="宋体" w:eastAsia="宋体" w:cs="宋体"/>
                <w:color w:val="auto"/>
                <w:szCs w:val="21"/>
              </w:rPr>
              <w:t>4分</w:t>
            </w:r>
          </w:p>
        </w:tc>
      </w:tr>
      <w:tr w14:paraId="1AC6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F06F49C">
            <w:pPr>
              <w:spacing w:line="400" w:lineRule="exact"/>
              <w:jc w:val="center"/>
              <w:rPr>
                <w:rFonts w:ascii="宋体" w:hAnsi="宋体" w:eastAsia="宋体" w:cs="宋体"/>
                <w:color w:val="auto"/>
                <w:szCs w:val="21"/>
              </w:rPr>
            </w:pPr>
            <w:r>
              <w:rPr>
                <w:rFonts w:hint="eastAsia" w:ascii="宋体" w:hAnsi="宋体" w:eastAsia="宋体" w:cs="宋体"/>
                <w:color w:val="auto"/>
                <w:szCs w:val="21"/>
              </w:rPr>
              <w:t>6</w:t>
            </w:r>
          </w:p>
        </w:tc>
        <w:tc>
          <w:tcPr>
            <w:tcW w:w="546" w:type="pct"/>
            <w:tcBorders>
              <w:top w:val="single" w:color="auto" w:sz="4" w:space="0"/>
              <w:left w:val="single" w:color="auto" w:sz="4" w:space="0"/>
              <w:bottom w:val="single" w:color="auto" w:sz="4" w:space="0"/>
              <w:right w:val="single" w:color="auto" w:sz="4" w:space="0"/>
            </w:tcBorders>
            <w:vAlign w:val="center"/>
          </w:tcPr>
          <w:p w14:paraId="2C44136E">
            <w:pPr>
              <w:spacing w:line="400" w:lineRule="exact"/>
              <w:jc w:val="center"/>
              <w:rPr>
                <w:rFonts w:ascii="宋体" w:hAnsi="宋体" w:eastAsia="宋体" w:cs="宋体"/>
                <w:color w:val="auto"/>
                <w:szCs w:val="21"/>
              </w:rPr>
            </w:pPr>
            <w:r>
              <w:rPr>
                <w:rFonts w:hint="eastAsia" w:ascii="宋体" w:hAnsi="宋体" w:eastAsia="宋体" w:cs="宋体"/>
                <w:color w:val="auto"/>
                <w:szCs w:val="21"/>
              </w:rPr>
              <w:t>培训方案</w:t>
            </w:r>
          </w:p>
        </w:tc>
        <w:tc>
          <w:tcPr>
            <w:tcW w:w="3690" w:type="pct"/>
            <w:tcBorders>
              <w:top w:val="single" w:color="auto" w:sz="4" w:space="0"/>
              <w:left w:val="single" w:color="auto" w:sz="4" w:space="0"/>
              <w:bottom w:val="single" w:color="auto" w:sz="4" w:space="0"/>
              <w:right w:val="single" w:color="auto" w:sz="4" w:space="0"/>
            </w:tcBorders>
            <w:vAlign w:val="center"/>
          </w:tcPr>
          <w:p w14:paraId="77250E26">
            <w:pPr>
              <w:spacing w:line="400" w:lineRule="exact"/>
              <w:ind w:right="-19"/>
              <w:rPr>
                <w:rFonts w:ascii="宋体" w:hAnsi="宋体" w:eastAsia="宋体" w:cs="宋体"/>
                <w:b/>
                <w:bCs w:val="0"/>
                <w:color w:val="auto"/>
                <w:szCs w:val="21"/>
                <w:lang w:val="zh-CN"/>
              </w:rPr>
            </w:pPr>
            <w:r>
              <w:rPr>
                <w:rFonts w:hint="eastAsia" w:ascii="宋体" w:hAnsi="宋体" w:eastAsia="宋体" w:cs="宋体"/>
                <w:b/>
                <w:bCs w:val="0"/>
                <w:color w:val="auto"/>
                <w:szCs w:val="21"/>
                <w:lang w:val="zh-CN"/>
              </w:rPr>
              <w:t>根据投标人培训目标、培训方式及培训计划内容的设定，拟投入的培训教练，场地规模等情况进行综合评分：</w:t>
            </w:r>
          </w:p>
          <w:p w14:paraId="09EC4FB4">
            <w:pPr>
              <w:spacing w:line="400" w:lineRule="exact"/>
              <w:ind w:right="-19"/>
              <w:rPr>
                <w:rFonts w:ascii="宋体" w:hAnsi="宋体" w:eastAsia="宋体" w:cs="宋体"/>
                <w:bCs/>
                <w:color w:val="auto"/>
                <w:szCs w:val="21"/>
                <w:lang w:val="zh-CN"/>
              </w:rPr>
            </w:pPr>
            <w:r>
              <w:rPr>
                <w:rFonts w:hint="default" w:ascii="宋体" w:hAnsi="宋体" w:eastAsia="宋体" w:cs="宋体"/>
                <w:bCs/>
                <w:color w:val="auto"/>
                <w:szCs w:val="21"/>
                <w:lang w:val="en-US"/>
              </w:rPr>
              <w:t>（1）</w:t>
            </w:r>
            <w:r>
              <w:rPr>
                <w:rFonts w:hint="eastAsia" w:ascii="宋体" w:hAnsi="宋体" w:eastAsia="宋体" w:cs="宋体"/>
                <w:bCs/>
                <w:color w:val="auto"/>
                <w:szCs w:val="21"/>
                <w:lang w:val="zh-CN"/>
              </w:rPr>
              <w:t>有详细明确的培训目标、培训方式及培训计划内容，培训教练充足且素质好，场地规模大的为优[4-3分</w:t>
            </w:r>
            <w:r>
              <w:rPr>
                <w:rFonts w:ascii="宋体" w:hAnsi="宋体" w:eastAsia="宋体" w:cs="宋体"/>
                <w:bCs/>
                <w:color w:val="auto"/>
                <w:szCs w:val="21"/>
                <w:lang w:val="zh-CN"/>
              </w:rPr>
              <w:t>]</w:t>
            </w:r>
            <w:r>
              <w:rPr>
                <w:rFonts w:hint="eastAsia" w:ascii="宋体" w:hAnsi="宋体" w:eastAsia="宋体" w:cs="宋体"/>
                <w:bCs/>
                <w:color w:val="auto"/>
                <w:szCs w:val="21"/>
                <w:lang w:val="zh-CN"/>
              </w:rPr>
              <w:t>；</w:t>
            </w:r>
          </w:p>
          <w:p w14:paraId="32478647">
            <w:pPr>
              <w:spacing w:line="400" w:lineRule="exact"/>
              <w:ind w:right="-19"/>
              <w:rPr>
                <w:rFonts w:ascii="宋体" w:hAnsi="宋体" w:eastAsia="宋体" w:cs="宋体"/>
                <w:bCs/>
                <w:color w:val="auto"/>
                <w:szCs w:val="21"/>
                <w:lang w:val="zh-CN"/>
              </w:rPr>
            </w:pPr>
            <w:r>
              <w:rPr>
                <w:rFonts w:hint="default" w:ascii="宋体" w:hAnsi="宋体" w:eastAsia="宋体" w:cs="宋体"/>
                <w:bCs/>
                <w:color w:val="auto"/>
                <w:szCs w:val="21"/>
                <w:lang w:val="en-US"/>
              </w:rPr>
              <w:t>（2）</w:t>
            </w:r>
            <w:r>
              <w:rPr>
                <w:rFonts w:hint="eastAsia" w:ascii="宋体" w:hAnsi="宋体" w:eastAsia="宋体" w:cs="宋体"/>
                <w:bCs/>
                <w:color w:val="auto"/>
                <w:szCs w:val="21"/>
                <w:lang w:val="zh-CN"/>
              </w:rPr>
              <w:t>有培训目标、培训方式及培训计划内容，配备了专业培训教练，场地规模完全满足日常培训需求的为良（3-2分</w:t>
            </w:r>
            <w:r>
              <w:rPr>
                <w:rFonts w:ascii="宋体" w:hAnsi="宋体" w:eastAsia="宋体" w:cs="宋体"/>
                <w:bCs/>
                <w:color w:val="auto"/>
                <w:szCs w:val="21"/>
                <w:lang w:val="zh-CN"/>
              </w:rPr>
              <w:t>]</w:t>
            </w:r>
            <w:r>
              <w:rPr>
                <w:rFonts w:hint="eastAsia" w:ascii="宋体" w:hAnsi="宋体" w:eastAsia="宋体" w:cs="宋体"/>
                <w:bCs/>
                <w:color w:val="auto"/>
                <w:szCs w:val="21"/>
                <w:lang w:val="zh-CN"/>
              </w:rPr>
              <w:t>；</w:t>
            </w:r>
          </w:p>
          <w:p w14:paraId="30A847DD">
            <w:pPr>
              <w:spacing w:line="400" w:lineRule="exact"/>
              <w:ind w:right="-19"/>
              <w:rPr>
                <w:rFonts w:ascii="宋体" w:hAnsi="宋体" w:eastAsia="宋体" w:cs="宋体"/>
                <w:bCs/>
                <w:color w:val="auto"/>
                <w:szCs w:val="21"/>
                <w:lang w:val="zh-CN"/>
              </w:rPr>
            </w:pPr>
            <w:r>
              <w:rPr>
                <w:rFonts w:hint="default" w:ascii="宋体" w:hAnsi="宋体" w:eastAsia="宋体" w:cs="宋体"/>
                <w:bCs/>
                <w:color w:val="auto"/>
                <w:szCs w:val="21"/>
                <w:lang w:val="en-US"/>
              </w:rPr>
              <w:t>（3）</w:t>
            </w:r>
            <w:r>
              <w:rPr>
                <w:rFonts w:hint="eastAsia" w:ascii="宋体" w:hAnsi="宋体" w:eastAsia="宋体" w:cs="宋体"/>
                <w:bCs/>
                <w:color w:val="auto"/>
                <w:szCs w:val="21"/>
                <w:lang w:val="zh-CN"/>
              </w:rPr>
              <w:t>有培训目标、培训方式及培训计划内容，但缺乏足够的专业培训教练，场地规模一般的为中（2-1分</w:t>
            </w:r>
            <w:r>
              <w:rPr>
                <w:rFonts w:ascii="宋体" w:hAnsi="宋体" w:eastAsia="宋体" w:cs="宋体"/>
                <w:bCs/>
                <w:color w:val="auto"/>
                <w:szCs w:val="21"/>
                <w:lang w:val="zh-CN"/>
              </w:rPr>
              <w:t>]</w:t>
            </w:r>
            <w:r>
              <w:rPr>
                <w:rFonts w:hint="eastAsia" w:ascii="宋体" w:hAnsi="宋体" w:eastAsia="宋体" w:cs="宋体"/>
                <w:bCs/>
                <w:color w:val="auto"/>
                <w:szCs w:val="21"/>
                <w:lang w:val="zh-CN"/>
              </w:rPr>
              <w:t>；</w:t>
            </w:r>
          </w:p>
          <w:p w14:paraId="0F85FDE3">
            <w:pPr>
              <w:spacing w:line="400" w:lineRule="exact"/>
              <w:ind w:right="-19"/>
              <w:rPr>
                <w:rFonts w:ascii="宋体" w:hAnsi="宋体" w:eastAsia="宋体" w:cs="宋体"/>
                <w:color w:val="auto"/>
                <w:szCs w:val="21"/>
              </w:rPr>
            </w:pPr>
            <w:r>
              <w:rPr>
                <w:rFonts w:hint="default" w:ascii="宋体" w:hAnsi="宋体" w:eastAsia="宋体" w:cs="宋体"/>
                <w:bCs/>
                <w:color w:val="auto"/>
                <w:szCs w:val="21"/>
                <w:lang w:val="en-US"/>
              </w:rPr>
              <w:t>（4）</w:t>
            </w:r>
            <w:r>
              <w:rPr>
                <w:rFonts w:hint="eastAsia" w:ascii="宋体" w:hAnsi="宋体" w:eastAsia="宋体" w:cs="宋体"/>
                <w:bCs/>
                <w:color w:val="auto"/>
                <w:szCs w:val="21"/>
                <w:lang w:val="zh-CN"/>
              </w:rPr>
              <w:t>培训目标、培训方式及培训计划内容不明确，缺乏专业培训教练，场地规模较小的为差（1-0分</w:t>
            </w:r>
            <w:r>
              <w:rPr>
                <w:rFonts w:ascii="宋体" w:hAnsi="宋体" w:eastAsia="宋体" w:cs="宋体"/>
                <w:bCs/>
                <w:color w:val="auto"/>
                <w:szCs w:val="21"/>
                <w:lang w:val="zh-CN"/>
              </w:rPr>
              <w:t>]</w:t>
            </w:r>
            <w:r>
              <w:rPr>
                <w:rFonts w:hint="eastAsia" w:ascii="宋体" w:hAnsi="宋体" w:eastAsia="宋体" w:cs="宋体"/>
                <w:color w:val="auto"/>
                <w:szCs w:val="21"/>
              </w:rPr>
              <w:t>。</w:t>
            </w:r>
          </w:p>
          <w:p w14:paraId="2B4797A2">
            <w:pPr>
              <w:spacing w:line="400" w:lineRule="exact"/>
              <w:ind w:left="97" w:right="-19" w:hanging="97"/>
              <w:rPr>
                <w:rFonts w:ascii="宋体" w:hAnsi="宋体" w:eastAsia="宋体" w:cs="宋体"/>
                <w:b/>
                <w:color w:val="auto"/>
                <w:szCs w:val="21"/>
              </w:rPr>
            </w:pPr>
            <w:r>
              <w:rPr>
                <w:rFonts w:hint="eastAsia" w:ascii="宋体" w:hAnsi="宋体" w:eastAsia="宋体" w:cs="宋体"/>
                <w:b/>
                <w:color w:val="auto"/>
                <w:szCs w:val="21"/>
              </w:rPr>
              <w:t>备注：</w:t>
            </w:r>
          </w:p>
          <w:p w14:paraId="7D193D79">
            <w:pPr>
              <w:spacing w:line="400" w:lineRule="exact"/>
              <w:ind w:right="-19" w:firstLine="0"/>
              <w:rPr>
                <w:rFonts w:ascii="宋体" w:hAnsi="宋体" w:eastAsia="宋体" w:cs="宋体"/>
                <w:b/>
                <w:color w:val="auto"/>
                <w:szCs w:val="21"/>
              </w:rPr>
            </w:pPr>
            <w:r>
              <w:rPr>
                <w:rFonts w:hint="eastAsia" w:ascii="宋体" w:hAnsi="宋体" w:eastAsia="宋体" w:cs="宋体"/>
                <w:b/>
                <w:color w:val="auto"/>
                <w:szCs w:val="21"/>
              </w:rPr>
              <w:t>①培训教练须提供人力资源和社会保障部门（或税务部门）出具的投标人2024年</w:t>
            </w:r>
            <w:r>
              <w:rPr>
                <w:rFonts w:hint="eastAsia" w:ascii="宋体" w:hAnsi="宋体" w:eastAsia="宋体" w:cs="宋体"/>
                <w:b/>
                <w:color w:val="auto"/>
                <w:szCs w:val="21"/>
                <w:lang w:val="en-US" w:eastAsia="zh-CN"/>
              </w:rPr>
              <w:t>7</w:t>
            </w:r>
            <w:r>
              <w:rPr>
                <w:rFonts w:hint="eastAsia" w:ascii="宋体" w:hAnsi="宋体" w:eastAsia="宋体" w:cs="宋体"/>
                <w:b/>
                <w:color w:val="auto"/>
                <w:szCs w:val="21"/>
              </w:rPr>
              <w:t>月至2024年</w:t>
            </w:r>
            <w:r>
              <w:rPr>
                <w:rFonts w:hint="eastAsia" w:ascii="宋体" w:hAnsi="宋体" w:eastAsia="宋体" w:cs="宋体"/>
                <w:b/>
                <w:color w:val="auto"/>
                <w:szCs w:val="21"/>
                <w:lang w:val="en-US" w:eastAsia="zh-CN"/>
              </w:rPr>
              <w:t>12</w:t>
            </w:r>
            <w:r>
              <w:rPr>
                <w:rFonts w:hint="eastAsia" w:ascii="宋体" w:hAnsi="宋体" w:eastAsia="宋体" w:cs="宋体"/>
                <w:b/>
                <w:color w:val="auto"/>
                <w:szCs w:val="21"/>
              </w:rPr>
              <w:t>月连接六个月为其缴纳的社保证明复印件。</w:t>
            </w:r>
          </w:p>
          <w:p w14:paraId="1960350A">
            <w:pPr>
              <w:pStyle w:val="2"/>
              <w:spacing w:line="400" w:lineRule="exact"/>
              <w:ind w:right="-19" w:firstLine="0"/>
              <w:jc w:val="left"/>
              <w:rPr>
                <w:rFonts w:hAnsi="宋体" w:cs="宋体"/>
                <w:color w:val="auto"/>
                <w:sz w:val="21"/>
                <w:szCs w:val="21"/>
              </w:rPr>
            </w:pPr>
            <w:r>
              <w:rPr>
                <w:rFonts w:hint="eastAsia" w:hAnsi="宋体" w:cs="宋体"/>
                <w:color w:val="auto"/>
                <w:sz w:val="21"/>
                <w:szCs w:val="21"/>
              </w:rPr>
              <w:t>②场地材料要求：</w:t>
            </w:r>
          </w:p>
          <w:p w14:paraId="002F6FEB">
            <w:pPr>
              <w:pStyle w:val="2"/>
              <w:spacing w:line="400" w:lineRule="exact"/>
              <w:ind w:right="-19" w:firstLine="0"/>
              <w:jc w:val="left"/>
              <w:rPr>
                <w:rFonts w:hAnsi="宋体" w:cs="宋体"/>
                <w:color w:val="auto"/>
                <w:sz w:val="21"/>
                <w:szCs w:val="21"/>
              </w:rPr>
            </w:pPr>
            <w:r>
              <w:rPr>
                <w:rFonts w:hAnsi="宋体" w:cs="宋体"/>
                <w:color w:val="auto"/>
                <w:sz w:val="21"/>
                <w:szCs w:val="21"/>
              </w:rPr>
              <w:t>a.</w:t>
            </w:r>
            <w:r>
              <w:rPr>
                <w:rFonts w:hint="eastAsia" w:hAnsi="宋体" w:cs="宋体"/>
                <w:color w:val="auto"/>
                <w:sz w:val="21"/>
                <w:szCs w:val="21"/>
              </w:rPr>
              <w:t>自有场地应提供投标人自有产权证明，或租赁场地应提供承租人为投标人的在有效期内的场地租赁合同；</w:t>
            </w:r>
          </w:p>
          <w:p w14:paraId="40A22755">
            <w:pPr>
              <w:pStyle w:val="2"/>
              <w:spacing w:line="400" w:lineRule="exact"/>
              <w:ind w:right="-19" w:firstLine="0"/>
              <w:jc w:val="left"/>
              <w:rPr>
                <w:rFonts w:hAnsi="宋体" w:cs="宋体"/>
                <w:color w:val="auto"/>
                <w:sz w:val="21"/>
                <w:szCs w:val="21"/>
              </w:rPr>
            </w:pPr>
            <w:r>
              <w:rPr>
                <w:rFonts w:hAnsi="宋体" w:cs="宋体"/>
                <w:color w:val="auto"/>
                <w:sz w:val="21"/>
                <w:szCs w:val="21"/>
              </w:rPr>
              <w:t>b.</w:t>
            </w:r>
            <w:r>
              <w:rPr>
                <w:rFonts w:hint="eastAsia" w:hAnsi="宋体" w:cs="宋体"/>
                <w:color w:val="auto"/>
                <w:sz w:val="21"/>
                <w:szCs w:val="21"/>
              </w:rPr>
              <w:t>提供拍摄时间为</w:t>
            </w:r>
            <w:r>
              <w:rPr>
                <w:rFonts w:hAnsi="宋体" w:cs="宋体"/>
                <w:color w:val="auto"/>
                <w:sz w:val="21"/>
                <w:szCs w:val="21"/>
              </w:rPr>
              <w:t>202</w:t>
            </w:r>
            <w:r>
              <w:rPr>
                <w:rFonts w:hint="eastAsia" w:hAnsi="宋体" w:cs="宋体"/>
                <w:color w:val="auto"/>
                <w:sz w:val="21"/>
                <w:szCs w:val="21"/>
                <w:lang w:val="en-US" w:eastAsia="zh-CN"/>
              </w:rPr>
              <w:t>4</w:t>
            </w:r>
            <w:r>
              <w:rPr>
                <w:rFonts w:hAnsi="宋体" w:cs="宋体"/>
                <w:color w:val="auto"/>
                <w:sz w:val="21"/>
                <w:szCs w:val="21"/>
              </w:rPr>
              <w:t>年</w:t>
            </w:r>
            <w:r>
              <w:rPr>
                <w:rFonts w:hint="eastAsia" w:hAnsi="宋体" w:cs="宋体"/>
                <w:color w:val="auto"/>
                <w:sz w:val="21"/>
                <w:szCs w:val="21"/>
                <w:lang w:val="en-US" w:eastAsia="zh-CN"/>
              </w:rPr>
              <w:t>8</w:t>
            </w:r>
            <w:r>
              <w:rPr>
                <w:rFonts w:hAnsi="宋体" w:cs="宋体"/>
                <w:color w:val="auto"/>
                <w:sz w:val="21"/>
                <w:szCs w:val="21"/>
              </w:rPr>
              <w:t>月1</w:t>
            </w:r>
            <w:r>
              <w:rPr>
                <w:rFonts w:hint="eastAsia" w:hAnsi="宋体" w:cs="宋体"/>
                <w:color w:val="auto"/>
                <w:sz w:val="21"/>
                <w:szCs w:val="21"/>
              </w:rPr>
              <w:t>日或以后的现场照片打印件</w:t>
            </w:r>
            <w:r>
              <w:rPr>
                <w:rFonts w:hAnsi="宋体" w:cs="宋体"/>
                <w:color w:val="auto"/>
                <w:sz w:val="21"/>
                <w:szCs w:val="21"/>
              </w:rPr>
              <w:t>/复印件（注：照片能清晰显示拍摄时间）。</w:t>
            </w:r>
          </w:p>
        </w:tc>
        <w:tc>
          <w:tcPr>
            <w:tcW w:w="437" w:type="pct"/>
            <w:tcBorders>
              <w:top w:val="single" w:color="auto" w:sz="4" w:space="0"/>
              <w:left w:val="single" w:color="auto" w:sz="4" w:space="0"/>
              <w:bottom w:val="single" w:color="auto" w:sz="4" w:space="0"/>
              <w:right w:val="single" w:color="auto" w:sz="4" w:space="0"/>
            </w:tcBorders>
            <w:vAlign w:val="center"/>
          </w:tcPr>
          <w:p w14:paraId="0941D42A">
            <w:pPr>
              <w:spacing w:line="400" w:lineRule="exact"/>
              <w:jc w:val="center"/>
              <w:rPr>
                <w:rFonts w:ascii="宋体" w:hAnsi="宋体" w:eastAsia="宋体" w:cs="宋体"/>
                <w:color w:val="auto"/>
                <w:szCs w:val="21"/>
              </w:rPr>
            </w:pPr>
            <w:r>
              <w:rPr>
                <w:rFonts w:ascii="宋体" w:hAnsi="宋体" w:eastAsia="宋体" w:cs="宋体"/>
                <w:color w:val="auto"/>
                <w:szCs w:val="21"/>
              </w:rPr>
              <w:t>4</w:t>
            </w:r>
            <w:r>
              <w:rPr>
                <w:rFonts w:hint="eastAsia" w:ascii="宋体" w:hAnsi="宋体" w:eastAsia="宋体" w:cs="宋体"/>
                <w:color w:val="auto"/>
                <w:szCs w:val="21"/>
              </w:rPr>
              <w:t>分</w:t>
            </w:r>
          </w:p>
        </w:tc>
      </w:tr>
      <w:tr w14:paraId="062F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515B6E5">
            <w:pPr>
              <w:spacing w:line="400" w:lineRule="exact"/>
              <w:jc w:val="center"/>
              <w:rPr>
                <w:rFonts w:ascii="宋体" w:hAnsi="宋体" w:eastAsia="宋体" w:cs="宋体"/>
                <w:color w:val="auto"/>
                <w:szCs w:val="21"/>
              </w:rPr>
            </w:pPr>
            <w:r>
              <w:rPr>
                <w:rFonts w:ascii="宋体" w:hAnsi="宋体" w:eastAsia="宋体" w:cs="宋体"/>
                <w:color w:val="auto"/>
                <w:szCs w:val="21"/>
              </w:rPr>
              <w:t>7</w:t>
            </w:r>
          </w:p>
        </w:tc>
        <w:tc>
          <w:tcPr>
            <w:tcW w:w="546" w:type="pct"/>
            <w:tcBorders>
              <w:top w:val="single" w:color="auto" w:sz="4" w:space="0"/>
              <w:left w:val="single" w:color="auto" w:sz="4" w:space="0"/>
              <w:right w:val="single" w:color="auto" w:sz="4" w:space="0"/>
            </w:tcBorders>
            <w:vAlign w:val="center"/>
          </w:tcPr>
          <w:p w14:paraId="6B00DA3D">
            <w:pPr>
              <w:spacing w:line="400" w:lineRule="exact"/>
              <w:jc w:val="center"/>
              <w:rPr>
                <w:rFonts w:ascii="宋体" w:hAnsi="宋体" w:eastAsia="宋体" w:cs="宋体"/>
                <w:color w:val="auto"/>
                <w:szCs w:val="21"/>
              </w:rPr>
            </w:pPr>
            <w:r>
              <w:rPr>
                <w:rFonts w:hint="eastAsia" w:ascii="宋体" w:hAnsi="宋体" w:eastAsia="宋体" w:cs="宋体"/>
                <w:color w:val="auto"/>
                <w:szCs w:val="21"/>
              </w:rPr>
              <w:t>管理规章制度</w:t>
            </w:r>
          </w:p>
        </w:tc>
        <w:tc>
          <w:tcPr>
            <w:tcW w:w="3690" w:type="pct"/>
            <w:tcBorders>
              <w:top w:val="single" w:color="auto" w:sz="4" w:space="0"/>
              <w:left w:val="single" w:color="auto" w:sz="4" w:space="0"/>
              <w:right w:val="single" w:color="auto" w:sz="4" w:space="0"/>
            </w:tcBorders>
            <w:vAlign w:val="center"/>
          </w:tcPr>
          <w:p w14:paraId="58093A7D">
            <w:pPr>
              <w:pStyle w:val="2"/>
              <w:spacing w:line="400" w:lineRule="exact"/>
              <w:ind w:right="-19"/>
              <w:jc w:val="left"/>
              <w:rPr>
                <w:rFonts w:hint="eastAsia" w:hAnsi="宋体" w:eastAsia="宋体" w:cs="宋体"/>
                <w:b/>
                <w:bCs w:val="0"/>
                <w:color w:val="auto"/>
                <w:sz w:val="21"/>
                <w:szCs w:val="21"/>
                <w:lang w:eastAsia="zh-CN"/>
              </w:rPr>
            </w:pPr>
            <w:r>
              <w:rPr>
                <w:rFonts w:hint="eastAsia" w:hAnsi="宋体" w:cs="宋体"/>
                <w:b/>
                <w:bCs w:val="0"/>
                <w:color w:val="auto"/>
                <w:sz w:val="21"/>
                <w:szCs w:val="21"/>
              </w:rPr>
              <w:t>根据投标人针对本项目编制的保安服务管理制度、岗位责任制度、保安人员管理制度准、管理人员考核制度等进行评审</w:t>
            </w:r>
            <w:r>
              <w:rPr>
                <w:rFonts w:hint="eastAsia" w:hAnsi="宋体" w:cs="宋体"/>
                <w:b/>
                <w:bCs w:val="0"/>
                <w:color w:val="auto"/>
                <w:sz w:val="21"/>
                <w:szCs w:val="21"/>
                <w:lang w:eastAsia="zh-CN"/>
              </w:rPr>
              <w:t>：</w:t>
            </w:r>
          </w:p>
          <w:p w14:paraId="7515ACDE">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优：具有完整、合理的保安服务管理制度、岗位责任制度、保安人员管理制度、管理人员考核制度等各项制度，描述详细全面的，得</w:t>
            </w:r>
            <w:r>
              <w:rPr>
                <w:rFonts w:hAnsi="宋体" w:cs="宋体"/>
                <w:b w:val="0"/>
                <w:color w:val="auto"/>
                <w:sz w:val="21"/>
                <w:szCs w:val="21"/>
              </w:rPr>
              <w:t>[2-1.5分]</w:t>
            </w:r>
            <w:r>
              <w:rPr>
                <w:rFonts w:hint="eastAsia" w:hAnsi="宋体" w:cs="宋体"/>
                <w:b w:val="0"/>
                <w:color w:val="auto"/>
                <w:sz w:val="21"/>
                <w:szCs w:val="21"/>
              </w:rPr>
              <w:t>；</w:t>
            </w:r>
          </w:p>
          <w:p w14:paraId="5B95AA39">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良：具有比较完整、合理的保安服务管理制度、岗位责任制度、保安人员管理制度、管理人员考核制度等各项制度，描述较为详细的，得（</w:t>
            </w:r>
            <w:r>
              <w:rPr>
                <w:rFonts w:hAnsi="宋体" w:cs="宋体"/>
                <w:b w:val="0"/>
                <w:color w:val="auto"/>
                <w:sz w:val="21"/>
                <w:szCs w:val="21"/>
              </w:rPr>
              <w:t>1.5-1分]</w:t>
            </w:r>
            <w:r>
              <w:rPr>
                <w:rFonts w:hint="eastAsia" w:hAnsi="宋体" w:cs="宋体"/>
                <w:b w:val="0"/>
                <w:color w:val="auto"/>
                <w:sz w:val="21"/>
                <w:szCs w:val="21"/>
              </w:rPr>
              <w:t>；</w:t>
            </w:r>
          </w:p>
          <w:p w14:paraId="17B02400">
            <w:pPr>
              <w:pStyle w:val="2"/>
              <w:spacing w:line="400" w:lineRule="exact"/>
              <w:ind w:right="-19"/>
              <w:jc w:val="left"/>
              <w:rPr>
                <w:rFonts w:hAnsi="宋体" w:cs="宋体"/>
                <w:b w:val="0"/>
                <w:color w:val="auto"/>
                <w:sz w:val="21"/>
                <w:szCs w:val="21"/>
              </w:rPr>
            </w:pPr>
            <w:r>
              <w:rPr>
                <w:rFonts w:hint="eastAsia" w:hAnsi="宋体" w:cs="宋体"/>
                <w:b w:val="0"/>
                <w:color w:val="auto"/>
                <w:sz w:val="21"/>
                <w:szCs w:val="21"/>
              </w:rPr>
              <w:t>中：保安服务管理制度、岗位责任制度、保安人员管理制度、管理人员考核制度等各项制度基本完整，描述比较合理的，得（</w:t>
            </w:r>
            <w:r>
              <w:rPr>
                <w:rFonts w:hAnsi="宋体" w:cs="宋体"/>
                <w:b w:val="0"/>
                <w:color w:val="auto"/>
                <w:sz w:val="21"/>
                <w:szCs w:val="21"/>
              </w:rPr>
              <w:t>1-0.5分]</w:t>
            </w:r>
            <w:r>
              <w:rPr>
                <w:rFonts w:hint="eastAsia" w:hAnsi="宋体" w:cs="宋体"/>
                <w:b w:val="0"/>
                <w:color w:val="auto"/>
                <w:sz w:val="21"/>
                <w:szCs w:val="21"/>
              </w:rPr>
              <w:t>；</w:t>
            </w:r>
          </w:p>
          <w:p w14:paraId="4069A04E">
            <w:pPr>
              <w:pStyle w:val="2"/>
              <w:spacing w:line="400" w:lineRule="exact"/>
              <w:ind w:right="-19"/>
              <w:jc w:val="left"/>
              <w:rPr>
                <w:rFonts w:hAnsi="宋体" w:cs="宋体"/>
                <w:color w:val="auto"/>
                <w:sz w:val="21"/>
                <w:szCs w:val="21"/>
              </w:rPr>
            </w:pPr>
            <w:r>
              <w:rPr>
                <w:rFonts w:hint="eastAsia" w:hAnsi="宋体" w:cs="宋体"/>
                <w:b w:val="0"/>
                <w:color w:val="auto"/>
                <w:sz w:val="21"/>
                <w:szCs w:val="21"/>
              </w:rPr>
              <w:t>差：保安服务管理制度、岗位责任制度、保安人员管理制度、管理人员考核制度等各项制度简单，描述简单的，得（</w:t>
            </w:r>
            <w:r>
              <w:rPr>
                <w:rFonts w:hAnsi="宋体" w:cs="宋体"/>
                <w:b w:val="0"/>
                <w:color w:val="auto"/>
                <w:sz w:val="21"/>
                <w:szCs w:val="21"/>
              </w:rPr>
              <w:t>0.5-0分]</w:t>
            </w:r>
            <w:r>
              <w:rPr>
                <w:rFonts w:hint="eastAsia" w:hAnsi="宋体" w:cs="宋体"/>
                <w:b w:val="0"/>
                <w:color w:val="auto"/>
                <w:sz w:val="21"/>
                <w:szCs w:val="21"/>
              </w:rPr>
              <w:t>。</w:t>
            </w:r>
          </w:p>
        </w:tc>
        <w:tc>
          <w:tcPr>
            <w:tcW w:w="437" w:type="pct"/>
            <w:tcBorders>
              <w:top w:val="single" w:color="auto" w:sz="4" w:space="0"/>
              <w:left w:val="single" w:color="auto" w:sz="4" w:space="0"/>
              <w:right w:val="single" w:color="auto" w:sz="4" w:space="0"/>
            </w:tcBorders>
            <w:vAlign w:val="center"/>
          </w:tcPr>
          <w:p w14:paraId="1B01BE4E">
            <w:pPr>
              <w:spacing w:line="400" w:lineRule="exact"/>
              <w:jc w:val="center"/>
              <w:rPr>
                <w:rFonts w:ascii="宋体" w:hAnsi="宋体" w:eastAsia="宋体" w:cs="宋体"/>
                <w:color w:val="auto"/>
                <w:szCs w:val="21"/>
              </w:rPr>
            </w:pPr>
            <w:r>
              <w:rPr>
                <w:rFonts w:ascii="宋体" w:hAnsi="宋体" w:eastAsia="宋体" w:cs="宋体"/>
                <w:color w:val="auto"/>
                <w:szCs w:val="21"/>
              </w:rPr>
              <w:t>2</w:t>
            </w:r>
            <w:r>
              <w:rPr>
                <w:rFonts w:hint="eastAsia" w:ascii="宋体" w:hAnsi="宋体" w:eastAsia="宋体" w:cs="宋体"/>
                <w:color w:val="auto"/>
                <w:szCs w:val="21"/>
              </w:rPr>
              <w:t>分</w:t>
            </w:r>
          </w:p>
        </w:tc>
      </w:tr>
      <w:bookmarkEnd w:id="802"/>
    </w:tbl>
    <w:p w14:paraId="497668E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F6675C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4D3481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339D978">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6791A00">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B827788">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803" w:name="_Toc3282"/>
      <w:r>
        <w:rPr>
          <w:rFonts w:hint="eastAsia" w:ascii="宋体" w:hAnsi="宋体" w:eastAsia="宋体" w:cs="宋体"/>
          <w:b/>
          <w:color w:val="auto"/>
          <w:szCs w:val="24"/>
          <w:highlight w:val="none"/>
          <w:lang w:val="zh-CN"/>
        </w:rPr>
        <w:t>（3）价格评分方法</w:t>
      </w:r>
      <w:bookmarkEnd w:id="803"/>
    </w:p>
    <w:p w14:paraId="7915D5E1">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804" w:name="_Toc9085"/>
      <w:r>
        <w:rPr>
          <w:rFonts w:hint="eastAsia" w:ascii="宋体" w:hAnsi="宋体" w:eastAsia="宋体" w:cs="宋体"/>
          <w:b/>
          <w:bCs/>
          <w:color w:val="auto"/>
          <w:kern w:val="0"/>
          <w:szCs w:val="28"/>
          <w:highlight w:val="none"/>
          <w:lang w:val="zh-CN"/>
        </w:rPr>
        <w:t>1）经济文件的符合性审查</w:t>
      </w:r>
      <w:bookmarkEnd w:id="804"/>
      <w:r>
        <w:rPr>
          <w:rFonts w:hint="eastAsia" w:ascii="宋体" w:hAnsi="宋体" w:eastAsia="宋体" w:cs="宋体"/>
          <w:b/>
          <w:bCs/>
          <w:color w:val="auto"/>
          <w:kern w:val="0"/>
          <w:szCs w:val="28"/>
          <w:highlight w:val="none"/>
          <w:lang w:val="zh-CN"/>
        </w:rPr>
        <w:t xml:space="preserve"> </w:t>
      </w:r>
    </w:p>
    <w:p w14:paraId="6B5DEBD1">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B88F930">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3B1AC845">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6C74237">
      <w:pPr>
        <w:spacing w:line="360" w:lineRule="auto"/>
        <w:ind w:left="420" w:leftChars="200" w:firstLine="420" w:firstLineChars="200"/>
        <w:rPr>
          <w:rFonts w:ascii="宋体" w:hAnsi="宋体" w:eastAsia="宋体" w:cs="宋体"/>
          <w:color w:val="auto"/>
          <w:kern w:val="0"/>
          <w:szCs w:val="21"/>
          <w:highlight w:val="none"/>
          <w:lang w:val="zh-CN"/>
        </w:rPr>
      </w:pPr>
    </w:p>
    <w:p w14:paraId="442B3F22">
      <w:pPr>
        <w:spacing w:line="360" w:lineRule="auto"/>
        <w:ind w:left="480" w:firstLine="211" w:firstLineChars="100"/>
        <w:outlineLvl w:val="2"/>
        <w:rPr>
          <w:rFonts w:ascii="宋体" w:hAnsi="宋体" w:eastAsia="宋体" w:cs="宋体"/>
          <w:b/>
          <w:bCs/>
          <w:color w:val="auto"/>
          <w:kern w:val="0"/>
          <w:szCs w:val="21"/>
          <w:highlight w:val="none"/>
        </w:rPr>
      </w:pPr>
      <w:bookmarkStart w:id="805" w:name="_Toc398"/>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bookmarkEnd w:id="805"/>
    </w:p>
    <w:p w14:paraId="52E398B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5CCC88C1">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6677208">
      <w:pPr>
        <w:tabs>
          <w:tab w:val="left" w:pos="585"/>
        </w:tabs>
        <w:autoSpaceDE w:val="0"/>
        <w:autoSpaceDN w:val="0"/>
        <w:adjustRightInd w:val="0"/>
        <w:spacing w:line="400" w:lineRule="exact"/>
        <w:outlineLvl w:val="1"/>
        <w:rPr>
          <w:rFonts w:ascii="宋体" w:hAnsi="宋体" w:eastAsia="宋体" w:cs="宋体"/>
          <w:b/>
          <w:color w:val="auto"/>
          <w:szCs w:val="21"/>
          <w:highlight w:val="none"/>
          <w:lang w:val="zh-CN"/>
        </w:rPr>
      </w:pPr>
      <w:bookmarkStart w:id="806" w:name="_Toc16"/>
      <w:r>
        <w:rPr>
          <w:rFonts w:hint="eastAsia" w:ascii="宋体" w:hAnsi="宋体" w:eastAsia="宋体" w:cs="宋体"/>
          <w:b/>
          <w:color w:val="auto"/>
          <w:szCs w:val="21"/>
          <w:highlight w:val="none"/>
          <w:lang w:val="zh-CN"/>
        </w:rPr>
        <w:t>（4）综合得分</w:t>
      </w:r>
      <w:bookmarkEnd w:id="806"/>
    </w:p>
    <w:p w14:paraId="6643DA62">
      <w:pPr>
        <w:spacing w:line="400" w:lineRule="exact"/>
        <w:ind w:firstLine="848" w:firstLineChars="404"/>
        <w:rPr>
          <w:rFonts w:ascii="宋体" w:hAnsi="宋体" w:eastAsia="宋体" w:cs="宋体"/>
          <w:color w:val="auto"/>
          <w:kern w:val="0"/>
          <w:szCs w:val="28"/>
          <w:highlight w:val="none"/>
          <w:lang w:val="zh-CN"/>
        </w:rPr>
      </w:pPr>
      <w:bookmarkStart w:id="807" w:name="_Toc31624_WPSOffice_Level2"/>
      <w:r>
        <w:rPr>
          <w:rFonts w:hint="eastAsia" w:ascii="宋体" w:hAnsi="宋体" w:eastAsia="宋体" w:cs="宋体"/>
          <w:color w:val="auto"/>
          <w:kern w:val="0"/>
          <w:szCs w:val="28"/>
          <w:highlight w:val="none"/>
          <w:lang w:val="zh-CN"/>
        </w:rPr>
        <w:t>评标总得分=F1＋F2＋……+Fn</w:t>
      </w:r>
      <w:bookmarkEnd w:id="807"/>
    </w:p>
    <w:p w14:paraId="40DDB0A3">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08" w:name="_Toc13236_WPSOffice_Level2"/>
      <w:r>
        <w:rPr>
          <w:rFonts w:hint="eastAsia" w:ascii="宋体" w:hAnsi="宋体" w:eastAsia="宋体" w:cs="宋体"/>
          <w:color w:val="auto"/>
          <w:kern w:val="0"/>
          <w:szCs w:val="21"/>
          <w:highlight w:val="none"/>
        </w:rPr>
        <w:t>F1、F2、……Fn分别为各项评分因素的得分</w:t>
      </w:r>
      <w:bookmarkEnd w:id="808"/>
      <w:r>
        <w:rPr>
          <w:rFonts w:hint="eastAsia" w:ascii="宋体" w:hAnsi="宋体" w:eastAsia="宋体" w:cs="宋体"/>
          <w:color w:val="auto"/>
          <w:kern w:val="0"/>
          <w:szCs w:val="21"/>
          <w:highlight w:val="none"/>
        </w:rPr>
        <w:t>。</w:t>
      </w:r>
    </w:p>
    <w:p w14:paraId="75B30F48">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0AACA6B2">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09" w:name="_Toc32150"/>
      <w:bookmarkStart w:id="810" w:name="_Toc518_WPSOffice_Level1"/>
      <w:r>
        <w:rPr>
          <w:rFonts w:hint="eastAsia" w:ascii="宋体" w:hAnsi="宋体" w:eastAsia="宋体" w:cs="宋体"/>
          <w:b/>
          <w:bCs/>
          <w:color w:val="auto"/>
          <w:sz w:val="28"/>
          <w:szCs w:val="28"/>
          <w:highlight w:val="none"/>
          <w:lang w:val="zh-CN"/>
        </w:rPr>
        <w:t>五、推荐中标人</w:t>
      </w:r>
      <w:bookmarkEnd w:id="809"/>
      <w:bookmarkEnd w:id="810"/>
    </w:p>
    <w:p w14:paraId="660697D2">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C02F7A1">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C022827">
      <w:pPr>
        <w:widowControl/>
        <w:spacing w:line="360" w:lineRule="auto"/>
        <w:jc w:val="left"/>
        <w:rPr>
          <w:rFonts w:ascii="宋体" w:hAnsi="宋体" w:eastAsia="宋体" w:cs="宋体"/>
          <w:color w:val="auto"/>
          <w:kern w:val="0"/>
          <w:szCs w:val="21"/>
          <w:highlight w:val="none"/>
        </w:rPr>
      </w:pPr>
    </w:p>
    <w:p w14:paraId="6202B30E">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811" w:name="_Toc22724_WPSOffice_Level1"/>
      <w:bookmarkStart w:id="812" w:name="_Toc4180"/>
      <w:r>
        <w:rPr>
          <w:rFonts w:hint="eastAsia" w:ascii="宋体" w:hAnsi="宋体" w:eastAsia="宋体" w:cs="宋体"/>
          <w:b/>
          <w:bCs/>
          <w:color w:val="auto"/>
          <w:sz w:val="28"/>
          <w:szCs w:val="28"/>
          <w:highlight w:val="none"/>
          <w:lang w:val="zh-CN"/>
        </w:rPr>
        <w:t>六、编写评标报告</w:t>
      </w:r>
      <w:bookmarkEnd w:id="811"/>
      <w:bookmarkEnd w:id="812"/>
    </w:p>
    <w:p w14:paraId="6871D337">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BB95B4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01094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w:t>
      </w:r>
      <w:r>
        <w:rPr>
          <w:rFonts w:hint="eastAsia" w:ascii="宋体" w:hAnsi="宋体" w:eastAsia="宋体" w:cs="宋体"/>
          <w:color w:val="auto"/>
          <w:kern w:val="0"/>
          <w:szCs w:val="24"/>
        </w:rPr>
        <w:t>递交投标文件</w:t>
      </w:r>
      <w:r>
        <w:rPr>
          <w:rFonts w:hint="eastAsia" w:ascii="宋体" w:hAnsi="宋体" w:eastAsia="宋体" w:cs="宋体"/>
          <w:color w:val="auto"/>
          <w:kern w:val="0"/>
          <w:szCs w:val="24"/>
          <w:lang w:val="zh-CN"/>
        </w:rPr>
        <w:t>的投标人名单</w:t>
      </w:r>
      <w:r>
        <w:rPr>
          <w:rFonts w:hint="eastAsia" w:ascii="宋体" w:hAnsi="宋体" w:eastAsia="宋体" w:cs="宋体"/>
          <w:color w:val="auto"/>
          <w:kern w:val="0"/>
          <w:szCs w:val="24"/>
          <w:highlight w:val="none"/>
          <w:lang w:val="zh-CN"/>
        </w:rPr>
        <w:t>和评标委员会成员名单；</w:t>
      </w:r>
    </w:p>
    <w:p w14:paraId="41A07C4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4762A8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AC7295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FF6EFDA">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307F438">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06BB7F47">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813" w:name="_Toc23773_WPSOffice_Level1"/>
      <w:bookmarkStart w:id="814" w:name="_Toc4828"/>
      <w:r>
        <w:rPr>
          <w:rFonts w:hint="eastAsia" w:ascii="宋体" w:hAnsi="宋体" w:eastAsia="宋体" w:cs="宋体"/>
          <w:b/>
          <w:bCs/>
          <w:color w:val="auto"/>
          <w:sz w:val="28"/>
          <w:szCs w:val="28"/>
          <w:highlight w:val="none"/>
          <w:lang w:val="zh-CN"/>
        </w:rPr>
        <w:t>七、注意事项</w:t>
      </w:r>
      <w:bookmarkEnd w:id="813"/>
      <w:bookmarkEnd w:id="814"/>
    </w:p>
    <w:p w14:paraId="7CF9694C">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C4A013B">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D430B1D">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815" w:name="_Toc1263"/>
      <w:r>
        <w:rPr>
          <w:rFonts w:hint="eastAsia" w:ascii="宋体" w:hAnsi="宋体" w:eastAsia="宋体" w:cs="宋体"/>
          <w:color w:val="auto"/>
          <w:szCs w:val="24"/>
          <w:highlight w:val="none"/>
          <w:lang w:val="zh-CN"/>
        </w:rPr>
        <w:t>（2）评审人员及工作人员不得在公共场合谈论有关评审内容；</w:t>
      </w:r>
      <w:bookmarkEnd w:id="815"/>
    </w:p>
    <w:p w14:paraId="1EBC540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17788D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DDEE687">
      <w:pPr>
        <w:widowControl/>
        <w:jc w:val="left"/>
        <w:outlineLvl w:val="1"/>
        <w:rPr>
          <w:rFonts w:ascii="宋体" w:hAnsi="宋体" w:eastAsia="宋体" w:cs="Times New Roman"/>
          <w:b/>
          <w:bCs/>
          <w:color w:val="auto"/>
          <w:kern w:val="0"/>
          <w:szCs w:val="21"/>
          <w:highlight w:val="none"/>
        </w:rPr>
      </w:pPr>
      <w:bookmarkStart w:id="816" w:name="_Toc997"/>
      <w:r>
        <w:rPr>
          <w:rFonts w:hint="eastAsia" w:ascii="宋体" w:hAnsi="宋体" w:eastAsia="宋体" w:cs="宋体"/>
          <w:color w:val="auto"/>
          <w:szCs w:val="24"/>
          <w:highlight w:val="none"/>
          <w:lang w:val="zh-CN"/>
        </w:rPr>
        <w:t>（5）任何评审人员和工作人员不得对外公布评审的一切内容。</w:t>
      </w:r>
      <w:bookmarkEnd w:id="816"/>
    </w:p>
    <w:bookmarkEnd w:id="750"/>
    <w:bookmarkEnd w:id="762"/>
    <w:bookmarkEnd w:id="763"/>
    <w:bookmarkEnd w:id="764"/>
    <w:p w14:paraId="40D0411D">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675C1">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E622">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5DBD">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31C0">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7B0E">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52FA73D">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D82BB"/>
    <w:multiLevelType w:val="singleLevel"/>
    <w:tmpl w:val="93BD82BB"/>
    <w:lvl w:ilvl="0" w:tentative="0">
      <w:start w:val="3"/>
      <w:numFmt w:val="chineseCounting"/>
      <w:suff w:val="nothing"/>
      <w:lvlText w:val="%1、"/>
      <w:lvlJc w:val="left"/>
      <w:rPr>
        <w:rFonts w:hint="eastAsia"/>
      </w:rPr>
    </w:lvl>
  </w:abstractNum>
  <w:abstractNum w:abstractNumId="1">
    <w:nsid w:val="C3A9BCCE"/>
    <w:multiLevelType w:val="singleLevel"/>
    <w:tmpl w:val="C3A9BCCE"/>
    <w:lvl w:ilvl="0" w:tentative="0">
      <w:start w:val="1"/>
      <w:numFmt w:val="decimal"/>
      <w:suff w:val="nothing"/>
      <w:lvlText w:val="%1、"/>
      <w:lvlJc w:val="left"/>
    </w:lvl>
  </w:abstractNum>
  <w:abstractNum w:abstractNumId="2">
    <w:nsid w:val="D23AD52D"/>
    <w:multiLevelType w:val="singleLevel"/>
    <w:tmpl w:val="D23AD52D"/>
    <w:lvl w:ilvl="0" w:tentative="0">
      <w:start w:val="1"/>
      <w:numFmt w:val="decimal"/>
      <w:suff w:val="nothing"/>
      <w:lvlText w:val="（%1）"/>
      <w:lvlJc w:val="left"/>
    </w:lvl>
  </w:abstractNum>
  <w:abstractNum w:abstractNumId="3">
    <w:nsid w:val="FA7183A5"/>
    <w:multiLevelType w:val="singleLevel"/>
    <w:tmpl w:val="FA7183A5"/>
    <w:lvl w:ilvl="0" w:tentative="0">
      <w:start w:val="1"/>
      <w:numFmt w:val="decimal"/>
      <w:suff w:val="nothing"/>
      <w:lvlText w:val="（%1）"/>
      <w:lvlJc w:val="left"/>
    </w:lvl>
  </w:abstractNum>
  <w:abstractNum w:abstractNumId="4">
    <w:nsid w:val="240188B8"/>
    <w:multiLevelType w:val="multilevel"/>
    <w:tmpl w:val="240188B8"/>
    <w:lvl w:ilvl="0" w:tentative="0">
      <w:start w:val="1"/>
      <w:numFmt w:val="chineseCounting"/>
      <w:suff w:val="space"/>
      <w:lvlText w:val="第%1条"/>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2412D72E"/>
    <w:multiLevelType w:val="singleLevel"/>
    <w:tmpl w:val="2412D72E"/>
    <w:lvl w:ilvl="0" w:tentative="0">
      <w:start w:val="1"/>
      <w:numFmt w:val="chineseCounting"/>
      <w:suff w:val="nothing"/>
      <w:lvlText w:val="%1、"/>
      <w:lvlJc w:val="left"/>
      <w:rPr>
        <w:rFonts w:hint="eastAsia"/>
      </w:rPr>
    </w:lvl>
  </w:abstractNum>
  <w:abstractNum w:abstractNumId="6">
    <w:nsid w:val="2A8B98E5"/>
    <w:multiLevelType w:val="singleLevel"/>
    <w:tmpl w:val="2A8B98E5"/>
    <w:lvl w:ilvl="0" w:tentative="0">
      <w:start w:val="1"/>
      <w:numFmt w:val="decimal"/>
      <w:lvlText w:val="%1."/>
      <w:lvlJc w:val="left"/>
      <w:pPr>
        <w:tabs>
          <w:tab w:val="left" w:pos="312"/>
        </w:tabs>
      </w:pPr>
    </w:lvl>
  </w:abstractNum>
  <w:abstractNum w:abstractNumId="7">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8">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1"/>
  </w:num>
  <w:num w:numId="4">
    <w:abstractNumId w:val="5"/>
  </w:num>
  <w:num w:numId="5">
    <w:abstractNumId w:val="0"/>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NWUzMTIwNTEyNTgyMWU1M2JjZDYyMjBmOWRkMT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D42C49"/>
    <w:rsid w:val="03EF294B"/>
    <w:rsid w:val="04102EB1"/>
    <w:rsid w:val="058F7720"/>
    <w:rsid w:val="065F7326"/>
    <w:rsid w:val="06A75D00"/>
    <w:rsid w:val="079E3E7E"/>
    <w:rsid w:val="08094E05"/>
    <w:rsid w:val="0A51683A"/>
    <w:rsid w:val="0BE10587"/>
    <w:rsid w:val="0DCB6F7B"/>
    <w:rsid w:val="0F241091"/>
    <w:rsid w:val="10BC03C7"/>
    <w:rsid w:val="12C071BA"/>
    <w:rsid w:val="130F4A87"/>
    <w:rsid w:val="14237C67"/>
    <w:rsid w:val="15A13C38"/>
    <w:rsid w:val="16B60189"/>
    <w:rsid w:val="182745FA"/>
    <w:rsid w:val="194226C7"/>
    <w:rsid w:val="194438DA"/>
    <w:rsid w:val="1B0940FF"/>
    <w:rsid w:val="1C412617"/>
    <w:rsid w:val="1C782A98"/>
    <w:rsid w:val="207A1985"/>
    <w:rsid w:val="227B299A"/>
    <w:rsid w:val="22C62CF4"/>
    <w:rsid w:val="23353491"/>
    <w:rsid w:val="23A06120"/>
    <w:rsid w:val="25D04849"/>
    <w:rsid w:val="26DB6938"/>
    <w:rsid w:val="27D17500"/>
    <w:rsid w:val="286E02B3"/>
    <w:rsid w:val="289336ED"/>
    <w:rsid w:val="28AC24C6"/>
    <w:rsid w:val="28CD7B64"/>
    <w:rsid w:val="28DA73F5"/>
    <w:rsid w:val="29AE6B2F"/>
    <w:rsid w:val="29C47D95"/>
    <w:rsid w:val="2A9E4307"/>
    <w:rsid w:val="2CB55D1C"/>
    <w:rsid w:val="2CFC2BFE"/>
    <w:rsid w:val="30157DC4"/>
    <w:rsid w:val="30F3626F"/>
    <w:rsid w:val="314D028A"/>
    <w:rsid w:val="355530AA"/>
    <w:rsid w:val="364631D7"/>
    <w:rsid w:val="368928C2"/>
    <w:rsid w:val="37717817"/>
    <w:rsid w:val="37850378"/>
    <w:rsid w:val="38F00B77"/>
    <w:rsid w:val="392146B9"/>
    <w:rsid w:val="39D97717"/>
    <w:rsid w:val="3B1F29B6"/>
    <w:rsid w:val="3B4E34EA"/>
    <w:rsid w:val="3B55380A"/>
    <w:rsid w:val="3C5C1637"/>
    <w:rsid w:val="3C693505"/>
    <w:rsid w:val="3C7B70C7"/>
    <w:rsid w:val="3EAA48DB"/>
    <w:rsid w:val="3EC75930"/>
    <w:rsid w:val="3F5B255F"/>
    <w:rsid w:val="3F742C56"/>
    <w:rsid w:val="4010014E"/>
    <w:rsid w:val="40DC5A18"/>
    <w:rsid w:val="41406E31"/>
    <w:rsid w:val="425C092D"/>
    <w:rsid w:val="43B50E83"/>
    <w:rsid w:val="46ED7A5B"/>
    <w:rsid w:val="47EC3454"/>
    <w:rsid w:val="482C45B3"/>
    <w:rsid w:val="491B0C13"/>
    <w:rsid w:val="49A11F60"/>
    <w:rsid w:val="4A084BAC"/>
    <w:rsid w:val="4BC8467F"/>
    <w:rsid w:val="4CFE53E3"/>
    <w:rsid w:val="4E993F8A"/>
    <w:rsid w:val="4ECF6754"/>
    <w:rsid w:val="4F0A4599"/>
    <w:rsid w:val="4F9662AF"/>
    <w:rsid w:val="4FE63648"/>
    <w:rsid w:val="52116804"/>
    <w:rsid w:val="5212225F"/>
    <w:rsid w:val="53CE29C2"/>
    <w:rsid w:val="54F06565"/>
    <w:rsid w:val="551408A9"/>
    <w:rsid w:val="56B37004"/>
    <w:rsid w:val="576E6EB6"/>
    <w:rsid w:val="59633BAD"/>
    <w:rsid w:val="59FB128F"/>
    <w:rsid w:val="5BE12FA3"/>
    <w:rsid w:val="5C4D6613"/>
    <w:rsid w:val="5CFA7E8B"/>
    <w:rsid w:val="5D8866EC"/>
    <w:rsid w:val="5EBF421E"/>
    <w:rsid w:val="60E606FE"/>
    <w:rsid w:val="612475B8"/>
    <w:rsid w:val="617211B0"/>
    <w:rsid w:val="622F448A"/>
    <w:rsid w:val="62B13874"/>
    <w:rsid w:val="63672753"/>
    <w:rsid w:val="64E9765C"/>
    <w:rsid w:val="65E62E7A"/>
    <w:rsid w:val="66EC7F6C"/>
    <w:rsid w:val="67BB5990"/>
    <w:rsid w:val="684967F3"/>
    <w:rsid w:val="69F452BC"/>
    <w:rsid w:val="6A8F3072"/>
    <w:rsid w:val="6AA97472"/>
    <w:rsid w:val="6AAD178D"/>
    <w:rsid w:val="6AB73874"/>
    <w:rsid w:val="6B347655"/>
    <w:rsid w:val="6B696ACB"/>
    <w:rsid w:val="6CC649E7"/>
    <w:rsid w:val="6D8F0DF6"/>
    <w:rsid w:val="6DDA5CDD"/>
    <w:rsid w:val="6F5F71DE"/>
    <w:rsid w:val="6FC4095F"/>
    <w:rsid w:val="711A6DEF"/>
    <w:rsid w:val="71994C94"/>
    <w:rsid w:val="71D77C97"/>
    <w:rsid w:val="721623A4"/>
    <w:rsid w:val="73A66718"/>
    <w:rsid w:val="746B1342"/>
    <w:rsid w:val="751D3132"/>
    <w:rsid w:val="77281627"/>
    <w:rsid w:val="77DD4EB4"/>
    <w:rsid w:val="790D22C6"/>
    <w:rsid w:val="7D217612"/>
    <w:rsid w:val="7D630A43"/>
    <w:rsid w:val="7D645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basedOn w:val="39"/>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7"/>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23995</Words>
  <Characters>25105</Characters>
  <Lines>314</Lines>
  <Paragraphs>88</Paragraphs>
  <TotalTime>0</TotalTime>
  <ScaleCrop>false</ScaleCrop>
  <LinksUpToDate>false</LinksUpToDate>
  <CharactersWithSpaces>25674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dcterms:modified xsi:type="dcterms:W3CDTF">2025-03-13T05:23:52Z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A4246257EF8E4D5F8CA5BCF2605AB0F5_13</vt:lpwstr>
  </property>
  <property fmtid="{D5CDD505-2E9C-101B-9397-08002B2CF9AE}" pid="4" name="KSOTemplateDocerSaveRecord">
    <vt:lpwstr>eyJoZGlkIjoiYjM3MDlmZjc5NjhlNzcxODhhNDYyMDVhNmE1MTU0NzgiLCJ1c2VySWQiOiI0MzczNTY5ODQifQ==</vt:lpwstr>
  </property>
</Properties>
</file>