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EFA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52"/>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1</w:t>
      </w:r>
    </w:p>
    <w:p w14:paraId="6F1E45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rPr>
        <w:t>东莞市水务集团管网有限公司</w:t>
      </w:r>
      <w:r>
        <w:rPr>
          <w:rFonts w:hint="eastAsia" w:ascii="Times New Roman" w:hAnsi="Times New Roman" w:eastAsia="方正小标宋简体" w:cs="Times New Roman"/>
          <w:sz w:val="44"/>
          <w:szCs w:val="52"/>
          <w:lang w:val="en-US" w:eastAsia="zh-CN"/>
        </w:rPr>
        <w:t>2025-2026年</w:t>
      </w:r>
    </w:p>
    <w:p w14:paraId="76AB4A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公车维</w:t>
      </w:r>
      <w:r>
        <w:rPr>
          <w:rFonts w:hint="default" w:ascii="Times New Roman" w:hAnsi="Times New Roman" w:eastAsia="方正小标宋简体" w:cs="Times New Roman"/>
          <w:sz w:val="44"/>
          <w:szCs w:val="52"/>
          <w:lang w:val="en-US" w:eastAsia="zh-CN"/>
        </w:rPr>
        <w:t>保服务</w:t>
      </w:r>
      <w:r>
        <w:rPr>
          <w:rFonts w:hint="eastAsia" w:ascii="Times New Roman" w:hAnsi="Times New Roman" w:eastAsia="方正小标宋简体" w:cs="Times New Roman"/>
          <w:sz w:val="44"/>
          <w:szCs w:val="52"/>
          <w:lang w:val="en-US" w:eastAsia="zh-CN"/>
        </w:rPr>
        <w:t>项目用户需求书</w:t>
      </w:r>
    </w:p>
    <w:p w14:paraId="7434239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p>
    <w:p w14:paraId="247BA27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项目概况</w:t>
      </w:r>
    </w:p>
    <w:p w14:paraId="728D987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为保障东莞市水务集团管网有限公司</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下称“管网公司”</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本部及各分公司公车维保正常进行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管网公司本部及</w:t>
      </w:r>
      <w:r>
        <w:rPr>
          <w:rFonts w:hint="default" w:ascii="Times New Roman" w:hAnsi="Times New Roman" w:eastAsia="仿宋_GB2312" w:cs="Times New Roman"/>
          <w:sz w:val="28"/>
          <w:szCs w:val="28"/>
        </w:rPr>
        <w:t>各分公司</w:t>
      </w:r>
      <w:r>
        <w:rPr>
          <w:rFonts w:hint="eastAsia" w:ascii="Times New Roman" w:hAnsi="Times New Roman" w:eastAsia="仿宋_GB2312" w:cs="Times New Roman"/>
          <w:sz w:val="28"/>
          <w:szCs w:val="28"/>
          <w:lang w:val="en-US" w:eastAsia="zh-CN"/>
        </w:rPr>
        <w:t>通过比选的方式</w:t>
      </w:r>
      <w:r>
        <w:rPr>
          <w:rFonts w:hint="default" w:ascii="Times New Roman" w:hAnsi="Times New Roman" w:eastAsia="仿宋_GB2312" w:cs="Times New Roman"/>
          <w:sz w:val="28"/>
          <w:szCs w:val="28"/>
        </w:rPr>
        <w:t>合计选出1</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家定点</w:t>
      </w:r>
      <w:r>
        <w:rPr>
          <w:rFonts w:hint="eastAsia" w:ascii="Times New Roman" w:hAnsi="Times New Roman" w:eastAsia="仿宋_GB2312" w:cs="Times New Roman"/>
          <w:sz w:val="28"/>
          <w:szCs w:val="28"/>
          <w:lang w:val="en-US" w:eastAsia="zh-CN"/>
        </w:rPr>
        <w:t>车辆</w:t>
      </w:r>
      <w:r>
        <w:rPr>
          <w:rFonts w:hint="default" w:ascii="Times New Roman" w:hAnsi="Times New Roman" w:eastAsia="仿宋_GB2312" w:cs="Times New Roman"/>
          <w:sz w:val="28"/>
          <w:szCs w:val="28"/>
        </w:rPr>
        <w:t>维保单位</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对管网公司的车辆进行维修及保养，其中第一分公司2家，第二分公司3家，第三分公司2家，第四分公司2家，第五分公司3家，第六分公司2家。</w:t>
      </w:r>
    </w:p>
    <w:p w14:paraId="1C61515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项目预算</w:t>
      </w:r>
    </w:p>
    <w:p w14:paraId="498CDAE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项目总费用约</w:t>
      </w:r>
      <w:r>
        <w:rPr>
          <w:rFonts w:hint="default" w:ascii="Times New Roman" w:hAnsi="Times New Roman" w:eastAsia="仿宋_GB2312" w:cs="Times New Roman"/>
          <w:color w:val="000000"/>
          <w:sz w:val="28"/>
          <w:szCs w:val="28"/>
          <w:lang w:val="en-US" w:eastAsia="zh-CN"/>
        </w:rPr>
        <w:t>319.87</w:t>
      </w:r>
      <w:r>
        <w:rPr>
          <w:rFonts w:hint="eastAsia" w:ascii="Times New Roman" w:hAnsi="Times New Roman" w:eastAsia="仿宋_GB2312" w:cs="Times New Roman"/>
          <w:sz w:val="28"/>
          <w:szCs w:val="28"/>
          <w:lang w:val="en-US" w:eastAsia="zh-CN"/>
        </w:rPr>
        <w:t>万元。</w:t>
      </w:r>
    </w:p>
    <w:p w14:paraId="7BA8882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服务期限</w:t>
      </w:r>
    </w:p>
    <w:p w14:paraId="46956E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服务期为自合同签订之日起2年。</w:t>
      </w:r>
    </w:p>
    <w:p w14:paraId="2C37DC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四、实施方式</w:t>
      </w:r>
    </w:p>
    <w:p w14:paraId="625D8A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一</w:t>
      </w: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实施方式、资格要求及供应商入围比选</w:t>
      </w:r>
    </w:p>
    <w:p w14:paraId="507209A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lang w:val="en-US" w:eastAsia="zh-CN"/>
        </w:rPr>
        <w:t>项目通过比选的方式选取供应商，</w:t>
      </w:r>
      <w:r>
        <w:rPr>
          <w:rFonts w:hint="default" w:ascii="Times New Roman" w:hAnsi="Times New Roman" w:eastAsia="仿宋_GB2312" w:cs="Times New Roman"/>
          <w:b/>
          <w:bCs/>
          <w:sz w:val="28"/>
          <w:szCs w:val="28"/>
          <w:highlight w:val="none"/>
          <w:lang w:val="en-US" w:eastAsia="zh-CN"/>
        </w:rPr>
        <w:t>资格要求</w:t>
      </w:r>
      <w:r>
        <w:rPr>
          <w:rFonts w:hint="default" w:ascii="Times New Roman" w:hAnsi="Times New Roman" w:eastAsia="仿宋_GB2312" w:cs="Times New Roman"/>
          <w:b/>
          <w:bCs/>
          <w:sz w:val="28"/>
          <w:szCs w:val="28"/>
          <w:highlight w:val="none"/>
        </w:rPr>
        <w:t>具有独立承担民事责任的能力，在中华人民共和国境内注册的法人或其他组织、个体工商户</w:t>
      </w:r>
      <w:r>
        <w:rPr>
          <w:rFonts w:hint="default" w:ascii="Times New Roman" w:hAnsi="Times New Roman" w:eastAsia="仿宋_GB2312" w:cs="Times New Roman"/>
          <w:b/>
          <w:bCs/>
          <w:sz w:val="28"/>
          <w:szCs w:val="28"/>
          <w:highlight w:val="none"/>
          <w:lang w:val="en-US" w:eastAsia="zh-CN"/>
        </w:rPr>
        <w:t>，同时供应商不存在失信</w:t>
      </w:r>
      <w:r>
        <w:rPr>
          <w:rFonts w:hint="default"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rPr>
        <w:t>重大税收违法或政府采购严重违法失信行为</w:t>
      </w:r>
      <w:r>
        <w:rPr>
          <w:rFonts w:hint="default" w:ascii="Times New Roman" w:hAnsi="Times New Roman" w:eastAsia="仿宋_GB2312" w:cs="Times New Roman"/>
          <w:b/>
          <w:bCs/>
          <w:sz w:val="28"/>
          <w:szCs w:val="28"/>
          <w:highlight w:val="none"/>
          <w:lang w:val="en-US" w:eastAsia="zh-CN"/>
        </w:rPr>
        <w:t>。</w:t>
      </w:r>
      <w:r>
        <w:rPr>
          <w:rFonts w:hint="default" w:ascii="Times New Roman" w:hAnsi="Times New Roman" w:eastAsia="仿宋_GB2312" w:cs="Times New Roman"/>
          <w:bCs w:val="0"/>
          <w:sz w:val="28"/>
          <w:szCs w:val="28"/>
          <w:highlight w:val="none"/>
          <w:lang w:val="en-US" w:eastAsia="zh-CN"/>
        </w:rPr>
        <w:t>通过市场调研及</w:t>
      </w:r>
      <w:r>
        <w:rPr>
          <w:rFonts w:hint="default" w:ascii="Times New Roman" w:hAnsi="Times New Roman" w:eastAsia="仿宋_GB2312" w:cs="Times New Roman"/>
          <w:sz w:val="28"/>
          <w:szCs w:val="28"/>
          <w:highlight w:val="none"/>
        </w:rPr>
        <w:t>在</w:t>
      </w:r>
      <w:r>
        <w:rPr>
          <w:rFonts w:hint="default" w:ascii="Times New Roman" w:hAnsi="Times New Roman" w:eastAsia="仿宋_GB2312" w:cs="Times New Roman"/>
          <w:sz w:val="28"/>
          <w:szCs w:val="28"/>
          <w:highlight w:val="none"/>
          <w:lang w:val="en-US" w:eastAsia="zh-CN"/>
        </w:rPr>
        <w:t>东莞市水务</w:t>
      </w:r>
      <w:r>
        <w:rPr>
          <w:rFonts w:hint="default" w:ascii="Times New Roman" w:hAnsi="Times New Roman" w:eastAsia="仿宋_GB2312" w:cs="Times New Roman"/>
          <w:sz w:val="28"/>
          <w:szCs w:val="28"/>
          <w:highlight w:val="none"/>
        </w:rPr>
        <w:t>集团</w:t>
      </w:r>
      <w:r>
        <w:rPr>
          <w:rFonts w:hint="default" w:ascii="Times New Roman" w:hAnsi="Times New Roman" w:eastAsia="仿宋_GB2312" w:cs="Times New Roman"/>
          <w:sz w:val="28"/>
          <w:szCs w:val="28"/>
          <w:highlight w:val="none"/>
          <w:lang w:val="en-US" w:eastAsia="zh-CN"/>
        </w:rPr>
        <w:t>有限公司</w:t>
      </w:r>
      <w:r>
        <w:rPr>
          <w:rFonts w:hint="default" w:ascii="Times New Roman" w:hAnsi="Times New Roman" w:eastAsia="仿宋_GB2312" w:cs="Times New Roman"/>
          <w:sz w:val="28"/>
          <w:szCs w:val="28"/>
          <w:highlight w:val="none"/>
        </w:rPr>
        <w:t>网站公告</w:t>
      </w:r>
      <w:r>
        <w:rPr>
          <w:rFonts w:hint="default" w:ascii="Times New Roman" w:hAnsi="Times New Roman" w:eastAsia="仿宋_GB2312" w:cs="Times New Roman"/>
          <w:sz w:val="28"/>
          <w:szCs w:val="28"/>
          <w:highlight w:val="none"/>
          <w:lang w:val="en-US" w:eastAsia="zh-CN"/>
        </w:rPr>
        <w:t>等途径，收集潜在合格供应商，管网公司</w:t>
      </w:r>
      <w:r>
        <w:rPr>
          <w:rFonts w:hint="default" w:ascii="Times New Roman" w:hAnsi="Times New Roman" w:eastAsia="仿宋_GB2312" w:cs="Times New Roman"/>
          <w:sz w:val="28"/>
          <w:szCs w:val="28"/>
          <w:lang w:val="en-US" w:eastAsia="zh-CN"/>
        </w:rPr>
        <w:t>每个分公司车辆定点维保单位独立进行选定，每个分公司收集</w:t>
      </w:r>
      <w:r>
        <w:rPr>
          <w:rFonts w:hint="default" w:ascii="Times New Roman" w:hAnsi="Times New Roman" w:eastAsia="仿宋_GB2312" w:cs="Times New Roman"/>
          <w:b/>
          <w:bCs/>
          <w:sz w:val="28"/>
          <w:szCs w:val="28"/>
          <w:lang w:val="en-US" w:eastAsia="zh-CN"/>
        </w:rPr>
        <w:t>5家及以上数量的待选合格供应商参入对应管网公司分公司区域</w:t>
      </w:r>
      <w:r>
        <w:rPr>
          <w:rFonts w:hint="default" w:ascii="Times New Roman" w:hAnsi="Times New Roman" w:eastAsia="仿宋_GB2312" w:cs="Times New Roman"/>
          <w:b/>
          <w:bCs/>
          <w:sz w:val="28"/>
          <w:szCs w:val="28"/>
          <w:highlight w:val="none"/>
        </w:rPr>
        <w:t>定点</w:t>
      </w:r>
      <w:r>
        <w:rPr>
          <w:rFonts w:hint="default" w:ascii="Times New Roman" w:hAnsi="Times New Roman" w:eastAsia="仿宋_GB2312" w:cs="Times New Roman"/>
          <w:b/>
          <w:bCs/>
          <w:sz w:val="28"/>
          <w:szCs w:val="28"/>
          <w:highlight w:val="none"/>
          <w:lang w:val="en-US" w:eastAsia="zh-CN"/>
        </w:rPr>
        <w:t>车辆</w:t>
      </w:r>
      <w:r>
        <w:rPr>
          <w:rFonts w:hint="default" w:ascii="Times New Roman" w:hAnsi="Times New Roman" w:eastAsia="仿宋_GB2312" w:cs="Times New Roman"/>
          <w:b/>
          <w:bCs/>
          <w:sz w:val="28"/>
          <w:szCs w:val="28"/>
          <w:highlight w:val="none"/>
        </w:rPr>
        <w:t>维保单位</w:t>
      </w:r>
      <w:r>
        <w:rPr>
          <w:rFonts w:hint="default" w:ascii="Times New Roman" w:hAnsi="Times New Roman" w:eastAsia="仿宋_GB2312" w:cs="Times New Roman"/>
          <w:b/>
          <w:bCs/>
          <w:sz w:val="28"/>
          <w:szCs w:val="28"/>
          <w:highlight w:val="none"/>
          <w:lang w:val="en-US" w:eastAsia="zh-CN"/>
        </w:rPr>
        <w:t>评分选定</w:t>
      </w:r>
      <w:r>
        <w:rPr>
          <w:rFonts w:hint="eastAsia" w:ascii="Times New Roman" w:hAnsi="Times New Roman" w:eastAsia="仿宋_GB2312" w:cs="Times New Roman"/>
          <w:b/>
          <w:bCs/>
          <w:sz w:val="28"/>
          <w:szCs w:val="28"/>
          <w:highlight w:val="none"/>
          <w:lang w:val="en-US" w:eastAsia="zh-CN"/>
        </w:rPr>
        <w:t>（以供应商营业执照地址作为划分对应参选</w:t>
      </w:r>
      <w:r>
        <w:rPr>
          <w:rFonts w:hint="default" w:ascii="Times New Roman" w:hAnsi="Times New Roman" w:eastAsia="仿宋_GB2312" w:cs="Times New Roman"/>
          <w:b/>
          <w:bCs/>
          <w:sz w:val="28"/>
          <w:szCs w:val="28"/>
          <w:lang w:val="en-US" w:eastAsia="zh-CN"/>
        </w:rPr>
        <w:t>管网公司分公司</w:t>
      </w:r>
      <w:r>
        <w:rPr>
          <w:rFonts w:hint="default" w:ascii="Times New Roman" w:hAnsi="Times New Roman" w:eastAsia="仿宋_GB2312" w:cs="Times New Roman"/>
          <w:b/>
          <w:bCs/>
          <w:sz w:val="28"/>
          <w:szCs w:val="28"/>
          <w:highlight w:val="none"/>
          <w:lang w:val="en-US" w:eastAsia="zh-CN"/>
        </w:rPr>
        <w:t>车辆</w:t>
      </w:r>
      <w:r>
        <w:rPr>
          <w:rFonts w:hint="default" w:ascii="Times New Roman" w:hAnsi="Times New Roman" w:eastAsia="仿宋_GB2312" w:cs="Times New Roman"/>
          <w:b/>
          <w:bCs/>
          <w:sz w:val="28"/>
          <w:szCs w:val="28"/>
          <w:highlight w:val="none"/>
        </w:rPr>
        <w:t>维保</w:t>
      </w:r>
      <w:r>
        <w:rPr>
          <w:rFonts w:hint="eastAsia" w:ascii="Times New Roman" w:hAnsi="Times New Roman" w:eastAsia="仿宋_GB2312" w:cs="Times New Roman"/>
          <w:b/>
          <w:bCs/>
          <w:sz w:val="28"/>
          <w:szCs w:val="28"/>
          <w:highlight w:val="none"/>
          <w:lang w:val="en-US" w:eastAsia="zh-CN"/>
        </w:rPr>
        <w:t>点的依据，供应商营业执照地址需与实际服务点地点一致）</w:t>
      </w:r>
      <w:r>
        <w:rPr>
          <w:rFonts w:hint="default" w:ascii="Times New Roman" w:hAnsi="Times New Roman" w:eastAsia="仿宋_GB2312" w:cs="Times New Roman"/>
          <w:b/>
          <w:bCs/>
          <w:sz w:val="28"/>
          <w:szCs w:val="28"/>
          <w:lang w:val="en-US" w:eastAsia="zh-CN"/>
        </w:rPr>
        <w:t>。</w:t>
      </w:r>
    </w:p>
    <w:p w14:paraId="45F327D8">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（二）组织实施</w:t>
      </w:r>
    </w:p>
    <w:p w14:paraId="4D1484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管网公司成立专门评审小组进行</w:t>
      </w:r>
      <w:r>
        <w:rPr>
          <w:rFonts w:hint="eastAsia" w:ascii="Times New Roman" w:hAnsi="Times New Roman" w:eastAsia="仿宋_GB2312" w:cs="Times New Roman"/>
          <w:sz w:val="28"/>
          <w:szCs w:val="28"/>
          <w:lang w:val="en-US" w:eastAsia="zh-CN"/>
        </w:rPr>
        <w:t>比选</w:t>
      </w:r>
      <w:r>
        <w:rPr>
          <w:rFonts w:hint="default" w:ascii="Times New Roman" w:hAnsi="Times New Roman" w:eastAsia="仿宋_GB2312" w:cs="Times New Roman"/>
          <w:sz w:val="28"/>
          <w:szCs w:val="28"/>
        </w:rPr>
        <w:t>。</w:t>
      </w:r>
    </w:p>
    <w:p w14:paraId="47C4435D">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（三）评分标准</w:t>
      </w:r>
    </w:p>
    <w:tbl>
      <w:tblPr>
        <w:tblStyle w:val="7"/>
        <w:tblW w:w="5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997"/>
        <w:gridCol w:w="4047"/>
        <w:gridCol w:w="2327"/>
        <w:gridCol w:w="858"/>
        <w:gridCol w:w="858"/>
      </w:tblGrid>
      <w:tr w14:paraId="5973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349" w:type="pct"/>
            <w:vAlign w:val="center"/>
          </w:tcPr>
          <w:p w14:paraId="57150368">
            <w:pPr>
              <w:numPr>
                <w:ilvl w:val="0"/>
                <w:numId w:val="0"/>
              </w:numPr>
              <w:spacing w:line="600" w:lineRule="exact"/>
              <w:rPr>
                <w:rFonts w:hint="default" w:ascii="Times New Roman" w:hAnsi="Times New Roman" w:eastAsia="仿宋_GB2312" w:cs="Times New Roman"/>
                <w:b/>
                <w:sz w:val="24"/>
                <w:lang w:val="en-US"/>
              </w:rPr>
            </w:pPr>
            <w:r>
              <w:rPr>
                <w:rFonts w:hint="eastAsia" w:ascii="Times New Roman" w:hAnsi="Times New Roman" w:eastAsia="仿宋_GB2312" w:cs="Times New Roman"/>
                <w:sz w:val="32"/>
                <w:szCs w:val="40"/>
                <w:lang w:val="en-US" w:eastAsia="zh-CN"/>
              </w:rPr>
              <w:t xml:space="preserve"> </w:t>
            </w:r>
            <w:r>
              <w:rPr>
                <w:rFonts w:hint="eastAsia" w:ascii="Times New Roman" w:hAnsi="Times New Roman" w:eastAsia="仿宋_GB2312" w:cs="Times New Roman"/>
                <w:b/>
                <w:sz w:val="24"/>
                <w:lang w:val="en-US" w:eastAsia="zh-CN"/>
              </w:rPr>
              <w:t>序</w:t>
            </w:r>
            <w:r>
              <w:rPr>
                <w:rFonts w:hint="default" w:ascii="Times New Roman" w:hAnsi="Times New Roman" w:eastAsia="仿宋_GB2312" w:cs="Times New Roman"/>
                <w:b/>
                <w:sz w:val="24"/>
                <w:lang w:val="en-US"/>
              </w:rPr>
              <w:t>号</w:t>
            </w:r>
          </w:p>
        </w:tc>
        <w:tc>
          <w:tcPr>
            <w:tcW w:w="510" w:type="pct"/>
            <w:vAlign w:val="center"/>
          </w:tcPr>
          <w:p w14:paraId="30749EAB">
            <w:pPr>
              <w:pStyle w:val="10"/>
              <w:spacing w:before="18" w:line="400" w:lineRule="exact"/>
              <w:ind w:left="142"/>
              <w:jc w:val="center"/>
              <w:rPr>
                <w:rFonts w:hint="default" w:ascii="Times New Roman" w:hAnsi="Times New Roman" w:eastAsia="仿宋_GB2312" w:cs="Times New Roman"/>
                <w:b/>
                <w:sz w:val="24"/>
                <w:lang w:val="en-US"/>
              </w:rPr>
            </w:pPr>
            <w:r>
              <w:rPr>
                <w:rFonts w:hint="default" w:ascii="Times New Roman" w:hAnsi="Times New Roman" w:eastAsia="仿宋_GB2312" w:cs="Times New Roman"/>
                <w:b/>
                <w:sz w:val="24"/>
                <w:lang w:val="en-US"/>
              </w:rPr>
              <w:t>评分</w:t>
            </w:r>
          </w:p>
          <w:p w14:paraId="34221797">
            <w:pPr>
              <w:pStyle w:val="10"/>
              <w:spacing w:before="18" w:line="400" w:lineRule="exact"/>
              <w:ind w:left="142"/>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lang w:val="en-US"/>
              </w:rPr>
              <w:t>项目</w:t>
            </w:r>
          </w:p>
        </w:tc>
        <w:tc>
          <w:tcPr>
            <w:tcW w:w="2071" w:type="pct"/>
            <w:vAlign w:val="center"/>
          </w:tcPr>
          <w:p w14:paraId="6AECAE71">
            <w:pPr>
              <w:pStyle w:val="10"/>
              <w:spacing w:before="18" w:line="400" w:lineRule="exact"/>
              <w:ind w:left="142"/>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lang w:val="en-US"/>
              </w:rPr>
              <w:t>评分标准</w:t>
            </w:r>
          </w:p>
        </w:tc>
        <w:tc>
          <w:tcPr>
            <w:tcW w:w="1188" w:type="pct"/>
            <w:vAlign w:val="center"/>
          </w:tcPr>
          <w:p w14:paraId="2B492BA7">
            <w:pPr>
              <w:pStyle w:val="10"/>
              <w:spacing w:before="18" w:line="400" w:lineRule="exact"/>
              <w:ind w:left="142"/>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说明</w:t>
            </w:r>
          </w:p>
        </w:tc>
        <w:tc>
          <w:tcPr>
            <w:tcW w:w="439" w:type="pct"/>
            <w:vAlign w:val="center"/>
          </w:tcPr>
          <w:p w14:paraId="28F6E712">
            <w:pPr>
              <w:pStyle w:val="10"/>
              <w:spacing w:before="18" w:line="400" w:lineRule="exact"/>
              <w:ind w:left="142"/>
              <w:jc w:val="center"/>
              <w:rPr>
                <w:rFonts w:hint="default" w:ascii="Times New Roman" w:hAnsi="Times New Roman" w:eastAsia="仿宋_GB2312" w:cs="Times New Roman"/>
                <w:b/>
                <w:sz w:val="24"/>
                <w:lang w:val="en-US"/>
              </w:rPr>
            </w:pPr>
            <w:r>
              <w:rPr>
                <w:rFonts w:hint="default" w:ascii="Times New Roman" w:hAnsi="Times New Roman" w:eastAsia="仿宋_GB2312" w:cs="Times New Roman"/>
                <w:b/>
                <w:sz w:val="24"/>
              </w:rPr>
              <w:t>分值</w:t>
            </w:r>
          </w:p>
        </w:tc>
        <w:tc>
          <w:tcPr>
            <w:tcW w:w="439" w:type="pct"/>
            <w:vAlign w:val="center"/>
          </w:tcPr>
          <w:p w14:paraId="5FC524F6">
            <w:pPr>
              <w:pStyle w:val="10"/>
              <w:spacing w:before="18" w:line="400" w:lineRule="exact"/>
              <w:ind w:left="142"/>
              <w:jc w:val="center"/>
              <w:rPr>
                <w:rFonts w:hint="default" w:ascii="Times New Roman" w:hAnsi="Times New Roman" w:eastAsia="仿宋_GB2312" w:cs="Times New Roman"/>
                <w:b/>
                <w:sz w:val="24"/>
                <w:lang w:val="en-US" w:eastAsia="zh-CN"/>
              </w:rPr>
            </w:pPr>
            <w:r>
              <w:rPr>
                <w:rFonts w:hint="default" w:ascii="Times New Roman" w:hAnsi="Times New Roman" w:eastAsia="仿宋_GB2312" w:cs="Times New Roman"/>
                <w:b/>
                <w:sz w:val="24"/>
                <w:lang w:val="en-US" w:eastAsia="zh-CN"/>
              </w:rPr>
              <w:t>评分</w:t>
            </w:r>
          </w:p>
        </w:tc>
      </w:tr>
      <w:tr w14:paraId="627C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349" w:type="pct"/>
            <w:vAlign w:val="center"/>
          </w:tcPr>
          <w:p w14:paraId="38CF169E">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1</w:t>
            </w:r>
          </w:p>
        </w:tc>
        <w:tc>
          <w:tcPr>
            <w:tcW w:w="510" w:type="pct"/>
            <w:vAlign w:val="center"/>
          </w:tcPr>
          <w:p w14:paraId="04F5E26F">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维</w:t>
            </w:r>
            <w:r>
              <w:rPr>
                <w:rFonts w:hint="default" w:ascii="Times New Roman" w:hAnsi="Times New Roman" w:eastAsia="仿宋_GB2312" w:cs="Times New Roman"/>
                <w:bCs/>
                <w:sz w:val="24"/>
                <w:lang w:val="en-US" w:bidi="ar-SA"/>
              </w:rPr>
              <w:t>修设备</w:t>
            </w:r>
          </w:p>
        </w:tc>
        <w:tc>
          <w:tcPr>
            <w:tcW w:w="2071" w:type="pct"/>
            <w:vAlign w:val="center"/>
          </w:tcPr>
          <w:p w14:paraId="2AC5C55E">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供应商配有：</w:t>
            </w:r>
          </w:p>
          <w:p w14:paraId="7BDEC229">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1.电脑解码仪</w:t>
            </w:r>
          </w:p>
          <w:p w14:paraId="08E51DEE">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2.举升机</w:t>
            </w:r>
          </w:p>
          <w:p w14:paraId="165E0D4E">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3.烤漆房</w:t>
            </w:r>
          </w:p>
          <w:p w14:paraId="27D396B1">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4.发动机吊架</w:t>
            </w:r>
          </w:p>
          <w:p w14:paraId="0753C3BE">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5.电控系统检测设备</w:t>
            </w:r>
          </w:p>
          <w:p w14:paraId="3CFDD439">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6.四轮定位仪</w:t>
            </w:r>
          </w:p>
          <w:p w14:paraId="507B9723">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7.电喷燃油系统清洗设备</w:t>
            </w:r>
          </w:p>
          <w:p w14:paraId="0A38D981">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8.废气分析仪</w:t>
            </w:r>
          </w:p>
          <w:p w14:paraId="60322914">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9.发动机检测仪</w:t>
            </w:r>
          </w:p>
          <w:p w14:paraId="59376BAA">
            <w:pPr>
              <w:pStyle w:val="10"/>
              <w:spacing w:before="18" w:line="400" w:lineRule="exact"/>
              <w:ind w:left="142"/>
              <w:jc w:val="left"/>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rPr>
              <w:t>10.自动变速箱检测清洗设备，</w:t>
            </w:r>
            <w:r>
              <w:rPr>
                <w:rFonts w:hint="default" w:ascii="Times New Roman" w:hAnsi="Times New Roman" w:eastAsia="仿宋_GB2312" w:cs="Times New Roman"/>
                <w:bCs/>
                <w:sz w:val="24"/>
                <w:lang w:val="en-US"/>
              </w:rPr>
              <w:t>每具备一个的，得1分</w:t>
            </w:r>
            <w:r>
              <w:rPr>
                <w:rFonts w:hint="default" w:ascii="Times New Roman" w:hAnsi="Times New Roman" w:eastAsia="仿宋_GB2312" w:cs="Times New Roman"/>
                <w:bCs/>
                <w:sz w:val="24"/>
              </w:rPr>
              <w:t>。</w:t>
            </w:r>
          </w:p>
        </w:tc>
        <w:tc>
          <w:tcPr>
            <w:tcW w:w="1188" w:type="pct"/>
            <w:vAlign w:val="center"/>
          </w:tcPr>
          <w:p w14:paraId="470DA1C0">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bidi="ar-SA"/>
              </w:rPr>
              <w:t>提供相应设备</w:t>
            </w:r>
            <w:r>
              <w:rPr>
                <w:rFonts w:hint="eastAsia" w:ascii="Times New Roman" w:hAnsi="Times New Roman" w:eastAsia="仿宋_GB2312" w:cs="Times New Roman"/>
                <w:bCs/>
                <w:sz w:val="24"/>
                <w:lang w:val="en-US" w:eastAsia="zh-CN" w:bidi="ar-SA"/>
              </w:rPr>
              <w:t>现场相片</w:t>
            </w:r>
            <w:r>
              <w:rPr>
                <w:rFonts w:hint="default" w:ascii="Times New Roman" w:hAnsi="Times New Roman" w:eastAsia="仿宋_GB2312" w:cs="Times New Roman"/>
                <w:bCs/>
                <w:sz w:val="24"/>
                <w:lang w:val="en-US" w:bidi="ar-SA"/>
              </w:rPr>
              <w:t>并加盖供应商公章，否则不得分。</w:t>
            </w:r>
          </w:p>
        </w:tc>
        <w:tc>
          <w:tcPr>
            <w:tcW w:w="439" w:type="pct"/>
            <w:vAlign w:val="center"/>
          </w:tcPr>
          <w:p w14:paraId="031D9EA6">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326A1025">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06F0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349" w:type="pct"/>
            <w:vAlign w:val="center"/>
          </w:tcPr>
          <w:p w14:paraId="24D4BB6B">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2</w:t>
            </w:r>
          </w:p>
        </w:tc>
        <w:tc>
          <w:tcPr>
            <w:tcW w:w="510" w:type="pct"/>
            <w:vAlign w:val="center"/>
          </w:tcPr>
          <w:p w14:paraId="124DB0EC">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维修</w:t>
            </w:r>
          </w:p>
          <w:p w14:paraId="190C5BB8">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人员</w:t>
            </w:r>
          </w:p>
        </w:tc>
        <w:tc>
          <w:tcPr>
            <w:tcW w:w="2071" w:type="pct"/>
            <w:vAlign w:val="center"/>
          </w:tcPr>
          <w:p w14:paraId="5143A84A">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（1）维修人员数量评分</w:t>
            </w:r>
          </w:p>
          <w:p w14:paraId="03EB4C22">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①</w:t>
            </w:r>
            <w:r>
              <w:rPr>
                <w:rFonts w:hint="default" w:ascii="Times New Roman" w:hAnsi="Times New Roman" w:eastAsia="仿宋_GB2312" w:cs="Times New Roman"/>
                <w:bCs/>
                <w:sz w:val="24"/>
              </w:rPr>
              <w:t>维修人员</w:t>
            </w:r>
            <w:r>
              <w:rPr>
                <w:rFonts w:hint="default" w:ascii="Times New Roman" w:hAnsi="Times New Roman" w:eastAsia="仿宋_GB2312" w:cs="Times New Roman"/>
                <w:bCs/>
                <w:sz w:val="24"/>
                <w:lang w:val="en-US"/>
              </w:rPr>
              <w:t>达到5（含）人及以上的，得2分；</w:t>
            </w:r>
          </w:p>
          <w:p w14:paraId="2BF1BCF6">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②</w:t>
            </w:r>
            <w:r>
              <w:rPr>
                <w:rFonts w:hint="default" w:ascii="Times New Roman" w:hAnsi="Times New Roman" w:eastAsia="仿宋_GB2312" w:cs="Times New Roman"/>
                <w:bCs/>
                <w:sz w:val="24"/>
              </w:rPr>
              <w:t>维修人员</w:t>
            </w:r>
            <w:r>
              <w:rPr>
                <w:rFonts w:hint="default" w:ascii="Times New Roman" w:hAnsi="Times New Roman" w:eastAsia="仿宋_GB2312" w:cs="Times New Roman"/>
                <w:bCs/>
                <w:sz w:val="24"/>
                <w:lang w:val="en-US"/>
              </w:rPr>
              <w:t>达到8（含）人及以上的，得4分；</w:t>
            </w:r>
          </w:p>
          <w:p w14:paraId="7652DEA6">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③维修人员达到10（含）人及以上的，得6分；</w:t>
            </w:r>
          </w:p>
          <w:p w14:paraId="0CC7A624">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（2）维修人员具备汽修专业工程师（技师）资质或相应</w:t>
            </w:r>
            <w:r>
              <w:rPr>
                <w:rFonts w:hint="default" w:ascii="Times New Roman" w:hAnsi="Times New Roman" w:eastAsia="仿宋_GB2312" w:cs="Times New Roman"/>
                <w:bCs/>
                <w:sz w:val="24"/>
              </w:rPr>
              <w:t>职业资格证书</w:t>
            </w:r>
            <w:r>
              <w:rPr>
                <w:rFonts w:hint="default" w:ascii="Times New Roman" w:hAnsi="Times New Roman" w:eastAsia="仿宋_GB2312" w:cs="Times New Roman"/>
                <w:bCs/>
                <w:sz w:val="24"/>
                <w:lang w:val="en-US"/>
              </w:rPr>
              <w:t>的，具备1人，得1分，本项满分4分。</w:t>
            </w:r>
          </w:p>
        </w:tc>
        <w:tc>
          <w:tcPr>
            <w:tcW w:w="1188" w:type="pct"/>
            <w:vAlign w:val="center"/>
          </w:tcPr>
          <w:p w14:paraId="602759B6">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提供人员名单、相关职称证书复印件或职业技能证书复印件及与供应商签订的劳动合同复印件并加盖供应商公章。</w:t>
            </w:r>
          </w:p>
        </w:tc>
        <w:tc>
          <w:tcPr>
            <w:tcW w:w="439" w:type="pct"/>
            <w:vAlign w:val="center"/>
          </w:tcPr>
          <w:p w14:paraId="4796E10C">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2B875BA6">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7E6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jc w:val="center"/>
        </w:trPr>
        <w:tc>
          <w:tcPr>
            <w:tcW w:w="349" w:type="pct"/>
            <w:vAlign w:val="center"/>
          </w:tcPr>
          <w:p w14:paraId="1C5D83B2">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3</w:t>
            </w:r>
          </w:p>
        </w:tc>
        <w:tc>
          <w:tcPr>
            <w:tcW w:w="510" w:type="pct"/>
            <w:vAlign w:val="center"/>
          </w:tcPr>
          <w:p w14:paraId="0489E190">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维修</w:t>
            </w:r>
          </w:p>
          <w:p w14:paraId="61B3CC50">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工位</w:t>
            </w:r>
          </w:p>
        </w:tc>
        <w:tc>
          <w:tcPr>
            <w:tcW w:w="2071" w:type="pct"/>
            <w:vAlign w:val="center"/>
          </w:tcPr>
          <w:p w14:paraId="18D50716">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rPr>
              <w:t>供应商具有2个维修工位的得基准分2分，在此基础上，每增加一个工位加2分，本项最高得1</w:t>
            </w:r>
            <w:r>
              <w:rPr>
                <w:rFonts w:hint="default" w:ascii="Times New Roman" w:hAnsi="Times New Roman" w:eastAsia="仿宋_GB2312" w:cs="Times New Roman"/>
                <w:bCs/>
                <w:sz w:val="24"/>
                <w:lang w:val="en-US"/>
              </w:rPr>
              <w:t>0</w:t>
            </w:r>
            <w:r>
              <w:rPr>
                <w:rFonts w:hint="default" w:ascii="Times New Roman" w:hAnsi="Times New Roman" w:eastAsia="仿宋_GB2312" w:cs="Times New Roman"/>
                <w:bCs/>
                <w:sz w:val="24"/>
              </w:rPr>
              <w:t>分。</w:t>
            </w:r>
          </w:p>
        </w:tc>
        <w:tc>
          <w:tcPr>
            <w:tcW w:w="1188" w:type="pct"/>
            <w:vAlign w:val="center"/>
          </w:tcPr>
          <w:p w14:paraId="4799732A">
            <w:pPr>
              <w:pStyle w:val="10"/>
              <w:spacing w:before="18" w:line="400" w:lineRule="exact"/>
              <w:ind w:lef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提供工位相片并加盖供应商公章。</w:t>
            </w:r>
          </w:p>
        </w:tc>
        <w:tc>
          <w:tcPr>
            <w:tcW w:w="439" w:type="pct"/>
            <w:vAlign w:val="center"/>
          </w:tcPr>
          <w:p w14:paraId="559D160B">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044A406F">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52CF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6" w:hRule="atLeast"/>
          <w:jc w:val="center"/>
        </w:trPr>
        <w:tc>
          <w:tcPr>
            <w:tcW w:w="349" w:type="pct"/>
            <w:vAlign w:val="center"/>
          </w:tcPr>
          <w:p w14:paraId="20DB7D34">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4</w:t>
            </w:r>
          </w:p>
        </w:tc>
        <w:tc>
          <w:tcPr>
            <w:tcW w:w="510" w:type="pct"/>
            <w:vAlign w:val="center"/>
          </w:tcPr>
          <w:p w14:paraId="2F5737E7">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洗车</w:t>
            </w:r>
          </w:p>
          <w:p w14:paraId="31BDA0D6">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工位</w:t>
            </w:r>
          </w:p>
        </w:tc>
        <w:tc>
          <w:tcPr>
            <w:tcW w:w="2071" w:type="pct"/>
            <w:vAlign w:val="center"/>
          </w:tcPr>
          <w:p w14:paraId="6805B14F">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rPr>
              <w:t>供应商具有2个</w:t>
            </w:r>
            <w:r>
              <w:rPr>
                <w:rFonts w:hint="default" w:ascii="Times New Roman" w:hAnsi="Times New Roman" w:eastAsia="仿宋_GB2312" w:cs="Times New Roman"/>
                <w:bCs/>
                <w:sz w:val="24"/>
                <w:lang w:val="en-US"/>
              </w:rPr>
              <w:t>洗车</w:t>
            </w:r>
            <w:r>
              <w:rPr>
                <w:rFonts w:hint="default" w:ascii="Times New Roman" w:hAnsi="Times New Roman" w:eastAsia="仿宋_GB2312" w:cs="Times New Roman"/>
                <w:bCs/>
                <w:sz w:val="24"/>
              </w:rPr>
              <w:t>工位</w:t>
            </w:r>
            <w:r>
              <w:rPr>
                <w:rFonts w:hint="default" w:ascii="Times New Roman" w:hAnsi="Times New Roman" w:eastAsia="仿宋_GB2312" w:cs="Times New Roman"/>
                <w:bCs/>
                <w:sz w:val="24"/>
                <w:lang w:val="en-US"/>
              </w:rPr>
              <w:t>或以上，得10分；否则，得0分。</w:t>
            </w:r>
          </w:p>
        </w:tc>
        <w:tc>
          <w:tcPr>
            <w:tcW w:w="1188" w:type="pct"/>
            <w:vAlign w:val="center"/>
          </w:tcPr>
          <w:p w14:paraId="29819399">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提供工位相片并加盖供应商公章。</w:t>
            </w:r>
          </w:p>
        </w:tc>
        <w:tc>
          <w:tcPr>
            <w:tcW w:w="439" w:type="pct"/>
            <w:vAlign w:val="center"/>
          </w:tcPr>
          <w:p w14:paraId="0FC96804">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322B50F2">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6492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7" w:hRule="atLeast"/>
          <w:jc w:val="center"/>
        </w:trPr>
        <w:tc>
          <w:tcPr>
            <w:tcW w:w="349" w:type="pct"/>
            <w:vAlign w:val="center"/>
          </w:tcPr>
          <w:p w14:paraId="4D3D14DF">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5</w:t>
            </w:r>
          </w:p>
        </w:tc>
        <w:tc>
          <w:tcPr>
            <w:tcW w:w="510" w:type="pct"/>
            <w:vAlign w:val="center"/>
          </w:tcPr>
          <w:p w14:paraId="59DF17C5">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维修</w:t>
            </w:r>
          </w:p>
          <w:p w14:paraId="3804E38E">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面积</w:t>
            </w:r>
          </w:p>
        </w:tc>
        <w:tc>
          <w:tcPr>
            <w:tcW w:w="2071" w:type="pct"/>
            <w:vAlign w:val="center"/>
          </w:tcPr>
          <w:p w14:paraId="44C0540A">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①</w:t>
            </w:r>
            <w:r>
              <w:rPr>
                <w:rFonts w:hint="default" w:ascii="Times New Roman" w:hAnsi="Times New Roman" w:eastAsia="仿宋_GB2312" w:cs="Times New Roman"/>
                <w:bCs/>
                <w:sz w:val="24"/>
              </w:rPr>
              <w:t>供应商维修工间建筑面积在</w:t>
            </w:r>
            <w:r>
              <w:rPr>
                <w:rFonts w:hint="default" w:ascii="Times New Roman" w:hAnsi="Times New Roman" w:eastAsia="仿宋_GB2312" w:cs="Times New Roman"/>
                <w:bCs/>
                <w:sz w:val="24"/>
                <w:lang w:val="en-US"/>
              </w:rPr>
              <w:t>1</w:t>
            </w:r>
            <w:r>
              <w:rPr>
                <w:rFonts w:hint="default" w:ascii="Times New Roman" w:hAnsi="Times New Roman" w:eastAsia="仿宋_GB2312" w:cs="Times New Roman"/>
                <w:bCs/>
                <w:sz w:val="24"/>
              </w:rPr>
              <w:t>00平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米（含）至</w:t>
            </w:r>
            <w:r>
              <w:rPr>
                <w:rFonts w:hint="default" w:ascii="Times New Roman" w:hAnsi="Times New Roman" w:eastAsia="仿宋_GB2312" w:cs="Times New Roman"/>
                <w:bCs/>
                <w:sz w:val="24"/>
                <w:lang w:val="en-US"/>
              </w:rPr>
              <w:t>15</w:t>
            </w:r>
            <w:r>
              <w:rPr>
                <w:rFonts w:hint="default" w:ascii="Times New Roman" w:hAnsi="Times New Roman" w:eastAsia="仿宋_GB2312" w:cs="Times New Roman"/>
                <w:bCs/>
                <w:sz w:val="24"/>
              </w:rPr>
              <w:t>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米（不含）之间的得4分；</w:t>
            </w:r>
          </w:p>
          <w:p w14:paraId="08F4B359">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②15</w:t>
            </w:r>
            <w:r>
              <w:rPr>
                <w:rFonts w:hint="default" w:ascii="Times New Roman" w:hAnsi="Times New Roman" w:eastAsia="仿宋_GB2312" w:cs="Times New Roman"/>
                <w:bCs/>
                <w:sz w:val="24"/>
              </w:rPr>
              <w:t>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米（含）至</w:t>
            </w:r>
            <w:r>
              <w:rPr>
                <w:rFonts w:hint="default" w:ascii="Times New Roman" w:hAnsi="Times New Roman" w:eastAsia="仿宋_GB2312" w:cs="Times New Roman"/>
                <w:bCs/>
                <w:sz w:val="24"/>
                <w:lang w:val="en-US"/>
              </w:rPr>
              <w:t>2</w:t>
            </w:r>
            <w:r>
              <w:rPr>
                <w:rFonts w:hint="default" w:ascii="Times New Roman" w:hAnsi="Times New Roman" w:eastAsia="仿宋_GB2312" w:cs="Times New Roman"/>
                <w:bCs/>
                <w:sz w:val="24"/>
              </w:rPr>
              <w:t>00平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米（不含）之间的得7分；</w:t>
            </w:r>
          </w:p>
          <w:p w14:paraId="73C4C3E7">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③2</w:t>
            </w:r>
            <w:r>
              <w:rPr>
                <w:rFonts w:hint="default" w:ascii="Times New Roman" w:hAnsi="Times New Roman" w:eastAsia="仿宋_GB2312" w:cs="Times New Roman"/>
                <w:bCs/>
                <w:sz w:val="24"/>
              </w:rPr>
              <w:t>00平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米（含）以上的得1</w:t>
            </w:r>
            <w:r>
              <w:rPr>
                <w:rFonts w:hint="default" w:ascii="Times New Roman" w:hAnsi="Times New Roman" w:eastAsia="仿宋_GB2312" w:cs="Times New Roman"/>
                <w:bCs/>
                <w:sz w:val="24"/>
                <w:lang w:val="en-US"/>
              </w:rPr>
              <w:t>0</w:t>
            </w:r>
            <w:r>
              <w:rPr>
                <w:rFonts w:hint="default" w:ascii="Times New Roman" w:hAnsi="Times New Roman" w:eastAsia="仿宋_GB2312" w:cs="Times New Roman"/>
                <w:bCs/>
                <w:sz w:val="24"/>
              </w:rPr>
              <w:t>分。</w:t>
            </w:r>
          </w:p>
        </w:tc>
        <w:tc>
          <w:tcPr>
            <w:tcW w:w="1188" w:type="pct"/>
            <w:vAlign w:val="center"/>
          </w:tcPr>
          <w:p w14:paraId="2A66ACA4">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提供有效房产证明或租赁合同复印件及相关区域照片复印件并加盖供应商公章。</w:t>
            </w:r>
          </w:p>
        </w:tc>
        <w:tc>
          <w:tcPr>
            <w:tcW w:w="439" w:type="pct"/>
            <w:vAlign w:val="center"/>
          </w:tcPr>
          <w:p w14:paraId="6852B8C3">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6A7F5CC6">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0064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1" w:hRule="atLeast"/>
          <w:jc w:val="center"/>
        </w:trPr>
        <w:tc>
          <w:tcPr>
            <w:tcW w:w="349" w:type="pct"/>
            <w:vAlign w:val="center"/>
          </w:tcPr>
          <w:p w14:paraId="721A65A7">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6</w:t>
            </w:r>
          </w:p>
        </w:tc>
        <w:tc>
          <w:tcPr>
            <w:tcW w:w="510" w:type="pct"/>
            <w:vAlign w:val="center"/>
          </w:tcPr>
          <w:p w14:paraId="0AC91500">
            <w:pPr>
              <w:pStyle w:val="10"/>
              <w:spacing w:before="18" w:line="400" w:lineRule="exact"/>
              <w:ind w:left="0" w:firstLine="0" w:firstLineChars="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企业</w:t>
            </w:r>
          </w:p>
          <w:p w14:paraId="727787E6">
            <w:pPr>
              <w:pStyle w:val="10"/>
              <w:spacing w:before="18" w:line="400" w:lineRule="exact"/>
              <w:ind w:left="0" w:firstLine="0" w:firstLineChars="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业绩</w:t>
            </w:r>
          </w:p>
        </w:tc>
        <w:tc>
          <w:tcPr>
            <w:tcW w:w="2071" w:type="pct"/>
            <w:vAlign w:val="center"/>
          </w:tcPr>
          <w:p w14:paraId="08C85AC3">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201</w:t>
            </w:r>
            <w:r>
              <w:rPr>
                <w:rFonts w:hint="default" w:ascii="Times New Roman" w:hAnsi="Times New Roman" w:eastAsia="仿宋_GB2312" w:cs="Times New Roman"/>
                <w:bCs/>
                <w:sz w:val="24"/>
                <w:lang w:val="en-US"/>
              </w:rPr>
              <w:t>8</w:t>
            </w:r>
            <w:r>
              <w:rPr>
                <w:rFonts w:hint="default" w:ascii="Times New Roman" w:hAnsi="Times New Roman" w:eastAsia="仿宋_GB2312" w:cs="Times New Roman"/>
                <w:bCs/>
                <w:sz w:val="24"/>
              </w:rPr>
              <w:t>年至今，供应商与政府机关、事业单位、国有企业</w:t>
            </w:r>
            <w:r>
              <w:rPr>
                <w:rFonts w:hint="default" w:ascii="Times New Roman" w:hAnsi="Times New Roman" w:eastAsia="仿宋_GB2312" w:cs="Times New Roman"/>
                <w:bCs/>
                <w:sz w:val="24"/>
                <w:lang w:val="en-US"/>
              </w:rPr>
              <w:t>及民营企业</w:t>
            </w:r>
            <w:r>
              <w:rPr>
                <w:rFonts w:hint="default" w:ascii="Times New Roman" w:hAnsi="Times New Roman" w:eastAsia="仿宋_GB2312" w:cs="Times New Roman"/>
                <w:bCs/>
                <w:sz w:val="24"/>
              </w:rPr>
              <w:t>签订过</w:t>
            </w:r>
            <w:r>
              <w:rPr>
                <w:rFonts w:hint="default" w:ascii="Times New Roman" w:hAnsi="Times New Roman" w:eastAsia="仿宋_GB2312" w:cs="Times New Roman"/>
                <w:bCs/>
                <w:sz w:val="24"/>
                <w:lang w:val="en-US"/>
              </w:rPr>
              <w:t>1年期（含）以上</w:t>
            </w:r>
            <w:r>
              <w:rPr>
                <w:rFonts w:hint="default" w:ascii="Times New Roman" w:hAnsi="Times New Roman" w:eastAsia="仿宋_GB2312" w:cs="Times New Roman"/>
                <w:bCs/>
                <w:sz w:val="24"/>
              </w:rPr>
              <w:t>汽车维修服务合同，每提供1份得2分，本项最高得1</w:t>
            </w:r>
            <w:r>
              <w:rPr>
                <w:rFonts w:hint="default" w:ascii="Times New Roman" w:hAnsi="Times New Roman" w:eastAsia="仿宋_GB2312" w:cs="Times New Roman"/>
                <w:bCs/>
                <w:sz w:val="24"/>
                <w:lang w:val="en-US"/>
              </w:rPr>
              <w:t>0</w:t>
            </w:r>
            <w:r>
              <w:rPr>
                <w:rFonts w:hint="default" w:ascii="Times New Roman" w:hAnsi="Times New Roman" w:eastAsia="仿宋_GB2312" w:cs="Times New Roman"/>
                <w:bCs/>
                <w:sz w:val="24"/>
              </w:rPr>
              <w:t>分。</w:t>
            </w:r>
          </w:p>
        </w:tc>
        <w:tc>
          <w:tcPr>
            <w:tcW w:w="1188" w:type="pct"/>
            <w:vAlign w:val="center"/>
          </w:tcPr>
          <w:p w14:paraId="6E5C6575">
            <w:pPr>
              <w:pStyle w:val="10"/>
              <w:spacing w:before="18" w:line="400" w:lineRule="exact"/>
              <w:ind w:lef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以合同复印件为准。</w:t>
            </w:r>
          </w:p>
        </w:tc>
        <w:tc>
          <w:tcPr>
            <w:tcW w:w="439" w:type="pct"/>
            <w:vAlign w:val="center"/>
          </w:tcPr>
          <w:p w14:paraId="611D2750">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477BA53D">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759B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349" w:type="pct"/>
            <w:vAlign w:val="center"/>
          </w:tcPr>
          <w:p w14:paraId="04945AD6">
            <w:pPr>
              <w:pStyle w:val="10"/>
              <w:spacing w:before="18" w:line="400" w:lineRule="exact"/>
              <w:ind w:left="142"/>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7</w:t>
            </w:r>
          </w:p>
        </w:tc>
        <w:tc>
          <w:tcPr>
            <w:tcW w:w="510" w:type="pct"/>
            <w:vAlign w:val="center"/>
          </w:tcPr>
          <w:p w14:paraId="4363EABB">
            <w:pPr>
              <w:pStyle w:val="10"/>
              <w:spacing w:before="18" w:line="400" w:lineRule="exact"/>
              <w:ind w:left="0" w:firstLine="0" w:firstLineChars="0"/>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项目报价及优惠</w:t>
            </w:r>
          </w:p>
        </w:tc>
        <w:tc>
          <w:tcPr>
            <w:tcW w:w="2071" w:type="pct"/>
            <w:vAlign w:val="center"/>
          </w:tcPr>
          <w:p w14:paraId="18B9E3EF">
            <w:pPr>
              <w:pStyle w:val="10"/>
              <w:spacing w:before="18" w:line="400" w:lineRule="exact"/>
              <w:ind w:left="142"/>
              <w:rPr>
                <w:rFonts w:hint="default" w:ascii="Times New Roman" w:hAnsi="Times New Roman" w:eastAsia="仿宋_GB2312" w:cs="Times New Roman"/>
                <w:bCs/>
                <w:sz w:val="24"/>
              </w:rPr>
            </w:pPr>
            <w:r>
              <w:rPr>
                <w:rFonts w:hint="eastAsia" w:ascii="Times New Roman" w:hAnsi="Times New Roman" w:eastAsia="仿宋_GB2312" w:cs="Times New Roman"/>
                <w:sz w:val="24"/>
                <w:lang w:val="en-US" w:eastAsia="zh-CN"/>
              </w:rPr>
              <w:t>管网公司技术管理部对项目清单出具预算编制价，报价人根据预算价以“折扣系数”进行报价后</w:t>
            </w:r>
            <w:r>
              <w:rPr>
                <w:rFonts w:hint="default" w:ascii="Times New Roman" w:hAnsi="Times New Roman" w:eastAsia="仿宋_GB2312" w:cs="Times New Roman"/>
                <w:sz w:val="24"/>
                <w:lang w:val="en-US" w:eastAsia="zh-CN"/>
              </w:rPr>
              <w:t>根据有效</w:t>
            </w:r>
            <w:r>
              <w:rPr>
                <w:rFonts w:hint="eastAsia" w:ascii="Times New Roman" w:hAnsi="Times New Roman" w:eastAsia="仿宋_GB2312" w:cs="Times New Roman"/>
                <w:sz w:val="24"/>
                <w:lang w:val="en-US" w:eastAsia="zh-CN"/>
              </w:rPr>
              <w:t>报价</w:t>
            </w:r>
            <w:r>
              <w:rPr>
                <w:rFonts w:hint="default" w:ascii="Times New Roman" w:hAnsi="Times New Roman" w:eastAsia="仿宋_GB2312" w:cs="Times New Roman"/>
                <w:sz w:val="24"/>
                <w:lang w:val="en-US" w:eastAsia="zh-CN"/>
              </w:rPr>
              <w:t>人</w:t>
            </w:r>
            <w:r>
              <w:rPr>
                <w:rFonts w:hint="eastAsia" w:ascii="Times New Roman" w:hAnsi="Times New Roman" w:eastAsia="仿宋_GB2312" w:cs="Times New Roman"/>
                <w:sz w:val="24"/>
                <w:lang w:val="en-US" w:eastAsia="zh-CN"/>
              </w:rPr>
              <w:t>报送</w:t>
            </w:r>
            <w:r>
              <w:rPr>
                <w:rFonts w:hint="default" w:ascii="Times New Roman" w:hAnsi="Times New Roman" w:eastAsia="仿宋_GB2312" w:cs="Times New Roman"/>
                <w:sz w:val="24"/>
                <w:lang w:val="en-US" w:eastAsia="zh-CN"/>
              </w:rPr>
              <w:t>的“折扣系数”，最低</w:t>
            </w:r>
            <w:r>
              <w:rPr>
                <w:rFonts w:hint="eastAsia" w:ascii="Times New Roman" w:hAnsi="Times New Roman" w:eastAsia="仿宋_GB2312" w:cs="Times New Roman"/>
                <w:sz w:val="24"/>
                <w:lang w:val="en-US" w:eastAsia="zh-CN"/>
              </w:rPr>
              <w:t>报价</w:t>
            </w:r>
            <w:r>
              <w:rPr>
                <w:rFonts w:hint="default" w:ascii="Times New Roman" w:hAnsi="Times New Roman" w:eastAsia="仿宋_GB2312" w:cs="Times New Roman"/>
                <w:sz w:val="24"/>
                <w:lang w:val="en-US" w:eastAsia="zh-CN"/>
              </w:rPr>
              <w:t>“折扣系数”作为基准系数(Y)。</w:t>
            </w:r>
            <w:r>
              <w:rPr>
                <w:rFonts w:hint="eastAsia" w:ascii="Times New Roman" w:hAnsi="Times New Roman" w:eastAsia="仿宋_GB2312" w:cs="Times New Roman"/>
                <w:sz w:val="24"/>
                <w:lang w:val="en-US" w:eastAsia="zh-CN"/>
              </w:rPr>
              <w:t>报价</w:t>
            </w:r>
            <w:r>
              <w:rPr>
                <w:rFonts w:hint="default" w:ascii="Times New Roman" w:hAnsi="Times New Roman" w:eastAsia="仿宋_GB2312" w:cs="Times New Roman"/>
                <w:sz w:val="24"/>
                <w:lang w:val="en-US" w:eastAsia="zh-CN"/>
              </w:rPr>
              <w:t>人</w:t>
            </w:r>
            <w:r>
              <w:rPr>
                <w:rFonts w:hint="eastAsia" w:ascii="Times New Roman" w:hAnsi="Times New Roman" w:eastAsia="仿宋_GB2312" w:cs="Times New Roman"/>
                <w:sz w:val="24"/>
                <w:lang w:val="en-US" w:eastAsia="zh-CN"/>
              </w:rPr>
              <w:t>报价</w:t>
            </w:r>
            <w:r>
              <w:rPr>
                <w:rFonts w:hint="default" w:ascii="Times New Roman" w:hAnsi="Times New Roman" w:eastAsia="仿宋_GB2312" w:cs="Times New Roman"/>
                <w:sz w:val="24"/>
                <w:lang w:val="en-US" w:eastAsia="zh-CN"/>
              </w:rPr>
              <w:t>“折扣系数”(X)等于基准系数的得满分</w:t>
            </w: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lang w:val="en-US" w:eastAsia="zh-CN"/>
              </w:rPr>
              <w:t>0分，其他投标人的价格得分统一按照下列公式计算:价格得分=(基准系数/</w:t>
            </w:r>
            <w:r>
              <w:rPr>
                <w:rFonts w:hint="eastAsia" w:ascii="Times New Roman" w:hAnsi="Times New Roman" w:eastAsia="仿宋_GB2312" w:cs="Times New Roman"/>
                <w:sz w:val="24"/>
                <w:lang w:val="en-US" w:eastAsia="zh-CN"/>
              </w:rPr>
              <w:t>报价人</w:t>
            </w:r>
            <w:r>
              <w:rPr>
                <w:rFonts w:hint="default" w:ascii="Times New Roman" w:hAnsi="Times New Roman" w:eastAsia="仿宋_GB2312" w:cs="Times New Roman"/>
                <w:sz w:val="24"/>
                <w:lang w:val="en-US" w:eastAsia="zh-CN"/>
              </w:rPr>
              <w:t>“折扣系数”)</w:t>
            </w: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lang w:val="en-US" w:eastAsia="zh-CN"/>
              </w:rPr>
              <w:t>0</w:t>
            </w:r>
            <w:r>
              <w:rPr>
                <w:rFonts w:hint="eastAsia" w:ascii="Times New Roman" w:hAnsi="Times New Roman" w:eastAsia="仿宋_GB2312" w:cs="Times New Roman"/>
                <w:sz w:val="24"/>
                <w:lang w:val="en-US" w:eastAsia="zh-CN"/>
              </w:rPr>
              <w:t>。分数出现小数点，保留小数点后2位，从小数点后第3位四舍五入。</w:t>
            </w:r>
            <w:r>
              <w:rPr>
                <w:rFonts w:hint="default" w:ascii="Times New Roman" w:hAnsi="Times New Roman" w:eastAsia="仿宋_GB2312" w:cs="Times New Roman"/>
                <w:spacing w:val="-7"/>
                <w:sz w:val="24"/>
                <w:lang w:val="zh-CN" w:eastAsia="zh-CN"/>
              </w:rPr>
              <w:t>（</w:t>
            </w:r>
            <w:r>
              <w:rPr>
                <w:rFonts w:hint="default" w:ascii="Times New Roman" w:hAnsi="Times New Roman" w:eastAsia="仿宋_GB2312" w:cs="Times New Roman"/>
                <w:spacing w:val="-7"/>
                <w:sz w:val="24"/>
                <w:lang w:val="en-US" w:eastAsia="zh-CN"/>
              </w:rPr>
              <w:t>总分10分</w:t>
            </w:r>
            <w:r>
              <w:rPr>
                <w:rFonts w:hint="default" w:ascii="Times New Roman" w:hAnsi="Times New Roman" w:eastAsia="仿宋_GB2312" w:cs="Times New Roman"/>
                <w:spacing w:val="-7"/>
                <w:sz w:val="24"/>
                <w:lang w:val="zh-CN" w:eastAsia="zh-CN"/>
              </w:rPr>
              <w:t>）</w:t>
            </w:r>
          </w:p>
        </w:tc>
        <w:tc>
          <w:tcPr>
            <w:tcW w:w="1188" w:type="pct"/>
            <w:vAlign w:val="center"/>
          </w:tcPr>
          <w:p w14:paraId="11F34EB2">
            <w:pPr>
              <w:pStyle w:val="10"/>
              <w:spacing w:before="18" w:line="400" w:lineRule="exact"/>
              <w:ind w:left="0"/>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根据商家提供的</w:t>
            </w:r>
            <w:r>
              <w:rPr>
                <w:rFonts w:hint="default" w:ascii="Times New Roman" w:hAnsi="Times New Roman" w:eastAsia="仿宋_GB2312" w:cs="Times New Roman"/>
                <w:bCs/>
                <w:sz w:val="24"/>
                <w:szCs w:val="24"/>
                <w:lang w:val="en-US" w:eastAsia="zh-CN"/>
              </w:rPr>
              <w:t>项目报价表来进行评定</w:t>
            </w:r>
          </w:p>
        </w:tc>
        <w:tc>
          <w:tcPr>
            <w:tcW w:w="439" w:type="pct"/>
            <w:vAlign w:val="center"/>
          </w:tcPr>
          <w:p w14:paraId="3814346E">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2841D1F7">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7FE9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7" w:hRule="atLeast"/>
          <w:jc w:val="center"/>
        </w:trPr>
        <w:tc>
          <w:tcPr>
            <w:tcW w:w="349" w:type="pct"/>
            <w:vAlign w:val="center"/>
          </w:tcPr>
          <w:p w14:paraId="485F3CC8">
            <w:pPr>
              <w:pStyle w:val="10"/>
              <w:spacing w:before="18" w:line="400" w:lineRule="exact"/>
              <w:ind w:left="142"/>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8</w:t>
            </w:r>
          </w:p>
        </w:tc>
        <w:tc>
          <w:tcPr>
            <w:tcW w:w="510" w:type="pct"/>
            <w:vAlign w:val="center"/>
          </w:tcPr>
          <w:p w14:paraId="0EE6A434">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现场</w:t>
            </w:r>
          </w:p>
          <w:p w14:paraId="3E6D6B33">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评分</w:t>
            </w:r>
          </w:p>
        </w:tc>
        <w:tc>
          <w:tcPr>
            <w:tcW w:w="2071" w:type="pct"/>
            <w:vAlign w:val="center"/>
          </w:tcPr>
          <w:p w14:paraId="4F73E17F">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评审小组前往供应商的办公维修场地进行调研，从供应商整体实力、维修场地环境、供应商制度建设等方面进行调研，并根据调研情况，按照优[</w:t>
            </w:r>
            <w:r>
              <w:rPr>
                <w:rFonts w:hint="default" w:ascii="Times New Roman" w:hAnsi="Times New Roman" w:eastAsia="仿宋_GB2312" w:cs="Times New Roman"/>
                <w:bCs/>
                <w:sz w:val="24"/>
                <w:lang w:val="en-US" w:eastAsia="zh-CN"/>
              </w:rPr>
              <w:t>3</w:t>
            </w:r>
            <w:r>
              <w:rPr>
                <w:rFonts w:hint="default" w:ascii="Times New Roman" w:hAnsi="Times New Roman" w:eastAsia="仿宋_GB2312" w:cs="Times New Roman"/>
                <w:bCs/>
                <w:sz w:val="24"/>
                <w:lang w:val="en-US"/>
              </w:rPr>
              <w:t>0分，</w:t>
            </w:r>
            <w:r>
              <w:rPr>
                <w:rFonts w:hint="default" w:ascii="Times New Roman" w:hAnsi="Times New Roman" w:eastAsia="仿宋_GB2312" w:cs="Times New Roman"/>
                <w:bCs/>
                <w:sz w:val="24"/>
                <w:lang w:val="en-US" w:eastAsia="zh-CN"/>
              </w:rPr>
              <w:t>2</w:t>
            </w:r>
            <w:r>
              <w:rPr>
                <w:rFonts w:hint="default" w:ascii="Times New Roman" w:hAnsi="Times New Roman" w:eastAsia="仿宋_GB2312" w:cs="Times New Roman"/>
                <w:bCs/>
                <w:sz w:val="24"/>
                <w:lang w:val="en-US"/>
              </w:rPr>
              <w:t>0分）；良[</w:t>
            </w:r>
            <w:r>
              <w:rPr>
                <w:rFonts w:hint="default" w:ascii="Times New Roman" w:hAnsi="Times New Roman" w:eastAsia="仿宋_GB2312" w:cs="Times New Roman"/>
                <w:bCs/>
                <w:sz w:val="24"/>
                <w:lang w:val="en-US" w:eastAsia="zh-CN"/>
              </w:rPr>
              <w:t>2</w:t>
            </w:r>
            <w:r>
              <w:rPr>
                <w:rFonts w:hint="default" w:ascii="Times New Roman" w:hAnsi="Times New Roman" w:eastAsia="仿宋_GB2312" w:cs="Times New Roman"/>
                <w:bCs/>
                <w:sz w:val="24"/>
                <w:lang w:val="en-US"/>
              </w:rPr>
              <w:t>0分，</w:t>
            </w:r>
            <w:r>
              <w:rPr>
                <w:rFonts w:hint="default" w:ascii="Times New Roman" w:hAnsi="Times New Roman" w:eastAsia="仿宋_GB2312" w:cs="Times New Roman"/>
                <w:bCs/>
                <w:sz w:val="24"/>
                <w:lang w:val="en-US" w:eastAsia="zh-CN"/>
              </w:rPr>
              <w:t>1</w:t>
            </w:r>
            <w:r>
              <w:rPr>
                <w:rFonts w:hint="default" w:ascii="Times New Roman" w:hAnsi="Times New Roman" w:eastAsia="仿宋_GB2312" w:cs="Times New Roman"/>
                <w:bCs/>
                <w:sz w:val="24"/>
                <w:lang w:val="en-US"/>
              </w:rPr>
              <w:t>0分）；中[</w:t>
            </w:r>
            <w:r>
              <w:rPr>
                <w:rFonts w:hint="default" w:ascii="Times New Roman" w:hAnsi="Times New Roman" w:eastAsia="仿宋_GB2312" w:cs="Times New Roman"/>
                <w:bCs/>
                <w:sz w:val="24"/>
                <w:lang w:val="en-US" w:eastAsia="zh-CN"/>
              </w:rPr>
              <w:t>1</w:t>
            </w:r>
            <w:r>
              <w:rPr>
                <w:rFonts w:hint="default" w:ascii="Times New Roman" w:hAnsi="Times New Roman" w:eastAsia="仿宋_GB2312" w:cs="Times New Roman"/>
                <w:bCs/>
                <w:sz w:val="24"/>
                <w:lang w:val="en-US"/>
              </w:rPr>
              <w:t>0分，</w:t>
            </w:r>
            <w:r>
              <w:rPr>
                <w:rFonts w:hint="default" w:ascii="Times New Roman" w:hAnsi="Times New Roman" w:eastAsia="仿宋_GB2312" w:cs="Times New Roman"/>
                <w:bCs/>
                <w:sz w:val="24"/>
                <w:lang w:val="en-US" w:eastAsia="zh-CN"/>
              </w:rPr>
              <w:t>5</w:t>
            </w:r>
            <w:r>
              <w:rPr>
                <w:rFonts w:hint="default" w:ascii="Times New Roman" w:hAnsi="Times New Roman" w:eastAsia="仿宋_GB2312" w:cs="Times New Roman"/>
                <w:bCs/>
                <w:sz w:val="24"/>
                <w:lang w:val="en-US"/>
              </w:rPr>
              <w:t>分）；差[</w:t>
            </w:r>
            <w:r>
              <w:rPr>
                <w:rFonts w:hint="default" w:ascii="Times New Roman" w:hAnsi="Times New Roman" w:eastAsia="仿宋_GB2312" w:cs="Times New Roman"/>
                <w:bCs/>
                <w:sz w:val="24"/>
                <w:lang w:val="en-US" w:eastAsia="zh-CN"/>
              </w:rPr>
              <w:t>5</w:t>
            </w:r>
            <w:r>
              <w:rPr>
                <w:rFonts w:hint="default" w:ascii="Times New Roman" w:hAnsi="Times New Roman" w:eastAsia="仿宋_GB2312" w:cs="Times New Roman"/>
                <w:bCs/>
                <w:sz w:val="24"/>
                <w:lang w:val="en-US"/>
              </w:rPr>
              <w:t>分，0分）进行打分。</w:t>
            </w:r>
          </w:p>
        </w:tc>
        <w:tc>
          <w:tcPr>
            <w:tcW w:w="1188" w:type="pct"/>
            <w:vAlign w:val="center"/>
          </w:tcPr>
          <w:p w14:paraId="4F751429">
            <w:pPr>
              <w:pStyle w:val="10"/>
              <w:spacing w:before="18" w:line="400" w:lineRule="exact"/>
              <w:ind w:left="142"/>
              <w:jc w:val="center"/>
              <w:rPr>
                <w:rFonts w:hint="default" w:ascii="Times New Roman" w:hAnsi="Times New Roman" w:eastAsia="仿宋_GB2312" w:cs="Times New Roman"/>
                <w:bCs/>
                <w:sz w:val="24"/>
              </w:rPr>
            </w:pPr>
          </w:p>
        </w:tc>
        <w:tc>
          <w:tcPr>
            <w:tcW w:w="439" w:type="pct"/>
            <w:vAlign w:val="center"/>
          </w:tcPr>
          <w:p w14:paraId="1DE99E33">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eastAsia="zh-CN" w:bidi="ar-SA"/>
              </w:rPr>
              <w:t>3</w:t>
            </w:r>
            <w:r>
              <w:rPr>
                <w:rFonts w:hint="default" w:ascii="Times New Roman" w:hAnsi="Times New Roman" w:eastAsia="仿宋_GB2312" w:cs="Times New Roman"/>
                <w:bCs/>
                <w:sz w:val="24"/>
                <w:lang w:val="en-US" w:bidi="ar-SA"/>
              </w:rPr>
              <w:t>0分</w:t>
            </w:r>
          </w:p>
        </w:tc>
        <w:tc>
          <w:tcPr>
            <w:tcW w:w="439" w:type="pct"/>
            <w:vAlign w:val="center"/>
          </w:tcPr>
          <w:p w14:paraId="2780AB35">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2248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4121" w:type="pct"/>
            <w:gridSpan w:val="4"/>
            <w:vAlign w:val="center"/>
          </w:tcPr>
          <w:p w14:paraId="444A8F0D">
            <w:pPr>
              <w:pStyle w:val="10"/>
              <w:spacing w:before="18" w:line="400" w:lineRule="exact"/>
              <w:ind w:left="142"/>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
                <w:bCs w:val="0"/>
                <w:sz w:val="24"/>
                <w:lang w:val="en-US" w:eastAsia="zh-CN"/>
              </w:rPr>
              <w:t>总分（100分）</w:t>
            </w:r>
          </w:p>
        </w:tc>
        <w:tc>
          <w:tcPr>
            <w:tcW w:w="878" w:type="pct"/>
            <w:gridSpan w:val="2"/>
            <w:vAlign w:val="center"/>
          </w:tcPr>
          <w:p w14:paraId="2556A785">
            <w:pPr>
              <w:pStyle w:val="10"/>
              <w:spacing w:before="18" w:line="400" w:lineRule="exact"/>
              <w:ind w:left="142"/>
              <w:jc w:val="center"/>
              <w:rPr>
                <w:rFonts w:hint="default" w:ascii="Times New Roman" w:hAnsi="Times New Roman" w:eastAsia="仿宋_GB2312" w:cs="Times New Roman"/>
                <w:bCs/>
                <w:sz w:val="24"/>
                <w:lang w:val="en-US" w:bidi="ar-SA"/>
              </w:rPr>
            </w:pPr>
          </w:p>
        </w:tc>
      </w:tr>
    </w:tbl>
    <w:p w14:paraId="6981C4DE">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（四）选定实施流程</w:t>
      </w:r>
    </w:p>
    <w:p w14:paraId="653EC601">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评审小组</w:t>
      </w:r>
      <w:r>
        <w:rPr>
          <w:rFonts w:hint="default" w:ascii="Times New Roman" w:hAnsi="Times New Roman" w:eastAsia="仿宋_GB2312" w:cs="Times New Roman"/>
          <w:sz w:val="28"/>
          <w:szCs w:val="28"/>
          <w:lang w:val="en-US" w:eastAsia="zh-CN"/>
        </w:rPr>
        <w:t>对待选供应商进行资格性审查，符合审查条件的方可进入参选。</w:t>
      </w:r>
    </w:p>
    <w:p w14:paraId="497654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每个分公司车辆定点维保单位独立进行选定，评审</w:t>
      </w:r>
      <w:r>
        <w:rPr>
          <w:rFonts w:hint="default" w:ascii="Times New Roman" w:hAnsi="Times New Roman" w:eastAsia="仿宋_GB2312" w:cs="Times New Roman"/>
          <w:sz w:val="28"/>
          <w:szCs w:val="28"/>
        </w:rPr>
        <w:t>小组前往</w:t>
      </w:r>
      <w:r>
        <w:rPr>
          <w:rFonts w:hint="default" w:ascii="Times New Roman" w:hAnsi="Times New Roman" w:eastAsia="仿宋_GB2312" w:cs="Times New Roman"/>
          <w:sz w:val="28"/>
          <w:szCs w:val="28"/>
          <w:lang w:val="en-US" w:eastAsia="zh-CN"/>
        </w:rPr>
        <w:t>各</w:t>
      </w:r>
      <w:r>
        <w:rPr>
          <w:rFonts w:hint="default" w:ascii="Times New Roman" w:hAnsi="Times New Roman" w:eastAsia="仿宋_GB2312" w:cs="Times New Roman"/>
          <w:sz w:val="28"/>
          <w:szCs w:val="28"/>
        </w:rPr>
        <w:t>待选供应商进行实地调研，并按制定的《评分标准》对供应商进行评分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auto"/>
          <w:kern w:val="2"/>
          <w:sz w:val="28"/>
          <w:szCs w:val="28"/>
          <w:lang w:val="en-US" w:eastAsia="zh-CN" w:bidi="ar-SA"/>
        </w:rPr>
        <w:t>最终根据</w:t>
      </w:r>
      <w:r>
        <w:rPr>
          <w:rFonts w:hint="eastAsia" w:ascii="Times New Roman" w:hAnsi="Times New Roman" w:eastAsia="仿宋_GB2312" w:cs="Times New Roman"/>
          <w:color w:val="auto"/>
          <w:kern w:val="2"/>
          <w:sz w:val="28"/>
          <w:szCs w:val="28"/>
          <w:lang w:val="en-US" w:eastAsia="zh-CN" w:bidi="ar-SA"/>
        </w:rPr>
        <w:t>8</w:t>
      </w:r>
      <w:r>
        <w:rPr>
          <w:rFonts w:hint="default" w:ascii="Times New Roman" w:hAnsi="Times New Roman" w:eastAsia="仿宋_GB2312" w:cs="Times New Roman"/>
          <w:color w:val="auto"/>
          <w:kern w:val="2"/>
          <w:sz w:val="28"/>
          <w:szCs w:val="28"/>
          <w:lang w:val="en-US" w:eastAsia="zh-CN" w:bidi="ar-SA"/>
        </w:rPr>
        <w:t>人评分结果，去掉</w:t>
      </w:r>
      <w:r>
        <w:rPr>
          <w:rFonts w:hint="eastAsia" w:ascii="Times New Roman" w:hAnsi="Times New Roman" w:eastAsia="仿宋_GB2312" w:cs="Times New Roman"/>
          <w:color w:val="auto"/>
          <w:kern w:val="2"/>
          <w:sz w:val="28"/>
          <w:szCs w:val="28"/>
          <w:lang w:val="en-US" w:eastAsia="zh-CN" w:bidi="ar-SA"/>
        </w:rPr>
        <w:t>评审</w:t>
      </w:r>
      <w:r>
        <w:rPr>
          <w:rFonts w:hint="default" w:ascii="Times New Roman" w:hAnsi="Times New Roman" w:eastAsia="仿宋_GB2312" w:cs="Times New Roman"/>
          <w:color w:val="auto"/>
          <w:kern w:val="2"/>
          <w:sz w:val="28"/>
          <w:szCs w:val="28"/>
          <w:lang w:val="en-US" w:eastAsia="zh-CN" w:bidi="ar-SA"/>
        </w:rPr>
        <w:t>小组内最低、最高分后取平均分。</w:t>
      </w:r>
      <w:r>
        <w:rPr>
          <w:rFonts w:hint="eastAsia" w:ascii="Times New Roman" w:hAnsi="Times New Roman" w:eastAsia="仿宋_GB2312" w:cs="Times New Roman"/>
          <w:color w:val="auto"/>
          <w:kern w:val="2"/>
          <w:sz w:val="28"/>
          <w:szCs w:val="28"/>
          <w:lang w:val="en-US" w:eastAsia="zh-CN" w:bidi="ar-SA"/>
        </w:rPr>
        <w:t>评审小组</w:t>
      </w:r>
      <w:r>
        <w:rPr>
          <w:rFonts w:hint="default" w:ascii="Times New Roman" w:hAnsi="Times New Roman" w:eastAsia="仿宋_GB2312" w:cs="Times New Roman"/>
          <w:kern w:val="2"/>
          <w:sz w:val="28"/>
          <w:szCs w:val="28"/>
          <w:lang w:val="en-US" w:eastAsia="zh-CN" w:bidi="ar-SA"/>
        </w:rPr>
        <w:t>根据</w:t>
      </w:r>
      <w:r>
        <w:rPr>
          <w:rFonts w:hint="eastAsia" w:ascii="Times New Roman" w:hAnsi="Times New Roman" w:eastAsia="仿宋_GB2312" w:cs="Times New Roman"/>
          <w:kern w:val="2"/>
          <w:sz w:val="28"/>
          <w:szCs w:val="28"/>
          <w:lang w:val="en-US" w:eastAsia="zh-CN" w:bidi="ar-SA"/>
        </w:rPr>
        <w:t>比选</w:t>
      </w:r>
      <w:r>
        <w:rPr>
          <w:rFonts w:hint="default" w:ascii="Times New Roman" w:hAnsi="Times New Roman" w:eastAsia="仿宋_GB2312" w:cs="Times New Roman"/>
          <w:kern w:val="2"/>
          <w:sz w:val="28"/>
          <w:szCs w:val="28"/>
          <w:lang w:val="en-US" w:eastAsia="zh-CN" w:bidi="ar-SA"/>
        </w:rPr>
        <w:t>结果由高分至低分原则</w:t>
      </w:r>
      <w:r>
        <w:rPr>
          <w:rFonts w:hint="eastAsia" w:ascii="Times New Roman" w:hAnsi="Times New Roman" w:eastAsia="仿宋_GB2312" w:cs="Times New Roman"/>
          <w:kern w:val="2"/>
          <w:sz w:val="28"/>
          <w:szCs w:val="28"/>
          <w:lang w:val="en-US" w:eastAsia="zh-CN" w:bidi="ar-SA"/>
        </w:rPr>
        <w:t>进行</w:t>
      </w:r>
      <w:r>
        <w:rPr>
          <w:rFonts w:hint="default" w:ascii="Times New Roman" w:hAnsi="Times New Roman" w:eastAsia="仿宋_GB2312" w:cs="Times New Roman"/>
          <w:kern w:val="2"/>
          <w:sz w:val="28"/>
          <w:szCs w:val="28"/>
          <w:lang w:val="en-US" w:eastAsia="zh-CN" w:bidi="ar-SA"/>
        </w:rPr>
        <w:t>选定</w:t>
      </w:r>
      <w:r>
        <w:rPr>
          <w:rFonts w:hint="eastAsia"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sz w:val="28"/>
          <w:szCs w:val="28"/>
          <w:lang w:val="en-US" w:eastAsia="zh-CN"/>
        </w:rPr>
        <w:t>其中第一分公司选择2家，第二分公司选择3家，第三分公司选择2家，第四分公司选择2家，第五分公司选择3家，第六分公司选择2家，管网公司共选择14家车辆维保单位</w:t>
      </w:r>
      <w:r>
        <w:rPr>
          <w:rFonts w:hint="eastAsia" w:ascii="Times New Roman" w:hAnsi="Times New Roman" w:eastAsia="仿宋_GB2312" w:cs="Times New Roman"/>
          <w:kern w:val="2"/>
          <w:sz w:val="28"/>
          <w:szCs w:val="28"/>
          <w:lang w:val="en-US" w:eastAsia="zh-CN" w:bidi="ar-SA"/>
        </w:rPr>
        <w:t>作为对应分公司</w:t>
      </w:r>
      <w:r>
        <w:rPr>
          <w:rFonts w:hint="default" w:ascii="Times New Roman" w:hAnsi="Times New Roman" w:eastAsia="仿宋_GB2312" w:cs="Times New Roman"/>
          <w:kern w:val="2"/>
          <w:sz w:val="28"/>
          <w:szCs w:val="28"/>
          <w:lang w:val="en-US" w:eastAsia="zh-CN" w:bidi="ar-SA"/>
        </w:rPr>
        <w:t>定点维保单位</w:t>
      </w:r>
      <w:r>
        <w:rPr>
          <w:rFonts w:hint="default" w:ascii="Times New Roman" w:hAnsi="Times New Roman" w:eastAsia="仿宋_GB2312" w:cs="Times New Roman"/>
          <w:sz w:val="28"/>
          <w:szCs w:val="28"/>
          <w:lang w:eastAsia="zh-CN"/>
        </w:rPr>
        <w:t>。如果有两个或以上的</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的最后综合得分相同，则在最后综合得分相同的投标人中按投标报价</w:t>
      </w:r>
      <w:r>
        <w:rPr>
          <w:rFonts w:hint="eastAsia" w:ascii="Times New Roman" w:hAnsi="Times New Roman" w:eastAsia="仿宋_GB2312" w:cs="Times New Roman"/>
          <w:sz w:val="28"/>
          <w:szCs w:val="28"/>
          <w:lang w:val="en-US" w:eastAsia="zh-CN"/>
        </w:rPr>
        <w:t>折扣系数</w:t>
      </w:r>
      <w:r>
        <w:rPr>
          <w:rFonts w:hint="default" w:ascii="Times New Roman" w:hAnsi="Times New Roman" w:eastAsia="仿宋_GB2312" w:cs="Times New Roman"/>
          <w:sz w:val="28"/>
          <w:szCs w:val="28"/>
          <w:lang w:eastAsia="zh-CN"/>
        </w:rPr>
        <w:t>由低到高顺序排出次序，</w:t>
      </w:r>
      <w:r>
        <w:rPr>
          <w:rFonts w:hint="eastAsia" w:ascii="Times New Roman" w:hAnsi="Times New Roman" w:eastAsia="仿宋_GB2312" w:cs="Times New Roman"/>
          <w:sz w:val="28"/>
          <w:szCs w:val="28"/>
          <w:lang w:val="en-US" w:eastAsia="zh-CN"/>
        </w:rPr>
        <w:t>折扣系数</w:t>
      </w:r>
      <w:r>
        <w:rPr>
          <w:rFonts w:hint="default" w:ascii="Times New Roman" w:hAnsi="Times New Roman" w:eastAsia="仿宋_GB2312" w:cs="Times New Roman"/>
          <w:sz w:val="28"/>
          <w:szCs w:val="28"/>
          <w:lang w:eastAsia="zh-CN"/>
        </w:rPr>
        <w:t>低的排前，</w:t>
      </w:r>
      <w:r>
        <w:rPr>
          <w:rFonts w:hint="eastAsia" w:ascii="Times New Roman" w:hAnsi="Times New Roman" w:eastAsia="仿宋_GB2312" w:cs="Times New Roman"/>
          <w:sz w:val="28"/>
          <w:szCs w:val="28"/>
          <w:lang w:val="en-US" w:eastAsia="zh-CN"/>
        </w:rPr>
        <w:t>折扣系数</w:t>
      </w:r>
      <w:r>
        <w:rPr>
          <w:rFonts w:hint="default" w:ascii="Times New Roman" w:hAnsi="Times New Roman" w:eastAsia="仿宋_GB2312" w:cs="Times New Roman"/>
          <w:sz w:val="28"/>
          <w:szCs w:val="28"/>
          <w:lang w:eastAsia="zh-CN"/>
        </w:rPr>
        <w:t>高的排后。</w:t>
      </w:r>
    </w:p>
    <w:p w14:paraId="5B0AF2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auto"/>
          <w:kern w:val="2"/>
          <w:sz w:val="28"/>
          <w:szCs w:val="28"/>
          <w:lang w:val="en-US" w:eastAsia="zh-CN" w:bidi="ar-SA"/>
        </w:rPr>
        <w:t>被评定</w:t>
      </w: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lang w:val="en-US" w:eastAsia="zh-CN"/>
        </w:rPr>
        <w:t>平均分为7</w:t>
      </w:r>
      <w:r>
        <w:rPr>
          <w:rFonts w:hint="default" w:ascii="Times New Roman" w:hAnsi="Times New Roman" w:eastAsia="仿宋_GB2312" w:cs="Times New Roman"/>
          <w:sz w:val="28"/>
          <w:szCs w:val="28"/>
        </w:rPr>
        <w:t>0分以上方可入围</w:t>
      </w:r>
      <w:r>
        <w:rPr>
          <w:rFonts w:hint="default" w:ascii="Times New Roman" w:hAnsi="Times New Roman" w:eastAsia="仿宋_GB2312" w:cs="Times New Roman"/>
          <w:sz w:val="28"/>
          <w:szCs w:val="28"/>
          <w:lang w:eastAsia="zh-CN"/>
        </w:rPr>
        <w:t>。</w:t>
      </w:r>
    </w:p>
    <w:p w14:paraId="4932B4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（五）</w:t>
      </w:r>
      <w:r>
        <w:rPr>
          <w:rFonts w:hint="eastAsia" w:ascii="Times New Roman" w:hAnsi="Times New Roman" w:eastAsia="楷体_GB2312" w:cs="Times New Roman"/>
          <w:sz w:val="28"/>
          <w:szCs w:val="28"/>
          <w:lang w:val="en-US" w:eastAsia="zh-CN"/>
        </w:rPr>
        <w:t>合同款项及</w:t>
      </w:r>
      <w:r>
        <w:rPr>
          <w:rFonts w:hint="default" w:ascii="Times New Roman" w:hAnsi="Times New Roman" w:eastAsia="楷体_GB2312" w:cs="Times New Roman"/>
          <w:sz w:val="28"/>
          <w:szCs w:val="28"/>
          <w:lang w:val="en-US" w:eastAsia="zh-CN"/>
        </w:rPr>
        <w:t>支付要求</w:t>
      </w:r>
    </w:p>
    <w:p w14:paraId="49486B5C">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按实结算，</w:t>
      </w:r>
      <w:r>
        <w:rPr>
          <w:rFonts w:hint="default" w:ascii="Times New Roman" w:hAnsi="Times New Roman" w:eastAsia="仿宋_GB2312" w:cs="Times New Roman"/>
          <w:sz w:val="28"/>
          <w:szCs w:val="28"/>
          <w:lang w:val="en-US" w:eastAsia="zh-CN"/>
        </w:rPr>
        <w:t>最终</w:t>
      </w:r>
      <w:r>
        <w:rPr>
          <w:rFonts w:hint="default" w:ascii="Times New Roman" w:hAnsi="Times New Roman" w:eastAsia="仿宋_GB2312" w:cs="Times New Roman"/>
          <w:kern w:val="2"/>
          <w:sz w:val="28"/>
          <w:szCs w:val="28"/>
          <w:lang w:val="en-US" w:eastAsia="zh-CN" w:bidi="ar-SA"/>
        </w:rPr>
        <w:t>选定的定点维保单位服务项目报价中的单价</w:t>
      </w:r>
      <w:r>
        <w:rPr>
          <w:rFonts w:hint="eastAsia" w:ascii="Times New Roman" w:hAnsi="Times New Roman" w:eastAsia="仿宋_GB2312" w:cs="Times New Roman"/>
          <w:kern w:val="2"/>
          <w:sz w:val="28"/>
          <w:szCs w:val="28"/>
          <w:lang w:val="en-US" w:eastAsia="zh-CN" w:bidi="ar-SA"/>
        </w:rPr>
        <w:t>为</w:t>
      </w:r>
      <w:r>
        <w:rPr>
          <w:rFonts w:hint="default" w:ascii="Times New Roman" w:hAnsi="Times New Roman" w:eastAsia="仿宋_GB2312" w:cs="Times New Roman"/>
          <w:sz w:val="28"/>
          <w:szCs w:val="28"/>
          <w:lang w:val="en-US" w:eastAsia="zh-CN"/>
        </w:rPr>
        <w:t>预算编制价中的单价</w:t>
      </w:r>
      <w:r>
        <w:rPr>
          <w:rFonts w:hint="eastAsia" w:ascii="Times New Roman" w:hAnsi="Times New Roman" w:eastAsia="仿宋_GB2312" w:cs="Times New Roman"/>
          <w:sz w:val="28"/>
          <w:szCs w:val="28"/>
          <w:lang w:val="en-US" w:eastAsia="zh-CN"/>
        </w:rPr>
        <w:t>*报价折扣系数</w:t>
      </w:r>
      <w:r>
        <w:rPr>
          <w:rFonts w:hint="default" w:ascii="Times New Roman" w:hAnsi="Times New Roman" w:eastAsia="仿宋_GB2312" w:cs="Times New Roman"/>
          <w:sz w:val="28"/>
          <w:szCs w:val="28"/>
          <w:lang w:val="en-US" w:eastAsia="zh-CN"/>
        </w:rPr>
        <w:t>。</w:t>
      </w:r>
    </w:p>
    <w:p w14:paraId="50CA9C89">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auto"/>
          <w:kern w:val="2"/>
          <w:sz w:val="28"/>
          <w:szCs w:val="28"/>
          <w:highlight w:val="none"/>
          <w:lang w:val="en-US" w:eastAsia="zh-CN" w:bidi="ar-SA"/>
        </w:rPr>
        <w:t>供应商须根据我公司要求定期提交请款报告和合法有效的增值税专用发票，资料的提交一般按月</w:t>
      </w:r>
      <w:r>
        <w:rPr>
          <w:rFonts w:hint="default" w:ascii="Times New Roman" w:hAnsi="Times New Roman" w:eastAsia="仿宋_GB2312" w:cs="Times New Roman"/>
          <w:kern w:val="2"/>
          <w:sz w:val="28"/>
          <w:szCs w:val="28"/>
          <w:lang w:val="en-US" w:eastAsia="zh-CN" w:bidi="ar-SA"/>
        </w:rPr>
        <w:t>或季度</w:t>
      </w:r>
      <w:r>
        <w:rPr>
          <w:rFonts w:hint="default" w:ascii="Times New Roman" w:hAnsi="Times New Roman" w:eastAsia="仿宋_GB2312" w:cs="Times New Roman"/>
          <w:color w:val="auto"/>
          <w:kern w:val="2"/>
          <w:sz w:val="28"/>
          <w:szCs w:val="28"/>
          <w:highlight w:val="none"/>
          <w:lang w:val="en-US" w:eastAsia="zh-CN" w:bidi="ar-SA"/>
        </w:rPr>
        <w:t>为周期</w:t>
      </w:r>
      <w:r>
        <w:rPr>
          <w:rFonts w:hint="default"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sz w:val="28"/>
          <w:szCs w:val="28"/>
        </w:rPr>
        <w:t>供应商须每月提供</w:t>
      </w:r>
      <w:r>
        <w:rPr>
          <w:rFonts w:hint="default" w:ascii="Times New Roman" w:hAnsi="Times New Roman" w:eastAsia="仿宋_GB2312" w:cs="Times New Roman"/>
          <w:b w:val="0"/>
          <w:bCs w:val="0"/>
          <w:color w:val="auto"/>
          <w:spacing w:val="0"/>
          <w:kern w:val="2"/>
          <w:sz w:val="28"/>
          <w:szCs w:val="28"/>
          <w:highlight w:val="none"/>
          <w:lang w:val="en-US" w:eastAsia="zh-CN" w:bidi="ar-SA"/>
        </w:rPr>
        <w:t>以每辆车为单位的</w:t>
      </w:r>
      <w:r>
        <w:rPr>
          <w:rFonts w:hint="default" w:ascii="Times New Roman" w:hAnsi="Times New Roman" w:eastAsia="仿宋_GB2312" w:cs="Times New Roman"/>
          <w:color w:val="auto"/>
          <w:spacing w:val="0"/>
          <w:sz w:val="28"/>
          <w:szCs w:val="28"/>
          <w:highlight w:val="none"/>
        </w:rPr>
        <w:t>维修接车单、结算单</w:t>
      </w:r>
      <w:r>
        <w:rPr>
          <w:rFonts w:hint="default" w:ascii="Times New Roman" w:hAnsi="Times New Roman" w:eastAsia="仿宋_GB2312" w:cs="Times New Roman"/>
          <w:color w:val="auto"/>
          <w:spacing w:val="0"/>
          <w:sz w:val="28"/>
          <w:szCs w:val="28"/>
          <w:highlight w:val="none"/>
          <w:lang w:val="en-US" w:eastAsia="zh-CN"/>
        </w:rPr>
        <w:t>和以本部或分公司为单位的每月车辆维修台账</w:t>
      </w:r>
      <w:r>
        <w:rPr>
          <w:rFonts w:hint="default" w:ascii="Times New Roman" w:hAnsi="Times New Roman" w:eastAsia="仿宋_GB2312" w:cs="Times New Roman"/>
          <w:spacing w:val="0"/>
          <w:sz w:val="28"/>
          <w:szCs w:val="28"/>
          <w:lang w:val="en-US" w:eastAsia="zh-CN"/>
        </w:rPr>
        <w:t>。</w:t>
      </w:r>
    </w:p>
    <w:p w14:paraId="389D55A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color w:val="auto"/>
          <w:kern w:val="2"/>
          <w:sz w:val="28"/>
          <w:szCs w:val="28"/>
          <w:highlight w:val="none"/>
          <w:lang w:val="en-US" w:eastAsia="zh-CN" w:bidi="ar-SA"/>
        </w:rPr>
        <w:t>经管网公司审核资料通过及评分合格后，车辆维修费用按月或按季度支付，实报实销，服务期限</w:t>
      </w:r>
      <w:r>
        <w:rPr>
          <w:rFonts w:hint="default" w:ascii="Times New Roman" w:hAnsi="Times New Roman" w:eastAsia="仿宋_GB2312" w:cs="Times New Roman"/>
          <w:kern w:val="2"/>
          <w:sz w:val="28"/>
          <w:szCs w:val="28"/>
          <w:lang w:val="en-US" w:eastAsia="zh-CN" w:bidi="ar-SA"/>
        </w:rPr>
        <w:t>为</w:t>
      </w:r>
      <w:r>
        <w:rPr>
          <w:rFonts w:hint="default" w:ascii="Times New Roman" w:hAnsi="Times New Roman" w:eastAsia="仿宋_GB2312" w:cs="Times New Roman"/>
          <w:color w:val="auto"/>
          <w:kern w:val="2"/>
          <w:sz w:val="28"/>
          <w:szCs w:val="28"/>
          <w:highlight w:val="none"/>
          <w:lang w:val="en-US" w:eastAsia="zh-CN" w:bidi="ar-SA"/>
        </w:rPr>
        <w:t>2年</w:t>
      </w:r>
      <w:r>
        <w:rPr>
          <w:rFonts w:hint="default" w:ascii="Times New Roman" w:hAnsi="Times New Roman" w:eastAsia="仿宋_GB2312" w:cs="Times New Roman"/>
          <w:kern w:val="2"/>
          <w:sz w:val="28"/>
          <w:szCs w:val="28"/>
          <w:lang w:val="en-US" w:eastAsia="zh-CN" w:bidi="ar-SA"/>
        </w:rPr>
        <w:t>。</w:t>
      </w:r>
    </w:p>
    <w:p w14:paraId="7CF93C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（六）项目报价表（参考标准值）</w:t>
      </w:r>
    </w:p>
    <w:p w14:paraId="67BE7D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项目报价表</w:t>
      </w:r>
    </w:p>
    <w:p w14:paraId="2F33B57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项目：</w:t>
      </w:r>
      <w:r>
        <w:rPr>
          <w:rFonts w:hint="default" w:ascii="Times New Roman" w:hAnsi="Times New Roman" w:eastAsia="仿宋_GB2312" w:cs="Times New Roman"/>
          <w:sz w:val="24"/>
          <w:szCs w:val="24"/>
        </w:rPr>
        <w:t>东莞市水务集团管网有限公司</w:t>
      </w:r>
      <w:r>
        <w:rPr>
          <w:rFonts w:hint="eastAsia" w:ascii="Times New Roman" w:hAnsi="Times New Roman" w:eastAsia="仿宋_GB2312" w:cs="Times New Roman"/>
          <w:sz w:val="24"/>
          <w:szCs w:val="24"/>
          <w:lang w:val="en-US" w:eastAsia="zh-CN"/>
        </w:rPr>
        <w:t>2025-2026年</w:t>
      </w:r>
      <w:r>
        <w:rPr>
          <w:rFonts w:hint="default" w:ascii="Times New Roman" w:hAnsi="Times New Roman" w:eastAsia="仿宋_GB2312" w:cs="Times New Roman"/>
          <w:sz w:val="24"/>
          <w:szCs w:val="24"/>
        </w:rPr>
        <w:t>公车维</w:t>
      </w:r>
      <w:r>
        <w:rPr>
          <w:rFonts w:hint="default" w:ascii="Times New Roman" w:hAnsi="Times New Roman" w:eastAsia="仿宋_GB2312" w:cs="Times New Roman"/>
          <w:sz w:val="24"/>
          <w:szCs w:val="24"/>
          <w:lang w:val="en-US" w:eastAsia="zh-CN"/>
        </w:rPr>
        <w:t>保服务</w:t>
      </w:r>
      <w:r>
        <w:rPr>
          <w:rFonts w:hint="eastAsia" w:ascii="Times New Roman" w:hAnsi="Times New Roman" w:eastAsia="仿宋_GB2312" w:cs="Times New Roman"/>
          <w:sz w:val="24"/>
          <w:szCs w:val="24"/>
          <w:lang w:val="en-US" w:eastAsia="zh-CN"/>
        </w:rPr>
        <w:t>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5"/>
        <w:gridCol w:w="2265"/>
      </w:tblGrid>
      <w:tr w14:paraId="75D6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Align w:val="center"/>
          </w:tcPr>
          <w:p w14:paraId="00AFC5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序号</w:t>
            </w:r>
          </w:p>
        </w:tc>
        <w:tc>
          <w:tcPr>
            <w:tcW w:w="2264" w:type="dxa"/>
            <w:vAlign w:val="center"/>
          </w:tcPr>
          <w:p w14:paraId="28A76C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项目名称</w:t>
            </w:r>
          </w:p>
        </w:tc>
        <w:tc>
          <w:tcPr>
            <w:tcW w:w="2265" w:type="dxa"/>
            <w:vAlign w:val="center"/>
          </w:tcPr>
          <w:p w14:paraId="34EF90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报价折扣系数</w:t>
            </w:r>
          </w:p>
        </w:tc>
        <w:tc>
          <w:tcPr>
            <w:tcW w:w="2265" w:type="dxa"/>
            <w:vAlign w:val="center"/>
          </w:tcPr>
          <w:p w14:paraId="1B382B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备注</w:t>
            </w:r>
          </w:p>
        </w:tc>
      </w:tr>
      <w:tr w14:paraId="1B7F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Align w:val="center"/>
          </w:tcPr>
          <w:p w14:paraId="133C59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1</w:t>
            </w:r>
          </w:p>
        </w:tc>
        <w:tc>
          <w:tcPr>
            <w:tcW w:w="2264" w:type="dxa"/>
            <w:vAlign w:val="center"/>
          </w:tcPr>
          <w:p w14:paraId="0AB903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default" w:ascii="Times New Roman" w:hAnsi="Times New Roman" w:eastAsia="仿宋_GB2312" w:cs="Times New Roman"/>
                <w:sz w:val="24"/>
                <w:szCs w:val="24"/>
              </w:rPr>
              <w:t>东莞市水务集团管网有限公司</w:t>
            </w:r>
            <w:r>
              <w:rPr>
                <w:rFonts w:hint="eastAsia" w:ascii="Times New Roman" w:hAnsi="Times New Roman" w:eastAsia="仿宋_GB2312" w:cs="Times New Roman"/>
                <w:sz w:val="24"/>
                <w:szCs w:val="24"/>
                <w:lang w:val="en-US" w:eastAsia="zh-CN"/>
              </w:rPr>
              <w:t>2025-2026年</w:t>
            </w:r>
            <w:r>
              <w:rPr>
                <w:rFonts w:hint="default" w:ascii="Times New Roman" w:hAnsi="Times New Roman" w:eastAsia="仿宋_GB2312" w:cs="Times New Roman"/>
                <w:sz w:val="24"/>
                <w:szCs w:val="24"/>
              </w:rPr>
              <w:t>公车维</w:t>
            </w:r>
            <w:r>
              <w:rPr>
                <w:rFonts w:hint="default" w:ascii="Times New Roman" w:hAnsi="Times New Roman" w:eastAsia="仿宋_GB2312" w:cs="Times New Roman"/>
                <w:sz w:val="24"/>
                <w:szCs w:val="24"/>
                <w:lang w:val="en-US" w:eastAsia="zh-CN"/>
              </w:rPr>
              <w:t>保服务</w:t>
            </w:r>
            <w:r>
              <w:rPr>
                <w:rFonts w:hint="eastAsia" w:ascii="Times New Roman" w:hAnsi="Times New Roman" w:eastAsia="仿宋_GB2312" w:cs="Times New Roman"/>
                <w:sz w:val="24"/>
                <w:szCs w:val="24"/>
                <w:lang w:val="en-US" w:eastAsia="zh-CN"/>
              </w:rPr>
              <w:t>项目</w:t>
            </w:r>
          </w:p>
        </w:tc>
        <w:tc>
          <w:tcPr>
            <w:tcW w:w="2265" w:type="dxa"/>
            <w:vAlign w:val="center"/>
          </w:tcPr>
          <w:p w14:paraId="73C6BC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楷体_GB2312" w:cs="Times New Roman"/>
                <w:sz w:val="24"/>
                <w:szCs w:val="24"/>
                <w:u w:val="single"/>
                <w:vertAlign w:val="baseline"/>
                <w:lang w:val="en-US" w:eastAsia="zh-CN"/>
              </w:rPr>
            </w:pPr>
          </w:p>
          <w:p w14:paraId="674827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楷体_GB2312" w:cs="Times New Roman"/>
                <w:sz w:val="24"/>
                <w:szCs w:val="24"/>
                <w:u w:val="single"/>
                <w:vertAlign w:val="baseline"/>
                <w:lang w:val="en-US" w:eastAsia="zh-CN"/>
              </w:rPr>
            </w:pPr>
            <w:r>
              <w:rPr>
                <w:rFonts w:hint="eastAsia" w:ascii="Times New Roman" w:hAnsi="Times New Roman" w:eastAsia="楷体_GB2312" w:cs="Times New Roman"/>
                <w:sz w:val="24"/>
                <w:szCs w:val="24"/>
                <w:u w:val="single"/>
                <w:vertAlign w:val="baseline"/>
                <w:lang w:val="en-US" w:eastAsia="zh-CN"/>
              </w:rPr>
              <w:t xml:space="preserve">                 </w:t>
            </w:r>
          </w:p>
          <w:p w14:paraId="049CB9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default" w:ascii="Times New Roman" w:hAnsi="Times New Roman" w:eastAsia="楷体_GB2312" w:cs="Times New Roman"/>
                <w:sz w:val="24"/>
                <w:szCs w:val="24"/>
                <w:vertAlign w:val="baseline"/>
                <w:lang w:val="en-US" w:eastAsia="zh-CN"/>
              </w:rPr>
              <w:t>[折扣系数报价不得超过1.00，且不能为0.00或负数]</w:t>
            </w:r>
          </w:p>
        </w:tc>
        <w:tc>
          <w:tcPr>
            <w:tcW w:w="2265" w:type="dxa"/>
            <w:vAlign w:val="center"/>
          </w:tcPr>
          <w:p w14:paraId="4C8515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p>
        </w:tc>
      </w:tr>
    </w:tbl>
    <w:p w14:paraId="47507A3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备注：</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val="en-US" w:eastAsia="zh-CN"/>
        </w:rPr>
        <w:t>、报价人的折扣系数报价不得超过1.00，且不能为0.00或负数,报价人未按文件要求进行折扣系数报价的，该报价人的报价文件将被视为无效报价。折扣系数报价需保留小数点后两位，否则会按去“尾”或补“零”的方式进行修正为保留小数点后两位，报价人须接受被修正后的报价(例:如报价折扣系数为0.789，则被修正为0.78;如报价折扣系数为0.7，则被修正为0.70)。</w:t>
      </w:r>
      <w:r>
        <w:rPr>
          <w:rFonts w:hint="eastAsia" w:ascii="Times New Roman" w:hAnsi="Times New Roman" w:eastAsia="仿宋_GB2312" w:cs="Times New Roman"/>
          <w:sz w:val="24"/>
          <w:szCs w:val="24"/>
          <w:lang w:val="en-US" w:eastAsia="zh-CN"/>
        </w:rPr>
        <w:t>2、本项目的报价采用统一折扣系数报价，合同履约过程中，项目每月结算费用=∑各项服务不含税预算综合单价*当月该项服务数量*中标折扣系数，具体以合同约定为准。</w:t>
      </w:r>
    </w:p>
    <w:p w14:paraId="3D2600C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投标人:(加盖投标人法人公章)</w:t>
      </w:r>
    </w:p>
    <w:p w14:paraId="1F655C1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lang w:val="en-US" w:eastAsia="zh-CN"/>
        </w:rPr>
      </w:pPr>
    </w:p>
    <w:p w14:paraId="40A8BAB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法定代表人或其授权代表签名(或盖私章):</w:t>
      </w:r>
    </w:p>
    <w:p w14:paraId="393E91B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080" w:firstLineChars="1700"/>
        <w:textAlignment w:val="auto"/>
        <w:rPr>
          <w:rFonts w:hint="default" w:ascii="Times New Roman" w:hAnsi="Times New Roman" w:eastAsia="仿宋_GB2312" w:cs="Times New Roman"/>
          <w:sz w:val="24"/>
          <w:szCs w:val="24"/>
          <w:lang w:val="en-US" w:eastAsia="zh-CN"/>
        </w:rPr>
      </w:pPr>
    </w:p>
    <w:p w14:paraId="770077B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080" w:firstLineChars="17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日期:</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年</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月</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日</w:t>
      </w:r>
    </w:p>
    <w:p w14:paraId="65F5A4F1">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560" w:firstLineChars="200"/>
        <w:jc w:val="both"/>
        <w:textAlignment w:val="auto"/>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五、服务要求</w:t>
      </w:r>
    </w:p>
    <w:p w14:paraId="46ADA1C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（一）</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必须严格遵守国家法律、法规，合法经营。必须严格遵守《中华人民共和国交通运输行业标准机动车维修服务规范》、《交通运输部关于修改&lt;机动车维修管理规定&gt;的决定》（交通运输部令 2019年第20号）等相关规定。</w:t>
      </w:r>
    </w:p>
    <w:p w14:paraId="7A518F2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（二）未经</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书面同意，</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不得将合同义务委托于任何第三方。</w:t>
      </w:r>
    </w:p>
    <w:p w14:paraId="41442CF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（三）</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不得以其服务的东莞市水务集团管网有限公司及下属子公司直属车辆管理单位车辆数量较多为由，拒绝服务或降低服务质量，应当严格按照选址方案和合同约定提供维修服务，并保证维修质量。</w:t>
      </w:r>
    </w:p>
    <w:p w14:paraId="752A438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（四）</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场地必须符合国家规定的标准要求，并且交通便利（或设有合理、明显的指示标志）；修理车间布局合理、车间设施良好、修理工位标示明确；企业功能区清晰，企业资质证明、员工资格证明、营业时间明确展示；保留足够的停车场和接待区，接待区要满足客户登记和休息的设施。</w:t>
      </w:r>
    </w:p>
    <w:p w14:paraId="33264B8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（五）</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日常运作（接车、维修、交车、结算、投诉、索赔）要做到规范化、制度化、实行定人定岗，严格落实岗位责任追究制度。</w:t>
      </w:r>
    </w:p>
    <w:p w14:paraId="66FB0B9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（六）</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接受委托维修时，维修项目和维修费用（工时费和配件费）都必须由</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签名认可，编制维修项目明细表，确保</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对维修项目内容及细节的知情权。</w:t>
      </w:r>
    </w:p>
    <w:p w14:paraId="425F97A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（七）</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严格按照交车时限来安排维修服务，总成大修不超过15天，发动机大修不超过7天，其他维修项目3天内完成。如确因使用进口配件或特殊情况不能在规定时限内交车的，须提前与</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联系，取得</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的同意。</w:t>
      </w:r>
    </w:p>
    <w:p w14:paraId="6C4DBFE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（八）</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必须先对托修车辆进行初步诊断，确定维修项目，并充分征求</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的意见；</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制作报价单后，应详细向</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说明维修的项目、作业的内容、配件的来源渠道及价格、维修时间和维修费用等；报价单上没有的项目在维修过程中发现某些项目是必须追加的，</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应立即告知</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，征得</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同意，方能增加费用开始施工，并同时要追加报价单。</w:t>
      </w:r>
    </w:p>
    <w:p w14:paraId="7FBD158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（九）</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维修人员更换配件时，应以旧件换取库房的新件，并向</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明确该新件是原厂件还是副厂件，同时旧件应交库房保存并明确标注信息，由</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统一组织回收。</w:t>
      </w:r>
    </w:p>
    <w:p w14:paraId="2707746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须为</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建立车辆维修档案（包括用户名称、地址、电话、联系人、车牌号、维修资料等），以便今后联系、调查和服务。</w:t>
      </w:r>
    </w:p>
    <w:p w14:paraId="4506991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（十一）在质量保证期内（更换新配件质保期为6个月、替代件或旧件质保期为3个月），因维修质量造成的车辆故障或损坏的，</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应负责及时返修；由于维修质量问题造成的车辆异常损坏或车辆机件事故的，给</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造成的一切损失及风险由</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全部负责。</w:t>
      </w:r>
    </w:p>
    <w:p w14:paraId="0429A6F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（十二）</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不得以任何借口动用</w:t>
      </w:r>
      <w:r>
        <w:rPr>
          <w:rFonts w:hint="eastAsia" w:ascii="Times New Roman" w:hAnsi="Times New Roman" w:eastAsia="仿宋_GB2312" w:cs="Times New Roman"/>
          <w:sz w:val="28"/>
          <w:szCs w:val="28"/>
          <w:lang w:val="zh-CN" w:eastAsia="zh-CN"/>
        </w:rPr>
        <w:t>采</w:t>
      </w:r>
      <w:bookmarkStart w:id="0" w:name="_GoBack"/>
      <w:bookmarkEnd w:id="0"/>
      <w:r>
        <w:rPr>
          <w:rFonts w:hint="eastAsia" w:ascii="Times New Roman" w:hAnsi="Times New Roman" w:eastAsia="仿宋_GB2312" w:cs="Times New Roman"/>
          <w:sz w:val="28"/>
          <w:szCs w:val="28"/>
          <w:lang w:val="zh-CN" w:eastAsia="zh-CN"/>
        </w:rPr>
        <w:t>购人</w:t>
      </w:r>
      <w:r>
        <w:rPr>
          <w:rFonts w:hint="default" w:ascii="Times New Roman" w:hAnsi="Times New Roman" w:eastAsia="仿宋_GB2312" w:cs="Times New Roman"/>
          <w:sz w:val="28"/>
          <w:szCs w:val="28"/>
          <w:lang w:val="zh-CN" w:eastAsia="zh-CN"/>
        </w:rPr>
        <w:t>托修车辆，未经</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允许不得将车开出厂试车或作它用，由此造成的一切损失及风险由</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负责。</w:t>
      </w:r>
    </w:p>
    <w:p w14:paraId="3776E89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（十三）</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必须严格执行在投标文件中提出的服务承诺。</w:t>
      </w:r>
    </w:p>
    <w:p w14:paraId="2169FDE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（十四）</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必须服从</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有关部门的监督、管理。</w:t>
      </w:r>
    </w:p>
    <w:p w14:paraId="4AB3C3E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（十五）</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的服务项目、服务收费、服务承诺等内容必须向</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公开，在业务接待室的显眼处公布企业的有关证照，主要维修项目工时收费标准、质量保证规定、监督投诉电话等。</w:t>
      </w:r>
    </w:p>
    <w:p w14:paraId="646D7C1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zh-CN" w:eastAsia="zh-CN"/>
        </w:rPr>
        <w:t>（十六）</w:t>
      </w:r>
      <w:r>
        <w:rPr>
          <w:rFonts w:hint="eastAsia" w:ascii="Times New Roman" w:hAnsi="Times New Roman" w:eastAsia="仿宋_GB2312" w:cs="Times New Roman"/>
          <w:sz w:val="28"/>
          <w:szCs w:val="28"/>
          <w:lang w:val="zh-CN" w:eastAsia="zh-CN"/>
        </w:rPr>
        <w:t>供应商</w:t>
      </w:r>
      <w:r>
        <w:rPr>
          <w:rFonts w:hint="default" w:ascii="Times New Roman" w:hAnsi="Times New Roman" w:eastAsia="仿宋_GB2312" w:cs="Times New Roman"/>
          <w:sz w:val="28"/>
          <w:szCs w:val="28"/>
          <w:lang w:val="zh-CN" w:eastAsia="zh-CN"/>
        </w:rPr>
        <w:t>维修管理制度、财务管理制度、岗位责任制度、质量控制制度健全、有效、合理；流程环节清楚、合理、有序；人员着装洁、佩带标牌、能够提供文明、优质的服务；有符合规定的出厂质检工序；重要检测维修设备、操作规程实施有效，专人对设备的使用进行管理，保证状态良好。</w:t>
      </w:r>
    </w:p>
    <w:p w14:paraId="1E1CD9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六、</w:t>
      </w:r>
      <w:r>
        <w:rPr>
          <w:rFonts w:hint="default" w:ascii="Times New Roman" w:hAnsi="Times New Roman" w:eastAsia="黑体" w:cs="Times New Roman"/>
          <w:sz w:val="28"/>
          <w:szCs w:val="28"/>
          <w:lang w:val="en-US" w:eastAsia="zh-CN"/>
        </w:rPr>
        <w:t>定点维保服务供应商月度考核</w:t>
      </w:r>
    </w:p>
    <w:p w14:paraId="7BA9766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定点维保服务供应商采取月度考核的方式来进行，采取“考核扣分制”的方式来开展考核评分，公司本部由</w:t>
      </w:r>
      <w:r>
        <w:rPr>
          <w:rFonts w:hint="default" w:ascii="Times New Roman" w:hAnsi="Times New Roman" w:eastAsia="仿宋_GB2312" w:cs="Times New Roman"/>
          <w:b w:val="0"/>
          <w:bCs w:val="0"/>
          <w:color w:val="auto"/>
          <w:kern w:val="2"/>
          <w:sz w:val="28"/>
          <w:szCs w:val="28"/>
          <w:highlight w:val="none"/>
          <w:lang w:val="en-US" w:eastAsia="zh-CN" w:bidi="ar-SA"/>
        </w:rPr>
        <w:t>办公室车辆管理员和部门负责人作为考评人，分公司由车辆管理员和分公司负责人作为考评人对维保服务供应商进行考评</w:t>
      </w:r>
      <w:r>
        <w:rPr>
          <w:rFonts w:hint="default" w:ascii="Times New Roman" w:hAnsi="Times New Roman" w:eastAsia="仿宋_GB2312" w:cs="Times New Roman"/>
          <w:sz w:val="28"/>
          <w:szCs w:val="28"/>
          <w:lang w:val="en-US" w:eastAsia="zh-CN"/>
        </w:rPr>
        <w:t>，考核评分满分为100分，考评人根据</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val="en-US" w:eastAsia="zh-CN"/>
        </w:rPr>
        <w:t>实际情况对应评分标准来进行评分，有考核扣分情况的需要说明扣分原因，必要时需提供相关证明材料。具体考核事项与标准如下所示：</w:t>
      </w:r>
    </w:p>
    <w:p w14:paraId="41F2FB8E">
      <w:pPr>
        <w:keepNext w:val="0"/>
        <w:keepLines w:val="0"/>
        <w:pageBreakBefore w:val="0"/>
        <w:widowControl w:val="0"/>
        <w:tabs>
          <w:tab w:val="left" w:pos="5431"/>
        </w:tabs>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定点</w:t>
      </w:r>
      <w:r>
        <w:rPr>
          <w:rFonts w:hint="default" w:ascii="Times New Roman" w:hAnsi="Times New Roman" w:eastAsia="仿宋_GB2312" w:cs="Times New Roman"/>
          <w:b/>
          <w:bCs/>
          <w:sz w:val="28"/>
          <w:szCs w:val="28"/>
        </w:rPr>
        <w:t>维修</w:t>
      </w:r>
      <w:r>
        <w:rPr>
          <w:rFonts w:hint="default" w:ascii="Times New Roman" w:hAnsi="Times New Roman" w:eastAsia="仿宋_GB2312" w:cs="Times New Roman"/>
          <w:b/>
          <w:bCs/>
          <w:sz w:val="28"/>
          <w:szCs w:val="28"/>
          <w:lang w:val="en-US" w:eastAsia="zh-CN"/>
        </w:rPr>
        <w:t>保养服务供应商</w:t>
      </w:r>
      <w:r>
        <w:rPr>
          <w:rFonts w:hint="default" w:ascii="Times New Roman" w:hAnsi="Times New Roman" w:eastAsia="仿宋_GB2312" w:cs="Times New Roman"/>
          <w:b/>
          <w:bCs/>
          <w:sz w:val="28"/>
          <w:szCs w:val="28"/>
        </w:rPr>
        <w:t>月度考核评分表</w:t>
      </w:r>
    </w:p>
    <w:p w14:paraId="16165118">
      <w:pPr>
        <w:keepNext w:val="0"/>
        <w:keepLines w:val="0"/>
        <w:pageBreakBefore w:val="0"/>
        <w:widowControl w:val="0"/>
        <w:tabs>
          <w:tab w:val="left" w:pos="5431"/>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受</w:t>
      </w:r>
      <w:r>
        <w:rPr>
          <w:rFonts w:hint="default" w:ascii="Times New Roman" w:hAnsi="Times New Roman" w:eastAsia="仿宋_GB2312" w:cs="Times New Roman"/>
          <w:sz w:val="28"/>
          <w:szCs w:val="28"/>
          <w:highlight w:val="none"/>
        </w:rPr>
        <w:t>考评单位：</w:t>
      </w:r>
    </w:p>
    <w:p w14:paraId="116AB8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考评日期： 年  月  日</w:t>
      </w:r>
      <w:r>
        <w:rPr>
          <w:rFonts w:hint="default" w:ascii="Times New Roman" w:hAnsi="Times New Roman" w:eastAsia="仿宋_GB2312" w:cs="Times New Roman"/>
          <w:sz w:val="28"/>
          <w:szCs w:val="28"/>
          <w:highlight w:val="none"/>
          <w:lang w:val="en-US" w:eastAsia="zh-CN"/>
        </w:rPr>
        <w:t xml:space="preserve">               考评月度：    年  月</w:t>
      </w:r>
    </w:p>
    <w:tbl>
      <w:tblPr>
        <w:tblStyle w:val="11"/>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8"/>
        <w:gridCol w:w="5634"/>
        <w:gridCol w:w="1180"/>
        <w:gridCol w:w="1012"/>
      </w:tblGrid>
      <w:tr w14:paraId="13A9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4" w:type="dxa"/>
            <w:vAlign w:val="center"/>
          </w:tcPr>
          <w:p w14:paraId="267BA323">
            <w:pPr>
              <w:spacing w:before="108" w:line="204" w:lineRule="auto"/>
              <w:ind w:firstLine="217"/>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14:textOutline w14:w="4356" w14:cap="flat" w14:cmpd="sng" w14:algn="ctr">
                  <w14:solidFill>
                    <w14:srgbClr w14:val="000000"/>
                  </w14:solidFill>
                  <w14:prstDash w14:val="solid"/>
                  <w14:miter w14:val="0"/>
                </w14:textOutline>
              </w:rPr>
              <w:t>序号</w:t>
            </w:r>
          </w:p>
        </w:tc>
        <w:tc>
          <w:tcPr>
            <w:tcW w:w="5642" w:type="dxa"/>
            <w:gridSpan w:val="2"/>
            <w:vAlign w:val="center"/>
          </w:tcPr>
          <w:p w14:paraId="1E16B8D7">
            <w:pPr>
              <w:spacing w:before="108"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14:textOutline w14:w="4356" w14:cap="flat" w14:cmpd="sng" w14:algn="ctr">
                  <w14:solidFill>
                    <w14:srgbClr w14:val="000000"/>
                  </w14:solidFill>
                  <w14:prstDash w14:val="solid"/>
                  <w14:miter w14:val="0"/>
                </w14:textOutline>
              </w:rPr>
              <w:t>评分标准</w:t>
            </w:r>
          </w:p>
        </w:tc>
        <w:tc>
          <w:tcPr>
            <w:tcW w:w="1180" w:type="dxa"/>
            <w:vAlign w:val="center"/>
          </w:tcPr>
          <w:p w14:paraId="3251BDEA">
            <w:pPr>
              <w:spacing w:before="117"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pacing w:val="-3"/>
                <w:sz w:val="24"/>
                <w14:textOutline w14:w="4356" w14:cap="flat" w14:cmpd="sng" w14:algn="ctr">
                  <w14:solidFill>
                    <w14:srgbClr w14:val="000000"/>
                  </w14:solidFill>
                  <w14:prstDash w14:val="solid"/>
                  <w14:miter w14:val="0"/>
                </w14:textOutline>
              </w:rPr>
              <w:t>考核扣</w:t>
            </w: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分</w:t>
            </w:r>
          </w:p>
        </w:tc>
        <w:tc>
          <w:tcPr>
            <w:tcW w:w="1012" w:type="dxa"/>
            <w:vAlign w:val="center"/>
          </w:tcPr>
          <w:p w14:paraId="0FF56DE5">
            <w:pPr>
              <w:spacing w:before="117"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pacing w:val="-4"/>
                <w:sz w:val="24"/>
                <w14:textOutline w14:w="4356" w14:cap="flat" w14:cmpd="sng" w14:algn="ctr">
                  <w14:solidFill>
                    <w14:srgbClr w14:val="000000"/>
                  </w14:solidFill>
                  <w14:prstDash w14:val="solid"/>
                  <w14:miter w14:val="0"/>
                </w14:textOutline>
              </w:rPr>
              <w:t>扣分说</w:t>
            </w: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明</w:t>
            </w:r>
          </w:p>
        </w:tc>
      </w:tr>
      <w:tr w14:paraId="6961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902" w:type="dxa"/>
            <w:gridSpan w:val="2"/>
            <w:vAlign w:val="center"/>
          </w:tcPr>
          <w:p w14:paraId="676B7D66">
            <w:pPr>
              <w:spacing w:before="144"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1</w:t>
            </w:r>
          </w:p>
        </w:tc>
        <w:tc>
          <w:tcPr>
            <w:tcW w:w="5634" w:type="dxa"/>
          </w:tcPr>
          <w:p w14:paraId="78852D15">
            <w:pPr>
              <w:spacing w:before="114" w:line="272" w:lineRule="auto"/>
              <w:ind w:left="117" w:right="124" w:firstLine="18"/>
              <w:jc w:val="left"/>
              <w:rPr>
                <w:rFonts w:hint="default" w:ascii="Times New Roman" w:hAnsi="Times New Roman" w:eastAsia="仿宋_GB2312" w:cs="Times New Roman"/>
                <w:sz w:val="24"/>
              </w:rPr>
            </w:pPr>
            <w:r>
              <w:rPr>
                <w:rFonts w:hint="eastAsia" w:ascii="Times New Roman" w:hAnsi="Times New Roman" w:eastAsia="仿宋_GB2312" w:cs="Times New Roman"/>
                <w:b w:val="0"/>
                <w:bCs w:val="0"/>
                <w:color w:val="auto"/>
                <w:spacing w:val="-7"/>
                <w:kern w:val="2"/>
                <w:sz w:val="24"/>
                <w:szCs w:val="24"/>
                <w:highlight w:val="none"/>
                <w:lang w:val="en-US" w:eastAsia="zh-CN" w:bidi="ar-SA"/>
              </w:rPr>
              <w:t>供应商</w:t>
            </w:r>
            <w:r>
              <w:rPr>
                <w:rFonts w:hint="default" w:ascii="Times New Roman" w:hAnsi="Times New Roman" w:eastAsia="仿宋_GB2312" w:cs="Times New Roman"/>
                <w:b w:val="0"/>
                <w:bCs w:val="0"/>
                <w:color w:val="auto"/>
                <w:spacing w:val="-7"/>
                <w:kern w:val="2"/>
                <w:sz w:val="24"/>
                <w:szCs w:val="24"/>
                <w:highlight w:val="none"/>
                <w:lang w:val="en-US" w:eastAsia="zh-CN" w:bidi="ar-SA"/>
              </w:rPr>
              <w:t>未能按我公司规定，根据实际发生的维修，每月建立车辆维修档案（包括以每辆车为单位的</w:t>
            </w:r>
            <w:r>
              <w:rPr>
                <w:rFonts w:hint="default" w:ascii="Times New Roman" w:hAnsi="Times New Roman" w:eastAsia="仿宋_GB2312" w:cs="Times New Roman"/>
                <w:color w:val="auto"/>
                <w:spacing w:val="-7"/>
                <w:sz w:val="24"/>
                <w:szCs w:val="24"/>
                <w:highlight w:val="none"/>
              </w:rPr>
              <w:t>维修接车单、结算单</w:t>
            </w:r>
            <w:r>
              <w:rPr>
                <w:rFonts w:hint="default" w:ascii="Times New Roman" w:hAnsi="Times New Roman" w:eastAsia="仿宋_GB2312" w:cs="Times New Roman"/>
                <w:color w:val="auto"/>
                <w:spacing w:val="-7"/>
                <w:sz w:val="24"/>
                <w:szCs w:val="24"/>
                <w:highlight w:val="none"/>
                <w:lang w:val="en-US" w:eastAsia="zh-CN"/>
              </w:rPr>
              <w:t>和以本部或分公司为单位的每月车辆维修台账</w:t>
            </w:r>
            <w:r>
              <w:rPr>
                <w:rFonts w:hint="default" w:ascii="Times New Roman" w:hAnsi="Times New Roman" w:eastAsia="仿宋_GB2312" w:cs="Times New Roman"/>
                <w:b w:val="0"/>
                <w:bCs w:val="0"/>
                <w:color w:val="auto"/>
                <w:spacing w:val="-7"/>
                <w:kern w:val="2"/>
                <w:sz w:val="24"/>
                <w:szCs w:val="24"/>
                <w:highlight w:val="none"/>
                <w:lang w:val="en-US" w:eastAsia="zh-CN" w:bidi="ar-SA"/>
              </w:rPr>
              <w:t>）的</w:t>
            </w:r>
            <w:r>
              <w:rPr>
                <w:rFonts w:hint="default" w:ascii="Times New Roman" w:hAnsi="Times New Roman" w:eastAsia="仿宋_GB2312" w:cs="Times New Roman"/>
                <w:spacing w:val="-7"/>
                <w:sz w:val="24"/>
              </w:rPr>
              <w:t>。</w:t>
            </w:r>
            <w:r>
              <w:rPr>
                <w:rFonts w:hint="default" w:ascii="Times New Roman" w:hAnsi="Times New Roman" w:eastAsia="仿宋_GB2312" w:cs="Times New Roman"/>
                <w:spacing w:val="-7"/>
                <w:sz w:val="24"/>
                <w14:textOutline w14:w="4356" w14:cap="flat" w14:cmpd="sng" w14:algn="ctr">
                  <w14:solidFill>
                    <w14:srgbClr w14:val="000000"/>
                  </w14:solidFill>
                  <w14:prstDash w14:val="solid"/>
                  <w14:miter w14:val="0"/>
                </w14:textOutline>
              </w:rPr>
              <w:t>每</w:t>
            </w:r>
            <w:r>
              <w:rPr>
                <w:rFonts w:hint="default" w:ascii="Times New Roman" w:hAnsi="Times New Roman" w:eastAsia="仿宋_GB2312" w:cs="Times New Roman"/>
                <w:spacing w:val="-4"/>
                <w:sz w:val="24"/>
                <w14:textOutline w14:w="4356" w14:cap="flat" w14:cmpd="sng" w14:algn="ctr">
                  <w14:solidFill>
                    <w14:srgbClr w14:val="000000"/>
                  </w14:solidFill>
                  <w14:prstDash w14:val="solid"/>
                  <w14:miter w14:val="0"/>
                </w14:textOutline>
              </w:rPr>
              <w:t>发现一宗扣2分。</w:t>
            </w:r>
          </w:p>
        </w:tc>
        <w:tc>
          <w:tcPr>
            <w:tcW w:w="1180" w:type="dxa"/>
          </w:tcPr>
          <w:p w14:paraId="1E512BCC">
            <w:pPr>
              <w:jc w:val="left"/>
              <w:rPr>
                <w:rFonts w:hint="default" w:ascii="Times New Roman" w:hAnsi="Times New Roman" w:eastAsia="仿宋_GB2312" w:cs="Times New Roman"/>
                <w:szCs w:val="21"/>
              </w:rPr>
            </w:pPr>
          </w:p>
        </w:tc>
        <w:tc>
          <w:tcPr>
            <w:tcW w:w="1012" w:type="dxa"/>
          </w:tcPr>
          <w:p w14:paraId="0CDEC9AC">
            <w:pPr>
              <w:jc w:val="left"/>
              <w:rPr>
                <w:rFonts w:hint="default" w:ascii="Times New Roman" w:hAnsi="Times New Roman" w:eastAsia="仿宋_GB2312" w:cs="Times New Roman"/>
                <w:szCs w:val="21"/>
              </w:rPr>
            </w:pPr>
          </w:p>
        </w:tc>
      </w:tr>
      <w:tr w14:paraId="6238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902" w:type="dxa"/>
            <w:gridSpan w:val="2"/>
            <w:vAlign w:val="center"/>
          </w:tcPr>
          <w:p w14:paraId="34495726">
            <w:pPr>
              <w:spacing w:before="144"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2</w:t>
            </w:r>
          </w:p>
        </w:tc>
        <w:tc>
          <w:tcPr>
            <w:tcW w:w="5634" w:type="dxa"/>
          </w:tcPr>
          <w:p w14:paraId="2F12456C">
            <w:pPr>
              <w:spacing w:before="113" w:line="272" w:lineRule="auto"/>
              <w:ind w:left="114" w:right="122" w:firstLine="21"/>
              <w:jc w:val="left"/>
              <w:rPr>
                <w:rFonts w:hint="default" w:ascii="Times New Roman" w:hAnsi="Times New Roman" w:eastAsia="仿宋_GB2312" w:cs="Times New Roman"/>
                <w:sz w:val="24"/>
              </w:rPr>
            </w:pPr>
            <w:r>
              <w:rPr>
                <w:rFonts w:hint="eastAsia" w:ascii="Times New Roman" w:hAnsi="Times New Roman" w:eastAsia="仿宋_GB2312" w:cs="Times New Roman"/>
                <w:spacing w:val="-7"/>
                <w:sz w:val="24"/>
                <w:lang w:val="en-US" w:eastAsia="zh-CN"/>
              </w:rPr>
              <w:t>供应商</w:t>
            </w:r>
            <w:r>
              <w:rPr>
                <w:rFonts w:hint="default" w:ascii="Times New Roman" w:hAnsi="Times New Roman" w:eastAsia="仿宋_GB2312" w:cs="Times New Roman"/>
                <w:spacing w:val="-7"/>
                <w:sz w:val="24"/>
              </w:rPr>
              <w:t>未落实车辆完工后的使用情况回访制度（车辆</w:t>
            </w:r>
            <w:r>
              <w:rPr>
                <w:rFonts w:hint="default" w:ascii="Times New Roman" w:hAnsi="Times New Roman" w:eastAsia="仿宋_GB2312" w:cs="Times New Roman"/>
                <w:sz w:val="24"/>
              </w:rPr>
              <w:t>使用单位）。</w:t>
            </w: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每发现一宗扣2分</w:t>
            </w:r>
            <w:r>
              <w:rPr>
                <w:rFonts w:hint="default" w:ascii="Times New Roman" w:hAnsi="Times New Roman" w:eastAsia="仿宋_GB2312" w:cs="Times New Roman"/>
                <w:sz w:val="24"/>
              </w:rPr>
              <w:t>。</w:t>
            </w:r>
          </w:p>
        </w:tc>
        <w:tc>
          <w:tcPr>
            <w:tcW w:w="1180" w:type="dxa"/>
          </w:tcPr>
          <w:p w14:paraId="476FF8CF">
            <w:pPr>
              <w:jc w:val="left"/>
              <w:rPr>
                <w:rFonts w:hint="default" w:ascii="Times New Roman" w:hAnsi="Times New Roman" w:eastAsia="仿宋_GB2312" w:cs="Times New Roman"/>
                <w:szCs w:val="21"/>
              </w:rPr>
            </w:pPr>
          </w:p>
        </w:tc>
        <w:tc>
          <w:tcPr>
            <w:tcW w:w="1012" w:type="dxa"/>
          </w:tcPr>
          <w:p w14:paraId="7BC37941">
            <w:pPr>
              <w:jc w:val="left"/>
              <w:rPr>
                <w:rFonts w:hint="default" w:ascii="Times New Roman" w:hAnsi="Times New Roman" w:eastAsia="仿宋_GB2312" w:cs="Times New Roman"/>
                <w:szCs w:val="21"/>
              </w:rPr>
            </w:pPr>
          </w:p>
        </w:tc>
      </w:tr>
      <w:tr w14:paraId="35E4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902" w:type="dxa"/>
            <w:gridSpan w:val="2"/>
            <w:vAlign w:val="center"/>
          </w:tcPr>
          <w:p w14:paraId="467EA9D4">
            <w:pPr>
              <w:spacing w:before="147"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3</w:t>
            </w:r>
          </w:p>
        </w:tc>
        <w:tc>
          <w:tcPr>
            <w:tcW w:w="5634" w:type="dxa"/>
          </w:tcPr>
          <w:p w14:paraId="71909C59">
            <w:pPr>
              <w:spacing w:before="114" w:line="272" w:lineRule="auto"/>
              <w:ind w:left="112" w:right="122" w:firstLine="23"/>
              <w:jc w:val="left"/>
              <w:rPr>
                <w:rFonts w:hint="default" w:ascii="Times New Roman" w:hAnsi="Times New Roman" w:eastAsia="仿宋_GB2312" w:cs="Times New Roman"/>
                <w:sz w:val="24"/>
              </w:rPr>
            </w:pPr>
            <w:r>
              <w:rPr>
                <w:rFonts w:hint="eastAsia" w:ascii="Times New Roman" w:hAnsi="Times New Roman" w:eastAsia="仿宋_GB2312" w:cs="Times New Roman"/>
                <w:spacing w:val="-7"/>
                <w:sz w:val="24"/>
                <w:lang w:val="en-US" w:eastAsia="zh-CN"/>
              </w:rPr>
              <w:t>供应商</w:t>
            </w:r>
            <w:r>
              <w:rPr>
                <w:rFonts w:hint="default" w:ascii="Times New Roman" w:hAnsi="Times New Roman" w:eastAsia="仿宋_GB2312" w:cs="Times New Roman"/>
                <w:spacing w:val="-7"/>
                <w:sz w:val="24"/>
              </w:rPr>
              <w:t>未落实车辆送修、出厂接车验收签名登记和车</w:t>
            </w:r>
            <w:r>
              <w:rPr>
                <w:rFonts w:hint="default" w:ascii="Times New Roman" w:hAnsi="Times New Roman" w:eastAsia="仿宋_GB2312" w:cs="Times New Roman"/>
                <w:spacing w:val="-2"/>
                <w:sz w:val="24"/>
              </w:rPr>
              <w:t>辆完工后车辆清洗制度。</w:t>
            </w:r>
            <w:r>
              <w:rPr>
                <w:rFonts w:hint="default" w:ascii="Times New Roman" w:hAnsi="Times New Roman" w:eastAsia="仿宋_GB2312" w:cs="Times New Roman"/>
                <w:spacing w:val="-2"/>
                <w:sz w:val="24"/>
                <w14:textOutline w14:w="4356" w14:cap="flat" w14:cmpd="sng" w14:algn="ctr">
                  <w14:solidFill>
                    <w14:srgbClr w14:val="000000"/>
                  </w14:solidFill>
                  <w14:prstDash w14:val="solid"/>
                  <w14:miter w14:val="0"/>
                </w14:textOutline>
              </w:rPr>
              <w:t>每发现一宗扣2分。</w:t>
            </w:r>
          </w:p>
        </w:tc>
        <w:tc>
          <w:tcPr>
            <w:tcW w:w="1180" w:type="dxa"/>
          </w:tcPr>
          <w:p w14:paraId="071C2384">
            <w:pPr>
              <w:jc w:val="left"/>
              <w:rPr>
                <w:rFonts w:hint="default" w:ascii="Times New Roman" w:hAnsi="Times New Roman" w:eastAsia="仿宋_GB2312" w:cs="Times New Roman"/>
                <w:szCs w:val="21"/>
              </w:rPr>
            </w:pPr>
          </w:p>
        </w:tc>
        <w:tc>
          <w:tcPr>
            <w:tcW w:w="1012" w:type="dxa"/>
          </w:tcPr>
          <w:p w14:paraId="67CB5772">
            <w:pPr>
              <w:jc w:val="left"/>
              <w:rPr>
                <w:rFonts w:hint="default" w:ascii="Times New Roman" w:hAnsi="Times New Roman" w:eastAsia="仿宋_GB2312" w:cs="Times New Roman"/>
                <w:szCs w:val="21"/>
              </w:rPr>
            </w:pPr>
          </w:p>
        </w:tc>
      </w:tr>
      <w:tr w14:paraId="52B4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902" w:type="dxa"/>
            <w:gridSpan w:val="2"/>
            <w:vAlign w:val="center"/>
          </w:tcPr>
          <w:p w14:paraId="5163C895">
            <w:pPr>
              <w:spacing w:before="146"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4</w:t>
            </w:r>
          </w:p>
        </w:tc>
        <w:tc>
          <w:tcPr>
            <w:tcW w:w="5634" w:type="dxa"/>
          </w:tcPr>
          <w:p w14:paraId="1F34756E">
            <w:pPr>
              <w:spacing w:before="114" w:line="272" w:lineRule="auto"/>
              <w:ind w:left="112" w:right="244" w:firstLine="23"/>
              <w:jc w:val="left"/>
              <w:rPr>
                <w:rFonts w:hint="default" w:ascii="Times New Roman" w:hAnsi="Times New Roman" w:eastAsia="仿宋_GB2312" w:cs="Times New Roman"/>
                <w:sz w:val="24"/>
              </w:rPr>
            </w:pPr>
            <w:r>
              <w:rPr>
                <w:rFonts w:hint="eastAsia" w:ascii="Times New Roman" w:hAnsi="Times New Roman" w:eastAsia="仿宋_GB2312" w:cs="Times New Roman"/>
                <w:spacing w:val="-7"/>
                <w:sz w:val="24"/>
                <w:lang w:val="en-US" w:eastAsia="zh-CN"/>
              </w:rPr>
              <w:t>供应商</w:t>
            </w:r>
            <w:r>
              <w:rPr>
                <w:rFonts w:hint="default" w:ascii="Times New Roman" w:hAnsi="Times New Roman" w:eastAsia="仿宋_GB2312" w:cs="Times New Roman"/>
                <w:spacing w:val="-2"/>
                <w:sz w:val="24"/>
              </w:rPr>
              <w:t>未按规定落实先报修审批，后维修的修车制度。</w:t>
            </w:r>
            <w:r>
              <w:rPr>
                <w:rFonts w:hint="default" w:ascii="Times New Roman" w:hAnsi="Times New Roman" w:eastAsia="仿宋_GB2312" w:cs="Times New Roman"/>
                <w:spacing w:val="-2"/>
                <w:sz w:val="24"/>
                <w14:textOutline w14:w="4356" w14:cap="flat" w14:cmpd="sng" w14:algn="ctr">
                  <w14:solidFill>
                    <w14:srgbClr w14:val="000000"/>
                  </w14:solidFill>
                  <w14:prstDash w14:val="solid"/>
                  <w14:miter w14:val="0"/>
                </w14:textOutline>
              </w:rPr>
              <w:t>每发现一宗扣2分。</w:t>
            </w:r>
          </w:p>
        </w:tc>
        <w:tc>
          <w:tcPr>
            <w:tcW w:w="1180" w:type="dxa"/>
          </w:tcPr>
          <w:p w14:paraId="1C4D6C7A">
            <w:pPr>
              <w:jc w:val="left"/>
              <w:rPr>
                <w:rFonts w:hint="default" w:ascii="Times New Roman" w:hAnsi="Times New Roman" w:eastAsia="仿宋_GB2312" w:cs="Times New Roman"/>
                <w:szCs w:val="21"/>
              </w:rPr>
            </w:pPr>
          </w:p>
        </w:tc>
        <w:tc>
          <w:tcPr>
            <w:tcW w:w="1012" w:type="dxa"/>
          </w:tcPr>
          <w:p w14:paraId="7A4AF5B6">
            <w:pPr>
              <w:jc w:val="left"/>
              <w:rPr>
                <w:rFonts w:hint="default" w:ascii="Times New Roman" w:hAnsi="Times New Roman" w:eastAsia="仿宋_GB2312" w:cs="Times New Roman"/>
                <w:szCs w:val="21"/>
              </w:rPr>
            </w:pPr>
          </w:p>
        </w:tc>
      </w:tr>
      <w:tr w14:paraId="0A85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7" w:hRule="atLeast"/>
          <w:jc w:val="center"/>
        </w:trPr>
        <w:tc>
          <w:tcPr>
            <w:tcW w:w="902" w:type="dxa"/>
            <w:gridSpan w:val="2"/>
            <w:vAlign w:val="center"/>
          </w:tcPr>
          <w:p w14:paraId="7FDF0DA2">
            <w:pPr>
              <w:spacing w:before="126"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5</w:t>
            </w:r>
          </w:p>
        </w:tc>
        <w:tc>
          <w:tcPr>
            <w:tcW w:w="5634" w:type="dxa"/>
          </w:tcPr>
          <w:p w14:paraId="3C88AF9A">
            <w:pPr>
              <w:spacing w:before="114" w:line="325" w:lineRule="auto"/>
              <w:ind w:left="115" w:right="124" w:firstLine="20"/>
              <w:jc w:val="left"/>
              <w:rPr>
                <w:rFonts w:hint="default" w:ascii="Times New Roman" w:hAnsi="Times New Roman" w:eastAsia="仿宋_GB2312" w:cs="Times New Roman"/>
                <w:sz w:val="24"/>
              </w:rPr>
            </w:pPr>
            <w:r>
              <w:rPr>
                <w:rFonts w:hint="eastAsia" w:ascii="Times New Roman" w:hAnsi="Times New Roman" w:eastAsia="仿宋_GB2312" w:cs="Times New Roman"/>
                <w:spacing w:val="-7"/>
                <w:sz w:val="24"/>
                <w:lang w:val="en-US" w:eastAsia="zh-CN"/>
              </w:rPr>
              <w:t>供应商</w:t>
            </w:r>
            <w:r>
              <w:rPr>
                <w:rFonts w:hint="default" w:ascii="Times New Roman" w:hAnsi="Times New Roman" w:eastAsia="仿宋_GB2312" w:cs="Times New Roman"/>
                <w:spacing w:val="-2"/>
                <w:sz w:val="24"/>
              </w:rPr>
              <w:t>有如下情形：1、提供虚假信息，误导或欺骗</w:t>
            </w:r>
            <w:r>
              <w:rPr>
                <w:rFonts w:hint="default" w:ascii="Times New Roman" w:hAnsi="Times New Roman" w:eastAsia="仿宋_GB2312" w:cs="Times New Roman"/>
                <w:spacing w:val="-1"/>
                <w:sz w:val="24"/>
              </w:rPr>
              <w:t>车辆送修单位；2、对送修车辆的配件、备件、耗材不能提供有效的进货发票、凭证；3、用非原厂配件或旧件代替正厂配件以谋取非法利益。</w:t>
            </w:r>
            <w:r>
              <w:rPr>
                <w:rFonts w:hint="default" w:ascii="Times New Roman" w:hAnsi="Times New Roman" w:eastAsia="仿宋_GB2312" w:cs="Times New Roman"/>
                <w:spacing w:val="-1"/>
                <w:sz w:val="24"/>
                <w14:textOutline w14:w="4356" w14:cap="flat" w14:cmpd="sng" w14:algn="ctr">
                  <w14:solidFill>
                    <w14:srgbClr w14:val="000000"/>
                  </w14:solidFill>
                  <w14:prstDash w14:val="solid"/>
                  <w14:miter w14:val="0"/>
                </w14:textOutline>
              </w:rPr>
              <w:t>每发现一宗</w:t>
            </w:r>
            <w:r>
              <w:rPr>
                <w:rFonts w:hint="default" w:ascii="Times New Roman" w:hAnsi="Times New Roman" w:eastAsia="仿宋_GB2312" w:cs="Times New Roman"/>
                <w:spacing w:val="-9"/>
                <w:sz w:val="24"/>
                <w14:textOutline w14:w="4356" w14:cap="flat" w14:cmpd="sng" w14:algn="ctr">
                  <w14:solidFill>
                    <w14:srgbClr w14:val="000000"/>
                  </w14:solidFill>
                  <w14:prstDash w14:val="solid"/>
                  <w14:miter w14:val="0"/>
                </w14:textOutline>
              </w:rPr>
              <w:t>扣10分。</w:t>
            </w:r>
          </w:p>
        </w:tc>
        <w:tc>
          <w:tcPr>
            <w:tcW w:w="1180" w:type="dxa"/>
          </w:tcPr>
          <w:p w14:paraId="0244AC23">
            <w:pPr>
              <w:jc w:val="left"/>
              <w:rPr>
                <w:rFonts w:hint="default" w:ascii="Times New Roman" w:hAnsi="Times New Roman" w:eastAsia="仿宋_GB2312" w:cs="Times New Roman"/>
                <w:szCs w:val="21"/>
              </w:rPr>
            </w:pPr>
          </w:p>
        </w:tc>
        <w:tc>
          <w:tcPr>
            <w:tcW w:w="1012" w:type="dxa"/>
          </w:tcPr>
          <w:p w14:paraId="0F1AC4F8">
            <w:pPr>
              <w:jc w:val="left"/>
              <w:rPr>
                <w:rFonts w:hint="default" w:ascii="Times New Roman" w:hAnsi="Times New Roman" w:eastAsia="仿宋_GB2312" w:cs="Times New Roman"/>
                <w:szCs w:val="21"/>
              </w:rPr>
            </w:pPr>
          </w:p>
        </w:tc>
      </w:tr>
      <w:tr w14:paraId="7DF6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902" w:type="dxa"/>
            <w:gridSpan w:val="2"/>
            <w:vAlign w:val="center"/>
          </w:tcPr>
          <w:p w14:paraId="58079A25">
            <w:pPr>
              <w:spacing w:before="141"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6</w:t>
            </w:r>
          </w:p>
        </w:tc>
        <w:tc>
          <w:tcPr>
            <w:tcW w:w="5634" w:type="dxa"/>
          </w:tcPr>
          <w:p w14:paraId="3B82C8CA">
            <w:pPr>
              <w:spacing w:before="114" w:line="302" w:lineRule="auto"/>
              <w:ind w:left="117" w:right="122" w:firstLine="18"/>
              <w:jc w:val="left"/>
              <w:rPr>
                <w:rFonts w:hint="default" w:ascii="Times New Roman" w:hAnsi="Times New Roman" w:eastAsia="仿宋_GB2312" w:cs="Times New Roman"/>
                <w:sz w:val="24"/>
              </w:rPr>
            </w:pPr>
            <w:r>
              <w:rPr>
                <w:rFonts w:hint="eastAsia" w:ascii="Times New Roman" w:hAnsi="Times New Roman" w:eastAsia="仿宋_GB2312" w:cs="Times New Roman"/>
                <w:spacing w:val="-7"/>
                <w:sz w:val="24"/>
                <w:lang w:val="en-US" w:eastAsia="zh-CN"/>
              </w:rPr>
              <w:t>供应商</w:t>
            </w:r>
            <w:r>
              <w:rPr>
                <w:rFonts w:hint="default" w:ascii="Times New Roman" w:hAnsi="Times New Roman" w:eastAsia="仿宋_GB2312" w:cs="Times New Roman"/>
                <w:spacing w:val="-7"/>
                <w:sz w:val="24"/>
              </w:rPr>
              <w:t>为提高</w:t>
            </w:r>
            <w:r>
              <w:rPr>
                <w:rFonts w:hint="default" w:ascii="Times New Roman" w:hAnsi="Times New Roman" w:eastAsia="仿宋_GB2312" w:cs="Times New Roman"/>
                <w:spacing w:val="-7"/>
                <w:sz w:val="24"/>
                <w:lang w:val="en-US" w:eastAsia="zh-CN"/>
              </w:rPr>
              <w:t>车辆</w:t>
            </w:r>
            <w:r>
              <w:rPr>
                <w:rFonts w:hint="default" w:ascii="Times New Roman" w:hAnsi="Times New Roman" w:eastAsia="仿宋_GB2312" w:cs="Times New Roman"/>
                <w:spacing w:val="-7"/>
                <w:sz w:val="24"/>
              </w:rPr>
              <w:t>维修费用，向送修单位或有关人</w:t>
            </w:r>
            <w:r>
              <w:rPr>
                <w:rFonts w:hint="default" w:ascii="Times New Roman" w:hAnsi="Times New Roman" w:eastAsia="仿宋_GB2312" w:cs="Times New Roman"/>
                <w:spacing w:val="-1"/>
                <w:sz w:val="24"/>
              </w:rPr>
              <w:t>员提供“好处”,相互串通重复报修或虚假报修。</w:t>
            </w:r>
            <w:r>
              <w:rPr>
                <w:rFonts w:hint="default" w:ascii="Times New Roman" w:hAnsi="Times New Roman" w:eastAsia="仿宋_GB2312" w:cs="Times New Roman"/>
                <w:spacing w:val="-1"/>
                <w:sz w:val="24"/>
                <w14:textOutline w14:w="4356" w14:cap="flat" w14:cmpd="sng" w14:algn="ctr">
                  <w14:solidFill>
                    <w14:srgbClr w14:val="000000"/>
                  </w14:solidFill>
                  <w14:prstDash w14:val="solid"/>
                  <w14:miter w14:val="0"/>
                </w14:textOutline>
              </w:rPr>
              <w:t>每</w:t>
            </w:r>
            <w:r>
              <w:rPr>
                <w:rFonts w:hint="default" w:ascii="Times New Roman" w:hAnsi="Times New Roman" w:eastAsia="仿宋_GB2312" w:cs="Times New Roman"/>
                <w:spacing w:val="-5"/>
                <w:sz w:val="24"/>
                <w14:textOutline w14:w="4356" w14:cap="flat" w14:cmpd="sng" w14:algn="ctr">
                  <w14:solidFill>
                    <w14:srgbClr w14:val="000000"/>
                  </w14:solidFill>
                  <w14:prstDash w14:val="solid"/>
                  <w14:miter w14:val="0"/>
                </w14:textOutline>
              </w:rPr>
              <w:t>发现一宗扣15分。</w:t>
            </w:r>
          </w:p>
        </w:tc>
        <w:tc>
          <w:tcPr>
            <w:tcW w:w="1180" w:type="dxa"/>
          </w:tcPr>
          <w:p w14:paraId="09A31D47">
            <w:pPr>
              <w:jc w:val="left"/>
              <w:rPr>
                <w:rFonts w:hint="default" w:ascii="Times New Roman" w:hAnsi="Times New Roman" w:eastAsia="仿宋_GB2312" w:cs="Times New Roman"/>
                <w:szCs w:val="21"/>
              </w:rPr>
            </w:pPr>
          </w:p>
        </w:tc>
        <w:tc>
          <w:tcPr>
            <w:tcW w:w="1012" w:type="dxa"/>
          </w:tcPr>
          <w:p w14:paraId="2E40262B">
            <w:pPr>
              <w:jc w:val="left"/>
              <w:rPr>
                <w:rFonts w:hint="default" w:ascii="Times New Roman" w:hAnsi="Times New Roman" w:eastAsia="仿宋_GB2312" w:cs="Times New Roman"/>
                <w:szCs w:val="21"/>
              </w:rPr>
            </w:pPr>
          </w:p>
        </w:tc>
      </w:tr>
      <w:tr w14:paraId="3F0B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902" w:type="dxa"/>
            <w:gridSpan w:val="2"/>
            <w:vAlign w:val="center"/>
          </w:tcPr>
          <w:p w14:paraId="70D82DC5">
            <w:pPr>
              <w:spacing w:before="148"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7</w:t>
            </w:r>
          </w:p>
        </w:tc>
        <w:tc>
          <w:tcPr>
            <w:tcW w:w="5634" w:type="dxa"/>
          </w:tcPr>
          <w:p w14:paraId="37F63C8F">
            <w:pPr>
              <w:spacing w:before="115" w:line="272" w:lineRule="auto"/>
              <w:ind w:left="116" w:right="122" w:firstLine="19"/>
              <w:jc w:val="left"/>
              <w:rPr>
                <w:rFonts w:hint="default" w:ascii="Times New Roman" w:hAnsi="Times New Roman" w:eastAsia="仿宋_GB2312" w:cs="Times New Roman"/>
                <w:sz w:val="24"/>
              </w:rPr>
            </w:pPr>
            <w:r>
              <w:rPr>
                <w:rFonts w:hint="eastAsia" w:ascii="Times New Roman" w:hAnsi="Times New Roman" w:eastAsia="仿宋_GB2312" w:cs="Times New Roman"/>
                <w:spacing w:val="-7"/>
                <w:sz w:val="24"/>
                <w:lang w:val="en-US" w:eastAsia="zh-CN"/>
              </w:rPr>
              <w:t>供应商</w:t>
            </w:r>
            <w:r>
              <w:rPr>
                <w:rFonts w:hint="default" w:ascii="Times New Roman" w:hAnsi="Times New Roman" w:eastAsia="仿宋_GB2312" w:cs="Times New Roman"/>
                <w:spacing w:val="-7"/>
                <w:sz w:val="24"/>
              </w:rPr>
              <w:t>未经车辆送修单位同意擅自将车辆转厂（非</w:t>
            </w:r>
            <w:r>
              <w:rPr>
                <w:rFonts w:hint="default" w:ascii="Times New Roman" w:hAnsi="Times New Roman" w:eastAsia="仿宋_GB2312" w:cs="Times New Roman"/>
                <w:spacing w:val="-7"/>
                <w:sz w:val="24"/>
                <w:lang w:val="en-US" w:eastAsia="zh-CN"/>
              </w:rPr>
              <w:t>我公司</w:t>
            </w:r>
            <w:r>
              <w:rPr>
                <w:rFonts w:hint="default" w:ascii="Times New Roman" w:hAnsi="Times New Roman" w:eastAsia="仿宋_GB2312" w:cs="Times New Roman"/>
                <w:spacing w:val="-3"/>
                <w:sz w:val="24"/>
              </w:rPr>
              <w:t>指定维修厂）维修。</w:t>
            </w:r>
            <w:r>
              <w:rPr>
                <w:rFonts w:hint="default" w:ascii="Times New Roman" w:hAnsi="Times New Roman" w:eastAsia="仿宋_GB2312" w:cs="Times New Roman"/>
                <w:spacing w:val="-3"/>
                <w:sz w:val="24"/>
                <w14:textOutline w14:w="4356" w14:cap="flat" w14:cmpd="sng" w14:algn="ctr">
                  <w14:solidFill>
                    <w14:srgbClr w14:val="000000"/>
                  </w14:solidFill>
                  <w14:prstDash w14:val="solid"/>
                  <w14:miter w14:val="0"/>
                </w14:textOutline>
              </w:rPr>
              <w:t>每发现一宗扣15分。</w:t>
            </w:r>
          </w:p>
        </w:tc>
        <w:tc>
          <w:tcPr>
            <w:tcW w:w="1180" w:type="dxa"/>
          </w:tcPr>
          <w:p w14:paraId="6185FF4B">
            <w:pPr>
              <w:jc w:val="left"/>
              <w:rPr>
                <w:rFonts w:hint="default" w:ascii="Times New Roman" w:hAnsi="Times New Roman" w:eastAsia="仿宋_GB2312" w:cs="Times New Roman"/>
                <w:szCs w:val="21"/>
              </w:rPr>
            </w:pPr>
          </w:p>
        </w:tc>
        <w:tc>
          <w:tcPr>
            <w:tcW w:w="1012" w:type="dxa"/>
          </w:tcPr>
          <w:p w14:paraId="2BC90FD1">
            <w:pPr>
              <w:jc w:val="left"/>
              <w:rPr>
                <w:rFonts w:hint="default" w:ascii="Times New Roman" w:hAnsi="Times New Roman" w:eastAsia="仿宋_GB2312" w:cs="Times New Roman"/>
                <w:szCs w:val="21"/>
              </w:rPr>
            </w:pPr>
          </w:p>
        </w:tc>
      </w:tr>
      <w:tr w14:paraId="7907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02" w:type="dxa"/>
            <w:gridSpan w:val="2"/>
            <w:vAlign w:val="center"/>
          </w:tcPr>
          <w:p w14:paraId="23EA6D73">
            <w:pPr>
              <w:spacing w:before="138"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8</w:t>
            </w:r>
          </w:p>
        </w:tc>
        <w:tc>
          <w:tcPr>
            <w:tcW w:w="5634" w:type="dxa"/>
          </w:tcPr>
          <w:p w14:paraId="755B3DB1">
            <w:pPr>
              <w:spacing w:before="112" w:line="302" w:lineRule="auto"/>
              <w:ind w:left="113" w:right="122" w:firstLine="22"/>
              <w:jc w:val="left"/>
              <w:rPr>
                <w:rFonts w:hint="default" w:ascii="Times New Roman" w:hAnsi="Times New Roman" w:eastAsia="仿宋_GB2312" w:cs="Times New Roman"/>
                <w:sz w:val="24"/>
              </w:rPr>
            </w:pPr>
            <w:r>
              <w:rPr>
                <w:rFonts w:hint="eastAsia" w:ascii="Times New Roman" w:hAnsi="Times New Roman" w:eastAsia="仿宋_GB2312" w:cs="Times New Roman"/>
                <w:spacing w:val="-7"/>
                <w:sz w:val="24"/>
                <w:lang w:val="en-US" w:eastAsia="zh-CN"/>
              </w:rPr>
              <w:t>供应商</w:t>
            </w:r>
            <w:r>
              <w:rPr>
                <w:rFonts w:hint="default" w:ascii="Times New Roman" w:hAnsi="Times New Roman" w:eastAsia="仿宋_GB2312" w:cs="Times New Roman"/>
                <w:spacing w:val="-7"/>
                <w:sz w:val="24"/>
              </w:rPr>
              <w:t>未按规定执行机动车维修质量的保证制度，维</w:t>
            </w:r>
            <w:r>
              <w:rPr>
                <w:rFonts w:hint="default" w:ascii="Times New Roman" w:hAnsi="Times New Roman" w:eastAsia="仿宋_GB2312" w:cs="Times New Roman"/>
                <w:spacing w:val="-6"/>
                <w:sz w:val="24"/>
              </w:rPr>
              <w:t>修技术达不到要求，完工后的车辆存在返工现象。</w:t>
            </w:r>
            <w:r>
              <w:rPr>
                <w:rFonts w:hint="default" w:ascii="Times New Roman" w:hAnsi="Times New Roman" w:eastAsia="仿宋_GB2312" w:cs="Times New Roman"/>
                <w:spacing w:val="-6"/>
                <w:sz w:val="24"/>
                <w14:textOutline w14:w="4356" w14:cap="flat" w14:cmpd="sng" w14:algn="ctr">
                  <w14:solidFill>
                    <w14:srgbClr w14:val="000000"/>
                  </w14:solidFill>
                  <w14:prstDash w14:val="solid"/>
                  <w14:miter w14:val="0"/>
                </w14:textOutline>
              </w:rPr>
              <w:t>每</w:t>
            </w:r>
            <w:r>
              <w:rPr>
                <w:rFonts w:hint="default" w:ascii="Times New Roman" w:hAnsi="Times New Roman" w:eastAsia="仿宋_GB2312" w:cs="Times New Roman"/>
                <w:spacing w:val="-4"/>
                <w:sz w:val="24"/>
                <w14:textOutline w14:w="4356" w14:cap="flat" w14:cmpd="sng" w14:algn="ctr">
                  <w14:solidFill>
                    <w14:srgbClr w14:val="000000"/>
                  </w14:solidFill>
                  <w14:prstDash w14:val="solid"/>
                  <w14:miter w14:val="0"/>
                </w14:textOutline>
              </w:rPr>
              <w:t>发现一宗扣10分。</w:t>
            </w:r>
          </w:p>
        </w:tc>
        <w:tc>
          <w:tcPr>
            <w:tcW w:w="1180" w:type="dxa"/>
          </w:tcPr>
          <w:p w14:paraId="1CF54CCD">
            <w:pPr>
              <w:jc w:val="left"/>
              <w:rPr>
                <w:rFonts w:hint="default" w:ascii="Times New Roman" w:hAnsi="Times New Roman" w:eastAsia="仿宋_GB2312" w:cs="Times New Roman"/>
                <w:szCs w:val="21"/>
              </w:rPr>
            </w:pPr>
          </w:p>
        </w:tc>
        <w:tc>
          <w:tcPr>
            <w:tcW w:w="1012" w:type="dxa"/>
          </w:tcPr>
          <w:p w14:paraId="5F4972B3">
            <w:pPr>
              <w:jc w:val="left"/>
              <w:rPr>
                <w:rFonts w:hint="default" w:ascii="Times New Roman" w:hAnsi="Times New Roman" w:eastAsia="仿宋_GB2312" w:cs="Times New Roman"/>
                <w:szCs w:val="21"/>
              </w:rPr>
            </w:pPr>
          </w:p>
        </w:tc>
      </w:tr>
      <w:tr w14:paraId="6A25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902" w:type="dxa"/>
            <w:gridSpan w:val="2"/>
            <w:vAlign w:val="center"/>
          </w:tcPr>
          <w:p w14:paraId="75AFD369">
            <w:pPr>
              <w:spacing w:before="148"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9</w:t>
            </w:r>
          </w:p>
        </w:tc>
        <w:tc>
          <w:tcPr>
            <w:tcW w:w="5634" w:type="dxa"/>
          </w:tcPr>
          <w:p w14:paraId="7225A53C">
            <w:pPr>
              <w:spacing w:before="115" w:line="272" w:lineRule="auto"/>
              <w:ind w:left="117" w:right="125" w:firstLine="18"/>
              <w:jc w:val="left"/>
              <w:rPr>
                <w:rFonts w:hint="default" w:ascii="Times New Roman" w:hAnsi="Times New Roman" w:eastAsia="仿宋_GB2312" w:cs="Times New Roman"/>
                <w:sz w:val="24"/>
              </w:rPr>
            </w:pPr>
            <w:r>
              <w:rPr>
                <w:rFonts w:hint="eastAsia" w:ascii="Times New Roman" w:hAnsi="Times New Roman" w:eastAsia="仿宋_GB2312" w:cs="Times New Roman"/>
                <w:spacing w:val="-7"/>
                <w:sz w:val="24"/>
                <w:lang w:val="en-US" w:eastAsia="zh-CN"/>
              </w:rPr>
              <w:t>供应商</w:t>
            </w:r>
            <w:r>
              <w:rPr>
                <w:rFonts w:hint="default" w:ascii="Times New Roman" w:hAnsi="Times New Roman" w:eastAsia="仿宋_GB2312" w:cs="Times New Roman"/>
                <w:spacing w:val="-7"/>
                <w:sz w:val="24"/>
              </w:rPr>
              <w:t>故意夸大车辆故障、增加维修项目，提高</w:t>
            </w:r>
            <w:r>
              <w:rPr>
                <w:rFonts w:hint="default" w:ascii="Times New Roman" w:hAnsi="Times New Roman" w:eastAsia="仿宋_GB2312" w:cs="Times New Roman"/>
                <w:spacing w:val="-3"/>
                <w:sz w:val="24"/>
              </w:rPr>
              <w:t>维修费用。</w:t>
            </w:r>
            <w:r>
              <w:rPr>
                <w:rFonts w:hint="default" w:ascii="Times New Roman" w:hAnsi="Times New Roman" w:eastAsia="仿宋_GB2312" w:cs="Times New Roman"/>
                <w:spacing w:val="-3"/>
                <w:sz w:val="24"/>
                <w14:textOutline w14:w="4356" w14:cap="flat" w14:cmpd="sng" w14:algn="ctr">
                  <w14:solidFill>
                    <w14:srgbClr w14:val="000000"/>
                  </w14:solidFill>
                  <w14:prstDash w14:val="solid"/>
                  <w14:miter w14:val="0"/>
                </w14:textOutline>
              </w:rPr>
              <w:t>每发现一宗扣10分。</w:t>
            </w:r>
          </w:p>
        </w:tc>
        <w:tc>
          <w:tcPr>
            <w:tcW w:w="1180" w:type="dxa"/>
          </w:tcPr>
          <w:p w14:paraId="21973D99">
            <w:pPr>
              <w:jc w:val="left"/>
              <w:rPr>
                <w:rFonts w:hint="default" w:ascii="Times New Roman" w:hAnsi="Times New Roman" w:eastAsia="仿宋_GB2312" w:cs="Times New Roman"/>
                <w:szCs w:val="21"/>
              </w:rPr>
            </w:pPr>
          </w:p>
        </w:tc>
        <w:tc>
          <w:tcPr>
            <w:tcW w:w="1012" w:type="dxa"/>
          </w:tcPr>
          <w:p w14:paraId="630A22E0">
            <w:pPr>
              <w:jc w:val="left"/>
              <w:rPr>
                <w:rFonts w:hint="default" w:ascii="Times New Roman" w:hAnsi="Times New Roman" w:eastAsia="仿宋_GB2312" w:cs="Times New Roman"/>
                <w:szCs w:val="21"/>
              </w:rPr>
            </w:pPr>
          </w:p>
        </w:tc>
      </w:tr>
      <w:tr w14:paraId="2B0C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6536" w:type="dxa"/>
            <w:gridSpan w:val="3"/>
            <w:vAlign w:val="center"/>
          </w:tcPr>
          <w:p w14:paraId="052E92FB">
            <w:pPr>
              <w:spacing w:before="154" w:line="204" w:lineRule="auto"/>
              <w:ind w:firstLine="0" w:firstLineChars="0"/>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pacing w:val="-3"/>
                <w:sz w:val="24"/>
                <w14:textOutline w14:w="4356" w14:cap="flat" w14:cmpd="sng" w14:algn="ctr">
                  <w14:solidFill>
                    <w14:srgbClr w14:val="000000"/>
                  </w14:solidFill>
                  <w14:prstDash w14:val="solid"/>
                  <w14:miter w14:val="0"/>
                </w14:textOutline>
              </w:rPr>
              <w:t>总计</w:t>
            </w:r>
            <w:r>
              <w:rPr>
                <w:rFonts w:hint="default" w:ascii="Times New Roman" w:hAnsi="Times New Roman" w:eastAsia="仿宋_GB2312" w:cs="Times New Roman"/>
                <w:spacing w:val="-3"/>
                <w:sz w:val="24"/>
                <w:lang w:eastAsia="zh-CN"/>
                <w14:textOutline w14:w="4356" w14:cap="flat" w14:cmpd="sng" w14:algn="ctr">
                  <w14:solidFill>
                    <w14:srgbClr w14:val="000000"/>
                  </w14:solidFill>
                  <w14:prstDash w14:val="solid"/>
                  <w14:miter w14:val="0"/>
                </w14:textOutline>
              </w:rPr>
              <w:t>（</w:t>
            </w:r>
            <w:r>
              <w:rPr>
                <w:rFonts w:hint="default" w:ascii="Times New Roman" w:hAnsi="Times New Roman" w:eastAsia="仿宋_GB2312" w:cs="Times New Roman"/>
                <w:spacing w:val="-3"/>
                <w:sz w:val="24"/>
                <w:lang w:val="en-US" w:eastAsia="zh-CN"/>
                <w14:textOutline w14:w="4356" w14:cap="flat" w14:cmpd="sng" w14:algn="ctr">
                  <w14:solidFill>
                    <w14:srgbClr w14:val="000000"/>
                  </w14:solidFill>
                  <w14:prstDash w14:val="solid"/>
                  <w14:miter w14:val="0"/>
                </w14:textOutline>
              </w:rPr>
              <w:t>总分：100分</w:t>
            </w:r>
            <w:r>
              <w:rPr>
                <w:rFonts w:hint="default" w:ascii="Times New Roman" w:hAnsi="Times New Roman" w:eastAsia="仿宋_GB2312" w:cs="Times New Roman"/>
                <w:spacing w:val="-3"/>
                <w:sz w:val="24"/>
                <w:lang w:eastAsia="zh-CN"/>
                <w14:textOutline w14:w="4356" w14:cap="flat" w14:cmpd="sng" w14:algn="ctr">
                  <w14:solidFill>
                    <w14:srgbClr w14:val="000000"/>
                  </w14:solidFill>
                  <w14:prstDash w14:val="solid"/>
                  <w14:miter w14:val="0"/>
                </w14:textOutline>
              </w:rPr>
              <w:t>）</w:t>
            </w:r>
          </w:p>
        </w:tc>
        <w:tc>
          <w:tcPr>
            <w:tcW w:w="1180" w:type="dxa"/>
            <w:vAlign w:val="center"/>
          </w:tcPr>
          <w:p w14:paraId="1EC5F688">
            <w:pPr>
              <w:jc w:val="center"/>
              <w:rPr>
                <w:rFonts w:hint="default" w:ascii="Times New Roman" w:hAnsi="Times New Roman" w:eastAsia="仿宋_GB2312" w:cs="Times New Roman"/>
                <w:szCs w:val="21"/>
              </w:rPr>
            </w:pPr>
          </w:p>
        </w:tc>
        <w:tc>
          <w:tcPr>
            <w:tcW w:w="1012" w:type="dxa"/>
            <w:vAlign w:val="center"/>
          </w:tcPr>
          <w:p w14:paraId="62D64B16">
            <w:pPr>
              <w:jc w:val="center"/>
              <w:rPr>
                <w:rFonts w:hint="default" w:ascii="Times New Roman" w:hAnsi="Times New Roman" w:eastAsia="仿宋_GB2312" w:cs="Times New Roman"/>
                <w:szCs w:val="21"/>
              </w:rPr>
            </w:pPr>
          </w:p>
        </w:tc>
      </w:tr>
    </w:tbl>
    <w:p w14:paraId="0A944EA2">
      <w:pPr>
        <w:pStyle w:val="12"/>
        <w:shd w:val="clear" w:color="auto" w:fill="auto"/>
        <w:spacing w:line="600" w:lineRule="exact"/>
        <w:jc w:val="both"/>
        <w:rPr>
          <w:rFonts w:hint="default" w:ascii="Times New Roman" w:hAnsi="Times New Roman" w:cs="Times New Roman"/>
        </w:rPr>
      </w:pPr>
      <w:r>
        <w:rPr>
          <w:rFonts w:hint="default" w:ascii="Times New Roman" w:hAnsi="Times New Roman" w:cs="Times New Roman"/>
          <w:sz w:val="21"/>
          <w:szCs w:val="21"/>
          <w:lang w:val="en-US" w:eastAsia="zh-CN"/>
        </w:rPr>
        <w:t>本部/分公司车辆管理员：                           部门负责人：</w:t>
      </w:r>
    </w:p>
    <w:p w14:paraId="330D33CA">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说明：该表由</w:t>
      </w:r>
      <w:r>
        <w:rPr>
          <w:rFonts w:hint="default" w:ascii="Times New Roman" w:hAnsi="Times New Roman" w:eastAsia="仿宋_GB2312" w:cs="Times New Roman"/>
          <w:sz w:val="28"/>
          <w:szCs w:val="28"/>
          <w:lang w:val="en-US" w:eastAsia="zh-CN"/>
        </w:rPr>
        <w:t>办公室和各分公司自行对供应商</w:t>
      </w:r>
      <w:r>
        <w:rPr>
          <w:rFonts w:hint="default" w:ascii="Times New Roman" w:hAnsi="Times New Roman" w:eastAsia="仿宋_GB2312" w:cs="Times New Roman"/>
          <w:sz w:val="28"/>
          <w:szCs w:val="28"/>
        </w:rPr>
        <w:t>考评</w:t>
      </w:r>
      <w:r>
        <w:rPr>
          <w:rFonts w:hint="default" w:ascii="Times New Roman" w:hAnsi="Times New Roman" w:eastAsia="仿宋_GB2312" w:cs="Times New Roman"/>
          <w:sz w:val="28"/>
          <w:szCs w:val="28"/>
          <w:lang w:val="en-US" w:eastAsia="zh-CN"/>
        </w:rPr>
        <w:t>后进行</w:t>
      </w:r>
      <w:r>
        <w:rPr>
          <w:rFonts w:hint="default" w:ascii="Times New Roman" w:hAnsi="Times New Roman" w:eastAsia="仿宋_GB2312" w:cs="Times New Roman"/>
          <w:sz w:val="28"/>
          <w:szCs w:val="28"/>
        </w:rPr>
        <w:t>填报，于每月10日前报</w:t>
      </w:r>
      <w:r>
        <w:rPr>
          <w:rFonts w:hint="default" w:ascii="Times New Roman" w:hAnsi="Times New Roman" w:eastAsia="仿宋_GB2312" w:cs="Times New Roman"/>
          <w:sz w:val="28"/>
          <w:szCs w:val="28"/>
          <w:lang w:val="en-US" w:eastAsia="zh-CN"/>
        </w:rPr>
        <w:t>办公室</w:t>
      </w:r>
      <w:r>
        <w:rPr>
          <w:rFonts w:hint="default" w:ascii="Times New Roman" w:hAnsi="Times New Roman" w:eastAsia="仿宋_GB2312" w:cs="Times New Roman"/>
          <w:sz w:val="28"/>
          <w:szCs w:val="28"/>
        </w:rPr>
        <w:t>汇总，具体考评情况如下：</w:t>
      </w:r>
    </w:p>
    <w:p w14:paraId="2D46B58B">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（1）当月总评大于或等于90分的，</w:t>
      </w:r>
      <w:r>
        <w:rPr>
          <w:rFonts w:hint="default" w:ascii="Times New Roman" w:hAnsi="Times New Roman" w:eastAsia="仿宋_GB2312" w:cs="Times New Roman"/>
          <w:sz w:val="28"/>
          <w:szCs w:val="28"/>
          <w:lang w:val="en-US" w:eastAsia="zh-CN"/>
        </w:rPr>
        <w:t>办公室和各分公司</w:t>
      </w:r>
      <w:r>
        <w:rPr>
          <w:rFonts w:hint="default" w:ascii="Times New Roman" w:hAnsi="Times New Roman" w:eastAsia="仿宋_GB2312" w:cs="Times New Roman"/>
          <w:sz w:val="28"/>
          <w:szCs w:val="28"/>
        </w:rPr>
        <w:t>将月度考评总表（加盖公章，下同）交</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rPr>
        <w:t>确认，并按照当月维修费用的100％支付。</w:t>
      </w:r>
    </w:p>
    <w:p w14:paraId="06A55E58">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（2）当月总评大于或等于70分但小于90分的，</w:t>
      </w:r>
      <w:r>
        <w:rPr>
          <w:rFonts w:hint="default" w:ascii="Times New Roman" w:hAnsi="Times New Roman" w:eastAsia="仿宋_GB2312" w:cs="Times New Roman"/>
          <w:sz w:val="28"/>
          <w:szCs w:val="28"/>
          <w:lang w:val="en-US" w:eastAsia="zh-CN"/>
        </w:rPr>
        <w:t>各分公司</w:t>
      </w:r>
      <w:r>
        <w:rPr>
          <w:rFonts w:hint="default" w:ascii="Times New Roman" w:hAnsi="Times New Roman" w:eastAsia="仿宋_GB2312" w:cs="Times New Roman"/>
          <w:sz w:val="28"/>
          <w:szCs w:val="28"/>
        </w:rPr>
        <w:t>将当月考评情况（含扣分证据资料）提交</w:t>
      </w:r>
      <w:r>
        <w:rPr>
          <w:rFonts w:hint="default" w:ascii="Times New Roman" w:hAnsi="Times New Roman" w:eastAsia="仿宋_GB2312" w:cs="Times New Roman"/>
          <w:sz w:val="28"/>
          <w:szCs w:val="28"/>
          <w:lang w:val="en-US" w:eastAsia="zh-CN"/>
        </w:rPr>
        <w:t>至</w:t>
      </w:r>
      <w:r>
        <w:rPr>
          <w:rFonts w:hint="default" w:ascii="Times New Roman" w:hAnsi="Times New Roman" w:eastAsia="仿宋_GB2312" w:cs="Times New Roman"/>
          <w:sz w:val="28"/>
          <w:szCs w:val="28"/>
        </w:rPr>
        <w:t>管网公司办公室审核，根据审核结果制作月度考评总表交</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rPr>
        <w:t>确认，并按照当月维修费用的80％支付。</w:t>
      </w:r>
    </w:p>
    <w:p w14:paraId="56D0396C">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（3）当月总评小于70分的，</w:t>
      </w:r>
      <w:r>
        <w:rPr>
          <w:rFonts w:hint="default" w:ascii="Times New Roman" w:hAnsi="Times New Roman" w:eastAsia="仿宋_GB2312" w:cs="Times New Roman"/>
          <w:sz w:val="28"/>
          <w:szCs w:val="28"/>
          <w:lang w:val="en-US" w:eastAsia="zh-CN"/>
        </w:rPr>
        <w:t>各分公司对供应商</w:t>
      </w:r>
      <w:r>
        <w:rPr>
          <w:rFonts w:hint="default" w:ascii="Times New Roman" w:hAnsi="Times New Roman" w:eastAsia="仿宋_GB2312" w:cs="Times New Roman"/>
          <w:sz w:val="28"/>
          <w:szCs w:val="28"/>
        </w:rPr>
        <w:t>发出整改通知书，</w:t>
      </w:r>
      <w:r>
        <w:rPr>
          <w:rFonts w:hint="default" w:ascii="Times New Roman" w:hAnsi="Times New Roman" w:eastAsia="仿宋_GB2312" w:cs="Times New Roman"/>
          <w:sz w:val="28"/>
          <w:szCs w:val="28"/>
          <w:lang w:val="en-US" w:eastAsia="zh-CN"/>
        </w:rPr>
        <w:t>并</w:t>
      </w:r>
      <w:r>
        <w:rPr>
          <w:rFonts w:hint="default" w:ascii="Times New Roman" w:hAnsi="Times New Roman" w:eastAsia="仿宋_GB2312" w:cs="Times New Roman"/>
          <w:sz w:val="28"/>
          <w:szCs w:val="28"/>
        </w:rPr>
        <w:t>将当月考评情况（含扣分证据资料）提交管网公司办公室审核，根据审核结果制作月度考评总表交</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rPr>
        <w:t>确认，并按照当月维修费用的50％支付。</w:t>
      </w:r>
    </w:p>
    <w:p w14:paraId="7EA9175E">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当月总评小于</w:t>
      </w:r>
      <w:r>
        <w:rPr>
          <w:rFonts w:hint="default" w:ascii="Times New Roman" w:hAnsi="Times New Roman" w:eastAsia="仿宋_GB2312" w:cs="Times New Roman"/>
          <w:sz w:val="28"/>
          <w:szCs w:val="28"/>
          <w:lang w:val="en-US" w:eastAsia="zh-CN"/>
        </w:rPr>
        <w:t>60</w:t>
      </w:r>
      <w:r>
        <w:rPr>
          <w:rFonts w:hint="default" w:ascii="Times New Roman" w:hAnsi="Times New Roman" w:eastAsia="仿宋_GB2312" w:cs="Times New Roman"/>
          <w:sz w:val="28"/>
          <w:szCs w:val="28"/>
        </w:rPr>
        <w:t>分的，按照当月维修费用的50％支付</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并且</w:t>
      </w:r>
      <w:r>
        <w:rPr>
          <w:rFonts w:hint="default" w:ascii="Times New Roman" w:hAnsi="Times New Roman" w:eastAsia="仿宋_GB2312" w:cs="Times New Roman"/>
          <w:sz w:val="28"/>
          <w:szCs w:val="28"/>
        </w:rPr>
        <w:t>解除合同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管网公司按照《公车维保服务供应商选定方案》自行选定出新的服务单位。</w:t>
      </w:r>
    </w:p>
    <w:p w14:paraId="66734063">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七、管网公司各分公司选定公车维保供应商片区范围</w:t>
      </w:r>
    </w:p>
    <w:p w14:paraId="37C4D96A">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本次</w:t>
      </w:r>
      <w:r>
        <w:rPr>
          <w:rFonts w:hint="default" w:ascii="Times New Roman" w:hAnsi="Times New Roman" w:eastAsia="仿宋_GB2312" w:cs="Times New Roman"/>
          <w:sz w:val="28"/>
          <w:szCs w:val="28"/>
        </w:rPr>
        <w:t>公车</w:t>
      </w:r>
      <w:r>
        <w:rPr>
          <w:rFonts w:hint="default" w:ascii="Times New Roman" w:hAnsi="Times New Roman" w:eastAsia="仿宋_GB2312" w:cs="Times New Roman"/>
          <w:sz w:val="28"/>
          <w:szCs w:val="28"/>
          <w:lang w:val="en-US" w:eastAsia="zh-CN"/>
        </w:rPr>
        <w:t>维保服务供应</w:t>
      </w:r>
      <w:r>
        <w:rPr>
          <w:rFonts w:hint="default" w:ascii="Times New Roman" w:hAnsi="Times New Roman" w:eastAsia="仿宋_GB2312" w:cs="Times New Roman"/>
          <w:sz w:val="28"/>
          <w:szCs w:val="28"/>
        </w:rPr>
        <w:t>商</w:t>
      </w:r>
      <w:r>
        <w:rPr>
          <w:rFonts w:hint="default" w:ascii="Times New Roman" w:hAnsi="Times New Roman" w:eastAsia="仿宋_GB2312" w:cs="Times New Roman"/>
          <w:sz w:val="28"/>
          <w:szCs w:val="28"/>
          <w:lang w:val="en-US" w:eastAsia="zh-CN"/>
        </w:rPr>
        <w:t>选定</w:t>
      </w:r>
      <w:r>
        <w:rPr>
          <w:rFonts w:hint="eastAsia" w:ascii="Times New Roman" w:hAnsi="Times New Roman" w:eastAsia="仿宋_GB2312" w:cs="Times New Roman"/>
          <w:sz w:val="28"/>
          <w:szCs w:val="28"/>
          <w:lang w:val="en-US" w:eastAsia="zh-CN"/>
        </w:rPr>
        <w:t>工作为</w:t>
      </w:r>
      <w:r>
        <w:rPr>
          <w:rFonts w:hint="default" w:ascii="Times New Roman" w:hAnsi="Times New Roman" w:eastAsia="仿宋_GB2312" w:cs="Times New Roman"/>
          <w:sz w:val="28"/>
          <w:szCs w:val="28"/>
          <w:lang w:val="en-US" w:eastAsia="zh-CN"/>
        </w:rPr>
        <w:t>管网公司各</w:t>
      </w:r>
      <w:r>
        <w:rPr>
          <w:rFonts w:hint="default" w:ascii="Times New Roman" w:hAnsi="Times New Roman" w:eastAsia="仿宋_GB2312" w:cs="Times New Roman"/>
          <w:kern w:val="2"/>
          <w:sz w:val="28"/>
          <w:szCs w:val="28"/>
          <w:lang w:val="en-US" w:eastAsia="zh-CN" w:bidi="ar-SA"/>
        </w:rPr>
        <w:t>分公司</w:t>
      </w:r>
      <w:r>
        <w:rPr>
          <w:rFonts w:hint="eastAsia" w:ascii="Times New Roman" w:hAnsi="Times New Roman" w:eastAsia="仿宋_GB2312" w:cs="Times New Roman"/>
          <w:kern w:val="2"/>
          <w:sz w:val="28"/>
          <w:szCs w:val="28"/>
          <w:lang w:val="en-US" w:eastAsia="zh-CN" w:bidi="ar-SA"/>
        </w:rPr>
        <w:t>根据各自业务管辖区域或距离各办公点的路程，由</w:t>
      </w:r>
      <w:r>
        <w:rPr>
          <w:rFonts w:hint="eastAsia" w:ascii="Times New Roman" w:hAnsi="Times New Roman" w:eastAsia="仿宋_GB2312" w:cs="Times New Roman"/>
          <w:color w:val="auto"/>
          <w:kern w:val="2"/>
          <w:sz w:val="28"/>
          <w:szCs w:val="28"/>
          <w:lang w:val="en-US" w:eastAsia="zh-CN" w:bidi="ar-SA"/>
        </w:rPr>
        <w:t>评审小组</w:t>
      </w:r>
      <w:r>
        <w:rPr>
          <w:rFonts w:hint="default" w:ascii="Times New Roman" w:hAnsi="Times New Roman" w:eastAsia="仿宋_GB2312" w:cs="Times New Roman"/>
          <w:kern w:val="2"/>
          <w:sz w:val="28"/>
          <w:szCs w:val="28"/>
          <w:lang w:val="en-US" w:eastAsia="zh-CN" w:bidi="ar-SA"/>
        </w:rPr>
        <w:t>根据</w:t>
      </w:r>
      <w:r>
        <w:rPr>
          <w:rFonts w:hint="eastAsia" w:ascii="Times New Roman" w:hAnsi="Times New Roman" w:eastAsia="仿宋_GB2312" w:cs="Times New Roman"/>
          <w:kern w:val="2"/>
          <w:sz w:val="28"/>
          <w:szCs w:val="28"/>
          <w:lang w:val="en-US" w:eastAsia="zh-CN" w:bidi="ar-SA"/>
        </w:rPr>
        <w:t>各分公司待选供应商比选</w:t>
      </w:r>
      <w:r>
        <w:rPr>
          <w:rFonts w:hint="default" w:ascii="Times New Roman" w:hAnsi="Times New Roman" w:eastAsia="仿宋_GB2312" w:cs="Times New Roman"/>
          <w:kern w:val="2"/>
          <w:sz w:val="28"/>
          <w:szCs w:val="28"/>
          <w:lang w:val="en-US" w:eastAsia="zh-CN" w:bidi="ar-SA"/>
        </w:rPr>
        <w:t>结果由高分至低分原则</w:t>
      </w:r>
      <w:r>
        <w:rPr>
          <w:rFonts w:hint="eastAsia" w:ascii="Times New Roman" w:hAnsi="Times New Roman" w:eastAsia="仿宋_GB2312" w:cs="Times New Roman"/>
          <w:kern w:val="2"/>
          <w:sz w:val="28"/>
          <w:szCs w:val="28"/>
          <w:lang w:val="en-US" w:eastAsia="zh-CN" w:bidi="ar-SA"/>
        </w:rPr>
        <w:t>进行</w:t>
      </w:r>
      <w:r>
        <w:rPr>
          <w:rFonts w:hint="default" w:ascii="Times New Roman" w:hAnsi="Times New Roman" w:eastAsia="仿宋_GB2312" w:cs="Times New Roman"/>
          <w:kern w:val="2"/>
          <w:sz w:val="28"/>
          <w:szCs w:val="28"/>
          <w:lang w:val="en-US" w:eastAsia="zh-CN" w:bidi="ar-SA"/>
        </w:rPr>
        <w:t>选定</w:t>
      </w:r>
      <w:r>
        <w:rPr>
          <w:rFonts w:hint="eastAsia"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sz w:val="28"/>
          <w:szCs w:val="28"/>
          <w:lang w:val="en-US" w:eastAsia="zh-CN"/>
        </w:rPr>
        <w:t>其中第一分公司选择2家，第二分公司选择3家，第三分公司选择2家，第四分公司选择2家，第五分公司选择3家，第六分公司选择2家，管网公司共选择14家车辆维保单位</w:t>
      </w:r>
      <w:r>
        <w:rPr>
          <w:rFonts w:hint="eastAsia" w:ascii="Times New Roman" w:hAnsi="Times New Roman" w:eastAsia="仿宋_GB2312" w:cs="Times New Roman"/>
          <w:kern w:val="2"/>
          <w:sz w:val="28"/>
          <w:szCs w:val="28"/>
          <w:lang w:val="en-US" w:eastAsia="zh-CN" w:bidi="ar-SA"/>
        </w:rPr>
        <w:t>作为对应分公司</w:t>
      </w:r>
      <w:r>
        <w:rPr>
          <w:rFonts w:hint="default" w:ascii="Times New Roman" w:hAnsi="Times New Roman" w:eastAsia="仿宋_GB2312" w:cs="Times New Roman"/>
          <w:kern w:val="2"/>
          <w:sz w:val="28"/>
          <w:szCs w:val="28"/>
          <w:lang w:val="en-US" w:eastAsia="zh-CN" w:bidi="ar-SA"/>
        </w:rPr>
        <w:t>定点维保单位，其中管网公司本部纳入第一分公司定点</w:t>
      </w:r>
      <w:r>
        <w:rPr>
          <w:rFonts w:hint="default" w:ascii="Times New Roman" w:hAnsi="Times New Roman" w:eastAsia="仿宋_GB2312" w:cs="Times New Roman"/>
          <w:sz w:val="28"/>
          <w:szCs w:val="28"/>
          <w:lang w:val="en-US" w:eastAsia="zh-CN"/>
        </w:rPr>
        <w:t>维保</w:t>
      </w:r>
      <w:r>
        <w:rPr>
          <w:rFonts w:hint="default" w:ascii="Times New Roman" w:hAnsi="Times New Roman" w:eastAsia="仿宋_GB2312" w:cs="Times New Roman"/>
          <w:kern w:val="2"/>
          <w:sz w:val="28"/>
          <w:szCs w:val="28"/>
          <w:lang w:val="en-US" w:eastAsia="zh-CN" w:bidi="ar-SA"/>
        </w:rPr>
        <w:t>选址工作</w:t>
      </w:r>
      <w:r>
        <w:rPr>
          <w:rFonts w:hint="eastAsia" w:ascii="Times New Roman" w:hAnsi="Times New Roman" w:eastAsia="仿宋_GB2312" w:cs="Times New Roman"/>
          <w:kern w:val="2"/>
          <w:sz w:val="28"/>
          <w:szCs w:val="28"/>
          <w:lang w:val="en-US" w:eastAsia="zh-CN" w:bidi="ar-SA"/>
        </w:rPr>
        <w:t>，各分公司选定范围如下所示：</w:t>
      </w:r>
    </w:p>
    <w:p w14:paraId="56E2191C">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（一）第一分公司（城区片</w:t>
      </w:r>
      <w:r>
        <w:rPr>
          <w:rFonts w:hint="eastAsia" w:ascii="Times New Roman" w:hAnsi="Times New Roman" w:eastAsia="仿宋_GB2312" w:cs="Times New Roman"/>
          <w:sz w:val="28"/>
          <w:szCs w:val="28"/>
          <w:lang w:val="en-US" w:eastAsia="zh-CN"/>
        </w:rPr>
        <w:t>选择2家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东城、南城、莞城、万江、石碣、石龙、高埗等7个镇街。</w:t>
      </w:r>
    </w:p>
    <w:p w14:paraId="109C8D36">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（二）第二分公司（松山湖片</w:t>
      </w:r>
      <w:r>
        <w:rPr>
          <w:rFonts w:hint="eastAsia" w:ascii="Times New Roman" w:hAnsi="Times New Roman" w:eastAsia="仿宋_GB2312" w:cs="Times New Roman"/>
          <w:sz w:val="28"/>
          <w:szCs w:val="28"/>
          <w:lang w:val="en-US" w:eastAsia="zh-CN"/>
        </w:rPr>
        <w:t>选择3家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松山湖、茶山、寮步、大朗、大岭山、石排等6个镇街（园区）。</w:t>
      </w:r>
    </w:p>
    <w:p w14:paraId="08FDAEC4">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（三）第三分公司（滨海片区</w:t>
      </w:r>
      <w:r>
        <w:rPr>
          <w:rFonts w:hint="eastAsia" w:ascii="Times New Roman" w:hAnsi="Times New Roman" w:eastAsia="仿宋_GB2312" w:cs="Times New Roman"/>
          <w:sz w:val="28"/>
          <w:szCs w:val="28"/>
          <w:lang w:val="en-US" w:eastAsia="zh-CN"/>
        </w:rPr>
        <w:t>选择2家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长安、虎门、厚街、沙田等4个镇街。</w:t>
      </w:r>
    </w:p>
    <w:p w14:paraId="132FA894">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（四）第四分公司（水乡新城片区</w:t>
      </w:r>
      <w:r>
        <w:rPr>
          <w:rFonts w:hint="eastAsia" w:ascii="Times New Roman" w:hAnsi="Times New Roman" w:eastAsia="仿宋_GB2312" w:cs="Times New Roman"/>
          <w:sz w:val="28"/>
          <w:szCs w:val="28"/>
          <w:lang w:val="en-US" w:eastAsia="zh-CN"/>
        </w:rPr>
        <w:t>选择2家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麻涌、中堂、望牛墩、洪梅、道滘等5个镇街。</w:t>
      </w:r>
    </w:p>
    <w:p w14:paraId="724B513A">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（五）第五分公司（东部产业园片区</w:t>
      </w:r>
      <w:r>
        <w:rPr>
          <w:rFonts w:hint="eastAsia" w:ascii="Times New Roman" w:hAnsi="Times New Roman" w:eastAsia="仿宋_GB2312" w:cs="Times New Roman"/>
          <w:sz w:val="28"/>
          <w:szCs w:val="28"/>
          <w:lang w:val="en-US" w:eastAsia="zh-CN"/>
        </w:rPr>
        <w:t>选择3家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常平、东坑、桥头、企石、横沥、黄江等6个镇街。</w:t>
      </w:r>
    </w:p>
    <w:p w14:paraId="715C931D">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ascii="Times New Roman" w:hAnsi="Times New Roman" w:cs="Times New Roman"/>
          <w:sz w:val="28"/>
          <w:szCs w:val="28"/>
        </w:rPr>
      </w:pPr>
      <w:r>
        <w:rPr>
          <w:rFonts w:hint="default" w:ascii="Times New Roman" w:hAnsi="Times New Roman" w:eastAsia="仿宋_GB2312" w:cs="Times New Roman"/>
          <w:sz w:val="28"/>
          <w:szCs w:val="28"/>
          <w:lang w:val="en-US" w:eastAsia="zh-CN"/>
        </w:rPr>
        <w:t>（六）第六分公司（东南临深片区</w:t>
      </w:r>
      <w:r>
        <w:rPr>
          <w:rFonts w:hint="eastAsia" w:ascii="Times New Roman" w:hAnsi="Times New Roman" w:eastAsia="仿宋_GB2312" w:cs="Times New Roman"/>
          <w:sz w:val="28"/>
          <w:szCs w:val="28"/>
          <w:lang w:val="en-US" w:eastAsia="zh-CN"/>
        </w:rPr>
        <w:t>选择2家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谢岗、塘厦、清溪、凤岗、樟木头等5个镇街。</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1C8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1403E">
                          <w:pPr>
                            <w:pStyle w:val="4"/>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  \* MERGEFORMAT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B1403E">
                    <w:pPr>
                      <w:pStyle w:val="4"/>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  \* MERGEFORMAT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5B0B0"/>
    <w:multiLevelType w:val="singleLevel"/>
    <w:tmpl w:val="E965B0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jVmMjIyODYxZDk1NjA3MGI3Y2MyODRiNWY3NmUifQ=="/>
    <w:docVar w:name="KSO_WPS_MARK_KEY" w:val="1629cc69-7184-4f81-876e-bbc62c5f649e"/>
  </w:docVars>
  <w:rsids>
    <w:rsidRoot w:val="00172A27"/>
    <w:rsid w:val="00076791"/>
    <w:rsid w:val="00135135"/>
    <w:rsid w:val="003A6B66"/>
    <w:rsid w:val="009049D8"/>
    <w:rsid w:val="009F3D84"/>
    <w:rsid w:val="00DA03C5"/>
    <w:rsid w:val="012B4701"/>
    <w:rsid w:val="01536131"/>
    <w:rsid w:val="015C2B0C"/>
    <w:rsid w:val="0184589F"/>
    <w:rsid w:val="02235076"/>
    <w:rsid w:val="02353A89"/>
    <w:rsid w:val="02355837"/>
    <w:rsid w:val="02445A7A"/>
    <w:rsid w:val="024912E2"/>
    <w:rsid w:val="026470E1"/>
    <w:rsid w:val="027520D7"/>
    <w:rsid w:val="02E1776D"/>
    <w:rsid w:val="02F254D6"/>
    <w:rsid w:val="031A66E3"/>
    <w:rsid w:val="03252429"/>
    <w:rsid w:val="03265180"/>
    <w:rsid w:val="03465822"/>
    <w:rsid w:val="03580AA2"/>
    <w:rsid w:val="03955FDF"/>
    <w:rsid w:val="03CD1A9F"/>
    <w:rsid w:val="03E70DB3"/>
    <w:rsid w:val="0412605C"/>
    <w:rsid w:val="044555EF"/>
    <w:rsid w:val="04A32307"/>
    <w:rsid w:val="04B2316F"/>
    <w:rsid w:val="04D22ADA"/>
    <w:rsid w:val="04DC643E"/>
    <w:rsid w:val="04E84DE3"/>
    <w:rsid w:val="04F03C97"/>
    <w:rsid w:val="05290F57"/>
    <w:rsid w:val="053961ED"/>
    <w:rsid w:val="05506641"/>
    <w:rsid w:val="055C30DB"/>
    <w:rsid w:val="058A5E9A"/>
    <w:rsid w:val="05A54A82"/>
    <w:rsid w:val="05C92118"/>
    <w:rsid w:val="05D52A60"/>
    <w:rsid w:val="06562220"/>
    <w:rsid w:val="067526A6"/>
    <w:rsid w:val="06B37672"/>
    <w:rsid w:val="06C4362D"/>
    <w:rsid w:val="06E635A4"/>
    <w:rsid w:val="06FA1D13"/>
    <w:rsid w:val="07416A2C"/>
    <w:rsid w:val="074402CA"/>
    <w:rsid w:val="07462294"/>
    <w:rsid w:val="075D015E"/>
    <w:rsid w:val="07966D78"/>
    <w:rsid w:val="07CA29D3"/>
    <w:rsid w:val="082C4FE6"/>
    <w:rsid w:val="084F33CB"/>
    <w:rsid w:val="088E3EF3"/>
    <w:rsid w:val="08A416F8"/>
    <w:rsid w:val="08C23B9D"/>
    <w:rsid w:val="08E43B13"/>
    <w:rsid w:val="090B10A0"/>
    <w:rsid w:val="092B34F0"/>
    <w:rsid w:val="09497E1A"/>
    <w:rsid w:val="09880942"/>
    <w:rsid w:val="09B259BF"/>
    <w:rsid w:val="09B71227"/>
    <w:rsid w:val="09BC683E"/>
    <w:rsid w:val="09FB55B8"/>
    <w:rsid w:val="0A23066B"/>
    <w:rsid w:val="0A5B1B39"/>
    <w:rsid w:val="0AB063A2"/>
    <w:rsid w:val="0AB37C41"/>
    <w:rsid w:val="0ABC7BE5"/>
    <w:rsid w:val="0AC51722"/>
    <w:rsid w:val="0AC675BE"/>
    <w:rsid w:val="0ACA208B"/>
    <w:rsid w:val="0ADA51CD"/>
    <w:rsid w:val="0AF10769"/>
    <w:rsid w:val="0B460AB5"/>
    <w:rsid w:val="0B4E1717"/>
    <w:rsid w:val="0B515AE4"/>
    <w:rsid w:val="0B7218AA"/>
    <w:rsid w:val="0B745622"/>
    <w:rsid w:val="0B8264C8"/>
    <w:rsid w:val="0B84338B"/>
    <w:rsid w:val="0BAD4690"/>
    <w:rsid w:val="0BD55995"/>
    <w:rsid w:val="0BD936D7"/>
    <w:rsid w:val="0BE36304"/>
    <w:rsid w:val="0C193AD3"/>
    <w:rsid w:val="0C474EBB"/>
    <w:rsid w:val="0C87755C"/>
    <w:rsid w:val="0CB610EF"/>
    <w:rsid w:val="0CC44840"/>
    <w:rsid w:val="0CD10852"/>
    <w:rsid w:val="0CE71E24"/>
    <w:rsid w:val="0CE73BD2"/>
    <w:rsid w:val="0D10137A"/>
    <w:rsid w:val="0D4F0C08"/>
    <w:rsid w:val="0D505C1B"/>
    <w:rsid w:val="0D5F19BA"/>
    <w:rsid w:val="0D8458C4"/>
    <w:rsid w:val="0D9C49BC"/>
    <w:rsid w:val="0DD24882"/>
    <w:rsid w:val="0DF10852"/>
    <w:rsid w:val="0E356BBF"/>
    <w:rsid w:val="0E372937"/>
    <w:rsid w:val="0E7B61D3"/>
    <w:rsid w:val="0E811E04"/>
    <w:rsid w:val="0E8813E4"/>
    <w:rsid w:val="0E8D69FB"/>
    <w:rsid w:val="0EB65F51"/>
    <w:rsid w:val="0EC75A69"/>
    <w:rsid w:val="0F8446AA"/>
    <w:rsid w:val="0F895414"/>
    <w:rsid w:val="0FB35FED"/>
    <w:rsid w:val="0FBD6E6C"/>
    <w:rsid w:val="0FCD3553"/>
    <w:rsid w:val="0FF3288D"/>
    <w:rsid w:val="0FFA33D9"/>
    <w:rsid w:val="100131FC"/>
    <w:rsid w:val="105518E0"/>
    <w:rsid w:val="10572E1C"/>
    <w:rsid w:val="105769E0"/>
    <w:rsid w:val="108B0D18"/>
    <w:rsid w:val="10A87B1C"/>
    <w:rsid w:val="10D12BCF"/>
    <w:rsid w:val="10E16B8A"/>
    <w:rsid w:val="11162B66"/>
    <w:rsid w:val="112371A2"/>
    <w:rsid w:val="1132267E"/>
    <w:rsid w:val="113B273E"/>
    <w:rsid w:val="1147412E"/>
    <w:rsid w:val="11743FFE"/>
    <w:rsid w:val="118332CB"/>
    <w:rsid w:val="118E0AC0"/>
    <w:rsid w:val="119F0F1F"/>
    <w:rsid w:val="11C61128"/>
    <w:rsid w:val="11DF131B"/>
    <w:rsid w:val="11E76422"/>
    <w:rsid w:val="11FD495C"/>
    <w:rsid w:val="122431D2"/>
    <w:rsid w:val="12505D75"/>
    <w:rsid w:val="12521AED"/>
    <w:rsid w:val="125F2F36"/>
    <w:rsid w:val="126E2D03"/>
    <w:rsid w:val="1279351E"/>
    <w:rsid w:val="127C300E"/>
    <w:rsid w:val="12B24C82"/>
    <w:rsid w:val="12D62A33"/>
    <w:rsid w:val="12D70244"/>
    <w:rsid w:val="12E070F9"/>
    <w:rsid w:val="12E52961"/>
    <w:rsid w:val="13076D7C"/>
    <w:rsid w:val="1316416C"/>
    <w:rsid w:val="13390EFF"/>
    <w:rsid w:val="13396FD7"/>
    <w:rsid w:val="13497394"/>
    <w:rsid w:val="136C6BDF"/>
    <w:rsid w:val="13B3480E"/>
    <w:rsid w:val="1444190A"/>
    <w:rsid w:val="14C12F5A"/>
    <w:rsid w:val="14CD18FF"/>
    <w:rsid w:val="14F465BB"/>
    <w:rsid w:val="15003A82"/>
    <w:rsid w:val="15051099"/>
    <w:rsid w:val="15087955"/>
    <w:rsid w:val="15375D7A"/>
    <w:rsid w:val="15406575"/>
    <w:rsid w:val="1557566D"/>
    <w:rsid w:val="15A30D28"/>
    <w:rsid w:val="15EE4223"/>
    <w:rsid w:val="16293691"/>
    <w:rsid w:val="163409B0"/>
    <w:rsid w:val="16663DB9"/>
    <w:rsid w:val="16B333AF"/>
    <w:rsid w:val="16BA2357"/>
    <w:rsid w:val="16FC296F"/>
    <w:rsid w:val="17885FB1"/>
    <w:rsid w:val="17A51A15"/>
    <w:rsid w:val="17DD454F"/>
    <w:rsid w:val="1840166C"/>
    <w:rsid w:val="185161BE"/>
    <w:rsid w:val="186E51A7"/>
    <w:rsid w:val="186F0C40"/>
    <w:rsid w:val="18BA663E"/>
    <w:rsid w:val="18C272A1"/>
    <w:rsid w:val="18C4126B"/>
    <w:rsid w:val="18D94D16"/>
    <w:rsid w:val="18F51424"/>
    <w:rsid w:val="19324427"/>
    <w:rsid w:val="19436634"/>
    <w:rsid w:val="195340FF"/>
    <w:rsid w:val="19836A30"/>
    <w:rsid w:val="19864ACE"/>
    <w:rsid w:val="1990114D"/>
    <w:rsid w:val="19B2546F"/>
    <w:rsid w:val="19FB6F0E"/>
    <w:rsid w:val="19FF69FF"/>
    <w:rsid w:val="1A3A17E5"/>
    <w:rsid w:val="1A4563DB"/>
    <w:rsid w:val="1A50725A"/>
    <w:rsid w:val="1A701A29"/>
    <w:rsid w:val="1AA11864"/>
    <w:rsid w:val="1AAC7AE8"/>
    <w:rsid w:val="1AE14356"/>
    <w:rsid w:val="1AE14A66"/>
    <w:rsid w:val="1B0911B7"/>
    <w:rsid w:val="1B157F7A"/>
    <w:rsid w:val="1B8D1DE8"/>
    <w:rsid w:val="1BB44EC1"/>
    <w:rsid w:val="1BC25F36"/>
    <w:rsid w:val="1BE22134"/>
    <w:rsid w:val="1BF14125"/>
    <w:rsid w:val="1BFB3B62"/>
    <w:rsid w:val="1C0320AA"/>
    <w:rsid w:val="1C0E06AA"/>
    <w:rsid w:val="1C33473D"/>
    <w:rsid w:val="1C541F3C"/>
    <w:rsid w:val="1C7D3C0B"/>
    <w:rsid w:val="1C844F99"/>
    <w:rsid w:val="1C986C96"/>
    <w:rsid w:val="1CC32D54"/>
    <w:rsid w:val="1CE907AD"/>
    <w:rsid w:val="1D210A3A"/>
    <w:rsid w:val="1D2C40BC"/>
    <w:rsid w:val="1D3764AF"/>
    <w:rsid w:val="1D392227"/>
    <w:rsid w:val="1D3C3AC6"/>
    <w:rsid w:val="1D4209B0"/>
    <w:rsid w:val="1D5C2287"/>
    <w:rsid w:val="1D5E3A3C"/>
    <w:rsid w:val="1D86497B"/>
    <w:rsid w:val="1DA33B45"/>
    <w:rsid w:val="1DAF24EA"/>
    <w:rsid w:val="1DD91315"/>
    <w:rsid w:val="1DE2466D"/>
    <w:rsid w:val="1DE55F0B"/>
    <w:rsid w:val="1E032835"/>
    <w:rsid w:val="1E396257"/>
    <w:rsid w:val="1E9F430C"/>
    <w:rsid w:val="1EC214C7"/>
    <w:rsid w:val="1F1620F4"/>
    <w:rsid w:val="1F1D3483"/>
    <w:rsid w:val="1F3B462E"/>
    <w:rsid w:val="1F692045"/>
    <w:rsid w:val="1F705CA9"/>
    <w:rsid w:val="1FB03028"/>
    <w:rsid w:val="1FD6673F"/>
    <w:rsid w:val="1FDD6ADF"/>
    <w:rsid w:val="1FF266BE"/>
    <w:rsid w:val="1FFB7C68"/>
    <w:rsid w:val="200C447D"/>
    <w:rsid w:val="200D4549"/>
    <w:rsid w:val="20256A93"/>
    <w:rsid w:val="202C7E22"/>
    <w:rsid w:val="202D0993"/>
    <w:rsid w:val="20571F42"/>
    <w:rsid w:val="20783067"/>
    <w:rsid w:val="20A526F6"/>
    <w:rsid w:val="20A756FA"/>
    <w:rsid w:val="20A80998"/>
    <w:rsid w:val="20E77A76"/>
    <w:rsid w:val="20EA778D"/>
    <w:rsid w:val="214E201A"/>
    <w:rsid w:val="215F5FD5"/>
    <w:rsid w:val="21837F15"/>
    <w:rsid w:val="21CA5B44"/>
    <w:rsid w:val="21D02A2F"/>
    <w:rsid w:val="21D40771"/>
    <w:rsid w:val="21DF0FE4"/>
    <w:rsid w:val="22165495"/>
    <w:rsid w:val="224A19A8"/>
    <w:rsid w:val="22781E0F"/>
    <w:rsid w:val="22875A56"/>
    <w:rsid w:val="22FB1D2D"/>
    <w:rsid w:val="235A4CA6"/>
    <w:rsid w:val="23671171"/>
    <w:rsid w:val="23867849"/>
    <w:rsid w:val="239D4B92"/>
    <w:rsid w:val="242157C3"/>
    <w:rsid w:val="243E7C99"/>
    <w:rsid w:val="24AF6125"/>
    <w:rsid w:val="24F353B2"/>
    <w:rsid w:val="253551A6"/>
    <w:rsid w:val="258C3110"/>
    <w:rsid w:val="25A4045A"/>
    <w:rsid w:val="25AE752B"/>
    <w:rsid w:val="25E1345C"/>
    <w:rsid w:val="26062EC3"/>
    <w:rsid w:val="26173160"/>
    <w:rsid w:val="26395046"/>
    <w:rsid w:val="26451C3D"/>
    <w:rsid w:val="265A4FBD"/>
    <w:rsid w:val="267C0886"/>
    <w:rsid w:val="26AC604F"/>
    <w:rsid w:val="26C50688"/>
    <w:rsid w:val="26C85C15"/>
    <w:rsid w:val="26D905D7"/>
    <w:rsid w:val="26EC030B"/>
    <w:rsid w:val="270603D4"/>
    <w:rsid w:val="2714160F"/>
    <w:rsid w:val="28124CCB"/>
    <w:rsid w:val="286839C1"/>
    <w:rsid w:val="286A44B4"/>
    <w:rsid w:val="287560DE"/>
    <w:rsid w:val="28786ABB"/>
    <w:rsid w:val="28862099"/>
    <w:rsid w:val="289A5B44"/>
    <w:rsid w:val="289C7B0E"/>
    <w:rsid w:val="28AE7A23"/>
    <w:rsid w:val="28D23530"/>
    <w:rsid w:val="290215E4"/>
    <w:rsid w:val="290731DA"/>
    <w:rsid w:val="291E0523"/>
    <w:rsid w:val="296323DA"/>
    <w:rsid w:val="296D33F5"/>
    <w:rsid w:val="29982084"/>
    <w:rsid w:val="29A85AC5"/>
    <w:rsid w:val="29D75546"/>
    <w:rsid w:val="2A185C2D"/>
    <w:rsid w:val="2A39443C"/>
    <w:rsid w:val="2A4F372C"/>
    <w:rsid w:val="2A510485"/>
    <w:rsid w:val="2A77613D"/>
    <w:rsid w:val="2AA1140C"/>
    <w:rsid w:val="2AA8279A"/>
    <w:rsid w:val="2AA832A8"/>
    <w:rsid w:val="2AD01CF1"/>
    <w:rsid w:val="2B0B4AD7"/>
    <w:rsid w:val="2B2C7AB8"/>
    <w:rsid w:val="2B2D7144"/>
    <w:rsid w:val="2B740E04"/>
    <w:rsid w:val="2B8F74B6"/>
    <w:rsid w:val="2B980A61"/>
    <w:rsid w:val="2BEE0681"/>
    <w:rsid w:val="2BFD08C4"/>
    <w:rsid w:val="2C016606"/>
    <w:rsid w:val="2C077995"/>
    <w:rsid w:val="2C1A3224"/>
    <w:rsid w:val="2C251BC9"/>
    <w:rsid w:val="2C412EA7"/>
    <w:rsid w:val="2C491D5B"/>
    <w:rsid w:val="2C7D1A05"/>
    <w:rsid w:val="2CA13945"/>
    <w:rsid w:val="2CA86A82"/>
    <w:rsid w:val="2CAE1BBE"/>
    <w:rsid w:val="2CF40C9B"/>
    <w:rsid w:val="2D087520"/>
    <w:rsid w:val="2D3E2F42"/>
    <w:rsid w:val="2D447496"/>
    <w:rsid w:val="2D450775"/>
    <w:rsid w:val="2D4A5D8B"/>
    <w:rsid w:val="2D7D7F0E"/>
    <w:rsid w:val="2DAA05D8"/>
    <w:rsid w:val="2DB80F46"/>
    <w:rsid w:val="2DD72F27"/>
    <w:rsid w:val="2DEA609B"/>
    <w:rsid w:val="2DF059B5"/>
    <w:rsid w:val="2E105D1E"/>
    <w:rsid w:val="2E162111"/>
    <w:rsid w:val="2E67296D"/>
    <w:rsid w:val="2E67471B"/>
    <w:rsid w:val="2EE45D6B"/>
    <w:rsid w:val="2EE832A8"/>
    <w:rsid w:val="2F255CF0"/>
    <w:rsid w:val="2F341EF8"/>
    <w:rsid w:val="2FE549C3"/>
    <w:rsid w:val="30006BD5"/>
    <w:rsid w:val="30015394"/>
    <w:rsid w:val="30963095"/>
    <w:rsid w:val="30B31E99"/>
    <w:rsid w:val="30B32904"/>
    <w:rsid w:val="30B352B3"/>
    <w:rsid w:val="311F308B"/>
    <w:rsid w:val="315F3972"/>
    <w:rsid w:val="31660CB9"/>
    <w:rsid w:val="318A0E4C"/>
    <w:rsid w:val="31A74F8B"/>
    <w:rsid w:val="31AB2B70"/>
    <w:rsid w:val="323E5792"/>
    <w:rsid w:val="325F5E35"/>
    <w:rsid w:val="327F2033"/>
    <w:rsid w:val="32A45F3D"/>
    <w:rsid w:val="32A729C2"/>
    <w:rsid w:val="336E3E55"/>
    <w:rsid w:val="339F04B3"/>
    <w:rsid w:val="33AA1331"/>
    <w:rsid w:val="33E76369"/>
    <w:rsid w:val="33ED7470"/>
    <w:rsid w:val="340532AD"/>
    <w:rsid w:val="34102C8A"/>
    <w:rsid w:val="341A448B"/>
    <w:rsid w:val="341E3ACD"/>
    <w:rsid w:val="345B262C"/>
    <w:rsid w:val="34AE4E51"/>
    <w:rsid w:val="34B9764D"/>
    <w:rsid w:val="34DA5C46"/>
    <w:rsid w:val="355E6877"/>
    <w:rsid w:val="3566572C"/>
    <w:rsid w:val="358856A2"/>
    <w:rsid w:val="35BE10C4"/>
    <w:rsid w:val="35D408E8"/>
    <w:rsid w:val="35DC2039"/>
    <w:rsid w:val="360D5BA8"/>
    <w:rsid w:val="36157214"/>
    <w:rsid w:val="36280C33"/>
    <w:rsid w:val="363650FE"/>
    <w:rsid w:val="36804E4F"/>
    <w:rsid w:val="369342FF"/>
    <w:rsid w:val="36965B9D"/>
    <w:rsid w:val="36C1233B"/>
    <w:rsid w:val="36E7009E"/>
    <w:rsid w:val="37272C99"/>
    <w:rsid w:val="376637C1"/>
    <w:rsid w:val="376712E7"/>
    <w:rsid w:val="379B124E"/>
    <w:rsid w:val="37AB38CA"/>
    <w:rsid w:val="37E40D74"/>
    <w:rsid w:val="37F45271"/>
    <w:rsid w:val="382B4F97"/>
    <w:rsid w:val="383C09C6"/>
    <w:rsid w:val="388B61DA"/>
    <w:rsid w:val="388C36FB"/>
    <w:rsid w:val="38EF5A38"/>
    <w:rsid w:val="38FE0079"/>
    <w:rsid w:val="3961165B"/>
    <w:rsid w:val="396328B4"/>
    <w:rsid w:val="39665CFB"/>
    <w:rsid w:val="39755F3E"/>
    <w:rsid w:val="39761CB6"/>
    <w:rsid w:val="39763A64"/>
    <w:rsid w:val="39B06F76"/>
    <w:rsid w:val="3A013C75"/>
    <w:rsid w:val="3A654204"/>
    <w:rsid w:val="3A7A5A8F"/>
    <w:rsid w:val="3AA82343"/>
    <w:rsid w:val="3AA86832"/>
    <w:rsid w:val="3AD273C0"/>
    <w:rsid w:val="3AF45588"/>
    <w:rsid w:val="3B027CA5"/>
    <w:rsid w:val="3B141786"/>
    <w:rsid w:val="3B1F2605"/>
    <w:rsid w:val="3B245E6D"/>
    <w:rsid w:val="3B2A146C"/>
    <w:rsid w:val="3B4946C9"/>
    <w:rsid w:val="3B8832B4"/>
    <w:rsid w:val="3BC9431F"/>
    <w:rsid w:val="3BD01B51"/>
    <w:rsid w:val="3BEB698B"/>
    <w:rsid w:val="3BF05D4F"/>
    <w:rsid w:val="3BF27D19"/>
    <w:rsid w:val="3BF41D86"/>
    <w:rsid w:val="3C3245BA"/>
    <w:rsid w:val="3C481E06"/>
    <w:rsid w:val="3C5B0398"/>
    <w:rsid w:val="3C6B7787"/>
    <w:rsid w:val="3C94492D"/>
    <w:rsid w:val="3CA803D8"/>
    <w:rsid w:val="3CBC20D5"/>
    <w:rsid w:val="3CC52D38"/>
    <w:rsid w:val="3CC80A7A"/>
    <w:rsid w:val="3CD76494"/>
    <w:rsid w:val="3CE138EA"/>
    <w:rsid w:val="3D023F8C"/>
    <w:rsid w:val="3D2008B6"/>
    <w:rsid w:val="3D514278"/>
    <w:rsid w:val="3D544674"/>
    <w:rsid w:val="3D6267D9"/>
    <w:rsid w:val="3D6938AD"/>
    <w:rsid w:val="3D8B21D4"/>
    <w:rsid w:val="3DDF0D5F"/>
    <w:rsid w:val="3E0A397C"/>
    <w:rsid w:val="3E3C4AEF"/>
    <w:rsid w:val="3E7569E0"/>
    <w:rsid w:val="3E7C1B1C"/>
    <w:rsid w:val="3E8310FD"/>
    <w:rsid w:val="3EB76FF8"/>
    <w:rsid w:val="3EDE6E03"/>
    <w:rsid w:val="3F285800"/>
    <w:rsid w:val="3F340649"/>
    <w:rsid w:val="3F5C54AA"/>
    <w:rsid w:val="3FFC2A60"/>
    <w:rsid w:val="40007920"/>
    <w:rsid w:val="40055B41"/>
    <w:rsid w:val="400B0E1D"/>
    <w:rsid w:val="40491CEB"/>
    <w:rsid w:val="4055700D"/>
    <w:rsid w:val="407D568E"/>
    <w:rsid w:val="40E67721"/>
    <w:rsid w:val="40EB4D37"/>
    <w:rsid w:val="412E7E70"/>
    <w:rsid w:val="418E58C6"/>
    <w:rsid w:val="41A76EB0"/>
    <w:rsid w:val="41CA311C"/>
    <w:rsid w:val="41F540C0"/>
    <w:rsid w:val="42554B5E"/>
    <w:rsid w:val="42633D81"/>
    <w:rsid w:val="42A45AE6"/>
    <w:rsid w:val="42D45AFD"/>
    <w:rsid w:val="42D81F8A"/>
    <w:rsid w:val="42E30C0C"/>
    <w:rsid w:val="43524A0F"/>
    <w:rsid w:val="43994F1E"/>
    <w:rsid w:val="43D146B8"/>
    <w:rsid w:val="44022AC4"/>
    <w:rsid w:val="44030CE5"/>
    <w:rsid w:val="44093E52"/>
    <w:rsid w:val="442073EE"/>
    <w:rsid w:val="44832363"/>
    <w:rsid w:val="4492209A"/>
    <w:rsid w:val="44D74953"/>
    <w:rsid w:val="452F5B3A"/>
    <w:rsid w:val="454F7F8B"/>
    <w:rsid w:val="455E01CE"/>
    <w:rsid w:val="45A9251C"/>
    <w:rsid w:val="45C049E4"/>
    <w:rsid w:val="45CA13BF"/>
    <w:rsid w:val="45E71F71"/>
    <w:rsid w:val="45EA1A61"/>
    <w:rsid w:val="45F91CA4"/>
    <w:rsid w:val="460743C1"/>
    <w:rsid w:val="461B60BF"/>
    <w:rsid w:val="463D3B0D"/>
    <w:rsid w:val="46511AE0"/>
    <w:rsid w:val="46CB1893"/>
    <w:rsid w:val="46CF4F21"/>
    <w:rsid w:val="46DD15C6"/>
    <w:rsid w:val="478D4D9A"/>
    <w:rsid w:val="47906638"/>
    <w:rsid w:val="47F646ED"/>
    <w:rsid w:val="480D0991"/>
    <w:rsid w:val="482374AD"/>
    <w:rsid w:val="48284AC3"/>
    <w:rsid w:val="48354DB9"/>
    <w:rsid w:val="48735D3E"/>
    <w:rsid w:val="487877F8"/>
    <w:rsid w:val="487970CD"/>
    <w:rsid w:val="48BA1BBF"/>
    <w:rsid w:val="48E46C3C"/>
    <w:rsid w:val="491D214E"/>
    <w:rsid w:val="49465201"/>
    <w:rsid w:val="495C2C76"/>
    <w:rsid w:val="49CA5E32"/>
    <w:rsid w:val="49D56585"/>
    <w:rsid w:val="4A01737A"/>
    <w:rsid w:val="4A046B51"/>
    <w:rsid w:val="4A4F4615"/>
    <w:rsid w:val="4A510301"/>
    <w:rsid w:val="4A62250E"/>
    <w:rsid w:val="4A6902EC"/>
    <w:rsid w:val="4A7933B4"/>
    <w:rsid w:val="4ABC7DFD"/>
    <w:rsid w:val="4AD82BA2"/>
    <w:rsid w:val="4AE65260"/>
    <w:rsid w:val="4B2C0426"/>
    <w:rsid w:val="4B373CD2"/>
    <w:rsid w:val="4B3919FA"/>
    <w:rsid w:val="4B49547C"/>
    <w:rsid w:val="4B75001F"/>
    <w:rsid w:val="4B8D35BB"/>
    <w:rsid w:val="4B9F509C"/>
    <w:rsid w:val="4BA6642B"/>
    <w:rsid w:val="4BCF3BD3"/>
    <w:rsid w:val="4C0D0258"/>
    <w:rsid w:val="4C536133"/>
    <w:rsid w:val="4C891FD4"/>
    <w:rsid w:val="4CA247CD"/>
    <w:rsid w:val="4D297313"/>
    <w:rsid w:val="4D4B1192"/>
    <w:rsid w:val="4D84279B"/>
    <w:rsid w:val="4DB43081"/>
    <w:rsid w:val="4DC23678"/>
    <w:rsid w:val="4DC332C4"/>
    <w:rsid w:val="4DCE3A17"/>
    <w:rsid w:val="4DE65204"/>
    <w:rsid w:val="4DF0398D"/>
    <w:rsid w:val="4DFF1E22"/>
    <w:rsid w:val="4E157897"/>
    <w:rsid w:val="4E54216E"/>
    <w:rsid w:val="4E593C28"/>
    <w:rsid w:val="4E5E4D9B"/>
    <w:rsid w:val="4E92584F"/>
    <w:rsid w:val="4ED668C2"/>
    <w:rsid w:val="4EFD2805"/>
    <w:rsid w:val="4F381A8F"/>
    <w:rsid w:val="4F42290E"/>
    <w:rsid w:val="4F455C59"/>
    <w:rsid w:val="4F6C34E7"/>
    <w:rsid w:val="4F950C90"/>
    <w:rsid w:val="4FA15887"/>
    <w:rsid w:val="4FA72771"/>
    <w:rsid w:val="4FC21359"/>
    <w:rsid w:val="4FE87012"/>
    <w:rsid w:val="4FFF1440"/>
    <w:rsid w:val="50153B7F"/>
    <w:rsid w:val="501E2A33"/>
    <w:rsid w:val="503C55AF"/>
    <w:rsid w:val="50632B3C"/>
    <w:rsid w:val="507E34D2"/>
    <w:rsid w:val="50C335DB"/>
    <w:rsid w:val="50F73284"/>
    <w:rsid w:val="51183927"/>
    <w:rsid w:val="51273B6A"/>
    <w:rsid w:val="512F0C70"/>
    <w:rsid w:val="51493AE0"/>
    <w:rsid w:val="515E6AB6"/>
    <w:rsid w:val="51A451BA"/>
    <w:rsid w:val="51A74CAA"/>
    <w:rsid w:val="52173BDE"/>
    <w:rsid w:val="52310D91"/>
    <w:rsid w:val="523F4EE3"/>
    <w:rsid w:val="525A1D1D"/>
    <w:rsid w:val="525E180D"/>
    <w:rsid w:val="528F5E6A"/>
    <w:rsid w:val="52A7651D"/>
    <w:rsid w:val="52BA5EAA"/>
    <w:rsid w:val="52CA50F4"/>
    <w:rsid w:val="52DB10B0"/>
    <w:rsid w:val="52DE294E"/>
    <w:rsid w:val="52F83A10"/>
    <w:rsid w:val="52FE08FA"/>
    <w:rsid w:val="537868FE"/>
    <w:rsid w:val="53A90DA9"/>
    <w:rsid w:val="53B415BA"/>
    <w:rsid w:val="54016158"/>
    <w:rsid w:val="54556C40"/>
    <w:rsid w:val="545B1728"/>
    <w:rsid w:val="54680721"/>
    <w:rsid w:val="546E1AAF"/>
    <w:rsid w:val="547355EA"/>
    <w:rsid w:val="5479292E"/>
    <w:rsid w:val="547A66A6"/>
    <w:rsid w:val="54A83213"/>
    <w:rsid w:val="54B25E40"/>
    <w:rsid w:val="54C3004D"/>
    <w:rsid w:val="54EB3100"/>
    <w:rsid w:val="54F16968"/>
    <w:rsid w:val="54F41FB5"/>
    <w:rsid w:val="54F71AA5"/>
    <w:rsid w:val="5503044A"/>
    <w:rsid w:val="555D5DAC"/>
    <w:rsid w:val="557B26D6"/>
    <w:rsid w:val="5595215A"/>
    <w:rsid w:val="559F4616"/>
    <w:rsid w:val="55BD4A9D"/>
    <w:rsid w:val="55C34A2F"/>
    <w:rsid w:val="55FA184D"/>
    <w:rsid w:val="566969D2"/>
    <w:rsid w:val="566E223B"/>
    <w:rsid w:val="56B62CEA"/>
    <w:rsid w:val="56DA2B9A"/>
    <w:rsid w:val="56DA342C"/>
    <w:rsid w:val="56E10C5F"/>
    <w:rsid w:val="57407733"/>
    <w:rsid w:val="5797131D"/>
    <w:rsid w:val="57B3577E"/>
    <w:rsid w:val="57C00874"/>
    <w:rsid w:val="57DE7CB2"/>
    <w:rsid w:val="58085F3F"/>
    <w:rsid w:val="584E5E80"/>
    <w:rsid w:val="58D565A1"/>
    <w:rsid w:val="58D97E3F"/>
    <w:rsid w:val="590D7AE9"/>
    <w:rsid w:val="592B61C1"/>
    <w:rsid w:val="59444DD0"/>
    <w:rsid w:val="59723DF0"/>
    <w:rsid w:val="59E720E8"/>
    <w:rsid w:val="5A2570B4"/>
    <w:rsid w:val="5A4B1062"/>
    <w:rsid w:val="5A8913F1"/>
    <w:rsid w:val="5B260725"/>
    <w:rsid w:val="5B3431E3"/>
    <w:rsid w:val="5B7344A1"/>
    <w:rsid w:val="5B767BC7"/>
    <w:rsid w:val="5B863B83"/>
    <w:rsid w:val="5B885B4D"/>
    <w:rsid w:val="5BAC35E9"/>
    <w:rsid w:val="5BBD57F6"/>
    <w:rsid w:val="5BC14BBB"/>
    <w:rsid w:val="5BC74891"/>
    <w:rsid w:val="5BFD61C4"/>
    <w:rsid w:val="5C4E28F2"/>
    <w:rsid w:val="5C621EFA"/>
    <w:rsid w:val="5C950DA9"/>
    <w:rsid w:val="5CCA75BE"/>
    <w:rsid w:val="5CED210B"/>
    <w:rsid w:val="5CEE70FC"/>
    <w:rsid w:val="5CF65423"/>
    <w:rsid w:val="5D0E3E30"/>
    <w:rsid w:val="5D105DFA"/>
    <w:rsid w:val="5D1D4DFD"/>
    <w:rsid w:val="5D1F7DEB"/>
    <w:rsid w:val="5D211DB5"/>
    <w:rsid w:val="5DAB6372"/>
    <w:rsid w:val="5DBA7B13"/>
    <w:rsid w:val="5DC90585"/>
    <w:rsid w:val="5DD576C3"/>
    <w:rsid w:val="5DD978A9"/>
    <w:rsid w:val="5E1A5882"/>
    <w:rsid w:val="5E443FAD"/>
    <w:rsid w:val="5E84084D"/>
    <w:rsid w:val="5E8C325E"/>
    <w:rsid w:val="5E9D546B"/>
    <w:rsid w:val="5EAA7B88"/>
    <w:rsid w:val="5EBD5367"/>
    <w:rsid w:val="5EEA2239"/>
    <w:rsid w:val="5F0973A7"/>
    <w:rsid w:val="5F447FDD"/>
    <w:rsid w:val="5F5F6BC4"/>
    <w:rsid w:val="5F6B7317"/>
    <w:rsid w:val="5F950838"/>
    <w:rsid w:val="5FC1162D"/>
    <w:rsid w:val="5FE37C19"/>
    <w:rsid w:val="5FEB66AA"/>
    <w:rsid w:val="60011A2A"/>
    <w:rsid w:val="60AC408B"/>
    <w:rsid w:val="60D86C2E"/>
    <w:rsid w:val="60E90E3C"/>
    <w:rsid w:val="6110461A"/>
    <w:rsid w:val="611E5891"/>
    <w:rsid w:val="612B45F3"/>
    <w:rsid w:val="617A768C"/>
    <w:rsid w:val="617E77D6"/>
    <w:rsid w:val="61B56F70"/>
    <w:rsid w:val="61C15914"/>
    <w:rsid w:val="61E66831"/>
    <w:rsid w:val="621517BC"/>
    <w:rsid w:val="623C62E9"/>
    <w:rsid w:val="626764BC"/>
    <w:rsid w:val="62BB36D4"/>
    <w:rsid w:val="62E62F4B"/>
    <w:rsid w:val="63051C1B"/>
    <w:rsid w:val="63097457"/>
    <w:rsid w:val="6312119F"/>
    <w:rsid w:val="633640E0"/>
    <w:rsid w:val="63870498"/>
    <w:rsid w:val="638F7879"/>
    <w:rsid w:val="63AB062A"/>
    <w:rsid w:val="63BC2837"/>
    <w:rsid w:val="63CB4828"/>
    <w:rsid w:val="63E15DFA"/>
    <w:rsid w:val="63FC2C34"/>
    <w:rsid w:val="64124205"/>
    <w:rsid w:val="642816C3"/>
    <w:rsid w:val="642A1276"/>
    <w:rsid w:val="642A77A1"/>
    <w:rsid w:val="64963088"/>
    <w:rsid w:val="64C50245"/>
    <w:rsid w:val="64C64FF0"/>
    <w:rsid w:val="64FA3D13"/>
    <w:rsid w:val="65080D82"/>
    <w:rsid w:val="651E42A5"/>
    <w:rsid w:val="652C7549"/>
    <w:rsid w:val="65420B1A"/>
    <w:rsid w:val="65476131"/>
    <w:rsid w:val="654C7BEB"/>
    <w:rsid w:val="65764C68"/>
    <w:rsid w:val="65A90B99"/>
    <w:rsid w:val="65AA25C1"/>
    <w:rsid w:val="65AB541C"/>
    <w:rsid w:val="65D8322D"/>
    <w:rsid w:val="66027ADA"/>
    <w:rsid w:val="663F7B78"/>
    <w:rsid w:val="664B39FF"/>
    <w:rsid w:val="66522FDF"/>
    <w:rsid w:val="665A1E94"/>
    <w:rsid w:val="665E5A2D"/>
    <w:rsid w:val="666A657B"/>
    <w:rsid w:val="66A41056"/>
    <w:rsid w:val="66AB3B19"/>
    <w:rsid w:val="66B94E0C"/>
    <w:rsid w:val="67185FD7"/>
    <w:rsid w:val="675E48FC"/>
    <w:rsid w:val="6773320D"/>
    <w:rsid w:val="67EE03B4"/>
    <w:rsid w:val="68030A35"/>
    <w:rsid w:val="68225850"/>
    <w:rsid w:val="68490ED8"/>
    <w:rsid w:val="68725BBA"/>
    <w:rsid w:val="68763F4C"/>
    <w:rsid w:val="68FD36D6"/>
    <w:rsid w:val="69012A9A"/>
    <w:rsid w:val="690A5DF3"/>
    <w:rsid w:val="692E441C"/>
    <w:rsid w:val="69320EA6"/>
    <w:rsid w:val="693B41FE"/>
    <w:rsid w:val="69585DDF"/>
    <w:rsid w:val="6990020C"/>
    <w:rsid w:val="6992608B"/>
    <w:rsid w:val="699658D9"/>
    <w:rsid w:val="699F653B"/>
    <w:rsid w:val="69B61AD7"/>
    <w:rsid w:val="69B8584F"/>
    <w:rsid w:val="6A1F745E"/>
    <w:rsid w:val="6A4051FF"/>
    <w:rsid w:val="6A9736B6"/>
    <w:rsid w:val="6A9C6A36"/>
    <w:rsid w:val="6AC426F9"/>
    <w:rsid w:val="6AEA1A38"/>
    <w:rsid w:val="6B0F149F"/>
    <w:rsid w:val="6B424F3A"/>
    <w:rsid w:val="6B9D0A15"/>
    <w:rsid w:val="6BA76D53"/>
    <w:rsid w:val="6C066D46"/>
    <w:rsid w:val="6C094140"/>
    <w:rsid w:val="6C423AF6"/>
    <w:rsid w:val="6C9A0F3D"/>
    <w:rsid w:val="6CBA7B30"/>
    <w:rsid w:val="6CDA788A"/>
    <w:rsid w:val="6CE4695B"/>
    <w:rsid w:val="6D1A412B"/>
    <w:rsid w:val="6D421713"/>
    <w:rsid w:val="6D5E495F"/>
    <w:rsid w:val="6D7101EF"/>
    <w:rsid w:val="6D8819DC"/>
    <w:rsid w:val="6D887FA7"/>
    <w:rsid w:val="6D934279"/>
    <w:rsid w:val="6DA5433C"/>
    <w:rsid w:val="6DC96EB6"/>
    <w:rsid w:val="6DD54C21"/>
    <w:rsid w:val="6E6B7334"/>
    <w:rsid w:val="6EBF142E"/>
    <w:rsid w:val="6ECF62AF"/>
    <w:rsid w:val="6ED07197"/>
    <w:rsid w:val="6EEB2223"/>
    <w:rsid w:val="6EF35A44"/>
    <w:rsid w:val="6F0F5F11"/>
    <w:rsid w:val="6F2614AD"/>
    <w:rsid w:val="6F375DA9"/>
    <w:rsid w:val="6F5A4CB2"/>
    <w:rsid w:val="6F80296B"/>
    <w:rsid w:val="6FA353DF"/>
    <w:rsid w:val="70037DD0"/>
    <w:rsid w:val="700C44A9"/>
    <w:rsid w:val="70243841"/>
    <w:rsid w:val="70393B4F"/>
    <w:rsid w:val="703A27CB"/>
    <w:rsid w:val="70C25205"/>
    <w:rsid w:val="70C476F9"/>
    <w:rsid w:val="71080E6A"/>
    <w:rsid w:val="712F3DEA"/>
    <w:rsid w:val="713954C7"/>
    <w:rsid w:val="71662034"/>
    <w:rsid w:val="717464FF"/>
    <w:rsid w:val="71752277"/>
    <w:rsid w:val="71775FF0"/>
    <w:rsid w:val="71867FE1"/>
    <w:rsid w:val="7190173B"/>
    <w:rsid w:val="71E573FD"/>
    <w:rsid w:val="71E828F8"/>
    <w:rsid w:val="722F4E71"/>
    <w:rsid w:val="72361A07"/>
    <w:rsid w:val="726522EC"/>
    <w:rsid w:val="72AB1A9B"/>
    <w:rsid w:val="72BD5C84"/>
    <w:rsid w:val="72DA7AF0"/>
    <w:rsid w:val="72E47E1D"/>
    <w:rsid w:val="731A3DE2"/>
    <w:rsid w:val="732B19E3"/>
    <w:rsid w:val="73351CBE"/>
    <w:rsid w:val="733F2D28"/>
    <w:rsid w:val="73610D05"/>
    <w:rsid w:val="73644352"/>
    <w:rsid w:val="73C179F6"/>
    <w:rsid w:val="73DA4614"/>
    <w:rsid w:val="73EA2AA9"/>
    <w:rsid w:val="73F97190"/>
    <w:rsid w:val="745032FF"/>
    <w:rsid w:val="745E5245"/>
    <w:rsid w:val="746C1710"/>
    <w:rsid w:val="74AA2238"/>
    <w:rsid w:val="74B93127"/>
    <w:rsid w:val="74E874C8"/>
    <w:rsid w:val="75180E18"/>
    <w:rsid w:val="757425EB"/>
    <w:rsid w:val="757F36C5"/>
    <w:rsid w:val="759A04FF"/>
    <w:rsid w:val="75A924F0"/>
    <w:rsid w:val="75BA294F"/>
    <w:rsid w:val="75C8506C"/>
    <w:rsid w:val="75CD4430"/>
    <w:rsid w:val="75D7705D"/>
    <w:rsid w:val="75DE03EB"/>
    <w:rsid w:val="75EB0D5A"/>
    <w:rsid w:val="763B3A90"/>
    <w:rsid w:val="764A782F"/>
    <w:rsid w:val="765D7CBE"/>
    <w:rsid w:val="76714E95"/>
    <w:rsid w:val="768D3BBF"/>
    <w:rsid w:val="76E16290"/>
    <w:rsid w:val="76FA1255"/>
    <w:rsid w:val="775C723B"/>
    <w:rsid w:val="77651866"/>
    <w:rsid w:val="77716F45"/>
    <w:rsid w:val="777841F4"/>
    <w:rsid w:val="779C40BA"/>
    <w:rsid w:val="77B358A8"/>
    <w:rsid w:val="77D677BF"/>
    <w:rsid w:val="785E5813"/>
    <w:rsid w:val="78615304"/>
    <w:rsid w:val="78745037"/>
    <w:rsid w:val="789B0816"/>
    <w:rsid w:val="78A745A9"/>
    <w:rsid w:val="78DE0AC3"/>
    <w:rsid w:val="78E85DB9"/>
    <w:rsid w:val="78F47F26"/>
    <w:rsid w:val="793B3DA7"/>
    <w:rsid w:val="794909BC"/>
    <w:rsid w:val="795110D0"/>
    <w:rsid w:val="795B1D53"/>
    <w:rsid w:val="797C23F5"/>
    <w:rsid w:val="799314ED"/>
    <w:rsid w:val="79982FA7"/>
    <w:rsid w:val="7A170370"/>
    <w:rsid w:val="7A26089D"/>
    <w:rsid w:val="7A2F7467"/>
    <w:rsid w:val="7A3E3B4E"/>
    <w:rsid w:val="7A440A39"/>
    <w:rsid w:val="7A462A03"/>
    <w:rsid w:val="7A465E5B"/>
    <w:rsid w:val="7A4E2149"/>
    <w:rsid w:val="7AA240DD"/>
    <w:rsid w:val="7AB67385"/>
    <w:rsid w:val="7AC04563"/>
    <w:rsid w:val="7ACF0C4A"/>
    <w:rsid w:val="7AE37C68"/>
    <w:rsid w:val="7B0F54EB"/>
    <w:rsid w:val="7B1623D5"/>
    <w:rsid w:val="7B5F0CA0"/>
    <w:rsid w:val="7B7B66DC"/>
    <w:rsid w:val="7B841A35"/>
    <w:rsid w:val="7B8C6C25"/>
    <w:rsid w:val="7BD75FAF"/>
    <w:rsid w:val="7BDF63F1"/>
    <w:rsid w:val="7C9B7036"/>
    <w:rsid w:val="7CA0464C"/>
    <w:rsid w:val="7CB225D2"/>
    <w:rsid w:val="7CDB7433"/>
    <w:rsid w:val="7D0C1CE2"/>
    <w:rsid w:val="7D1E1A15"/>
    <w:rsid w:val="7D5316BF"/>
    <w:rsid w:val="7D5611AF"/>
    <w:rsid w:val="7D5D078F"/>
    <w:rsid w:val="7DD81BC4"/>
    <w:rsid w:val="7E1D3A7B"/>
    <w:rsid w:val="7E2D0162"/>
    <w:rsid w:val="7E386B07"/>
    <w:rsid w:val="7E590F57"/>
    <w:rsid w:val="7E6478FC"/>
    <w:rsid w:val="7E865AC4"/>
    <w:rsid w:val="7EBE700C"/>
    <w:rsid w:val="7EED4A32"/>
    <w:rsid w:val="7FA421F1"/>
    <w:rsid w:val="7FB87EFF"/>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1"/>
    <w:rPr>
      <w:rFonts w:ascii="微软雅黑" w:hAnsi="微软雅黑" w:eastAsia="微软雅黑" w:cs="微软雅黑"/>
      <w:szCs w:val="21"/>
      <w:lang w:val="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autoRedefine/>
    <w:qFormat/>
    <w:uiPriority w:val="1"/>
    <w:rPr>
      <w:rFonts w:ascii="微软雅黑" w:hAnsi="微软雅黑" w:eastAsia="微软雅黑" w:cs="微软雅黑"/>
      <w:lang w:val="zh-CN" w:bidi="zh-CN"/>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Body text|1"/>
    <w:basedOn w:val="1"/>
    <w:autoRedefine/>
    <w:qFormat/>
    <w:uiPriority w:val="0"/>
    <w:pPr>
      <w:widowControl w:val="0"/>
      <w:shd w:val="clear" w:color="auto" w:fill="auto"/>
      <w:spacing w:line="398" w:lineRule="auto"/>
      <w:ind w:firstLine="210"/>
    </w:pPr>
    <w:rPr>
      <w:rFonts w:ascii="宋体" w:hAnsi="宋体" w:eastAsia="宋体" w:cs="宋体"/>
      <w:sz w:val="19"/>
      <w:szCs w:val="19"/>
      <w:u w:val="none"/>
      <w:shd w:val="clear" w:color="auto" w:fill="auto"/>
      <w:lang w:val="zh-TW" w:eastAsia="zh-TW" w:bidi="zh-TW"/>
    </w:rPr>
  </w:style>
  <w:style w:type="paragraph" w:customStyle="1" w:styleId="13">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character" w:customStyle="1" w:styleId="14">
    <w:name w:val="font11"/>
    <w:basedOn w:val="9"/>
    <w:autoRedefine/>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1"/>
      <w:szCs w:val="21"/>
      <w:u w:val="none"/>
    </w:rPr>
  </w:style>
  <w:style w:type="character" w:customStyle="1" w:styleId="16">
    <w:name w:val="font3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578</Words>
  <Characters>604</Characters>
  <Lines>0</Lines>
  <Paragraphs>0</Paragraphs>
  <TotalTime>11</TotalTime>
  <ScaleCrop>false</ScaleCrop>
  <LinksUpToDate>false</LinksUpToDate>
  <CharactersWithSpaces>605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2022-06-23T01:24:00Z</dcterms:created>
  <dc:creator>User</dc:creator>
  <cp:lastModifiedBy>徐钲昊</cp:lastModifiedBy>
  <dcterms:modified xsi:type="dcterms:W3CDTF">2025-01-08T14:12:32Z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18326E542926486EB9A8B4CD18E8FE0C_13</vt:lpwstr>
  </property>
  <property fmtid="{D5CDD505-2E9C-101B-9397-08002B2CF9AE}" pid="4" name="KSOTemplateDocerSaveRecord">
    <vt:lpwstr>eyJoZGlkIjoiY2VlZTUxYzU5OGE0NGY1NmQ1MjJkMzYzMjQwMzU5YjYiLCJ1c2VySWQiOiIxNjAyNzcxNjA0In0=</vt:lpwstr>
  </property>
</Properties>
</file>