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02F8" w:rsidRDefault="005002F8">
      <w:pPr>
        <w:autoSpaceDE w:val="0"/>
        <w:autoSpaceDN w:val="0"/>
        <w:adjustRightInd w:val="0"/>
        <w:spacing w:line="276" w:lineRule="auto"/>
        <w:ind w:leftChars="170" w:left="357" w:rightChars="-11" w:right="-23"/>
        <w:jc w:val="center"/>
        <w:rPr>
          <w:rFonts w:ascii="宋体" w:eastAsia="宋体" w:hAnsi="宋体" w:cs="宋体"/>
          <w:b/>
          <w:bCs/>
          <w:kern w:val="0"/>
          <w:sz w:val="52"/>
          <w:szCs w:val="52"/>
          <w:lang w:val="zh-CN"/>
        </w:rPr>
      </w:pPr>
    </w:p>
    <w:p w:rsidR="005002F8" w:rsidRDefault="00B4615C">
      <w:pPr>
        <w:autoSpaceDE w:val="0"/>
        <w:autoSpaceDN w:val="0"/>
        <w:adjustRightInd w:val="0"/>
        <w:spacing w:line="276" w:lineRule="auto"/>
        <w:ind w:leftChars="170" w:left="357" w:rightChars="-11" w:right="-23"/>
        <w:jc w:val="center"/>
        <w:rPr>
          <w:rFonts w:ascii="宋体" w:eastAsia="宋体" w:hAnsi="宋体" w:cs="宋体"/>
          <w:b/>
          <w:bCs/>
          <w:kern w:val="0"/>
          <w:sz w:val="60"/>
          <w:szCs w:val="60"/>
          <w:lang w:val="zh-CN"/>
        </w:rPr>
      </w:pPr>
      <w:r>
        <w:rPr>
          <w:rFonts w:ascii="宋体" w:eastAsia="宋体" w:hAnsi="宋体" w:cs="宋体" w:hint="eastAsia"/>
          <w:b/>
          <w:bCs/>
          <w:kern w:val="0"/>
          <w:sz w:val="60"/>
          <w:szCs w:val="60"/>
          <w:lang w:val="zh-CN"/>
        </w:rPr>
        <w:t>东莞市水务集团净水有限公司2025年生产药剂液体硫酸铝采购项目（重新招标）</w:t>
      </w:r>
    </w:p>
    <w:p w:rsidR="005002F8" w:rsidRDefault="005002F8">
      <w:pPr>
        <w:autoSpaceDE w:val="0"/>
        <w:autoSpaceDN w:val="0"/>
        <w:adjustRightInd w:val="0"/>
        <w:spacing w:line="276" w:lineRule="auto"/>
        <w:ind w:leftChars="170" w:left="357" w:rightChars="-11" w:right="-23"/>
        <w:jc w:val="center"/>
        <w:rPr>
          <w:rFonts w:ascii="宋体" w:eastAsia="宋体" w:hAnsi="宋体" w:cs="宋体"/>
          <w:b/>
          <w:bCs/>
          <w:kern w:val="0"/>
          <w:sz w:val="44"/>
          <w:szCs w:val="44"/>
          <w:lang w:val="zh-CN"/>
        </w:rPr>
      </w:pPr>
    </w:p>
    <w:p w:rsidR="005002F8" w:rsidRDefault="005002F8">
      <w:pPr>
        <w:autoSpaceDE w:val="0"/>
        <w:autoSpaceDN w:val="0"/>
        <w:adjustRightInd w:val="0"/>
        <w:ind w:rightChars="-11" w:right="-23"/>
        <w:jc w:val="left"/>
        <w:rPr>
          <w:rFonts w:ascii="宋体" w:eastAsia="宋体" w:hAnsi="宋体" w:cs="宋体"/>
          <w:b/>
          <w:bCs/>
          <w:sz w:val="44"/>
          <w:szCs w:val="44"/>
          <w:lang w:val="zh-CN"/>
        </w:rPr>
      </w:pPr>
    </w:p>
    <w:p w:rsidR="005002F8" w:rsidRDefault="005002F8">
      <w:pPr>
        <w:autoSpaceDE w:val="0"/>
        <w:autoSpaceDN w:val="0"/>
        <w:adjustRightInd w:val="0"/>
        <w:ind w:rightChars="-11" w:right="-23"/>
        <w:jc w:val="center"/>
        <w:rPr>
          <w:rFonts w:ascii="宋体" w:eastAsia="宋体" w:hAnsi="宋体" w:cs="Times New Roman"/>
          <w:b/>
          <w:bCs/>
          <w:sz w:val="72"/>
          <w:szCs w:val="72"/>
        </w:rPr>
      </w:pPr>
    </w:p>
    <w:p w:rsidR="005002F8" w:rsidRDefault="00B4615C">
      <w:pPr>
        <w:autoSpaceDE w:val="0"/>
        <w:autoSpaceDN w:val="0"/>
        <w:adjustRightInd w:val="0"/>
        <w:ind w:rightChars="-11" w:right="-23"/>
        <w:jc w:val="center"/>
        <w:rPr>
          <w:rFonts w:ascii="宋体" w:eastAsia="宋体" w:hAnsi="宋体" w:cs="Times New Roman"/>
          <w:b/>
          <w:bCs/>
          <w:sz w:val="72"/>
          <w:szCs w:val="72"/>
          <w:lang w:val="zh-CN"/>
        </w:rPr>
      </w:pPr>
      <w:r>
        <w:rPr>
          <w:rFonts w:ascii="宋体" w:eastAsia="宋体" w:hAnsi="宋体" w:cs="Times New Roman" w:hint="eastAsia"/>
          <w:b/>
          <w:bCs/>
          <w:sz w:val="72"/>
          <w:szCs w:val="72"/>
          <w:lang w:val="zh-CN"/>
        </w:rPr>
        <w:t>招</w:t>
      </w:r>
      <w:r>
        <w:rPr>
          <w:rFonts w:ascii="宋体" w:eastAsia="宋体" w:hAnsi="宋体" w:cs="Times New Roman" w:hint="eastAsia"/>
          <w:b/>
          <w:bCs/>
          <w:sz w:val="72"/>
          <w:szCs w:val="72"/>
        </w:rPr>
        <w:t xml:space="preserve"> </w:t>
      </w:r>
      <w:r>
        <w:rPr>
          <w:rFonts w:ascii="宋体" w:eastAsia="宋体" w:hAnsi="宋体" w:cs="Times New Roman" w:hint="eastAsia"/>
          <w:b/>
          <w:bCs/>
          <w:sz w:val="72"/>
          <w:szCs w:val="72"/>
          <w:lang w:val="zh-CN"/>
        </w:rPr>
        <w:t>标</w:t>
      </w:r>
      <w:r>
        <w:rPr>
          <w:rFonts w:ascii="宋体" w:eastAsia="宋体" w:hAnsi="宋体" w:cs="Times New Roman" w:hint="eastAsia"/>
          <w:b/>
          <w:bCs/>
          <w:sz w:val="72"/>
          <w:szCs w:val="72"/>
        </w:rPr>
        <w:t xml:space="preserve"> </w:t>
      </w:r>
      <w:r>
        <w:rPr>
          <w:rFonts w:ascii="宋体" w:eastAsia="宋体" w:hAnsi="宋体" w:cs="Times New Roman" w:hint="eastAsia"/>
          <w:b/>
          <w:bCs/>
          <w:sz w:val="72"/>
          <w:szCs w:val="72"/>
          <w:lang w:val="zh-CN"/>
        </w:rPr>
        <w:t>文</w:t>
      </w:r>
      <w:r>
        <w:rPr>
          <w:rFonts w:ascii="宋体" w:eastAsia="宋体" w:hAnsi="宋体" w:cs="Times New Roman" w:hint="eastAsia"/>
          <w:b/>
          <w:bCs/>
          <w:sz w:val="72"/>
          <w:szCs w:val="72"/>
        </w:rPr>
        <w:t xml:space="preserve"> </w:t>
      </w:r>
      <w:r>
        <w:rPr>
          <w:rFonts w:ascii="宋体" w:eastAsia="宋体" w:hAnsi="宋体" w:cs="Times New Roman" w:hint="eastAsia"/>
          <w:b/>
          <w:bCs/>
          <w:sz w:val="72"/>
          <w:szCs w:val="72"/>
          <w:lang w:val="zh-CN"/>
        </w:rPr>
        <w:t>件</w:t>
      </w:r>
    </w:p>
    <w:p w:rsidR="005002F8" w:rsidRDefault="005002F8">
      <w:pPr>
        <w:autoSpaceDE w:val="0"/>
        <w:autoSpaceDN w:val="0"/>
        <w:adjustRightInd w:val="0"/>
        <w:ind w:rightChars="-11" w:right="-23"/>
        <w:jc w:val="center"/>
        <w:rPr>
          <w:rFonts w:ascii="宋体" w:eastAsia="宋体" w:hAnsi="宋体" w:cs="宋体"/>
          <w:b/>
          <w:bCs/>
          <w:sz w:val="32"/>
          <w:szCs w:val="32"/>
          <w:lang w:val="zh-CN"/>
        </w:rPr>
      </w:pPr>
    </w:p>
    <w:p w:rsidR="005002F8" w:rsidRDefault="005002F8">
      <w:pPr>
        <w:autoSpaceDE w:val="0"/>
        <w:autoSpaceDN w:val="0"/>
        <w:adjustRightInd w:val="0"/>
        <w:ind w:rightChars="-11" w:right="-23"/>
        <w:jc w:val="center"/>
        <w:rPr>
          <w:rFonts w:ascii="宋体" w:eastAsia="宋体" w:hAnsi="宋体" w:cs="宋体"/>
          <w:b/>
          <w:bCs/>
          <w:sz w:val="44"/>
          <w:szCs w:val="44"/>
          <w:lang w:val="zh-CN"/>
        </w:rPr>
      </w:pPr>
    </w:p>
    <w:p w:rsidR="005002F8" w:rsidRDefault="005002F8">
      <w:pPr>
        <w:autoSpaceDE w:val="0"/>
        <w:autoSpaceDN w:val="0"/>
        <w:adjustRightInd w:val="0"/>
        <w:ind w:rightChars="-11" w:right="-23"/>
        <w:jc w:val="left"/>
        <w:rPr>
          <w:rFonts w:ascii="宋体" w:eastAsia="宋体" w:hAnsi="宋体" w:cs="宋体"/>
          <w:b/>
          <w:bCs/>
          <w:sz w:val="32"/>
          <w:szCs w:val="32"/>
          <w:u w:val="single"/>
          <w:lang w:val="zh-CN"/>
        </w:rPr>
      </w:pPr>
    </w:p>
    <w:p w:rsidR="005002F8" w:rsidRDefault="005002F8">
      <w:pPr>
        <w:tabs>
          <w:tab w:val="left" w:pos="9240"/>
        </w:tabs>
        <w:autoSpaceDE w:val="0"/>
        <w:autoSpaceDN w:val="0"/>
        <w:adjustRightInd w:val="0"/>
        <w:spacing w:line="700" w:lineRule="exact"/>
        <w:ind w:rightChars="-11" w:right="-23"/>
        <w:jc w:val="left"/>
        <w:rPr>
          <w:rFonts w:ascii="宋体" w:eastAsia="宋体" w:hAnsi="宋体" w:cs="宋体"/>
          <w:b/>
          <w:bCs/>
          <w:sz w:val="32"/>
          <w:szCs w:val="32"/>
          <w:lang w:val="zh-CN"/>
        </w:rPr>
      </w:pPr>
    </w:p>
    <w:p w:rsidR="005002F8" w:rsidRDefault="00B4615C">
      <w:pPr>
        <w:autoSpaceDE w:val="0"/>
        <w:autoSpaceDN w:val="0"/>
        <w:adjustRightInd w:val="0"/>
        <w:spacing w:line="480" w:lineRule="auto"/>
        <w:ind w:leftChars="877" w:left="1842" w:firstLineChars="6" w:firstLine="19"/>
        <w:jc w:val="left"/>
        <w:rPr>
          <w:rFonts w:ascii="宋体" w:eastAsia="宋体" w:hAnsi="宋体" w:cs="Times New Roman"/>
          <w:b/>
          <w:bCs/>
          <w:sz w:val="32"/>
          <w:szCs w:val="32"/>
          <w:lang w:val="zh-CN"/>
        </w:rPr>
      </w:pPr>
      <w:r>
        <w:rPr>
          <w:rFonts w:ascii="宋体" w:eastAsia="宋体" w:hAnsi="宋体" w:cs="Times New Roman" w:hint="eastAsia"/>
          <w:b/>
          <w:bCs/>
          <w:sz w:val="32"/>
          <w:szCs w:val="32"/>
          <w:lang w:val="zh-CN"/>
        </w:rPr>
        <w:t>招</w:t>
      </w:r>
      <w:r>
        <w:rPr>
          <w:rFonts w:ascii="宋体" w:eastAsia="宋体" w:hAnsi="宋体" w:cs="Times New Roman" w:hint="eastAsia"/>
          <w:b/>
          <w:bCs/>
          <w:sz w:val="32"/>
          <w:szCs w:val="32"/>
        </w:rPr>
        <w:t xml:space="preserve"> </w:t>
      </w:r>
      <w:r>
        <w:rPr>
          <w:rFonts w:ascii="宋体" w:eastAsia="宋体" w:hAnsi="宋体" w:cs="Times New Roman" w:hint="eastAsia"/>
          <w:b/>
          <w:bCs/>
          <w:sz w:val="32"/>
          <w:szCs w:val="32"/>
          <w:lang w:val="zh-CN"/>
        </w:rPr>
        <w:t>标</w:t>
      </w:r>
      <w:r>
        <w:rPr>
          <w:rFonts w:ascii="宋体" w:eastAsia="宋体" w:hAnsi="宋体" w:cs="Times New Roman" w:hint="eastAsia"/>
          <w:b/>
          <w:bCs/>
          <w:sz w:val="32"/>
          <w:szCs w:val="32"/>
        </w:rPr>
        <w:t xml:space="preserve"> </w:t>
      </w:r>
      <w:r>
        <w:rPr>
          <w:rFonts w:ascii="宋体" w:eastAsia="宋体" w:hAnsi="宋体" w:cs="Times New Roman" w:hint="eastAsia"/>
          <w:b/>
          <w:bCs/>
          <w:sz w:val="32"/>
          <w:szCs w:val="32"/>
          <w:lang w:val="zh-CN"/>
        </w:rPr>
        <w:t>编</w:t>
      </w:r>
      <w:r>
        <w:rPr>
          <w:rFonts w:ascii="宋体" w:eastAsia="宋体" w:hAnsi="宋体" w:cs="Times New Roman" w:hint="eastAsia"/>
          <w:b/>
          <w:bCs/>
          <w:sz w:val="32"/>
          <w:szCs w:val="32"/>
        </w:rPr>
        <w:t xml:space="preserve"> </w:t>
      </w:r>
      <w:r>
        <w:rPr>
          <w:rFonts w:ascii="宋体" w:eastAsia="宋体" w:hAnsi="宋体" w:cs="Times New Roman" w:hint="eastAsia"/>
          <w:b/>
          <w:bCs/>
          <w:sz w:val="32"/>
          <w:szCs w:val="32"/>
          <w:lang w:val="zh-CN"/>
        </w:rPr>
        <w:t>号：</w:t>
      </w:r>
      <w:r>
        <w:rPr>
          <w:rFonts w:ascii="宋体" w:eastAsia="宋体" w:hAnsi="宋体" w:cs="Times New Roman"/>
          <w:b/>
          <w:bCs/>
          <w:sz w:val="32"/>
          <w:szCs w:val="32"/>
          <w:lang w:val="zh-CN"/>
        </w:rPr>
        <w:t>2024ZD154-1</w:t>
      </w:r>
    </w:p>
    <w:p w:rsidR="005002F8" w:rsidRDefault="00B4615C">
      <w:pPr>
        <w:autoSpaceDE w:val="0"/>
        <w:autoSpaceDN w:val="0"/>
        <w:adjustRightInd w:val="0"/>
        <w:spacing w:line="480" w:lineRule="auto"/>
        <w:ind w:leftChars="877" w:left="1842" w:firstLineChars="6" w:firstLine="19"/>
        <w:jc w:val="left"/>
        <w:rPr>
          <w:rFonts w:ascii="宋体" w:eastAsia="宋体" w:hAnsi="宋体" w:cs="Times New Roman"/>
          <w:b/>
          <w:bCs/>
          <w:sz w:val="32"/>
          <w:szCs w:val="32"/>
          <w:lang w:val="zh-CN"/>
        </w:rPr>
      </w:pPr>
      <w:r>
        <w:rPr>
          <w:rFonts w:ascii="宋体" w:eastAsia="宋体" w:hAnsi="宋体" w:cs="Times New Roman" w:hint="eastAsia"/>
          <w:b/>
          <w:bCs/>
          <w:sz w:val="32"/>
          <w:szCs w:val="32"/>
          <w:lang w:val="zh-CN"/>
        </w:rPr>
        <w:t>招</w:t>
      </w:r>
      <w:r>
        <w:rPr>
          <w:rFonts w:ascii="宋体" w:eastAsia="宋体" w:hAnsi="宋体" w:cs="Times New Roman" w:hint="eastAsia"/>
          <w:b/>
          <w:bCs/>
          <w:sz w:val="32"/>
          <w:szCs w:val="32"/>
        </w:rPr>
        <w:t xml:space="preserve"> </w:t>
      </w:r>
      <w:r>
        <w:rPr>
          <w:rFonts w:ascii="宋体" w:eastAsia="宋体" w:hAnsi="宋体" w:cs="Times New Roman" w:hint="eastAsia"/>
          <w:b/>
          <w:bCs/>
          <w:sz w:val="32"/>
          <w:szCs w:val="32"/>
          <w:lang w:val="zh-CN"/>
        </w:rPr>
        <w:t>标</w:t>
      </w:r>
      <w:r>
        <w:rPr>
          <w:rFonts w:ascii="宋体" w:eastAsia="宋体" w:hAnsi="宋体" w:cs="Times New Roman" w:hint="eastAsia"/>
          <w:b/>
          <w:bCs/>
          <w:sz w:val="32"/>
          <w:szCs w:val="32"/>
        </w:rPr>
        <w:t xml:space="preserve"> </w:t>
      </w:r>
      <w:r>
        <w:rPr>
          <w:rFonts w:ascii="宋体" w:eastAsia="宋体" w:hAnsi="宋体" w:cs="Times New Roman" w:hint="eastAsia"/>
          <w:b/>
          <w:bCs/>
          <w:sz w:val="32"/>
          <w:szCs w:val="32"/>
          <w:lang w:val="zh-CN"/>
        </w:rPr>
        <w:t>人：东莞市水务集团净水有限公司</w:t>
      </w:r>
    </w:p>
    <w:p w:rsidR="005002F8" w:rsidRDefault="00B4615C">
      <w:pPr>
        <w:autoSpaceDE w:val="0"/>
        <w:autoSpaceDN w:val="0"/>
        <w:adjustRightInd w:val="0"/>
        <w:spacing w:line="480" w:lineRule="auto"/>
        <w:ind w:leftChars="877" w:left="1842" w:firstLineChars="6" w:firstLine="19"/>
        <w:jc w:val="left"/>
        <w:rPr>
          <w:rFonts w:ascii="宋体" w:eastAsia="宋体" w:hAnsi="宋体" w:cs="Times New Roman"/>
          <w:b/>
          <w:bCs/>
          <w:sz w:val="32"/>
          <w:szCs w:val="32"/>
          <w:lang w:val="zh-CN"/>
        </w:rPr>
      </w:pPr>
      <w:r>
        <w:rPr>
          <w:rFonts w:ascii="宋体" w:eastAsia="宋体" w:hAnsi="宋体" w:cs="Times New Roman" w:hint="eastAsia"/>
          <w:b/>
          <w:bCs/>
          <w:sz w:val="32"/>
          <w:szCs w:val="32"/>
          <w:lang w:val="zh-CN"/>
        </w:rPr>
        <w:t>招标代理机构：广东正德招标有限公司</w:t>
      </w:r>
    </w:p>
    <w:p w:rsidR="005002F8" w:rsidRDefault="005002F8">
      <w:pPr>
        <w:autoSpaceDE w:val="0"/>
        <w:autoSpaceDN w:val="0"/>
        <w:adjustRightInd w:val="0"/>
        <w:ind w:rightChars="-11" w:right="-23"/>
        <w:jc w:val="left"/>
        <w:rPr>
          <w:rFonts w:ascii="宋体" w:eastAsia="宋体" w:hAnsi="宋体" w:cs="Times New Roman"/>
          <w:b/>
          <w:bCs/>
          <w:kern w:val="0"/>
          <w:sz w:val="32"/>
          <w:szCs w:val="32"/>
          <w:lang w:val="zh-CN"/>
        </w:rPr>
      </w:pPr>
    </w:p>
    <w:p w:rsidR="005002F8" w:rsidRDefault="005002F8">
      <w:pPr>
        <w:autoSpaceDE w:val="0"/>
        <w:autoSpaceDN w:val="0"/>
        <w:adjustRightInd w:val="0"/>
        <w:ind w:rightChars="-11" w:right="-23"/>
        <w:jc w:val="center"/>
        <w:rPr>
          <w:rFonts w:ascii="宋体" w:eastAsia="宋体" w:hAnsi="宋体" w:cs="Times New Roman"/>
          <w:b/>
          <w:bCs/>
          <w:kern w:val="0"/>
          <w:sz w:val="84"/>
          <w:szCs w:val="84"/>
          <w:lang w:val="zh-CN"/>
        </w:rPr>
      </w:pPr>
    </w:p>
    <w:p w:rsidR="005002F8" w:rsidRDefault="00222FE6">
      <w:pPr>
        <w:autoSpaceDE w:val="0"/>
        <w:autoSpaceDN w:val="0"/>
        <w:adjustRightInd w:val="0"/>
        <w:spacing w:line="360" w:lineRule="auto"/>
        <w:ind w:leftChars="170" w:left="357" w:rightChars="-11" w:right="-23" w:firstLineChars="100" w:firstLine="321"/>
        <w:jc w:val="center"/>
        <w:rPr>
          <w:rFonts w:ascii="宋体" w:eastAsia="宋体" w:hAnsi="宋体" w:cs="宋体"/>
          <w:b/>
          <w:bCs/>
          <w:kern w:val="0"/>
          <w:sz w:val="52"/>
          <w:szCs w:val="52"/>
        </w:rPr>
      </w:pPr>
      <w:r>
        <w:rPr>
          <w:rFonts w:ascii="宋体" w:eastAsia="宋体" w:hAnsi="宋体" w:cs="宋体" w:hint="eastAsia"/>
          <w:b/>
          <w:bCs/>
          <w:sz w:val="32"/>
          <w:szCs w:val="32"/>
          <w:lang w:val="zh-CN"/>
        </w:rPr>
        <w:t>2</w:t>
      </w:r>
      <w:r>
        <w:rPr>
          <w:rFonts w:ascii="宋体" w:eastAsia="宋体" w:hAnsi="宋体" w:cs="宋体"/>
          <w:b/>
          <w:bCs/>
          <w:sz w:val="32"/>
          <w:szCs w:val="32"/>
          <w:lang w:val="zh-CN"/>
        </w:rPr>
        <w:t>024</w:t>
      </w:r>
      <w:r w:rsidR="00B4615C">
        <w:rPr>
          <w:rFonts w:ascii="宋体" w:eastAsia="宋体" w:hAnsi="宋体" w:cs="宋体" w:hint="eastAsia"/>
          <w:b/>
          <w:bCs/>
          <w:sz w:val="32"/>
          <w:szCs w:val="32"/>
          <w:lang w:val="zh-CN"/>
        </w:rPr>
        <w:t>年</w:t>
      </w:r>
      <w:r>
        <w:rPr>
          <w:rFonts w:ascii="宋体" w:eastAsia="宋体" w:hAnsi="宋体" w:cs="宋体"/>
          <w:b/>
          <w:bCs/>
          <w:sz w:val="32"/>
          <w:szCs w:val="32"/>
        </w:rPr>
        <w:t>12</w:t>
      </w:r>
      <w:r w:rsidR="00B4615C">
        <w:rPr>
          <w:rFonts w:ascii="宋体" w:eastAsia="宋体" w:hAnsi="宋体" w:cs="宋体" w:hint="eastAsia"/>
          <w:b/>
          <w:bCs/>
          <w:sz w:val="32"/>
          <w:szCs w:val="32"/>
          <w:lang w:val="zh-CN"/>
        </w:rPr>
        <w:t>月</w:t>
      </w:r>
      <w:r>
        <w:rPr>
          <w:rFonts w:ascii="宋体" w:eastAsia="宋体" w:hAnsi="宋体" w:cs="宋体"/>
          <w:b/>
          <w:bCs/>
          <w:sz w:val="32"/>
          <w:szCs w:val="32"/>
        </w:rPr>
        <w:t>31</w:t>
      </w:r>
      <w:r w:rsidR="00B4615C">
        <w:rPr>
          <w:rFonts w:ascii="宋体" w:eastAsia="宋体" w:hAnsi="宋体" w:cs="宋体" w:hint="eastAsia"/>
          <w:b/>
          <w:bCs/>
          <w:sz w:val="32"/>
          <w:szCs w:val="32"/>
          <w:lang w:val="zh-CN"/>
        </w:rPr>
        <w:t>日</w:t>
      </w:r>
    </w:p>
    <w:p w:rsidR="005002F8" w:rsidRDefault="00B4615C">
      <w:pPr>
        <w:tabs>
          <w:tab w:val="left" w:pos="9923"/>
          <w:tab w:val="left" w:pos="10206"/>
        </w:tabs>
        <w:autoSpaceDE w:val="0"/>
        <w:autoSpaceDN w:val="0"/>
        <w:adjustRightInd w:val="0"/>
        <w:spacing w:line="360" w:lineRule="auto"/>
        <w:jc w:val="center"/>
        <w:rPr>
          <w:rFonts w:ascii="宋体" w:eastAsia="宋体" w:hAnsi="宋体" w:cs="Times New Roman"/>
          <w:b/>
          <w:kern w:val="0"/>
          <w:sz w:val="24"/>
          <w:szCs w:val="24"/>
        </w:rPr>
      </w:pPr>
      <w:bookmarkStart w:id="0" w:name="_Toc29891_WPSOffice_Type3"/>
      <w:r>
        <w:rPr>
          <w:rFonts w:ascii="宋体" w:eastAsia="宋体" w:hAnsi="宋体" w:cs="Times New Roman"/>
          <w:b/>
          <w:kern w:val="0"/>
          <w:szCs w:val="21"/>
        </w:rPr>
        <w:br w:type="page"/>
      </w:r>
      <w:r>
        <w:rPr>
          <w:rFonts w:ascii="宋体" w:eastAsia="宋体" w:hAnsi="宋体" w:cs="Times New Roman"/>
          <w:b/>
          <w:kern w:val="0"/>
          <w:sz w:val="24"/>
          <w:szCs w:val="24"/>
        </w:rPr>
        <w:lastRenderedPageBreak/>
        <w:t>目</w:t>
      </w:r>
      <w:r>
        <w:rPr>
          <w:rFonts w:ascii="宋体" w:eastAsia="宋体" w:hAnsi="宋体" w:cs="Times New Roman" w:hint="eastAsia"/>
          <w:b/>
          <w:kern w:val="0"/>
          <w:sz w:val="24"/>
          <w:szCs w:val="24"/>
        </w:rPr>
        <w:t xml:space="preserve"> </w:t>
      </w:r>
      <w:r>
        <w:rPr>
          <w:rFonts w:ascii="宋体" w:eastAsia="宋体" w:hAnsi="宋体" w:cs="Times New Roman"/>
          <w:b/>
          <w:kern w:val="0"/>
          <w:sz w:val="24"/>
          <w:szCs w:val="24"/>
        </w:rPr>
        <w:t>录</w:t>
      </w:r>
    </w:p>
    <w:p w:rsidR="005002F8" w:rsidRDefault="00B4615C">
      <w:pPr>
        <w:pStyle w:val="10"/>
        <w:tabs>
          <w:tab w:val="right" w:leader="dot" w:pos="10144"/>
        </w:tabs>
        <w:spacing w:line="400" w:lineRule="exact"/>
        <w:rPr>
          <w:rFonts w:ascii="宋体" w:eastAsia="宋体" w:hAnsi="宋体" w:cs="宋体"/>
          <w:bCs/>
          <w:kern w:val="44"/>
          <w:szCs w:val="21"/>
          <w:lang w:val="zh-CN"/>
        </w:rPr>
      </w:pPr>
      <w:r>
        <w:rPr>
          <w:rFonts w:ascii="宋体" w:eastAsia="宋体" w:hAnsi="宋体" w:cs="宋体" w:hint="eastAsia"/>
          <w:b/>
          <w:bCs/>
          <w:szCs w:val="21"/>
        </w:rPr>
        <w:fldChar w:fldCharType="begin"/>
      </w:r>
      <w:r>
        <w:rPr>
          <w:rFonts w:ascii="宋体" w:eastAsia="宋体" w:hAnsi="宋体" w:cs="宋体" w:hint="eastAsia"/>
          <w:b/>
          <w:bCs/>
          <w:szCs w:val="21"/>
        </w:rPr>
        <w:instrText xml:space="preserve">TOC \o "1-3" \h \u </w:instrText>
      </w:r>
      <w:r>
        <w:rPr>
          <w:rFonts w:ascii="宋体" w:eastAsia="宋体" w:hAnsi="宋体" w:cs="宋体" w:hint="eastAsia"/>
          <w:b/>
          <w:bCs/>
          <w:szCs w:val="21"/>
        </w:rPr>
        <w:fldChar w:fldCharType="separate"/>
      </w:r>
      <w:hyperlink w:anchor="_Toc174612433" w:history="1">
        <w:r>
          <w:rPr>
            <w:rFonts w:ascii="宋体" w:eastAsia="宋体" w:hAnsi="宋体" w:cs="宋体" w:hint="eastAsia"/>
            <w:bCs/>
            <w:kern w:val="44"/>
            <w:szCs w:val="21"/>
            <w:lang w:val="zh-CN"/>
          </w:rPr>
          <w:t>第一篇</w:t>
        </w:r>
        <w:r>
          <w:rPr>
            <w:rFonts w:ascii="宋体" w:eastAsia="宋体" w:hAnsi="宋体" w:cs="宋体"/>
            <w:bCs/>
            <w:kern w:val="44"/>
            <w:szCs w:val="21"/>
            <w:lang w:val="zh-CN"/>
          </w:rPr>
          <w:t xml:space="preserve"> </w:t>
        </w:r>
        <w:r>
          <w:rPr>
            <w:rFonts w:ascii="宋体" w:eastAsia="宋体" w:hAnsi="宋体" w:cs="宋体" w:hint="eastAsia"/>
            <w:bCs/>
            <w:kern w:val="44"/>
            <w:szCs w:val="21"/>
            <w:lang w:val="zh-CN"/>
          </w:rPr>
          <w:t>招标公告</w:t>
        </w:r>
        <w:r>
          <w:rPr>
            <w:rFonts w:ascii="宋体" w:eastAsia="宋体" w:hAnsi="宋体" w:cs="宋体"/>
            <w:bCs/>
            <w:kern w:val="44"/>
            <w:szCs w:val="21"/>
            <w:lang w:val="zh-CN"/>
          </w:rPr>
          <w:tab/>
        </w:r>
        <w:r>
          <w:rPr>
            <w:rFonts w:ascii="宋体" w:eastAsia="宋体" w:hAnsi="宋体" w:cs="宋体"/>
            <w:bCs/>
            <w:kern w:val="44"/>
            <w:szCs w:val="21"/>
            <w:lang w:val="zh-CN"/>
          </w:rPr>
          <w:fldChar w:fldCharType="begin"/>
        </w:r>
        <w:r>
          <w:rPr>
            <w:rFonts w:ascii="宋体" w:eastAsia="宋体" w:hAnsi="宋体" w:cs="宋体"/>
            <w:bCs/>
            <w:kern w:val="44"/>
            <w:szCs w:val="21"/>
            <w:lang w:val="zh-CN"/>
          </w:rPr>
          <w:instrText xml:space="preserve"> PAGEREF _Toc174612433 \h </w:instrText>
        </w:r>
        <w:r>
          <w:rPr>
            <w:rFonts w:ascii="宋体" w:eastAsia="宋体" w:hAnsi="宋体" w:cs="宋体"/>
            <w:bCs/>
            <w:kern w:val="44"/>
            <w:szCs w:val="21"/>
            <w:lang w:val="zh-CN"/>
          </w:rPr>
        </w:r>
        <w:r>
          <w:rPr>
            <w:rFonts w:ascii="宋体" w:eastAsia="宋体" w:hAnsi="宋体" w:cs="宋体"/>
            <w:bCs/>
            <w:kern w:val="44"/>
            <w:szCs w:val="21"/>
            <w:lang w:val="zh-CN"/>
          </w:rPr>
          <w:fldChar w:fldCharType="separate"/>
        </w:r>
        <w:r>
          <w:rPr>
            <w:rFonts w:ascii="宋体" w:eastAsia="宋体" w:hAnsi="宋体" w:cs="宋体"/>
            <w:bCs/>
            <w:kern w:val="44"/>
            <w:szCs w:val="21"/>
            <w:lang w:val="zh-CN"/>
          </w:rPr>
          <w:t>4</w:t>
        </w:r>
        <w:r>
          <w:rPr>
            <w:rFonts w:ascii="宋体" w:eastAsia="宋体" w:hAnsi="宋体" w:cs="宋体"/>
            <w:bCs/>
            <w:kern w:val="44"/>
            <w:szCs w:val="21"/>
            <w:lang w:val="zh-CN"/>
          </w:rPr>
          <w:fldChar w:fldCharType="end"/>
        </w:r>
      </w:hyperlink>
    </w:p>
    <w:p w:rsidR="005002F8" w:rsidRDefault="00870618">
      <w:pPr>
        <w:pStyle w:val="10"/>
        <w:tabs>
          <w:tab w:val="right" w:leader="dot" w:pos="10144"/>
        </w:tabs>
        <w:spacing w:line="400" w:lineRule="exact"/>
        <w:rPr>
          <w:rFonts w:ascii="宋体" w:eastAsia="宋体" w:hAnsi="宋体" w:cs="宋体"/>
          <w:bCs/>
          <w:kern w:val="44"/>
          <w:szCs w:val="21"/>
          <w:lang w:val="zh-CN"/>
        </w:rPr>
      </w:pPr>
      <w:hyperlink w:anchor="_Toc174612434" w:history="1">
        <w:r w:rsidR="00B4615C">
          <w:rPr>
            <w:rFonts w:ascii="宋体" w:eastAsia="宋体" w:hAnsi="宋体" w:cs="宋体" w:hint="eastAsia"/>
            <w:bCs/>
            <w:kern w:val="44"/>
            <w:szCs w:val="21"/>
            <w:lang w:val="zh-CN"/>
          </w:rPr>
          <w:t>第二篇</w:t>
        </w:r>
        <w:r w:rsidR="00B4615C">
          <w:rPr>
            <w:rFonts w:ascii="宋体" w:eastAsia="宋体" w:hAnsi="宋体" w:cs="宋体"/>
            <w:bCs/>
            <w:kern w:val="44"/>
            <w:szCs w:val="21"/>
            <w:lang w:val="zh-CN"/>
          </w:rPr>
          <w:t xml:space="preserve"> </w:t>
        </w:r>
        <w:r w:rsidR="00B4615C">
          <w:rPr>
            <w:rFonts w:ascii="宋体" w:eastAsia="宋体" w:hAnsi="宋体" w:cs="宋体" w:hint="eastAsia"/>
            <w:bCs/>
            <w:kern w:val="44"/>
            <w:szCs w:val="21"/>
            <w:lang w:val="zh-CN"/>
          </w:rPr>
          <w:t>投标人须知</w:t>
        </w:r>
        <w:r w:rsidR="00B4615C">
          <w:rPr>
            <w:rFonts w:ascii="宋体" w:eastAsia="宋体" w:hAnsi="宋体" w:cs="宋体"/>
            <w:bCs/>
            <w:kern w:val="44"/>
            <w:szCs w:val="21"/>
            <w:lang w:val="zh-CN"/>
          </w:rPr>
          <w:tab/>
        </w:r>
        <w:r w:rsidR="00B4615C">
          <w:rPr>
            <w:rFonts w:ascii="宋体" w:eastAsia="宋体" w:hAnsi="宋体" w:cs="宋体"/>
            <w:bCs/>
            <w:kern w:val="44"/>
            <w:szCs w:val="21"/>
            <w:lang w:val="zh-CN"/>
          </w:rPr>
          <w:fldChar w:fldCharType="begin"/>
        </w:r>
        <w:r w:rsidR="00B4615C">
          <w:rPr>
            <w:rFonts w:ascii="宋体" w:eastAsia="宋体" w:hAnsi="宋体" w:cs="宋体"/>
            <w:bCs/>
            <w:kern w:val="44"/>
            <w:szCs w:val="21"/>
            <w:lang w:val="zh-CN"/>
          </w:rPr>
          <w:instrText xml:space="preserve"> PAGEREF _Toc174612434 \h </w:instrText>
        </w:r>
        <w:r w:rsidR="00B4615C">
          <w:rPr>
            <w:rFonts w:ascii="宋体" w:eastAsia="宋体" w:hAnsi="宋体" w:cs="宋体"/>
            <w:bCs/>
            <w:kern w:val="44"/>
            <w:szCs w:val="21"/>
            <w:lang w:val="zh-CN"/>
          </w:rPr>
        </w:r>
        <w:r w:rsidR="00B4615C">
          <w:rPr>
            <w:rFonts w:ascii="宋体" w:eastAsia="宋体" w:hAnsi="宋体" w:cs="宋体"/>
            <w:bCs/>
            <w:kern w:val="44"/>
            <w:szCs w:val="21"/>
            <w:lang w:val="zh-CN"/>
          </w:rPr>
          <w:fldChar w:fldCharType="separate"/>
        </w:r>
        <w:r w:rsidR="00B4615C">
          <w:rPr>
            <w:rFonts w:ascii="宋体" w:eastAsia="宋体" w:hAnsi="宋体" w:cs="宋体"/>
            <w:bCs/>
            <w:kern w:val="44"/>
            <w:szCs w:val="21"/>
            <w:lang w:val="zh-CN"/>
          </w:rPr>
          <w:t>6</w:t>
        </w:r>
        <w:r w:rsidR="00B4615C">
          <w:rPr>
            <w:rFonts w:ascii="宋体" w:eastAsia="宋体" w:hAnsi="宋体" w:cs="宋体"/>
            <w:bCs/>
            <w:kern w:val="44"/>
            <w:szCs w:val="21"/>
            <w:lang w:val="zh-CN"/>
          </w:rPr>
          <w:fldChar w:fldCharType="end"/>
        </w:r>
      </w:hyperlink>
    </w:p>
    <w:p w:rsidR="005002F8" w:rsidRDefault="00870618">
      <w:pPr>
        <w:pStyle w:val="10"/>
        <w:tabs>
          <w:tab w:val="right" w:leader="dot" w:pos="10144"/>
        </w:tabs>
        <w:spacing w:line="400" w:lineRule="exact"/>
        <w:ind w:firstLineChars="100" w:firstLine="210"/>
        <w:rPr>
          <w:rFonts w:ascii="宋体" w:eastAsia="宋体" w:hAnsi="宋体" w:cs="宋体"/>
          <w:bCs/>
          <w:kern w:val="44"/>
          <w:szCs w:val="21"/>
          <w:lang w:val="zh-CN"/>
        </w:rPr>
      </w:pPr>
      <w:hyperlink w:anchor="_Toc174612435" w:history="1">
        <w:r w:rsidR="00B4615C">
          <w:rPr>
            <w:rFonts w:ascii="宋体" w:eastAsia="宋体" w:hAnsi="宋体" w:cs="宋体" w:hint="eastAsia"/>
            <w:bCs/>
            <w:kern w:val="44"/>
            <w:szCs w:val="21"/>
            <w:lang w:val="zh-CN"/>
          </w:rPr>
          <w:t>一、总则</w:t>
        </w:r>
        <w:r w:rsidR="00B4615C">
          <w:rPr>
            <w:rFonts w:ascii="宋体" w:eastAsia="宋体" w:hAnsi="宋体" w:cs="宋体"/>
            <w:bCs/>
            <w:kern w:val="44"/>
            <w:szCs w:val="21"/>
            <w:lang w:val="zh-CN"/>
          </w:rPr>
          <w:tab/>
        </w:r>
        <w:r w:rsidR="00B4615C">
          <w:rPr>
            <w:rFonts w:ascii="宋体" w:eastAsia="宋体" w:hAnsi="宋体" w:cs="宋体"/>
            <w:bCs/>
            <w:kern w:val="44"/>
            <w:szCs w:val="21"/>
            <w:lang w:val="zh-CN"/>
          </w:rPr>
          <w:fldChar w:fldCharType="begin"/>
        </w:r>
        <w:r w:rsidR="00B4615C">
          <w:rPr>
            <w:rFonts w:ascii="宋体" w:eastAsia="宋体" w:hAnsi="宋体" w:cs="宋体"/>
            <w:bCs/>
            <w:kern w:val="44"/>
            <w:szCs w:val="21"/>
            <w:lang w:val="zh-CN"/>
          </w:rPr>
          <w:instrText xml:space="preserve"> PAGEREF _Toc174612435 \h </w:instrText>
        </w:r>
        <w:r w:rsidR="00B4615C">
          <w:rPr>
            <w:rFonts w:ascii="宋体" w:eastAsia="宋体" w:hAnsi="宋体" w:cs="宋体"/>
            <w:bCs/>
            <w:kern w:val="44"/>
            <w:szCs w:val="21"/>
            <w:lang w:val="zh-CN"/>
          </w:rPr>
        </w:r>
        <w:r w:rsidR="00B4615C">
          <w:rPr>
            <w:rFonts w:ascii="宋体" w:eastAsia="宋体" w:hAnsi="宋体" w:cs="宋体"/>
            <w:bCs/>
            <w:kern w:val="44"/>
            <w:szCs w:val="21"/>
            <w:lang w:val="zh-CN"/>
          </w:rPr>
          <w:fldChar w:fldCharType="separate"/>
        </w:r>
        <w:r w:rsidR="00B4615C">
          <w:rPr>
            <w:rFonts w:ascii="宋体" w:eastAsia="宋体" w:hAnsi="宋体" w:cs="宋体"/>
            <w:bCs/>
            <w:kern w:val="44"/>
            <w:szCs w:val="21"/>
            <w:lang w:val="zh-CN"/>
          </w:rPr>
          <w:t>6</w:t>
        </w:r>
        <w:r w:rsidR="00B4615C">
          <w:rPr>
            <w:rFonts w:ascii="宋体" w:eastAsia="宋体" w:hAnsi="宋体" w:cs="宋体"/>
            <w:bCs/>
            <w:kern w:val="44"/>
            <w:szCs w:val="21"/>
            <w:lang w:val="zh-CN"/>
          </w:rPr>
          <w:fldChar w:fldCharType="end"/>
        </w:r>
      </w:hyperlink>
    </w:p>
    <w:p w:rsidR="005002F8" w:rsidRDefault="00870618">
      <w:pPr>
        <w:pStyle w:val="31"/>
        <w:spacing w:line="400" w:lineRule="exact"/>
        <w:ind w:leftChars="0" w:left="0" w:firstLineChars="200" w:firstLine="420"/>
        <w:rPr>
          <w:rFonts w:ascii="宋体" w:eastAsia="宋体" w:hAnsi="宋体" w:cs="宋体"/>
          <w:szCs w:val="21"/>
          <w:lang w:val="zh-CN"/>
        </w:rPr>
      </w:pPr>
      <w:hyperlink w:anchor="_Toc174612436" w:history="1">
        <w:r w:rsidR="00B4615C">
          <w:rPr>
            <w:rFonts w:ascii="宋体" w:eastAsia="宋体" w:hAnsi="宋体" w:cs="宋体"/>
            <w:szCs w:val="21"/>
            <w:lang w:val="zh-CN"/>
          </w:rPr>
          <w:t xml:space="preserve">1 </w:t>
        </w:r>
        <w:r w:rsidR="00B4615C">
          <w:rPr>
            <w:rFonts w:ascii="宋体" w:eastAsia="宋体" w:hAnsi="宋体" w:cs="宋体" w:hint="eastAsia"/>
            <w:szCs w:val="21"/>
            <w:lang w:val="zh-CN"/>
          </w:rPr>
          <w:t>资金来源：企业自筹资金。</w:t>
        </w:r>
        <w:r w:rsidR="00B4615C">
          <w:rPr>
            <w:rFonts w:ascii="宋体" w:eastAsia="宋体" w:hAnsi="宋体" w:cs="宋体"/>
            <w:szCs w:val="21"/>
            <w:lang w:val="zh-CN"/>
          </w:rPr>
          <w:tab/>
        </w:r>
        <w:r w:rsidR="00B4615C">
          <w:rPr>
            <w:rFonts w:ascii="宋体" w:eastAsia="宋体" w:hAnsi="宋体" w:cs="宋体"/>
            <w:szCs w:val="21"/>
            <w:lang w:val="zh-CN"/>
          </w:rPr>
          <w:fldChar w:fldCharType="begin"/>
        </w:r>
        <w:r w:rsidR="00B4615C">
          <w:rPr>
            <w:rFonts w:ascii="宋体" w:eastAsia="宋体" w:hAnsi="宋体" w:cs="宋体"/>
            <w:szCs w:val="21"/>
            <w:lang w:val="zh-CN"/>
          </w:rPr>
          <w:instrText xml:space="preserve"> PAGEREF _Toc174612436 \h </w:instrText>
        </w:r>
        <w:r w:rsidR="00B4615C">
          <w:rPr>
            <w:rFonts w:ascii="宋体" w:eastAsia="宋体" w:hAnsi="宋体" w:cs="宋体"/>
            <w:szCs w:val="21"/>
            <w:lang w:val="zh-CN"/>
          </w:rPr>
        </w:r>
        <w:r w:rsidR="00B4615C">
          <w:rPr>
            <w:rFonts w:ascii="宋体" w:eastAsia="宋体" w:hAnsi="宋体" w:cs="宋体"/>
            <w:szCs w:val="21"/>
            <w:lang w:val="zh-CN"/>
          </w:rPr>
          <w:fldChar w:fldCharType="separate"/>
        </w:r>
        <w:r w:rsidR="00B4615C">
          <w:rPr>
            <w:rFonts w:ascii="宋体" w:eastAsia="宋体" w:hAnsi="宋体" w:cs="宋体"/>
            <w:szCs w:val="21"/>
            <w:lang w:val="zh-CN"/>
          </w:rPr>
          <w:t>6</w:t>
        </w:r>
        <w:r w:rsidR="00B4615C">
          <w:rPr>
            <w:rFonts w:ascii="宋体" w:eastAsia="宋体" w:hAnsi="宋体" w:cs="宋体"/>
            <w:szCs w:val="21"/>
            <w:lang w:val="zh-CN"/>
          </w:rPr>
          <w:fldChar w:fldCharType="end"/>
        </w:r>
      </w:hyperlink>
    </w:p>
    <w:p w:rsidR="005002F8" w:rsidRDefault="00870618">
      <w:pPr>
        <w:pStyle w:val="31"/>
        <w:spacing w:line="400" w:lineRule="exact"/>
        <w:ind w:leftChars="0" w:left="0" w:firstLineChars="200" w:firstLine="420"/>
        <w:rPr>
          <w:rFonts w:ascii="宋体" w:eastAsia="宋体" w:hAnsi="宋体" w:cs="宋体"/>
          <w:szCs w:val="21"/>
          <w:lang w:val="zh-CN"/>
        </w:rPr>
      </w:pPr>
      <w:hyperlink w:anchor="_Toc174612437" w:history="1">
        <w:r w:rsidR="00B4615C">
          <w:rPr>
            <w:rFonts w:ascii="宋体" w:eastAsia="宋体" w:hAnsi="宋体" w:cs="宋体"/>
            <w:szCs w:val="21"/>
            <w:lang w:val="zh-CN"/>
          </w:rPr>
          <w:t xml:space="preserve">2 </w:t>
        </w:r>
        <w:r w:rsidR="00B4615C">
          <w:rPr>
            <w:rFonts w:ascii="宋体" w:eastAsia="宋体" w:hAnsi="宋体" w:cs="宋体" w:hint="eastAsia"/>
            <w:szCs w:val="21"/>
            <w:lang w:val="zh-CN"/>
          </w:rPr>
          <w:t>合格的投标人</w:t>
        </w:r>
        <w:r w:rsidR="00B4615C">
          <w:rPr>
            <w:rFonts w:ascii="宋体" w:eastAsia="宋体" w:hAnsi="宋体" w:cs="宋体"/>
            <w:szCs w:val="21"/>
            <w:lang w:val="zh-CN"/>
          </w:rPr>
          <w:tab/>
        </w:r>
        <w:r w:rsidR="00B4615C">
          <w:rPr>
            <w:rFonts w:ascii="宋体" w:eastAsia="宋体" w:hAnsi="宋体" w:cs="宋体"/>
            <w:szCs w:val="21"/>
            <w:lang w:val="zh-CN"/>
          </w:rPr>
          <w:fldChar w:fldCharType="begin"/>
        </w:r>
        <w:r w:rsidR="00B4615C">
          <w:rPr>
            <w:rFonts w:ascii="宋体" w:eastAsia="宋体" w:hAnsi="宋体" w:cs="宋体"/>
            <w:szCs w:val="21"/>
            <w:lang w:val="zh-CN"/>
          </w:rPr>
          <w:instrText xml:space="preserve"> PAGEREF _Toc174612437 \h </w:instrText>
        </w:r>
        <w:r w:rsidR="00B4615C">
          <w:rPr>
            <w:rFonts w:ascii="宋体" w:eastAsia="宋体" w:hAnsi="宋体" w:cs="宋体"/>
            <w:szCs w:val="21"/>
            <w:lang w:val="zh-CN"/>
          </w:rPr>
        </w:r>
        <w:r w:rsidR="00B4615C">
          <w:rPr>
            <w:rFonts w:ascii="宋体" w:eastAsia="宋体" w:hAnsi="宋体" w:cs="宋体"/>
            <w:szCs w:val="21"/>
            <w:lang w:val="zh-CN"/>
          </w:rPr>
          <w:fldChar w:fldCharType="separate"/>
        </w:r>
        <w:r w:rsidR="00B4615C">
          <w:rPr>
            <w:rFonts w:ascii="宋体" w:eastAsia="宋体" w:hAnsi="宋体" w:cs="宋体"/>
            <w:szCs w:val="21"/>
            <w:lang w:val="zh-CN"/>
          </w:rPr>
          <w:t>6</w:t>
        </w:r>
        <w:r w:rsidR="00B4615C">
          <w:rPr>
            <w:rFonts w:ascii="宋体" w:eastAsia="宋体" w:hAnsi="宋体" w:cs="宋体"/>
            <w:szCs w:val="21"/>
            <w:lang w:val="zh-CN"/>
          </w:rPr>
          <w:fldChar w:fldCharType="end"/>
        </w:r>
      </w:hyperlink>
    </w:p>
    <w:p w:rsidR="005002F8" w:rsidRDefault="00870618">
      <w:pPr>
        <w:pStyle w:val="31"/>
        <w:spacing w:line="400" w:lineRule="exact"/>
        <w:ind w:leftChars="0" w:left="0" w:firstLineChars="200" w:firstLine="420"/>
        <w:rPr>
          <w:rFonts w:ascii="宋体" w:eastAsia="宋体" w:hAnsi="宋体" w:cs="宋体"/>
          <w:szCs w:val="21"/>
          <w:lang w:val="zh-CN"/>
        </w:rPr>
      </w:pPr>
      <w:hyperlink w:anchor="_Toc174612438" w:history="1">
        <w:r w:rsidR="00B4615C">
          <w:rPr>
            <w:rFonts w:ascii="宋体" w:eastAsia="宋体" w:hAnsi="宋体" w:cs="宋体"/>
            <w:szCs w:val="21"/>
            <w:lang w:val="zh-CN"/>
          </w:rPr>
          <w:t xml:space="preserve">3 </w:t>
        </w:r>
        <w:r w:rsidR="00B4615C">
          <w:rPr>
            <w:rFonts w:ascii="宋体" w:eastAsia="宋体" w:hAnsi="宋体" w:cs="宋体" w:hint="eastAsia"/>
            <w:szCs w:val="21"/>
            <w:lang w:val="zh-CN"/>
          </w:rPr>
          <w:t>合格的货物</w:t>
        </w:r>
        <w:r w:rsidR="00B4615C">
          <w:rPr>
            <w:rFonts w:ascii="宋体" w:eastAsia="宋体" w:hAnsi="宋体" w:cs="宋体"/>
            <w:szCs w:val="21"/>
            <w:lang w:val="zh-CN"/>
          </w:rPr>
          <w:tab/>
        </w:r>
        <w:r w:rsidR="00B4615C">
          <w:rPr>
            <w:rFonts w:ascii="宋体" w:eastAsia="宋体" w:hAnsi="宋体" w:cs="宋体"/>
            <w:szCs w:val="21"/>
            <w:lang w:val="zh-CN"/>
          </w:rPr>
          <w:fldChar w:fldCharType="begin"/>
        </w:r>
        <w:r w:rsidR="00B4615C">
          <w:rPr>
            <w:rFonts w:ascii="宋体" w:eastAsia="宋体" w:hAnsi="宋体" w:cs="宋体"/>
            <w:szCs w:val="21"/>
            <w:lang w:val="zh-CN"/>
          </w:rPr>
          <w:instrText xml:space="preserve"> PAGEREF _Toc174612438 \h </w:instrText>
        </w:r>
        <w:r w:rsidR="00B4615C">
          <w:rPr>
            <w:rFonts w:ascii="宋体" w:eastAsia="宋体" w:hAnsi="宋体" w:cs="宋体"/>
            <w:szCs w:val="21"/>
            <w:lang w:val="zh-CN"/>
          </w:rPr>
        </w:r>
        <w:r w:rsidR="00B4615C">
          <w:rPr>
            <w:rFonts w:ascii="宋体" w:eastAsia="宋体" w:hAnsi="宋体" w:cs="宋体"/>
            <w:szCs w:val="21"/>
            <w:lang w:val="zh-CN"/>
          </w:rPr>
          <w:fldChar w:fldCharType="separate"/>
        </w:r>
        <w:r w:rsidR="00B4615C">
          <w:rPr>
            <w:rFonts w:ascii="宋体" w:eastAsia="宋体" w:hAnsi="宋体" w:cs="宋体"/>
            <w:szCs w:val="21"/>
            <w:lang w:val="zh-CN"/>
          </w:rPr>
          <w:t>6</w:t>
        </w:r>
        <w:r w:rsidR="00B4615C">
          <w:rPr>
            <w:rFonts w:ascii="宋体" w:eastAsia="宋体" w:hAnsi="宋体" w:cs="宋体"/>
            <w:szCs w:val="21"/>
            <w:lang w:val="zh-CN"/>
          </w:rPr>
          <w:fldChar w:fldCharType="end"/>
        </w:r>
      </w:hyperlink>
    </w:p>
    <w:p w:rsidR="005002F8" w:rsidRDefault="00870618">
      <w:pPr>
        <w:pStyle w:val="31"/>
        <w:spacing w:line="400" w:lineRule="exact"/>
        <w:ind w:leftChars="0" w:left="0" w:firstLineChars="200" w:firstLine="420"/>
        <w:rPr>
          <w:rFonts w:ascii="宋体" w:eastAsia="宋体" w:hAnsi="宋体" w:cs="宋体"/>
          <w:szCs w:val="21"/>
          <w:lang w:val="zh-CN"/>
        </w:rPr>
      </w:pPr>
      <w:hyperlink w:anchor="_Toc174612439" w:history="1">
        <w:r w:rsidR="00B4615C">
          <w:rPr>
            <w:rFonts w:ascii="宋体" w:eastAsia="宋体" w:hAnsi="宋体" w:cs="宋体"/>
            <w:szCs w:val="21"/>
            <w:lang w:val="zh-CN"/>
          </w:rPr>
          <w:t xml:space="preserve">4 </w:t>
        </w:r>
        <w:r w:rsidR="00B4615C">
          <w:rPr>
            <w:rFonts w:ascii="宋体" w:eastAsia="宋体" w:hAnsi="宋体" w:cs="宋体" w:hint="eastAsia"/>
            <w:szCs w:val="21"/>
            <w:lang w:val="zh-CN"/>
          </w:rPr>
          <w:t>其它说明</w:t>
        </w:r>
        <w:r w:rsidR="00B4615C">
          <w:rPr>
            <w:rFonts w:ascii="宋体" w:eastAsia="宋体" w:hAnsi="宋体" w:cs="宋体"/>
            <w:szCs w:val="21"/>
            <w:lang w:val="zh-CN"/>
          </w:rPr>
          <w:tab/>
        </w:r>
        <w:r w:rsidR="00B4615C">
          <w:rPr>
            <w:rFonts w:ascii="宋体" w:eastAsia="宋体" w:hAnsi="宋体" w:cs="宋体"/>
            <w:szCs w:val="21"/>
            <w:lang w:val="zh-CN"/>
          </w:rPr>
          <w:fldChar w:fldCharType="begin"/>
        </w:r>
        <w:r w:rsidR="00B4615C">
          <w:rPr>
            <w:rFonts w:ascii="宋体" w:eastAsia="宋体" w:hAnsi="宋体" w:cs="宋体"/>
            <w:szCs w:val="21"/>
            <w:lang w:val="zh-CN"/>
          </w:rPr>
          <w:instrText xml:space="preserve"> PAGEREF _Toc174612439 \h </w:instrText>
        </w:r>
        <w:r w:rsidR="00B4615C">
          <w:rPr>
            <w:rFonts w:ascii="宋体" w:eastAsia="宋体" w:hAnsi="宋体" w:cs="宋体"/>
            <w:szCs w:val="21"/>
            <w:lang w:val="zh-CN"/>
          </w:rPr>
        </w:r>
        <w:r w:rsidR="00B4615C">
          <w:rPr>
            <w:rFonts w:ascii="宋体" w:eastAsia="宋体" w:hAnsi="宋体" w:cs="宋体"/>
            <w:szCs w:val="21"/>
            <w:lang w:val="zh-CN"/>
          </w:rPr>
          <w:fldChar w:fldCharType="separate"/>
        </w:r>
        <w:r w:rsidR="00B4615C">
          <w:rPr>
            <w:rFonts w:ascii="宋体" w:eastAsia="宋体" w:hAnsi="宋体" w:cs="宋体"/>
            <w:szCs w:val="21"/>
            <w:lang w:val="zh-CN"/>
          </w:rPr>
          <w:t>7</w:t>
        </w:r>
        <w:r w:rsidR="00B4615C">
          <w:rPr>
            <w:rFonts w:ascii="宋体" w:eastAsia="宋体" w:hAnsi="宋体" w:cs="宋体"/>
            <w:szCs w:val="21"/>
            <w:lang w:val="zh-CN"/>
          </w:rPr>
          <w:fldChar w:fldCharType="end"/>
        </w:r>
      </w:hyperlink>
    </w:p>
    <w:p w:rsidR="005002F8" w:rsidRDefault="00870618">
      <w:pPr>
        <w:pStyle w:val="10"/>
        <w:tabs>
          <w:tab w:val="right" w:leader="dot" w:pos="10144"/>
        </w:tabs>
        <w:spacing w:line="400" w:lineRule="exact"/>
        <w:ind w:firstLineChars="100" w:firstLine="210"/>
        <w:rPr>
          <w:rFonts w:ascii="宋体" w:eastAsia="宋体" w:hAnsi="宋体" w:cs="宋体"/>
          <w:bCs/>
          <w:kern w:val="44"/>
          <w:szCs w:val="21"/>
          <w:lang w:val="zh-CN"/>
        </w:rPr>
      </w:pPr>
      <w:hyperlink w:anchor="_Toc174612440" w:history="1">
        <w:r w:rsidR="00B4615C">
          <w:rPr>
            <w:rFonts w:ascii="宋体" w:eastAsia="宋体" w:hAnsi="宋体" w:cs="宋体" w:hint="eastAsia"/>
            <w:bCs/>
            <w:kern w:val="44"/>
            <w:szCs w:val="21"/>
            <w:lang w:val="zh-CN"/>
          </w:rPr>
          <w:t>二、招标文件</w:t>
        </w:r>
        <w:r w:rsidR="00B4615C">
          <w:rPr>
            <w:rFonts w:ascii="宋体" w:eastAsia="宋体" w:hAnsi="宋体" w:cs="宋体"/>
            <w:bCs/>
            <w:kern w:val="44"/>
            <w:szCs w:val="21"/>
            <w:lang w:val="zh-CN"/>
          </w:rPr>
          <w:tab/>
        </w:r>
        <w:r w:rsidR="00B4615C">
          <w:rPr>
            <w:rFonts w:ascii="宋体" w:eastAsia="宋体" w:hAnsi="宋体" w:cs="宋体"/>
            <w:bCs/>
            <w:kern w:val="44"/>
            <w:szCs w:val="21"/>
            <w:lang w:val="zh-CN"/>
          </w:rPr>
          <w:fldChar w:fldCharType="begin"/>
        </w:r>
        <w:r w:rsidR="00B4615C">
          <w:rPr>
            <w:rFonts w:ascii="宋体" w:eastAsia="宋体" w:hAnsi="宋体" w:cs="宋体"/>
            <w:bCs/>
            <w:kern w:val="44"/>
            <w:szCs w:val="21"/>
            <w:lang w:val="zh-CN"/>
          </w:rPr>
          <w:instrText xml:space="preserve"> PAGEREF _Toc174612440 \h </w:instrText>
        </w:r>
        <w:r w:rsidR="00B4615C">
          <w:rPr>
            <w:rFonts w:ascii="宋体" w:eastAsia="宋体" w:hAnsi="宋体" w:cs="宋体"/>
            <w:bCs/>
            <w:kern w:val="44"/>
            <w:szCs w:val="21"/>
            <w:lang w:val="zh-CN"/>
          </w:rPr>
        </w:r>
        <w:r w:rsidR="00B4615C">
          <w:rPr>
            <w:rFonts w:ascii="宋体" w:eastAsia="宋体" w:hAnsi="宋体" w:cs="宋体"/>
            <w:bCs/>
            <w:kern w:val="44"/>
            <w:szCs w:val="21"/>
            <w:lang w:val="zh-CN"/>
          </w:rPr>
          <w:fldChar w:fldCharType="separate"/>
        </w:r>
        <w:r w:rsidR="00B4615C">
          <w:rPr>
            <w:rFonts w:ascii="宋体" w:eastAsia="宋体" w:hAnsi="宋体" w:cs="宋体"/>
            <w:bCs/>
            <w:kern w:val="44"/>
            <w:szCs w:val="21"/>
            <w:lang w:val="zh-CN"/>
          </w:rPr>
          <w:t>8</w:t>
        </w:r>
        <w:r w:rsidR="00B4615C">
          <w:rPr>
            <w:rFonts w:ascii="宋体" w:eastAsia="宋体" w:hAnsi="宋体" w:cs="宋体"/>
            <w:bCs/>
            <w:kern w:val="44"/>
            <w:szCs w:val="21"/>
            <w:lang w:val="zh-CN"/>
          </w:rPr>
          <w:fldChar w:fldCharType="end"/>
        </w:r>
      </w:hyperlink>
    </w:p>
    <w:p w:rsidR="005002F8" w:rsidRDefault="00870618">
      <w:pPr>
        <w:pStyle w:val="31"/>
        <w:spacing w:line="400" w:lineRule="exact"/>
        <w:ind w:leftChars="0" w:left="0" w:firstLineChars="200" w:firstLine="420"/>
        <w:rPr>
          <w:rFonts w:ascii="宋体" w:eastAsia="宋体" w:hAnsi="宋体" w:cs="宋体"/>
          <w:szCs w:val="21"/>
          <w:lang w:val="zh-CN"/>
        </w:rPr>
      </w:pPr>
      <w:hyperlink w:anchor="_Toc174612441" w:history="1">
        <w:r w:rsidR="00B4615C">
          <w:rPr>
            <w:rFonts w:ascii="宋体" w:eastAsia="宋体" w:hAnsi="宋体" w:cs="宋体"/>
            <w:szCs w:val="21"/>
            <w:lang w:val="zh-CN"/>
          </w:rPr>
          <w:t xml:space="preserve">5 </w:t>
        </w:r>
        <w:r w:rsidR="00B4615C">
          <w:rPr>
            <w:rFonts w:ascii="宋体" w:eastAsia="宋体" w:hAnsi="宋体" w:cs="宋体" w:hint="eastAsia"/>
            <w:szCs w:val="21"/>
            <w:lang w:val="zh-CN"/>
          </w:rPr>
          <w:t>招标文件的构成</w:t>
        </w:r>
        <w:r w:rsidR="00B4615C">
          <w:rPr>
            <w:rFonts w:ascii="宋体" w:eastAsia="宋体" w:hAnsi="宋体" w:cs="宋体"/>
            <w:szCs w:val="21"/>
            <w:lang w:val="zh-CN"/>
          </w:rPr>
          <w:tab/>
        </w:r>
        <w:r w:rsidR="00B4615C">
          <w:rPr>
            <w:rFonts w:ascii="宋体" w:eastAsia="宋体" w:hAnsi="宋体" w:cs="宋体"/>
            <w:szCs w:val="21"/>
            <w:lang w:val="zh-CN"/>
          </w:rPr>
          <w:fldChar w:fldCharType="begin"/>
        </w:r>
        <w:r w:rsidR="00B4615C">
          <w:rPr>
            <w:rFonts w:ascii="宋体" w:eastAsia="宋体" w:hAnsi="宋体" w:cs="宋体"/>
            <w:szCs w:val="21"/>
            <w:lang w:val="zh-CN"/>
          </w:rPr>
          <w:instrText xml:space="preserve"> PAGEREF _Toc174612441 \h </w:instrText>
        </w:r>
        <w:r w:rsidR="00B4615C">
          <w:rPr>
            <w:rFonts w:ascii="宋体" w:eastAsia="宋体" w:hAnsi="宋体" w:cs="宋体"/>
            <w:szCs w:val="21"/>
            <w:lang w:val="zh-CN"/>
          </w:rPr>
        </w:r>
        <w:r w:rsidR="00B4615C">
          <w:rPr>
            <w:rFonts w:ascii="宋体" w:eastAsia="宋体" w:hAnsi="宋体" w:cs="宋体"/>
            <w:szCs w:val="21"/>
            <w:lang w:val="zh-CN"/>
          </w:rPr>
          <w:fldChar w:fldCharType="separate"/>
        </w:r>
        <w:r w:rsidR="00B4615C">
          <w:rPr>
            <w:rFonts w:ascii="宋体" w:eastAsia="宋体" w:hAnsi="宋体" w:cs="宋体"/>
            <w:szCs w:val="21"/>
            <w:lang w:val="zh-CN"/>
          </w:rPr>
          <w:t>8</w:t>
        </w:r>
        <w:r w:rsidR="00B4615C">
          <w:rPr>
            <w:rFonts w:ascii="宋体" w:eastAsia="宋体" w:hAnsi="宋体" w:cs="宋体"/>
            <w:szCs w:val="21"/>
            <w:lang w:val="zh-CN"/>
          </w:rPr>
          <w:fldChar w:fldCharType="end"/>
        </w:r>
      </w:hyperlink>
    </w:p>
    <w:p w:rsidR="005002F8" w:rsidRDefault="00870618">
      <w:pPr>
        <w:pStyle w:val="31"/>
        <w:spacing w:line="400" w:lineRule="exact"/>
        <w:ind w:leftChars="0" w:left="0" w:firstLineChars="200" w:firstLine="420"/>
        <w:rPr>
          <w:rFonts w:ascii="宋体" w:eastAsia="宋体" w:hAnsi="宋体" w:cs="宋体"/>
          <w:szCs w:val="21"/>
          <w:lang w:val="zh-CN"/>
        </w:rPr>
      </w:pPr>
      <w:hyperlink w:anchor="_Toc174612442" w:history="1">
        <w:r w:rsidR="00B4615C">
          <w:rPr>
            <w:rFonts w:ascii="宋体" w:eastAsia="宋体" w:hAnsi="宋体" w:cs="宋体"/>
            <w:szCs w:val="21"/>
            <w:lang w:val="zh-CN"/>
          </w:rPr>
          <w:t xml:space="preserve">6 </w:t>
        </w:r>
        <w:r w:rsidR="00B4615C">
          <w:rPr>
            <w:rFonts w:ascii="宋体" w:eastAsia="宋体" w:hAnsi="宋体" w:cs="宋体" w:hint="eastAsia"/>
            <w:szCs w:val="21"/>
            <w:lang w:val="zh-CN"/>
          </w:rPr>
          <w:t>招标文件的异议</w:t>
        </w:r>
        <w:r w:rsidR="00B4615C">
          <w:rPr>
            <w:rFonts w:ascii="宋体" w:eastAsia="宋体" w:hAnsi="宋体" w:cs="宋体"/>
            <w:szCs w:val="21"/>
            <w:lang w:val="zh-CN"/>
          </w:rPr>
          <w:tab/>
        </w:r>
        <w:r w:rsidR="00B4615C">
          <w:rPr>
            <w:rFonts w:ascii="宋体" w:eastAsia="宋体" w:hAnsi="宋体" w:cs="宋体"/>
            <w:szCs w:val="21"/>
            <w:lang w:val="zh-CN"/>
          </w:rPr>
          <w:fldChar w:fldCharType="begin"/>
        </w:r>
        <w:r w:rsidR="00B4615C">
          <w:rPr>
            <w:rFonts w:ascii="宋体" w:eastAsia="宋体" w:hAnsi="宋体" w:cs="宋体"/>
            <w:szCs w:val="21"/>
            <w:lang w:val="zh-CN"/>
          </w:rPr>
          <w:instrText xml:space="preserve"> PAGEREF _Toc174612442 \h </w:instrText>
        </w:r>
        <w:r w:rsidR="00B4615C">
          <w:rPr>
            <w:rFonts w:ascii="宋体" w:eastAsia="宋体" w:hAnsi="宋体" w:cs="宋体"/>
            <w:szCs w:val="21"/>
            <w:lang w:val="zh-CN"/>
          </w:rPr>
        </w:r>
        <w:r w:rsidR="00B4615C">
          <w:rPr>
            <w:rFonts w:ascii="宋体" w:eastAsia="宋体" w:hAnsi="宋体" w:cs="宋体"/>
            <w:szCs w:val="21"/>
            <w:lang w:val="zh-CN"/>
          </w:rPr>
          <w:fldChar w:fldCharType="separate"/>
        </w:r>
        <w:r w:rsidR="00B4615C">
          <w:rPr>
            <w:rFonts w:ascii="宋体" w:eastAsia="宋体" w:hAnsi="宋体" w:cs="宋体"/>
            <w:szCs w:val="21"/>
            <w:lang w:val="zh-CN"/>
          </w:rPr>
          <w:t>9</w:t>
        </w:r>
        <w:r w:rsidR="00B4615C">
          <w:rPr>
            <w:rFonts w:ascii="宋体" w:eastAsia="宋体" w:hAnsi="宋体" w:cs="宋体"/>
            <w:szCs w:val="21"/>
            <w:lang w:val="zh-CN"/>
          </w:rPr>
          <w:fldChar w:fldCharType="end"/>
        </w:r>
      </w:hyperlink>
    </w:p>
    <w:p w:rsidR="005002F8" w:rsidRDefault="00870618">
      <w:pPr>
        <w:pStyle w:val="31"/>
        <w:spacing w:line="400" w:lineRule="exact"/>
        <w:ind w:leftChars="0" w:left="0" w:firstLineChars="200" w:firstLine="420"/>
        <w:rPr>
          <w:rFonts w:ascii="宋体" w:eastAsia="宋体" w:hAnsi="宋体" w:cs="宋体"/>
          <w:szCs w:val="21"/>
          <w:lang w:val="zh-CN"/>
        </w:rPr>
      </w:pPr>
      <w:hyperlink w:anchor="_Toc174612443" w:history="1">
        <w:r w:rsidR="00B4615C">
          <w:rPr>
            <w:rFonts w:ascii="宋体" w:eastAsia="宋体" w:hAnsi="宋体" w:cs="宋体"/>
            <w:szCs w:val="21"/>
            <w:lang w:val="zh-CN"/>
          </w:rPr>
          <w:t xml:space="preserve">7 </w:t>
        </w:r>
        <w:r w:rsidR="00B4615C">
          <w:rPr>
            <w:rFonts w:ascii="宋体" w:eastAsia="宋体" w:hAnsi="宋体" w:cs="宋体" w:hint="eastAsia"/>
            <w:szCs w:val="21"/>
            <w:lang w:val="zh-CN"/>
          </w:rPr>
          <w:t>招标文件的澄清及修改</w:t>
        </w:r>
        <w:r w:rsidR="00B4615C">
          <w:rPr>
            <w:rFonts w:ascii="宋体" w:eastAsia="宋体" w:hAnsi="宋体" w:cs="宋体"/>
            <w:szCs w:val="21"/>
            <w:lang w:val="zh-CN"/>
          </w:rPr>
          <w:tab/>
        </w:r>
        <w:r w:rsidR="00B4615C">
          <w:rPr>
            <w:rFonts w:ascii="宋体" w:eastAsia="宋体" w:hAnsi="宋体" w:cs="宋体"/>
            <w:szCs w:val="21"/>
            <w:lang w:val="zh-CN"/>
          </w:rPr>
          <w:fldChar w:fldCharType="begin"/>
        </w:r>
        <w:r w:rsidR="00B4615C">
          <w:rPr>
            <w:rFonts w:ascii="宋体" w:eastAsia="宋体" w:hAnsi="宋体" w:cs="宋体"/>
            <w:szCs w:val="21"/>
            <w:lang w:val="zh-CN"/>
          </w:rPr>
          <w:instrText xml:space="preserve"> PAGEREF _Toc174612443 \h </w:instrText>
        </w:r>
        <w:r w:rsidR="00B4615C">
          <w:rPr>
            <w:rFonts w:ascii="宋体" w:eastAsia="宋体" w:hAnsi="宋体" w:cs="宋体"/>
            <w:szCs w:val="21"/>
            <w:lang w:val="zh-CN"/>
          </w:rPr>
        </w:r>
        <w:r w:rsidR="00B4615C">
          <w:rPr>
            <w:rFonts w:ascii="宋体" w:eastAsia="宋体" w:hAnsi="宋体" w:cs="宋体"/>
            <w:szCs w:val="21"/>
            <w:lang w:val="zh-CN"/>
          </w:rPr>
          <w:fldChar w:fldCharType="separate"/>
        </w:r>
        <w:r w:rsidR="00B4615C">
          <w:rPr>
            <w:rFonts w:ascii="宋体" w:eastAsia="宋体" w:hAnsi="宋体" w:cs="宋体"/>
            <w:szCs w:val="21"/>
            <w:lang w:val="zh-CN"/>
          </w:rPr>
          <w:t>9</w:t>
        </w:r>
        <w:r w:rsidR="00B4615C">
          <w:rPr>
            <w:rFonts w:ascii="宋体" w:eastAsia="宋体" w:hAnsi="宋体" w:cs="宋体"/>
            <w:szCs w:val="21"/>
            <w:lang w:val="zh-CN"/>
          </w:rPr>
          <w:fldChar w:fldCharType="end"/>
        </w:r>
      </w:hyperlink>
    </w:p>
    <w:p w:rsidR="005002F8" w:rsidRDefault="00870618">
      <w:pPr>
        <w:pStyle w:val="10"/>
        <w:tabs>
          <w:tab w:val="right" w:leader="dot" w:pos="10144"/>
        </w:tabs>
        <w:spacing w:line="400" w:lineRule="exact"/>
        <w:ind w:firstLineChars="100" w:firstLine="210"/>
        <w:rPr>
          <w:rFonts w:ascii="宋体" w:eastAsia="宋体" w:hAnsi="宋体" w:cs="宋体"/>
          <w:bCs/>
          <w:kern w:val="44"/>
          <w:szCs w:val="21"/>
          <w:lang w:val="zh-CN"/>
        </w:rPr>
      </w:pPr>
      <w:hyperlink w:anchor="_Toc174612444" w:history="1">
        <w:r w:rsidR="00B4615C">
          <w:rPr>
            <w:rFonts w:ascii="宋体" w:eastAsia="宋体" w:hAnsi="宋体" w:cs="宋体" w:hint="eastAsia"/>
            <w:bCs/>
            <w:kern w:val="44"/>
            <w:szCs w:val="21"/>
            <w:lang w:val="zh-CN"/>
          </w:rPr>
          <w:t>三、投标文件的编制</w:t>
        </w:r>
        <w:r w:rsidR="00B4615C">
          <w:rPr>
            <w:rFonts w:ascii="宋体" w:eastAsia="宋体" w:hAnsi="宋体" w:cs="宋体"/>
            <w:bCs/>
            <w:kern w:val="44"/>
            <w:szCs w:val="21"/>
            <w:lang w:val="zh-CN"/>
          </w:rPr>
          <w:tab/>
        </w:r>
        <w:r w:rsidR="00B4615C">
          <w:rPr>
            <w:rFonts w:ascii="宋体" w:eastAsia="宋体" w:hAnsi="宋体" w:cs="宋体"/>
            <w:bCs/>
            <w:kern w:val="44"/>
            <w:szCs w:val="21"/>
            <w:lang w:val="zh-CN"/>
          </w:rPr>
          <w:fldChar w:fldCharType="begin"/>
        </w:r>
        <w:r w:rsidR="00B4615C">
          <w:rPr>
            <w:rFonts w:ascii="宋体" w:eastAsia="宋体" w:hAnsi="宋体" w:cs="宋体"/>
            <w:bCs/>
            <w:kern w:val="44"/>
            <w:szCs w:val="21"/>
            <w:lang w:val="zh-CN"/>
          </w:rPr>
          <w:instrText xml:space="preserve"> PAGEREF _Toc174612444 \h </w:instrText>
        </w:r>
        <w:r w:rsidR="00B4615C">
          <w:rPr>
            <w:rFonts w:ascii="宋体" w:eastAsia="宋体" w:hAnsi="宋体" w:cs="宋体"/>
            <w:bCs/>
            <w:kern w:val="44"/>
            <w:szCs w:val="21"/>
            <w:lang w:val="zh-CN"/>
          </w:rPr>
        </w:r>
        <w:r w:rsidR="00B4615C">
          <w:rPr>
            <w:rFonts w:ascii="宋体" w:eastAsia="宋体" w:hAnsi="宋体" w:cs="宋体"/>
            <w:bCs/>
            <w:kern w:val="44"/>
            <w:szCs w:val="21"/>
            <w:lang w:val="zh-CN"/>
          </w:rPr>
          <w:fldChar w:fldCharType="separate"/>
        </w:r>
        <w:r w:rsidR="00B4615C">
          <w:rPr>
            <w:rFonts w:ascii="宋体" w:eastAsia="宋体" w:hAnsi="宋体" w:cs="宋体"/>
            <w:bCs/>
            <w:kern w:val="44"/>
            <w:szCs w:val="21"/>
            <w:lang w:val="zh-CN"/>
          </w:rPr>
          <w:t>9</w:t>
        </w:r>
        <w:r w:rsidR="00B4615C">
          <w:rPr>
            <w:rFonts w:ascii="宋体" w:eastAsia="宋体" w:hAnsi="宋体" w:cs="宋体"/>
            <w:bCs/>
            <w:kern w:val="44"/>
            <w:szCs w:val="21"/>
            <w:lang w:val="zh-CN"/>
          </w:rPr>
          <w:fldChar w:fldCharType="end"/>
        </w:r>
      </w:hyperlink>
    </w:p>
    <w:p w:rsidR="005002F8" w:rsidRDefault="00870618">
      <w:pPr>
        <w:pStyle w:val="31"/>
        <w:spacing w:line="400" w:lineRule="exact"/>
        <w:ind w:leftChars="0" w:left="0" w:firstLineChars="200" w:firstLine="420"/>
        <w:rPr>
          <w:rFonts w:ascii="宋体" w:eastAsia="宋体" w:hAnsi="宋体" w:cs="宋体"/>
          <w:szCs w:val="21"/>
          <w:lang w:val="zh-CN"/>
        </w:rPr>
      </w:pPr>
      <w:hyperlink w:anchor="_Toc174612445" w:history="1">
        <w:r w:rsidR="00B4615C">
          <w:rPr>
            <w:rFonts w:ascii="宋体" w:eastAsia="宋体" w:hAnsi="宋体" w:cs="宋体"/>
            <w:szCs w:val="21"/>
            <w:lang w:val="zh-CN"/>
          </w:rPr>
          <w:t xml:space="preserve">8 </w:t>
        </w:r>
        <w:r w:rsidR="00B4615C">
          <w:rPr>
            <w:rFonts w:ascii="宋体" w:eastAsia="宋体" w:hAnsi="宋体" w:cs="宋体" w:hint="eastAsia"/>
            <w:szCs w:val="21"/>
            <w:lang w:val="zh-CN"/>
          </w:rPr>
          <w:t>投标使用的文字及度量衡单位</w:t>
        </w:r>
        <w:r w:rsidR="00B4615C">
          <w:rPr>
            <w:rFonts w:ascii="宋体" w:eastAsia="宋体" w:hAnsi="宋体" w:cs="宋体"/>
            <w:szCs w:val="21"/>
            <w:lang w:val="zh-CN"/>
          </w:rPr>
          <w:tab/>
        </w:r>
        <w:r w:rsidR="00B4615C">
          <w:rPr>
            <w:rFonts w:ascii="宋体" w:eastAsia="宋体" w:hAnsi="宋体" w:cs="宋体"/>
            <w:szCs w:val="21"/>
            <w:lang w:val="zh-CN"/>
          </w:rPr>
          <w:fldChar w:fldCharType="begin"/>
        </w:r>
        <w:r w:rsidR="00B4615C">
          <w:rPr>
            <w:rFonts w:ascii="宋体" w:eastAsia="宋体" w:hAnsi="宋体" w:cs="宋体"/>
            <w:szCs w:val="21"/>
            <w:lang w:val="zh-CN"/>
          </w:rPr>
          <w:instrText xml:space="preserve"> PAGEREF _Toc174612445 \h </w:instrText>
        </w:r>
        <w:r w:rsidR="00B4615C">
          <w:rPr>
            <w:rFonts w:ascii="宋体" w:eastAsia="宋体" w:hAnsi="宋体" w:cs="宋体"/>
            <w:szCs w:val="21"/>
            <w:lang w:val="zh-CN"/>
          </w:rPr>
        </w:r>
        <w:r w:rsidR="00B4615C">
          <w:rPr>
            <w:rFonts w:ascii="宋体" w:eastAsia="宋体" w:hAnsi="宋体" w:cs="宋体"/>
            <w:szCs w:val="21"/>
            <w:lang w:val="zh-CN"/>
          </w:rPr>
          <w:fldChar w:fldCharType="separate"/>
        </w:r>
        <w:r w:rsidR="00B4615C">
          <w:rPr>
            <w:rFonts w:ascii="宋体" w:eastAsia="宋体" w:hAnsi="宋体" w:cs="宋体"/>
            <w:szCs w:val="21"/>
            <w:lang w:val="zh-CN"/>
          </w:rPr>
          <w:t>9</w:t>
        </w:r>
        <w:r w:rsidR="00B4615C">
          <w:rPr>
            <w:rFonts w:ascii="宋体" w:eastAsia="宋体" w:hAnsi="宋体" w:cs="宋体"/>
            <w:szCs w:val="21"/>
            <w:lang w:val="zh-CN"/>
          </w:rPr>
          <w:fldChar w:fldCharType="end"/>
        </w:r>
      </w:hyperlink>
    </w:p>
    <w:p w:rsidR="005002F8" w:rsidRDefault="00870618">
      <w:pPr>
        <w:pStyle w:val="31"/>
        <w:spacing w:line="400" w:lineRule="exact"/>
        <w:ind w:leftChars="0" w:left="0" w:firstLineChars="200" w:firstLine="420"/>
        <w:rPr>
          <w:rFonts w:ascii="宋体" w:eastAsia="宋体" w:hAnsi="宋体" w:cs="宋体"/>
          <w:szCs w:val="21"/>
          <w:lang w:val="zh-CN"/>
        </w:rPr>
      </w:pPr>
      <w:hyperlink w:anchor="_Toc174612446" w:history="1">
        <w:r w:rsidR="00B4615C">
          <w:rPr>
            <w:rFonts w:ascii="宋体" w:eastAsia="宋体" w:hAnsi="宋体" w:cs="宋体"/>
            <w:szCs w:val="21"/>
            <w:lang w:val="zh-CN"/>
          </w:rPr>
          <w:t xml:space="preserve">9 </w:t>
        </w:r>
        <w:r w:rsidR="00B4615C">
          <w:rPr>
            <w:rFonts w:ascii="宋体" w:eastAsia="宋体" w:hAnsi="宋体" w:cs="宋体" w:hint="eastAsia"/>
            <w:szCs w:val="21"/>
            <w:lang w:val="zh-CN"/>
          </w:rPr>
          <w:t>投标文件的组成</w:t>
        </w:r>
        <w:r w:rsidR="00B4615C">
          <w:rPr>
            <w:rFonts w:ascii="宋体" w:eastAsia="宋体" w:hAnsi="宋体" w:cs="宋体"/>
            <w:szCs w:val="21"/>
            <w:lang w:val="zh-CN"/>
          </w:rPr>
          <w:tab/>
        </w:r>
        <w:r w:rsidR="00B4615C">
          <w:rPr>
            <w:rFonts w:ascii="宋体" w:eastAsia="宋体" w:hAnsi="宋体" w:cs="宋体"/>
            <w:szCs w:val="21"/>
            <w:lang w:val="zh-CN"/>
          </w:rPr>
          <w:fldChar w:fldCharType="begin"/>
        </w:r>
        <w:r w:rsidR="00B4615C">
          <w:rPr>
            <w:rFonts w:ascii="宋体" w:eastAsia="宋体" w:hAnsi="宋体" w:cs="宋体"/>
            <w:szCs w:val="21"/>
            <w:lang w:val="zh-CN"/>
          </w:rPr>
          <w:instrText xml:space="preserve"> PAGEREF _Toc174612446 \h </w:instrText>
        </w:r>
        <w:r w:rsidR="00B4615C">
          <w:rPr>
            <w:rFonts w:ascii="宋体" w:eastAsia="宋体" w:hAnsi="宋体" w:cs="宋体"/>
            <w:szCs w:val="21"/>
            <w:lang w:val="zh-CN"/>
          </w:rPr>
        </w:r>
        <w:r w:rsidR="00B4615C">
          <w:rPr>
            <w:rFonts w:ascii="宋体" w:eastAsia="宋体" w:hAnsi="宋体" w:cs="宋体"/>
            <w:szCs w:val="21"/>
            <w:lang w:val="zh-CN"/>
          </w:rPr>
          <w:fldChar w:fldCharType="separate"/>
        </w:r>
        <w:r w:rsidR="00B4615C">
          <w:rPr>
            <w:rFonts w:ascii="宋体" w:eastAsia="宋体" w:hAnsi="宋体" w:cs="宋体"/>
            <w:szCs w:val="21"/>
            <w:lang w:val="zh-CN"/>
          </w:rPr>
          <w:t>9</w:t>
        </w:r>
        <w:r w:rsidR="00B4615C">
          <w:rPr>
            <w:rFonts w:ascii="宋体" w:eastAsia="宋体" w:hAnsi="宋体" w:cs="宋体"/>
            <w:szCs w:val="21"/>
            <w:lang w:val="zh-CN"/>
          </w:rPr>
          <w:fldChar w:fldCharType="end"/>
        </w:r>
      </w:hyperlink>
    </w:p>
    <w:p w:rsidR="005002F8" w:rsidRDefault="00870618">
      <w:pPr>
        <w:pStyle w:val="31"/>
        <w:spacing w:line="400" w:lineRule="exact"/>
        <w:ind w:leftChars="0" w:left="0" w:firstLineChars="200" w:firstLine="420"/>
        <w:rPr>
          <w:rFonts w:ascii="宋体" w:eastAsia="宋体" w:hAnsi="宋体" w:cs="宋体"/>
          <w:szCs w:val="21"/>
          <w:lang w:val="zh-CN"/>
        </w:rPr>
      </w:pPr>
      <w:hyperlink w:anchor="_Toc174612447" w:history="1">
        <w:r w:rsidR="00B4615C">
          <w:rPr>
            <w:rFonts w:ascii="宋体" w:eastAsia="宋体" w:hAnsi="宋体" w:cs="宋体"/>
            <w:szCs w:val="21"/>
            <w:lang w:val="zh-CN"/>
          </w:rPr>
          <w:t xml:space="preserve">10 </w:t>
        </w:r>
        <w:r w:rsidR="00B4615C">
          <w:rPr>
            <w:rFonts w:ascii="宋体" w:eastAsia="宋体" w:hAnsi="宋体" w:cs="宋体" w:hint="eastAsia"/>
            <w:szCs w:val="21"/>
            <w:lang w:val="zh-CN"/>
          </w:rPr>
          <w:t>投标函</w:t>
        </w:r>
        <w:r w:rsidR="00B4615C">
          <w:rPr>
            <w:rFonts w:ascii="宋体" w:eastAsia="宋体" w:hAnsi="宋体" w:cs="宋体"/>
            <w:szCs w:val="21"/>
            <w:lang w:val="zh-CN"/>
          </w:rPr>
          <w:tab/>
        </w:r>
        <w:r w:rsidR="00B4615C">
          <w:rPr>
            <w:rFonts w:ascii="宋体" w:eastAsia="宋体" w:hAnsi="宋体" w:cs="宋体"/>
            <w:szCs w:val="21"/>
            <w:lang w:val="zh-CN"/>
          </w:rPr>
          <w:fldChar w:fldCharType="begin"/>
        </w:r>
        <w:r w:rsidR="00B4615C">
          <w:rPr>
            <w:rFonts w:ascii="宋体" w:eastAsia="宋体" w:hAnsi="宋体" w:cs="宋体"/>
            <w:szCs w:val="21"/>
            <w:lang w:val="zh-CN"/>
          </w:rPr>
          <w:instrText xml:space="preserve"> PAGEREF _Toc174612447 \h </w:instrText>
        </w:r>
        <w:r w:rsidR="00B4615C">
          <w:rPr>
            <w:rFonts w:ascii="宋体" w:eastAsia="宋体" w:hAnsi="宋体" w:cs="宋体"/>
            <w:szCs w:val="21"/>
            <w:lang w:val="zh-CN"/>
          </w:rPr>
        </w:r>
        <w:r w:rsidR="00B4615C">
          <w:rPr>
            <w:rFonts w:ascii="宋体" w:eastAsia="宋体" w:hAnsi="宋体" w:cs="宋体"/>
            <w:szCs w:val="21"/>
            <w:lang w:val="zh-CN"/>
          </w:rPr>
          <w:fldChar w:fldCharType="separate"/>
        </w:r>
        <w:r w:rsidR="00B4615C">
          <w:rPr>
            <w:rFonts w:ascii="宋体" w:eastAsia="宋体" w:hAnsi="宋体" w:cs="宋体"/>
            <w:szCs w:val="21"/>
            <w:lang w:val="zh-CN"/>
          </w:rPr>
          <w:t>11</w:t>
        </w:r>
        <w:r w:rsidR="00B4615C">
          <w:rPr>
            <w:rFonts w:ascii="宋体" w:eastAsia="宋体" w:hAnsi="宋体" w:cs="宋体"/>
            <w:szCs w:val="21"/>
            <w:lang w:val="zh-CN"/>
          </w:rPr>
          <w:fldChar w:fldCharType="end"/>
        </w:r>
      </w:hyperlink>
    </w:p>
    <w:p w:rsidR="005002F8" w:rsidRDefault="00870618">
      <w:pPr>
        <w:pStyle w:val="31"/>
        <w:spacing w:line="400" w:lineRule="exact"/>
        <w:ind w:leftChars="0" w:left="0" w:firstLineChars="200" w:firstLine="420"/>
        <w:rPr>
          <w:rFonts w:ascii="宋体" w:eastAsia="宋体" w:hAnsi="宋体" w:cs="宋体"/>
          <w:szCs w:val="21"/>
          <w:lang w:val="zh-CN"/>
        </w:rPr>
      </w:pPr>
      <w:hyperlink w:anchor="_Toc174612448" w:history="1">
        <w:r w:rsidR="00B4615C">
          <w:rPr>
            <w:rFonts w:ascii="宋体" w:eastAsia="宋体" w:hAnsi="宋体" w:cs="宋体"/>
            <w:szCs w:val="21"/>
            <w:lang w:val="zh-CN"/>
          </w:rPr>
          <w:t xml:space="preserve">11 </w:t>
        </w:r>
        <w:r w:rsidR="00B4615C">
          <w:rPr>
            <w:rFonts w:ascii="宋体" w:eastAsia="宋体" w:hAnsi="宋体" w:cs="宋体" w:hint="eastAsia"/>
            <w:szCs w:val="21"/>
            <w:lang w:val="zh-CN"/>
          </w:rPr>
          <w:t>投标报价</w:t>
        </w:r>
        <w:r w:rsidR="00B4615C">
          <w:rPr>
            <w:rFonts w:ascii="宋体" w:eastAsia="宋体" w:hAnsi="宋体" w:cs="宋体"/>
            <w:szCs w:val="21"/>
            <w:lang w:val="zh-CN"/>
          </w:rPr>
          <w:tab/>
        </w:r>
        <w:r w:rsidR="00B4615C">
          <w:rPr>
            <w:rFonts w:ascii="宋体" w:eastAsia="宋体" w:hAnsi="宋体" w:cs="宋体"/>
            <w:szCs w:val="21"/>
            <w:lang w:val="zh-CN"/>
          </w:rPr>
          <w:fldChar w:fldCharType="begin"/>
        </w:r>
        <w:r w:rsidR="00B4615C">
          <w:rPr>
            <w:rFonts w:ascii="宋体" w:eastAsia="宋体" w:hAnsi="宋体" w:cs="宋体"/>
            <w:szCs w:val="21"/>
            <w:lang w:val="zh-CN"/>
          </w:rPr>
          <w:instrText xml:space="preserve"> PAGEREF _Toc174612448 \h </w:instrText>
        </w:r>
        <w:r w:rsidR="00B4615C">
          <w:rPr>
            <w:rFonts w:ascii="宋体" w:eastAsia="宋体" w:hAnsi="宋体" w:cs="宋体"/>
            <w:szCs w:val="21"/>
            <w:lang w:val="zh-CN"/>
          </w:rPr>
        </w:r>
        <w:r w:rsidR="00B4615C">
          <w:rPr>
            <w:rFonts w:ascii="宋体" w:eastAsia="宋体" w:hAnsi="宋体" w:cs="宋体"/>
            <w:szCs w:val="21"/>
            <w:lang w:val="zh-CN"/>
          </w:rPr>
          <w:fldChar w:fldCharType="separate"/>
        </w:r>
        <w:r w:rsidR="00B4615C">
          <w:rPr>
            <w:rFonts w:ascii="宋体" w:eastAsia="宋体" w:hAnsi="宋体" w:cs="宋体"/>
            <w:szCs w:val="21"/>
            <w:lang w:val="zh-CN"/>
          </w:rPr>
          <w:t>11</w:t>
        </w:r>
        <w:r w:rsidR="00B4615C">
          <w:rPr>
            <w:rFonts w:ascii="宋体" w:eastAsia="宋体" w:hAnsi="宋体" w:cs="宋体"/>
            <w:szCs w:val="21"/>
            <w:lang w:val="zh-CN"/>
          </w:rPr>
          <w:fldChar w:fldCharType="end"/>
        </w:r>
      </w:hyperlink>
    </w:p>
    <w:p w:rsidR="005002F8" w:rsidRDefault="00870618">
      <w:pPr>
        <w:pStyle w:val="31"/>
        <w:spacing w:line="400" w:lineRule="exact"/>
        <w:ind w:leftChars="0" w:left="0" w:firstLineChars="200" w:firstLine="420"/>
        <w:rPr>
          <w:rFonts w:ascii="宋体" w:eastAsia="宋体" w:hAnsi="宋体" w:cs="宋体"/>
          <w:szCs w:val="21"/>
          <w:lang w:val="zh-CN"/>
        </w:rPr>
      </w:pPr>
      <w:hyperlink w:anchor="_Toc174612449" w:history="1">
        <w:r w:rsidR="00B4615C">
          <w:rPr>
            <w:rFonts w:ascii="宋体" w:eastAsia="宋体" w:hAnsi="宋体" w:cs="宋体"/>
            <w:szCs w:val="21"/>
            <w:lang w:val="zh-CN"/>
          </w:rPr>
          <w:t xml:space="preserve">12 </w:t>
        </w:r>
        <w:r w:rsidR="00B4615C">
          <w:rPr>
            <w:rFonts w:ascii="宋体" w:eastAsia="宋体" w:hAnsi="宋体" w:cs="宋体" w:hint="eastAsia"/>
            <w:szCs w:val="21"/>
            <w:lang w:val="zh-CN"/>
          </w:rPr>
          <w:t>投标报价货币</w:t>
        </w:r>
        <w:r w:rsidR="00B4615C">
          <w:rPr>
            <w:rFonts w:ascii="宋体" w:eastAsia="宋体" w:hAnsi="宋体" w:cs="宋体"/>
            <w:szCs w:val="21"/>
            <w:lang w:val="zh-CN"/>
          </w:rPr>
          <w:tab/>
        </w:r>
        <w:r w:rsidR="00B4615C">
          <w:rPr>
            <w:rFonts w:ascii="宋体" w:eastAsia="宋体" w:hAnsi="宋体" w:cs="宋体"/>
            <w:szCs w:val="21"/>
            <w:lang w:val="zh-CN"/>
          </w:rPr>
          <w:fldChar w:fldCharType="begin"/>
        </w:r>
        <w:r w:rsidR="00B4615C">
          <w:rPr>
            <w:rFonts w:ascii="宋体" w:eastAsia="宋体" w:hAnsi="宋体" w:cs="宋体"/>
            <w:szCs w:val="21"/>
            <w:lang w:val="zh-CN"/>
          </w:rPr>
          <w:instrText xml:space="preserve"> PAGEREF _Toc174612449 \h </w:instrText>
        </w:r>
        <w:r w:rsidR="00B4615C">
          <w:rPr>
            <w:rFonts w:ascii="宋体" w:eastAsia="宋体" w:hAnsi="宋体" w:cs="宋体"/>
            <w:szCs w:val="21"/>
            <w:lang w:val="zh-CN"/>
          </w:rPr>
        </w:r>
        <w:r w:rsidR="00B4615C">
          <w:rPr>
            <w:rFonts w:ascii="宋体" w:eastAsia="宋体" w:hAnsi="宋体" w:cs="宋体"/>
            <w:szCs w:val="21"/>
            <w:lang w:val="zh-CN"/>
          </w:rPr>
          <w:fldChar w:fldCharType="separate"/>
        </w:r>
        <w:r w:rsidR="00B4615C">
          <w:rPr>
            <w:rFonts w:ascii="宋体" w:eastAsia="宋体" w:hAnsi="宋体" w:cs="宋体"/>
            <w:szCs w:val="21"/>
            <w:lang w:val="zh-CN"/>
          </w:rPr>
          <w:t>12</w:t>
        </w:r>
        <w:r w:rsidR="00B4615C">
          <w:rPr>
            <w:rFonts w:ascii="宋体" w:eastAsia="宋体" w:hAnsi="宋体" w:cs="宋体"/>
            <w:szCs w:val="21"/>
            <w:lang w:val="zh-CN"/>
          </w:rPr>
          <w:fldChar w:fldCharType="end"/>
        </w:r>
      </w:hyperlink>
    </w:p>
    <w:p w:rsidR="005002F8" w:rsidRDefault="00870618">
      <w:pPr>
        <w:pStyle w:val="31"/>
        <w:spacing w:line="400" w:lineRule="exact"/>
        <w:ind w:leftChars="0" w:left="0" w:firstLineChars="200" w:firstLine="420"/>
        <w:rPr>
          <w:rFonts w:ascii="宋体" w:eastAsia="宋体" w:hAnsi="宋体" w:cs="宋体"/>
          <w:szCs w:val="21"/>
          <w:lang w:val="zh-CN"/>
        </w:rPr>
      </w:pPr>
      <w:hyperlink w:anchor="_Toc174612450" w:history="1">
        <w:r w:rsidR="00B4615C">
          <w:rPr>
            <w:rFonts w:ascii="宋体" w:eastAsia="宋体" w:hAnsi="宋体" w:cs="宋体"/>
            <w:szCs w:val="21"/>
            <w:lang w:val="zh-CN"/>
          </w:rPr>
          <w:t xml:space="preserve">13 </w:t>
        </w:r>
        <w:r w:rsidR="00B4615C">
          <w:rPr>
            <w:rFonts w:ascii="宋体" w:eastAsia="宋体" w:hAnsi="宋体" w:cs="宋体" w:hint="eastAsia"/>
            <w:szCs w:val="21"/>
            <w:lang w:val="zh-CN"/>
          </w:rPr>
          <w:t>证明投标人的合格性和资格的声明文件</w:t>
        </w:r>
        <w:r w:rsidR="00B4615C">
          <w:rPr>
            <w:rFonts w:ascii="宋体" w:eastAsia="宋体" w:hAnsi="宋体" w:cs="宋体"/>
            <w:szCs w:val="21"/>
            <w:lang w:val="zh-CN"/>
          </w:rPr>
          <w:tab/>
        </w:r>
        <w:r w:rsidR="00B4615C">
          <w:rPr>
            <w:rFonts w:ascii="宋体" w:eastAsia="宋体" w:hAnsi="宋体" w:cs="宋体"/>
            <w:szCs w:val="21"/>
            <w:lang w:val="zh-CN"/>
          </w:rPr>
          <w:fldChar w:fldCharType="begin"/>
        </w:r>
        <w:r w:rsidR="00B4615C">
          <w:rPr>
            <w:rFonts w:ascii="宋体" w:eastAsia="宋体" w:hAnsi="宋体" w:cs="宋体"/>
            <w:szCs w:val="21"/>
            <w:lang w:val="zh-CN"/>
          </w:rPr>
          <w:instrText xml:space="preserve"> PAGEREF _Toc174612450 \h </w:instrText>
        </w:r>
        <w:r w:rsidR="00B4615C">
          <w:rPr>
            <w:rFonts w:ascii="宋体" w:eastAsia="宋体" w:hAnsi="宋体" w:cs="宋体"/>
            <w:szCs w:val="21"/>
            <w:lang w:val="zh-CN"/>
          </w:rPr>
        </w:r>
        <w:r w:rsidR="00B4615C">
          <w:rPr>
            <w:rFonts w:ascii="宋体" w:eastAsia="宋体" w:hAnsi="宋体" w:cs="宋体"/>
            <w:szCs w:val="21"/>
            <w:lang w:val="zh-CN"/>
          </w:rPr>
          <w:fldChar w:fldCharType="separate"/>
        </w:r>
        <w:r w:rsidR="00B4615C">
          <w:rPr>
            <w:rFonts w:ascii="宋体" w:eastAsia="宋体" w:hAnsi="宋体" w:cs="宋体"/>
            <w:szCs w:val="21"/>
            <w:lang w:val="zh-CN"/>
          </w:rPr>
          <w:t>12</w:t>
        </w:r>
        <w:r w:rsidR="00B4615C">
          <w:rPr>
            <w:rFonts w:ascii="宋体" w:eastAsia="宋体" w:hAnsi="宋体" w:cs="宋体"/>
            <w:szCs w:val="21"/>
            <w:lang w:val="zh-CN"/>
          </w:rPr>
          <w:fldChar w:fldCharType="end"/>
        </w:r>
      </w:hyperlink>
    </w:p>
    <w:p w:rsidR="005002F8" w:rsidRDefault="00870618">
      <w:pPr>
        <w:pStyle w:val="31"/>
        <w:spacing w:line="400" w:lineRule="exact"/>
        <w:ind w:leftChars="0" w:left="0" w:firstLineChars="200" w:firstLine="420"/>
        <w:rPr>
          <w:rFonts w:ascii="宋体" w:eastAsia="宋体" w:hAnsi="宋体" w:cs="宋体"/>
          <w:szCs w:val="21"/>
          <w:lang w:val="zh-CN"/>
        </w:rPr>
      </w:pPr>
      <w:hyperlink w:anchor="_Toc174612451" w:history="1">
        <w:r w:rsidR="00B4615C">
          <w:rPr>
            <w:rFonts w:ascii="宋体" w:eastAsia="宋体" w:hAnsi="宋体" w:cs="宋体"/>
            <w:szCs w:val="21"/>
            <w:lang w:val="zh-CN"/>
          </w:rPr>
          <w:t xml:space="preserve">14 </w:t>
        </w:r>
        <w:r w:rsidR="00B4615C">
          <w:rPr>
            <w:rFonts w:ascii="宋体" w:eastAsia="宋体" w:hAnsi="宋体" w:cs="宋体" w:hint="eastAsia"/>
            <w:szCs w:val="21"/>
            <w:lang w:val="zh-CN"/>
          </w:rPr>
          <w:t>证明货物的合格性并符合招标文件规定的声明文件</w:t>
        </w:r>
        <w:r w:rsidR="00B4615C">
          <w:rPr>
            <w:rFonts w:ascii="宋体" w:eastAsia="宋体" w:hAnsi="宋体" w:cs="宋体"/>
            <w:szCs w:val="21"/>
            <w:lang w:val="zh-CN"/>
          </w:rPr>
          <w:tab/>
        </w:r>
        <w:r w:rsidR="00B4615C">
          <w:rPr>
            <w:rFonts w:ascii="宋体" w:eastAsia="宋体" w:hAnsi="宋体" w:cs="宋体"/>
            <w:szCs w:val="21"/>
            <w:lang w:val="zh-CN"/>
          </w:rPr>
          <w:fldChar w:fldCharType="begin"/>
        </w:r>
        <w:r w:rsidR="00B4615C">
          <w:rPr>
            <w:rFonts w:ascii="宋体" w:eastAsia="宋体" w:hAnsi="宋体" w:cs="宋体"/>
            <w:szCs w:val="21"/>
            <w:lang w:val="zh-CN"/>
          </w:rPr>
          <w:instrText xml:space="preserve"> PAGEREF _Toc174612451 \h </w:instrText>
        </w:r>
        <w:r w:rsidR="00B4615C">
          <w:rPr>
            <w:rFonts w:ascii="宋体" w:eastAsia="宋体" w:hAnsi="宋体" w:cs="宋体"/>
            <w:szCs w:val="21"/>
            <w:lang w:val="zh-CN"/>
          </w:rPr>
        </w:r>
        <w:r w:rsidR="00B4615C">
          <w:rPr>
            <w:rFonts w:ascii="宋体" w:eastAsia="宋体" w:hAnsi="宋体" w:cs="宋体"/>
            <w:szCs w:val="21"/>
            <w:lang w:val="zh-CN"/>
          </w:rPr>
          <w:fldChar w:fldCharType="separate"/>
        </w:r>
        <w:r w:rsidR="00B4615C">
          <w:rPr>
            <w:rFonts w:ascii="宋体" w:eastAsia="宋体" w:hAnsi="宋体" w:cs="宋体"/>
            <w:szCs w:val="21"/>
            <w:lang w:val="zh-CN"/>
          </w:rPr>
          <w:t>12</w:t>
        </w:r>
        <w:r w:rsidR="00B4615C">
          <w:rPr>
            <w:rFonts w:ascii="宋体" w:eastAsia="宋体" w:hAnsi="宋体" w:cs="宋体"/>
            <w:szCs w:val="21"/>
            <w:lang w:val="zh-CN"/>
          </w:rPr>
          <w:fldChar w:fldCharType="end"/>
        </w:r>
      </w:hyperlink>
    </w:p>
    <w:p w:rsidR="005002F8" w:rsidRDefault="00870618">
      <w:pPr>
        <w:pStyle w:val="31"/>
        <w:spacing w:line="400" w:lineRule="exact"/>
        <w:ind w:leftChars="0" w:left="0" w:firstLineChars="200" w:firstLine="420"/>
        <w:rPr>
          <w:rFonts w:ascii="宋体" w:eastAsia="宋体" w:hAnsi="宋体" w:cs="宋体"/>
          <w:szCs w:val="21"/>
          <w:lang w:val="zh-CN"/>
        </w:rPr>
      </w:pPr>
      <w:hyperlink w:anchor="_Toc174612452" w:history="1">
        <w:r w:rsidR="00B4615C">
          <w:rPr>
            <w:rFonts w:ascii="宋体" w:eastAsia="宋体" w:hAnsi="宋体" w:cs="宋体"/>
            <w:szCs w:val="21"/>
            <w:lang w:val="zh-CN"/>
          </w:rPr>
          <w:t xml:space="preserve">15 </w:t>
        </w:r>
        <w:r w:rsidR="00B4615C">
          <w:rPr>
            <w:rFonts w:ascii="宋体" w:eastAsia="宋体" w:hAnsi="宋体" w:cs="宋体" w:hint="eastAsia"/>
            <w:szCs w:val="21"/>
            <w:lang w:val="zh-CN"/>
          </w:rPr>
          <w:t>投标保证金</w:t>
        </w:r>
        <w:r w:rsidR="00B4615C">
          <w:rPr>
            <w:rFonts w:ascii="宋体" w:eastAsia="宋体" w:hAnsi="宋体" w:cs="宋体"/>
            <w:szCs w:val="21"/>
            <w:lang w:val="zh-CN"/>
          </w:rPr>
          <w:tab/>
        </w:r>
        <w:r w:rsidR="00B4615C">
          <w:rPr>
            <w:rFonts w:ascii="宋体" w:eastAsia="宋体" w:hAnsi="宋体" w:cs="宋体"/>
            <w:szCs w:val="21"/>
            <w:lang w:val="zh-CN"/>
          </w:rPr>
          <w:fldChar w:fldCharType="begin"/>
        </w:r>
        <w:r w:rsidR="00B4615C">
          <w:rPr>
            <w:rFonts w:ascii="宋体" w:eastAsia="宋体" w:hAnsi="宋体" w:cs="宋体"/>
            <w:szCs w:val="21"/>
            <w:lang w:val="zh-CN"/>
          </w:rPr>
          <w:instrText xml:space="preserve"> PAGEREF _Toc174612452 \h </w:instrText>
        </w:r>
        <w:r w:rsidR="00B4615C">
          <w:rPr>
            <w:rFonts w:ascii="宋体" w:eastAsia="宋体" w:hAnsi="宋体" w:cs="宋体"/>
            <w:szCs w:val="21"/>
            <w:lang w:val="zh-CN"/>
          </w:rPr>
        </w:r>
        <w:r w:rsidR="00B4615C">
          <w:rPr>
            <w:rFonts w:ascii="宋体" w:eastAsia="宋体" w:hAnsi="宋体" w:cs="宋体"/>
            <w:szCs w:val="21"/>
            <w:lang w:val="zh-CN"/>
          </w:rPr>
          <w:fldChar w:fldCharType="separate"/>
        </w:r>
        <w:r w:rsidR="00B4615C">
          <w:rPr>
            <w:rFonts w:ascii="宋体" w:eastAsia="宋体" w:hAnsi="宋体" w:cs="宋体"/>
            <w:szCs w:val="21"/>
            <w:lang w:val="zh-CN"/>
          </w:rPr>
          <w:t>13</w:t>
        </w:r>
        <w:r w:rsidR="00B4615C">
          <w:rPr>
            <w:rFonts w:ascii="宋体" w:eastAsia="宋体" w:hAnsi="宋体" w:cs="宋体"/>
            <w:szCs w:val="21"/>
            <w:lang w:val="zh-CN"/>
          </w:rPr>
          <w:fldChar w:fldCharType="end"/>
        </w:r>
      </w:hyperlink>
    </w:p>
    <w:p w:rsidR="005002F8" w:rsidRDefault="00870618">
      <w:pPr>
        <w:pStyle w:val="31"/>
        <w:spacing w:line="400" w:lineRule="exact"/>
        <w:ind w:leftChars="0" w:left="0" w:firstLineChars="200" w:firstLine="420"/>
        <w:rPr>
          <w:rFonts w:ascii="宋体" w:eastAsia="宋体" w:hAnsi="宋体" w:cs="宋体"/>
          <w:szCs w:val="21"/>
          <w:lang w:val="zh-CN"/>
        </w:rPr>
      </w:pPr>
      <w:hyperlink w:anchor="_Toc174612453" w:history="1">
        <w:r w:rsidR="00B4615C">
          <w:rPr>
            <w:rFonts w:ascii="宋体" w:eastAsia="宋体" w:hAnsi="宋体" w:cs="宋体"/>
            <w:szCs w:val="21"/>
            <w:lang w:val="zh-CN"/>
          </w:rPr>
          <w:t xml:space="preserve">16 </w:t>
        </w:r>
        <w:r w:rsidR="00B4615C">
          <w:rPr>
            <w:rFonts w:ascii="宋体" w:eastAsia="宋体" w:hAnsi="宋体" w:cs="宋体" w:hint="eastAsia"/>
            <w:szCs w:val="21"/>
            <w:lang w:val="zh-CN"/>
          </w:rPr>
          <w:t>投标有效期</w:t>
        </w:r>
        <w:r w:rsidR="00B4615C">
          <w:rPr>
            <w:rFonts w:ascii="宋体" w:eastAsia="宋体" w:hAnsi="宋体" w:cs="宋体"/>
            <w:szCs w:val="21"/>
            <w:lang w:val="zh-CN"/>
          </w:rPr>
          <w:tab/>
        </w:r>
        <w:r w:rsidR="00B4615C">
          <w:rPr>
            <w:rFonts w:ascii="宋体" w:eastAsia="宋体" w:hAnsi="宋体" w:cs="宋体"/>
            <w:szCs w:val="21"/>
            <w:lang w:val="zh-CN"/>
          </w:rPr>
          <w:fldChar w:fldCharType="begin"/>
        </w:r>
        <w:r w:rsidR="00B4615C">
          <w:rPr>
            <w:rFonts w:ascii="宋体" w:eastAsia="宋体" w:hAnsi="宋体" w:cs="宋体"/>
            <w:szCs w:val="21"/>
            <w:lang w:val="zh-CN"/>
          </w:rPr>
          <w:instrText xml:space="preserve"> PAGEREF _Toc174612453 \h </w:instrText>
        </w:r>
        <w:r w:rsidR="00B4615C">
          <w:rPr>
            <w:rFonts w:ascii="宋体" w:eastAsia="宋体" w:hAnsi="宋体" w:cs="宋体"/>
            <w:szCs w:val="21"/>
            <w:lang w:val="zh-CN"/>
          </w:rPr>
        </w:r>
        <w:r w:rsidR="00B4615C">
          <w:rPr>
            <w:rFonts w:ascii="宋体" w:eastAsia="宋体" w:hAnsi="宋体" w:cs="宋体"/>
            <w:szCs w:val="21"/>
            <w:lang w:val="zh-CN"/>
          </w:rPr>
          <w:fldChar w:fldCharType="separate"/>
        </w:r>
        <w:r w:rsidR="00B4615C">
          <w:rPr>
            <w:rFonts w:ascii="宋体" w:eastAsia="宋体" w:hAnsi="宋体" w:cs="宋体"/>
            <w:szCs w:val="21"/>
            <w:lang w:val="zh-CN"/>
          </w:rPr>
          <w:t>14</w:t>
        </w:r>
        <w:r w:rsidR="00B4615C">
          <w:rPr>
            <w:rFonts w:ascii="宋体" w:eastAsia="宋体" w:hAnsi="宋体" w:cs="宋体"/>
            <w:szCs w:val="21"/>
            <w:lang w:val="zh-CN"/>
          </w:rPr>
          <w:fldChar w:fldCharType="end"/>
        </w:r>
      </w:hyperlink>
    </w:p>
    <w:p w:rsidR="005002F8" w:rsidRDefault="00870618">
      <w:pPr>
        <w:pStyle w:val="31"/>
        <w:spacing w:line="400" w:lineRule="exact"/>
        <w:ind w:leftChars="0" w:left="0" w:firstLineChars="200" w:firstLine="420"/>
        <w:rPr>
          <w:rFonts w:ascii="宋体" w:eastAsia="宋体" w:hAnsi="宋体" w:cs="宋体"/>
          <w:szCs w:val="21"/>
          <w:lang w:val="zh-CN"/>
        </w:rPr>
      </w:pPr>
      <w:hyperlink w:anchor="_Toc174612454" w:history="1">
        <w:r w:rsidR="00B4615C">
          <w:rPr>
            <w:rFonts w:ascii="宋体" w:eastAsia="宋体" w:hAnsi="宋体" w:cs="宋体"/>
            <w:szCs w:val="21"/>
            <w:lang w:val="zh-CN"/>
          </w:rPr>
          <w:t xml:space="preserve">17 </w:t>
        </w:r>
        <w:r w:rsidR="00B4615C">
          <w:rPr>
            <w:rFonts w:ascii="宋体" w:eastAsia="宋体" w:hAnsi="宋体" w:cs="宋体" w:hint="eastAsia"/>
            <w:szCs w:val="21"/>
            <w:lang w:val="zh-CN"/>
          </w:rPr>
          <w:t>投标文件的式样和签署</w:t>
        </w:r>
        <w:r w:rsidR="00B4615C">
          <w:rPr>
            <w:rFonts w:ascii="宋体" w:eastAsia="宋体" w:hAnsi="宋体" w:cs="宋体"/>
            <w:szCs w:val="21"/>
            <w:lang w:val="zh-CN"/>
          </w:rPr>
          <w:tab/>
        </w:r>
        <w:r w:rsidR="00B4615C">
          <w:rPr>
            <w:rFonts w:ascii="宋体" w:eastAsia="宋体" w:hAnsi="宋体" w:cs="宋体"/>
            <w:szCs w:val="21"/>
            <w:lang w:val="zh-CN"/>
          </w:rPr>
          <w:fldChar w:fldCharType="begin"/>
        </w:r>
        <w:r w:rsidR="00B4615C">
          <w:rPr>
            <w:rFonts w:ascii="宋体" w:eastAsia="宋体" w:hAnsi="宋体" w:cs="宋体"/>
            <w:szCs w:val="21"/>
            <w:lang w:val="zh-CN"/>
          </w:rPr>
          <w:instrText xml:space="preserve"> PAGEREF _Toc174612454 \h </w:instrText>
        </w:r>
        <w:r w:rsidR="00B4615C">
          <w:rPr>
            <w:rFonts w:ascii="宋体" w:eastAsia="宋体" w:hAnsi="宋体" w:cs="宋体"/>
            <w:szCs w:val="21"/>
            <w:lang w:val="zh-CN"/>
          </w:rPr>
        </w:r>
        <w:r w:rsidR="00B4615C">
          <w:rPr>
            <w:rFonts w:ascii="宋体" w:eastAsia="宋体" w:hAnsi="宋体" w:cs="宋体"/>
            <w:szCs w:val="21"/>
            <w:lang w:val="zh-CN"/>
          </w:rPr>
          <w:fldChar w:fldCharType="separate"/>
        </w:r>
        <w:r w:rsidR="00B4615C">
          <w:rPr>
            <w:rFonts w:ascii="宋体" w:eastAsia="宋体" w:hAnsi="宋体" w:cs="宋体"/>
            <w:szCs w:val="21"/>
            <w:lang w:val="zh-CN"/>
          </w:rPr>
          <w:t>14</w:t>
        </w:r>
        <w:r w:rsidR="00B4615C">
          <w:rPr>
            <w:rFonts w:ascii="宋体" w:eastAsia="宋体" w:hAnsi="宋体" w:cs="宋体"/>
            <w:szCs w:val="21"/>
            <w:lang w:val="zh-CN"/>
          </w:rPr>
          <w:fldChar w:fldCharType="end"/>
        </w:r>
      </w:hyperlink>
    </w:p>
    <w:p w:rsidR="005002F8" w:rsidRDefault="00870618">
      <w:pPr>
        <w:pStyle w:val="10"/>
        <w:tabs>
          <w:tab w:val="right" w:leader="dot" w:pos="10144"/>
        </w:tabs>
        <w:spacing w:line="400" w:lineRule="exact"/>
        <w:ind w:firstLineChars="100" w:firstLine="210"/>
        <w:rPr>
          <w:rFonts w:ascii="宋体" w:eastAsia="宋体" w:hAnsi="宋体" w:cs="宋体"/>
          <w:bCs/>
          <w:kern w:val="44"/>
          <w:szCs w:val="21"/>
          <w:lang w:val="zh-CN"/>
        </w:rPr>
      </w:pPr>
      <w:hyperlink w:anchor="_Toc174612455" w:history="1">
        <w:r w:rsidR="00B4615C">
          <w:rPr>
            <w:rFonts w:ascii="宋体" w:eastAsia="宋体" w:hAnsi="宋体" w:cs="宋体" w:hint="eastAsia"/>
            <w:bCs/>
            <w:kern w:val="44"/>
            <w:szCs w:val="21"/>
            <w:lang w:val="zh-CN"/>
          </w:rPr>
          <w:t>四、投标文件的递交</w:t>
        </w:r>
        <w:r w:rsidR="00B4615C">
          <w:rPr>
            <w:rFonts w:ascii="宋体" w:eastAsia="宋体" w:hAnsi="宋体" w:cs="宋体"/>
            <w:bCs/>
            <w:kern w:val="44"/>
            <w:szCs w:val="21"/>
            <w:lang w:val="zh-CN"/>
          </w:rPr>
          <w:tab/>
        </w:r>
        <w:r w:rsidR="00B4615C">
          <w:rPr>
            <w:rFonts w:ascii="宋体" w:eastAsia="宋体" w:hAnsi="宋体" w:cs="宋体"/>
            <w:bCs/>
            <w:kern w:val="44"/>
            <w:szCs w:val="21"/>
            <w:lang w:val="zh-CN"/>
          </w:rPr>
          <w:fldChar w:fldCharType="begin"/>
        </w:r>
        <w:r w:rsidR="00B4615C">
          <w:rPr>
            <w:rFonts w:ascii="宋体" w:eastAsia="宋体" w:hAnsi="宋体" w:cs="宋体"/>
            <w:bCs/>
            <w:kern w:val="44"/>
            <w:szCs w:val="21"/>
            <w:lang w:val="zh-CN"/>
          </w:rPr>
          <w:instrText xml:space="preserve"> PAGEREF _Toc174612455 \h </w:instrText>
        </w:r>
        <w:r w:rsidR="00B4615C">
          <w:rPr>
            <w:rFonts w:ascii="宋体" w:eastAsia="宋体" w:hAnsi="宋体" w:cs="宋体"/>
            <w:bCs/>
            <w:kern w:val="44"/>
            <w:szCs w:val="21"/>
            <w:lang w:val="zh-CN"/>
          </w:rPr>
        </w:r>
        <w:r w:rsidR="00B4615C">
          <w:rPr>
            <w:rFonts w:ascii="宋体" w:eastAsia="宋体" w:hAnsi="宋体" w:cs="宋体"/>
            <w:bCs/>
            <w:kern w:val="44"/>
            <w:szCs w:val="21"/>
            <w:lang w:val="zh-CN"/>
          </w:rPr>
          <w:fldChar w:fldCharType="separate"/>
        </w:r>
        <w:r w:rsidR="00B4615C">
          <w:rPr>
            <w:rFonts w:ascii="宋体" w:eastAsia="宋体" w:hAnsi="宋体" w:cs="宋体"/>
            <w:bCs/>
            <w:kern w:val="44"/>
            <w:szCs w:val="21"/>
            <w:lang w:val="zh-CN"/>
          </w:rPr>
          <w:t>14</w:t>
        </w:r>
        <w:r w:rsidR="00B4615C">
          <w:rPr>
            <w:rFonts w:ascii="宋体" w:eastAsia="宋体" w:hAnsi="宋体" w:cs="宋体"/>
            <w:bCs/>
            <w:kern w:val="44"/>
            <w:szCs w:val="21"/>
            <w:lang w:val="zh-CN"/>
          </w:rPr>
          <w:fldChar w:fldCharType="end"/>
        </w:r>
      </w:hyperlink>
    </w:p>
    <w:p w:rsidR="005002F8" w:rsidRDefault="00870618">
      <w:pPr>
        <w:pStyle w:val="31"/>
        <w:spacing w:line="400" w:lineRule="exact"/>
        <w:ind w:leftChars="0" w:left="0" w:firstLineChars="200" w:firstLine="420"/>
        <w:rPr>
          <w:rFonts w:ascii="宋体" w:eastAsia="宋体" w:hAnsi="宋体" w:cs="宋体"/>
          <w:szCs w:val="21"/>
          <w:lang w:val="zh-CN"/>
        </w:rPr>
      </w:pPr>
      <w:hyperlink w:anchor="_Toc174612456" w:history="1">
        <w:r w:rsidR="00B4615C">
          <w:rPr>
            <w:rFonts w:ascii="宋体" w:eastAsia="宋体" w:hAnsi="宋体" w:cs="宋体"/>
            <w:szCs w:val="21"/>
            <w:lang w:val="zh-CN"/>
          </w:rPr>
          <w:t xml:space="preserve">18 </w:t>
        </w:r>
        <w:r w:rsidR="00B4615C">
          <w:rPr>
            <w:rFonts w:ascii="宋体" w:eastAsia="宋体" w:hAnsi="宋体" w:cs="宋体" w:hint="eastAsia"/>
            <w:szCs w:val="21"/>
            <w:lang w:val="zh-CN"/>
          </w:rPr>
          <w:t>投标文件的密封和标记</w:t>
        </w:r>
        <w:r w:rsidR="00B4615C">
          <w:rPr>
            <w:rFonts w:ascii="宋体" w:eastAsia="宋体" w:hAnsi="宋体" w:cs="宋体"/>
            <w:szCs w:val="21"/>
            <w:lang w:val="zh-CN"/>
          </w:rPr>
          <w:tab/>
        </w:r>
        <w:r w:rsidR="00B4615C">
          <w:rPr>
            <w:rFonts w:ascii="宋体" w:eastAsia="宋体" w:hAnsi="宋体" w:cs="宋体"/>
            <w:szCs w:val="21"/>
            <w:lang w:val="zh-CN"/>
          </w:rPr>
          <w:fldChar w:fldCharType="begin"/>
        </w:r>
        <w:r w:rsidR="00B4615C">
          <w:rPr>
            <w:rFonts w:ascii="宋体" w:eastAsia="宋体" w:hAnsi="宋体" w:cs="宋体"/>
            <w:szCs w:val="21"/>
            <w:lang w:val="zh-CN"/>
          </w:rPr>
          <w:instrText xml:space="preserve"> PAGEREF _Toc174612456 \h </w:instrText>
        </w:r>
        <w:r w:rsidR="00B4615C">
          <w:rPr>
            <w:rFonts w:ascii="宋体" w:eastAsia="宋体" w:hAnsi="宋体" w:cs="宋体"/>
            <w:szCs w:val="21"/>
            <w:lang w:val="zh-CN"/>
          </w:rPr>
        </w:r>
        <w:r w:rsidR="00B4615C">
          <w:rPr>
            <w:rFonts w:ascii="宋体" w:eastAsia="宋体" w:hAnsi="宋体" w:cs="宋体"/>
            <w:szCs w:val="21"/>
            <w:lang w:val="zh-CN"/>
          </w:rPr>
          <w:fldChar w:fldCharType="separate"/>
        </w:r>
        <w:r w:rsidR="00B4615C">
          <w:rPr>
            <w:rFonts w:ascii="宋体" w:eastAsia="宋体" w:hAnsi="宋体" w:cs="宋体"/>
            <w:szCs w:val="21"/>
            <w:lang w:val="zh-CN"/>
          </w:rPr>
          <w:t>14</w:t>
        </w:r>
        <w:r w:rsidR="00B4615C">
          <w:rPr>
            <w:rFonts w:ascii="宋体" w:eastAsia="宋体" w:hAnsi="宋体" w:cs="宋体"/>
            <w:szCs w:val="21"/>
            <w:lang w:val="zh-CN"/>
          </w:rPr>
          <w:fldChar w:fldCharType="end"/>
        </w:r>
      </w:hyperlink>
    </w:p>
    <w:p w:rsidR="005002F8" w:rsidRDefault="00870618">
      <w:pPr>
        <w:pStyle w:val="31"/>
        <w:spacing w:line="400" w:lineRule="exact"/>
        <w:ind w:leftChars="0" w:left="0" w:firstLineChars="200" w:firstLine="420"/>
        <w:rPr>
          <w:rFonts w:ascii="宋体" w:eastAsia="宋体" w:hAnsi="宋体" w:cs="宋体"/>
          <w:szCs w:val="21"/>
          <w:lang w:val="zh-CN"/>
        </w:rPr>
      </w:pPr>
      <w:hyperlink w:anchor="_Toc174612457" w:history="1">
        <w:r w:rsidR="00B4615C">
          <w:rPr>
            <w:rFonts w:ascii="宋体" w:eastAsia="宋体" w:hAnsi="宋体" w:cs="宋体"/>
            <w:szCs w:val="21"/>
            <w:lang w:val="zh-CN"/>
          </w:rPr>
          <w:t xml:space="preserve">19 </w:t>
        </w:r>
        <w:r w:rsidR="00B4615C">
          <w:rPr>
            <w:rFonts w:ascii="宋体" w:eastAsia="宋体" w:hAnsi="宋体" w:cs="宋体" w:hint="eastAsia"/>
            <w:szCs w:val="21"/>
            <w:lang w:val="zh-CN"/>
          </w:rPr>
          <w:t>递交投标文件的截止日期</w:t>
        </w:r>
        <w:r w:rsidR="00B4615C">
          <w:rPr>
            <w:rFonts w:ascii="宋体" w:eastAsia="宋体" w:hAnsi="宋体" w:cs="宋体"/>
            <w:szCs w:val="21"/>
            <w:lang w:val="zh-CN"/>
          </w:rPr>
          <w:tab/>
        </w:r>
        <w:r w:rsidR="00B4615C">
          <w:rPr>
            <w:rFonts w:ascii="宋体" w:eastAsia="宋体" w:hAnsi="宋体" w:cs="宋体"/>
            <w:szCs w:val="21"/>
            <w:lang w:val="zh-CN"/>
          </w:rPr>
          <w:fldChar w:fldCharType="begin"/>
        </w:r>
        <w:r w:rsidR="00B4615C">
          <w:rPr>
            <w:rFonts w:ascii="宋体" w:eastAsia="宋体" w:hAnsi="宋体" w:cs="宋体"/>
            <w:szCs w:val="21"/>
            <w:lang w:val="zh-CN"/>
          </w:rPr>
          <w:instrText xml:space="preserve"> PAGEREF _Toc174612457 \h </w:instrText>
        </w:r>
        <w:r w:rsidR="00B4615C">
          <w:rPr>
            <w:rFonts w:ascii="宋体" w:eastAsia="宋体" w:hAnsi="宋体" w:cs="宋体"/>
            <w:szCs w:val="21"/>
            <w:lang w:val="zh-CN"/>
          </w:rPr>
        </w:r>
        <w:r w:rsidR="00B4615C">
          <w:rPr>
            <w:rFonts w:ascii="宋体" w:eastAsia="宋体" w:hAnsi="宋体" w:cs="宋体"/>
            <w:szCs w:val="21"/>
            <w:lang w:val="zh-CN"/>
          </w:rPr>
          <w:fldChar w:fldCharType="separate"/>
        </w:r>
        <w:r w:rsidR="00B4615C">
          <w:rPr>
            <w:rFonts w:ascii="宋体" w:eastAsia="宋体" w:hAnsi="宋体" w:cs="宋体"/>
            <w:szCs w:val="21"/>
            <w:lang w:val="zh-CN"/>
          </w:rPr>
          <w:t>15</w:t>
        </w:r>
        <w:r w:rsidR="00B4615C">
          <w:rPr>
            <w:rFonts w:ascii="宋体" w:eastAsia="宋体" w:hAnsi="宋体" w:cs="宋体"/>
            <w:szCs w:val="21"/>
            <w:lang w:val="zh-CN"/>
          </w:rPr>
          <w:fldChar w:fldCharType="end"/>
        </w:r>
      </w:hyperlink>
    </w:p>
    <w:p w:rsidR="005002F8" w:rsidRDefault="00870618">
      <w:pPr>
        <w:pStyle w:val="31"/>
        <w:spacing w:line="400" w:lineRule="exact"/>
        <w:ind w:leftChars="0" w:left="0" w:firstLineChars="200" w:firstLine="420"/>
        <w:rPr>
          <w:rFonts w:ascii="宋体" w:eastAsia="宋体" w:hAnsi="宋体" w:cs="宋体"/>
          <w:szCs w:val="21"/>
          <w:lang w:val="zh-CN"/>
        </w:rPr>
      </w:pPr>
      <w:hyperlink w:anchor="_Toc174612458" w:history="1">
        <w:r w:rsidR="00B4615C">
          <w:rPr>
            <w:rFonts w:ascii="宋体" w:eastAsia="宋体" w:hAnsi="宋体" w:cs="宋体"/>
            <w:szCs w:val="21"/>
            <w:lang w:val="zh-CN"/>
          </w:rPr>
          <w:t xml:space="preserve">20 </w:t>
        </w:r>
        <w:r w:rsidR="00B4615C">
          <w:rPr>
            <w:rFonts w:ascii="宋体" w:eastAsia="宋体" w:hAnsi="宋体" w:cs="宋体" w:hint="eastAsia"/>
            <w:szCs w:val="21"/>
            <w:lang w:val="zh-CN"/>
          </w:rPr>
          <w:t>迟交的投标文件</w:t>
        </w:r>
        <w:r w:rsidR="00B4615C">
          <w:rPr>
            <w:rFonts w:ascii="宋体" w:eastAsia="宋体" w:hAnsi="宋体" w:cs="宋体"/>
            <w:szCs w:val="21"/>
            <w:lang w:val="zh-CN"/>
          </w:rPr>
          <w:tab/>
        </w:r>
        <w:r w:rsidR="00B4615C">
          <w:rPr>
            <w:rFonts w:ascii="宋体" w:eastAsia="宋体" w:hAnsi="宋体" w:cs="宋体"/>
            <w:szCs w:val="21"/>
            <w:lang w:val="zh-CN"/>
          </w:rPr>
          <w:fldChar w:fldCharType="begin"/>
        </w:r>
        <w:r w:rsidR="00B4615C">
          <w:rPr>
            <w:rFonts w:ascii="宋体" w:eastAsia="宋体" w:hAnsi="宋体" w:cs="宋体"/>
            <w:szCs w:val="21"/>
            <w:lang w:val="zh-CN"/>
          </w:rPr>
          <w:instrText xml:space="preserve"> PAGEREF _Toc174612458 \h </w:instrText>
        </w:r>
        <w:r w:rsidR="00B4615C">
          <w:rPr>
            <w:rFonts w:ascii="宋体" w:eastAsia="宋体" w:hAnsi="宋体" w:cs="宋体"/>
            <w:szCs w:val="21"/>
            <w:lang w:val="zh-CN"/>
          </w:rPr>
        </w:r>
        <w:r w:rsidR="00B4615C">
          <w:rPr>
            <w:rFonts w:ascii="宋体" w:eastAsia="宋体" w:hAnsi="宋体" w:cs="宋体"/>
            <w:szCs w:val="21"/>
            <w:lang w:val="zh-CN"/>
          </w:rPr>
          <w:fldChar w:fldCharType="separate"/>
        </w:r>
        <w:r w:rsidR="00B4615C">
          <w:rPr>
            <w:rFonts w:ascii="宋体" w:eastAsia="宋体" w:hAnsi="宋体" w:cs="宋体"/>
            <w:szCs w:val="21"/>
            <w:lang w:val="zh-CN"/>
          </w:rPr>
          <w:t>15</w:t>
        </w:r>
        <w:r w:rsidR="00B4615C">
          <w:rPr>
            <w:rFonts w:ascii="宋体" w:eastAsia="宋体" w:hAnsi="宋体" w:cs="宋体"/>
            <w:szCs w:val="21"/>
            <w:lang w:val="zh-CN"/>
          </w:rPr>
          <w:fldChar w:fldCharType="end"/>
        </w:r>
      </w:hyperlink>
    </w:p>
    <w:p w:rsidR="005002F8" w:rsidRDefault="00870618">
      <w:pPr>
        <w:pStyle w:val="31"/>
        <w:spacing w:line="400" w:lineRule="exact"/>
        <w:ind w:leftChars="0" w:left="0" w:firstLineChars="200" w:firstLine="420"/>
        <w:rPr>
          <w:rFonts w:ascii="宋体" w:eastAsia="宋体" w:hAnsi="宋体" w:cs="宋体"/>
          <w:szCs w:val="21"/>
          <w:lang w:val="zh-CN"/>
        </w:rPr>
      </w:pPr>
      <w:hyperlink w:anchor="_Toc174612459" w:history="1">
        <w:r w:rsidR="00B4615C">
          <w:rPr>
            <w:rFonts w:ascii="宋体" w:eastAsia="宋体" w:hAnsi="宋体" w:cs="宋体"/>
            <w:szCs w:val="21"/>
            <w:lang w:val="zh-CN"/>
          </w:rPr>
          <w:t xml:space="preserve">21 </w:t>
        </w:r>
        <w:r w:rsidR="00B4615C">
          <w:rPr>
            <w:rFonts w:ascii="宋体" w:eastAsia="宋体" w:hAnsi="宋体" w:cs="宋体" w:hint="eastAsia"/>
            <w:szCs w:val="21"/>
            <w:lang w:val="zh-CN"/>
          </w:rPr>
          <w:t>投标文件的修改和撤回</w:t>
        </w:r>
        <w:r w:rsidR="00B4615C">
          <w:rPr>
            <w:rFonts w:ascii="宋体" w:eastAsia="宋体" w:hAnsi="宋体" w:cs="宋体"/>
            <w:szCs w:val="21"/>
            <w:lang w:val="zh-CN"/>
          </w:rPr>
          <w:tab/>
        </w:r>
        <w:r w:rsidR="00B4615C">
          <w:rPr>
            <w:rFonts w:ascii="宋体" w:eastAsia="宋体" w:hAnsi="宋体" w:cs="宋体"/>
            <w:szCs w:val="21"/>
            <w:lang w:val="zh-CN"/>
          </w:rPr>
          <w:fldChar w:fldCharType="begin"/>
        </w:r>
        <w:r w:rsidR="00B4615C">
          <w:rPr>
            <w:rFonts w:ascii="宋体" w:eastAsia="宋体" w:hAnsi="宋体" w:cs="宋体"/>
            <w:szCs w:val="21"/>
            <w:lang w:val="zh-CN"/>
          </w:rPr>
          <w:instrText xml:space="preserve"> PAGEREF _Toc174612459 \h </w:instrText>
        </w:r>
        <w:r w:rsidR="00B4615C">
          <w:rPr>
            <w:rFonts w:ascii="宋体" w:eastAsia="宋体" w:hAnsi="宋体" w:cs="宋体"/>
            <w:szCs w:val="21"/>
            <w:lang w:val="zh-CN"/>
          </w:rPr>
        </w:r>
        <w:r w:rsidR="00B4615C">
          <w:rPr>
            <w:rFonts w:ascii="宋体" w:eastAsia="宋体" w:hAnsi="宋体" w:cs="宋体"/>
            <w:szCs w:val="21"/>
            <w:lang w:val="zh-CN"/>
          </w:rPr>
          <w:fldChar w:fldCharType="separate"/>
        </w:r>
        <w:r w:rsidR="00B4615C">
          <w:rPr>
            <w:rFonts w:ascii="宋体" w:eastAsia="宋体" w:hAnsi="宋体" w:cs="宋体"/>
            <w:szCs w:val="21"/>
            <w:lang w:val="zh-CN"/>
          </w:rPr>
          <w:t>15</w:t>
        </w:r>
        <w:r w:rsidR="00B4615C">
          <w:rPr>
            <w:rFonts w:ascii="宋体" w:eastAsia="宋体" w:hAnsi="宋体" w:cs="宋体"/>
            <w:szCs w:val="21"/>
            <w:lang w:val="zh-CN"/>
          </w:rPr>
          <w:fldChar w:fldCharType="end"/>
        </w:r>
      </w:hyperlink>
    </w:p>
    <w:p w:rsidR="005002F8" w:rsidRDefault="00870618">
      <w:pPr>
        <w:pStyle w:val="10"/>
        <w:tabs>
          <w:tab w:val="right" w:leader="dot" w:pos="10144"/>
        </w:tabs>
        <w:spacing w:line="400" w:lineRule="exact"/>
        <w:ind w:firstLineChars="100" w:firstLine="210"/>
        <w:rPr>
          <w:rFonts w:ascii="宋体" w:eastAsia="宋体" w:hAnsi="宋体" w:cs="宋体"/>
          <w:bCs/>
          <w:kern w:val="44"/>
          <w:szCs w:val="21"/>
          <w:lang w:val="zh-CN"/>
        </w:rPr>
      </w:pPr>
      <w:hyperlink w:anchor="_Toc174612460" w:history="1">
        <w:r w:rsidR="00B4615C">
          <w:rPr>
            <w:rFonts w:ascii="宋体" w:eastAsia="宋体" w:hAnsi="宋体" w:cs="宋体" w:hint="eastAsia"/>
            <w:bCs/>
            <w:kern w:val="44"/>
            <w:szCs w:val="21"/>
            <w:lang w:val="zh-CN"/>
          </w:rPr>
          <w:t>五、开标与评标</w:t>
        </w:r>
        <w:r w:rsidR="00B4615C">
          <w:rPr>
            <w:rFonts w:ascii="宋体" w:eastAsia="宋体" w:hAnsi="宋体" w:cs="宋体"/>
            <w:bCs/>
            <w:kern w:val="44"/>
            <w:szCs w:val="21"/>
            <w:lang w:val="zh-CN"/>
          </w:rPr>
          <w:tab/>
        </w:r>
        <w:r w:rsidR="00B4615C">
          <w:rPr>
            <w:rFonts w:ascii="宋体" w:eastAsia="宋体" w:hAnsi="宋体" w:cs="宋体"/>
            <w:bCs/>
            <w:kern w:val="44"/>
            <w:szCs w:val="21"/>
            <w:lang w:val="zh-CN"/>
          </w:rPr>
          <w:fldChar w:fldCharType="begin"/>
        </w:r>
        <w:r w:rsidR="00B4615C">
          <w:rPr>
            <w:rFonts w:ascii="宋体" w:eastAsia="宋体" w:hAnsi="宋体" w:cs="宋体"/>
            <w:bCs/>
            <w:kern w:val="44"/>
            <w:szCs w:val="21"/>
            <w:lang w:val="zh-CN"/>
          </w:rPr>
          <w:instrText xml:space="preserve"> PAGEREF _Toc174612460 \h </w:instrText>
        </w:r>
        <w:r w:rsidR="00B4615C">
          <w:rPr>
            <w:rFonts w:ascii="宋体" w:eastAsia="宋体" w:hAnsi="宋体" w:cs="宋体"/>
            <w:bCs/>
            <w:kern w:val="44"/>
            <w:szCs w:val="21"/>
            <w:lang w:val="zh-CN"/>
          </w:rPr>
        </w:r>
        <w:r w:rsidR="00B4615C">
          <w:rPr>
            <w:rFonts w:ascii="宋体" w:eastAsia="宋体" w:hAnsi="宋体" w:cs="宋体"/>
            <w:bCs/>
            <w:kern w:val="44"/>
            <w:szCs w:val="21"/>
            <w:lang w:val="zh-CN"/>
          </w:rPr>
          <w:fldChar w:fldCharType="separate"/>
        </w:r>
        <w:r w:rsidR="00B4615C">
          <w:rPr>
            <w:rFonts w:ascii="宋体" w:eastAsia="宋体" w:hAnsi="宋体" w:cs="宋体"/>
            <w:bCs/>
            <w:kern w:val="44"/>
            <w:szCs w:val="21"/>
            <w:lang w:val="zh-CN"/>
          </w:rPr>
          <w:t>15</w:t>
        </w:r>
        <w:r w:rsidR="00B4615C">
          <w:rPr>
            <w:rFonts w:ascii="宋体" w:eastAsia="宋体" w:hAnsi="宋体" w:cs="宋体"/>
            <w:bCs/>
            <w:kern w:val="44"/>
            <w:szCs w:val="21"/>
            <w:lang w:val="zh-CN"/>
          </w:rPr>
          <w:fldChar w:fldCharType="end"/>
        </w:r>
      </w:hyperlink>
    </w:p>
    <w:p w:rsidR="005002F8" w:rsidRDefault="00870618">
      <w:pPr>
        <w:pStyle w:val="31"/>
        <w:spacing w:line="400" w:lineRule="exact"/>
        <w:ind w:leftChars="0" w:left="0" w:firstLineChars="200" w:firstLine="420"/>
        <w:rPr>
          <w:rFonts w:ascii="宋体" w:eastAsia="宋体" w:hAnsi="宋体" w:cs="宋体"/>
          <w:szCs w:val="21"/>
          <w:lang w:val="zh-CN"/>
        </w:rPr>
      </w:pPr>
      <w:hyperlink w:anchor="_Toc174612461" w:history="1">
        <w:r w:rsidR="00B4615C">
          <w:rPr>
            <w:rFonts w:ascii="宋体" w:eastAsia="宋体" w:hAnsi="宋体" w:cs="宋体"/>
            <w:szCs w:val="21"/>
            <w:lang w:val="zh-CN"/>
          </w:rPr>
          <w:t xml:space="preserve">22 </w:t>
        </w:r>
        <w:r w:rsidR="00B4615C">
          <w:rPr>
            <w:rFonts w:ascii="宋体" w:eastAsia="宋体" w:hAnsi="宋体" w:cs="宋体" w:hint="eastAsia"/>
            <w:szCs w:val="21"/>
            <w:lang w:val="zh-CN"/>
          </w:rPr>
          <w:t>开标</w:t>
        </w:r>
        <w:r w:rsidR="00B4615C">
          <w:rPr>
            <w:rFonts w:ascii="宋体" w:eastAsia="宋体" w:hAnsi="宋体" w:cs="宋体"/>
            <w:szCs w:val="21"/>
            <w:lang w:val="zh-CN"/>
          </w:rPr>
          <w:tab/>
        </w:r>
        <w:r w:rsidR="00B4615C">
          <w:rPr>
            <w:rFonts w:ascii="宋体" w:eastAsia="宋体" w:hAnsi="宋体" w:cs="宋体"/>
            <w:szCs w:val="21"/>
            <w:lang w:val="zh-CN"/>
          </w:rPr>
          <w:fldChar w:fldCharType="begin"/>
        </w:r>
        <w:r w:rsidR="00B4615C">
          <w:rPr>
            <w:rFonts w:ascii="宋体" w:eastAsia="宋体" w:hAnsi="宋体" w:cs="宋体"/>
            <w:szCs w:val="21"/>
            <w:lang w:val="zh-CN"/>
          </w:rPr>
          <w:instrText xml:space="preserve"> PAGEREF _Toc174612461 \h </w:instrText>
        </w:r>
        <w:r w:rsidR="00B4615C">
          <w:rPr>
            <w:rFonts w:ascii="宋体" w:eastAsia="宋体" w:hAnsi="宋体" w:cs="宋体"/>
            <w:szCs w:val="21"/>
            <w:lang w:val="zh-CN"/>
          </w:rPr>
        </w:r>
        <w:r w:rsidR="00B4615C">
          <w:rPr>
            <w:rFonts w:ascii="宋体" w:eastAsia="宋体" w:hAnsi="宋体" w:cs="宋体"/>
            <w:szCs w:val="21"/>
            <w:lang w:val="zh-CN"/>
          </w:rPr>
          <w:fldChar w:fldCharType="separate"/>
        </w:r>
        <w:r w:rsidR="00B4615C">
          <w:rPr>
            <w:rFonts w:ascii="宋体" w:eastAsia="宋体" w:hAnsi="宋体" w:cs="宋体"/>
            <w:szCs w:val="21"/>
            <w:lang w:val="zh-CN"/>
          </w:rPr>
          <w:t>15</w:t>
        </w:r>
        <w:r w:rsidR="00B4615C">
          <w:rPr>
            <w:rFonts w:ascii="宋体" w:eastAsia="宋体" w:hAnsi="宋体" w:cs="宋体"/>
            <w:szCs w:val="21"/>
            <w:lang w:val="zh-CN"/>
          </w:rPr>
          <w:fldChar w:fldCharType="end"/>
        </w:r>
      </w:hyperlink>
    </w:p>
    <w:p w:rsidR="005002F8" w:rsidRDefault="00870618">
      <w:pPr>
        <w:pStyle w:val="31"/>
        <w:spacing w:line="400" w:lineRule="exact"/>
        <w:ind w:leftChars="0" w:left="0" w:firstLineChars="200" w:firstLine="420"/>
        <w:rPr>
          <w:rFonts w:ascii="宋体" w:eastAsia="宋体" w:hAnsi="宋体" w:cs="宋体"/>
          <w:szCs w:val="21"/>
          <w:lang w:val="zh-CN"/>
        </w:rPr>
      </w:pPr>
      <w:hyperlink w:anchor="_Toc174612462" w:history="1">
        <w:r w:rsidR="00B4615C">
          <w:rPr>
            <w:rFonts w:ascii="宋体" w:eastAsia="宋体" w:hAnsi="宋体" w:cs="宋体"/>
            <w:szCs w:val="21"/>
            <w:lang w:val="zh-CN"/>
          </w:rPr>
          <w:t xml:space="preserve">23 </w:t>
        </w:r>
        <w:r w:rsidR="00B4615C">
          <w:rPr>
            <w:rFonts w:ascii="宋体" w:eastAsia="宋体" w:hAnsi="宋体" w:cs="宋体" w:hint="eastAsia"/>
            <w:szCs w:val="21"/>
            <w:lang w:val="zh-CN"/>
          </w:rPr>
          <w:t>评标过程的保密性</w:t>
        </w:r>
        <w:r w:rsidR="00B4615C">
          <w:rPr>
            <w:rFonts w:ascii="宋体" w:eastAsia="宋体" w:hAnsi="宋体" w:cs="宋体"/>
            <w:szCs w:val="21"/>
            <w:lang w:val="zh-CN"/>
          </w:rPr>
          <w:tab/>
        </w:r>
        <w:r w:rsidR="00B4615C">
          <w:rPr>
            <w:rFonts w:ascii="宋体" w:eastAsia="宋体" w:hAnsi="宋体" w:cs="宋体"/>
            <w:szCs w:val="21"/>
            <w:lang w:val="zh-CN"/>
          </w:rPr>
          <w:fldChar w:fldCharType="begin"/>
        </w:r>
        <w:r w:rsidR="00B4615C">
          <w:rPr>
            <w:rFonts w:ascii="宋体" w:eastAsia="宋体" w:hAnsi="宋体" w:cs="宋体"/>
            <w:szCs w:val="21"/>
            <w:lang w:val="zh-CN"/>
          </w:rPr>
          <w:instrText xml:space="preserve"> PAGEREF _Toc174612462 \h </w:instrText>
        </w:r>
        <w:r w:rsidR="00B4615C">
          <w:rPr>
            <w:rFonts w:ascii="宋体" w:eastAsia="宋体" w:hAnsi="宋体" w:cs="宋体"/>
            <w:szCs w:val="21"/>
            <w:lang w:val="zh-CN"/>
          </w:rPr>
        </w:r>
        <w:r w:rsidR="00B4615C">
          <w:rPr>
            <w:rFonts w:ascii="宋体" w:eastAsia="宋体" w:hAnsi="宋体" w:cs="宋体"/>
            <w:szCs w:val="21"/>
            <w:lang w:val="zh-CN"/>
          </w:rPr>
          <w:fldChar w:fldCharType="separate"/>
        </w:r>
        <w:r w:rsidR="00B4615C">
          <w:rPr>
            <w:rFonts w:ascii="宋体" w:eastAsia="宋体" w:hAnsi="宋体" w:cs="宋体"/>
            <w:szCs w:val="21"/>
            <w:lang w:val="zh-CN"/>
          </w:rPr>
          <w:t>16</w:t>
        </w:r>
        <w:r w:rsidR="00B4615C">
          <w:rPr>
            <w:rFonts w:ascii="宋体" w:eastAsia="宋体" w:hAnsi="宋体" w:cs="宋体"/>
            <w:szCs w:val="21"/>
            <w:lang w:val="zh-CN"/>
          </w:rPr>
          <w:fldChar w:fldCharType="end"/>
        </w:r>
      </w:hyperlink>
    </w:p>
    <w:p w:rsidR="005002F8" w:rsidRDefault="00870618">
      <w:pPr>
        <w:pStyle w:val="31"/>
        <w:spacing w:line="400" w:lineRule="exact"/>
        <w:ind w:leftChars="0" w:left="0" w:firstLineChars="200" w:firstLine="420"/>
        <w:rPr>
          <w:rFonts w:ascii="宋体" w:eastAsia="宋体" w:hAnsi="宋体" w:cs="宋体"/>
          <w:szCs w:val="21"/>
          <w:lang w:val="zh-CN"/>
        </w:rPr>
      </w:pPr>
      <w:hyperlink w:anchor="_Toc174612463" w:history="1">
        <w:r w:rsidR="00B4615C">
          <w:rPr>
            <w:rFonts w:ascii="宋体" w:eastAsia="宋体" w:hAnsi="宋体" w:cs="宋体"/>
            <w:szCs w:val="21"/>
            <w:lang w:val="zh-CN"/>
          </w:rPr>
          <w:t xml:space="preserve">24 </w:t>
        </w:r>
        <w:r w:rsidR="00B4615C">
          <w:rPr>
            <w:rFonts w:ascii="宋体" w:eastAsia="宋体" w:hAnsi="宋体" w:cs="宋体" w:hint="eastAsia"/>
            <w:szCs w:val="21"/>
            <w:lang w:val="zh-CN"/>
          </w:rPr>
          <w:t>评标委员会</w:t>
        </w:r>
        <w:r w:rsidR="00B4615C">
          <w:rPr>
            <w:rFonts w:ascii="宋体" w:eastAsia="宋体" w:hAnsi="宋体" w:cs="宋体"/>
            <w:szCs w:val="21"/>
            <w:lang w:val="zh-CN"/>
          </w:rPr>
          <w:tab/>
        </w:r>
        <w:r w:rsidR="00B4615C">
          <w:rPr>
            <w:rFonts w:ascii="宋体" w:eastAsia="宋体" w:hAnsi="宋体" w:cs="宋体"/>
            <w:szCs w:val="21"/>
            <w:lang w:val="zh-CN"/>
          </w:rPr>
          <w:fldChar w:fldCharType="begin"/>
        </w:r>
        <w:r w:rsidR="00B4615C">
          <w:rPr>
            <w:rFonts w:ascii="宋体" w:eastAsia="宋体" w:hAnsi="宋体" w:cs="宋体"/>
            <w:szCs w:val="21"/>
            <w:lang w:val="zh-CN"/>
          </w:rPr>
          <w:instrText xml:space="preserve"> PAGEREF _Toc174612463 \h </w:instrText>
        </w:r>
        <w:r w:rsidR="00B4615C">
          <w:rPr>
            <w:rFonts w:ascii="宋体" w:eastAsia="宋体" w:hAnsi="宋体" w:cs="宋体"/>
            <w:szCs w:val="21"/>
            <w:lang w:val="zh-CN"/>
          </w:rPr>
        </w:r>
        <w:r w:rsidR="00B4615C">
          <w:rPr>
            <w:rFonts w:ascii="宋体" w:eastAsia="宋体" w:hAnsi="宋体" w:cs="宋体"/>
            <w:szCs w:val="21"/>
            <w:lang w:val="zh-CN"/>
          </w:rPr>
          <w:fldChar w:fldCharType="separate"/>
        </w:r>
        <w:r w:rsidR="00B4615C">
          <w:rPr>
            <w:rFonts w:ascii="宋体" w:eastAsia="宋体" w:hAnsi="宋体" w:cs="宋体"/>
            <w:szCs w:val="21"/>
            <w:lang w:val="zh-CN"/>
          </w:rPr>
          <w:t>16</w:t>
        </w:r>
        <w:r w:rsidR="00B4615C">
          <w:rPr>
            <w:rFonts w:ascii="宋体" w:eastAsia="宋体" w:hAnsi="宋体" w:cs="宋体"/>
            <w:szCs w:val="21"/>
            <w:lang w:val="zh-CN"/>
          </w:rPr>
          <w:fldChar w:fldCharType="end"/>
        </w:r>
      </w:hyperlink>
    </w:p>
    <w:p w:rsidR="005002F8" w:rsidRDefault="00870618">
      <w:pPr>
        <w:pStyle w:val="31"/>
        <w:spacing w:line="400" w:lineRule="exact"/>
        <w:ind w:leftChars="0" w:left="0" w:firstLineChars="200" w:firstLine="420"/>
        <w:rPr>
          <w:rFonts w:ascii="宋体" w:eastAsia="宋体" w:hAnsi="宋体" w:cs="宋体"/>
          <w:szCs w:val="21"/>
          <w:lang w:val="zh-CN"/>
        </w:rPr>
      </w:pPr>
      <w:hyperlink w:anchor="_Toc174612464" w:history="1">
        <w:r w:rsidR="00B4615C">
          <w:rPr>
            <w:rFonts w:ascii="宋体" w:eastAsia="宋体" w:hAnsi="宋体" w:cs="宋体"/>
            <w:szCs w:val="21"/>
            <w:lang w:val="zh-CN"/>
          </w:rPr>
          <w:t xml:space="preserve">25 </w:t>
        </w:r>
        <w:r w:rsidR="00B4615C">
          <w:rPr>
            <w:rFonts w:ascii="宋体" w:eastAsia="宋体" w:hAnsi="宋体" w:cs="宋体" w:hint="eastAsia"/>
            <w:szCs w:val="21"/>
            <w:lang w:val="zh-CN"/>
          </w:rPr>
          <w:t>投标文件的初审</w:t>
        </w:r>
        <w:r w:rsidR="00B4615C">
          <w:rPr>
            <w:rFonts w:ascii="宋体" w:eastAsia="宋体" w:hAnsi="宋体" w:cs="宋体"/>
            <w:szCs w:val="21"/>
            <w:lang w:val="zh-CN"/>
          </w:rPr>
          <w:tab/>
        </w:r>
        <w:r w:rsidR="00B4615C">
          <w:rPr>
            <w:rFonts w:ascii="宋体" w:eastAsia="宋体" w:hAnsi="宋体" w:cs="宋体"/>
            <w:szCs w:val="21"/>
            <w:lang w:val="zh-CN"/>
          </w:rPr>
          <w:fldChar w:fldCharType="begin"/>
        </w:r>
        <w:r w:rsidR="00B4615C">
          <w:rPr>
            <w:rFonts w:ascii="宋体" w:eastAsia="宋体" w:hAnsi="宋体" w:cs="宋体"/>
            <w:szCs w:val="21"/>
            <w:lang w:val="zh-CN"/>
          </w:rPr>
          <w:instrText xml:space="preserve"> PAGEREF _Toc174612464 \h </w:instrText>
        </w:r>
        <w:r w:rsidR="00B4615C">
          <w:rPr>
            <w:rFonts w:ascii="宋体" w:eastAsia="宋体" w:hAnsi="宋体" w:cs="宋体"/>
            <w:szCs w:val="21"/>
            <w:lang w:val="zh-CN"/>
          </w:rPr>
        </w:r>
        <w:r w:rsidR="00B4615C">
          <w:rPr>
            <w:rFonts w:ascii="宋体" w:eastAsia="宋体" w:hAnsi="宋体" w:cs="宋体"/>
            <w:szCs w:val="21"/>
            <w:lang w:val="zh-CN"/>
          </w:rPr>
          <w:fldChar w:fldCharType="separate"/>
        </w:r>
        <w:r w:rsidR="00B4615C">
          <w:rPr>
            <w:rFonts w:ascii="宋体" w:eastAsia="宋体" w:hAnsi="宋体" w:cs="宋体"/>
            <w:szCs w:val="21"/>
            <w:lang w:val="zh-CN"/>
          </w:rPr>
          <w:t>16</w:t>
        </w:r>
        <w:r w:rsidR="00B4615C">
          <w:rPr>
            <w:rFonts w:ascii="宋体" w:eastAsia="宋体" w:hAnsi="宋体" w:cs="宋体"/>
            <w:szCs w:val="21"/>
            <w:lang w:val="zh-CN"/>
          </w:rPr>
          <w:fldChar w:fldCharType="end"/>
        </w:r>
      </w:hyperlink>
    </w:p>
    <w:p w:rsidR="005002F8" w:rsidRDefault="00870618">
      <w:pPr>
        <w:pStyle w:val="31"/>
        <w:spacing w:line="400" w:lineRule="exact"/>
        <w:ind w:leftChars="0" w:left="0" w:firstLineChars="200" w:firstLine="420"/>
        <w:rPr>
          <w:rFonts w:ascii="宋体" w:eastAsia="宋体" w:hAnsi="宋体" w:cs="宋体"/>
          <w:szCs w:val="21"/>
          <w:lang w:val="zh-CN"/>
        </w:rPr>
      </w:pPr>
      <w:hyperlink w:anchor="_Toc174612465" w:history="1">
        <w:r w:rsidR="00B4615C">
          <w:rPr>
            <w:rFonts w:ascii="宋体" w:eastAsia="宋体" w:hAnsi="宋体" w:cs="宋体"/>
            <w:szCs w:val="21"/>
            <w:lang w:val="zh-CN"/>
          </w:rPr>
          <w:t xml:space="preserve">26 </w:t>
        </w:r>
        <w:r w:rsidR="00B4615C">
          <w:rPr>
            <w:rFonts w:ascii="宋体" w:eastAsia="宋体" w:hAnsi="宋体" w:cs="宋体" w:hint="eastAsia"/>
            <w:szCs w:val="21"/>
            <w:lang w:val="zh-CN"/>
          </w:rPr>
          <w:t>投标文件的澄清</w:t>
        </w:r>
        <w:r w:rsidR="00B4615C">
          <w:rPr>
            <w:rFonts w:ascii="宋体" w:eastAsia="宋体" w:hAnsi="宋体" w:cs="宋体"/>
            <w:szCs w:val="21"/>
            <w:lang w:val="zh-CN"/>
          </w:rPr>
          <w:tab/>
        </w:r>
        <w:r w:rsidR="00B4615C">
          <w:rPr>
            <w:rFonts w:ascii="宋体" w:eastAsia="宋体" w:hAnsi="宋体" w:cs="宋体"/>
            <w:szCs w:val="21"/>
            <w:lang w:val="zh-CN"/>
          </w:rPr>
          <w:fldChar w:fldCharType="begin"/>
        </w:r>
        <w:r w:rsidR="00B4615C">
          <w:rPr>
            <w:rFonts w:ascii="宋体" w:eastAsia="宋体" w:hAnsi="宋体" w:cs="宋体"/>
            <w:szCs w:val="21"/>
            <w:lang w:val="zh-CN"/>
          </w:rPr>
          <w:instrText xml:space="preserve"> PAGEREF _Toc174612465 \h </w:instrText>
        </w:r>
        <w:r w:rsidR="00B4615C">
          <w:rPr>
            <w:rFonts w:ascii="宋体" w:eastAsia="宋体" w:hAnsi="宋体" w:cs="宋体"/>
            <w:szCs w:val="21"/>
            <w:lang w:val="zh-CN"/>
          </w:rPr>
        </w:r>
        <w:r w:rsidR="00B4615C">
          <w:rPr>
            <w:rFonts w:ascii="宋体" w:eastAsia="宋体" w:hAnsi="宋体" w:cs="宋体"/>
            <w:szCs w:val="21"/>
            <w:lang w:val="zh-CN"/>
          </w:rPr>
          <w:fldChar w:fldCharType="separate"/>
        </w:r>
        <w:r w:rsidR="00B4615C">
          <w:rPr>
            <w:rFonts w:ascii="宋体" w:eastAsia="宋体" w:hAnsi="宋体" w:cs="宋体"/>
            <w:szCs w:val="21"/>
            <w:lang w:val="zh-CN"/>
          </w:rPr>
          <w:t>16</w:t>
        </w:r>
        <w:r w:rsidR="00B4615C">
          <w:rPr>
            <w:rFonts w:ascii="宋体" w:eastAsia="宋体" w:hAnsi="宋体" w:cs="宋体"/>
            <w:szCs w:val="21"/>
            <w:lang w:val="zh-CN"/>
          </w:rPr>
          <w:fldChar w:fldCharType="end"/>
        </w:r>
      </w:hyperlink>
    </w:p>
    <w:p w:rsidR="005002F8" w:rsidRDefault="00870618">
      <w:pPr>
        <w:pStyle w:val="31"/>
        <w:spacing w:line="400" w:lineRule="exact"/>
        <w:ind w:leftChars="0" w:left="0" w:firstLineChars="200" w:firstLine="420"/>
        <w:rPr>
          <w:rFonts w:ascii="宋体" w:eastAsia="宋体" w:hAnsi="宋体" w:cs="宋体"/>
          <w:szCs w:val="21"/>
          <w:lang w:val="zh-CN"/>
        </w:rPr>
      </w:pPr>
      <w:hyperlink w:anchor="_Toc174612466" w:history="1">
        <w:r w:rsidR="00B4615C">
          <w:rPr>
            <w:rFonts w:ascii="宋体" w:eastAsia="宋体" w:hAnsi="宋体" w:cs="宋体"/>
            <w:szCs w:val="21"/>
            <w:lang w:val="zh-CN"/>
          </w:rPr>
          <w:t xml:space="preserve">27 </w:t>
        </w:r>
        <w:r w:rsidR="00B4615C">
          <w:rPr>
            <w:rFonts w:ascii="宋体" w:eastAsia="宋体" w:hAnsi="宋体" w:cs="宋体" w:hint="eastAsia"/>
            <w:szCs w:val="21"/>
            <w:lang w:val="zh-CN"/>
          </w:rPr>
          <w:t>对投标文件的比较和评价</w:t>
        </w:r>
        <w:r w:rsidR="00B4615C">
          <w:rPr>
            <w:rFonts w:ascii="宋体" w:eastAsia="宋体" w:hAnsi="宋体" w:cs="宋体"/>
            <w:szCs w:val="21"/>
            <w:lang w:val="zh-CN"/>
          </w:rPr>
          <w:tab/>
        </w:r>
        <w:r w:rsidR="00B4615C">
          <w:rPr>
            <w:rFonts w:ascii="宋体" w:eastAsia="宋体" w:hAnsi="宋体" w:cs="宋体"/>
            <w:szCs w:val="21"/>
            <w:lang w:val="zh-CN"/>
          </w:rPr>
          <w:fldChar w:fldCharType="begin"/>
        </w:r>
        <w:r w:rsidR="00B4615C">
          <w:rPr>
            <w:rFonts w:ascii="宋体" w:eastAsia="宋体" w:hAnsi="宋体" w:cs="宋体"/>
            <w:szCs w:val="21"/>
            <w:lang w:val="zh-CN"/>
          </w:rPr>
          <w:instrText xml:space="preserve"> PAGEREF _Toc174612466 \h </w:instrText>
        </w:r>
        <w:r w:rsidR="00B4615C">
          <w:rPr>
            <w:rFonts w:ascii="宋体" w:eastAsia="宋体" w:hAnsi="宋体" w:cs="宋体"/>
            <w:szCs w:val="21"/>
            <w:lang w:val="zh-CN"/>
          </w:rPr>
        </w:r>
        <w:r w:rsidR="00B4615C">
          <w:rPr>
            <w:rFonts w:ascii="宋体" w:eastAsia="宋体" w:hAnsi="宋体" w:cs="宋体"/>
            <w:szCs w:val="21"/>
            <w:lang w:val="zh-CN"/>
          </w:rPr>
          <w:fldChar w:fldCharType="separate"/>
        </w:r>
        <w:r w:rsidR="00B4615C">
          <w:rPr>
            <w:rFonts w:ascii="宋体" w:eastAsia="宋体" w:hAnsi="宋体" w:cs="宋体"/>
            <w:szCs w:val="21"/>
            <w:lang w:val="zh-CN"/>
          </w:rPr>
          <w:t>16</w:t>
        </w:r>
        <w:r w:rsidR="00B4615C">
          <w:rPr>
            <w:rFonts w:ascii="宋体" w:eastAsia="宋体" w:hAnsi="宋体" w:cs="宋体"/>
            <w:szCs w:val="21"/>
            <w:lang w:val="zh-CN"/>
          </w:rPr>
          <w:fldChar w:fldCharType="end"/>
        </w:r>
      </w:hyperlink>
    </w:p>
    <w:p w:rsidR="005002F8" w:rsidRDefault="00870618">
      <w:pPr>
        <w:pStyle w:val="31"/>
        <w:spacing w:line="400" w:lineRule="exact"/>
        <w:ind w:leftChars="0" w:left="0" w:firstLineChars="200" w:firstLine="420"/>
        <w:rPr>
          <w:rFonts w:ascii="宋体" w:eastAsia="宋体" w:hAnsi="宋体" w:cs="宋体"/>
          <w:szCs w:val="21"/>
          <w:lang w:val="zh-CN"/>
        </w:rPr>
      </w:pPr>
      <w:hyperlink w:anchor="_Toc174612467" w:history="1">
        <w:r w:rsidR="00B4615C">
          <w:rPr>
            <w:rFonts w:ascii="宋体" w:eastAsia="宋体" w:hAnsi="宋体" w:cs="宋体"/>
            <w:szCs w:val="21"/>
            <w:lang w:val="zh-CN"/>
          </w:rPr>
          <w:t xml:space="preserve">28 </w:t>
        </w:r>
        <w:r w:rsidR="00B4615C">
          <w:rPr>
            <w:rFonts w:ascii="宋体" w:eastAsia="宋体" w:hAnsi="宋体" w:cs="宋体" w:hint="eastAsia"/>
            <w:szCs w:val="21"/>
            <w:lang w:val="zh-CN"/>
          </w:rPr>
          <w:t>评标原则及方法</w:t>
        </w:r>
        <w:r w:rsidR="00B4615C">
          <w:rPr>
            <w:rFonts w:ascii="宋体" w:eastAsia="宋体" w:hAnsi="宋体" w:cs="宋体"/>
            <w:szCs w:val="21"/>
            <w:lang w:val="zh-CN"/>
          </w:rPr>
          <w:tab/>
        </w:r>
        <w:r w:rsidR="00B4615C">
          <w:rPr>
            <w:rFonts w:ascii="宋体" w:eastAsia="宋体" w:hAnsi="宋体" w:cs="宋体"/>
            <w:szCs w:val="21"/>
            <w:lang w:val="zh-CN"/>
          </w:rPr>
          <w:fldChar w:fldCharType="begin"/>
        </w:r>
        <w:r w:rsidR="00B4615C">
          <w:rPr>
            <w:rFonts w:ascii="宋体" w:eastAsia="宋体" w:hAnsi="宋体" w:cs="宋体"/>
            <w:szCs w:val="21"/>
            <w:lang w:val="zh-CN"/>
          </w:rPr>
          <w:instrText xml:space="preserve"> PAGEREF _Toc174612467 \h </w:instrText>
        </w:r>
        <w:r w:rsidR="00B4615C">
          <w:rPr>
            <w:rFonts w:ascii="宋体" w:eastAsia="宋体" w:hAnsi="宋体" w:cs="宋体"/>
            <w:szCs w:val="21"/>
            <w:lang w:val="zh-CN"/>
          </w:rPr>
        </w:r>
        <w:r w:rsidR="00B4615C">
          <w:rPr>
            <w:rFonts w:ascii="宋体" w:eastAsia="宋体" w:hAnsi="宋体" w:cs="宋体"/>
            <w:szCs w:val="21"/>
            <w:lang w:val="zh-CN"/>
          </w:rPr>
          <w:fldChar w:fldCharType="separate"/>
        </w:r>
        <w:r w:rsidR="00B4615C">
          <w:rPr>
            <w:rFonts w:ascii="宋体" w:eastAsia="宋体" w:hAnsi="宋体" w:cs="宋体"/>
            <w:szCs w:val="21"/>
            <w:lang w:val="zh-CN"/>
          </w:rPr>
          <w:t>17</w:t>
        </w:r>
        <w:r w:rsidR="00B4615C">
          <w:rPr>
            <w:rFonts w:ascii="宋体" w:eastAsia="宋体" w:hAnsi="宋体" w:cs="宋体"/>
            <w:szCs w:val="21"/>
            <w:lang w:val="zh-CN"/>
          </w:rPr>
          <w:fldChar w:fldCharType="end"/>
        </w:r>
      </w:hyperlink>
    </w:p>
    <w:p w:rsidR="005002F8" w:rsidRDefault="00870618">
      <w:pPr>
        <w:pStyle w:val="31"/>
        <w:spacing w:line="400" w:lineRule="exact"/>
        <w:ind w:leftChars="0" w:left="0" w:firstLineChars="200" w:firstLine="420"/>
        <w:rPr>
          <w:rFonts w:ascii="宋体" w:eastAsia="宋体" w:hAnsi="宋体" w:cs="宋体"/>
          <w:szCs w:val="21"/>
          <w:lang w:val="zh-CN"/>
        </w:rPr>
      </w:pPr>
      <w:hyperlink w:anchor="_Toc174612468" w:history="1">
        <w:r w:rsidR="00B4615C">
          <w:rPr>
            <w:rFonts w:ascii="宋体" w:eastAsia="宋体" w:hAnsi="宋体" w:cs="宋体"/>
            <w:szCs w:val="21"/>
            <w:lang w:val="zh-CN"/>
          </w:rPr>
          <w:t xml:space="preserve">29 </w:t>
        </w:r>
        <w:r w:rsidR="00B4615C">
          <w:rPr>
            <w:rFonts w:ascii="宋体" w:eastAsia="宋体" w:hAnsi="宋体" w:cs="宋体" w:hint="eastAsia"/>
            <w:szCs w:val="21"/>
            <w:lang w:val="zh-CN"/>
          </w:rPr>
          <w:t>评标结果公示及异议、投诉</w:t>
        </w:r>
        <w:r w:rsidR="00B4615C">
          <w:rPr>
            <w:rFonts w:ascii="宋体" w:eastAsia="宋体" w:hAnsi="宋体" w:cs="宋体"/>
            <w:szCs w:val="21"/>
            <w:lang w:val="zh-CN"/>
          </w:rPr>
          <w:tab/>
        </w:r>
        <w:r w:rsidR="00B4615C">
          <w:rPr>
            <w:rFonts w:ascii="宋体" w:eastAsia="宋体" w:hAnsi="宋体" w:cs="宋体"/>
            <w:szCs w:val="21"/>
            <w:lang w:val="zh-CN"/>
          </w:rPr>
          <w:fldChar w:fldCharType="begin"/>
        </w:r>
        <w:r w:rsidR="00B4615C">
          <w:rPr>
            <w:rFonts w:ascii="宋体" w:eastAsia="宋体" w:hAnsi="宋体" w:cs="宋体"/>
            <w:szCs w:val="21"/>
            <w:lang w:val="zh-CN"/>
          </w:rPr>
          <w:instrText xml:space="preserve"> PAGEREF _Toc174612468 \h </w:instrText>
        </w:r>
        <w:r w:rsidR="00B4615C">
          <w:rPr>
            <w:rFonts w:ascii="宋体" w:eastAsia="宋体" w:hAnsi="宋体" w:cs="宋体"/>
            <w:szCs w:val="21"/>
            <w:lang w:val="zh-CN"/>
          </w:rPr>
        </w:r>
        <w:r w:rsidR="00B4615C">
          <w:rPr>
            <w:rFonts w:ascii="宋体" w:eastAsia="宋体" w:hAnsi="宋体" w:cs="宋体"/>
            <w:szCs w:val="21"/>
            <w:lang w:val="zh-CN"/>
          </w:rPr>
          <w:fldChar w:fldCharType="separate"/>
        </w:r>
        <w:r w:rsidR="00B4615C">
          <w:rPr>
            <w:rFonts w:ascii="宋体" w:eastAsia="宋体" w:hAnsi="宋体" w:cs="宋体"/>
            <w:szCs w:val="21"/>
            <w:lang w:val="zh-CN"/>
          </w:rPr>
          <w:t>17</w:t>
        </w:r>
        <w:r w:rsidR="00B4615C">
          <w:rPr>
            <w:rFonts w:ascii="宋体" w:eastAsia="宋体" w:hAnsi="宋体" w:cs="宋体"/>
            <w:szCs w:val="21"/>
            <w:lang w:val="zh-CN"/>
          </w:rPr>
          <w:fldChar w:fldCharType="end"/>
        </w:r>
      </w:hyperlink>
    </w:p>
    <w:p w:rsidR="005002F8" w:rsidRDefault="00870618">
      <w:pPr>
        <w:pStyle w:val="31"/>
        <w:spacing w:line="400" w:lineRule="exact"/>
        <w:ind w:leftChars="0" w:left="0" w:firstLineChars="200" w:firstLine="420"/>
        <w:rPr>
          <w:rFonts w:ascii="宋体" w:eastAsia="宋体" w:hAnsi="宋体" w:cs="宋体"/>
          <w:szCs w:val="21"/>
          <w:lang w:val="zh-CN"/>
        </w:rPr>
      </w:pPr>
      <w:hyperlink w:anchor="_Toc174612469" w:history="1">
        <w:r w:rsidR="00B4615C">
          <w:rPr>
            <w:rFonts w:ascii="宋体" w:eastAsia="宋体" w:hAnsi="宋体" w:cs="宋体"/>
            <w:szCs w:val="21"/>
            <w:lang w:val="zh-CN"/>
          </w:rPr>
          <w:t xml:space="preserve">30 </w:t>
        </w:r>
        <w:r w:rsidR="00B4615C">
          <w:rPr>
            <w:rFonts w:ascii="宋体" w:eastAsia="宋体" w:hAnsi="宋体" w:cs="宋体" w:hint="eastAsia"/>
            <w:szCs w:val="21"/>
            <w:lang w:val="zh-CN"/>
          </w:rPr>
          <w:t>真实性审查</w:t>
        </w:r>
        <w:r w:rsidR="00B4615C">
          <w:rPr>
            <w:rFonts w:ascii="宋体" w:eastAsia="宋体" w:hAnsi="宋体" w:cs="宋体"/>
            <w:szCs w:val="21"/>
            <w:lang w:val="zh-CN"/>
          </w:rPr>
          <w:tab/>
        </w:r>
        <w:r w:rsidR="00B4615C">
          <w:rPr>
            <w:rFonts w:ascii="宋体" w:eastAsia="宋体" w:hAnsi="宋体" w:cs="宋体"/>
            <w:szCs w:val="21"/>
            <w:lang w:val="zh-CN"/>
          </w:rPr>
          <w:fldChar w:fldCharType="begin"/>
        </w:r>
        <w:r w:rsidR="00B4615C">
          <w:rPr>
            <w:rFonts w:ascii="宋体" w:eastAsia="宋体" w:hAnsi="宋体" w:cs="宋体"/>
            <w:szCs w:val="21"/>
            <w:lang w:val="zh-CN"/>
          </w:rPr>
          <w:instrText xml:space="preserve"> PAGEREF _Toc174612469 \h </w:instrText>
        </w:r>
        <w:r w:rsidR="00B4615C">
          <w:rPr>
            <w:rFonts w:ascii="宋体" w:eastAsia="宋体" w:hAnsi="宋体" w:cs="宋体"/>
            <w:szCs w:val="21"/>
            <w:lang w:val="zh-CN"/>
          </w:rPr>
        </w:r>
        <w:r w:rsidR="00B4615C">
          <w:rPr>
            <w:rFonts w:ascii="宋体" w:eastAsia="宋体" w:hAnsi="宋体" w:cs="宋体"/>
            <w:szCs w:val="21"/>
            <w:lang w:val="zh-CN"/>
          </w:rPr>
          <w:fldChar w:fldCharType="separate"/>
        </w:r>
        <w:r w:rsidR="00B4615C">
          <w:rPr>
            <w:rFonts w:ascii="宋体" w:eastAsia="宋体" w:hAnsi="宋体" w:cs="宋体"/>
            <w:szCs w:val="21"/>
            <w:lang w:val="zh-CN"/>
          </w:rPr>
          <w:t>18</w:t>
        </w:r>
        <w:r w:rsidR="00B4615C">
          <w:rPr>
            <w:rFonts w:ascii="宋体" w:eastAsia="宋体" w:hAnsi="宋体" w:cs="宋体"/>
            <w:szCs w:val="21"/>
            <w:lang w:val="zh-CN"/>
          </w:rPr>
          <w:fldChar w:fldCharType="end"/>
        </w:r>
      </w:hyperlink>
    </w:p>
    <w:p w:rsidR="005002F8" w:rsidRDefault="00870618">
      <w:pPr>
        <w:pStyle w:val="31"/>
        <w:spacing w:line="400" w:lineRule="exact"/>
        <w:ind w:leftChars="0" w:left="0" w:firstLineChars="200" w:firstLine="420"/>
        <w:rPr>
          <w:rFonts w:ascii="宋体" w:eastAsia="宋体" w:hAnsi="宋体" w:cs="宋体"/>
          <w:szCs w:val="21"/>
          <w:lang w:val="zh-CN"/>
        </w:rPr>
      </w:pPr>
      <w:hyperlink w:anchor="_Toc174612470" w:history="1">
        <w:r w:rsidR="00B4615C">
          <w:rPr>
            <w:rFonts w:ascii="宋体" w:eastAsia="宋体" w:hAnsi="宋体" w:cs="宋体"/>
            <w:szCs w:val="21"/>
            <w:lang w:val="zh-CN"/>
          </w:rPr>
          <w:t xml:space="preserve">31 </w:t>
        </w:r>
        <w:r w:rsidR="00B4615C">
          <w:rPr>
            <w:rFonts w:ascii="宋体" w:eastAsia="宋体" w:hAnsi="宋体" w:cs="宋体" w:hint="eastAsia"/>
            <w:szCs w:val="21"/>
            <w:lang w:val="zh-CN"/>
          </w:rPr>
          <w:t>评标委员会和招标人接受或拒绝任何投标或所有投标的权利</w:t>
        </w:r>
        <w:r w:rsidR="00B4615C">
          <w:rPr>
            <w:rFonts w:ascii="宋体" w:eastAsia="宋体" w:hAnsi="宋体" w:cs="宋体"/>
            <w:szCs w:val="21"/>
            <w:lang w:val="zh-CN"/>
          </w:rPr>
          <w:tab/>
        </w:r>
        <w:r w:rsidR="00B4615C">
          <w:rPr>
            <w:rFonts w:ascii="宋体" w:eastAsia="宋体" w:hAnsi="宋体" w:cs="宋体"/>
            <w:szCs w:val="21"/>
            <w:lang w:val="zh-CN"/>
          </w:rPr>
          <w:fldChar w:fldCharType="begin"/>
        </w:r>
        <w:r w:rsidR="00B4615C">
          <w:rPr>
            <w:rFonts w:ascii="宋体" w:eastAsia="宋体" w:hAnsi="宋体" w:cs="宋体"/>
            <w:szCs w:val="21"/>
            <w:lang w:val="zh-CN"/>
          </w:rPr>
          <w:instrText xml:space="preserve"> PAGEREF _Toc174612470 \h </w:instrText>
        </w:r>
        <w:r w:rsidR="00B4615C">
          <w:rPr>
            <w:rFonts w:ascii="宋体" w:eastAsia="宋体" w:hAnsi="宋体" w:cs="宋体"/>
            <w:szCs w:val="21"/>
            <w:lang w:val="zh-CN"/>
          </w:rPr>
        </w:r>
        <w:r w:rsidR="00B4615C">
          <w:rPr>
            <w:rFonts w:ascii="宋体" w:eastAsia="宋体" w:hAnsi="宋体" w:cs="宋体"/>
            <w:szCs w:val="21"/>
            <w:lang w:val="zh-CN"/>
          </w:rPr>
          <w:fldChar w:fldCharType="separate"/>
        </w:r>
        <w:r w:rsidR="00B4615C">
          <w:rPr>
            <w:rFonts w:ascii="宋体" w:eastAsia="宋体" w:hAnsi="宋体" w:cs="宋体"/>
            <w:szCs w:val="21"/>
            <w:lang w:val="zh-CN"/>
          </w:rPr>
          <w:t>18</w:t>
        </w:r>
        <w:r w:rsidR="00B4615C">
          <w:rPr>
            <w:rFonts w:ascii="宋体" w:eastAsia="宋体" w:hAnsi="宋体" w:cs="宋体"/>
            <w:szCs w:val="21"/>
            <w:lang w:val="zh-CN"/>
          </w:rPr>
          <w:fldChar w:fldCharType="end"/>
        </w:r>
      </w:hyperlink>
    </w:p>
    <w:p w:rsidR="005002F8" w:rsidRDefault="00870618">
      <w:pPr>
        <w:pStyle w:val="10"/>
        <w:tabs>
          <w:tab w:val="right" w:leader="dot" w:pos="10144"/>
        </w:tabs>
        <w:spacing w:line="400" w:lineRule="exact"/>
        <w:ind w:firstLineChars="100" w:firstLine="210"/>
        <w:rPr>
          <w:rFonts w:ascii="宋体" w:eastAsia="宋体" w:hAnsi="宋体" w:cs="宋体"/>
          <w:bCs/>
          <w:kern w:val="44"/>
          <w:szCs w:val="21"/>
          <w:lang w:val="zh-CN"/>
        </w:rPr>
      </w:pPr>
      <w:hyperlink w:anchor="_Toc174612471" w:history="1">
        <w:r w:rsidR="00B4615C">
          <w:rPr>
            <w:rFonts w:ascii="宋体" w:eastAsia="宋体" w:hAnsi="宋体" w:cs="宋体" w:hint="eastAsia"/>
            <w:bCs/>
            <w:kern w:val="44"/>
            <w:szCs w:val="21"/>
            <w:lang w:val="zh-CN"/>
          </w:rPr>
          <w:t>六、授予合同</w:t>
        </w:r>
        <w:r w:rsidR="00B4615C">
          <w:rPr>
            <w:rFonts w:ascii="宋体" w:eastAsia="宋体" w:hAnsi="宋体" w:cs="宋体"/>
            <w:bCs/>
            <w:kern w:val="44"/>
            <w:szCs w:val="21"/>
            <w:lang w:val="zh-CN"/>
          </w:rPr>
          <w:tab/>
        </w:r>
        <w:r w:rsidR="00B4615C">
          <w:rPr>
            <w:rFonts w:ascii="宋体" w:eastAsia="宋体" w:hAnsi="宋体" w:cs="宋体"/>
            <w:bCs/>
            <w:kern w:val="44"/>
            <w:szCs w:val="21"/>
            <w:lang w:val="zh-CN"/>
          </w:rPr>
          <w:fldChar w:fldCharType="begin"/>
        </w:r>
        <w:r w:rsidR="00B4615C">
          <w:rPr>
            <w:rFonts w:ascii="宋体" w:eastAsia="宋体" w:hAnsi="宋体" w:cs="宋体"/>
            <w:bCs/>
            <w:kern w:val="44"/>
            <w:szCs w:val="21"/>
            <w:lang w:val="zh-CN"/>
          </w:rPr>
          <w:instrText xml:space="preserve"> PAGEREF _Toc174612471 \h </w:instrText>
        </w:r>
        <w:r w:rsidR="00B4615C">
          <w:rPr>
            <w:rFonts w:ascii="宋体" w:eastAsia="宋体" w:hAnsi="宋体" w:cs="宋体"/>
            <w:bCs/>
            <w:kern w:val="44"/>
            <w:szCs w:val="21"/>
            <w:lang w:val="zh-CN"/>
          </w:rPr>
        </w:r>
        <w:r w:rsidR="00B4615C">
          <w:rPr>
            <w:rFonts w:ascii="宋体" w:eastAsia="宋体" w:hAnsi="宋体" w:cs="宋体"/>
            <w:bCs/>
            <w:kern w:val="44"/>
            <w:szCs w:val="21"/>
            <w:lang w:val="zh-CN"/>
          </w:rPr>
          <w:fldChar w:fldCharType="separate"/>
        </w:r>
        <w:r w:rsidR="00B4615C">
          <w:rPr>
            <w:rFonts w:ascii="宋体" w:eastAsia="宋体" w:hAnsi="宋体" w:cs="宋体"/>
            <w:bCs/>
            <w:kern w:val="44"/>
            <w:szCs w:val="21"/>
            <w:lang w:val="zh-CN"/>
          </w:rPr>
          <w:t>18</w:t>
        </w:r>
        <w:r w:rsidR="00B4615C">
          <w:rPr>
            <w:rFonts w:ascii="宋体" w:eastAsia="宋体" w:hAnsi="宋体" w:cs="宋体"/>
            <w:bCs/>
            <w:kern w:val="44"/>
            <w:szCs w:val="21"/>
            <w:lang w:val="zh-CN"/>
          </w:rPr>
          <w:fldChar w:fldCharType="end"/>
        </w:r>
      </w:hyperlink>
    </w:p>
    <w:p w:rsidR="005002F8" w:rsidRDefault="00870618">
      <w:pPr>
        <w:pStyle w:val="31"/>
        <w:spacing w:line="400" w:lineRule="exact"/>
        <w:ind w:leftChars="0" w:left="0" w:firstLineChars="200" w:firstLine="420"/>
        <w:rPr>
          <w:rFonts w:ascii="宋体" w:eastAsia="宋体" w:hAnsi="宋体" w:cs="宋体"/>
          <w:szCs w:val="21"/>
          <w:lang w:val="zh-CN"/>
        </w:rPr>
      </w:pPr>
      <w:hyperlink w:anchor="_Toc174612472" w:history="1">
        <w:r w:rsidR="00B4615C">
          <w:rPr>
            <w:rFonts w:ascii="宋体" w:eastAsia="宋体" w:hAnsi="宋体" w:cs="宋体"/>
            <w:szCs w:val="21"/>
            <w:lang w:val="zh-CN"/>
          </w:rPr>
          <w:t xml:space="preserve">32 </w:t>
        </w:r>
        <w:r w:rsidR="00B4615C">
          <w:rPr>
            <w:rFonts w:ascii="宋体" w:eastAsia="宋体" w:hAnsi="宋体" w:cs="宋体" w:hint="eastAsia"/>
            <w:szCs w:val="21"/>
            <w:lang w:val="zh-CN"/>
          </w:rPr>
          <w:t>授予合同的准则</w:t>
        </w:r>
        <w:r w:rsidR="00B4615C">
          <w:rPr>
            <w:rFonts w:ascii="宋体" w:eastAsia="宋体" w:hAnsi="宋体" w:cs="宋体"/>
            <w:szCs w:val="21"/>
            <w:lang w:val="zh-CN"/>
          </w:rPr>
          <w:tab/>
        </w:r>
        <w:r w:rsidR="00B4615C">
          <w:rPr>
            <w:rFonts w:ascii="宋体" w:eastAsia="宋体" w:hAnsi="宋体" w:cs="宋体"/>
            <w:szCs w:val="21"/>
            <w:lang w:val="zh-CN"/>
          </w:rPr>
          <w:fldChar w:fldCharType="begin"/>
        </w:r>
        <w:r w:rsidR="00B4615C">
          <w:rPr>
            <w:rFonts w:ascii="宋体" w:eastAsia="宋体" w:hAnsi="宋体" w:cs="宋体"/>
            <w:szCs w:val="21"/>
            <w:lang w:val="zh-CN"/>
          </w:rPr>
          <w:instrText xml:space="preserve"> PAGEREF _Toc174612472 \h </w:instrText>
        </w:r>
        <w:r w:rsidR="00B4615C">
          <w:rPr>
            <w:rFonts w:ascii="宋体" w:eastAsia="宋体" w:hAnsi="宋体" w:cs="宋体"/>
            <w:szCs w:val="21"/>
            <w:lang w:val="zh-CN"/>
          </w:rPr>
        </w:r>
        <w:r w:rsidR="00B4615C">
          <w:rPr>
            <w:rFonts w:ascii="宋体" w:eastAsia="宋体" w:hAnsi="宋体" w:cs="宋体"/>
            <w:szCs w:val="21"/>
            <w:lang w:val="zh-CN"/>
          </w:rPr>
          <w:fldChar w:fldCharType="separate"/>
        </w:r>
        <w:r w:rsidR="00B4615C">
          <w:rPr>
            <w:rFonts w:ascii="宋体" w:eastAsia="宋体" w:hAnsi="宋体" w:cs="宋体"/>
            <w:szCs w:val="21"/>
            <w:lang w:val="zh-CN"/>
          </w:rPr>
          <w:t>18</w:t>
        </w:r>
        <w:r w:rsidR="00B4615C">
          <w:rPr>
            <w:rFonts w:ascii="宋体" w:eastAsia="宋体" w:hAnsi="宋体" w:cs="宋体"/>
            <w:szCs w:val="21"/>
            <w:lang w:val="zh-CN"/>
          </w:rPr>
          <w:fldChar w:fldCharType="end"/>
        </w:r>
      </w:hyperlink>
    </w:p>
    <w:p w:rsidR="005002F8" w:rsidRDefault="00870618">
      <w:pPr>
        <w:pStyle w:val="31"/>
        <w:spacing w:line="400" w:lineRule="exact"/>
        <w:ind w:leftChars="0" w:left="0" w:firstLineChars="200" w:firstLine="420"/>
        <w:rPr>
          <w:rFonts w:ascii="宋体" w:eastAsia="宋体" w:hAnsi="宋体" w:cs="宋体"/>
          <w:szCs w:val="21"/>
          <w:lang w:val="zh-CN"/>
        </w:rPr>
      </w:pPr>
      <w:hyperlink w:anchor="_Toc174612473" w:history="1">
        <w:r w:rsidR="00B4615C">
          <w:rPr>
            <w:rFonts w:ascii="宋体" w:eastAsia="宋体" w:hAnsi="宋体" w:cs="宋体"/>
            <w:szCs w:val="21"/>
            <w:lang w:val="zh-CN"/>
          </w:rPr>
          <w:t xml:space="preserve">33 </w:t>
        </w:r>
        <w:r w:rsidR="00B4615C">
          <w:rPr>
            <w:rFonts w:ascii="宋体" w:eastAsia="宋体" w:hAnsi="宋体" w:cs="宋体" w:hint="eastAsia"/>
            <w:szCs w:val="21"/>
            <w:lang w:val="zh-CN"/>
          </w:rPr>
          <w:t>中标通知</w:t>
        </w:r>
        <w:r w:rsidR="00B4615C">
          <w:rPr>
            <w:rFonts w:ascii="宋体" w:eastAsia="宋体" w:hAnsi="宋体" w:cs="宋体"/>
            <w:szCs w:val="21"/>
            <w:lang w:val="zh-CN"/>
          </w:rPr>
          <w:tab/>
        </w:r>
        <w:r w:rsidR="00B4615C">
          <w:rPr>
            <w:rFonts w:ascii="宋体" w:eastAsia="宋体" w:hAnsi="宋体" w:cs="宋体"/>
            <w:szCs w:val="21"/>
            <w:lang w:val="zh-CN"/>
          </w:rPr>
          <w:fldChar w:fldCharType="begin"/>
        </w:r>
        <w:r w:rsidR="00B4615C">
          <w:rPr>
            <w:rFonts w:ascii="宋体" w:eastAsia="宋体" w:hAnsi="宋体" w:cs="宋体"/>
            <w:szCs w:val="21"/>
            <w:lang w:val="zh-CN"/>
          </w:rPr>
          <w:instrText xml:space="preserve"> PAGEREF _Toc174612473 \h </w:instrText>
        </w:r>
        <w:r w:rsidR="00B4615C">
          <w:rPr>
            <w:rFonts w:ascii="宋体" w:eastAsia="宋体" w:hAnsi="宋体" w:cs="宋体"/>
            <w:szCs w:val="21"/>
            <w:lang w:val="zh-CN"/>
          </w:rPr>
        </w:r>
        <w:r w:rsidR="00B4615C">
          <w:rPr>
            <w:rFonts w:ascii="宋体" w:eastAsia="宋体" w:hAnsi="宋体" w:cs="宋体"/>
            <w:szCs w:val="21"/>
            <w:lang w:val="zh-CN"/>
          </w:rPr>
          <w:fldChar w:fldCharType="separate"/>
        </w:r>
        <w:r w:rsidR="00B4615C">
          <w:rPr>
            <w:rFonts w:ascii="宋体" w:eastAsia="宋体" w:hAnsi="宋体" w:cs="宋体"/>
            <w:szCs w:val="21"/>
            <w:lang w:val="zh-CN"/>
          </w:rPr>
          <w:t>19</w:t>
        </w:r>
        <w:r w:rsidR="00B4615C">
          <w:rPr>
            <w:rFonts w:ascii="宋体" w:eastAsia="宋体" w:hAnsi="宋体" w:cs="宋体"/>
            <w:szCs w:val="21"/>
            <w:lang w:val="zh-CN"/>
          </w:rPr>
          <w:fldChar w:fldCharType="end"/>
        </w:r>
      </w:hyperlink>
    </w:p>
    <w:p w:rsidR="005002F8" w:rsidRDefault="00870618">
      <w:pPr>
        <w:pStyle w:val="31"/>
        <w:spacing w:line="400" w:lineRule="exact"/>
        <w:ind w:leftChars="0" w:left="0" w:firstLineChars="200" w:firstLine="420"/>
        <w:rPr>
          <w:rFonts w:ascii="宋体" w:eastAsia="宋体" w:hAnsi="宋体" w:cs="宋体"/>
          <w:szCs w:val="21"/>
          <w:lang w:val="zh-CN"/>
        </w:rPr>
      </w:pPr>
      <w:hyperlink w:anchor="_Toc174612474" w:history="1">
        <w:r w:rsidR="00B4615C">
          <w:rPr>
            <w:rFonts w:ascii="宋体" w:eastAsia="宋体" w:hAnsi="宋体" w:cs="宋体"/>
            <w:szCs w:val="21"/>
            <w:lang w:val="zh-CN"/>
          </w:rPr>
          <w:t xml:space="preserve">34 </w:t>
        </w:r>
        <w:r w:rsidR="00B4615C">
          <w:rPr>
            <w:rFonts w:ascii="宋体" w:eastAsia="宋体" w:hAnsi="宋体" w:cs="宋体" w:hint="eastAsia"/>
            <w:szCs w:val="21"/>
            <w:lang w:val="zh-CN"/>
          </w:rPr>
          <w:t>签署合同</w:t>
        </w:r>
        <w:r w:rsidR="00B4615C">
          <w:rPr>
            <w:rFonts w:ascii="宋体" w:eastAsia="宋体" w:hAnsi="宋体" w:cs="宋体"/>
            <w:szCs w:val="21"/>
            <w:lang w:val="zh-CN"/>
          </w:rPr>
          <w:tab/>
        </w:r>
        <w:r w:rsidR="00B4615C">
          <w:rPr>
            <w:rFonts w:ascii="宋体" w:eastAsia="宋体" w:hAnsi="宋体" w:cs="宋体"/>
            <w:szCs w:val="21"/>
            <w:lang w:val="zh-CN"/>
          </w:rPr>
          <w:fldChar w:fldCharType="begin"/>
        </w:r>
        <w:r w:rsidR="00B4615C">
          <w:rPr>
            <w:rFonts w:ascii="宋体" w:eastAsia="宋体" w:hAnsi="宋体" w:cs="宋体"/>
            <w:szCs w:val="21"/>
            <w:lang w:val="zh-CN"/>
          </w:rPr>
          <w:instrText xml:space="preserve"> PAGEREF _Toc174612474 \h </w:instrText>
        </w:r>
        <w:r w:rsidR="00B4615C">
          <w:rPr>
            <w:rFonts w:ascii="宋体" w:eastAsia="宋体" w:hAnsi="宋体" w:cs="宋体"/>
            <w:szCs w:val="21"/>
            <w:lang w:val="zh-CN"/>
          </w:rPr>
        </w:r>
        <w:r w:rsidR="00B4615C">
          <w:rPr>
            <w:rFonts w:ascii="宋体" w:eastAsia="宋体" w:hAnsi="宋体" w:cs="宋体"/>
            <w:szCs w:val="21"/>
            <w:lang w:val="zh-CN"/>
          </w:rPr>
          <w:fldChar w:fldCharType="separate"/>
        </w:r>
        <w:r w:rsidR="00B4615C">
          <w:rPr>
            <w:rFonts w:ascii="宋体" w:eastAsia="宋体" w:hAnsi="宋体" w:cs="宋体"/>
            <w:szCs w:val="21"/>
            <w:lang w:val="zh-CN"/>
          </w:rPr>
          <w:t>19</w:t>
        </w:r>
        <w:r w:rsidR="00B4615C">
          <w:rPr>
            <w:rFonts w:ascii="宋体" w:eastAsia="宋体" w:hAnsi="宋体" w:cs="宋体"/>
            <w:szCs w:val="21"/>
            <w:lang w:val="zh-CN"/>
          </w:rPr>
          <w:fldChar w:fldCharType="end"/>
        </w:r>
      </w:hyperlink>
    </w:p>
    <w:p w:rsidR="005002F8" w:rsidRDefault="00870618">
      <w:pPr>
        <w:pStyle w:val="31"/>
        <w:spacing w:line="400" w:lineRule="exact"/>
        <w:ind w:leftChars="0" w:left="0" w:firstLineChars="200" w:firstLine="420"/>
        <w:rPr>
          <w:rFonts w:ascii="宋体" w:eastAsia="宋体" w:hAnsi="宋体" w:cs="宋体"/>
          <w:szCs w:val="21"/>
          <w:lang w:val="zh-CN"/>
        </w:rPr>
      </w:pPr>
      <w:hyperlink w:anchor="_Toc174612475" w:history="1">
        <w:r w:rsidR="00B4615C">
          <w:rPr>
            <w:rFonts w:ascii="宋体" w:eastAsia="宋体" w:hAnsi="宋体" w:cs="宋体"/>
            <w:szCs w:val="21"/>
            <w:lang w:val="zh-CN"/>
          </w:rPr>
          <w:t xml:space="preserve">35 </w:t>
        </w:r>
        <w:r w:rsidR="00B4615C">
          <w:rPr>
            <w:rFonts w:ascii="宋体" w:eastAsia="宋体" w:hAnsi="宋体" w:cs="宋体" w:hint="eastAsia"/>
            <w:szCs w:val="21"/>
            <w:lang w:val="zh-CN"/>
          </w:rPr>
          <w:t>履约担保</w:t>
        </w:r>
        <w:r w:rsidR="00B4615C">
          <w:rPr>
            <w:rFonts w:ascii="宋体" w:eastAsia="宋体" w:hAnsi="宋体" w:cs="宋体"/>
            <w:szCs w:val="21"/>
            <w:lang w:val="zh-CN"/>
          </w:rPr>
          <w:tab/>
        </w:r>
        <w:r w:rsidR="00B4615C">
          <w:rPr>
            <w:rFonts w:ascii="宋体" w:eastAsia="宋体" w:hAnsi="宋体" w:cs="宋体"/>
            <w:szCs w:val="21"/>
            <w:lang w:val="zh-CN"/>
          </w:rPr>
          <w:fldChar w:fldCharType="begin"/>
        </w:r>
        <w:r w:rsidR="00B4615C">
          <w:rPr>
            <w:rFonts w:ascii="宋体" w:eastAsia="宋体" w:hAnsi="宋体" w:cs="宋体"/>
            <w:szCs w:val="21"/>
            <w:lang w:val="zh-CN"/>
          </w:rPr>
          <w:instrText xml:space="preserve"> PAGEREF _Toc174612475 \h </w:instrText>
        </w:r>
        <w:r w:rsidR="00B4615C">
          <w:rPr>
            <w:rFonts w:ascii="宋体" w:eastAsia="宋体" w:hAnsi="宋体" w:cs="宋体"/>
            <w:szCs w:val="21"/>
            <w:lang w:val="zh-CN"/>
          </w:rPr>
        </w:r>
        <w:r w:rsidR="00B4615C">
          <w:rPr>
            <w:rFonts w:ascii="宋体" w:eastAsia="宋体" w:hAnsi="宋体" w:cs="宋体"/>
            <w:szCs w:val="21"/>
            <w:lang w:val="zh-CN"/>
          </w:rPr>
          <w:fldChar w:fldCharType="separate"/>
        </w:r>
        <w:r w:rsidR="00B4615C">
          <w:rPr>
            <w:rFonts w:ascii="宋体" w:eastAsia="宋体" w:hAnsi="宋体" w:cs="宋体"/>
            <w:szCs w:val="21"/>
            <w:lang w:val="zh-CN"/>
          </w:rPr>
          <w:t>19</w:t>
        </w:r>
        <w:r w:rsidR="00B4615C">
          <w:rPr>
            <w:rFonts w:ascii="宋体" w:eastAsia="宋体" w:hAnsi="宋体" w:cs="宋体"/>
            <w:szCs w:val="21"/>
            <w:lang w:val="zh-CN"/>
          </w:rPr>
          <w:fldChar w:fldCharType="end"/>
        </w:r>
      </w:hyperlink>
    </w:p>
    <w:p w:rsidR="005002F8" w:rsidRDefault="00870618">
      <w:pPr>
        <w:pStyle w:val="31"/>
        <w:spacing w:line="400" w:lineRule="exact"/>
        <w:ind w:leftChars="0" w:left="0" w:firstLineChars="200" w:firstLine="420"/>
        <w:rPr>
          <w:rFonts w:ascii="宋体" w:eastAsia="宋体" w:hAnsi="宋体" w:cs="宋体"/>
          <w:szCs w:val="21"/>
          <w:lang w:val="zh-CN"/>
        </w:rPr>
      </w:pPr>
      <w:hyperlink w:anchor="_Toc174612476" w:history="1">
        <w:r w:rsidR="00B4615C">
          <w:rPr>
            <w:rFonts w:ascii="宋体" w:eastAsia="宋体" w:hAnsi="宋体" w:cs="宋体"/>
            <w:szCs w:val="21"/>
            <w:lang w:val="zh-CN"/>
          </w:rPr>
          <w:t xml:space="preserve">36 </w:t>
        </w:r>
        <w:r w:rsidR="00B4615C">
          <w:rPr>
            <w:rFonts w:ascii="宋体" w:eastAsia="宋体" w:hAnsi="宋体" w:cs="宋体" w:hint="eastAsia"/>
            <w:szCs w:val="21"/>
            <w:lang w:val="zh-CN"/>
          </w:rPr>
          <w:t>在合同履行中变更采购范围的权利</w:t>
        </w:r>
        <w:r w:rsidR="00B4615C">
          <w:rPr>
            <w:rFonts w:ascii="宋体" w:eastAsia="宋体" w:hAnsi="宋体" w:cs="宋体"/>
            <w:szCs w:val="21"/>
            <w:lang w:val="zh-CN"/>
          </w:rPr>
          <w:tab/>
        </w:r>
        <w:r w:rsidR="00B4615C">
          <w:rPr>
            <w:rFonts w:ascii="宋体" w:eastAsia="宋体" w:hAnsi="宋体" w:cs="宋体"/>
            <w:szCs w:val="21"/>
            <w:lang w:val="zh-CN"/>
          </w:rPr>
          <w:fldChar w:fldCharType="begin"/>
        </w:r>
        <w:r w:rsidR="00B4615C">
          <w:rPr>
            <w:rFonts w:ascii="宋体" w:eastAsia="宋体" w:hAnsi="宋体" w:cs="宋体"/>
            <w:szCs w:val="21"/>
            <w:lang w:val="zh-CN"/>
          </w:rPr>
          <w:instrText xml:space="preserve"> PAGEREF _Toc174612476 \h </w:instrText>
        </w:r>
        <w:r w:rsidR="00B4615C">
          <w:rPr>
            <w:rFonts w:ascii="宋体" w:eastAsia="宋体" w:hAnsi="宋体" w:cs="宋体"/>
            <w:szCs w:val="21"/>
            <w:lang w:val="zh-CN"/>
          </w:rPr>
        </w:r>
        <w:r w:rsidR="00B4615C">
          <w:rPr>
            <w:rFonts w:ascii="宋体" w:eastAsia="宋体" w:hAnsi="宋体" w:cs="宋体"/>
            <w:szCs w:val="21"/>
            <w:lang w:val="zh-CN"/>
          </w:rPr>
          <w:fldChar w:fldCharType="separate"/>
        </w:r>
        <w:r w:rsidR="00B4615C">
          <w:rPr>
            <w:rFonts w:ascii="宋体" w:eastAsia="宋体" w:hAnsi="宋体" w:cs="宋体"/>
            <w:szCs w:val="21"/>
            <w:lang w:val="zh-CN"/>
          </w:rPr>
          <w:t>21</w:t>
        </w:r>
        <w:r w:rsidR="00B4615C">
          <w:rPr>
            <w:rFonts w:ascii="宋体" w:eastAsia="宋体" w:hAnsi="宋体" w:cs="宋体"/>
            <w:szCs w:val="21"/>
            <w:lang w:val="zh-CN"/>
          </w:rPr>
          <w:fldChar w:fldCharType="end"/>
        </w:r>
      </w:hyperlink>
    </w:p>
    <w:p w:rsidR="005002F8" w:rsidRDefault="00870618">
      <w:pPr>
        <w:pStyle w:val="31"/>
        <w:spacing w:line="400" w:lineRule="exact"/>
        <w:ind w:leftChars="0" w:left="0" w:firstLineChars="200" w:firstLine="420"/>
        <w:rPr>
          <w:rFonts w:ascii="宋体" w:eastAsia="宋体" w:hAnsi="宋体" w:cs="宋体"/>
          <w:szCs w:val="21"/>
          <w:lang w:val="zh-CN"/>
        </w:rPr>
      </w:pPr>
      <w:hyperlink w:anchor="_Toc174612477" w:history="1">
        <w:r w:rsidR="00B4615C">
          <w:rPr>
            <w:rFonts w:ascii="宋体" w:eastAsia="宋体" w:hAnsi="宋体" w:cs="宋体"/>
            <w:szCs w:val="21"/>
            <w:lang w:val="zh-CN"/>
          </w:rPr>
          <w:t xml:space="preserve">37 </w:t>
        </w:r>
        <w:r w:rsidR="00B4615C">
          <w:rPr>
            <w:rFonts w:ascii="宋体" w:eastAsia="宋体" w:hAnsi="宋体" w:cs="宋体" w:hint="eastAsia"/>
            <w:szCs w:val="21"/>
            <w:lang w:val="zh-CN"/>
          </w:rPr>
          <w:t>中标服务费</w:t>
        </w:r>
        <w:r w:rsidR="00B4615C">
          <w:rPr>
            <w:rFonts w:ascii="宋体" w:eastAsia="宋体" w:hAnsi="宋体" w:cs="宋体"/>
            <w:szCs w:val="21"/>
            <w:lang w:val="zh-CN"/>
          </w:rPr>
          <w:tab/>
        </w:r>
        <w:r w:rsidR="00B4615C">
          <w:rPr>
            <w:rFonts w:ascii="宋体" w:eastAsia="宋体" w:hAnsi="宋体" w:cs="宋体"/>
            <w:szCs w:val="21"/>
            <w:lang w:val="zh-CN"/>
          </w:rPr>
          <w:fldChar w:fldCharType="begin"/>
        </w:r>
        <w:r w:rsidR="00B4615C">
          <w:rPr>
            <w:rFonts w:ascii="宋体" w:eastAsia="宋体" w:hAnsi="宋体" w:cs="宋体"/>
            <w:szCs w:val="21"/>
            <w:lang w:val="zh-CN"/>
          </w:rPr>
          <w:instrText xml:space="preserve"> PAGEREF _Toc174612477 \h </w:instrText>
        </w:r>
        <w:r w:rsidR="00B4615C">
          <w:rPr>
            <w:rFonts w:ascii="宋体" w:eastAsia="宋体" w:hAnsi="宋体" w:cs="宋体"/>
            <w:szCs w:val="21"/>
            <w:lang w:val="zh-CN"/>
          </w:rPr>
        </w:r>
        <w:r w:rsidR="00B4615C">
          <w:rPr>
            <w:rFonts w:ascii="宋体" w:eastAsia="宋体" w:hAnsi="宋体" w:cs="宋体"/>
            <w:szCs w:val="21"/>
            <w:lang w:val="zh-CN"/>
          </w:rPr>
          <w:fldChar w:fldCharType="separate"/>
        </w:r>
        <w:r w:rsidR="00B4615C">
          <w:rPr>
            <w:rFonts w:ascii="宋体" w:eastAsia="宋体" w:hAnsi="宋体" w:cs="宋体"/>
            <w:szCs w:val="21"/>
            <w:lang w:val="zh-CN"/>
          </w:rPr>
          <w:t>21</w:t>
        </w:r>
        <w:r w:rsidR="00B4615C">
          <w:rPr>
            <w:rFonts w:ascii="宋体" w:eastAsia="宋体" w:hAnsi="宋体" w:cs="宋体"/>
            <w:szCs w:val="21"/>
            <w:lang w:val="zh-CN"/>
          </w:rPr>
          <w:fldChar w:fldCharType="end"/>
        </w:r>
      </w:hyperlink>
    </w:p>
    <w:p w:rsidR="005002F8" w:rsidRDefault="00870618">
      <w:pPr>
        <w:pStyle w:val="31"/>
        <w:spacing w:line="400" w:lineRule="exact"/>
        <w:ind w:leftChars="0" w:left="0" w:firstLineChars="200" w:firstLine="420"/>
        <w:rPr>
          <w:rFonts w:ascii="宋体" w:eastAsia="宋体" w:hAnsi="宋体" w:cs="宋体"/>
          <w:szCs w:val="21"/>
          <w:lang w:val="zh-CN"/>
        </w:rPr>
      </w:pPr>
      <w:hyperlink w:anchor="_Toc174612478" w:history="1">
        <w:r w:rsidR="00B4615C">
          <w:rPr>
            <w:rFonts w:ascii="宋体" w:eastAsia="宋体" w:hAnsi="宋体" w:cs="宋体"/>
            <w:szCs w:val="21"/>
            <w:lang w:val="zh-CN"/>
          </w:rPr>
          <w:t xml:space="preserve">38 </w:t>
        </w:r>
        <w:r w:rsidR="00B4615C">
          <w:rPr>
            <w:rFonts w:ascii="宋体" w:eastAsia="宋体" w:hAnsi="宋体" w:cs="宋体" w:hint="eastAsia"/>
            <w:szCs w:val="21"/>
            <w:lang w:val="zh-CN"/>
          </w:rPr>
          <w:t>发票</w:t>
        </w:r>
        <w:r w:rsidR="00B4615C">
          <w:rPr>
            <w:rFonts w:ascii="宋体" w:eastAsia="宋体" w:hAnsi="宋体" w:cs="宋体"/>
            <w:szCs w:val="21"/>
            <w:lang w:val="zh-CN"/>
          </w:rPr>
          <w:tab/>
        </w:r>
        <w:r w:rsidR="00B4615C">
          <w:rPr>
            <w:rFonts w:ascii="宋体" w:eastAsia="宋体" w:hAnsi="宋体" w:cs="宋体"/>
            <w:szCs w:val="21"/>
            <w:lang w:val="zh-CN"/>
          </w:rPr>
          <w:fldChar w:fldCharType="begin"/>
        </w:r>
        <w:r w:rsidR="00B4615C">
          <w:rPr>
            <w:rFonts w:ascii="宋体" w:eastAsia="宋体" w:hAnsi="宋体" w:cs="宋体"/>
            <w:szCs w:val="21"/>
            <w:lang w:val="zh-CN"/>
          </w:rPr>
          <w:instrText xml:space="preserve"> PAGEREF _Toc174612478 \h </w:instrText>
        </w:r>
        <w:r w:rsidR="00B4615C">
          <w:rPr>
            <w:rFonts w:ascii="宋体" w:eastAsia="宋体" w:hAnsi="宋体" w:cs="宋体"/>
            <w:szCs w:val="21"/>
            <w:lang w:val="zh-CN"/>
          </w:rPr>
        </w:r>
        <w:r w:rsidR="00B4615C">
          <w:rPr>
            <w:rFonts w:ascii="宋体" w:eastAsia="宋体" w:hAnsi="宋体" w:cs="宋体"/>
            <w:szCs w:val="21"/>
            <w:lang w:val="zh-CN"/>
          </w:rPr>
          <w:fldChar w:fldCharType="separate"/>
        </w:r>
        <w:r w:rsidR="00B4615C">
          <w:rPr>
            <w:rFonts w:ascii="宋体" w:eastAsia="宋体" w:hAnsi="宋体" w:cs="宋体"/>
            <w:szCs w:val="21"/>
            <w:lang w:val="zh-CN"/>
          </w:rPr>
          <w:t>22</w:t>
        </w:r>
        <w:r w:rsidR="00B4615C">
          <w:rPr>
            <w:rFonts w:ascii="宋体" w:eastAsia="宋体" w:hAnsi="宋体" w:cs="宋体"/>
            <w:szCs w:val="21"/>
            <w:lang w:val="zh-CN"/>
          </w:rPr>
          <w:fldChar w:fldCharType="end"/>
        </w:r>
      </w:hyperlink>
    </w:p>
    <w:p w:rsidR="005002F8" w:rsidRDefault="00870618">
      <w:pPr>
        <w:pStyle w:val="31"/>
        <w:spacing w:line="400" w:lineRule="exact"/>
        <w:ind w:leftChars="0" w:left="0" w:firstLineChars="200" w:firstLine="420"/>
        <w:rPr>
          <w:rFonts w:ascii="宋体" w:eastAsia="宋体" w:hAnsi="宋体" w:cs="宋体"/>
          <w:szCs w:val="21"/>
          <w:lang w:val="zh-CN"/>
        </w:rPr>
      </w:pPr>
      <w:hyperlink w:anchor="_Toc174612479" w:history="1">
        <w:r w:rsidR="00B4615C">
          <w:rPr>
            <w:rFonts w:ascii="宋体" w:eastAsia="宋体" w:hAnsi="宋体" w:cs="宋体"/>
            <w:szCs w:val="21"/>
            <w:lang w:val="zh-CN"/>
          </w:rPr>
          <w:t xml:space="preserve">39 </w:t>
        </w:r>
        <w:r w:rsidR="00B4615C">
          <w:rPr>
            <w:rFonts w:ascii="宋体" w:eastAsia="宋体" w:hAnsi="宋体" w:cs="宋体" w:hint="eastAsia"/>
            <w:szCs w:val="21"/>
            <w:lang w:val="zh-CN"/>
          </w:rPr>
          <w:t>招标相关补充约定</w:t>
        </w:r>
        <w:r w:rsidR="00B4615C">
          <w:rPr>
            <w:rFonts w:ascii="宋体" w:eastAsia="宋体" w:hAnsi="宋体" w:cs="宋体"/>
            <w:szCs w:val="21"/>
            <w:lang w:val="zh-CN"/>
          </w:rPr>
          <w:tab/>
        </w:r>
        <w:r w:rsidR="00B4615C">
          <w:rPr>
            <w:rFonts w:ascii="宋体" w:eastAsia="宋体" w:hAnsi="宋体" w:cs="宋体"/>
            <w:szCs w:val="21"/>
            <w:lang w:val="zh-CN"/>
          </w:rPr>
          <w:fldChar w:fldCharType="begin"/>
        </w:r>
        <w:r w:rsidR="00B4615C">
          <w:rPr>
            <w:rFonts w:ascii="宋体" w:eastAsia="宋体" w:hAnsi="宋体" w:cs="宋体"/>
            <w:szCs w:val="21"/>
            <w:lang w:val="zh-CN"/>
          </w:rPr>
          <w:instrText xml:space="preserve"> PAGEREF _Toc174612479 \h </w:instrText>
        </w:r>
        <w:r w:rsidR="00B4615C">
          <w:rPr>
            <w:rFonts w:ascii="宋体" w:eastAsia="宋体" w:hAnsi="宋体" w:cs="宋体"/>
            <w:szCs w:val="21"/>
            <w:lang w:val="zh-CN"/>
          </w:rPr>
        </w:r>
        <w:r w:rsidR="00B4615C">
          <w:rPr>
            <w:rFonts w:ascii="宋体" w:eastAsia="宋体" w:hAnsi="宋体" w:cs="宋体"/>
            <w:szCs w:val="21"/>
            <w:lang w:val="zh-CN"/>
          </w:rPr>
          <w:fldChar w:fldCharType="separate"/>
        </w:r>
        <w:r w:rsidR="00B4615C">
          <w:rPr>
            <w:rFonts w:ascii="宋体" w:eastAsia="宋体" w:hAnsi="宋体" w:cs="宋体"/>
            <w:szCs w:val="21"/>
            <w:lang w:val="zh-CN"/>
          </w:rPr>
          <w:t>22</w:t>
        </w:r>
        <w:r w:rsidR="00B4615C">
          <w:rPr>
            <w:rFonts w:ascii="宋体" w:eastAsia="宋体" w:hAnsi="宋体" w:cs="宋体"/>
            <w:szCs w:val="21"/>
            <w:lang w:val="zh-CN"/>
          </w:rPr>
          <w:fldChar w:fldCharType="end"/>
        </w:r>
      </w:hyperlink>
    </w:p>
    <w:p w:rsidR="005002F8" w:rsidRDefault="00870618">
      <w:pPr>
        <w:pStyle w:val="31"/>
        <w:spacing w:line="400" w:lineRule="exact"/>
        <w:ind w:leftChars="0" w:left="0" w:firstLineChars="200" w:firstLine="420"/>
        <w:rPr>
          <w:rFonts w:ascii="宋体" w:eastAsia="宋体" w:hAnsi="宋体" w:cs="宋体"/>
          <w:szCs w:val="21"/>
          <w:lang w:val="zh-CN"/>
        </w:rPr>
      </w:pPr>
      <w:hyperlink w:anchor="_Toc174612480" w:history="1">
        <w:r w:rsidR="00B4615C">
          <w:rPr>
            <w:rFonts w:ascii="宋体" w:eastAsia="宋体" w:hAnsi="宋体" w:cs="宋体"/>
            <w:szCs w:val="21"/>
            <w:lang w:val="zh-CN"/>
          </w:rPr>
          <w:t xml:space="preserve">40 </w:t>
        </w:r>
        <w:r w:rsidR="00B4615C">
          <w:rPr>
            <w:rFonts w:ascii="宋体" w:eastAsia="宋体" w:hAnsi="宋体" w:cs="宋体" w:hint="eastAsia"/>
            <w:szCs w:val="21"/>
            <w:lang w:val="zh-CN"/>
          </w:rPr>
          <w:t>本次招标活动的最终解释权归招标代理机构及招标人所有。</w:t>
        </w:r>
        <w:r w:rsidR="00B4615C">
          <w:rPr>
            <w:rFonts w:ascii="宋体" w:eastAsia="宋体" w:hAnsi="宋体" w:cs="宋体"/>
            <w:szCs w:val="21"/>
            <w:lang w:val="zh-CN"/>
          </w:rPr>
          <w:tab/>
        </w:r>
        <w:r w:rsidR="00B4615C">
          <w:rPr>
            <w:rFonts w:ascii="宋体" w:eastAsia="宋体" w:hAnsi="宋体" w:cs="宋体"/>
            <w:szCs w:val="21"/>
            <w:lang w:val="zh-CN"/>
          </w:rPr>
          <w:fldChar w:fldCharType="begin"/>
        </w:r>
        <w:r w:rsidR="00B4615C">
          <w:rPr>
            <w:rFonts w:ascii="宋体" w:eastAsia="宋体" w:hAnsi="宋体" w:cs="宋体"/>
            <w:szCs w:val="21"/>
            <w:lang w:val="zh-CN"/>
          </w:rPr>
          <w:instrText xml:space="preserve"> PAGEREF _Toc174612480 \h </w:instrText>
        </w:r>
        <w:r w:rsidR="00B4615C">
          <w:rPr>
            <w:rFonts w:ascii="宋体" w:eastAsia="宋体" w:hAnsi="宋体" w:cs="宋体"/>
            <w:szCs w:val="21"/>
            <w:lang w:val="zh-CN"/>
          </w:rPr>
        </w:r>
        <w:r w:rsidR="00B4615C">
          <w:rPr>
            <w:rFonts w:ascii="宋体" w:eastAsia="宋体" w:hAnsi="宋体" w:cs="宋体"/>
            <w:szCs w:val="21"/>
            <w:lang w:val="zh-CN"/>
          </w:rPr>
          <w:fldChar w:fldCharType="separate"/>
        </w:r>
        <w:r w:rsidR="00B4615C">
          <w:rPr>
            <w:rFonts w:ascii="宋体" w:eastAsia="宋体" w:hAnsi="宋体" w:cs="宋体"/>
            <w:szCs w:val="21"/>
            <w:lang w:val="zh-CN"/>
          </w:rPr>
          <w:t>22</w:t>
        </w:r>
        <w:r w:rsidR="00B4615C">
          <w:rPr>
            <w:rFonts w:ascii="宋体" w:eastAsia="宋体" w:hAnsi="宋体" w:cs="宋体"/>
            <w:szCs w:val="21"/>
            <w:lang w:val="zh-CN"/>
          </w:rPr>
          <w:fldChar w:fldCharType="end"/>
        </w:r>
      </w:hyperlink>
    </w:p>
    <w:p w:rsidR="005002F8" w:rsidRDefault="00870618">
      <w:pPr>
        <w:pStyle w:val="10"/>
        <w:tabs>
          <w:tab w:val="right" w:leader="dot" w:pos="10144"/>
        </w:tabs>
        <w:spacing w:line="400" w:lineRule="exact"/>
        <w:rPr>
          <w:rFonts w:ascii="宋体" w:eastAsia="宋体" w:hAnsi="宋体" w:cs="宋体"/>
          <w:bCs/>
          <w:kern w:val="44"/>
          <w:szCs w:val="21"/>
          <w:lang w:val="zh-CN"/>
        </w:rPr>
      </w:pPr>
      <w:hyperlink w:anchor="_Toc174612481" w:history="1">
        <w:r w:rsidR="00B4615C">
          <w:rPr>
            <w:rFonts w:ascii="宋体" w:eastAsia="宋体" w:hAnsi="宋体" w:cs="宋体" w:hint="eastAsia"/>
            <w:bCs/>
            <w:kern w:val="44"/>
            <w:szCs w:val="21"/>
            <w:lang w:val="zh-CN"/>
          </w:rPr>
          <w:t>第三篇</w:t>
        </w:r>
        <w:r w:rsidR="00B4615C">
          <w:rPr>
            <w:rFonts w:ascii="宋体" w:eastAsia="宋体" w:hAnsi="宋体" w:cs="宋体"/>
            <w:bCs/>
            <w:kern w:val="44"/>
            <w:szCs w:val="21"/>
            <w:lang w:val="zh-CN"/>
          </w:rPr>
          <w:t xml:space="preserve"> </w:t>
        </w:r>
        <w:r w:rsidR="00B4615C">
          <w:rPr>
            <w:rFonts w:ascii="宋体" w:eastAsia="宋体" w:hAnsi="宋体" w:cs="宋体" w:hint="eastAsia"/>
            <w:bCs/>
            <w:kern w:val="44"/>
            <w:szCs w:val="21"/>
            <w:lang w:val="zh-CN"/>
          </w:rPr>
          <w:t>用户需求书</w:t>
        </w:r>
        <w:r w:rsidR="00B4615C">
          <w:rPr>
            <w:rFonts w:ascii="宋体" w:eastAsia="宋体" w:hAnsi="宋体" w:cs="宋体"/>
            <w:bCs/>
            <w:kern w:val="44"/>
            <w:szCs w:val="21"/>
            <w:lang w:val="zh-CN"/>
          </w:rPr>
          <w:tab/>
        </w:r>
        <w:r w:rsidR="00B4615C">
          <w:rPr>
            <w:rFonts w:ascii="宋体" w:eastAsia="宋体" w:hAnsi="宋体" w:cs="宋体"/>
            <w:bCs/>
            <w:kern w:val="44"/>
            <w:szCs w:val="21"/>
            <w:lang w:val="zh-CN"/>
          </w:rPr>
          <w:fldChar w:fldCharType="begin"/>
        </w:r>
        <w:r w:rsidR="00B4615C">
          <w:rPr>
            <w:rFonts w:ascii="宋体" w:eastAsia="宋体" w:hAnsi="宋体" w:cs="宋体"/>
            <w:bCs/>
            <w:kern w:val="44"/>
            <w:szCs w:val="21"/>
            <w:lang w:val="zh-CN"/>
          </w:rPr>
          <w:instrText xml:space="preserve"> PAGEREF _Toc174612481 \h </w:instrText>
        </w:r>
        <w:r w:rsidR="00B4615C">
          <w:rPr>
            <w:rFonts w:ascii="宋体" w:eastAsia="宋体" w:hAnsi="宋体" w:cs="宋体"/>
            <w:bCs/>
            <w:kern w:val="44"/>
            <w:szCs w:val="21"/>
            <w:lang w:val="zh-CN"/>
          </w:rPr>
        </w:r>
        <w:r w:rsidR="00B4615C">
          <w:rPr>
            <w:rFonts w:ascii="宋体" w:eastAsia="宋体" w:hAnsi="宋体" w:cs="宋体"/>
            <w:bCs/>
            <w:kern w:val="44"/>
            <w:szCs w:val="21"/>
            <w:lang w:val="zh-CN"/>
          </w:rPr>
          <w:fldChar w:fldCharType="separate"/>
        </w:r>
        <w:r w:rsidR="00B4615C">
          <w:rPr>
            <w:rFonts w:ascii="宋体" w:eastAsia="宋体" w:hAnsi="宋体" w:cs="宋体"/>
            <w:bCs/>
            <w:kern w:val="44"/>
            <w:szCs w:val="21"/>
            <w:lang w:val="zh-CN"/>
          </w:rPr>
          <w:t>23</w:t>
        </w:r>
        <w:r w:rsidR="00B4615C">
          <w:rPr>
            <w:rFonts w:ascii="宋体" w:eastAsia="宋体" w:hAnsi="宋体" w:cs="宋体"/>
            <w:bCs/>
            <w:kern w:val="44"/>
            <w:szCs w:val="21"/>
            <w:lang w:val="zh-CN"/>
          </w:rPr>
          <w:fldChar w:fldCharType="end"/>
        </w:r>
      </w:hyperlink>
    </w:p>
    <w:p w:rsidR="005002F8" w:rsidRDefault="00870618">
      <w:pPr>
        <w:pStyle w:val="10"/>
        <w:tabs>
          <w:tab w:val="right" w:leader="dot" w:pos="10144"/>
        </w:tabs>
        <w:spacing w:line="400" w:lineRule="exact"/>
        <w:rPr>
          <w:rFonts w:ascii="宋体" w:eastAsia="宋体" w:hAnsi="宋体" w:cs="宋体"/>
          <w:bCs/>
          <w:kern w:val="44"/>
          <w:szCs w:val="21"/>
          <w:lang w:val="zh-CN"/>
        </w:rPr>
      </w:pPr>
      <w:hyperlink w:anchor="_Toc174612490" w:history="1">
        <w:r w:rsidR="00B4615C">
          <w:rPr>
            <w:rFonts w:ascii="宋体" w:eastAsia="宋体" w:hAnsi="宋体" w:cs="宋体" w:hint="eastAsia"/>
            <w:bCs/>
            <w:kern w:val="44"/>
            <w:szCs w:val="21"/>
            <w:lang w:val="zh-CN"/>
          </w:rPr>
          <w:t>第四篇</w:t>
        </w:r>
        <w:r w:rsidR="00B4615C">
          <w:rPr>
            <w:rFonts w:ascii="宋体" w:eastAsia="宋体" w:hAnsi="宋体" w:cs="宋体"/>
            <w:bCs/>
            <w:kern w:val="44"/>
            <w:szCs w:val="21"/>
            <w:lang w:val="zh-CN"/>
          </w:rPr>
          <w:t xml:space="preserve"> </w:t>
        </w:r>
        <w:r w:rsidR="00B4615C">
          <w:rPr>
            <w:rFonts w:ascii="宋体" w:eastAsia="宋体" w:hAnsi="宋体" w:cs="宋体" w:hint="eastAsia"/>
            <w:bCs/>
            <w:kern w:val="44"/>
            <w:szCs w:val="21"/>
            <w:lang w:val="zh-CN"/>
          </w:rPr>
          <w:t>合同条款格式</w:t>
        </w:r>
        <w:r w:rsidR="00B4615C">
          <w:rPr>
            <w:rFonts w:ascii="宋体" w:eastAsia="宋体" w:hAnsi="宋体" w:cs="宋体"/>
            <w:bCs/>
            <w:kern w:val="44"/>
            <w:szCs w:val="21"/>
            <w:lang w:val="zh-CN"/>
          </w:rPr>
          <w:tab/>
        </w:r>
        <w:r w:rsidR="00B4615C">
          <w:rPr>
            <w:rFonts w:ascii="宋体" w:eastAsia="宋体" w:hAnsi="宋体" w:cs="宋体"/>
            <w:bCs/>
            <w:kern w:val="44"/>
            <w:szCs w:val="21"/>
            <w:lang w:val="zh-CN"/>
          </w:rPr>
          <w:fldChar w:fldCharType="begin"/>
        </w:r>
        <w:r w:rsidR="00B4615C">
          <w:rPr>
            <w:rFonts w:ascii="宋体" w:eastAsia="宋体" w:hAnsi="宋体" w:cs="宋体"/>
            <w:bCs/>
            <w:kern w:val="44"/>
            <w:szCs w:val="21"/>
            <w:lang w:val="zh-CN"/>
          </w:rPr>
          <w:instrText xml:space="preserve"> PAGEREF _Toc174612490 \h </w:instrText>
        </w:r>
        <w:r w:rsidR="00B4615C">
          <w:rPr>
            <w:rFonts w:ascii="宋体" w:eastAsia="宋体" w:hAnsi="宋体" w:cs="宋体"/>
            <w:bCs/>
            <w:kern w:val="44"/>
            <w:szCs w:val="21"/>
            <w:lang w:val="zh-CN"/>
          </w:rPr>
        </w:r>
        <w:r w:rsidR="00B4615C">
          <w:rPr>
            <w:rFonts w:ascii="宋体" w:eastAsia="宋体" w:hAnsi="宋体" w:cs="宋体"/>
            <w:bCs/>
            <w:kern w:val="44"/>
            <w:szCs w:val="21"/>
            <w:lang w:val="zh-CN"/>
          </w:rPr>
          <w:fldChar w:fldCharType="separate"/>
        </w:r>
        <w:r w:rsidR="00B4615C">
          <w:rPr>
            <w:rFonts w:ascii="宋体" w:eastAsia="宋体" w:hAnsi="宋体" w:cs="宋体"/>
            <w:bCs/>
            <w:kern w:val="44"/>
            <w:szCs w:val="21"/>
            <w:lang w:val="zh-CN"/>
          </w:rPr>
          <w:t>31</w:t>
        </w:r>
        <w:r w:rsidR="00B4615C">
          <w:rPr>
            <w:rFonts w:ascii="宋体" w:eastAsia="宋体" w:hAnsi="宋体" w:cs="宋体"/>
            <w:bCs/>
            <w:kern w:val="44"/>
            <w:szCs w:val="21"/>
            <w:lang w:val="zh-CN"/>
          </w:rPr>
          <w:fldChar w:fldCharType="end"/>
        </w:r>
      </w:hyperlink>
    </w:p>
    <w:p w:rsidR="005002F8" w:rsidRDefault="00870618">
      <w:pPr>
        <w:pStyle w:val="10"/>
        <w:tabs>
          <w:tab w:val="right" w:leader="dot" w:pos="10144"/>
        </w:tabs>
        <w:spacing w:line="400" w:lineRule="exact"/>
        <w:rPr>
          <w:rFonts w:ascii="宋体" w:eastAsia="宋体" w:hAnsi="宋体" w:cs="宋体"/>
          <w:bCs/>
          <w:kern w:val="44"/>
          <w:szCs w:val="21"/>
          <w:lang w:val="zh-CN"/>
        </w:rPr>
      </w:pPr>
      <w:hyperlink w:anchor="_Toc174612493" w:history="1">
        <w:r w:rsidR="00B4615C">
          <w:rPr>
            <w:rFonts w:ascii="宋体" w:eastAsia="宋体" w:hAnsi="宋体" w:cs="宋体" w:hint="eastAsia"/>
            <w:bCs/>
            <w:kern w:val="44"/>
            <w:szCs w:val="21"/>
            <w:lang w:val="zh-CN"/>
          </w:rPr>
          <w:t>第五篇</w:t>
        </w:r>
        <w:r w:rsidR="00B4615C">
          <w:rPr>
            <w:rFonts w:ascii="宋体" w:eastAsia="宋体" w:hAnsi="宋体" w:cs="宋体"/>
            <w:bCs/>
            <w:kern w:val="44"/>
            <w:szCs w:val="21"/>
            <w:lang w:val="zh-CN"/>
          </w:rPr>
          <w:t xml:space="preserve"> </w:t>
        </w:r>
        <w:r w:rsidR="00B4615C">
          <w:rPr>
            <w:rFonts w:ascii="宋体" w:eastAsia="宋体" w:hAnsi="宋体" w:cs="宋体" w:hint="eastAsia"/>
            <w:bCs/>
            <w:kern w:val="44"/>
            <w:szCs w:val="21"/>
            <w:lang w:val="zh-CN"/>
          </w:rPr>
          <w:t>相关保函格式</w:t>
        </w:r>
        <w:r w:rsidR="00B4615C">
          <w:rPr>
            <w:rFonts w:ascii="宋体" w:eastAsia="宋体" w:hAnsi="宋体" w:cs="宋体"/>
            <w:bCs/>
            <w:kern w:val="44"/>
            <w:szCs w:val="21"/>
            <w:lang w:val="zh-CN"/>
          </w:rPr>
          <w:tab/>
        </w:r>
        <w:r w:rsidR="00B4615C">
          <w:rPr>
            <w:rFonts w:ascii="宋体" w:eastAsia="宋体" w:hAnsi="宋体" w:cs="宋体"/>
            <w:bCs/>
            <w:kern w:val="44"/>
            <w:szCs w:val="21"/>
            <w:lang w:val="zh-CN"/>
          </w:rPr>
          <w:fldChar w:fldCharType="begin"/>
        </w:r>
        <w:r w:rsidR="00B4615C">
          <w:rPr>
            <w:rFonts w:ascii="宋体" w:eastAsia="宋体" w:hAnsi="宋体" w:cs="宋体"/>
            <w:bCs/>
            <w:kern w:val="44"/>
            <w:szCs w:val="21"/>
            <w:lang w:val="zh-CN"/>
          </w:rPr>
          <w:instrText xml:space="preserve"> PAGEREF _Toc174612493 \h </w:instrText>
        </w:r>
        <w:r w:rsidR="00B4615C">
          <w:rPr>
            <w:rFonts w:ascii="宋体" w:eastAsia="宋体" w:hAnsi="宋体" w:cs="宋体"/>
            <w:bCs/>
            <w:kern w:val="44"/>
            <w:szCs w:val="21"/>
            <w:lang w:val="zh-CN"/>
          </w:rPr>
        </w:r>
        <w:r w:rsidR="00B4615C">
          <w:rPr>
            <w:rFonts w:ascii="宋体" w:eastAsia="宋体" w:hAnsi="宋体" w:cs="宋体"/>
            <w:bCs/>
            <w:kern w:val="44"/>
            <w:szCs w:val="21"/>
            <w:lang w:val="zh-CN"/>
          </w:rPr>
          <w:fldChar w:fldCharType="separate"/>
        </w:r>
        <w:r w:rsidR="00B4615C">
          <w:rPr>
            <w:rFonts w:ascii="宋体" w:eastAsia="宋体" w:hAnsi="宋体" w:cs="宋体"/>
            <w:bCs/>
            <w:kern w:val="44"/>
            <w:szCs w:val="21"/>
            <w:lang w:val="zh-CN"/>
          </w:rPr>
          <w:t>53</w:t>
        </w:r>
        <w:r w:rsidR="00B4615C">
          <w:rPr>
            <w:rFonts w:ascii="宋体" w:eastAsia="宋体" w:hAnsi="宋体" w:cs="宋体"/>
            <w:bCs/>
            <w:kern w:val="44"/>
            <w:szCs w:val="21"/>
            <w:lang w:val="zh-CN"/>
          </w:rPr>
          <w:fldChar w:fldCharType="end"/>
        </w:r>
      </w:hyperlink>
    </w:p>
    <w:p w:rsidR="005002F8" w:rsidRDefault="00870618">
      <w:pPr>
        <w:pStyle w:val="10"/>
        <w:tabs>
          <w:tab w:val="right" w:leader="dot" w:pos="10144"/>
        </w:tabs>
        <w:spacing w:line="400" w:lineRule="exact"/>
        <w:rPr>
          <w:rFonts w:ascii="宋体" w:eastAsia="宋体" w:hAnsi="宋体" w:cs="宋体"/>
          <w:bCs/>
          <w:kern w:val="44"/>
          <w:szCs w:val="21"/>
          <w:lang w:val="zh-CN"/>
        </w:rPr>
      </w:pPr>
      <w:hyperlink w:anchor="_Toc174612494" w:history="1">
        <w:r w:rsidR="00B4615C">
          <w:rPr>
            <w:rFonts w:ascii="宋体" w:eastAsia="宋体" w:hAnsi="宋体" w:cs="宋体" w:hint="eastAsia"/>
            <w:bCs/>
            <w:kern w:val="44"/>
            <w:szCs w:val="21"/>
            <w:lang w:val="zh-CN"/>
          </w:rPr>
          <w:t>第六篇</w:t>
        </w:r>
        <w:r w:rsidR="00B4615C">
          <w:rPr>
            <w:rFonts w:ascii="宋体" w:eastAsia="宋体" w:hAnsi="宋体" w:cs="宋体"/>
            <w:bCs/>
            <w:kern w:val="44"/>
            <w:szCs w:val="21"/>
            <w:lang w:val="zh-CN"/>
          </w:rPr>
          <w:t xml:space="preserve"> </w:t>
        </w:r>
        <w:r w:rsidR="00B4615C">
          <w:rPr>
            <w:rFonts w:ascii="宋体" w:eastAsia="宋体" w:hAnsi="宋体" w:cs="宋体" w:hint="eastAsia"/>
            <w:bCs/>
            <w:kern w:val="44"/>
            <w:szCs w:val="21"/>
            <w:lang w:val="zh-CN"/>
          </w:rPr>
          <w:t>投标文件格式</w:t>
        </w:r>
        <w:r w:rsidR="00B4615C">
          <w:rPr>
            <w:rFonts w:ascii="宋体" w:eastAsia="宋体" w:hAnsi="宋体" w:cs="宋体"/>
            <w:bCs/>
            <w:kern w:val="44"/>
            <w:szCs w:val="21"/>
            <w:lang w:val="zh-CN"/>
          </w:rPr>
          <w:tab/>
        </w:r>
        <w:r w:rsidR="00B4615C">
          <w:rPr>
            <w:rFonts w:ascii="宋体" w:eastAsia="宋体" w:hAnsi="宋体" w:cs="宋体"/>
            <w:bCs/>
            <w:kern w:val="44"/>
            <w:szCs w:val="21"/>
            <w:lang w:val="zh-CN"/>
          </w:rPr>
          <w:fldChar w:fldCharType="begin"/>
        </w:r>
        <w:r w:rsidR="00B4615C">
          <w:rPr>
            <w:rFonts w:ascii="宋体" w:eastAsia="宋体" w:hAnsi="宋体" w:cs="宋体"/>
            <w:bCs/>
            <w:kern w:val="44"/>
            <w:szCs w:val="21"/>
            <w:lang w:val="zh-CN"/>
          </w:rPr>
          <w:instrText xml:space="preserve"> PAGEREF _Toc174612494 \h </w:instrText>
        </w:r>
        <w:r w:rsidR="00B4615C">
          <w:rPr>
            <w:rFonts w:ascii="宋体" w:eastAsia="宋体" w:hAnsi="宋体" w:cs="宋体"/>
            <w:bCs/>
            <w:kern w:val="44"/>
            <w:szCs w:val="21"/>
            <w:lang w:val="zh-CN"/>
          </w:rPr>
        </w:r>
        <w:r w:rsidR="00B4615C">
          <w:rPr>
            <w:rFonts w:ascii="宋体" w:eastAsia="宋体" w:hAnsi="宋体" w:cs="宋体"/>
            <w:bCs/>
            <w:kern w:val="44"/>
            <w:szCs w:val="21"/>
            <w:lang w:val="zh-CN"/>
          </w:rPr>
          <w:fldChar w:fldCharType="separate"/>
        </w:r>
        <w:r w:rsidR="00B4615C">
          <w:rPr>
            <w:rFonts w:ascii="宋体" w:eastAsia="宋体" w:hAnsi="宋体" w:cs="宋体"/>
            <w:bCs/>
            <w:kern w:val="44"/>
            <w:szCs w:val="21"/>
            <w:lang w:val="zh-CN"/>
          </w:rPr>
          <w:t>56</w:t>
        </w:r>
        <w:r w:rsidR="00B4615C">
          <w:rPr>
            <w:rFonts w:ascii="宋体" w:eastAsia="宋体" w:hAnsi="宋体" w:cs="宋体"/>
            <w:bCs/>
            <w:kern w:val="44"/>
            <w:szCs w:val="21"/>
            <w:lang w:val="zh-CN"/>
          </w:rPr>
          <w:fldChar w:fldCharType="end"/>
        </w:r>
      </w:hyperlink>
    </w:p>
    <w:p w:rsidR="005002F8" w:rsidRDefault="00870618">
      <w:pPr>
        <w:pStyle w:val="10"/>
        <w:tabs>
          <w:tab w:val="right" w:leader="dot" w:pos="10144"/>
        </w:tabs>
        <w:spacing w:line="400" w:lineRule="exact"/>
        <w:rPr>
          <w:rFonts w:ascii="宋体" w:eastAsia="宋体" w:hAnsi="宋体" w:cs="宋体"/>
          <w:bCs/>
          <w:kern w:val="44"/>
          <w:szCs w:val="21"/>
          <w:lang w:val="zh-CN"/>
        </w:rPr>
      </w:pPr>
      <w:hyperlink w:anchor="_Toc174612524" w:history="1">
        <w:r w:rsidR="00B4615C">
          <w:rPr>
            <w:rFonts w:ascii="宋体" w:eastAsia="宋体" w:hAnsi="宋体" w:cs="宋体" w:hint="eastAsia"/>
            <w:bCs/>
            <w:kern w:val="44"/>
            <w:szCs w:val="21"/>
            <w:lang w:val="zh-CN"/>
          </w:rPr>
          <w:t>附件一：评标工作大纲</w:t>
        </w:r>
        <w:r w:rsidR="00B4615C">
          <w:rPr>
            <w:rFonts w:ascii="宋体" w:eastAsia="宋体" w:hAnsi="宋体" w:cs="宋体"/>
            <w:bCs/>
            <w:kern w:val="44"/>
            <w:szCs w:val="21"/>
            <w:lang w:val="zh-CN"/>
          </w:rPr>
          <w:tab/>
        </w:r>
        <w:r w:rsidR="00B4615C">
          <w:rPr>
            <w:rFonts w:ascii="宋体" w:eastAsia="宋体" w:hAnsi="宋体" w:cs="宋体"/>
            <w:bCs/>
            <w:kern w:val="44"/>
            <w:szCs w:val="21"/>
            <w:lang w:val="zh-CN"/>
          </w:rPr>
          <w:fldChar w:fldCharType="begin"/>
        </w:r>
        <w:r w:rsidR="00B4615C">
          <w:rPr>
            <w:rFonts w:ascii="宋体" w:eastAsia="宋体" w:hAnsi="宋体" w:cs="宋体"/>
            <w:bCs/>
            <w:kern w:val="44"/>
            <w:szCs w:val="21"/>
            <w:lang w:val="zh-CN"/>
          </w:rPr>
          <w:instrText xml:space="preserve"> PAGEREF _Toc174612524 \h </w:instrText>
        </w:r>
        <w:r w:rsidR="00B4615C">
          <w:rPr>
            <w:rFonts w:ascii="宋体" w:eastAsia="宋体" w:hAnsi="宋体" w:cs="宋体"/>
            <w:bCs/>
            <w:kern w:val="44"/>
            <w:szCs w:val="21"/>
            <w:lang w:val="zh-CN"/>
          </w:rPr>
        </w:r>
        <w:r w:rsidR="00B4615C">
          <w:rPr>
            <w:rFonts w:ascii="宋体" w:eastAsia="宋体" w:hAnsi="宋体" w:cs="宋体"/>
            <w:bCs/>
            <w:kern w:val="44"/>
            <w:szCs w:val="21"/>
            <w:lang w:val="zh-CN"/>
          </w:rPr>
          <w:fldChar w:fldCharType="separate"/>
        </w:r>
        <w:r w:rsidR="00B4615C">
          <w:rPr>
            <w:rFonts w:ascii="宋体" w:eastAsia="宋体" w:hAnsi="宋体" w:cs="宋体"/>
            <w:bCs/>
            <w:kern w:val="44"/>
            <w:szCs w:val="21"/>
            <w:lang w:val="zh-CN"/>
          </w:rPr>
          <w:t>97</w:t>
        </w:r>
        <w:r w:rsidR="00B4615C">
          <w:rPr>
            <w:rFonts w:ascii="宋体" w:eastAsia="宋体" w:hAnsi="宋体" w:cs="宋体"/>
            <w:bCs/>
            <w:kern w:val="44"/>
            <w:szCs w:val="21"/>
            <w:lang w:val="zh-CN"/>
          </w:rPr>
          <w:fldChar w:fldCharType="end"/>
        </w:r>
      </w:hyperlink>
    </w:p>
    <w:p w:rsidR="005002F8" w:rsidRDefault="00B4615C">
      <w:pPr>
        <w:tabs>
          <w:tab w:val="left" w:pos="851"/>
          <w:tab w:val="right" w:leader="dot" w:pos="10206"/>
        </w:tabs>
        <w:spacing w:line="400" w:lineRule="exact"/>
        <w:ind w:firstLineChars="200" w:firstLine="420"/>
        <w:rPr>
          <w:rFonts w:ascii="宋体" w:eastAsia="宋体" w:hAnsi="宋体" w:cs="Times New Roman"/>
          <w:b/>
          <w:bCs/>
          <w:szCs w:val="21"/>
        </w:rPr>
      </w:pPr>
      <w:r>
        <w:rPr>
          <w:rFonts w:ascii="宋体" w:eastAsia="宋体" w:hAnsi="宋体" w:cs="宋体" w:hint="eastAsia"/>
          <w:bCs/>
          <w:szCs w:val="21"/>
        </w:rPr>
        <w:fldChar w:fldCharType="end"/>
      </w:r>
    </w:p>
    <w:p w:rsidR="005002F8" w:rsidRDefault="005002F8">
      <w:pPr>
        <w:tabs>
          <w:tab w:val="left" w:pos="851"/>
          <w:tab w:val="right" w:leader="dot" w:pos="10206"/>
        </w:tabs>
        <w:spacing w:line="360" w:lineRule="auto"/>
        <w:rPr>
          <w:rFonts w:ascii="宋体" w:eastAsia="宋体" w:hAnsi="宋体" w:cs="Times New Roman"/>
          <w:b/>
          <w:bCs/>
          <w:szCs w:val="21"/>
        </w:rPr>
      </w:pPr>
    </w:p>
    <w:p w:rsidR="005002F8" w:rsidRDefault="00B4615C">
      <w:pPr>
        <w:keepNext/>
        <w:keepLines/>
        <w:pageBreakBefore/>
        <w:tabs>
          <w:tab w:val="left" w:pos="1080"/>
        </w:tabs>
        <w:autoSpaceDE w:val="0"/>
        <w:autoSpaceDN w:val="0"/>
        <w:adjustRightInd w:val="0"/>
        <w:spacing w:line="360" w:lineRule="auto"/>
        <w:ind w:leftChars="-100" w:left="357" w:hanging="567"/>
        <w:jc w:val="center"/>
        <w:outlineLvl w:val="0"/>
        <w:rPr>
          <w:rFonts w:ascii="宋体" w:eastAsia="宋体" w:hAnsi="宋体" w:cs="Times New Roman"/>
          <w:b/>
          <w:bCs/>
          <w:kern w:val="44"/>
          <w:sz w:val="44"/>
          <w:szCs w:val="44"/>
          <w:lang w:val="zh-CN"/>
        </w:rPr>
      </w:pPr>
      <w:bookmarkStart w:id="1" w:name="_Toc2723_WPSOffice_Level1"/>
      <w:bookmarkStart w:id="2" w:name="_Toc450662846"/>
      <w:bookmarkStart w:id="3" w:name="_Toc142508310"/>
      <w:bookmarkStart w:id="4" w:name="_Toc174612433"/>
      <w:bookmarkStart w:id="5" w:name="_Toc11638"/>
      <w:bookmarkStart w:id="6" w:name="_Toc486167660"/>
      <w:bookmarkEnd w:id="0"/>
      <w:r>
        <w:rPr>
          <w:rFonts w:ascii="宋体" w:eastAsia="宋体" w:hAnsi="宋体" w:cs="Times New Roman"/>
          <w:b/>
          <w:bCs/>
          <w:kern w:val="44"/>
          <w:sz w:val="32"/>
          <w:szCs w:val="32"/>
          <w:lang w:val="zh-CN"/>
        </w:rPr>
        <w:lastRenderedPageBreak/>
        <w:t>第一篇 招标公告</w:t>
      </w:r>
      <w:bookmarkEnd w:id="1"/>
      <w:bookmarkEnd w:id="2"/>
      <w:bookmarkEnd w:id="3"/>
      <w:bookmarkEnd w:id="4"/>
      <w:bookmarkEnd w:id="5"/>
      <w:bookmarkEnd w:id="6"/>
    </w:p>
    <w:p w:rsidR="005002F8" w:rsidRDefault="00B4615C">
      <w:pPr>
        <w:autoSpaceDE w:val="0"/>
        <w:autoSpaceDN w:val="0"/>
        <w:adjustRightInd w:val="0"/>
        <w:snapToGrid w:val="0"/>
        <w:spacing w:line="360" w:lineRule="auto"/>
        <w:ind w:right="-34" w:firstLineChars="200" w:firstLine="420"/>
        <w:rPr>
          <w:rFonts w:ascii="宋体" w:eastAsia="宋体" w:hAnsi="宋体" w:cs="Times New Roman"/>
          <w:szCs w:val="21"/>
          <w:lang w:val="zh-CN"/>
        </w:rPr>
      </w:pPr>
      <w:r>
        <w:rPr>
          <w:rFonts w:ascii="宋体" w:eastAsia="宋体" w:hAnsi="宋体" w:cs="Times New Roman" w:hint="eastAsia"/>
          <w:kern w:val="0"/>
          <w:szCs w:val="21"/>
        </w:rPr>
        <w:t>广东正德招标有限公司</w:t>
      </w:r>
      <w:r>
        <w:rPr>
          <w:rFonts w:ascii="宋体" w:eastAsia="宋体" w:hAnsi="宋体" w:cs="Times New Roman"/>
          <w:szCs w:val="21"/>
          <w:lang w:val="zh-CN"/>
        </w:rPr>
        <w:t>（以下简称“招标代理机构”）受</w:t>
      </w:r>
      <w:r>
        <w:rPr>
          <w:rFonts w:ascii="宋体" w:eastAsia="宋体" w:hAnsi="宋体" w:cs="Times New Roman"/>
          <w:kern w:val="0"/>
          <w:szCs w:val="21"/>
        </w:rPr>
        <w:t>东莞市水务集团净水有限公司</w:t>
      </w:r>
      <w:r>
        <w:rPr>
          <w:rFonts w:ascii="宋体" w:eastAsia="宋体" w:hAnsi="宋体" w:cs="Times New Roman"/>
          <w:szCs w:val="21"/>
          <w:lang w:val="zh-CN"/>
        </w:rPr>
        <w:t>（以下简称“招标人”）的委托，对</w:t>
      </w:r>
      <w:bookmarkStart w:id="7" w:name="_Hlk41903390"/>
      <w:r>
        <w:rPr>
          <w:rFonts w:ascii="宋体" w:eastAsia="宋体" w:hAnsi="宋体" w:cs="Times New Roman" w:hint="eastAsia"/>
          <w:kern w:val="0"/>
          <w:szCs w:val="21"/>
        </w:rPr>
        <w:t>东莞市水务集团净水有限公司2025年生产药剂液体硫酸铝采购项目（重新招标）</w:t>
      </w:r>
      <w:r>
        <w:rPr>
          <w:rFonts w:ascii="宋体" w:eastAsia="宋体" w:hAnsi="宋体" w:cs="Times New Roman"/>
          <w:szCs w:val="21"/>
          <w:lang w:val="zh-CN"/>
        </w:rPr>
        <w:t>(招标编号：2024ZD154-1)</w:t>
      </w:r>
      <w:bookmarkEnd w:id="7"/>
      <w:r>
        <w:rPr>
          <w:rFonts w:ascii="宋体" w:eastAsia="宋体" w:hAnsi="宋体" w:cs="Times New Roman"/>
          <w:szCs w:val="21"/>
          <w:lang w:val="zh-CN"/>
        </w:rPr>
        <w:t>进行国内公开招标，</w:t>
      </w:r>
      <w:r>
        <w:rPr>
          <w:rFonts w:ascii="宋体" w:eastAsia="宋体" w:hAnsi="宋体" w:cs="Times New Roman" w:hint="eastAsia"/>
          <w:bCs/>
          <w:kern w:val="0"/>
          <w:szCs w:val="21"/>
        </w:rPr>
        <w:t>详情请参见本招标文件</w:t>
      </w:r>
      <w:r>
        <w:rPr>
          <w:rFonts w:ascii="宋体" w:eastAsia="宋体" w:hAnsi="宋体" w:cs="Times New Roman"/>
          <w:bCs/>
          <w:kern w:val="0"/>
          <w:szCs w:val="21"/>
        </w:rPr>
        <w:t>。</w:t>
      </w:r>
      <w:r>
        <w:rPr>
          <w:rFonts w:ascii="宋体" w:eastAsia="宋体" w:hAnsi="宋体" w:cs="Times New Roman" w:hint="eastAsia"/>
          <w:kern w:val="0"/>
          <w:szCs w:val="21"/>
        </w:rPr>
        <w:t>欢迎符合条件的合格投标人参加投标，</w:t>
      </w:r>
      <w:r>
        <w:rPr>
          <w:rFonts w:ascii="宋体" w:eastAsia="宋体" w:hAnsi="宋体" w:cs="Times New Roman" w:hint="eastAsia"/>
          <w:bCs/>
          <w:kern w:val="0"/>
          <w:szCs w:val="21"/>
        </w:rPr>
        <w:t>有关事项如下：</w:t>
      </w:r>
    </w:p>
    <w:p w:rsidR="005002F8" w:rsidRDefault="005002F8">
      <w:pPr>
        <w:autoSpaceDE w:val="0"/>
        <w:autoSpaceDN w:val="0"/>
        <w:adjustRightInd w:val="0"/>
        <w:spacing w:line="360" w:lineRule="auto"/>
        <w:ind w:rightChars="-14" w:right="-29" w:firstLineChars="200" w:firstLine="420"/>
        <w:rPr>
          <w:rFonts w:ascii="宋体" w:eastAsia="宋体" w:hAnsi="宋体" w:cs="Times New Roman"/>
          <w:szCs w:val="21"/>
          <w:lang w:val="zh-CN"/>
        </w:rPr>
      </w:pPr>
    </w:p>
    <w:p w:rsidR="005002F8" w:rsidRDefault="00B4615C">
      <w:pPr>
        <w:numPr>
          <w:ilvl w:val="0"/>
          <w:numId w:val="1"/>
        </w:numPr>
        <w:autoSpaceDE w:val="0"/>
        <w:autoSpaceDN w:val="0"/>
        <w:adjustRightInd w:val="0"/>
        <w:snapToGrid w:val="0"/>
        <w:spacing w:line="360" w:lineRule="auto"/>
        <w:ind w:right="-34"/>
        <w:jc w:val="left"/>
        <w:rPr>
          <w:rFonts w:ascii="宋体" w:eastAsia="宋体" w:hAnsi="宋体" w:cs="Times New Roman"/>
          <w:szCs w:val="21"/>
          <w:lang w:val="zh-CN"/>
        </w:rPr>
      </w:pPr>
      <w:r>
        <w:rPr>
          <w:rFonts w:ascii="宋体" w:eastAsia="宋体" w:hAnsi="宋体" w:cs="Times New Roman" w:hint="eastAsia"/>
          <w:szCs w:val="21"/>
          <w:lang w:val="zh-CN"/>
        </w:rPr>
        <w:t>招标范围：</w:t>
      </w:r>
    </w:p>
    <w:tbl>
      <w:tblPr>
        <w:tblW w:w="10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3" w:type="dxa"/>
          <w:right w:w="23" w:type="dxa"/>
        </w:tblCellMar>
        <w:tblLook w:val="04A0" w:firstRow="1" w:lastRow="0" w:firstColumn="1" w:lastColumn="0" w:noHBand="0" w:noVBand="1"/>
      </w:tblPr>
      <w:tblGrid>
        <w:gridCol w:w="930"/>
        <w:gridCol w:w="980"/>
        <w:gridCol w:w="1099"/>
        <w:gridCol w:w="2418"/>
        <w:gridCol w:w="1984"/>
        <w:gridCol w:w="1134"/>
        <w:gridCol w:w="1739"/>
      </w:tblGrid>
      <w:tr w:rsidR="005002F8">
        <w:trPr>
          <w:trHeight w:val="815"/>
          <w:jc w:val="center"/>
        </w:trPr>
        <w:tc>
          <w:tcPr>
            <w:tcW w:w="930" w:type="dxa"/>
            <w:vAlign w:val="center"/>
          </w:tcPr>
          <w:p w:rsidR="005002F8" w:rsidRDefault="00B4615C">
            <w:pPr>
              <w:widowControl/>
              <w:snapToGrid w:val="0"/>
              <w:spacing w:line="360" w:lineRule="auto"/>
              <w:jc w:val="center"/>
              <w:rPr>
                <w:rFonts w:ascii="宋体" w:eastAsia="宋体" w:hAnsi="宋体" w:cs="宋体"/>
                <w:szCs w:val="21"/>
              </w:rPr>
            </w:pPr>
            <w:r>
              <w:rPr>
                <w:rFonts w:ascii="宋体" w:eastAsia="宋体" w:hAnsi="宋体" w:cs="宋体" w:hint="eastAsia"/>
                <w:szCs w:val="21"/>
              </w:rPr>
              <w:t>货物名称</w:t>
            </w:r>
          </w:p>
        </w:tc>
        <w:tc>
          <w:tcPr>
            <w:tcW w:w="980" w:type="dxa"/>
            <w:vAlign w:val="center"/>
          </w:tcPr>
          <w:p w:rsidR="005002F8" w:rsidRDefault="00B4615C">
            <w:pPr>
              <w:widowControl/>
              <w:snapToGrid w:val="0"/>
              <w:spacing w:line="360" w:lineRule="auto"/>
              <w:jc w:val="center"/>
              <w:rPr>
                <w:rFonts w:ascii="宋体" w:eastAsia="宋体" w:hAnsi="宋体" w:cs="宋体"/>
                <w:szCs w:val="21"/>
              </w:rPr>
            </w:pPr>
            <w:r>
              <w:rPr>
                <w:rFonts w:ascii="宋体" w:eastAsia="宋体" w:hAnsi="宋体" w:cs="宋体" w:hint="eastAsia"/>
                <w:szCs w:val="21"/>
              </w:rPr>
              <w:t>暂定采购数量</w:t>
            </w:r>
          </w:p>
        </w:tc>
        <w:tc>
          <w:tcPr>
            <w:tcW w:w="1099" w:type="dxa"/>
            <w:vAlign w:val="center"/>
          </w:tcPr>
          <w:p w:rsidR="005002F8" w:rsidRDefault="00B4615C">
            <w:pPr>
              <w:widowControl/>
              <w:snapToGrid w:val="0"/>
              <w:spacing w:line="360" w:lineRule="auto"/>
              <w:jc w:val="center"/>
              <w:rPr>
                <w:rFonts w:ascii="宋体" w:eastAsia="宋体" w:hAnsi="宋体" w:cs="宋体"/>
                <w:szCs w:val="21"/>
              </w:rPr>
            </w:pPr>
            <w:r>
              <w:rPr>
                <w:rFonts w:ascii="宋体" w:eastAsia="宋体" w:hAnsi="宋体" w:cs="宋体" w:hint="eastAsia"/>
                <w:szCs w:val="21"/>
              </w:rPr>
              <w:t>预算综合单价（不含税）</w:t>
            </w:r>
          </w:p>
        </w:tc>
        <w:tc>
          <w:tcPr>
            <w:tcW w:w="2418" w:type="dxa"/>
            <w:vAlign w:val="center"/>
          </w:tcPr>
          <w:p w:rsidR="005002F8" w:rsidRDefault="00B4615C">
            <w:pPr>
              <w:widowControl/>
              <w:snapToGrid w:val="0"/>
              <w:spacing w:line="360" w:lineRule="auto"/>
              <w:jc w:val="center"/>
              <w:rPr>
                <w:rFonts w:ascii="宋体" w:eastAsia="宋体" w:hAnsi="宋体" w:cs="宋体"/>
                <w:szCs w:val="21"/>
              </w:rPr>
            </w:pPr>
            <w:r>
              <w:rPr>
                <w:rFonts w:ascii="宋体" w:eastAsia="宋体" w:hAnsi="宋体" w:cs="宋体" w:hint="eastAsia"/>
                <w:szCs w:val="21"/>
              </w:rPr>
              <w:t>供货期</w:t>
            </w:r>
          </w:p>
        </w:tc>
        <w:tc>
          <w:tcPr>
            <w:tcW w:w="1984" w:type="dxa"/>
            <w:vAlign w:val="center"/>
          </w:tcPr>
          <w:p w:rsidR="005002F8" w:rsidRDefault="00B4615C">
            <w:pPr>
              <w:widowControl/>
              <w:snapToGrid w:val="0"/>
              <w:spacing w:line="360" w:lineRule="auto"/>
              <w:jc w:val="center"/>
              <w:rPr>
                <w:rFonts w:ascii="宋体" w:eastAsia="宋体" w:hAnsi="宋体" w:cs="宋体"/>
                <w:szCs w:val="21"/>
              </w:rPr>
            </w:pPr>
            <w:r>
              <w:rPr>
                <w:rFonts w:ascii="宋体" w:eastAsia="宋体" w:hAnsi="宋体" w:cs="宋体" w:hint="eastAsia"/>
                <w:szCs w:val="21"/>
              </w:rPr>
              <w:t>交货时间</w:t>
            </w:r>
          </w:p>
        </w:tc>
        <w:tc>
          <w:tcPr>
            <w:tcW w:w="1134" w:type="dxa"/>
            <w:vAlign w:val="center"/>
          </w:tcPr>
          <w:p w:rsidR="005002F8" w:rsidRDefault="00B4615C">
            <w:pPr>
              <w:widowControl/>
              <w:snapToGrid w:val="0"/>
              <w:spacing w:line="360" w:lineRule="auto"/>
              <w:jc w:val="center"/>
              <w:rPr>
                <w:rFonts w:ascii="宋体" w:eastAsia="宋体" w:hAnsi="宋体" w:cs="宋体"/>
                <w:szCs w:val="21"/>
              </w:rPr>
            </w:pPr>
            <w:r>
              <w:rPr>
                <w:rFonts w:ascii="宋体" w:eastAsia="宋体" w:hAnsi="宋体" w:cs="宋体" w:hint="eastAsia"/>
                <w:szCs w:val="21"/>
              </w:rPr>
              <w:t>保质期</w:t>
            </w:r>
          </w:p>
        </w:tc>
        <w:tc>
          <w:tcPr>
            <w:tcW w:w="1739" w:type="dxa"/>
            <w:vAlign w:val="center"/>
          </w:tcPr>
          <w:p w:rsidR="005002F8" w:rsidRDefault="00B4615C">
            <w:pPr>
              <w:widowControl/>
              <w:snapToGrid w:val="0"/>
              <w:spacing w:line="360" w:lineRule="auto"/>
              <w:jc w:val="center"/>
              <w:rPr>
                <w:rFonts w:ascii="宋体" w:eastAsia="宋体" w:hAnsi="宋体" w:cs="宋体"/>
                <w:szCs w:val="21"/>
              </w:rPr>
            </w:pPr>
            <w:r>
              <w:rPr>
                <w:rFonts w:ascii="宋体" w:eastAsia="宋体" w:hAnsi="宋体" w:cs="宋体" w:hint="eastAsia"/>
                <w:szCs w:val="21"/>
              </w:rPr>
              <w:t>交货地点</w:t>
            </w:r>
          </w:p>
        </w:tc>
      </w:tr>
      <w:tr w:rsidR="005002F8">
        <w:trPr>
          <w:trHeight w:val="2773"/>
          <w:jc w:val="center"/>
        </w:trPr>
        <w:tc>
          <w:tcPr>
            <w:tcW w:w="930" w:type="dxa"/>
            <w:vAlign w:val="center"/>
          </w:tcPr>
          <w:p w:rsidR="005002F8" w:rsidRDefault="00B4615C">
            <w:pPr>
              <w:widowControl/>
              <w:snapToGrid w:val="0"/>
              <w:spacing w:line="360" w:lineRule="auto"/>
              <w:jc w:val="center"/>
              <w:rPr>
                <w:rFonts w:ascii="宋体" w:eastAsia="宋体" w:hAnsi="宋体" w:cs="宋体"/>
                <w:szCs w:val="21"/>
              </w:rPr>
            </w:pPr>
            <w:r>
              <w:rPr>
                <w:rFonts w:ascii="宋体" w:eastAsia="宋体" w:hAnsi="宋体" w:cs="宋体" w:hint="eastAsia"/>
                <w:szCs w:val="21"/>
              </w:rPr>
              <w:t>液体硫酸铝</w:t>
            </w:r>
          </w:p>
        </w:tc>
        <w:tc>
          <w:tcPr>
            <w:tcW w:w="980" w:type="dxa"/>
            <w:vAlign w:val="center"/>
          </w:tcPr>
          <w:p w:rsidR="005002F8" w:rsidRDefault="00B4615C">
            <w:pPr>
              <w:widowControl/>
              <w:snapToGrid w:val="0"/>
              <w:spacing w:line="360" w:lineRule="auto"/>
              <w:jc w:val="center"/>
              <w:rPr>
                <w:rFonts w:ascii="宋体" w:eastAsia="宋体" w:hAnsi="宋体" w:cs="宋体"/>
                <w:szCs w:val="21"/>
              </w:rPr>
            </w:pPr>
            <w:r>
              <w:rPr>
                <w:rFonts w:ascii="宋体" w:eastAsia="宋体" w:hAnsi="宋体" w:cs="宋体"/>
                <w:szCs w:val="21"/>
              </w:rPr>
              <w:t>2251.447</w:t>
            </w:r>
            <w:r>
              <w:rPr>
                <w:rFonts w:ascii="宋体" w:eastAsia="宋体" w:hAnsi="宋体" w:cs="宋体" w:hint="eastAsia"/>
                <w:szCs w:val="21"/>
              </w:rPr>
              <w:t>吨</w:t>
            </w:r>
          </w:p>
        </w:tc>
        <w:tc>
          <w:tcPr>
            <w:tcW w:w="1099" w:type="dxa"/>
            <w:vAlign w:val="center"/>
          </w:tcPr>
          <w:p w:rsidR="005002F8" w:rsidRDefault="00B4615C">
            <w:pPr>
              <w:widowControl/>
              <w:snapToGrid w:val="0"/>
              <w:spacing w:line="360" w:lineRule="auto"/>
              <w:jc w:val="center"/>
              <w:rPr>
                <w:rFonts w:ascii="宋体" w:eastAsia="宋体" w:hAnsi="宋体" w:cs="宋体"/>
                <w:szCs w:val="21"/>
              </w:rPr>
            </w:pPr>
            <w:r>
              <w:rPr>
                <w:rFonts w:ascii="宋体" w:eastAsia="宋体" w:hAnsi="宋体" w:cs="宋体" w:hint="eastAsia"/>
                <w:szCs w:val="21"/>
              </w:rPr>
              <w:t>367.41元/吨</w:t>
            </w:r>
          </w:p>
        </w:tc>
        <w:tc>
          <w:tcPr>
            <w:tcW w:w="2418" w:type="dxa"/>
            <w:vAlign w:val="center"/>
          </w:tcPr>
          <w:p w:rsidR="005002F8" w:rsidRDefault="00B4615C">
            <w:pPr>
              <w:widowControl/>
              <w:snapToGrid w:val="0"/>
              <w:spacing w:line="360" w:lineRule="auto"/>
              <w:jc w:val="center"/>
              <w:rPr>
                <w:rFonts w:ascii="宋体" w:eastAsia="宋体" w:hAnsi="宋体" w:cs="宋体"/>
                <w:iCs/>
                <w:szCs w:val="21"/>
              </w:rPr>
            </w:pPr>
            <w:r>
              <w:rPr>
                <w:rFonts w:ascii="宋体" w:eastAsia="宋体" w:hAnsi="宋体" w:cs="宋体" w:hint="eastAsia"/>
                <w:iCs/>
                <w:szCs w:val="21"/>
              </w:rPr>
              <w:t>自</w:t>
            </w:r>
            <w:r>
              <w:rPr>
                <w:rFonts w:ascii="宋体" w:eastAsia="宋体" w:hAnsi="宋体" w:cs="宋体"/>
                <w:iCs/>
                <w:szCs w:val="21"/>
              </w:rPr>
              <w:t>2025年1月1日起至2025年12月31日止，具体供货起始日期以招标人书面通知为准，投标人收到招标人通知后必须无条件按照招标人的要求开始供货，供货期结束后，按招标人实际生产需要，经双方协商同意后，可签订补充协议延长不超过三个月的供货期。</w:t>
            </w:r>
          </w:p>
        </w:tc>
        <w:tc>
          <w:tcPr>
            <w:tcW w:w="1984" w:type="dxa"/>
            <w:vAlign w:val="center"/>
          </w:tcPr>
          <w:p w:rsidR="005002F8" w:rsidRDefault="00B4615C">
            <w:pPr>
              <w:widowControl/>
              <w:snapToGrid w:val="0"/>
              <w:spacing w:line="360" w:lineRule="auto"/>
              <w:jc w:val="center"/>
              <w:rPr>
                <w:rFonts w:ascii="宋体" w:eastAsia="宋体" w:hAnsi="宋体" w:cs="宋体"/>
                <w:szCs w:val="21"/>
              </w:rPr>
            </w:pPr>
            <w:r>
              <w:rPr>
                <w:rFonts w:ascii="宋体" w:eastAsia="宋体" w:hAnsi="宋体" w:cs="宋体" w:hint="eastAsia"/>
                <w:szCs w:val="21"/>
              </w:rPr>
              <w:t>日常供货（非加急供货）</w:t>
            </w:r>
            <w:r>
              <w:rPr>
                <w:rFonts w:ascii="宋体" w:eastAsia="宋体" w:hAnsi="宋体" w:cs="宋体"/>
                <w:szCs w:val="21"/>
              </w:rPr>
              <w:t>为接到供货通知24小时内，加急供货为接到供货通知4小时内，具体交货时间以招标人运营项目供货通知为准。招标人无需因加急供货而额外支付任何费用。</w:t>
            </w:r>
          </w:p>
        </w:tc>
        <w:tc>
          <w:tcPr>
            <w:tcW w:w="1134" w:type="dxa"/>
            <w:vAlign w:val="center"/>
          </w:tcPr>
          <w:p w:rsidR="005002F8" w:rsidRDefault="00B4615C">
            <w:pPr>
              <w:widowControl/>
              <w:snapToGrid w:val="0"/>
              <w:spacing w:line="360" w:lineRule="auto"/>
              <w:jc w:val="center"/>
              <w:rPr>
                <w:rFonts w:ascii="宋体" w:eastAsia="宋体" w:hAnsi="宋体" w:cs="宋体"/>
                <w:szCs w:val="21"/>
              </w:rPr>
            </w:pPr>
            <w:r>
              <w:rPr>
                <w:rFonts w:ascii="宋体" w:eastAsia="宋体" w:hAnsi="宋体" w:cs="宋体" w:hint="eastAsia"/>
                <w:szCs w:val="21"/>
              </w:rPr>
              <w:t>以货到现场之日算起</w:t>
            </w:r>
            <w:r>
              <w:rPr>
                <w:rFonts w:ascii="宋体" w:eastAsia="宋体" w:hAnsi="宋体" w:cs="宋体"/>
                <w:szCs w:val="21"/>
              </w:rPr>
              <w:t>12个月，保质期内产品质量须达到本用户需求书所有技术指标要求。</w:t>
            </w:r>
          </w:p>
        </w:tc>
        <w:tc>
          <w:tcPr>
            <w:tcW w:w="1739" w:type="dxa"/>
            <w:vAlign w:val="center"/>
          </w:tcPr>
          <w:p w:rsidR="005002F8" w:rsidRDefault="00B4615C">
            <w:pPr>
              <w:widowControl/>
              <w:snapToGrid w:val="0"/>
              <w:spacing w:line="360" w:lineRule="auto"/>
              <w:jc w:val="center"/>
              <w:rPr>
                <w:rFonts w:ascii="宋体" w:eastAsia="宋体" w:hAnsi="宋体" w:cs="宋体"/>
                <w:szCs w:val="21"/>
              </w:rPr>
            </w:pPr>
            <w:r>
              <w:rPr>
                <w:rFonts w:ascii="宋体" w:eastAsia="宋体" w:hAnsi="宋体" w:cs="宋体" w:hint="eastAsia"/>
                <w:szCs w:val="21"/>
              </w:rPr>
              <w:t>招标人在东莞市范围内的运营项目。</w:t>
            </w:r>
          </w:p>
        </w:tc>
      </w:tr>
    </w:tbl>
    <w:p w:rsidR="005002F8" w:rsidRDefault="00B4615C">
      <w:pPr>
        <w:autoSpaceDE w:val="0"/>
        <w:autoSpaceDN w:val="0"/>
        <w:adjustRightInd w:val="0"/>
        <w:snapToGrid w:val="0"/>
        <w:spacing w:line="360" w:lineRule="auto"/>
        <w:ind w:right="-34"/>
        <w:jc w:val="left"/>
        <w:rPr>
          <w:rFonts w:ascii="宋体" w:eastAsia="宋体" w:hAnsi="宋体" w:cs="Times New Roman"/>
          <w:szCs w:val="21"/>
          <w:lang w:val="zh-CN"/>
        </w:rPr>
      </w:pPr>
      <w:r>
        <w:rPr>
          <w:rFonts w:ascii="宋体" w:eastAsia="宋体" w:hAnsi="宋体" w:cs="Times New Roman" w:hint="eastAsia"/>
          <w:szCs w:val="21"/>
          <w:lang w:val="zh-CN"/>
        </w:rPr>
        <w:t>（具体内容详见：第三篇用户需求书）。</w:t>
      </w:r>
    </w:p>
    <w:p w:rsidR="005002F8" w:rsidRDefault="005002F8">
      <w:pPr>
        <w:autoSpaceDE w:val="0"/>
        <w:autoSpaceDN w:val="0"/>
        <w:adjustRightInd w:val="0"/>
        <w:spacing w:line="360" w:lineRule="auto"/>
        <w:ind w:rightChars="-14" w:right="-29"/>
        <w:rPr>
          <w:rFonts w:ascii="宋体" w:eastAsia="宋体" w:hAnsi="宋体" w:cs="Times New Roman"/>
          <w:szCs w:val="21"/>
          <w:lang w:val="zh-CN"/>
        </w:rPr>
      </w:pPr>
    </w:p>
    <w:p w:rsidR="005002F8" w:rsidRDefault="00B4615C">
      <w:pPr>
        <w:numPr>
          <w:ilvl w:val="0"/>
          <w:numId w:val="1"/>
        </w:numPr>
        <w:autoSpaceDE w:val="0"/>
        <w:autoSpaceDN w:val="0"/>
        <w:adjustRightInd w:val="0"/>
        <w:snapToGrid w:val="0"/>
        <w:spacing w:line="360" w:lineRule="auto"/>
        <w:ind w:right="-34"/>
        <w:jc w:val="left"/>
        <w:rPr>
          <w:rFonts w:ascii="宋体" w:eastAsia="宋体" w:hAnsi="宋体" w:cs="Times New Roman"/>
          <w:b/>
          <w:szCs w:val="21"/>
          <w:lang w:val="zh-CN"/>
        </w:rPr>
      </w:pPr>
      <w:r>
        <w:rPr>
          <w:rFonts w:ascii="宋体" w:eastAsia="宋体" w:hAnsi="宋体" w:cs="Times New Roman"/>
          <w:b/>
          <w:szCs w:val="21"/>
          <w:lang w:val="zh-CN"/>
        </w:rPr>
        <w:t>合格投标人</w:t>
      </w:r>
      <w:r>
        <w:rPr>
          <w:rFonts w:ascii="宋体" w:eastAsia="宋体" w:hAnsi="宋体" w:cs="Times New Roman" w:hint="eastAsia"/>
          <w:b/>
          <w:szCs w:val="21"/>
          <w:lang w:val="zh-CN"/>
        </w:rPr>
        <w:t>资格要求</w:t>
      </w:r>
      <w:r>
        <w:rPr>
          <w:rFonts w:ascii="宋体" w:eastAsia="宋体" w:hAnsi="宋体" w:cs="Times New Roman"/>
          <w:b/>
          <w:szCs w:val="21"/>
          <w:lang w:val="zh-CN"/>
        </w:rPr>
        <w:t>：</w:t>
      </w:r>
    </w:p>
    <w:p w:rsidR="005002F8" w:rsidRDefault="00B4615C">
      <w:pPr>
        <w:pStyle w:val="-110"/>
        <w:spacing w:line="360" w:lineRule="auto"/>
        <w:ind w:rightChars="-14" w:right="-29" w:firstLineChars="0" w:firstLine="0"/>
        <w:jc w:val="both"/>
        <w:rPr>
          <w:rFonts w:eastAsia="宋体" w:hAnsi="宋体"/>
          <w:b/>
          <w:sz w:val="21"/>
          <w:szCs w:val="21"/>
          <w:lang w:val="zh-CN"/>
        </w:rPr>
      </w:pPr>
      <w:r>
        <w:rPr>
          <w:rFonts w:eastAsia="宋体" w:hAnsi="宋体" w:hint="eastAsia"/>
          <w:b/>
          <w:sz w:val="21"/>
          <w:szCs w:val="21"/>
          <w:lang w:val="zh-CN"/>
        </w:rPr>
        <w:t>2</w:t>
      </w:r>
      <w:r>
        <w:rPr>
          <w:rFonts w:eastAsia="宋体" w:hAnsi="宋体"/>
          <w:b/>
          <w:sz w:val="21"/>
          <w:szCs w:val="21"/>
          <w:lang w:val="zh-CN"/>
        </w:rPr>
        <w:t xml:space="preserve">.1 </w:t>
      </w:r>
      <w:r>
        <w:rPr>
          <w:rFonts w:eastAsia="宋体" w:hAnsi="宋体" w:hint="eastAsia"/>
          <w:b/>
          <w:sz w:val="21"/>
          <w:szCs w:val="21"/>
          <w:lang w:val="zh-CN"/>
        </w:rPr>
        <w:t>在中华人民共和国境内登记注册、合法存续、正常经营且具有独立承担民事责任能力的法人或其他组织</w:t>
      </w:r>
      <w:r>
        <w:rPr>
          <w:rFonts w:eastAsia="宋体" w:hAnsi="宋体"/>
          <w:b/>
          <w:sz w:val="21"/>
          <w:szCs w:val="21"/>
          <w:lang w:val="zh-CN"/>
        </w:rPr>
        <w:t>；</w:t>
      </w:r>
    </w:p>
    <w:p w:rsidR="005002F8" w:rsidRDefault="00B4615C">
      <w:pPr>
        <w:pStyle w:val="-110"/>
        <w:spacing w:line="360" w:lineRule="auto"/>
        <w:ind w:rightChars="-14" w:right="-29" w:firstLineChars="0" w:firstLine="0"/>
        <w:jc w:val="both"/>
        <w:rPr>
          <w:rFonts w:eastAsia="宋体" w:hAnsi="宋体"/>
          <w:b/>
          <w:sz w:val="21"/>
          <w:szCs w:val="21"/>
          <w:lang w:val="zh-CN"/>
        </w:rPr>
      </w:pPr>
      <w:r>
        <w:rPr>
          <w:rFonts w:eastAsia="宋体" w:hAnsi="宋体"/>
          <w:b/>
          <w:sz w:val="21"/>
          <w:szCs w:val="21"/>
          <w:lang w:val="zh-CN"/>
        </w:rPr>
        <w:t>2.2</w:t>
      </w:r>
      <w:r>
        <w:rPr>
          <w:rFonts w:eastAsia="宋体" w:hAnsi="宋体"/>
          <w:b/>
          <w:sz w:val="21"/>
          <w:szCs w:val="21"/>
          <w:lang w:val="zh-CN"/>
        </w:rPr>
        <w:tab/>
        <w:t>投标人必须是投标产品的制造商，或取得投标产品制造商就本次投标独家授权的经销商；</w:t>
      </w:r>
    </w:p>
    <w:p w:rsidR="005002F8" w:rsidRDefault="00B4615C">
      <w:pPr>
        <w:pStyle w:val="-110"/>
        <w:spacing w:line="360" w:lineRule="auto"/>
        <w:ind w:rightChars="-14" w:right="-29" w:firstLineChars="0" w:firstLine="0"/>
        <w:jc w:val="both"/>
        <w:rPr>
          <w:rFonts w:eastAsia="宋体" w:hAnsi="宋体"/>
          <w:b/>
          <w:sz w:val="21"/>
          <w:szCs w:val="21"/>
          <w:lang w:val="zh-CN"/>
        </w:rPr>
      </w:pPr>
      <w:r>
        <w:rPr>
          <w:rFonts w:eastAsia="宋体" w:hAnsi="宋体"/>
          <w:b/>
          <w:sz w:val="21"/>
          <w:szCs w:val="21"/>
          <w:lang w:val="zh-CN"/>
        </w:rPr>
        <w:t>2.3</w:t>
      </w:r>
      <w:r>
        <w:rPr>
          <w:rFonts w:eastAsia="宋体" w:hAnsi="宋体"/>
          <w:b/>
          <w:sz w:val="21"/>
          <w:szCs w:val="21"/>
          <w:lang w:val="zh-CN"/>
        </w:rPr>
        <w:tab/>
        <w:t>所投产品制造商具有环境管理部门核发的合法有效的环评批复（批复内容须体现含投标产品）；</w:t>
      </w:r>
    </w:p>
    <w:p w:rsidR="005002F8" w:rsidRDefault="00B4615C">
      <w:pPr>
        <w:pStyle w:val="-110"/>
        <w:spacing w:line="360" w:lineRule="auto"/>
        <w:ind w:rightChars="-14" w:right="-29" w:firstLineChars="0" w:firstLine="0"/>
        <w:jc w:val="both"/>
        <w:rPr>
          <w:rFonts w:eastAsia="宋体" w:hAnsi="宋体"/>
          <w:b/>
          <w:sz w:val="21"/>
          <w:szCs w:val="21"/>
        </w:rPr>
      </w:pPr>
      <w:bookmarkStart w:id="8" w:name="_Toc25819"/>
      <w:r>
        <w:rPr>
          <w:rFonts w:eastAsia="宋体" w:hAnsi="宋体" w:hint="eastAsia"/>
          <w:b/>
          <w:sz w:val="21"/>
          <w:szCs w:val="21"/>
          <w:lang w:val="zh-CN"/>
        </w:rPr>
        <w:t>2.</w:t>
      </w:r>
      <w:r>
        <w:rPr>
          <w:rFonts w:eastAsia="宋体" w:hAnsi="宋体"/>
          <w:b/>
          <w:sz w:val="21"/>
          <w:szCs w:val="21"/>
          <w:lang w:val="zh-CN"/>
        </w:rPr>
        <w:t>4</w:t>
      </w:r>
      <w:r>
        <w:rPr>
          <w:rFonts w:eastAsia="宋体" w:hAnsi="宋体" w:hint="eastAsia"/>
          <w:b/>
          <w:sz w:val="21"/>
          <w:szCs w:val="21"/>
          <w:lang w:val="zh-CN"/>
        </w:rPr>
        <w:t xml:space="preserve"> 投标人</w:t>
      </w:r>
      <w:r>
        <w:rPr>
          <w:rFonts w:eastAsia="宋体" w:hAnsi="宋体"/>
          <w:b/>
          <w:sz w:val="21"/>
          <w:szCs w:val="21"/>
        </w:rPr>
        <w:t>2021</w:t>
      </w:r>
      <w:r>
        <w:rPr>
          <w:rFonts w:eastAsia="宋体" w:hAnsi="宋体" w:hint="eastAsia"/>
          <w:b/>
          <w:sz w:val="21"/>
          <w:szCs w:val="21"/>
          <w:lang w:val="zh-CN"/>
        </w:rPr>
        <w:t>年</w:t>
      </w:r>
      <w:r>
        <w:rPr>
          <w:rFonts w:eastAsia="宋体" w:hAnsi="宋体"/>
          <w:b/>
          <w:sz w:val="21"/>
          <w:szCs w:val="21"/>
        </w:rPr>
        <w:t>1</w:t>
      </w:r>
      <w:r>
        <w:rPr>
          <w:rFonts w:eastAsia="宋体" w:hAnsi="宋体" w:hint="eastAsia"/>
          <w:b/>
          <w:sz w:val="21"/>
          <w:szCs w:val="21"/>
          <w:lang w:val="zh-CN"/>
        </w:rPr>
        <w:t>月</w:t>
      </w:r>
      <w:r>
        <w:rPr>
          <w:rFonts w:eastAsia="宋体" w:hAnsi="宋体"/>
          <w:b/>
          <w:sz w:val="21"/>
          <w:szCs w:val="21"/>
        </w:rPr>
        <w:t>1</w:t>
      </w:r>
      <w:r>
        <w:rPr>
          <w:rFonts w:eastAsia="宋体" w:hAnsi="宋体" w:hint="eastAsia"/>
          <w:b/>
          <w:sz w:val="21"/>
          <w:szCs w:val="21"/>
          <w:lang w:val="zh-CN"/>
        </w:rPr>
        <w:t>日以来具有一份</w:t>
      </w:r>
      <w:r>
        <w:rPr>
          <w:rFonts w:eastAsia="宋体" w:hAnsi="宋体" w:hint="eastAsia"/>
          <w:b/>
          <w:sz w:val="21"/>
          <w:szCs w:val="21"/>
        </w:rPr>
        <w:t>投标品牌液体硫酸铝供货</w:t>
      </w:r>
      <w:r>
        <w:rPr>
          <w:rFonts w:eastAsia="宋体" w:hAnsi="宋体" w:hint="eastAsia"/>
          <w:b/>
          <w:sz w:val="21"/>
          <w:szCs w:val="21"/>
          <w:lang w:val="zh-CN"/>
        </w:rPr>
        <w:t>业绩（合同签订日期为</w:t>
      </w:r>
      <w:r>
        <w:rPr>
          <w:rFonts w:eastAsia="宋体" w:hAnsi="宋体"/>
          <w:b/>
          <w:sz w:val="21"/>
          <w:szCs w:val="21"/>
        </w:rPr>
        <w:t>2021</w:t>
      </w:r>
      <w:r>
        <w:rPr>
          <w:rFonts w:eastAsia="宋体" w:hAnsi="宋体" w:hint="eastAsia"/>
          <w:b/>
          <w:sz w:val="21"/>
          <w:szCs w:val="21"/>
          <w:lang w:val="zh-CN"/>
        </w:rPr>
        <w:t>年</w:t>
      </w:r>
      <w:r>
        <w:rPr>
          <w:rFonts w:eastAsia="宋体" w:hAnsi="宋体"/>
          <w:b/>
          <w:sz w:val="21"/>
          <w:szCs w:val="21"/>
        </w:rPr>
        <w:t>1</w:t>
      </w:r>
      <w:r>
        <w:rPr>
          <w:rFonts w:eastAsia="宋体" w:hAnsi="宋体" w:hint="eastAsia"/>
          <w:b/>
          <w:sz w:val="21"/>
          <w:szCs w:val="21"/>
          <w:lang w:val="zh-CN"/>
        </w:rPr>
        <w:t>月</w:t>
      </w:r>
      <w:r>
        <w:rPr>
          <w:rFonts w:eastAsia="宋体" w:hAnsi="宋体"/>
          <w:b/>
          <w:sz w:val="21"/>
          <w:szCs w:val="21"/>
        </w:rPr>
        <w:t>1</w:t>
      </w:r>
      <w:r>
        <w:rPr>
          <w:rFonts w:eastAsia="宋体" w:hAnsi="宋体" w:hint="eastAsia"/>
          <w:b/>
          <w:sz w:val="21"/>
          <w:szCs w:val="21"/>
          <w:lang w:val="zh-CN"/>
        </w:rPr>
        <w:t>日或以后）；</w:t>
      </w:r>
    </w:p>
    <w:p w:rsidR="005002F8" w:rsidRDefault="00B4615C">
      <w:pPr>
        <w:pStyle w:val="-110"/>
        <w:spacing w:line="360" w:lineRule="auto"/>
        <w:ind w:rightChars="-14" w:right="-29" w:firstLineChars="0" w:firstLine="0"/>
        <w:jc w:val="both"/>
        <w:rPr>
          <w:rFonts w:eastAsia="宋体" w:hAnsi="宋体"/>
          <w:b/>
          <w:sz w:val="21"/>
          <w:szCs w:val="21"/>
          <w:lang w:val="zh-CN"/>
        </w:rPr>
      </w:pPr>
      <w:r>
        <w:rPr>
          <w:rFonts w:eastAsia="宋体" w:hAnsi="宋体" w:hint="eastAsia"/>
          <w:b/>
          <w:sz w:val="21"/>
          <w:szCs w:val="21"/>
        </w:rPr>
        <w:t>2.</w:t>
      </w:r>
      <w:r>
        <w:rPr>
          <w:rFonts w:eastAsia="宋体" w:hAnsi="宋体"/>
          <w:b/>
          <w:sz w:val="21"/>
          <w:szCs w:val="21"/>
        </w:rPr>
        <w:t>5</w:t>
      </w:r>
      <w:r>
        <w:rPr>
          <w:rFonts w:eastAsia="宋体" w:hAnsi="宋体" w:hint="eastAsia"/>
          <w:b/>
          <w:sz w:val="21"/>
          <w:szCs w:val="21"/>
        </w:rPr>
        <w:t xml:space="preserve"> </w:t>
      </w:r>
      <w:r>
        <w:rPr>
          <w:rFonts w:eastAsia="宋体" w:hAnsi="宋体" w:hint="eastAsia"/>
          <w:b/>
          <w:sz w:val="21"/>
          <w:szCs w:val="21"/>
          <w:lang w:val="zh-CN"/>
        </w:rPr>
        <w:t>本项目不接受联合体投标。</w:t>
      </w:r>
      <w:bookmarkEnd w:id="8"/>
    </w:p>
    <w:p w:rsidR="005002F8" w:rsidRDefault="005002F8">
      <w:pPr>
        <w:autoSpaceDE w:val="0"/>
        <w:autoSpaceDN w:val="0"/>
        <w:adjustRightInd w:val="0"/>
        <w:spacing w:line="360" w:lineRule="auto"/>
        <w:ind w:rightChars="-14" w:right="-29" w:firstLineChars="200" w:firstLine="420"/>
        <w:rPr>
          <w:rFonts w:ascii="宋体" w:eastAsia="宋体" w:hAnsi="宋体" w:cs="Times New Roman"/>
          <w:szCs w:val="21"/>
          <w:lang w:val="zh-CN"/>
        </w:rPr>
      </w:pPr>
    </w:p>
    <w:p w:rsidR="005002F8" w:rsidRDefault="00B4615C">
      <w:pPr>
        <w:numPr>
          <w:ilvl w:val="0"/>
          <w:numId w:val="1"/>
        </w:numPr>
        <w:autoSpaceDE w:val="0"/>
        <w:autoSpaceDN w:val="0"/>
        <w:adjustRightInd w:val="0"/>
        <w:snapToGrid w:val="0"/>
        <w:spacing w:line="360" w:lineRule="auto"/>
        <w:ind w:right="-34"/>
        <w:jc w:val="left"/>
        <w:rPr>
          <w:rFonts w:ascii="宋体" w:eastAsia="宋体" w:hAnsi="宋体" w:cs="Times New Roman"/>
          <w:szCs w:val="21"/>
          <w:lang w:val="zh-CN"/>
        </w:rPr>
      </w:pPr>
      <w:r>
        <w:rPr>
          <w:rFonts w:ascii="宋体" w:eastAsia="宋体" w:hAnsi="宋体" w:cs="Times New Roman"/>
          <w:szCs w:val="21"/>
          <w:lang w:val="zh-CN"/>
        </w:rPr>
        <w:t>获取招标文件的方式：本项目采用“不记名网上下载”的方式发布招标文件，</w:t>
      </w:r>
      <w:r>
        <w:rPr>
          <w:rFonts w:ascii="宋体" w:eastAsia="宋体" w:hAnsi="宋体" w:cs="Times New Roman" w:hint="eastAsia"/>
          <w:szCs w:val="21"/>
          <w:lang w:val="zh-CN"/>
        </w:rPr>
        <w:t>有意向的投标人可于本项目投标截止时间前，在本项目招标信息发布媒介</w:t>
      </w:r>
      <w:r>
        <w:rPr>
          <w:rFonts w:ascii="宋体" w:eastAsia="宋体" w:hAnsi="宋体" w:cs="Times New Roman" w:hint="eastAsia"/>
          <w:szCs w:val="21"/>
        </w:rPr>
        <w:t>【</w:t>
      </w:r>
      <w:r>
        <w:rPr>
          <w:rFonts w:ascii="宋体" w:eastAsia="宋体" w:hAnsi="宋体" w:cs="Times New Roman" w:hint="eastAsia"/>
          <w:szCs w:val="21"/>
          <w:lang w:val="zh-CN"/>
        </w:rPr>
        <w:t>详见本招标公告第7点（除中国招标投标公共服务平台外）</w:t>
      </w:r>
      <w:r>
        <w:rPr>
          <w:rFonts w:ascii="宋体" w:eastAsia="宋体" w:hAnsi="宋体" w:cs="Times New Roman" w:hint="eastAsia"/>
          <w:szCs w:val="21"/>
        </w:rPr>
        <w:t>】</w:t>
      </w:r>
      <w:r>
        <w:rPr>
          <w:rFonts w:ascii="宋体" w:eastAsia="宋体" w:hAnsi="宋体" w:cs="Times New Roman" w:hint="eastAsia"/>
          <w:szCs w:val="21"/>
          <w:lang w:val="zh-CN"/>
        </w:rPr>
        <w:t>下载招标文件。</w:t>
      </w:r>
    </w:p>
    <w:p w:rsidR="005002F8" w:rsidRDefault="005002F8">
      <w:pPr>
        <w:autoSpaceDE w:val="0"/>
        <w:autoSpaceDN w:val="0"/>
        <w:adjustRightInd w:val="0"/>
        <w:spacing w:line="360" w:lineRule="auto"/>
        <w:ind w:leftChars="100" w:left="630" w:rightChars="-14" w:right="-29" w:hangingChars="200" w:hanging="420"/>
        <w:rPr>
          <w:rFonts w:ascii="宋体" w:eastAsia="宋体" w:hAnsi="宋体" w:cs="Times New Roman"/>
          <w:szCs w:val="21"/>
          <w:lang w:val="zh-CN"/>
        </w:rPr>
      </w:pPr>
    </w:p>
    <w:p w:rsidR="005002F8" w:rsidRDefault="00B4615C">
      <w:pPr>
        <w:numPr>
          <w:ilvl w:val="0"/>
          <w:numId w:val="1"/>
        </w:numPr>
        <w:autoSpaceDE w:val="0"/>
        <w:autoSpaceDN w:val="0"/>
        <w:adjustRightInd w:val="0"/>
        <w:snapToGrid w:val="0"/>
        <w:spacing w:line="360" w:lineRule="auto"/>
        <w:ind w:right="-34"/>
        <w:jc w:val="left"/>
        <w:rPr>
          <w:rFonts w:ascii="宋体" w:eastAsia="宋体" w:hAnsi="宋体" w:cs="Times New Roman"/>
          <w:szCs w:val="21"/>
          <w:lang w:val="zh-CN"/>
        </w:rPr>
      </w:pPr>
      <w:r>
        <w:rPr>
          <w:rFonts w:ascii="宋体" w:eastAsia="宋体" w:hAnsi="宋体" w:cs="Times New Roman"/>
          <w:szCs w:val="21"/>
          <w:lang w:val="zh-CN"/>
        </w:rPr>
        <w:lastRenderedPageBreak/>
        <w:t>招标代理机构</w:t>
      </w:r>
      <w:r>
        <w:rPr>
          <w:rFonts w:ascii="宋体" w:eastAsia="宋体" w:hAnsi="宋体" w:cs="Times New Roman" w:hint="eastAsia"/>
          <w:szCs w:val="21"/>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ascii="宋体" w:eastAsia="宋体" w:hAnsi="宋体" w:cs="Times New Roman" w:hint="eastAsia"/>
          <w:szCs w:val="21"/>
        </w:rPr>
        <w:t>政府采购</w:t>
      </w:r>
      <w:r>
        <w:rPr>
          <w:rFonts w:ascii="宋体" w:eastAsia="宋体" w:hAnsi="宋体" w:cs="Times New Roman" w:hint="eastAsia"/>
          <w:szCs w:val="21"/>
          <w:lang w:val="zh-CN"/>
        </w:rPr>
        <w:t>严重违法失信行为记录名单的投标人，做好相关记录（处罚期限届满的除外）</w:t>
      </w:r>
      <w:r>
        <w:rPr>
          <w:rFonts w:ascii="宋体" w:eastAsia="宋体" w:hAnsi="宋体" w:cs="Times New Roman"/>
          <w:szCs w:val="21"/>
          <w:lang w:val="zh-CN"/>
        </w:rPr>
        <w:t>。</w:t>
      </w:r>
    </w:p>
    <w:p w:rsidR="005002F8" w:rsidRDefault="005002F8">
      <w:pPr>
        <w:autoSpaceDE w:val="0"/>
        <w:autoSpaceDN w:val="0"/>
        <w:adjustRightInd w:val="0"/>
        <w:spacing w:line="360" w:lineRule="auto"/>
        <w:ind w:rightChars="-14" w:right="-29" w:firstLine="420"/>
        <w:rPr>
          <w:rFonts w:ascii="宋体" w:eastAsia="宋体" w:hAnsi="宋体" w:cs="Times New Roman"/>
          <w:szCs w:val="21"/>
          <w:lang w:val="zh-CN"/>
        </w:rPr>
      </w:pPr>
    </w:p>
    <w:p w:rsidR="005002F8" w:rsidRDefault="00B4615C">
      <w:pPr>
        <w:numPr>
          <w:ilvl w:val="0"/>
          <w:numId w:val="1"/>
        </w:numPr>
        <w:autoSpaceDE w:val="0"/>
        <w:autoSpaceDN w:val="0"/>
        <w:adjustRightInd w:val="0"/>
        <w:snapToGrid w:val="0"/>
        <w:spacing w:line="360" w:lineRule="auto"/>
        <w:ind w:right="-34"/>
        <w:jc w:val="left"/>
        <w:rPr>
          <w:rFonts w:ascii="宋体" w:eastAsia="宋体" w:hAnsi="宋体" w:cs="Times New Roman"/>
          <w:szCs w:val="21"/>
          <w:lang w:val="zh-CN"/>
        </w:rPr>
      </w:pPr>
      <w:r>
        <w:rPr>
          <w:rFonts w:ascii="宋体" w:eastAsia="宋体" w:hAnsi="宋体" w:cs="Times New Roman"/>
          <w:szCs w:val="21"/>
          <w:lang w:val="zh-CN"/>
        </w:rPr>
        <w:t>投标、开标时间及地点：</w:t>
      </w:r>
    </w:p>
    <w:p w:rsidR="005002F8" w:rsidRDefault="00B4615C">
      <w:pPr>
        <w:autoSpaceDE w:val="0"/>
        <w:autoSpaceDN w:val="0"/>
        <w:adjustRightInd w:val="0"/>
        <w:spacing w:line="360" w:lineRule="auto"/>
        <w:ind w:rightChars="-14" w:right="-29"/>
        <w:rPr>
          <w:rFonts w:ascii="宋体" w:eastAsia="宋体" w:hAnsi="宋体" w:cs="Times New Roman"/>
          <w:szCs w:val="21"/>
          <w:lang w:val="zh-CN"/>
        </w:rPr>
      </w:pPr>
      <w:r>
        <w:rPr>
          <w:rFonts w:ascii="宋体" w:eastAsia="宋体" w:hAnsi="宋体" w:cs="Times New Roman" w:hint="eastAsia"/>
          <w:szCs w:val="21"/>
          <w:lang w:val="zh-CN"/>
        </w:rPr>
        <w:t xml:space="preserve">5.1 </w:t>
      </w:r>
      <w:r>
        <w:rPr>
          <w:rFonts w:ascii="宋体" w:eastAsia="宋体" w:hAnsi="宋体" w:cs="Times New Roman"/>
          <w:szCs w:val="21"/>
          <w:lang w:val="zh-CN"/>
        </w:rPr>
        <w:t>投标文件递交时间：</w:t>
      </w:r>
      <w:r>
        <w:rPr>
          <w:rFonts w:ascii="宋体" w:eastAsia="宋体" w:hAnsi="宋体" w:cs="Times New Roman"/>
          <w:szCs w:val="21"/>
          <w:u w:val="single"/>
          <w:lang w:val="zh-CN"/>
        </w:rPr>
        <w:t xml:space="preserve"> </w:t>
      </w:r>
      <w:r w:rsidR="00222FE6">
        <w:rPr>
          <w:rFonts w:ascii="宋体" w:eastAsia="宋体" w:hAnsi="宋体" w:cs="Times New Roman"/>
          <w:szCs w:val="21"/>
          <w:u w:val="single"/>
          <w:lang w:val="zh-CN"/>
        </w:rPr>
        <w:t>2025</w:t>
      </w:r>
      <w:r>
        <w:rPr>
          <w:rFonts w:ascii="宋体" w:eastAsia="宋体" w:hAnsi="宋体" w:cs="Times New Roman"/>
          <w:szCs w:val="21"/>
          <w:u w:val="single"/>
          <w:lang w:val="zh-CN"/>
        </w:rPr>
        <w:t xml:space="preserve"> </w:t>
      </w:r>
      <w:r>
        <w:rPr>
          <w:rFonts w:ascii="宋体" w:eastAsia="宋体" w:hAnsi="宋体" w:cs="Times New Roman" w:hint="eastAsia"/>
          <w:bCs/>
          <w:kern w:val="0"/>
          <w:szCs w:val="21"/>
        </w:rPr>
        <w:t>年</w:t>
      </w:r>
      <w:r>
        <w:rPr>
          <w:rFonts w:ascii="宋体" w:eastAsia="宋体" w:hAnsi="宋体" w:cs="Times New Roman"/>
          <w:szCs w:val="21"/>
          <w:u w:val="single"/>
          <w:lang w:val="zh-CN"/>
        </w:rPr>
        <w:t xml:space="preserve"> </w:t>
      </w:r>
      <w:r w:rsidR="00222FE6">
        <w:rPr>
          <w:rFonts w:ascii="宋体" w:eastAsia="宋体" w:hAnsi="宋体" w:cs="Times New Roman"/>
          <w:szCs w:val="21"/>
          <w:u w:val="single"/>
          <w:lang w:val="zh-CN"/>
        </w:rPr>
        <w:t>01</w:t>
      </w:r>
      <w:r>
        <w:rPr>
          <w:rFonts w:ascii="宋体" w:eastAsia="宋体" w:hAnsi="宋体" w:cs="Times New Roman"/>
          <w:szCs w:val="21"/>
          <w:u w:val="single"/>
          <w:lang w:val="zh-CN"/>
        </w:rPr>
        <w:t xml:space="preserve"> </w:t>
      </w:r>
      <w:r>
        <w:rPr>
          <w:rFonts w:ascii="宋体" w:eastAsia="宋体" w:hAnsi="宋体" w:cs="Times New Roman" w:hint="eastAsia"/>
          <w:bCs/>
          <w:kern w:val="0"/>
          <w:szCs w:val="21"/>
        </w:rPr>
        <w:t>月</w:t>
      </w:r>
      <w:r>
        <w:rPr>
          <w:rFonts w:ascii="宋体" w:eastAsia="宋体" w:hAnsi="宋体" w:cs="Times New Roman"/>
          <w:szCs w:val="21"/>
          <w:u w:val="single"/>
          <w:lang w:val="zh-CN"/>
        </w:rPr>
        <w:t xml:space="preserve"> </w:t>
      </w:r>
      <w:r w:rsidR="00222FE6">
        <w:rPr>
          <w:rFonts w:ascii="宋体" w:eastAsia="宋体" w:hAnsi="宋体" w:cs="Times New Roman"/>
          <w:szCs w:val="21"/>
          <w:u w:val="single"/>
          <w:lang w:val="zh-CN"/>
        </w:rPr>
        <w:t>21</w:t>
      </w:r>
      <w:r>
        <w:rPr>
          <w:rFonts w:ascii="宋体" w:eastAsia="宋体" w:hAnsi="宋体" w:cs="Times New Roman"/>
          <w:szCs w:val="21"/>
          <w:u w:val="single"/>
          <w:lang w:val="zh-CN"/>
        </w:rPr>
        <w:t xml:space="preserve"> </w:t>
      </w:r>
      <w:r>
        <w:rPr>
          <w:rFonts w:ascii="宋体" w:eastAsia="宋体" w:hAnsi="宋体" w:cs="Times New Roman" w:hint="eastAsia"/>
          <w:bCs/>
          <w:kern w:val="0"/>
          <w:szCs w:val="21"/>
        </w:rPr>
        <w:t>日</w:t>
      </w:r>
      <w:r>
        <w:rPr>
          <w:rFonts w:ascii="宋体" w:eastAsia="宋体" w:hAnsi="宋体" w:cs="Times New Roman"/>
          <w:szCs w:val="21"/>
          <w:u w:val="single"/>
          <w:lang w:val="zh-CN"/>
        </w:rPr>
        <w:t>13</w:t>
      </w:r>
      <w:r>
        <w:rPr>
          <w:rFonts w:ascii="宋体" w:eastAsia="宋体" w:hAnsi="宋体" w:cs="Times New Roman" w:hint="eastAsia"/>
          <w:bCs/>
          <w:kern w:val="0"/>
          <w:szCs w:val="21"/>
          <w:u w:val="single"/>
        </w:rPr>
        <w:t>:</w:t>
      </w:r>
      <w:r>
        <w:rPr>
          <w:rFonts w:ascii="宋体" w:eastAsia="宋体" w:hAnsi="宋体" w:cs="Times New Roman"/>
          <w:szCs w:val="21"/>
          <w:u w:val="single"/>
          <w:lang w:val="zh-CN"/>
        </w:rPr>
        <w:t>30</w:t>
      </w:r>
      <w:r>
        <w:rPr>
          <w:rFonts w:ascii="宋体" w:eastAsia="宋体" w:hAnsi="宋体" w:cs="Times New Roman" w:hint="eastAsia"/>
          <w:bCs/>
          <w:kern w:val="0"/>
          <w:szCs w:val="21"/>
        </w:rPr>
        <w:t>～</w:t>
      </w:r>
      <w:r>
        <w:rPr>
          <w:rFonts w:ascii="宋体" w:eastAsia="宋体" w:hAnsi="宋体" w:cs="Times New Roman"/>
          <w:szCs w:val="21"/>
          <w:u w:val="single"/>
          <w:lang w:val="zh-CN"/>
        </w:rPr>
        <w:t>14</w:t>
      </w:r>
      <w:r>
        <w:rPr>
          <w:rFonts w:ascii="宋体" w:eastAsia="宋体" w:hAnsi="宋体" w:cs="Times New Roman" w:hint="eastAsia"/>
          <w:bCs/>
          <w:kern w:val="0"/>
          <w:szCs w:val="21"/>
          <w:u w:val="single"/>
        </w:rPr>
        <w:t>:</w:t>
      </w:r>
      <w:r>
        <w:rPr>
          <w:rFonts w:ascii="宋体" w:eastAsia="宋体" w:hAnsi="宋体" w:cs="Times New Roman"/>
          <w:szCs w:val="21"/>
          <w:u w:val="single"/>
          <w:lang w:val="zh-CN"/>
        </w:rPr>
        <w:t>00</w:t>
      </w:r>
      <w:r>
        <w:rPr>
          <w:rFonts w:ascii="宋体" w:eastAsia="宋体" w:hAnsi="宋体" w:cs="Times New Roman" w:hint="eastAsia"/>
          <w:bCs/>
          <w:kern w:val="0"/>
          <w:szCs w:val="21"/>
        </w:rPr>
        <w:t>；</w:t>
      </w:r>
    </w:p>
    <w:p w:rsidR="005002F8" w:rsidRDefault="00B4615C">
      <w:pPr>
        <w:autoSpaceDE w:val="0"/>
        <w:autoSpaceDN w:val="0"/>
        <w:adjustRightInd w:val="0"/>
        <w:spacing w:line="360" w:lineRule="auto"/>
        <w:ind w:rightChars="-14" w:right="-29"/>
        <w:rPr>
          <w:rFonts w:ascii="宋体" w:eastAsia="宋体" w:hAnsi="宋体" w:cs="Times New Roman"/>
          <w:szCs w:val="21"/>
          <w:lang w:val="zh-CN"/>
        </w:rPr>
      </w:pPr>
      <w:r>
        <w:rPr>
          <w:rFonts w:ascii="宋体" w:eastAsia="宋体" w:hAnsi="宋体" w:cs="Times New Roman" w:hint="eastAsia"/>
          <w:szCs w:val="21"/>
          <w:lang w:val="zh-CN"/>
        </w:rPr>
        <w:t xml:space="preserve">5.2 </w:t>
      </w:r>
      <w:r>
        <w:rPr>
          <w:rFonts w:ascii="宋体" w:eastAsia="宋体" w:hAnsi="宋体" w:cs="Times New Roman"/>
          <w:szCs w:val="21"/>
          <w:lang w:val="zh-CN"/>
        </w:rPr>
        <w:t>投标截止及开标时间：</w:t>
      </w:r>
      <w:r>
        <w:rPr>
          <w:rFonts w:ascii="宋体" w:eastAsia="宋体" w:hAnsi="宋体" w:cs="Times New Roman"/>
          <w:szCs w:val="21"/>
          <w:u w:val="single"/>
          <w:lang w:val="zh-CN"/>
        </w:rPr>
        <w:t xml:space="preserve"> </w:t>
      </w:r>
      <w:r w:rsidR="00222FE6">
        <w:rPr>
          <w:rFonts w:ascii="宋体" w:eastAsia="宋体" w:hAnsi="宋体" w:cs="Times New Roman"/>
          <w:szCs w:val="21"/>
          <w:u w:val="single"/>
          <w:lang w:val="zh-CN"/>
        </w:rPr>
        <w:t>2025</w:t>
      </w:r>
      <w:r>
        <w:rPr>
          <w:rFonts w:ascii="宋体" w:eastAsia="宋体" w:hAnsi="宋体" w:cs="Times New Roman"/>
          <w:szCs w:val="21"/>
          <w:u w:val="single"/>
          <w:lang w:val="zh-CN"/>
        </w:rPr>
        <w:t xml:space="preserve"> </w:t>
      </w:r>
      <w:r>
        <w:rPr>
          <w:rFonts w:ascii="宋体" w:eastAsia="宋体" w:hAnsi="宋体" w:cs="Times New Roman" w:hint="eastAsia"/>
          <w:bCs/>
          <w:kern w:val="0"/>
          <w:szCs w:val="21"/>
        </w:rPr>
        <w:t>年</w:t>
      </w:r>
      <w:r>
        <w:rPr>
          <w:rFonts w:ascii="宋体" w:eastAsia="宋体" w:hAnsi="宋体" w:cs="Times New Roman"/>
          <w:szCs w:val="21"/>
          <w:u w:val="single"/>
          <w:lang w:val="zh-CN"/>
        </w:rPr>
        <w:t xml:space="preserve"> </w:t>
      </w:r>
      <w:r w:rsidR="00222FE6">
        <w:rPr>
          <w:rFonts w:ascii="宋体" w:eastAsia="宋体" w:hAnsi="宋体" w:cs="Times New Roman"/>
          <w:szCs w:val="21"/>
          <w:u w:val="single"/>
          <w:lang w:val="zh-CN"/>
        </w:rPr>
        <w:t>01</w:t>
      </w:r>
      <w:r>
        <w:rPr>
          <w:rFonts w:ascii="宋体" w:eastAsia="宋体" w:hAnsi="宋体" w:cs="Times New Roman"/>
          <w:szCs w:val="21"/>
          <w:u w:val="single"/>
          <w:lang w:val="zh-CN"/>
        </w:rPr>
        <w:t xml:space="preserve"> </w:t>
      </w:r>
      <w:r>
        <w:rPr>
          <w:rFonts w:ascii="宋体" w:eastAsia="宋体" w:hAnsi="宋体" w:cs="Times New Roman" w:hint="eastAsia"/>
          <w:bCs/>
          <w:kern w:val="0"/>
          <w:szCs w:val="21"/>
        </w:rPr>
        <w:t>月</w:t>
      </w:r>
      <w:r>
        <w:rPr>
          <w:rFonts w:ascii="宋体" w:eastAsia="宋体" w:hAnsi="宋体" w:cs="Times New Roman"/>
          <w:szCs w:val="21"/>
          <w:u w:val="single"/>
          <w:lang w:val="zh-CN"/>
        </w:rPr>
        <w:t xml:space="preserve"> </w:t>
      </w:r>
      <w:r w:rsidR="00222FE6">
        <w:rPr>
          <w:rFonts w:ascii="宋体" w:eastAsia="宋体" w:hAnsi="宋体" w:cs="Times New Roman"/>
          <w:szCs w:val="21"/>
          <w:u w:val="single"/>
          <w:lang w:val="zh-CN"/>
        </w:rPr>
        <w:t>21</w:t>
      </w:r>
      <w:r>
        <w:rPr>
          <w:rFonts w:ascii="宋体" w:eastAsia="宋体" w:hAnsi="宋体" w:cs="Times New Roman"/>
          <w:szCs w:val="21"/>
          <w:u w:val="single"/>
          <w:lang w:val="zh-CN"/>
        </w:rPr>
        <w:t xml:space="preserve"> </w:t>
      </w:r>
      <w:r>
        <w:rPr>
          <w:rFonts w:ascii="宋体" w:eastAsia="宋体" w:hAnsi="宋体" w:cs="Times New Roman" w:hint="eastAsia"/>
          <w:bCs/>
          <w:kern w:val="0"/>
          <w:szCs w:val="21"/>
        </w:rPr>
        <w:t>日</w:t>
      </w:r>
      <w:r>
        <w:rPr>
          <w:rFonts w:ascii="宋体" w:eastAsia="宋体" w:hAnsi="宋体" w:cs="Times New Roman"/>
          <w:szCs w:val="21"/>
          <w:u w:val="single"/>
          <w:lang w:val="zh-CN"/>
        </w:rPr>
        <w:t>14</w:t>
      </w:r>
      <w:r>
        <w:rPr>
          <w:rFonts w:ascii="宋体" w:eastAsia="宋体" w:hAnsi="宋体" w:cs="Times New Roman" w:hint="eastAsia"/>
          <w:bCs/>
          <w:kern w:val="0"/>
          <w:szCs w:val="21"/>
          <w:u w:val="single"/>
        </w:rPr>
        <w:t>:</w:t>
      </w:r>
      <w:r>
        <w:rPr>
          <w:rFonts w:ascii="宋体" w:eastAsia="宋体" w:hAnsi="宋体" w:cs="Times New Roman"/>
          <w:szCs w:val="21"/>
          <w:u w:val="single"/>
          <w:lang w:val="zh-CN"/>
        </w:rPr>
        <w:t>00</w:t>
      </w:r>
      <w:r>
        <w:rPr>
          <w:rFonts w:ascii="宋体" w:eastAsia="宋体" w:hAnsi="宋体" w:cs="Times New Roman" w:hint="eastAsia"/>
          <w:bCs/>
          <w:kern w:val="0"/>
          <w:szCs w:val="21"/>
        </w:rPr>
        <w:t>；</w:t>
      </w:r>
      <w:bookmarkStart w:id="9" w:name="_GoBack"/>
      <w:bookmarkEnd w:id="9"/>
    </w:p>
    <w:p w:rsidR="005002F8" w:rsidRDefault="00B4615C">
      <w:pPr>
        <w:autoSpaceDE w:val="0"/>
        <w:autoSpaceDN w:val="0"/>
        <w:adjustRightInd w:val="0"/>
        <w:spacing w:line="360" w:lineRule="auto"/>
        <w:ind w:rightChars="-14" w:right="-29"/>
        <w:rPr>
          <w:rFonts w:ascii="宋体" w:eastAsia="宋体" w:hAnsi="宋体" w:cs="Times New Roman"/>
          <w:kern w:val="0"/>
          <w:szCs w:val="21"/>
        </w:rPr>
      </w:pPr>
      <w:r>
        <w:rPr>
          <w:rFonts w:ascii="宋体" w:eastAsia="宋体" w:hAnsi="宋体" w:cs="Times New Roman"/>
          <w:szCs w:val="21"/>
          <w:lang w:val="zh-CN"/>
        </w:rPr>
        <w:t>5.3 投标及开标地点：</w:t>
      </w:r>
      <w:r>
        <w:rPr>
          <w:rFonts w:ascii="宋体" w:eastAsia="宋体" w:hAnsi="宋体" w:cs="Times New Roman" w:hint="eastAsia"/>
          <w:kern w:val="0"/>
          <w:szCs w:val="21"/>
          <w:u w:val="single"/>
        </w:rPr>
        <w:t>东莞市南城街道西平社区下手新村一巷</w:t>
      </w:r>
      <w:r>
        <w:rPr>
          <w:rFonts w:ascii="宋体" w:eastAsia="宋体" w:hAnsi="宋体" w:cs="Times New Roman"/>
          <w:kern w:val="0"/>
          <w:szCs w:val="21"/>
          <w:u w:val="single"/>
        </w:rPr>
        <w:t>17号</w:t>
      </w:r>
      <w:r>
        <w:rPr>
          <w:rFonts w:ascii="宋体" w:eastAsia="宋体" w:hAnsi="宋体" w:cs="Times New Roman" w:hint="eastAsia"/>
          <w:kern w:val="0"/>
          <w:szCs w:val="21"/>
        </w:rPr>
        <w:t>。</w:t>
      </w:r>
    </w:p>
    <w:p w:rsidR="005002F8" w:rsidRDefault="005002F8">
      <w:pPr>
        <w:autoSpaceDE w:val="0"/>
        <w:autoSpaceDN w:val="0"/>
        <w:adjustRightInd w:val="0"/>
        <w:spacing w:line="360" w:lineRule="auto"/>
        <w:ind w:rightChars="-14" w:right="-29" w:firstLineChars="100" w:firstLine="210"/>
        <w:rPr>
          <w:rFonts w:ascii="宋体" w:eastAsia="宋体" w:hAnsi="宋体" w:cs="Times New Roman"/>
          <w:kern w:val="0"/>
          <w:szCs w:val="21"/>
        </w:rPr>
      </w:pPr>
    </w:p>
    <w:p w:rsidR="005002F8" w:rsidRDefault="00B4615C">
      <w:pPr>
        <w:numPr>
          <w:ilvl w:val="0"/>
          <w:numId w:val="1"/>
        </w:numPr>
        <w:autoSpaceDE w:val="0"/>
        <w:autoSpaceDN w:val="0"/>
        <w:adjustRightInd w:val="0"/>
        <w:snapToGrid w:val="0"/>
        <w:spacing w:line="360" w:lineRule="auto"/>
        <w:ind w:right="-34"/>
        <w:jc w:val="left"/>
        <w:rPr>
          <w:rFonts w:ascii="宋体" w:eastAsia="宋体" w:hAnsi="宋体" w:cs="Times New Roman"/>
          <w:szCs w:val="21"/>
          <w:lang w:val="zh-CN"/>
        </w:rPr>
      </w:pPr>
      <w:r>
        <w:rPr>
          <w:rFonts w:ascii="宋体" w:eastAsia="宋体" w:hAnsi="宋体" w:cs="Times New Roman" w:hint="eastAsia"/>
          <w:szCs w:val="21"/>
        </w:rPr>
        <w:t>招标代理机构只接受在递交投标文件截止日当天由投标人法定代表人或其授权代表于递交投标文件截止时间前亲自递交的投标文件</w:t>
      </w:r>
      <w:r>
        <w:rPr>
          <w:rFonts w:ascii="宋体" w:eastAsia="宋体" w:hAnsi="宋体" w:cs="Times New Roman" w:hint="eastAsia"/>
          <w:szCs w:val="21"/>
          <w:lang w:val="zh-CN"/>
        </w:rPr>
        <w:t>。电报、传真形式的投标概不接受。</w:t>
      </w:r>
    </w:p>
    <w:p w:rsidR="005002F8" w:rsidRDefault="005002F8">
      <w:pPr>
        <w:autoSpaceDE w:val="0"/>
        <w:autoSpaceDN w:val="0"/>
        <w:adjustRightInd w:val="0"/>
        <w:spacing w:line="360" w:lineRule="auto"/>
        <w:ind w:leftChars="100" w:left="210" w:rightChars="-14" w:right="-29"/>
        <w:rPr>
          <w:rFonts w:ascii="宋体" w:eastAsia="宋体" w:hAnsi="宋体" w:cs="Times New Roman"/>
          <w:szCs w:val="21"/>
          <w:lang w:val="zh-CN"/>
        </w:rPr>
      </w:pPr>
    </w:p>
    <w:p w:rsidR="005002F8" w:rsidRDefault="00B4615C">
      <w:pPr>
        <w:numPr>
          <w:ilvl w:val="0"/>
          <w:numId w:val="1"/>
        </w:numPr>
        <w:autoSpaceDE w:val="0"/>
        <w:autoSpaceDN w:val="0"/>
        <w:adjustRightInd w:val="0"/>
        <w:snapToGrid w:val="0"/>
        <w:spacing w:line="360" w:lineRule="auto"/>
        <w:ind w:right="-34"/>
        <w:jc w:val="left"/>
        <w:rPr>
          <w:rFonts w:ascii="宋体" w:eastAsia="宋体" w:hAnsi="宋体" w:cs="Times New Roman"/>
          <w:szCs w:val="21"/>
          <w:lang w:val="zh-CN"/>
        </w:rPr>
      </w:pPr>
      <w:r>
        <w:rPr>
          <w:rFonts w:ascii="宋体" w:eastAsia="宋体" w:hAnsi="宋体" w:cs="Times New Roman" w:hint="eastAsia"/>
          <w:bCs/>
          <w:szCs w:val="21"/>
        </w:rPr>
        <w:t>本项目相关公告在以下媒介发布：中国招标投标公共服务平台（www.cebpubservice.com）、东莞市水务集团有限公司网（www.dgswjt.cn）、招标</w:t>
      </w:r>
      <w:r>
        <w:rPr>
          <w:rFonts w:ascii="宋体" w:eastAsia="宋体" w:hAnsi="宋体" w:cs="Times New Roman" w:hint="eastAsia"/>
          <w:szCs w:val="21"/>
          <w:lang w:val="zh-CN"/>
        </w:rPr>
        <w:t>代理</w:t>
      </w:r>
      <w:r>
        <w:rPr>
          <w:rFonts w:ascii="宋体" w:eastAsia="宋体" w:hAnsi="宋体" w:cs="Times New Roman" w:hint="eastAsia"/>
          <w:szCs w:val="21"/>
        </w:rPr>
        <w:t>机构</w:t>
      </w:r>
      <w:r>
        <w:rPr>
          <w:rFonts w:ascii="宋体" w:eastAsia="宋体" w:hAnsi="宋体" w:cs="Times New Roman" w:hint="eastAsia"/>
          <w:szCs w:val="21"/>
          <w:lang w:val="zh-CN"/>
        </w:rPr>
        <w:t>网站（</w:t>
      </w:r>
      <w:r>
        <w:rPr>
          <w:rFonts w:ascii="宋体" w:eastAsia="宋体" w:hAnsi="宋体" w:cs="Times New Roman"/>
          <w:szCs w:val="21"/>
          <w:lang w:val="zh-CN"/>
        </w:rPr>
        <w:t>www.zdbidding.com）。</w:t>
      </w:r>
    </w:p>
    <w:p w:rsidR="005002F8" w:rsidRDefault="005002F8">
      <w:pPr>
        <w:autoSpaceDE w:val="0"/>
        <w:autoSpaceDN w:val="0"/>
        <w:adjustRightInd w:val="0"/>
        <w:spacing w:line="360" w:lineRule="auto"/>
        <w:ind w:rightChars="-14" w:right="-29" w:firstLine="420"/>
        <w:rPr>
          <w:rFonts w:ascii="宋体" w:eastAsia="宋体" w:hAnsi="宋体" w:cs="Times New Roman"/>
          <w:bCs/>
          <w:szCs w:val="21"/>
        </w:rPr>
      </w:pPr>
    </w:p>
    <w:p w:rsidR="005002F8" w:rsidRDefault="00B4615C">
      <w:pPr>
        <w:numPr>
          <w:ilvl w:val="0"/>
          <w:numId w:val="1"/>
        </w:numPr>
        <w:autoSpaceDE w:val="0"/>
        <w:autoSpaceDN w:val="0"/>
        <w:adjustRightInd w:val="0"/>
        <w:snapToGrid w:val="0"/>
        <w:spacing w:line="360" w:lineRule="auto"/>
        <w:ind w:right="-34"/>
        <w:jc w:val="left"/>
        <w:rPr>
          <w:rFonts w:ascii="宋体" w:eastAsia="宋体" w:hAnsi="宋体" w:cs="Times New Roman"/>
          <w:szCs w:val="21"/>
        </w:rPr>
      </w:pPr>
      <w:r>
        <w:rPr>
          <w:rFonts w:ascii="宋体" w:eastAsia="宋体" w:hAnsi="宋体" w:cs="Times New Roman"/>
          <w:bCs/>
          <w:szCs w:val="21"/>
          <w:lang w:val="zh-CN"/>
        </w:rPr>
        <w:t>招标人联系方式</w:t>
      </w:r>
    </w:p>
    <w:p w:rsidR="005002F8" w:rsidRDefault="00B4615C">
      <w:pPr>
        <w:widowControl/>
        <w:autoSpaceDE w:val="0"/>
        <w:autoSpaceDN w:val="0"/>
        <w:adjustRightInd w:val="0"/>
        <w:spacing w:line="360" w:lineRule="auto"/>
        <w:ind w:rightChars="-15" w:right="-31" w:firstLineChars="202" w:firstLine="424"/>
        <w:jc w:val="left"/>
        <w:textAlignment w:val="bottom"/>
        <w:rPr>
          <w:rFonts w:ascii="宋体" w:eastAsia="宋体" w:hAnsi="宋体" w:cs="Times New Roman"/>
          <w:kern w:val="0"/>
          <w:szCs w:val="21"/>
        </w:rPr>
      </w:pPr>
      <w:r>
        <w:rPr>
          <w:rFonts w:ascii="宋体" w:eastAsia="宋体" w:hAnsi="宋体" w:cs="Times New Roman"/>
          <w:kern w:val="0"/>
          <w:szCs w:val="21"/>
        </w:rPr>
        <w:t>招标人：东莞市水务集团净水有限公司</w:t>
      </w:r>
    </w:p>
    <w:p w:rsidR="005002F8" w:rsidRDefault="00B4615C">
      <w:pPr>
        <w:widowControl/>
        <w:autoSpaceDE w:val="0"/>
        <w:autoSpaceDN w:val="0"/>
        <w:adjustRightInd w:val="0"/>
        <w:spacing w:line="360" w:lineRule="auto"/>
        <w:ind w:rightChars="-15" w:right="-31" w:firstLineChars="202" w:firstLine="424"/>
        <w:jc w:val="left"/>
        <w:textAlignment w:val="bottom"/>
        <w:rPr>
          <w:rFonts w:ascii="宋体" w:eastAsia="宋体" w:hAnsi="宋体" w:cs="Times New Roman"/>
          <w:kern w:val="0"/>
          <w:szCs w:val="21"/>
        </w:rPr>
      </w:pPr>
      <w:r>
        <w:rPr>
          <w:rFonts w:ascii="宋体" w:eastAsia="宋体" w:hAnsi="宋体" w:cs="Times New Roman"/>
          <w:kern w:val="0"/>
          <w:szCs w:val="21"/>
        </w:rPr>
        <w:t>地</w:t>
      </w:r>
      <w:r>
        <w:rPr>
          <w:rFonts w:ascii="宋体" w:eastAsia="宋体" w:hAnsi="宋体" w:cs="Times New Roman" w:hint="eastAsia"/>
          <w:kern w:val="0"/>
          <w:szCs w:val="21"/>
        </w:rPr>
        <w:t xml:space="preserve"> </w:t>
      </w:r>
      <w:r>
        <w:rPr>
          <w:rFonts w:ascii="宋体" w:eastAsia="宋体" w:hAnsi="宋体" w:cs="Times New Roman"/>
          <w:kern w:val="0"/>
          <w:szCs w:val="21"/>
        </w:rPr>
        <w:t xml:space="preserve"> 址：</w:t>
      </w:r>
      <w:r>
        <w:rPr>
          <w:rFonts w:ascii="宋体" w:eastAsia="宋体" w:hAnsi="宋体" w:cs="Times New Roman" w:hint="eastAsia"/>
          <w:kern w:val="0"/>
          <w:szCs w:val="21"/>
        </w:rPr>
        <w:t>东莞市南城街道滨河路</w:t>
      </w:r>
      <w:r>
        <w:rPr>
          <w:rFonts w:ascii="宋体" w:eastAsia="宋体" w:hAnsi="宋体" w:cs="Times New Roman"/>
          <w:kern w:val="0"/>
          <w:szCs w:val="21"/>
        </w:rPr>
        <w:t>100号二期1号楼101室</w:t>
      </w:r>
    </w:p>
    <w:p w:rsidR="005002F8" w:rsidRDefault="00B4615C">
      <w:pPr>
        <w:widowControl/>
        <w:autoSpaceDE w:val="0"/>
        <w:autoSpaceDN w:val="0"/>
        <w:adjustRightInd w:val="0"/>
        <w:spacing w:line="360" w:lineRule="auto"/>
        <w:ind w:rightChars="-15" w:right="-31" w:firstLineChars="202" w:firstLine="424"/>
        <w:jc w:val="left"/>
        <w:textAlignment w:val="bottom"/>
        <w:rPr>
          <w:rFonts w:ascii="宋体" w:eastAsia="宋体" w:hAnsi="宋体" w:cs="Times New Roman"/>
          <w:kern w:val="0"/>
          <w:szCs w:val="21"/>
        </w:rPr>
      </w:pPr>
      <w:r>
        <w:rPr>
          <w:rFonts w:ascii="宋体" w:eastAsia="宋体" w:hAnsi="宋体" w:cs="Times New Roman"/>
          <w:kern w:val="0"/>
          <w:szCs w:val="21"/>
        </w:rPr>
        <w:t>联系人</w:t>
      </w:r>
      <w:r>
        <w:rPr>
          <w:rFonts w:ascii="宋体" w:eastAsia="宋体" w:hAnsi="宋体" w:cs="Times New Roman" w:hint="eastAsia"/>
          <w:kern w:val="0"/>
          <w:szCs w:val="21"/>
        </w:rPr>
        <w:t>：李建聪</w:t>
      </w:r>
    </w:p>
    <w:p w:rsidR="005002F8" w:rsidRDefault="00B4615C">
      <w:pPr>
        <w:widowControl/>
        <w:autoSpaceDE w:val="0"/>
        <w:autoSpaceDN w:val="0"/>
        <w:adjustRightInd w:val="0"/>
        <w:spacing w:line="360" w:lineRule="auto"/>
        <w:ind w:rightChars="-15" w:right="-31" w:firstLineChars="202" w:firstLine="424"/>
        <w:jc w:val="left"/>
        <w:textAlignment w:val="bottom"/>
        <w:rPr>
          <w:rFonts w:ascii="宋体" w:eastAsia="宋体" w:hAnsi="宋体" w:cs="Times New Roman"/>
          <w:kern w:val="0"/>
          <w:szCs w:val="21"/>
        </w:rPr>
      </w:pPr>
      <w:r>
        <w:rPr>
          <w:rFonts w:ascii="宋体" w:eastAsia="宋体" w:hAnsi="宋体" w:cs="Times New Roman"/>
          <w:kern w:val="0"/>
          <w:szCs w:val="21"/>
        </w:rPr>
        <w:t>电  话：0769-21663952</w:t>
      </w:r>
    </w:p>
    <w:p w:rsidR="005002F8" w:rsidRDefault="005002F8">
      <w:pPr>
        <w:autoSpaceDE w:val="0"/>
        <w:autoSpaceDN w:val="0"/>
        <w:adjustRightInd w:val="0"/>
        <w:spacing w:line="360" w:lineRule="auto"/>
        <w:ind w:rightChars="-14" w:right="-29" w:firstLine="420"/>
        <w:rPr>
          <w:rFonts w:ascii="宋体" w:eastAsia="宋体" w:hAnsi="宋体" w:cs="Times New Roman"/>
          <w:kern w:val="0"/>
          <w:szCs w:val="21"/>
        </w:rPr>
      </w:pPr>
    </w:p>
    <w:p w:rsidR="005002F8" w:rsidRDefault="00B4615C">
      <w:pPr>
        <w:numPr>
          <w:ilvl w:val="0"/>
          <w:numId w:val="1"/>
        </w:numPr>
        <w:autoSpaceDE w:val="0"/>
        <w:autoSpaceDN w:val="0"/>
        <w:adjustRightInd w:val="0"/>
        <w:snapToGrid w:val="0"/>
        <w:spacing w:line="360" w:lineRule="auto"/>
        <w:ind w:right="-34"/>
        <w:jc w:val="left"/>
        <w:rPr>
          <w:rFonts w:ascii="宋体" w:eastAsia="宋体" w:hAnsi="宋体" w:cs="Times New Roman"/>
          <w:szCs w:val="21"/>
        </w:rPr>
      </w:pPr>
      <w:r>
        <w:rPr>
          <w:rFonts w:ascii="宋体" w:eastAsia="宋体" w:hAnsi="宋体" w:cs="Times New Roman"/>
          <w:szCs w:val="21"/>
        </w:rPr>
        <w:t>招标代理机构</w:t>
      </w:r>
      <w:r>
        <w:rPr>
          <w:rFonts w:ascii="宋体" w:eastAsia="宋体" w:hAnsi="宋体" w:cs="Times New Roman" w:hint="eastAsia"/>
          <w:szCs w:val="21"/>
        </w:rPr>
        <w:t>及异议受理</w:t>
      </w:r>
      <w:r>
        <w:rPr>
          <w:rFonts w:ascii="宋体" w:eastAsia="宋体" w:hAnsi="宋体" w:cs="Times New Roman"/>
          <w:szCs w:val="21"/>
        </w:rPr>
        <w:t>联系方式</w:t>
      </w:r>
    </w:p>
    <w:p w:rsidR="005002F8" w:rsidRDefault="00B4615C">
      <w:pPr>
        <w:widowControl/>
        <w:autoSpaceDE w:val="0"/>
        <w:autoSpaceDN w:val="0"/>
        <w:adjustRightInd w:val="0"/>
        <w:spacing w:line="360" w:lineRule="auto"/>
        <w:ind w:rightChars="-15" w:right="-31" w:firstLineChars="202" w:firstLine="424"/>
        <w:jc w:val="left"/>
        <w:textAlignment w:val="bottom"/>
        <w:rPr>
          <w:rFonts w:ascii="宋体" w:eastAsia="宋体" w:hAnsi="宋体" w:cs="Times New Roman"/>
          <w:kern w:val="0"/>
          <w:szCs w:val="21"/>
        </w:rPr>
      </w:pPr>
      <w:bookmarkStart w:id="10" w:name="_Toc450662847"/>
      <w:bookmarkStart w:id="11" w:name="_Toc31764_WPSOffice_Level1"/>
      <w:bookmarkStart w:id="12" w:name="_Toc486167661"/>
      <w:r>
        <w:rPr>
          <w:rFonts w:ascii="宋体" w:eastAsia="宋体" w:hAnsi="宋体" w:cs="Times New Roman"/>
          <w:kern w:val="0"/>
          <w:szCs w:val="21"/>
        </w:rPr>
        <w:t>招标代理机构：</w:t>
      </w:r>
      <w:r>
        <w:rPr>
          <w:rFonts w:ascii="宋体" w:eastAsia="宋体" w:hAnsi="宋体" w:cs="Times New Roman" w:hint="eastAsia"/>
          <w:kern w:val="0"/>
          <w:szCs w:val="21"/>
        </w:rPr>
        <w:t>广东正德招标有限公司</w:t>
      </w:r>
    </w:p>
    <w:p w:rsidR="005002F8" w:rsidRDefault="00B4615C">
      <w:pPr>
        <w:widowControl/>
        <w:autoSpaceDE w:val="0"/>
        <w:autoSpaceDN w:val="0"/>
        <w:adjustRightInd w:val="0"/>
        <w:spacing w:line="360" w:lineRule="auto"/>
        <w:ind w:rightChars="-15" w:right="-31" w:firstLineChars="202" w:firstLine="424"/>
        <w:jc w:val="left"/>
        <w:textAlignment w:val="bottom"/>
        <w:rPr>
          <w:rFonts w:ascii="宋体" w:eastAsia="宋体" w:hAnsi="宋体" w:cs="Times New Roman"/>
          <w:kern w:val="0"/>
          <w:szCs w:val="21"/>
        </w:rPr>
      </w:pPr>
      <w:r>
        <w:rPr>
          <w:rFonts w:ascii="宋体" w:eastAsia="宋体" w:hAnsi="宋体" w:cs="Times New Roman"/>
          <w:kern w:val="0"/>
          <w:szCs w:val="21"/>
        </w:rPr>
        <w:t>地  址：</w:t>
      </w:r>
      <w:r>
        <w:rPr>
          <w:rFonts w:ascii="宋体" w:eastAsia="宋体" w:hAnsi="宋体" w:cs="Times New Roman" w:hint="eastAsia"/>
          <w:kern w:val="0"/>
          <w:szCs w:val="21"/>
        </w:rPr>
        <w:t>东莞市南城街道西平社区下手新村一巷</w:t>
      </w:r>
      <w:r>
        <w:rPr>
          <w:rFonts w:ascii="宋体" w:eastAsia="宋体" w:hAnsi="宋体" w:cs="Times New Roman"/>
          <w:kern w:val="0"/>
          <w:szCs w:val="21"/>
        </w:rPr>
        <w:t>17号</w:t>
      </w:r>
    </w:p>
    <w:p w:rsidR="005002F8" w:rsidRDefault="00B4615C">
      <w:pPr>
        <w:widowControl/>
        <w:autoSpaceDE w:val="0"/>
        <w:autoSpaceDN w:val="0"/>
        <w:adjustRightInd w:val="0"/>
        <w:spacing w:line="360" w:lineRule="auto"/>
        <w:ind w:rightChars="-15" w:right="-31" w:firstLineChars="202" w:firstLine="424"/>
        <w:jc w:val="left"/>
        <w:textAlignment w:val="bottom"/>
        <w:rPr>
          <w:rFonts w:ascii="宋体" w:eastAsia="宋体" w:hAnsi="宋体" w:cs="Times New Roman"/>
          <w:kern w:val="0"/>
          <w:szCs w:val="21"/>
        </w:rPr>
      </w:pPr>
      <w:r>
        <w:rPr>
          <w:rFonts w:ascii="宋体" w:eastAsia="宋体" w:hAnsi="宋体" w:cs="Times New Roman"/>
          <w:kern w:val="0"/>
          <w:szCs w:val="21"/>
        </w:rPr>
        <w:t>联系人：梁柱豪、李铭恩</w:t>
      </w:r>
    </w:p>
    <w:p w:rsidR="005002F8" w:rsidRDefault="00B4615C">
      <w:pPr>
        <w:widowControl/>
        <w:autoSpaceDE w:val="0"/>
        <w:autoSpaceDN w:val="0"/>
        <w:adjustRightInd w:val="0"/>
        <w:spacing w:line="360" w:lineRule="auto"/>
        <w:ind w:rightChars="-15" w:right="-31" w:firstLineChars="202" w:firstLine="424"/>
        <w:jc w:val="left"/>
        <w:textAlignment w:val="bottom"/>
        <w:rPr>
          <w:rFonts w:ascii="宋体" w:eastAsia="宋体" w:hAnsi="宋体" w:cs="Times New Roman"/>
          <w:kern w:val="0"/>
          <w:szCs w:val="21"/>
        </w:rPr>
      </w:pPr>
      <w:r>
        <w:rPr>
          <w:rFonts w:ascii="宋体" w:eastAsia="宋体" w:hAnsi="宋体" w:cs="Times New Roman" w:hint="eastAsia"/>
          <w:kern w:val="0"/>
          <w:szCs w:val="21"/>
        </w:rPr>
        <w:t xml:space="preserve">电 </w:t>
      </w:r>
      <w:r>
        <w:rPr>
          <w:rFonts w:ascii="宋体" w:eastAsia="宋体" w:hAnsi="宋体" w:cs="Times New Roman"/>
          <w:kern w:val="0"/>
          <w:szCs w:val="21"/>
        </w:rPr>
        <w:t xml:space="preserve"> </w:t>
      </w:r>
      <w:r>
        <w:rPr>
          <w:rFonts w:ascii="宋体" w:eastAsia="宋体" w:hAnsi="宋体" w:cs="Times New Roman" w:hint="eastAsia"/>
          <w:kern w:val="0"/>
          <w:szCs w:val="21"/>
        </w:rPr>
        <w:t>话</w:t>
      </w:r>
      <w:r>
        <w:rPr>
          <w:rFonts w:ascii="宋体" w:eastAsia="宋体" w:hAnsi="宋体" w:cs="Times New Roman"/>
          <w:kern w:val="0"/>
          <w:szCs w:val="21"/>
        </w:rPr>
        <w:t>：</w:t>
      </w:r>
      <w:r>
        <w:rPr>
          <w:rFonts w:ascii="宋体" w:eastAsia="宋体" w:hAnsi="宋体" w:cs="Times New Roman" w:hint="eastAsia"/>
          <w:kern w:val="0"/>
          <w:szCs w:val="21"/>
        </w:rPr>
        <w:t>0</w:t>
      </w:r>
      <w:r>
        <w:rPr>
          <w:rFonts w:ascii="宋体" w:eastAsia="宋体" w:hAnsi="宋体" w:cs="Times New Roman"/>
          <w:kern w:val="0"/>
          <w:szCs w:val="21"/>
        </w:rPr>
        <w:t>769-22682666</w:t>
      </w:r>
    </w:p>
    <w:p w:rsidR="005002F8" w:rsidRDefault="00B4615C">
      <w:pPr>
        <w:pageBreakBefore/>
        <w:tabs>
          <w:tab w:val="left" w:pos="1080"/>
        </w:tabs>
        <w:autoSpaceDE w:val="0"/>
        <w:autoSpaceDN w:val="0"/>
        <w:adjustRightInd w:val="0"/>
        <w:spacing w:line="360" w:lineRule="auto"/>
        <w:ind w:leftChars="-100" w:left="-167" w:hanging="43"/>
        <w:jc w:val="center"/>
        <w:outlineLvl w:val="0"/>
        <w:rPr>
          <w:rFonts w:ascii="宋体" w:eastAsia="宋体" w:hAnsi="宋体" w:cs="宋体"/>
          <w:b/>
          <w:bCs/>
          <w:kern w:val="44"/>
          <w:sz w:val="32"/>
          <w:szCs w:val="32"/>
        </w:rPr>
      </w:pPr>
      <w:bookmarkStart w:id="13" w:name="_Toc174612434"/>
      <w:bookmarkStart w:id="14" w:name="_Toc12475"/>
      <w:bookmarkStart w:id="15" w:name="_Toc142508311"/>
      <w:r>
        <w:rPr>
          <w:rFonts w:ascii="宋体" w:eastAsia="宋体" w:hAnsi="宋体" w:cs="宋体" w:hint="eastAsia"/>
          <w:b/>
          <w:bCs/>
          <w:kern w:val="44"/>
          <w:sz w:val="32"/>
          <w:szCs w:val="32"/>
          <w:lang w:val="zh-CN"/>
        </w:rPr>
        <w:lastRenderedPageBreak/>
        <w:t>第二篇</w:t>
      </w:r>
      <w:r>
        <w:rPr>
          <w:rFonts w:ascii="宋体" w:eastAsia="宋体" w:hAnsi="宋体" w:cs="宋体"/>
          <w:b/>
          <w:bCs/>
          <w:kern w:val="44"/>
          <w:sz w:val="32"/>
          <w:szCs w:val="32"/>
        </w:rPr>
        <w:t xml:space="preserve"> </w:t>
      </w:r>
      <w:r>
        <w:rPr>
          <w:rFonts w:ascii="宋体" w:eastAsia="宋体" w:hAnsi="宋体" w:cs="宋体" w:hint="eastAsia"/>
          <w:b/>
          <w:bCs/>
          <w:kern w:val="44"/>
          <w:sz w:val="32"/>
          <w:szCs w:val="32"/>
          <w:lang w:val="zh-CN"/>
        </w:rPr>
        <w:t>投标人须知</w:t>
      </w:r>
      <w:bookmarkEnd w:id="10"/>
      <w:bookmarkEnd w:id="11"/>
      <w:bookmarkEnd w:id="12"/>
      <w:bookmarkEnd w:id="13"/>
      <w:bookmarkEnd w:id="14"/>
      <w:bookmarkEnd w:id="15"/>
    </w:p>
    <w:p w:rsidR="005002F8" w:rsidRDefault="00B4615C">
      <w:pPr>
        <w:keepNext/>
        <w:keepLines/>
        <w:autoSpaceDE w:val="0"/>
        <w:autoSpaceDN w:val="0"/>
        <w:adjustRightInd w:val="0"/>
        <w:spacing w:line="360" w:lineRule="auto"/>
        <w:jc w:val="left"/>
        <w:outlineLvl w:val="0"/>
        <w:rPr>
          <w:rFonts w:ascii="宋体" w:eastAsia="宋体" w:hAnsi="宋体" w:cs="宋体"/>
          <w:b/>
          <w:bCs/>
          <w:kern w:val="44"/>
          <w:szCs w:val="21"/>
          <w:lang w:val="zh-CN"/>
        </w:rPr>
      </w:pPr>
      <w:bookmarkStart w:id="16" w:name="_Toc174612435"/>
      <w:bookmarkStart w:id="17" w:name="_Toc450662848"/>
      <w:bookmarkStart w:id="18" w:name="_Toc486167662"/>
      <w:bookmarkStart w:id="19" w:name="_Toc140596871"/>
      <w:bookmarkStart w:id="20" w:name="_Toc142508312"/>
      <w:bookmarkStart w:id="21" w:name="_Toc16098"/>
      <w:bookmarkStart w:id="22" w:name="_Toc15366_WPSOffice_Level2"/>
      <w:r>
        <w:rPr>
          <w:rFonts w:ascii="宋体" w:eastAsia="宋体" w:hAnsi="宋体" w:cs="宋体" w:hint="eastAsia"/>
          <w:b/>
          <w:bCs/>
          <w:kern w:val="44"/>
          <w:szCs w:val="21"/>
          <w:lang w:val="zh-CN"/>
        </w:rPr>
        <w:t>一、总则</w:t>
      </w:r>
      <w:bookmarkEnd w:id="16"/>
      <w:bookmarkEnd w:id="17"/>
      <w:bookmarkEnd w:id="18"/>
      <w:bookmarkEnd w:id="19"/>
      <w:bookmarkEnd w:id="20"/>
      <w:bookmarkEnd w:id="21"/>
      <w:bookmarkEnd w:id="22"/>
    </w:p>
    <w:p w:rsidR="005002F8" w:rsidRDefault="00B4615C">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3" w:name="_Toc21710_WPSOffice_Level3"/>
      <w:bookmarkStart w:id="24" w:name="_Toc16700"/>
      <w:bookmarkStart w:id="25" w:name="_Toc142508313"/>
      <w:bookmarkStart w:id="26" w:name="_Toc450662849"/>
      <w:bookmarkStart w:id="27" w:name="_Toc174612436"/>
      <w:bookmarkStart w:id="28" w:name="_Toc486167663"/>
      <w:r>
        <w:rPr>
          <w:rFonts w:ascii="宋体" w:eastAsia="宋体" w:hAnsi="宋体" w:cs="宋体" w:hint="eastAsia"/>
          <w:szCs w:val="21"/>
          <w:lang w:val="zh-CN"/>
        </w:rPr>
        <w:t>1</w:t>
      </w:r>
      <w:r>
        <w:rPr>
          <w:rFonts w:ascii="宋体" w:eastAsia="宋体" w:hAnsi="宋体" w:cs="宋体"/>
          <w:szCs w:val="21"/>
          <w:lang w:val="zh-CN"/>
        </w:rPr>
        <w:t xml:space="preserve"> </w:t>
      </w:r>
      <w:r>
        <w:rPr>
          <w:rFonts w:ascii="宋体" w:eastAsia="宋体" w:hAnsi="宋体" w:cs="宋体" w:hint="eastAsia"/>
          <w:szCs w:val="21"/>
          <w:lang w:val="zh-CN"/>
        </w:rPr>
        <w:t>资金来源：企业自筹资金。</w:t>
      </w:r>
      <w:bookmarkEnd w:id="23"/>
      <w:bookmarkEnd w:id="24"/>
      <w:bookmarkEnd w:id="25"/>
      <w:bookmarkEnd w:id="26"/>
      <w:bookmarkEnd w:id="27"/>
      <w:bookmarkEnd w:id="28"/>
    </w:p>
    <w:p w:rsidR="005002F8" w:rsidRDefault="005002F8">
      <w:pPr>
        <w:autoSpaceDE w:val="0"/>
        <w:autoSpaceDN w:val="0"/>
        <w:adjustRightInd w:val="0"/>
        <w:jc w:val="left"/>
        <w:rPr>
          <w:rFonts w:ascii="宋体" w:eastAsia="宋体" w:hAnsi="宋体" w:cs="宋体"/>
          <w:kern w:val="0"/>
          <w:sz w:val="24"/>
          <w:szCs w:val="24"/>
        </w:rPr>
      </w:pPr>
    </w:p>
    <w:p w:rsidR="005002F8" w:rsidRDefault="00B4615C">
      <w:pPr>
        <w:tabs>
          <w:tab w:val="left" w:pos="570"/>
        </w:tabs>
        <w:autoSpaceDE w:val="0"/>
        <w:autoSpaceDN w:val="0"/>
        <w:adjustRightInd w:val="0"/>
        <w:spacing w:line="360" w:lineRule="auto"/>
        <w:ind w:leftChars="-100" w:left="357" w:hanging="567"/>
        <w:jc w:val="left"/>
        <w:outlineLvl w:val="2"/>
        <w:rPr>
          <w:rFonts w:ascii="宋体" w:eastAsia="宋体" w:hAnsi="宋体" w:cs="宋体"/>
          <w:b/>
          <w:szCs w:val="21"/>
          <w:lang w:val="zh-CN"/>
        </w:rPr>
      </w:pPr>
      <w:bookmarkStart w:id="29" w:name="_Toc174612437"/>
      <w:bookmarkStart w:id="30" w:name="_Toc486167664"/>
      <w:bookmarkStart w:id="31" w:name="_Toc5550"/>
      <w:bookmarkStart w:id="32" w:name="_Toc450662850"/>
      <w:bookmarkStart w:id="33" w:name="_Toc80_WPSOffice_Level3"/>
      <w:bookmarkStart w:id="34" w:name="_Toc142508314"/>
      <w:r>
        <w:rPr>
          <w:rFonts w:ascii="宋体" w:eastAsia="宋体" w:hAnsi="宋体" w:cs="宋体" w:hint="eastAsia"/>
          <w:b/>
          <w:szCs w:val="21"/>
          <w:lang w:val="zh-CN"/>
        </w:rPr>
        <w:t>2</w:t>
      </w:r>
      <w:r>
        <w:rPr>
          <w:rFonts w:ascii="宋体" w:eastAsia="宋体" w:hAnsi="宋体" w:cs="宋体"/>
          <w:b/>
          <w:szCs w:val="21"/>
          <w:lang w:val="zh-CN"/>
        </w:rPr>
        <w:t xml:space="preserve"> </w:t>
      </w:r>
      <w:r>
        <w:rPr>
          <w:rFonts w:ascii="宋体" w:eastAsia="宋体" w:hAnsi="宋体" w:cs="宋体" w:hint="eastAsia"/>
          <w:b/>
          <w:szCs w:val="21"/>
          <w:lang w:val="zh-CN"/>
        </w:rPr>
        <w:t>合格的投标人</w:t>
      </w:r>
      <w:bookmarkEnd w:id="29"/>
      <w:bookmarkEnd w:id="30"/>
      <w:bookmarkEnd w:id="31"/>
      <w:bookmarkEnd w:id="32"/>
      <w:bookmarkEnd w:id="33"/>
      <w:bookmarkEnd w:id="34"/>
    </w:p>
    <w:p w:rsidR="005002F8" w:rsidRDefault="00B4615C">
      <w:pPr>
        <w:autoSpaceDE w:val="0"/>
        <w:autoSpaceDN w:val="0"/>
        <w:adjustRightInd w:val="0"/>
        <w:spacing w:line="360" w:lineRule="auto"/>
        <w:ind w:leftChars="-100" w:left="317" w:hangingChars="250" w:hanging="527"/>
        <w:rPr>
          <w:rFonts w:ascii="宋体" w:eastAsia="宋体" w:hAnsi="宋体" w:cs="宋体"/>
          <w:b/>
          <w:szCs w:val="21"/>
          <w:lang w:val="zh-CN"/>
        </w:rPr>
      </w:pPr>
      <w:r>
        <w:rPr>
          <w:rFonts w:ascii="宋体" w:eastAsia="宋体" w:hAnsi="宋体" w:cs="宋体" w:hint="eastAsia"/>
          <w:b/>
          <w:szCs w:val="21"/>
          <w:lang w:val="zh-CN"/>
        </w:rPr>
        <w:t>2.1  合格的投标人条件见第一篇《招标公告》中第</w:t>
      </w:r>
      <w:r>
        <w:rPr>
          <w:rFonts w:ascii="宋体" w:eastAsia="宋体" w:hAnsi="宋体" w:cs="宋体"/>
          <w:b/>
          <w:szCs w:val="21"/>
          <w:lang w:val="zh-CN"/>
        </w:rPr>
        <w:t>2</w:t>
      </w:r>
      <w:r>
        <w:rPr>
          <w:rFonts w:ascii="宋体" w:eastAsia="宋体" w:hAnsi="宋体" w:cs="宋体" w:hint="eastAsia"/>
          <w:b/>
          <w:szCs w:val="21"/>
          <w:lang w:val="zh-CN"/>
        </w:rPr>
        <w:t>条的“合格投标人资格要求”及本条以下2.2款至2.</w:t>
      </w:r>
      <w:r>
        <w:rPr>
          <w:rFonts w:ascii="宋体" w:eastAsia="宋体" w:hAnsi="宋体" w:cs="宋体" w:hint="eastAsia"/>
          <w:b/>
          <w:szCs w:val="21"/>
        </w:rPr>
        <w:t>5</w:t>
      </w:r>
      <w:r>
        <w:rPr>
          <w:rFonts w:ascii="宋体" w:eastAsia="宋体" w:hAnsi="宋体" w:cs="宋体" w:hint="eastAsia"/>
          <w:b/>
          <w:szCs w:val="21"/>
          <w:lang w:val="zh-CN"/>
        </w:rPr>
        <w:t>款的通用要求。</w:t>
      </w:r>
    </w:p>
    <w:p w:rsidR="005002F8" w:rsidRDefault="00B4615C">
      <w:pPr>
        <w:autoSpaceDE w:val="0"/>
        <w:autoSpaceDN w:val="0"/>
        <w:adjustRightInd w:val="0"/>
        <w:spacing w:line="360" w:lineRule="auto"/>
        <w:ind w:leftChars="-100" w:left="359" w:hangingChars="270" w:hanging="569"/>
        <w:rPr>
          <w:rFonts w:ascii="宋体" w:eastAsia="宋体" w:hAnsi="宋体" w:cs="宋体"/>
          <w:b/>
          <w:kern w:val="0"/>
          <w:szCs w:val="21"/>
        </w:rPr>
      </w:pPr>
      <w:r>
        <w:rPr>
          <w:rFonts w:ascii="宋体" w:eastAsia="宋体" w:hAnsi="宋体" w:cs="宋体" w:hint="eastAsia"/>
          <w:b/>
          <w:kern w:val="0"/>
          <w:szCs w:val="24"/>
        </w:rPr>
        <w:t xml:space="preserve">2.2  </w:t>
      </w:r>
      <w:r>
        <w:rPr>
          <w:rFonts w:ascii="宋体" w:eastAsia="宋体" w:hAnsi="宋体" w:cs="宋体" w:hint="eastAsia"/>
          <w:b/>
          <w:kern w:val="0"/>
          <w:szCs w:val="21"/>
        </w:rPr>
        <w:t>投标人</w:t>
      </w:r>
      <w:r>
        <w:rPr>
          <w:rFonts w:ascii="宋体" w:eastAsia="宋体" w:hAnsi="宋体" w:cs="Times New Roman" w:hint="eastAsia"/>
          <w:b/>
          <w:kern w:val="0"/>
          <w:szCs w:val="21"/>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ascii="宋体" w:eastAsia="宋体" w:hAnsi="宋体" w:cs="Times New Roman" w:hint="eastAsia"/>
          <w:b/>
          <w:kern w:val="0"/>
          <w:szCs w:val="21"/>
          <w:lang w:val="zh-CN"/>
        </w:rPr>
        <w:t>处罚说明</w:t>
      </w:r>
      <w:r>
        <w:rPr>
          <w:rFonts w:ascii="宋体" w:eastAsia="宋体" w:hAnsi="宋体" w:cs="Times New Roman" w:hint="eastAsia"/>
          <w:b/>
          <w:kern w:val="0"/>
          <w:szCs w:val="21"/>
        </w:rPr>
        <w:t>”，如果不主动填报而被事后发现的，将取消其投标（中标）资格，并按有关规定从重处理</w:t>
      </w:r>
      <w:r>
        <w:rPr>
          <w:rFonts w:ascii="宋体" w:eastAsia="宋体" w:hAnsi="宋体" w:cs="宋体" w:hint="eastAsia"/>
          <w:b/>
          <w:kern w:val="0"/>
          <w:szCs w:val="21"/>
        </w:rPr>
        <w:t>。</w:t>
      </w:r>
    </w:p>
    <w:p w:rsidR="005002F8" w:rsidRDefault="00B4615C">
      <w:pPr>
        <w:autoSpaceDE w:val="0"/>
        <w:autoSpaceDN w:val="0"/>
        <w:adjustRightInd w:val="0"/>
        <w:spacing w:line="360" w:lineRule="auto"/>
        <w:ind w:leftChars="-100" w:left="317" w:hangingChars="250" w:hanging="527"/>
        <w:rPr>
          <w:rFonts w:ascii="宋体" w:eastAsia="宋体" w:hAnsi="宋体" w:cs="宋体"/>
          <w:b/>
          <w:szCs w:val="21"/>
          <w:lang w:val="zh-CN"/>
        </w:rPr>
      </w:pPr>
      <w:r>
        <w:rPr>
          <w:rFonts w:ascii="宋体" w:eastAsia="宋体" w:hAnsi="宋体" w:cs="宋体" w:hint="eastAsia"/>
          <w:b/>
          <w:kern w:val="0"/>
          <w:szCs w:val="21"/>
          <w:lang w:val="zh-CN"/>
        </w:rPr>
        <w:t>2.</w:t>
      </w:r>
      <w:r>
        <w:rPr>
          <w:rFonts w:ascii="宋体" w:eastAsia="宋体" w:hAnsi="宋体" w:cs="宋体"/>
          <w:b/>
          <w:kern w:val="0"/>
          <w:szCs w:val="21"/>
          <w:lang w:val="zh-CN"/>
        </w:rPr>
        <w:t>3</w:t>
      </w:r>
      <w:r>
        <w:rPr>
          <w:rFonts w:ascii="宋体" w:eastAsia="宋体" w:hAnsi="宋体" w:cs="宋体" w:hint="eastAsia"/>
          <w:b/>
          <w:kern w:val="0"/>
          <w:szCs w:val="21"/>
          <w:lang w:val="zh-CN"/>
        </w:rPr>
        <w:t xml:space="preserve">  投标人</w:t>
      </w:r>
      <w:r>
        <w:rPr>
          <w:rFonts w:ascii="宋体" w:eastAsia="宋体" w:hAnsi="宋体" w:cs="宋体" w:hint="eastAsia"/>
          <w:b/>
          <w:szCs w:val="21"/>
          <w:lang w:val="zh-CN"/>
        </w:rPr>
        <w:t>符合《中华人民共和国招标投标法》第二十六条规定。</w:t>
      </w:r>
    </w:p>
    <w:p w:rsidR="005002F8" w:rsidRDefault="00B4615C">
      <w:pPr>
        <w:autoSpaceDE w:val="0"/>
        <w:autoSpaceDN w:val="0"/>
        <w:adjustRightInd w:val="0"/>
        <w:spacing w:line="360" w:lineRule="auto"/>
        <w:ind w:leftChars="-99" w:left="359" w:hangingChars="269" w:hanging="567"/>
        <w:rPr>
          <w:rFonts w:ascii="宋体" w:eastAsia="宋体" w:hAnsi="宋体" w:cs="宋体"/>
          <w:b/>
          <w:kern w:val="0"/>
          <w:szCs w:val="21"/>
        </w:rPr>
      </w:pPr>
      <w:r>
        <w:rPr>
          <w:rFonts w:ascii="宋体" w:eastAsia="宋体" w:hAnsi="宋体" w:cs="宋体" w:hint="eastAsia"/>
          <w:b/>
          <w:kern w:val="0"/>
          <w:szCs w:val="21"/>
        </w:rPr>
        <w:t>2.</w:t>
      </w:r>
      <w:r>
        <w:rPr>
          <w:rFonts w:ascii="宋体" w:eastAsia="宋体" w:hAnsi="宋体" w:cs="宋体"/>
          <w:b/>
          <w:kern w:val="0"/>
          <w:szCs w:val="21"/>
        </w:rPr>
        <w:t>4</w:t>
      </w:r>
      <w:r>
        <w:rPr>
          <w:rFonts w:ascii="宋体" w:eastAsia="宋体" w:hAnsi="宋体" w:cs="宋体" w:hint="eastAsia"/>
          <w:b/>
          <w:kern w:val="0"/>
          <w:szCs w:val="21"/>
        </w:rPr>
        <w:t xml:space="preserve">  </w:t>
      </w:r>
      <w:r>
        <w:rPr>
          <w:rFonts w:ascii="宋体" w:eastAsia="宋体" w:hAnsi="宋体" w:cs="Times New Roman" w:hint="eastAsia"/>
          <w:b/>
          <w:kern w:val="0"/>
          <w:szCs w:val="21"/>
        </w:rPr>
        <w:t>投标人（含其不具有独立法人资格的分支机构）未被列入“信用中国”网站（ www.creditchina.gov.cn）失信被执行人、重大税收违法失信主体、政府采购严重违法失信行为记录名单（处罚期限届满的除外）</w:t>
      </w:r>
      <w:r>
        <w:rPr>
          <w:rFonts w:ascii="宋体" w:eastAsia="宋体" w:hAnsi="宋体" w:cs="宋体" w:hint="eastAsia"/>
          <w:b/>
          <w:kern w:val="0"/>
          <w:szCs w:val="21"/>
        </w:rPr>
        <w:t>。</w:t>
      </w:r>
    </w:p>
    <w:p w:rsidR="005002F8" w:rsidRDefault="00B4615C">
      <w:pPr>
        <w:autoSpaceDE w:val="0"/>
        <w:autoSpaceDN w:val="0"/>
        <w:adjustRightInd w:val="0"/>
        <w:spacing w:line="360" w:lineRule="auto"/>
        <w:ind w:leftChars="-100" w:left="317" w:hangingChars="250" w:hanging="527"/>
        <w:rPr>
          <w:rFonts w:ascii="宋体" w:eastAsia="宋体" w:hAnsi="宋体" w:cs="宋体"/>
          <w:b/>
          <w:kern w:val="0"/>
          <w:szCs w:val="21"/>
          <w:lang w:val="zh-CN"/>
        </w:rPr>
      </w:pPr>
      <w:r>
        <w:rPr>
          <w:rFonts w:ascii="宋体" w:eastAsia="宋体" w:hAnsi="宋体" w:cs="宋体" w:hint="eastAsia"/>
          <w:b/>
          <w:szCs w:val="21"/>
          <w:lang w:val="zh-CN"/>
        </w:rPr>
        <w:t>2.</w:t>
      </w:r>
      <w:r>
        <w:rPr>
          <w:rFonts w:ascii="宋体" w:eastAsia="宋体" w:hAnsi="宋体" w:cs="宋体"/>
          <w:b/>
          <w:szCs w:val="21"/>
          <w:lang w:val="zh-CN"/>
        </w:rPr>
        <w:t>5</w:t>
      </w:r>
      <w:r>
        <w:rPr>
          <w:rFonts w:ascii="宋体" w:eastAsia="宋体" w:hAnsi="宋体" w:cs="宋体" w:hint="eastAsia"/>
          <w:b/>
          <w:szCs w:val="21"/>
          <w:lang w:val="zh-CN"/>
        </w:rPr>
        <w:t xml:space="preserve">  </w:t>
      </w:r>
      <w:r>
        <w:rPr>
          <w:rFonts w:ascii="宋体" w:eastAsia="宋体" w:hAnsi="宋体" w:cs="Times New Roman" w:hint="eastAsia"/>
          <w:b/>
          <w:kern w:val="0"/>
          <w:szCs w:val="21"/>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ascii="宋体" w:eastAsia="宋体" w:hAnsi="宋体" w:cs="宋体" w:hint="eastAsia"/>
          <w:b/>
          <w:szCs w:val="21"/>
          <w:lang w:val="zh-CN"/>
        </w:rPr>
        <w:t>。</w:t>
      </w:r>
    </w:p>
    <w:p w:rsidR="005002F8" w:rsidRDefault="005002F8">
      <w:pPr>
        <w:tabs>
          <w:tab w:val="left" w:pos="426"/>
        </w:tabs>
        <w:autoSpaceDE w:val="0"/>
        <w:autoSpaceDN w:val="0"/>
        <w:adjustRightInd w:val="0"/>
        <w:spacing w:line="360" w:lineRule="auto"/>
        <w:ind w:leftChars="-100" w:left="319" w:hangingChars="252" w:hanging="529"/>
        <w:rPr>
          <w:rFonts w:ascii="宋体" w:eastAsia="宋体" w:hAnsi="宋体" w:cs="宋体"/>
          <w:kern w:val="0"/>
          <w:szCs w:val="24"/>
        </w:rPr>
      </w:pPr>
    </w:p>
    <w:p w:rsidR="005002F8" w:rsidRDefault="00B4615C">
      <w:pPr>
        <w:tabs>
          <w:tab w:val="left" w:pos="570"/>
        </w:tabs>
        <w:autoSpaceDE w:val="0"/>
        <w:autoSpaceDN w:val="0"/>
        <w:adjustRightInd w:val="0"/>
        <w:spacing w:line="360" w:lineRule="auto"/>
        <w:ind w:leftChars="-100" w:left="357" w:hanging="567"/>
        <w:jc w:val="left"/>
        <w:outlineLvl w:val="2"/>
        <w:rPr>
          <w:rFonts w:ascii="宋体" w:eastAsia="宋体" w:hAnsi="宋体" w:cs="宋体"/>
          <w:b/>
          <w:szCs w:val="21"/>
          <w:lang w:val="zh-CN"/>
        </w:rPr>
      </w:pPr>
      <w:bookmarkStart w:id="35" w:name="_Toc8199"/>
      <w:bookmarkStart w:id="36" w:name="_Toc174612438"/>
      <w:bookmarkStart w:id="37" w:name="_Toc23847_WPSOffice_Level3"/>
      <w:bookmarkStart w:id="38" w:name="_Toc142508315"/>
      <w:bookmarkStart w:id="39" w:name="_Toc486167665"/>
      <w:bookmarkStart w:id="40" w:name="_Toc450662851"/>
      <w:r>
        <w:rPr>
          <w:rFonts w:ascii="宋体" w:eastAsia="宋体" w:hAnsi="宋体" w:cs="宋体" w:hint="eastAsia"/>
          <w:b/>
          <w:szCs w:val="21"/>
          <w:lang w:val="zh-CN"/>
        </w:rPr>
        <w:t>3</w:t>
      </w:r>
      <w:r>
        <w:rPr>
          <w:rFonts w:ascii="宋体" w:eastAsia="宋体" w:hAnsi="宋体" w:cs="宋体"/>
          <w:b/>
          <w:szCs w:val="21"/>
          <w:lang w:val="zh-CN"/>
        </w:rPr>
        <w:t xml:space="preserve"> </w:t>
      </w:r>
      <w:r>
        <w:rPr>
          <w:rFonts w:ascii="宋体" w:eastAsia="宋体" w:hAnsi="宋体" w:cs="宋体" w:hint="eastAsia"/>
          <w:b/>
          <w:szCs w:val="21"/>
          <w:lang w:val="zh-CN"/>
        </w:rPr>
        <w:t>合格的货物</w:t>
      </w:r>
      <w:bookmarkEnd w:id="35"/>
      <w:bookmarkEnd w:id="36"/>
      <w:bookmarkEnd w:id="37"/>
      <w:bookmarkEnd w:id="38"/>
    </w:p>
    <w:p w:rsidR="005002F8" w:rsidRDefault="00B4615C">
      <w:pPr>
        <w:autoSpaceDE w:val="0"/>
        <w:autoSpaceDN w:val="0"/>
        <w:adjustRightInd w:val="0"/>
        <w:spacing w:line="360" w:lineRule="auto"/>
        <w:ind w:leftChars="-100" w:left="315" w:hangingChars="250" w:hanging="525"/>
        <w:rPr>
          <w:rFonts w:ascii="宋体" w:eastAsia="宋体" w:hAnsi="宋体" w:cs="宋体"/>
          <w:szCs w:val="21"/>
          <w:lang w:val="zh-CN"/>
        </w:rPr>
      </w:pPr>
      <w:r>
        <w:rPr>
          <w:rFonts w:ascii="宋体" w:eastAsia="宋体" w:hAnsi="宋体" w:cs="Times New Roman"/>
          <w:szCs w:val="21"/>
          <w:lang w:val="zh-CN"/>
        </w:rPr>
        <w:t>3.</w:t>
      </w:r>
      <w:r>
        <w:rPr>
          <w:rFonts w:ascii="宋体" w:eastAsia="宋体" w:hAnsi="宋体" w:cs="Times New Roman" w:hint="eastAsia"/>
          <w:szCs w:val="21"/>
          <w:lang w:val="zh-CN"/>
        </w:rPr>
        <w:t>1</w:t>
      </w:r>
      <w:r>
        <w:rPr>
          <w:rFonts w:ascii="宋体" w:eastAsia="宋体" w:hAnsi="宋体" w:cs="Times New Roman"/>
          <w:szCs w:val="21"/>
        </w:rPr>
        <w:t xml:space="preserve"> </w:t>
      </w:r>
      <w:r>
        <w:rPr>
          <w:rFonts w:ascii="宋体" w:eastAsia="宋体" w:hAnsi="宋体" w:cs="Times New Roman" w:hint="eastAsia"/>
          <w:szCs w:val="21"/>
        </w:rPr>
        <w:t xml:space="preserve"> </w:t>
      </w:r>
      <w:r>
        <w:rPr>
          <w:rFonts w:ascii="宋体" w:eastAsia="宋体" w:hAnsi="宋体" w:cs="Times New Roman" w:hint="eastAsia"/>
          <w:szCs w:val="21"/>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rsidR="005002F8" w:rsidRDefault="00B4615C">
      <w:pPr>
        <w:autoSpaceDE w:val="0"/>
        <w:autoSpaceDN w:val="0"/>
        <w:adjustRightInd w:val="0"/>
        <w:spacing w:line="360" w:lineRule="auto"/>
        <w:ind w:leftChars="-100" w:left="315" w:hangingChars="250" w:hanging="525"/>
        <w:rPr>
          <w:rFonts w:ascii="宋体" w:eastAsia="宋体" w:hAnsi="宋体" w:cs="宋体"/>
          <w:szCs w:val="21"/>
          <w:lang w:val="zh-CN"/>
        </w:rPr>
      </w:pPr>
      <w:bookmarkStart w:id="41" w:name="_Toc1977663"/>
      <w:bookmarkStart w:id="42" w:name="_Toc533708063"/>
      <w:r>
        <w:rPr>
          <w:rFonts w:ascii="宋体" w:eastAsia="宋体" w:hAnsi="宋体" w:cs="宋体" w:hint="eastAsia"/>
          <w:szCs w:val="21"/>
          <w:lang w:val="zh-CN"/>
        </w:rPr>
        <w:t>3.2  投标人</w:t>
      </w:r>
      <w:r>
        <w:rPr>
          <w:rFonts w:ascii="宋体" w:eastAsia="宋体" w:hAnsi="宋体" w:cs="Times New Roman" w:hint="eastAsia"/>
          <w:szCs w:val="21"/>
          <w:lang w:val="zh-CN"/>
        </w:rPr>
        <w:t>中标后提供的货物</w:t>
      </w:r>
      <w:r>
        <w:rPr>
          <w:rFonts w:ascii="宋体" w:eastAsia="宋体" w:hAnsi="宋体" w:cs="Times New Roman" w:hint="eastAsia"/>
          <w:kern w:val="0"/>
          <w:szCs w:val="21"/>
        </w:rPr>
        <w:t>必须是合法生产、合法来源的原厂生产的、全新的、未使用过的，并完全符合原厂质量检测标准和国家质量检测标准、行业标准和招标文件要求、投标文件承诺。涉及进口产品或原材料的，中标人</w:t>
      </w:r>
      <w:r>
        <w:rPr>
          <w:rFonts w:ascii="宋体" w:eastAsia="宋体" w:hAnsi="宋体" w:cs="Times New Roman"/>
          <w:kern w:val="0"/>
          <w:szCs w:val="21"/>
        </w:rPr>
        <w:t>负责办理所有货物的进口及商检手续</w:t>
      </w:r>
      <w:r>
        <w:rPr>
          <w:rFonts w:ascii="宋体" w:eastAsia="宋体" w:hAnsi="宋体" w:cs="Times New Roman" w:hint="eastAsia"/>
          <w:kern w:val="0"/>
          <w:szCs w:val="21"/>
        </w:rPr>
        <w:t>，并承担相关费用</w:t>
      </w:r>
      <w:r>
        <w:rPr>
          <w:rFonts w:ascii="宋体" w:eastAsia="宋体" w:hAnsi="宋体" w:cs="宋体" w:hint="eastAsia"/>
          <w:szCs w:val="21"/>
          <w:lang w:val="zh-CN"/>
        </w:rPr>
        <w:t>。</w:t>
      </w:r>
    </w:p>
    <w:p w:rsidR="005002F8" w:rsidRDefault="00B4615C">
      <w:pPr>
        <w:autoSpaceDE w:val="0"/>
        <w:autoSpaceDN w:val="0"/>
        <w:adjustRightInd w:val="0"/>
        <w:spacing w:line="360" w:lineRule="auto"/>
        <w:ind w:leftChars="-100" w:left="315" w:hangingChars="250" w:hanging="525"/>
        <w:rPr>
          <w:rFonts w:ascii="宋体" w:eastAsia="宋体" w:hAnsi="宋体" w:cs="宋体"/>
          <w:szCs w:val="21"/>
          <w:lang w:val="zh-CN"/>
        </w:rPr>
      </w:pPr>
      <w:bookmarkStart w:id="43" w:name="_Toc1977664"/>
      <w:bookmarkStart w:id="44" w:name="_Toc533708064"/>
      <w:bookmarkEnd w:id="41"/>
      <w:bookmarkEnd w:id="42"/>
      <w:r>
        <w:rPr>
          <w:rFonts w:ascii="宋体" w:eastAsia="宋体" w:hAnsi="宋体" w:cs="宋体" w:hint="eastAsia"/>
          <w:szCs w:val="21"/>
          <w:lang w:val="zh-CN"/>
        </w:rPr>
        <w:t xml:space="preserve">3.3  </w:t>
      </w:r>
      <w:bookmarkStart w:id="45" w:name="_Toc533708065"/>
      <w:bookmarkStart w:id="46" w:name="_Toc1977665"/>
      <w:bookmarkEnd w:id="43"/>
      <w:bookmarkEnd w:id="44"/>
      <w:r>
        <w:rPr>
          <w:rFonts w:ascii="宋体" w:eastAsia="宋体" w:hAnsi="宋体" w:cs="宋体" w:hint="eastAsia"/>
          <w:szCs w:val="21"/>
          <w:lang w:val="zh-CN"/>
        </w:rPr>
        <w:t>投标人</w:t>
      </w:r>
      <w:r>
        <w:rPr>
          <w:rFonts w:ascii="宋体" w:eastAsia="宋体" w:hAnsi="宋体" w:cs="Times New Roman" w:hint="eastAsia"/>
          <w:szCs w:val="21"/>
          <w:lang w:val="zh-CN"/>
        </w:rPr>
        <w:t>必须保证提供的所有货物或货物的任何部分均为最新正式版本</w:t>
      </w:r>
      <w:r>
        <w:rPr>
          <w:rFonts w:ascii="宋体" w:eastAsia="宋体" w:hAnsi="宋体" w:cs="宋体" w:hint="eastAsia"/>
          <w:szCs w:val="21"/>
          <w:lang w:val="zh-CN"/>
        </w:rPr>
        <w:t>。</w:t>
      </w:r>
      <w:bookmarkEnd w:id="45"/>
      <w:bookmarkEnd w:id="46"/>
    </w:p>
    <w:p w:rsidR="005002F8" w:rsidRDefault="00B4615C">
      <w:pPr>
        <w:autoSpaceDE w:val="0"/>
        <w:autoSpaceDN w:val="0"/>
        <w:adjustRightInd w:val="0"/>
        <w:spacing w:line="360" w:lineRule="auto"/>
        <w:ind w:leftChars="-100" w:left="315" w:hangingChars="250" w:hanging="525"/>
        <w:rPr>
          <w:rFonts w:ascii="宋体" w:eastAsia="宋体" w:hAnsi="宋体" w:cs="Times New Roman"/>
          <w:kern w:val="0"/>
          <w:szCs w:val="21"/>
        </w:rPr>
      </w:pPr>
      <w:bookmarkStart w:id="47" w:name="_Toc533708066"/>
      <w:bookmarkStart w:id="48" w:name="_Toc1977666"/>
      <w:r>
        <w:rPr>
          <w:rFonts w:ascii="宋体" w:eastAsia="宋体" w:hAnsi="宋体" w:cs="宋体" w:hint="eastAsia"/>
          <w:szCs w:val="21"/>
          <w:lang w:val="zh-CN"/>
        </w:rPr>
        <w:t>3.</w:t>
      </w:r>
      <w:r>
        <w:rPr>
          <w:rFonts w:ascii="宋体" w:eastAsia="宋体" w:hAnsi="宋体" w:cs="宋体" w:hint="eastAsia"/>
          <w:szCs w:val="21"/>
        </w:rPr>
        <w:t>4</w:t>
      </w:r>
      <w:r>
        <w:rPr>
          <w:rFonts w:ascii="宋体" w:eastAsia="宋体" w:hAnsi="宋体" w:cs="宋体" w:hint="eastAsia"/>
          <w:szCs w:val="21"/>
          <w:lang w:val="zh-CN"/>
        </w:rPr>
        <w:t xml:space="preserve">  </w:t>
      </w:r>
      <w:r>
        <w:rPr>
          <w:rFonts w:ascii="宋体" w:eastAsia="宋体" w:hAnsi="宋体" w:cs="Times New Roman" w:hint="eastAsia"/>
          <w:kern w:val="0"/>
          <w:szCs w:val="21"/>
        </w:rPr>
        <w:t>进口的货物及其有关服务必须符合原产地和中华人民共和国的设计和制造生产或行业标准。进口的货物须是</w:t>
      </w:r>
      <w:r>
        <w:rPr>
          <w:rFonts w:ascii="宋体" w:eastAsia="宋体" w:hAnsi="宋体" w:cs="Times New Roman" w:hint="eastAsia"/>
          <w:kern w:val="0"/>
          <w:szCs w:val="21"/>
        </w:rPr>
        <w:lastRenderedPageBreak/>
        <w:t>具有合法的进口手续和途径，并通过了中华人民共和国商检部门的检验。中标人负责办理所有货物的进口及商检手续，并承担相关费用，还应提供原产地证书、报关资料及检验检疫证明、完税证明。</w:t>
      </w:r>
    </w:p>
    <w:p w:rsidR="005002F8" w:rsidRDefault="00B4615C">
      <w:pPr>
        <w:autoSpaceDE w:val="0"/>
        <w:autoSpaceDN w:val="0"/>
        <w:adjustRightInd w:val="0"/>
        <w:spacing w:line="360" w:lineRule="auto"/>
        <w:ind w:leftChars="-100" w:left="315" w:hangingChars="250" w:hanging="525"/>
        <w:rPr>
          <w:rFonts w:ascii="宋体" w:eastAsia="宋体" w:hAnsi="宋体" w:cs="宋体"/>
          <w:szCs w:val="21"/>
          <w:lang w:val="zh-CN"/>
        </w:rPr>
      </w:pPr>
      <w:bookmarkStart w:id="49" w:name="_Toc1977667"/>
      <w:bookmarkStart w:id="50" w:name="_Toc533708067"/>
      <w:bookmarkEnd w:id="47"/>
      <w:bookmarkEnd w:id="48"/>
      <w:r>
        <w:rPr>
          <w:rFonts w:ascii="宋体" w:eastAsia="宋体" w:hAnsi="宋体" w:cs="宋体" w:hint="eastAsia"/>
          <w:szCs w:val="21"/>
          <w:lang w:val="zh-CN"/>
        </w:rPr>
        <w:t>3.</w:t>
      </w:r>
      <w:r>
        <w:rPr>
          <w:rFonts w:ascii="宋体" w:eastAsia="宋体" w:hAnsi="宋体" w:cs="宋体" w:hint="eastAsia"/>
          <w:szCs w:val="21"/>
        </w:rPr>
        <w:t>5</w:t>
      </w:r>
      <w:r>
        <w:rPr>
          <w:rFonts w:ascii="宋体" w:eastAsia="宋体" w:hAnsi="宋体" w:cs="宋体" w:hint="eastAsia"/>
          <w:szCs w:val="21"/>
          <w:lang w:val="zh-CN"/>
        </w:rPr>
        <w:t xml:space="preserve">  投标人</w:t>
      </w:r>
      <w:r>
        <w:rPr>
          <w:rFonts w:ascii="宋体" w:eastAsia="宋体" w:hAnsi="宋体" w:cs="Times New Roman" w:hint="eastAsia"/>
          <w:kern w:val="0"/>
          <w:szCs w:val="21"/>
        </w:rPr>
        <w:t>应保证招标人在中华人民共和国使用货物或货物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ascii="宋体" w:eastAsia="宋体" w:hAnsi="宋体" w:cs="宋体" w:hint="eastAsia"/>
          <w:szCs w:val="21"/>
          <w:lang w:val="zh-CN"/>
        </w:rPr>
        <w:t>。</w:t>
      </w:r>
      <w:bookmarkEnd w:id="49"/>
      <w:bookmarkEnd w:id="50"/>
    </w:p>
    <w:p w:rsidR="005002F8" w:rsidRDefault="00B4615C">
      <w:pPr>
        <w:autoSpaceDE w:val="0"/>
        <w:autoSpaceDN w:val="0"/>
        <w:adjustRightInd w:val="0"/>
        <w:spacing w:line="360" w:lineRule="auto"/>
        <w:ind w:leftChars="-100" w:left="315" w:hangingChars="250" w:hanging="525"/>
        <w:rPr>
          <w:rFonts w:ascii="宋体" w:eastAsia="宋体" w:hAnsi="宋体" w:cs="宋体"/>
          <w:szCs w:val="21"/>
          <w:lang w:val="zh-CN"/>
        </w:rPr>
      </w:pPr>
      <w:bookmarkStart w:id="51" w:name="_Toc533708068"/>
      <w:bookmarkStart w:id="52" w:name="_Toc1977668"/>
      <w:r>
        <w:rPr>
          <w:rFonts w:ascii="宋体" w:eastAsia="宋体" w:hAnsi="宋体" w:cs="宋体" w:hint="eastAsia"/>
          <w:szCs w:val="21"/>
          <w:lang w:val="zh-CN"/>
        </w:rPr>
        <w:t>3.</w:t>
      </w:r>
      <w:r>
        <w:rPr>
          <w:rFonts w:ascii="宋体" w:eastAsia="宋体" w:hAnsi="宋体" w:cs="宋体" w:hint="eastAsia"/>
          <w:szCs w:val="21"/>
        </w:rPr>
        <w:t>6</w:t>
      </w:r>
      <w:r>
        <w:rPr>
          <w:rFonts w:ascii="宋体" w:eastAsia="宋体" w:hAnsi="宋体" w:cs="宋体" w:hint="eastAsia"/>
          <w:szCs w:val="21"/>
          <w:lang w:val="zh-CN"/>
        </w:rPr>
        <w:t xml:space="preserve">  无论投标人</w:t>
      </w:r>
      <w:r>
        <w:rPr>
          <w:rFonts w:ascii="宋体" w:eastAsia="宋体" w:hAnsi="宋体" w:cs="Times New Roman" w:hint="eastAsia"/>
          <w:kern w:val="0"/>
          <w:szCs w:val="21"/>
        </w:rPr>
        <w:t>是否在投标报价表中明示，均视为投标报价已包含所有应支付的对专利权、商标权和版权、设计或其他知识产权而需要向其他方支付的版税和使用费等相关费用。如投标人未依法向第三方支付应缴版税和使用费等相关费用的，造成招标人任何经济损失的，由投标人承担全部赔偿责任</w:t>
      </w:r>
      <w:r>
        <w:rPr>
          <w:rFonts w:ascii="宋体" w:eastAsia="宋体" w:hAnsi="宋体" w:cs="宋体" w:hint="eastAsia"/>
          <w:szCs w:val="21"/>
          <w:lang w:val="zh-CN"/>
        </w:rPr>
        <w:t>。</w:t>
      </w:r>
      <w:bookmarkEnd w:id="51"/>
      <w:bookmarkEnd w:id="52"/>
    </w:p>
    <w:p w:rsidR="005002F8" w:rsidRDefault="005002F8">
      <w:pPr>
        <w:autoSpaceDE w:val="0"/>
        <w:autoSpaceDN w:val="0"/>
        <w:adjustRightInd w:val="0"/>
        <w:spacing w:line="360" w:lineRule="auto"/>
        <w:jc w:val="left"/>
        <w:rPr>
          <w:rFonts w:ascii="宋体" w:eastAsia="宋体" w:hAnsi="宋体" w:cs="宋体"/>
          <w:szCs w:val="21"/>
          <w:lang w:val="zh-CN"/>
        </w:rPr>
      </w:pPr>
    </w:p>
    <w:p w:rsidR="005002F8" w:rsidRDefault="00B4615C">
      <w:pPr>
        <w:tabs>
          <w:tab w:val="left" w:pos="570"/>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53" w:name="_Toc9658_WPSOffice_Level3"/>
      <w:bookmarkStart w:id="54" w:name="_Toc23394"/>
      <w:bookmarkStart w:id="55" w:name="_Toc174612439"/>
      <w:bookmarkStart w:id="56" w:name="_Toc142508316"/>
      <w:r>
        <w:rPr>
          <w:rFonts w:ascii="宋体" w:eastAsia="宋体" w:hAnsi="宋体" w:cs="宋体" w:hint="eastAsia"/>
          <w:szCs w:val="21"/>
          <w:lang w:val="zh-CN"/>
        </w:rPr>
        <w:t>4</w:t>
      </w:r>
      <w:r>
        <w:rPr>
          <w:rFonts w:ascii="宋体" w:eastAsia="宋体" w:hAnsi="宋体" w:cs="宋体"/>
          <w:szCs w:val="21"/>
          <w:lang w:val="zh-CN"/>
        </w:rPr>
        <w:t xml:space="preserve"> </w:t>
      </w:r>
      <w:r>
        <w:rPr>
          <w:rFonts w:ascii="宋体" w:eastAsia="宋体" w:hAnsi="宋体" w:cs="宋体" w:hint="eastAsia"/>
          <w:szCs w:val="21"/>
          <w:lang w:val="zh-CN"/>
        </w:rPr>
        <w:t>其它说明</w:t>
      </w:r>
      <w:bookmarkEnd w:id="53"/>
      <w:bookmarkEnd w:id="54"/>
      <w:bookmarkEnd w:id="55"/>
      <w:bookmarkEnd w:id="56"/>
    </w:p>
    <w:p w:rsidR="005002F8" w:rsidRDefault="00B4615C">
      <w:pPr>
        <w:autoSpaceDE w:val="0"/>
        <w:autoSpaceDN w:val="0"/>
        <w:adjustRightInd w:val="0"/>
        <w:spacing w:line="360" w:lineRule="auto"/>
        <w:ind w:leftChars="-100" w:left="315" w:hangingChars="250" w:hanging="525"/>
        <w:rPr>
          <w:rFonts w:ascii="宋体" w:eastAsia="宋体" w:hAnsi="宋体" w:cs="宋体"/>
          <w:szCs w:val="21"/>
          <w:lang w:val="zh-CN"/>
        </w:rPr>
      </w:pPr>
      <w:bookmarkStart w:id="57" w:name="_Toc533708070"/>
      <w:bookmarkStart w:id="58" w:name="_Toc1977670"/>
      <w:r>
        <w:rPr>
          <w:rFonts w:ascii="宋体" w:eastAsia="宋体" w:hAnsi="宋体" w:cs="宋体" w:hint="eastAsia"/>
          <w:szCs w:val="21"/>
          <w:lang w:val="zh-CN"/>
        </w:rPr>
        <w:t>4.1  投标费用</w:t>
      </w:r>
      <w:bookmarkEnd w:id="57"/>
      <w:bookmarkEnd w:id="58"/>
    </w:p>
    <w:p w:rsidR="005002F8" w:rsidRDefault="00B4615C">
      <w:pPr>
        <w:autoSpaceDE w:val="0"/>
        <w:autoSpaceDN w:val="0"/>
        <w:adjustRightInd w:val="0"/>
        <w:spacing w:line="360" w:lineRule="auto"/>
        <w:ind w:leftChars="100" w:left="210" w:firstLineChars="200" w:firstLine="420"/>
        <w:rPr>
          <w:rFonts w:ascii="宋体" w:eastAsia="宋体" w:hAnsi="宋体" w:cs="宋体"/>
          <w:szCs w:val="21"/>
          <w:lang w:val="zh-CN"/>
        </w:rPr>
      </w:pPr>
      <w:bookmarkStart w:id="59" w:name="_Toc533708072"/>
      <w:bookmarkStart w:id="60" w:name="_Toc1977672"/>
      <w:r>
        <w:rPr>
          <w:rFonts w:ascii="宋体" w:eastAsia="宋体" w:hAnsi="宋体" w:cs="Times New Roman" w:hint="eastAsia"/>
          <w:szCs w:val="21"/>
          <w:lang w:val="zh-CN"/>
        </w:rPr>
        <w:t>无论招标过程中的做法和结果如何，投标人须承担所有与编写和递交投标文件有关的费用，招标人和招标代理机构在任何情况下不负担这些费用</w:t>
      </w:r>
      <w:r>
        <w:rPr>
          <w:rFonts w:ascii="宋体" w:eastAsia="宋体" w:hAnsi="宋体" w:cs="宋体" w:hint="eastAsia"/>
          <w:szCs w:val="21"/>
          <w:lang w:val="zh-CN"/>
        </w:rPr>
        <w:t>。</w:t>
      </w:r>
      <w:bookmarkEnd w:id="59"/>
      <w:bookmarkEnd w:id="60"/>
    </w:p>
    <w:p w:rsidR="005002F8" w:rsidRDefault="00B4615C">
      <w:pPr>
        <w:autoSpaceDE w:val="0"/>
        <w:autoSpaceDN w:val="0"/>
        <w:adjustRightInd w:val="0"/>
        <w:spacing w:line="360" w:lineRule="auto"/>
        <w:ind w:leftChars="-100" w:left="315" w:hangingChars="250" w:hanging="525"/>
        <w:rPr>
          <w:rFonts w:ascii="宋体" w:eastAsia="宋体" w:hAnsi="宋体" w:cs="宋体"/>
          <w:szCs w:val="21"/>
          <w:lang w:val="zh-CN"/>
        </w:rPr>
      </w:pPr>
      <w:bookmarkStart w:id="61" w:name="_Toc533708073"/>
      <w:bookmarkStart w:id="62" w:name="_Toc1977673"/>
      <w:r>
        <w:rPr>
          <w:rFonts w:ascii="宋体" w:eastAsia="宋体" w:hAnsi="宋体" w:cs="宋体" w:hint="eastAsia"/>
          <w:szCs w:val="21"/>
          <w:lang w:val="zh-CN"/>
        </w:rPr>
        <w:t>4.2  踏勘现场</w:t>
      </w:r>
      <w:bookmarkEnd w:id="61"/>
      <w:bookmarkEnd w:id="62"/>
    </w:p>
    <w:p w:rsidR="005002F8" w:rsidRDefault="00B4615C">
      <w:pPr>
        <w:autoSpaceDE w:val="0"/>
        <w:autoSpaceDN w:val="0"/>
        <w:adjustRightInd w:val="0"/>
        <w:spacing w:line="360" w:lineRule="auto"/>
        <w:ind w:leftChars="-59" w:left="300" w:hangingChars="202" w:hanging="424"/>
        <w:jc w:val="left"/>
        <w:rPr>
          <w:rFonts w:ascii="宋体" w:eastAsia="宋体" w:hAnsi="宋体" w:cs="Times New Roman"/>
          <w:kern w:val="0"/>
          <w:szCs w:val="21"/>
        </w:rPr>
      </w:pPr>
      <w:bookmarkStart w:id="63" w:name="_Toc533708076"/>
      <w:bookmarkStart w:id="64" w:name="_Toc1977676"/>
      <w:r>
        <w:rPr>
          <w:rFonts w:ascii="宋体" w:eastAsia="宋体" w:hAnsi="宋体" w:cs="Times New Roman" w:hint="eastAsia"/>
          <w:kern w:val="0"/>
          <w:szCs w:val="21"/>
        </w:rPr>
        <w:t>（1）本项目不组织集中踏勘现场和答疑，投标人应自行到实地踏勘考察。</w:t>
      </w:r>
    </w:p>
    <w:p w:rsidR="005002F8" w:rsidRDefault="00B4615C">
      <w:pPr>
        <w:autoSpaceDE w:val="0"/>
        <w:autoSpaceDN w:val="0"/>
        <w:adjustRightInd w:val="0"/>
        <w:spacing w:line="360" w:lineRule="auto"/>
        <w:ind w:leftChars="-59" w:left="300" w:hangingChars="202" w:hanging="424"/>
        <w:jc w:val="left"/>
        <w:rPr>
          <w:rFonts w:ascii="宋体" w:eastAsia="宋体" w:hAnsi="宋体" w:cs="Times New Roman"/>
          <w:kern w:val="0"/>
          <w:szCs w:val="21"/>
        </w:rPr>
      </w:pPr>
      <w:r>
        <w:rPr>
          <w:rFonts w:ascii="宋体" w:eastAsia="宋体" w:hAnsi="宋体" w:cs="Times New Roman" w:hint="eastAsia"/>
          <w:kern w:val="0"/>
          <w:szCs w:val="21"/>
        </w:rPr>
        <w:t>（2）潜在投标人应承担踏勘现场自身所发生的费用。</w:t>
      </w:r>
    </w:p>
    <w:p w:rsidR="005002F8" w:rsidRDefault="00B4615C">
      <w:pPr>
        <w:spacing w:line="360" w:lineRule="auto"/>
        <w:ind w:leftChars="-59" w:left="300" w:hangingChars="202" w:hanging="424"/>
        <w:rPr>
          <w:rFonts w:ascii="宋体" w:eastAsia="宋体" w:hAnsi="宋体" w:cs="宋体"/>
          <w:kern w:val="0"/>
          <w:szCs w:val="21"/>
          <w:lang w:val="zh-CN"/>
        </w:rPr>
      </w:pPr>
      <w:r>
        <w:rPr>
          <w:rFonts w:ascii="宋体" w:eastAsia="宋体" w:hAnsi="宋体" w:cs="宋体" w:hint="eastAsia"/>
          <w:kern w:val="0"/>
          <w:szCs w:val="21"/>
          <w:lang w:val="zh-CN"/>
        </w:rPr>
        <w:t>（3）招标人和招标代理机构在踏勘现场中介绍的有关现场和相关的周边环境情况，供投标人在编制投标文件时参考，招标人不对投标人据此作出的判断和决策负责。</w:t>
      </w:r>
    </w:p>
    <w:p w:rsidR="005002F8" w:rsidRDefault="00B4615C">
      <w:pPr>
        <w:spacing w:line="360" w:lineRule="auto"/>
        <w:ind w:leftChars="-59" w:left="300" w:hangingChars="202" w:hanging="424"/>
        <w:rPr>
          <w:rFonts w:ascii="宋体" w:eastAsia="宋体" w:hAnsi="宋体" w:cs="宋体"/>
          <w:kern w:val="0"/>
          <w:szCs w:val="21"/>
          <w:lang w:val="zh-CN"/>
        </w:rPr>
      </w:pPr>
      <w:r>
        <w:rPr>
          <w:rFonts w:ascii="宋体" w:eastAsia="宋体" w:hAnsi="宋体" w:cs="宋体" w:hint="eastAsia"/>
          <w:kern w:val="0"/>
          <w:szCs w:val="21"/>
          <w:lang w:val="zh-CN"/>
        </w:rPr>
        <w:t>（4）潜在投标人可为踏勘需要而进入招标人的项目现场，但潜在投标人不得因此使招标人承担有关的责任和蒙受损失。潜在投标人应承担踏勘现场的责任和风险。</w:t>
      </w:r>
    </w:p>
    <w:p w:rsidR="005002F8" w:rsidRDefault="00B4615C">
      <w:pPr>
        <w:autoSpaceDE w:val="0"/>
        <w:autoSpaceDN w:val="0"/>
        <w:adjustRightInd w:val="0"/>
        <w:spacing w:line="360" w:lineRule="auto"/>
        <w:ind w:leftChars="-100" w:left="315" w:hangingChars="250" w:hanging="525"/>
        <w:rPr>
          <w:rFonts w:ascii="宋体" w:eastAsia="宋体" w:hAnsi="宋体" w:cs="宋体"/>
          <w:szCs w:val="21"/>
          <w:lang w:val="zh-CN"/>
        </w:rPr>
      </w:pPr>
      <w:r>
        <w:rPr>
          <w:rFonts w:ascii="宋体" w:eastAsia="宋体" w:hAnsi="宋体" w:cs="宋体" w:hint="eastAsia"/>
          <w:szCs w:val="21"/>
          <w:lang w:val="zh-CN"/>
        </w:rPr>
        <w:t>4.3</w:t>
      </w:r>
      <w:r>
        <w:rPr>
          <w:rFonts w:ascii="宋体" w:eastAsia="宋体" w:hAnsi="宋体" w:cs="宋体" w:hint="eastAsia"/>
          <w:szCs w:val="21"/>
          <w:lang w:val="zh-CN"/>
        </w:rPr>
        <w:tab/>
        <w:t>纪律与保密事项</w:t>
      </w:r>
      <w:bookmarkEnd w:id="39"/>
      <w:bookmarkEnd w:id="40"/>
      <w:bookmarkEnd w:id="63"/>
      <w:bookmarkEnd w:id="64"/>
    </w:p>
    <w:p w:rsidR="005002F8" w:rsidRDefault="00B4615C">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（1）获得本招标文件的投标人，不得用作本次投标以外的任何用途。</w:t>
      </w:r>
    </w:p>
    <w:p w:rsidR="005002F8" w:rsidRDefault="00B4615C">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lang w:val="zh-CN"/>
        </w:rPr>
        <w:t>（2</w:t>
      </w:r>
      <w:r>
        <w:rPr>
          <w:rFonts w:ascii="宋体" w:eastAsia="宋体" w:hAnsi="宋体" w:cs="Times New Roman" w:hint="eastAsia"/>
          <w:kern w:val="0"/>
          <w:szCs w:val="21"/>
        </w:rPr>
        <w:t>）凡参与招标工作的有关人员均应自觉接受有关主管部门的监督，不得向他人透露可能影响公平竞争的情况。</w:t>
      </w:r>
    </w:p>
    <w:p w:rsidR="005002F8" w:rsidRDefault="00B4615C">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（3）开标后，直至向中标人授予合同期间，凡与审查、澄清、评价和比较报价的有关资料以及授标意见等，参与评标工作的有关人员均不得向投标人及与评标无关的其他人透露。</w:t>
      </w:r>
    </w:p>
    <w:p w:rsidR="005002F8" w:rsidRDefault="00B4615C">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（4）除投标人被要求对投标文件进行澄清外，从递交投标文件截止之时起至授予合同期间，投标人不得就与其投标文件有关的事项主动与评标委员会、招标代理机构以及招标人联系。</w:t>
      </w:r>
    </w:p>
    <w:p w:rsidR="005002F8" w:rsidRDefault="00B4615C">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rsidR="005002F8" w:rsidRDefault="00B4615C">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（6）投标人不得串通作弊，以不正当的手段妨碍、排挤其他投标人，扰乱采购市场，破坏公平竞争原则。</w:t>
      </w:r>
    </w:p>
    <w:p w:rsidR="005002F8" w:rsidRDefault="005002F8">
      <w:pPr>
        <w:autoSpaceDE w:val="0"/>
        <w:autoSpaceDN w:val="0"/>
        <w:adjustRightInd w:val="0"/>
        <w:spacing w:line="360" w:lineRule="auto"/>
        <w:ind w:leftChars="-100" w:left="315" w:hangingChars="250" w:hanging="525"/>
        <w:rPr>
          <w:rFonts w:ascii="宋体" w:eastAsia="宋体" w:hAnsi="宋体" w:cs="宋体"/>
          <w:szCs w:val="21"/>
        </w:rPr>
      </w:pPr>
    </w:p>
    <w:p w:rsidR="005002F8" w:rsidRDefault="00B4615C">
      <w:pPr>
        <w:keepNext/>
        <w:keepLines/>
        <w:autoSpaceDE w:val="0"/>
        <w:autoSpaceDN w:val="0"/>
        <w:adjustRightInd w:val="0"/>
        <w:spacing w:line="360" w:lineRule="auto"/>
        <w:jc w:val="left"/>
        <w:outlineLvl w:val="0"/>
        <w:rPr>
          <w:rFonts w:ascii="宋体" w:eastAsia="宋体" w:hAnsi="宋体" w:cs="宋体"/>
          <w:b/>
          <w:bCs/>
          <w:kern w:val="44"/>
          <w:szCs w:val="21"/>
          <w:lang w:val="zh-CN"/>
        </w:rPr>
      </w:pPr>
      <w:bookmarkStart w:id="65" w:name="_Toc30507_WPSOffice_Level2"/>
      <w:bookmarkStart w:id="66" w:name="_Toc142508317"/>
      <w:bookmarkStart w:id="67" w:name="_Toc450662853"/>
      <w:bookmarkStart w:id="68" w:name="_Toc1482"/>
      <w:bookmarkStart w:id="69" w:name="_Toc140596876"/>
      <w:bookmarkStart w:id="70" w:name="_Toc486167667"/>
      <w:bookmarkStart w:id="71" w:name="_Toc174612440"/>
      <w:r>
        <w:rPr>
          <w:rFonts w:ascii="宋体" w:eastAsia="宋体" w:hAnsi="宋体" w:cs="宋体" w:hint="eastAsia"/>
          <w:b/>
          <w:bCs/>
          <w:kern w:val="44"/>
          <w:szCs w:val="21"/>
          <w:lang w:val="zh-CN"/>
        </w:rPr>
        <w:lastRenderedPageBreak/>
        <w:t>二、招标文件</w:t>
      </w:r>
      <w:bookmarkEnd w:id="65"/>
      <w:bookmarkEnd w:id="66"/>
      <w:bookmarkEnd w:id="67"/>
      <w:bookmarkEnd w:id="68"/>
      <w:bookmarkEnd w:id="69"/>
      <w:bookmarkEnd w:id="70"/>
      <w:bookmarkEnd w:id="71"/>
    </w:p>
    <w:p w:rsidR="005002F8" w:rsidRDefault="00B4615C">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72" w:name="_Toc450662854"/>
      <w:bookmarkStart w:id="73" w:name="_Toc28179"/>
      <w:bookmarkStart w:id="74" w:name="_Toc26635_WPSOffice_Level3"/>
      <w:bookmarkStart w:id="75" w:name="_Toc142508318"/>
      <w:bookmarkStart w:id="76" w:name="_Toc174612441"/>
      <w:bookmarkStart w:id="77" w:name="_Toc486167668"/>
      <w:r>
        <w:rPr>
          <w:rFonts w:ascii="宋体" w:eastAsia="宋体" w:hAnsi="宋体" w:cs="宋体" w:hint="eastAsia"/>
          <w:szCs w:val="21"/>
          <w:lang w:val="zh-CN"/>
        </w:rPr>
        <w:t>5</w:t>
      </w:r>
      <w:r>
        <w:rPr>
          <w:rFonts w:ascii="宋体" w:eastAsia="宋体" w:hAnsi="宋体" w:cs="宋体"/>
          <w:szCs w:val="21"/>
          <w:lang w:val="zh-CN"/>
        </w:rPr>
        <w:t xml:space="preserve"> </w:t>
      </w:r>
      <w:r>
        <w:rPr>
          <w:rFonts w:ascii="宋体" w:eastAsia="宋体" w:hAnsi="宋体" w:cs="宋体" w:hint="eastAsia"/>
          <w:szCs w:val="21"/>
          <w:lang w:val="zh-CN"/>
        </w:rPr>
        <w:t>招标文件的构成</w:t>
      </w:r>
      <w:bookmarkEnd w:id="72"/>
      <w:bookmarkEnd w:id="73"/>
      <w:bookmarkEnd w:id="74"/>
      <w:bookmarkEnd w:id="75"/>
      <w:bookmarkEnd w:id="76"/>
      <w:bookmarkEnd w:id="77"/>
    </w:p>
    <w:p w:rsidR="005002F8" w:rsidRDefault="00B4615C">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5.1</w:t>
      </w:r>
      <w:r>
        <w:rPr>
          <w:rFonts w:ascii="宋体" w:eastAsia="宋体" w:hAnsi="宋体" w:cs="宋体" w:hint="eastAsia"/>
          <w:szCs w:val="21"/>
          <w:lang w:val="zh-CN"/>
        </w:rPr>
        <w:tab/>
        <w:t>招标文件包括：</w:t>
      </w:r>
    </w:p>
    <w:p w:rsidR="005002F8" w:rsidRDefault="00B4615C">
      <w:pPr>
        <w:tabs>
          <w:tab w:val="left" w:pos="1890"/>
        </w:tabs>
        <w:autoSpaceDE w:val="0"/>
        <w:autoSpaceDN w:val="0"/>
        <w:adjustRightInd w:val="0"/>
        <w:spacing w:line="360" w:lineRule="auto"/>
        <w:ind w:firstLineChars="202" w:firstLine="424"/>
        <w:rPr>
          <w:rFonts w:ascii="宋体" w:eastAsia="宋体" w:hAnsi="宋体" w:cs="Times New Roman"/>
          <w:szCs w:val="21"/>
          <w:lang w:val="zh-CN"/>
        </w:rPr>
      </w:pPr>
      <w:r>
        <w:rPr>
          <w:rFonts w:ascii="宋体" w:eastAsia="宋体" w:hAnsi="宋体" w:cs="Times New Roman" w:hint="eastAsia"/>
          <w:szCs w:val="21"/>
          <w:lang w:val="zh-CN"/>
        </w:rPr>
        <w:t>第一篇 招标公告</w:t>
      </w:r>
    </w:p>
    <w:p w:rsidR="005002F8" w:rsidRDefault="00B4615C">
      <w:pPr>
        <w:tabs>
          <w:tab w:val="left" w:pos="1890"/>
        </w:tabs>
        <w:autoSpaceDE w:val="0"/>
        <w:autoSpaceDN w:val="0"/>
        <w:adjustRightInd w:val="0"/>
        <w:spacing w:line="360" w:lineRule="auto"/>
        <w:ind w:firstLineChars="202" w:firstLine="424"/>
        <w:rPr>
          <w:rFonts w:ascii="宋体" w:eastAsia="宋体" w:hAnsi="宋体" w:cs="Times New Roman"/>
          <w:szCs w:val="21"/>
          <w:lang w:val="zh-CN"/>
        </w:rPr>
      </w:pPr>
      <w:r>
        <w:rPr>
          <w:rFonts w:ascii="宋体" w:eastAsia="宋体" w:hAnsi="宋体" w:cs="Times New Roman" w:hint="eastAsia"/>
          <w:szCs w:val="21"/>
          <w:lang w:val="zh-CN"/>
        </w:rPr>
        <w:t>第二篇 投标人须知</w:t>
      </w:r>
    </w:p>
    <w:p w:rsidR="005002F8" w:rsidRDefault="00B4615C">
      <w:pPr>
        <w:tabs>
          <w:tab w:val="left" w:pos="1890"/>
        </w:tabs>
        <w:autoSpaceDE w:val="0"/>
        <w:autoSpaceDN w:val="0"/>
        <w:adjustRightInd w:val="0"/>
        <w:spacing w:line="360" w:lineRule="auto"/>
        <w:ind w:firstLineChars="202" w:firstLine="424"/>
        <w:rPr>
          <w:rFonts w:ascii="宋体" w:eastAsia="宋体" w:hAnsi="宋体" w:cs="Times New Roman"/>
          <w:szCs w:val="21"/>
          <w:lang w:val="zh-CN"/>
        </w:rPr>
      </w:pPr>
      <w:r>
        <w:rPr>
          <w:rFonts w:ascii="宋体" w:eastAsia="宋体" w:hAnsi="宋体" w:cs="Times New Roman" w:hint="eastAsia"/>
          <w:szCs w:val="21"/>
          <w:lang w:val="zh-CN"/>
        </w:rPr>
        <w:t>第三篇 用户需求书</w:t>
      </w:r>
    </w:p>
    <w:p w:rsidR="005002F8" w:rsidRDefault="00B4615C">
      <w:pPr>
        <w:tabs>
          <w:tab w:val="left" w:pos="1890"/>
        </w:tabs>
        <w:autoSpaceDE w:val="0"/>
        <w:autoSpaceDN w:val="0"/>
        <w:adjustRightInd w:val="0"/>
        <w:spacing w:line="360" w:lineRule="auto"/>
        <w:ind w:firstLineChars="202" w:firstLine="424"/>
        <w:rPr>
          <w:rFonts w:ascii="宋体" w:eastAsia="宋体" w:hAnsi="宋体" w:cs="Times New Roman"/>
          <w:szCs w:val="21"/>
          <w:lang w:val="zh-CN"/>
        </w:rPr>
      </w:pPr>
      <w:r>
        <w:rPr>
          <w:rFonts w:ascii="宋体" w:eastAsia="宋体" w:hAnsi="宋体" w:cs="Times New Roman" w:hint="eastAsia"/>
          <w:szCs w:val="21"/>
          <w:lang w:val="zh-CN"/>
        </w:rPr>
        <w:t>第四篇 合同条款</w:t>
      </w:r>
    </w:p>
    <w:p w:rsidR="005002F8" w:rsidRDefault="00B4615C">
      <w:pPr>
        <w:tabs>
          <w:tab w:val="left" w:pos="1890"/>
        </w:tabs>
        <w:autoSpaceDE w:val="0"/>
        <w:autoSpaceDN w:val="0"/>
        <w:adjustRightInd w:val="0"/>
        <w:spacing w:line="360" w:lineRule="auto"/>
        <w:ind w:firstLineChars="202" w:firstLine="424"/>
        <w:rPr>
          <w:rFonts w:ascii="宋体" w:eastAsia="宋体" w:hAnsi="宋体" w:cs="Times New Roman"/>
          <w:szCs w:val="21"/>
          <w:lang w:val="zh-CN"/>
        </w:rPr>
      </w:pPr>
      <w:r>
        <w:rPr>
          <w:rFonts w:ascii="宋体" w:eastAsia="宋体" w:hAnsi="宋体" w:cs="Times New Roman" w:hint="eastAsia"/>
          <w:szCs w:val="21"/>
          <w:lang w:val="zh-CN"/>
        </w:rPr>
        <w:t>第五篇 相关保函格式</w:t>
      </w:r>
    </w:p>
    <w:p w:rsidR="005002F8" w:rsidRDefault="00B4615C">
      <w:pPr>
        <w:tabs>
          <w:tab w:val="left" w:pos="1890"/>
        </w:tabs>
        <w:autoSpaceDE w:val="0"/>
        <w:autoSpaceDN w:val="0"/>
        <w:adjustRightInd w:val="0"/>
        <w:spacing w:line="360" w:lineRule="auto"/>
        <w:ind w:firstLineChars="202" w:firstLine="424"/>
        <w:rPr>
          <w:rFonts w:ascii="宋体" w:eastAsia="宋体" w:hAnsi="宋体" w:cs="Times New Roman"/>
          <w:szCs w:val="21"/>
          <w:lang w:val="zh-CN"/>
        </w:rPr>
      </w:pPr>
      <w:r>
        <w:rPr>
          <w:rFonts w:ascii="宋体" w:eastAsia="宋体" w:hAnsi="宋体" w:cs="Times New Roman" w:hint="eastAsia"/>
          <w:szCs w:val="21"/>
          <w:lang w:val="zh-CN"/>
        </w:rPr>
        <w:t>第六篇 投标文件格式</w:t>
      </w:r>
    </w:p>
    <w:p w:rsidR="005002F8" w:rsidRDefault="00B4615C">
      <w:pPr>
        <w:tabs>
          <w:tab w:val="left" w:pos="1890"/>
        </w:tabs>
        <w:autoSpaceDE w:val="0"/>
        <w:autoSpaceDN w:val="0"/>
        <w:adjustRightInd w:val="0"/>
        <w:spacing w:line="360" w:lineRule="auto"/>
        <w:ind w:firstLineChars="202" w:firstLine="424"/>
        <w:rPr>
          <w:rFonts w:ascii="宋体" w:eastAsia="宋体" w:hAnsi="宋体" w:cs="Times New Roman"/>
          <w:szCs w:val="21"/>
          <w:lang w:val="zh-CN"/>
        </w:rPr>
      </w:pPr>
      <w:r>
        <w:rPr>
          <w:rFonts w:ascii="宋体" w:eastAsia="宋体" w:hAnsi="宋体" w:cs="宋体" w:hint="eastAsia"/>
          <w:szCs w:val="21"/>
          <w:lang w:val="zh-CN"/>
        </w:rPr>
        <w:t>附件一：评标工作大纲</w:t>
      </w:r>
    </w:p>
    <w:p w:rsidR="005002F8" w:rsidRDefault="00B4615C">
      <w:pPr>
        <w:autoSpaceDE w:val="0"/>
        <w:autoSpaceDN w:val="0"/>
        <w:adjustRightInd w:val="0"/>
        <w:spacing w:line="360" w:lineRule="auto"/>
        <w:ind w:leftChars="-99" w:left="357" w:hangingChars="269" w:hanging="565"/>
        <w:rPr>
          <w:rFonts w:ascii="宋体" w:eastAsia="宋体" w:hAnsi="宋体" w:cs="宋体"/>
          <w:b/>
          <w:bCs/>
          <w:szCs w:val="21"/>
          <w:lang w:val="zh-CN"/>
        </w:rPr>
      </w:pPr>
      <w:r>
        <w:rPr>
          <w:rFonts w:ascii="宋体" w:eastAsia="宋体" w:hAnsi="宋体" w:cs="宋体" w:hint="eastAsia"/>
          <w:bCs/>
          <w:szCs w:val="21"/>
          <w:lang w:val="zh-CN"/>
        </w:rPr>
        <w:t>5.2</w:t>
      </w:r>
      <w:r>
        <w:rPr>
          <w:rFonts w:ascii="宋体" w:eastAsia="宋体" w:hAnsi="宋体" w:cs="宋体" w:hint="eastAsia"/>
          <w:b/>
          <w:bCs/>
          <w:szCs w:val="21"/>
          <w:lang w:val="zh-CN"/>
        </w:rPr>
        <w:tab/>
      </w:r>
      <w:r>
        <w:rPr>
          <w:rFonts w:ascii="宋体" w:eastAsia="宋体" w:hAnsi="宋体" w:cs="宋体" w:hint="eastAsia"/>
          <w:b/>
          <w:bCs/>
          <w:szCs w:val="21"/>
          <w:u w:val="single"/>
          <w:lang w:val="zh-CN"/>
        </w:rPr>
        <w:t>投标人</w:t>
      </w:r>
      <w:r>
        <w:rPr>
          <w:rFonts w:ascii="宋体" w:eastAsia="宋体" w:hAnsi="宋体" w:cs="Times New Roman" w:hint="eastAsia"/>
          <w:b/>
          <w:bCs/>
          <w:szCs w:val="21"/>
          <w:u w:val="single"/>
          <w:lang w:val="zh-CN"/>
        </w:rPr>
        <w:t>应审阅招标文件中所有须知、格式、条款和规格。投标人未按招标文件要求提供全部资料或提交的投标文件未对招标文件作出实质性响应（</w:t>
      </w:r>
      <w:r>
        <w:rPr>
          <w:rFonts w:ascii="宋体" w:eastAsia="宋体" w:hAnsi="宋体" w:cs="宋体" w:hint="eastAsia"/>
          <w:b/>
          <w:bCs/>
          <w:szCs w:val="21"/>
          <w:u w:val="single"/>
          <w:lang w:val="zh-CN"/>
        </w:rPr>
        <w:t>★</w:t>
      </w:r>
      <w:r>
        <w:rPr>
          <w:rFonts w:ascii="宋体" w:eastAsia="宋体" w:hAnsi="宋体" w:cs="Times New Roman" w:hint="eastAsia"/>
          <w:b/>
          <w:bCs/>
          <w:szCs w:val="21"/>
          <w:u w:val="single"/>
          <w:lang w:val="zh-CN"/>
        </w:rPr>
        <w:t>标志的部分为投标人、投标拟供货物必备的条件或重要指示），那么投标人的投标文件将有可能被拒绝接收或评审为无效投标文件</w:t>
      </w:r>
      <w:r>
        <w:rPr>
          <w:rFonts w:ascii="宋体" w:eastAsia="宋体" w:hAnsi="宋体" w:cs="宋体" w:hint="eastAsia"/>
          <w:b/>
          <w:bCs/>
          <w:szCs w:val="21"/>
          <w:lang w:val="zh-CN"/>
        </w:rPr>
        <w:t>。</w:t>
      </w:r>
    </w:p>
    <w:p w:rsidR="005002F8" w:rsidRDefault="00B4615C">
      <w:pPr>
        <w:autoSpaceDE w:val="0"/>
        <w:autoSpaceDN w:val="0"/>
        <w:adjustRightInd w:val="0"/>
        <w:spacing w:line="360" w:lineRule="auto"/>
        <w:ind w:leftChars="-99" w:left="357" w:hangingChars="269" w:hanging="565"/>
        <w:rPr>
          <w:rFonts w:ascii="宋体" w:eastAsia="宋体" w:hAnsi="宋体" w:cs="宋体"/>
          <w:b/>
          <w:bCs/>
          <w:szCs w:val="21"/>
          <w:u w:val="single"/>
        </w:rPr>
      </w:pPr>
      <w:r>
        <w:rPr>
          <w:rFonts w:ascii="宋体" w:eastAsia="宋体" w:hAnsi="宋体" w:cs="宋体" w:hint="eastAsia"/>
          <w:szCs w:val="21"/>
          <w:lang w:val="zh-CN"/>
        </w:rPr>
        <w:t>5.3  本招标文件使用的词语有如下定义：</w:t>
      </w:r>
    </w:p>
    <w:p w:rsidR="005002F8" w:rsidRDefault="00B4615C">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（1）“招标人”指东莞市水务集团净水有限公司；</w:t>
      </w:r>
    </w:p>
    <w:p w:rsidR="005002F8" w:rsidRDefault="00B4615C">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2</w:t>
      </w:r>
      <w:r>
        <w:rPr>
          <w:rFonts w:ascii="宋体" w:eastAsia="宋体" w:hAnsi="宋体" w:cs="Times New Roman" w:hint="eastAsia"/>
          <w:kern w:val="0"/>
          <w:szCs w:val="21"/>
        </w:rPr>
        <w:t>）“招标代理机构”指广东正德招标有限公司；</w:t>
      </w:r>
    </w:p>
    <w:p w:rsidR="005002F8" w:rsidRDefault="00B4615C">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3</w:t>
      </w:r>
      <w:r>
        <w:rPr>
          <w:rFonts w:ascii="宋体" w:eastAsia="宋体" w:hAnsi="宋体" w:cs="Times New Roman" w:hint="eastAsia"/>
          <w:kern w:val="0"/>
          <w:szCs w:val="21"/>
        </w:rPr>
        <w:t>）“投标人”指参加东莞市水务集团净水有限公司2025年生产药剂液体硫酸铝采购项目（重新招标）所需的货物及有关服务的投标，并向招标代理机构提交投标文件的当事人；</w:t>
      </w:r>
    </w:p>
    <w:p w:rsidR="005002F8" w:rsidRDefault="00B4615C">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4</w:t>
      </w:r>
      <w:r>
        <w:rPr>
          <w:rFonts w:ascii="宋体" w:eastAsia="宋体" w:hAnsi="宋体" w:cs="Times New Roman" w:hint="eastAsia"/>
          <w:kern w:val="0"/>
          <w:szCs w:val="21"/>
        </w:rPr>
        <w:t>）“评标委员会”是依照《中华人民共和国招标投标法》等法规组建的专门负责本次评标工作的临时性机构；</w:t>
      </w:r>
    </w:p>
    <w:p w:rsidR="005002F8" w:rsidRDefault="00B4615C">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5</w:t>
      </w:r>
      <w:r>
        <w:rPr>
          <w:rFonts w:ascii="宋体" w:eastAsia="宋体" w:hAnsi="宋体" w:cs="Times New Roman" w:hint="eastAsia"/>
          <w:kern w:val="0"/>
          <w:szCs w:val="21"/>
        </w:rPr>
        <w:t>）“中标人”指其投标被招标人接受，并与招标人权属子公司签订合同的当事人；</w:t>
      </w:r>
    </w:p>
    <w:p w:rsidR="005002F8" w:rsidRDefault="00B4615C">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6</w:t>
      </w:r>
      <w:r>
        <w:rPr>
          <w:rFonts w:ascii="宋体" w:eastAsia="宋体" w:hAnsi="宋体" w:cs="Times New Roman" w:hint="eastAsia"/>
          <w:kern w:val="0"/>
          <w:szCs w:val="21"/>
        </w:rPr>
        <w:t>）“甲方”指在合同条款中指明的购买货物及有关服务的单位，即东莞市石鼓净水有限公司；</w:t>
      </w:r>
    </w:p>
    <w:p w:rsidR="005002F8" w:rsidRDefault="00B4615C">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7</w:t>
      </w:r>
      <w:r>
        <w:rPr>
          <w:rFonts w:ascii="宋体" w:eastAsia="宋体" w:hAnsi="宋体" w:cs="Times New Roman" w:hint="eastAsia"/>
          <w:kern w:val="0"/>
          <w:szCs w:val="21"/>
        </w:rPr>
        <w:t>）“乙方”指在合同条款中指明的本合同项下提供货物及有关服务的公司或实体；</w:t>
      </w:r>
    </w:p>
    <w:p w:rsidR="005002F8" w:rsidRDefault="00B4615C">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8</w:t>
      </w:r>
      <w:r>
        <w:rPr>
          <w:rFonts w:ascii="宋体" w:eastAsia="宋体" w:hAnsi="宋体" w:cs="Times New Roman" w:hint="eastAsia"/>
          <w:kern w:val="0"/>
          <w:szCs w:val="21"/>
        </w:rPr>
        <w:t>）“丙方”指在合同条款中指明的招标人新增的购买货物及有关服务的单位，即东莞市石鼓净水有限公司关联公司，包括但不限于东莞市莞水装备科技有限公司、东莞市清源净水科技有限公司以及东莞市樟村水质净化有限公司；</w:t>
      </w:r>
    </w:p>
    <w:p w:rsidR="005002F8" w:rsidRDefault="00B4615C">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（9）“招标文件”指包括招标公告和招标文件及其补充、变更和澄清等一系列文件；</w:t>
      </w:r>
    </w:p>
    <w:p w:rsidR="005002F8" w:rsidRDefault="00B4615C">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（10）“投标文件”指投标人根据本招标文件向招标代理机构提交的全部文件；</w:t>
      </w:r>
    </w:p>
    <w:p w:rsidR="005002F8" w:rsidRDefault="00B4615C">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（11）“书面函件”指手写、打字或印刷的函件，包括电传、电报和传真；</w:t>
      </w:r>
    </w:p>
    <w:p w:rsidR="005002F8" w:rsidRDefault="00B4615C">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（12）“合同”指由本次招标所产生的合同或合约文件；</w:t>
      </w:r>
    </w:p>
    <w:p w:rsidR="005002F8" w:rsidRDefault="00B4615C">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（13）“日期”指公历日，“时间”指北京时间；</w:t>
      </w:r>
    </w:p>
    <w:p w:rsidR="005002F8" w:rsidRDefault="00B4615C">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（14）本招标文件中的“境内”特指中华人民共和国海关关境以内，“境外”特指中华人民共和国海关关境以外；</w:t>
      </w:r>
    </w:p>
    <w:p w:rsidR="005002F8" w:rsidRDefault="00B4615C">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（15）不含税价，即为《中华人民共和国增值税暂行条例》（国务院令第6</w:t>
      </w:r>
      <w:r>
        <w:rPr>
          <w:rFonts w:ascii="宋体" w:eastAsia="宋体" w:hAnsi="宋体" w:cs="Times New Roman"/>
          <w:kern w:val="0"/>
          <w:szCs w:val="21"/>
        </w:rPr>
        <w:t>91</w:t>
      </w:r>
      <w:r>
        <w:rPr>
          <w:rFonts w:ascii="宋体" w:eastAsia="宋体" w:hAnsi="宋体" w:cs="Times New Roman" w:hint="eastAsia"/>
          <w:kern w:val="0"/>
          <w:szCs w:val="21"/>
        </w:rPr>
        <w:t>号修订版）规定的销售额。本招标文件所称的不含税价和暂定总合同价是指不含本采购项目投标人的销项税额，包含了投标人完成合同义务</w:t>
      </w:r>
      <w:r>
        <w:rPr>
          <w:rFonts w:ascii="宋体" w:eastAsia="宋体" w:hAnsi="宋体" w:cs="Times New Roman" w:hint="eastAsia"/>
          <w:kern w:val="0"/>
          <w:szCs w:val="21"/>
        </w:rPr>
        <w:lastRenderedPageBreak/>
        <w:t>（含投标人代缴代扣、分包及委外服务、施工、采购货物等所产生的价税）的其他全部费用。本采购项目投标人的销项税额由招标人承担，不计入投标报价。</w:t>
      </w:r>
    </w:p>
    <w:p w:rsidR="005002F8" w:rsidRDefault="005002F8">
      <w:pPr>
        <w:autoSpaceDE w:val="0"/>
        <w:autoSpaceDN w:val="0"/>
        <w:adjustRightInd w:val="0"/>
        <w:spacing w:line="360" w:lineRule="auto"/>
        <w:ind w:leftChars="78" w:left="952" w:hangingChars="375" w:hanging="788"/>
        <w:rPr>
          <w:rFonts w:ascii="宋体" w:eastAsia="宋体" w:hAnsi="宋体" w:cs="宋体"/>
          <w:szCs w:val="21"/>
          <w:lang w:val="zh-CN"/>
        </w:rPr>
      </w:pPr>
    </w:p>
    <w:p w:rsidR="005002F8" w:rsidRDefault="00B4615C">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78" w:name="_Toc18407"/>
      <w:bookmarkStart w:id="79" w:name="_Toc174612442"/>
      <w:bookmarkStart w:id="80" w:name="_Toc450662855"/>
      <w:bookmarkStart w:id="81" w:name="_Toc142508319"/>
      <w:bookmarkStart w:id="82" w:name="_Toc29125_WPSOffice_Level3"/>
      <w:bookmarkStart w:id="83" w:name="_Toc486167669"/>
      <w:r>
        <w:rPr>
          <w:rFonts w:ascii="宋体" w:eastAsia="宋体" w:hAnsi="宋体" w:cs="宋体" w:hint="eastAsia"/>
          <w:szCs w:val="21"/>
          <w:lang w:val="zh-CN"/>
        </w:rPr>
        <w:t>6</w:t>
      </w:r>
      <w:r>
        <w:rPr>
          <w:rFonts w:ascii="宋体" w:eastAsia="宋体" w:hAnsi="宋体" w:cs="宋体"/>
          <w:szCs w:val="21"/>
          <w:lang w:val="zh-CN"/>
        </w:rPr>
        <w:t xml:space="preserve"> </w:t>
      </w:r>
      <w:r>
        <w:rPr>
          <w:rFonts w:ascii="宋体" w:eastAsia="宋体" w:hAnsi="宋体" w:cs="宋体" w:hint="eastAsia"/>
          <w:szCs w:val="21"/>
          <w:lang w:val="zh-CN"/>
        </w:rPr>
        <w:t>招标文件的异议</w:t>
      </w:r>
      <w:bookmarkEnd w:id="78"/>
      <w:bookmarkEnd w:id="79"/>
      <w:bookmarkEnd w:id="80"/>
      <w:bookmarkEnd w:id="81"/>
      <w:bookmarkEnd w:id="82"/>
      <w:bookmarkEnd w:id="83"/>
    </w:p>
    <w:p w:rsidR="005002F8" w:rsidRDefault="00B4615C">
      <w:pPr>
        <w:autoSpaceDE w:val="0"/>
        <w:autoSpaceDN w:val="0"/>
        <w:adjustRightInd w:val="0"/>
        <w:spacing w:line="360" w:lineRule="auto"/>
        <w:ind w:leftChars="137" w:left="288" w:firstLineChars="200" w:firstLine="420"/>
        <w:rPr>
          <w:rFonts w:ascii="宋体" w:eastAsia="宋体" w:hAnsi="宋体" w:cs="宋体"/>
          <w:bCs/>
          <w:szCs w:val="21"/>
          <w:lang w:val="zh-CN"/>
        </w:rPr>
      </w:pPr>
      <w:r>
        <w:rPr>
          <w:rFonts w:ascii="宋体" w:eastAsia="宋体" w:hAnsi="宋体" w:cs="Times New Roman" w:hint="eastAsia"/>
          <w:bCs/>
          <w:szCs w:val="21"/>
          <w:lang w:val="zh-CN"/>
        </w:rPr>
        <w:t>投标人或者其他利害关系人对招标文件有异议的，应当在投标截止时间10日前</w:t>
      </w:r>
      <w:r>
        <w:rPr>
          <w:rFonts w:ascii="宋体" w:eastAsia="宋体" w:hAnsi="宋体" w:cs="Times New Roman"/>
          <w:szCs w:val="21"/>
          <w:lang w:val="zh-CN"/>
        </w:rPr>
        <w:t>以书面形式向</w:t>
      </w:r>
      <w:r>
        <w:rPr>
          <w:rFonts w:ascii="宋体" w:eastAsia="宋体" w:hAnsi="宋体" w:cs="Times New Roman" w:hint="eastAsia"/>
          <w:szCs w:val="21"/>
          <w:lang w:val="zh-CN"/>
        </w:rPr>
        <w:t>招标代理机构</w:t>
      </w:r>
      <w:r>
        <w:rPr>
          <w:rFonts w:ascii="宋体" w:eastAsia="宋体" w:hAnsi="宋体" w:cs="Times New Roman"/>
          <w:szCs w:val="21"/>
          <w:lang w:val="zh-CN"/>
        </w:rPr>
        <w:t>提出</w:t>
      </w:r>
      <w:r>
        <w:rPr>
          <w:rFonts w:ascii="宋体" w:eastAsia="宋体" w:hAnsi="宋体" w:cs="Times New Roman" w:hint="eastAsia"/>
          <w:szCs w:val="21"/>
          <w:lang w:val="zh-CN"/>
        </w:rPr>
        <w:t>，</w:t>
      </w:r>
      <w:r>
        <w:rPr>
          <w:rFonts w:ascii="宋体" w:eastAsia="宋体" w:hAnsi="宋体" w:cs="Times New Roman"/>
          <w:szCs w:val="21"/>
          <w:lang w:val="zh-CN"/>
        </w:rPr>
        <w:t>并</w:t>
      </w:r>
      <w:r>
        <w:rPr>
          <w:rFonts w:ascii="宋体" w:eastAsia="宋体" w:hAnsi="宋体" w:cs="Times New Roman" w:hint="eastAsia"/>
          <w:szCs w:val="21"/>
          <w:lang w:val="zh-CN"/>
        </w:rPr>
        <w:t>将材料原件</w:t>
      </w:r>
      <w:r>
        <w:rPr>
          <w:rFonts w:ascii="宋体" w:eastAsia="宋体" w:hAnsi="宋体" w:cs="Times New Roman"/>
          <w:szCs w:val="21"/>
          <w:lang w:val="zh-CN"/>
        </w:rPr>
        <w:t>送</w:t>
      </w:r>
      <w:r>
        <w:rPr>
          <w:rFonts w:ascii="宋体" w:eastAsia="宋体" w:hAnsi="宋体" w:cs="Times New Roman" w:hint="eastAsia"/>
          <w:szCs w:val="21"/>
          <w:lang w:val="zh-CN"/>
        </w:rPr>
        <w:t>达招标代理机构</w:t>
      </w:r>
      <w:r>
        <w:rPr>
          <w:rFonts w:ascii="宋体" w:eastAsia="宋体" w:hAnsi="宋体" w:cs="Times New Roman"/>
          <w:szCs w:val="21"/>
          <w:lang w:val="zh-CN"/>
        </w:rPr>
        <w:t>，逾期则视为</w:t>
      </w:r>
      <w:r>
        <w:rPr>
          <w:rFonts w:ascii="宋体" w:eastAsia="宋体" w:hAnsi="宋体" w:cs="Times New Roman" w:hint="eastAsia"/>
          <w:szCs w:val="21"/>
          <w:lang w:val="zh-CN"/>
        </w:rPr>
        <w:t>对</w:t>
      </w:r>
      <w:r>
        <w:rPr>
          <w:rFonts w:ascii="宋体" w:eastAsia="宋体" w:hAnsi="宋体" w:cs="Times New Roman"/>
          <w:szCs w:val="21"/>
          <w:lang w:val="zh-CN"/>
        </w:rPr>
        <w:t>招标文件所有内容</w:t>
      </w:r>
      <w:r>
        <w:rPr>
          <w:rFonts w:ascii="宋体" w:eastAsia="宋体" w:hAnsi="宋体" w:cs="Times New Roman" w:hint="eastAsia"/>
          <w:szCs w:val="21"/>
          <w:lang w:val="zh-CN"/>
        </w:rPr>
        <w:t>无异议</w:t>
      </w:r>
      <w:r>
        <w:rPr>
          <w:rFonts w:ascii="宋体" w:eastAsia="宋体" w:hAnsi="宋体" w:cs="Times New Roman"/>
          <w:szCs w:val="21"/>
          <w:lang w:val="zh-CN"/>
        </w:rPr>
        <w:t>。</w:t>
      </w:r>
      <w:r>
        <w:rPr>
          <w:rFonts w:ascii="宋体" w:eastAsia="宋体" w:hAnsi="宋体" w:cs="Times New Roman" w:hint="eastAsia"/>
          <w:bCs/>
          <w:szCs w:val="21"/>
          <w:lang w:val="zh-CN"/>
        </w:rPr>
        <w:t>异议</w:t>
      </w:r>
      <w:r>
        <w:rPr>
          <w:rFonts w:ascii="宋体" w:eastAsia="宋体" w:hAnsi="宋体" w:cs="Times New Roman" w:hint="eastAsia"/>
          <w:szCs w:val="21"/>
          <w:lang w:val="zh-CN"/>
        </w:rPr>
        <w:t>书面材料必须</w:t>
      </w:r>
      <w:r>
        <w:rPr>
          <w:rFonts w:ascii="宋体" w:eastAsia="宋体" w:hAnsi="宋体" w:cs="Times New Roman"/>
          <w:szCs w:val="21"/>
          <w:lang w:val="zh-CN"/>
        </w:rPr>
        <w:t>加盖投标人</w:t>
      </w:r>
      <w:r>
        <w:rPr>
          <w:rFonts w:ascii="宋体" w:eastAsia="宋体" w:hAnsi="宋体" w:cs="Times New Roman" w:hint="eastAsia"/>
          <w:szCs w:val="21"/>
          <w:lang w:val="zh-CN"/>
        </w:rPr>
        <w:t>法人</w:t>
      </w:r>
      <w:r>
        <w:rPr>
          <w:rFonts w:ascii="宋体" w:eastAsia="宋体" w:hAnsi="宋体" w:cs="Times New Roman"/>
          <w:szCs w:val="21"/>
          <w:lang w:val="zh-CN"/>
        </w:rPr>
        <w:t>公章</w:t>
      </w:r>
      <w:r>
        <w:rPr>
          <w:rFonts w:ascii="宋体" w:eastAsia="宋体" w:hAnsi="宋体" w:cs="Times New Roman" w:hint="eastAsia"/>
          <w:szCs w:val="21"/>
          <w:lang w:val="zh-CN"/>
        </w:rPr>
        <w:t>，并注明联系人、联系电话、联系地址。</w:t>
      </w:r>
      <w:r>
        <w:rPr>
          <w:rFonts w:ascii="宋体" w:eastAsia="宋体" w:hAnsi="宋体" w:cs="Times New Roman" w:hint="eastAsia"/>
          <w:bCs/>
          <w:szCs w:val="21"/>
          <w:lang w:val="zh-CN"/>
        </w:rPr>
        <w:t>超出</w:t>
      </w:r>
      <w:r>
        <w:rPr>
          <w:rFonts w:ascii="宋体" w:eastAsia="宋体" w:hAnsi="宋体" w:cs="Times New Roman" w:hint="eastAsia"/>
          <w:szCs w:val="21"/>
          <w:lang w:val="zh-CN"/>
        </w:rPr>
        <w:t>提交接收异议截止时间而</w:t>
      </w:r>
      <w:r>
        <w:rPr>
          <w:rFonts w:ascii="宋体" w:eastAsia="宋体" w:hAnsi="宋体" w:cs="Times New Roman" w:hint="eastAsia"/>
          <w:bCs/>
          <w:szCs w:val="21"/>
          <w:lang w:val="zh-CN"/>
        </w:rPr>
        <w:t>提出的任何疑问，招标代理机构可不予答复。</w:t>
      </w:r>
      <w:r>
        <w:rPr>
          <w:rFonts w:ascii="宋体" w:eastAsia="宋体" w:hAnsi="宋体" w:cs="Times New Roman" w:hint="eastAsia"/>
          <w:b/>
          <w:bCs/>
          <w:szCs w:val="21"/>
          <w:u w:val="single"/>
          <w:lang w:val="zh-CN"/>
        </w:rPr>
        <w:t>投标人必须在投标文件中提供投标承诺书（格式详见第六篇投标文件格式）</w:t>
      </w:r>
      <w:r>
        <w:rPr>
          <w:rFonts w:ascii="宋体" w:eastAsia="宋体" w:hAnsi="宋体" w:cs="宋体" w:hint="eastAsia"/>
          <w:b/>
          <w:bCs/>
          <w:szCs w:val="21"/>
          <w:lang w:val="zh-CN"/>
        </w:rPr>
        <w:t>。</w:t>
      </w:r>
    </w:p>
    <w:p w:rsidR="005002F8" w:rsidRDefault="005002F8">
      <w:pPr>
        <w:autoSpaceDE w:val="0"/>
        <w:autoSpaceDN w:val="0"/>
        <w:adjustRightInd w:val="0"/>
        <w:spacing w:line="360" w:lineRule="auto"/>
        <w:ind w:leftChars="137" w:left="290" w:hangingChars="1" w:hanging="2"/>
        <w:rPr>
          <w:rFonts w:ascii="宋体" w:eastAsia="宋体" w:hAnsi="宋体" w:cs="宋体"/>
          <w:b/>
          <w:bCs/>
          <w:szCs w:val="21"/>
          <w:lang w:val="zh-CN"/>
        </w:rPr>
      </w:pPr>
    </w:p>
    <w:p w:rsidR="005002F8" w:rsidRDefault="00B4615C">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84" w:name="_Toc23483_WPSOffice_Level3"/>
      <w:bookmarkStart w:id="85" w:name="_Toc486167670"/>
      <w:bookmarkStart w:id="86" w:name="_Toc142508320"/>
      <w:bookmarkStart w:id="87" w:name="_Toc26320"/>
      <w:bookmarkStart w:id="88" w:name="_Toc450662856"/>
      <w:bookmarkStart w:id="89" w:name="_Toc174612443"/>
      <w:r>
        <w:rPr>
          <w:rFonts w:ascii="宋体" w:eastAsia="宋体" w:hAnsi="宋体" w:cs="宋体" w:hint="eastAsia"/>
          <w:szCs w:val="21"/>
          <w:lang w:val="zh-CN"/>
        </w:rPr>
        <w:t>7</w:t>
      </w:r>
      <w:r>
        <w:rPr>
          <w:rFonts w:ascii="宋体" w:eastAsia="宋体" w:hAnsi="宋体" w:cs="宋体"/>
          <w:szCs w:val="21"/>
          <w:lang w:val="zh-CN"/>
        </w:rPr>
        <w:t xml:space="preserve"> </w:t>
      </w:r>
      <w:r>
        <w:rPr>
          <w:rFonts w:ascii="宋体" w:eastAsia="宋体" w:hAnsi="宋体" w:cs="宋体" w:hint="eastAsia"/>
          <w:szCs w:val="21"/>
          <w:lang w:val="zh-CN"/>
        </w:rPr>
        <w:t>招标文件的澄清及修改</w:t>
      </w:r>
      <w:bookmarkEnd w:id="84"/>
      <w:bookmarkEnd w:id="85"/>
      <w:bookmarkEnd w:id="86"/>
      <w:bookmarkEnd w:id="87"/>
      <w:bookmarkEnd w:id="88"/>
      <w:bookmarkEnd w:id="89"/>
    </w:p>
    <w:p w:rsidR="005002F8" w:rsidRDefault="00B4615C">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7.1  招标代理机构对已发出的招标文件进行必要澄清或者修改的，将在招标文件要求提交投标文件截止时间1</w:t>
      </w:r>
      <w:r>
        <w:rPr>
          <w:rFonts w:ascii="宋体" w:eastAsia="宋体" w:hAnsi="宋体" w:cs="宋体"/>
          <w:szCs w:val="21"/>
          <w:lang w:val="zh-CN"/>
        </w:rPr>
        <w:t>5</w:t>
      </w:r>
      <w:r>
        <w:rPr>
          <w:rFonts w:ascii="宋体" w:eastAsia="宋体" w:hAnsi="宋体" w:cs="宋体" w:hint="eastAsia"/>
          <w:szCs w:val="21"/>
          <w:lang w:val="zh-CN"/>
        </w:rPr>
        <w:t>日前，在招标信息发布媒介上发布更正公告，请各投标人密切留意。该澄清或者修改的内容为招标文件的组成部分。</w:t>
      </w:r>
    </w:p>
    <w:p w:rsidR="005002F8" w:rsidRDefault="00B4615C">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7.2</w:t>
      </w:r>
      <w:r>
        <w:rPr>
          <w:rFonts w:ascii="宋体" w:eastAsia="宋体" w:hAnsi="宋体" w:cs="宋体" w:hint="eastAsia"/>
          <w:szCs w:val="21"/>
          <w:lang w:val="zh-CN"/>
        </w:rPr>
        <w:tab/>
        <w:t>项目特定情况下，招标代理机构必须延长投标截止时间和开标时间时，将在招标文件要求提交投标文件的截止时间前，在招标信息发布媒介上发布变更公告。</w:t>
      </w:r>
    </w:p>
    <w:p w:rsidR="005002F8" w:rsidRDefault="00B4615C">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7.3  招标文件的修改、补充通知在</w:t>
      </w:r>
      <w:r>
        <w:rPr>
          <w:rFonts w:ascii="宋体" w:eastAsia="宋体" w:hAnsi="宋体" w:cs="Times New Roman"/>
          <w:szCs w:val="21"/>
          <w:lang w:val="zh-CN"/>
        </w:rPr>
        <w:t>中国招标投标公共服务平台</w:t>
      </w:r>
      <w:r>
        <w:rPr>
          <w:rFonts w:ascii="宋体" w:eastAsia="宋体" w:hAnsi="宋体" w:cs="Times New Roman"/>
          <w:szCs w:val="21"/>
        </w:rPr>
        <w:t>（</w:t>
      </w:r>
      <w:hyperlink r:id="rId8" w:history="1">
        <w:r>
          <w:rPr>
            <w:rFonts w:ascii="宋体" w:eastAsia="宋体" w:hAnsi="宋体" w:cs="Times New Roman"/>
            <w:szCs w:val="21"/>
          </w:rPr>
          <w:t>www.cebpubservice.com）</w:t>
        </w:r>
        <w:r>
          <w:rPr>
            <w:rFonts w:ascii="宋体" w:eastAsia="宋体" w:hAnsi="宋体" w:cs="Times New Roman"/>
            <w:szCs w:val="21"/>
            <w:lang w:val="zh-CN"/>
          </w:rPr>
          <w:t>、</w:t>
        </w:r>
      </w:hyperlink>
      <w:r>
        <w:rPr>
          <w:rFonts w:ascii="宋体" w:eastAsia="宋体" w:hAnsi="宋体" w:cs="Times New Roman"/>
          <w:szCs w:val="21"/>
          <w:lang w:val="zh-CN"/>
        </w:rPr>
        <w:t>东莞市水务集团有限公司网</w:t>
      </w:r>
      <w:r>
        <w:rPr>
          <w:rFonts w:ascii="宋体" w:eastAsia="宋体" w:hAnsi="宋体" w:cs="Times New Roman"/>
          <w:szCs w:val="21"/>
        </w:rPr>
        <w:t>（</w:t>
      </w:r>
      <w:hyperlink r:id="rId9" w:history="1">
        <w:r>
          <w:rPr>
            <w:rStyle w:val="af9"/>
            <w:rFonts w:ascii="宋体" w:eastAsia="宋体" w:hAnsi="宋体" w:cs="Times New Roman"/>
            <w:color w:val="auto"/>
            <w:sz w:val="21"/>
            <w:szCs w:val="21"/>
          </w:rPr>
          <w:t>www.dgswjt.cn）</w:t>
        </w:r>
        <w:r>
          <w:rPr>
            <w:rStyle w:val="af9"/>
            <w:rFonts w:ascii="宋体" w:eastAsia="宋体" w:hAnsi="宋体" w:cs="Times New Roman"/>
            <w:color w:val="auto"/>
            <w:sz w:val="21"/>
            <w:szCs w:val="21"/>
            <w:lang w:val="zh-CN"/>
          </w:rPr>
          <w:t>、</w:t>
        </w:r>
        <w:r>
          <w:rPr>
            <w:rStyle w:val="af9"/>
            <w:rFonts w:ascii="宋体" w:eastAsia="宋体" w:hAnsi="宋体" w:cs="Times New Roman" w:hint="eastAsia"/>
            <w:bCs/>
            <w:color w:val="auto"/>
            <w:kern w:val="0"/>
            <w:sz w:val="21"/>
            <w:szCs w:val="21"/>
          </w:rPr>
          <w:t>招标代理机构网站（</w:t>
        </w:r>
        <w:r>
          <w:rPr>
            <w:rStyle w:val="af9"/>
            <w:rFonts w:ascii="宋体" w:eastAsia="宋体" w:hAnsi="宋体" w:cs="Times New Roman"/>
            <w:bCs/>
            <w:color w:val="auto"/>
            <w:kern w:val="0"/>
            <w:sz w:val="21"/>
            <w:szCs w:val="21"/>
          </w:rPr>
          <w:t>www.zdbidding.com）</w:t>
        </w:r>
      </w:hyperlink>
      <w:r>
        <w:rPr>
          <w:rFonts w:ascii="宋体" w:eastAsia="宋体" w:hAnsi="宋体" w:cs="宋体" w:hint="eastAsia"/>
          <w:szCs w:val="21"/>
          <w:lang w:val="zh-CN"/>
        </w:rPr>
        <w:t>公布，请各投标人密切留意。</w:t>
      </w:r>
    </w:p>
    <w:p w:rsidR="005002F8" w:rsidRDefault="005002F8">
      <w:pPr>
        <w:autoSpaceDE w:val="0"/>
        <w:autoSpaceDN w:val="0"/>
        <w:adjustRightInd w:val="0"/>
        <w:spacing w:line="360" w:lineRule="auto"/>
        <w:ind w:leftChars="-100" w:left="357" w:hanging="567"/>
        <w:rPr>
          <w:rFonts w:ascii="宋体" w:eastAsia="宋体" w:hAnsi="宋体" w:cs="宋体"/>
          <w:szCs w:val="21"/>
        </w:rPr>
      </w:pPr>
    </w:p>
    <w:p w:rsidR="005002F8" w:rsidRDefault="00B4615C">
      <w:pPr>
        <w:keepNext/>
        <w:keepLines/>
        <w:tabs>
          <w:tab w:val="left" w:pos="509"/>
        </w:tabs>
        <w:autoSpaceDE w:val="0"/>
        <w:autoSpaceDN w:val="0"/>
        <w:adjustRightInd w:val="0"/>
        <w:spacing w:line="360" w:lineRule="auto"/>
        <w:jc w:val="left"/>
        <w:outlineLvl w:val="0"/>
        <w:rPr>
          <w:rFonts w:ascii="宋体" w:eastAsia="宋体" w:hAnsi="宋体" w:cs="宋体"/>
          <w:b/>
          <w:bCs/>
          <w:kern w:val="44"/>
          <w:szCs w:val="21"/>
          <w:lang w:val="zh-CN"/>
        </w:rPr>
      </w:pPr>
      <w:bookmarkStart w:id="90" w:name="_Toc29659_WPSOffice_Level2"/>
      <w:bookmarkStart w:id="91" w:name="_Toc450662857"/>
      <w:bookmarkStart w:id="92" w:name="_Toc486167671"/>
      <w:bookmarkStart w:id="93" w:name="_Toc140596880"/>
      <w:bookmarkStart w:id="94" w:name="_Toc142508321"/>
      <w:bookmarkStart w:id="95" w:name="_Toc6039"/>
      <w:bookmarkStart w:id="96" w:name="_Toc174612444"/>
      <w:r>
        <w:rPr>
          <w:rFonts w:ascii="宋体" w:eastAsia="宋体" w:hAnsi="宋体" w:cs="宋体" w:hint="eastAsia"/>
          <w:b/>
          <w:bCs/>
          <w:kern w:val="44"/>
          <w:szCs w:val="21"/>
          <w:lang w:val="zh-CN"/>
        </w:rPr>
        <w:t>三、投标文件的编制</w:t>
      </w:r>
      <w:bookmarkEnd w:id="90"/>
      <w:bookmarkEnd w:id="91"/>
      <w:bookmarkEnd w:id="92"/>
      <w:bookmarkEnd w:id="93"/>
      <w:bookmarkEnd w:id="94"/>
      <w:bookmarkEnd w:id="95"/>
      <w:bookmarkEnd w:id="96"/>
    </w:p>
    <w:p w:rsidR="005002F8" w:rsidRDefault="00B4615C">
      <w:pPr>
        <w:tabs>
          <w:tab w:val="left" w:pos="675"/>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97" w:name="_Toc25773"/>
      <w:bookmarkStart w:id="98" w:name="_Toc174612445"/>
      <w:bookmarkStart w:id="99" w:name="_Toc450662858"/>
      <w:bookmarkStart w:id="100" w:name="_Toc486167672"/>
      <w:bookmarkStart w:id="101" w:name="_Toc10015_WPSOffice_Level3"/>
      <w:bookmarkStart w:id="102" w:name="_Toc142508322"/>
      <w:r>
        <w:rPr>
          <w:rFonts w:ascii="宋体" w:eastAsia="宋体" w:hAnsi="宋体" w:cs="宋体" w:hint="eastAsia"/>
          <w:szCs w:val="21"/>
          <w:lang w:val="zh-CN"/>
        </w:rPr>
        <w:t>8</w:t>
      </w:r>
      <w:r>
        <w:rPr>
          <w:rFonts w:ascii="宋体" w:eastAsia="宋体" w:hAnsi="宋体" w:cs="宋体"/>
          <w:szCs w:val="21"/>
          <w:lang w:val="zh-CN"/>
        </w:rPr>
        <w:t xml:space="preserve"> </w:t>
      </w:r>
      <w:r>
        <w:rPr>
          <w:rFonts w:ascii="宋体" w:eastAsia="宋体" w:hAnsi="宋体" w:cs="宋体" w:hint="eastAsia"/>
          <w:szCs w:val="21"/>
          <w:lang w:val="zh-CN"/>
        </w:rPr>
        <w:t>投标使用的文字及度量衡单位</w:t>
      </w:r>
      <w:bookmarkEnd w:id="97"/>
      <w:bookmarkEnd w:id="98"/>
      <w:bookmarkEnd w:id="99"/>
      <w:bookmarkEnd w:id="100"/>
      <w:bookmarkEnd w:id="101"/>
      <w:bookmarkEnd w:id="102"/>
    </w:p>
    <w:p w:rsidR="005002F8" w:rsidRDefault="00B4615C">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8.1  投标人的投标文件以及投标人与招标代理机构就有关投标的所有往来函电均应使用简体中文。</w:t>
      </w:r>
    </w:p>
    <w:p w:rsidR="005002F8" w:rsidRDefault="00B4615C">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8.2  投标文件使用的度量衡单位采用中华人民共和国法定计量单位。</w:t>
      </w:r>
    </w:p>
    <w:p w:rsidR="005002F8" w:rsidRDefault="005002F8">
      <w:pPr>
        <w:autoSpaceDE w:val="0"/>
        <w:autoSpaceDN w:val="0"/>
        <w:adjustRightInd w:val="0"/>
        <w:spacing w:line="360" w:lineRule="auto"/>
        <w:rPr>
          <w:rFonts w:ascii="宋体" w:eastAsia="宋体" w:hAnsi="宋体" w:cs="宋体"/>
          <w:szCs w:val="21"/>
          <w:lang w:val="zh-CN"/>
        </w:rPr>
      </w:pPr>
    </w:p>
    <w:p w:rsidR="005002F8" w:rsidRDefault="00B4615C">
      <w:pPr>
        <w:tabs>
          <w:tab w:val="left" w:pos="540"/>
        </w:tabs>
        <w:autoSpaceDE w:val="0"/>
        <w:autoSpaceDN w:val="0"/>
        <w:adjustRightInd w:val="0"/>
        <w:spacing w:line="360" w:lineRule="auto"/>
        <w:ind w:leftChars="-100" w:left="357" w:hanging="567"/>
        <w:jc w:val="left"/>
        <w:outlineLvl w:val="2"/>
        <w:rPr>
          <w:rFonts w:ascii="宋体" w:eastAsia="宋体" w:hAnsi="宋体" w:cs="宋体"/>
          <w:sz w:val="24"/>
          <w:szCs w:val="24"/>
          <w:lang w:val="zh-CN"/>
        </w:rPr>
      </w:pPr>
      <w:bookmarkStart w:id="103" w:name="_Toc486167673"/>
      <w:bookmarkStart w:id="104" w:name="_Toc142508323"/>
      <w:bookmarkStart w:id="105" w:name="_Toc174612446"/>
      <w:bookmarkStart w:id="106" w:name="_Toc24916_WPSOffice_Level3"/>
      <w:bookmarkStart w:id="107" w:name="_Toc1879"/>
      <w:bookmarkStart w:id="108" w:name="_Toc450662859"/>
      <w:r>
        <w:rPr>
          <w:rFonts w:ascii="宋体" w:eastAsia="宋体" w:hAnsi="宋体" w:cs="宋体" w:hint="eastAsia"/>
          <w:szCs w:val="21"/>
          <w:lang w:val="zh-CN"/>
        </w:rPr>
        <w:t>9</w:t>
      </w:r>
      <w:r>
        <w:rPr>
          <w:rFonts w:ascii="宋体" w:eastAsia="宋体" w:hAnsi="宋体" w:cs="宋体"/>
          <w:sz w:val="24"/>
          <w:szCs w:val="24"/>
          <w:lang w:val="zh-CN"/>
        </w:rPr>
        <w:t xml:space="preserve"> </w:t>
      </w:r>
      <w:r>
        <w:rPr>
          <w:rFonts w:ascii="宋体" w:eastAsia="宋体" w:hAnsi="宋体" w:cs="宋体" w:hint="eastAsia"/>
          <w:szCs w:val="21"/>
          <w:lang w:val="zh-CN"/>
        </w:rPr>
        <w:t>投标文件的组成</w:t>
      </w:r>
      <w:bookmarkEnd w:id="103"/>
      <w:bookmarkEnd w:id="104"/>
      <w:bookmarkEnd w:id="105"/>
      <w:bookmarkEnd w:id="106"/>
      <w:bookmarkEnd w:id="107"/>
      <w:bookmarkEnd w:id="108"/>
    </w:p>
    <w:p w:rsidR="005002F8" w:rsidRDefault="00B4615C">
      <w:pPr>
        <w:autoSpaceDE w:val="0"/>
        <w:autoSpaceDN w:val="0"/>
        <w:adjustRightInd w:val="0"/>
        <w:spacing w:line="360" w:lineRule="auto"/>
        <w:ind w:leftChars="-100" w:left="422" w:hangingChars="300" w:hanging="632"/>
        <w:rPr>
          <w:rFonts w:ascii="宋体" w:eastAsia="宋体" w:hAnsi="宋体" w:cs="Times New Roman"/>
          <w:b/>
          <w:kern w:val="0"/>
          <w:szCs w:val="21"/>
        </w:rPr>
      </w:pPr>
      <w:r>
        <w:rPr>
          <w:rFonts w:ascii="宋体" w:eastAsia="宋体" w:hAnsi="宋体" w:cs="宋体" w:hint="eastAsia"/>
          <w:b/>
          <w:kern w:val="0"/>
          <w:szCs w:val="24"/>
        </w:rPr>
        <w:t xml:space="preserve">9.1  </w:t>
      </w:r>
      <w:r>
        <w:rPr>
          <w:rFonts w:ascii="宋体" w:eastAsia="宋体" w:hAnsi="宋体" w:cs="宋体" w:hint="eastAsia"/>
          <w:kern w:val="0"/>
          <w:szCs w:val="24"/>
        </w:rPr>
        <w:t>投标文件的组成：</w:t>
      </w:r>
      <w:r>
        <w:rPr>
          <w:rFonts w:ascii="宋体" w:eastAsia="宋体" w:hAnsi="宋体" w:cs="Times New Roman" w:hint="eastAsia"/>
          <w:b/>
          <w:kern w:val="0"/>
          <w:szCs w:val="21"/>
          <w:u w:val="single"/>
        </w:rPr>
        <w:t>商务文件、技术文件由投标人根据各自文件的实际情况决定是否分册装订，招标文件不做限制</w:t>
      </w:r>
      <w:r>
        <w:rPr>
          <w:rFonts w:ascii="宋体" w:eastAsia="宋体" w:hAnsi="宋体" w:cs="Times New Roman" w:hint="eastAsia"/>
          <w:b/>
          <w:kern w:val="0"/>
          <w:szCs w:val="21"/>
        </w:rPr>
        <w:t>。</w:t>
      </w:r>
    </w:p>
    <w:p w:rsidR="005002F8" w:rsidRDefault="00B4615C">
      <w:pPr>
        <w:autoSpaceDE w:val="0"/>
        <w:autoSpaceDN w:val="0"/>
        <w:adjustRightInd w:val="0"/>
        <w:spacing w:line="360" w:lineRule="auto"/>
        <w:ind w:leftChars="-100" w:left="422" w:hangingChars="300" w:hanging="632"/>
        <w:rPr>
          <w:rFonts w:ascii="宋体" w:eastAsia="宋体" w:hAnsi="宋体" w:cs="Times New Roman"/>
          <w:b/>
          <w:kern w:val="0"/>
          <w:szCs w:val="21"/>
        </w:rPr>
      </w:pPr>
      <w:r>
        <w:rPr>
          <w:rFonts w:ascii="宋体" w:eastAsia="宋体" w:hAnsi="宋体" w:cs="宋体" w:hint="eastAsia"/>
          <w:b/>
          <w:kern w:val="0"/>
          <w:szCs w:val="24"/>
        </w:rPr>
        <w:t>9.1.1 商务文件：</w:t>
      </w:r>
    </w:p>
    <w:p w:rsidR="005002F8" w:rsidRDefault="00B4615C">
      <w:pPr>
        <w:autoSpaceDE w:val="0"/>
        <w:autoSpaceDN w:val="0"/>
        <w:adjustRightInd w:val="0"/>
        <w:spacing w:line="360" w:lineRule="auto"/>
        <w:jc w:val="left"/>
        <w:rPr>
          <w:rFonts w:ascii="宋体" w:eastAsia="宋体" w:hAnsi="宋体" w:cs="Times New Roman"/>
          <w:b/>
          <w:kern w:val="0"/>
          <w:szCs w:val="21"/>
          <w:lang w:val="zh-CN"/>
        </w:rPr>
      </w:pPr>
      <w:r>
        <w:rPr>
          <w:rFonts w:ascii="宋体" w:eastAsia="宋体" w:hAnsi="宋体" w:cs="Times New Roman" w:hint="eastAsia"/>
          <w:kern w:val="0"/>
          <w:sz w:val="24"/>
          <w:szCs w:val="24"/>
          <w:lang w:val="zh-CN"/>
        </w:rPr>
        <w:t xml:space="preserve">  </w:t>
      </w:r>
      <w:r>
        <w:rPr>
          <w:rFonts w:ascii="宋体" w:eastAsia="宋体" w:hAnsi="宋体" w:cs="Times New Roman"/>
          <w:kern w:val="0"/>
          <w:sz w:val="24"/>
          <w:szCs w:val="24"/>
          <w:lang w:val="zh-CN"/>
        </w:rPr>
        <w:t xml:space="preserve"> </w:t>
      </w:r>
      <w:r>
        <w:rPr>
          <w:rFonts w:ascii="宋体" w:eastAsia="宋体" w:hAnsi="宋体" w:cs="Times New Roman" w:hint="eastAsia"/>
          <w:b/>
          <w:kern w:val="0"/>
          <w:szCs w:val="21"/>
          <w:lang w:val="zh-CN"/>
        </w:rPr>
        <w:t>目录：</w:t>
      </w:r>
    </w:p>
    <w:p w:rsidR="005002F8" w:rsidRDefault="00B4615C">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szCs w:val="21"/>
          <w:lang w:val="zh-CN"/>
        </w:rPr>
        <w:t>（1）投标函；</w:t>
      </w:r>
    </w:p>
    <w:p w:rsidR="005002F8" w:rsidRDefault="00B4615C">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szCs w:val="21"/>
          <w:lang w:val="zh-CN"/>
        </w:rPr>
        <w:t>（2）投标承诺书；</w:t>
      </w:r>
    </w:p>
    <w:p w:rsidR="005002F8" w:rsidRDefault="00B4615C">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szCs w:val="21"/>
          <w:lang w:val="zh-CN"/>
        </w:rPr>
        <w:t>3</w:t>
      </w:r>
      <w:r>
        <w:rPr>
          <w:rFonts w:ascii="宋体" w:eastAsia="宋体" w:hAnsi="宋体" w:cs="宋体" w:hint="eastAsia"/>
          <w:szCs w:val="21"/>
          <w:lang w:val="zh-CN"/>
        </w:rPr>
        <w:t>）供货及/或提供服务过程承诺函；</w:t>
      </w:r>
    </w:p>
    <w:p w:rsidR="005002F8" w:rsidRDefault="00B4615C">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rPr>
        <w:t>4</w:t>
      </w:r>
      <w:r>
        <w:rPr>
          <w:rFonts w:ascii="宋体" w:eastAsia="宋体" w:hAnsi="宋体" w:cs="宋体" w:hint="eastAsia"/>
          <w:szCs w:val="21"/>
          <w:lang w:val="zh-CN"/>
        </w:rPr>
        <w:t>）投标报价表；</w:t>
      </w:r>
    </w:p>
    <w:p w:rsidR="005002F8" w:rsidRDefault="00B4615C">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rPr>
        <w:t>5</w:t>
      </w:r>
      <w:r>
        <w:rPr>
          <w:rFonts w:ascii="宋体" w:eastAsia="宋体" w:hAnsi="宋体" w:cs="宋体" w:hint="eastAsia"/>
          <w:szCs w:val="21"/>
          <w:lang w:val="zh-CN"/>
        </w:rPr>
        <w:t>）投标人资格证明文件：</w:t>
      </w:r>
    </w:p>
    <w:p w:rsidR="005002F8" w:rsidRDefault="00B4615C">
      <w:pPr>
        <w:autoSpaceDE w:val="0"/>
        <w:autoSpaceDN w:val="0"/>
        <w:adjustRightInd w:val="0"/>
        <w:spacing w:line="360" w:lineRule="auto"/>
        <w:ind w:left="283" w:hangingChars="135" w:hanging="283"/>
        <w:rPr>
          <w:rFonts w:ascii="宋体" w:eastAsia="宋体" w:hAnsi="宋体" w:cs="Times New Roman"/>
          <w:szCs w:val="21"/>
          <w:lang w:val="zh-CN"/>
        </w:rPr>
      </w:pPr>
      <w:r>
        <w:rPr>
          <w:rFonts w:ascii="宋体" w:eastAsia="宋体" w:hAnsi="宋体" w:cs="Times New Roman"/>
          <w:szCs w:val="21"/>
          <w:lang w:val="zh-CN"/>
        </w:rPr>
        <w:lastRenderedPageBreak/>
        <w:t>1）多证合一营业执照</w:t>
      </w:r>
      <w:r>
        <w:rPr>
          <w:rFonts w:ascii="宋体" w:eastAsia="宋体" w:hAnsi="宋体" w:cs="Times New Roman" w:hint="eastAsia"/>
          <w:kern w:val="0"/>
          <w:szCs w:val="21"/>
        </w:rPr>
        <w:t>（或事业单位法人证书）</w:t>
      </w:r>
      <w:r>
        <w:rPr>
          <w:rFonts w:ascii="宋体" w:eastAsia="宋体" w:hAnsi="宋体" w:cs="Times New Roman"/>
          <w:szCs w:val="21"/>
          <w:lang w:val="zh-CN"/>
        </w:rPr>
        <w:t>复印件；</w:t>
      </w:r>
    </w:p>
    <w:p w:rsidR="005002F8" w:rsidRDefault="00B4615C">
      <w:pPr>
        <w:autoSpaceDE w:val="0"/>
        <w:autoSpaceDN w:val="0"/>
        <w:adjustRightInd w:val="0"/>
        <w:spacing w:line="360" w:lineRule="auto"/>
        <w:ind w:left="283" w:hangingChars="135" w:hanging="283"/>
        <w:rPr>
          <w:rFonts w:ascii="宋体" w:eastAsia="宋体" w:hAnsi="宋体" w:cs="Times New Roman"/>
          <w:szCs w:val="21"/>
          <w:lang w:val="zh-CN"/>
        </w:rPr>
      </w:pPr>
      <w:r>
        <w:rPr>
          <w:rFonts w:ascii="宋体" w:eastAsia="宋体" w:hAnsi="宋体" w:cs="Times New Roman" w:hint="eastAsia"/>
          <w:szCs w:val="21"/>
        </w:rPr>
        <w:t>2</w:t>
      </w:r>
      <w:r>
        <w:rPr>
          <w:rFonts w:ascii="宋体" w:eastAsia="宋体" w:hAnsi="宋体" w:cs="Times New Roman" w:hint="eastAsia"/>
          <w:szCs w:val="21"/>
          <w:lang w:val="zh-CN"/>
        </w:rPr>
        <w:t>）</w:t>
      </w:r>
      <w:r>
        <w:rPr>
          <w:rFonts w:ascii="宋体" w:eastAsia="宋体" w:hAnsi="宋体" w:cs="Times New Roman"/>
          <w:szCs w:val="21"/>
          <w:lang w:val="zh-CN"/>
        </w:rPr>
        <w:t>开户许可证复印件（基本存款账户）</w:t>
      </w:r>
      <w:r>
        <w:rPr>
          <w:rFonts w:ascii="宋体" w:eastAsia="宋体" w:hAnsi="宋体" w:cs="Times New Roman" w:hint="eastAsia"/>
          <w:szCs w:val="21"/>
          <w:lang w:val="zh-CN"/>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eastAsia="宋体" w:hAnsi="宋体" w:cs="Times New Roman"/>
          <w:szCs w:val="21"/>
          <w:lang w:val="zh-CN"/>
        </w:rPr>
        <w:t>；</w:t>
      </w:r>
    </w:p>
    <w:p w:rsidR="005002F8" w:rsidRDefault="00B4615C">
      <w:pPr>
        <w:autoSpaceDE w:val="0"/>
        <w:autoSpaceDN w:val="0"/>
        <w:adjustRightInd w:val="0"/>
        <w:spacing w:line="360" w:lineRule="auto"/>
        <w:ind w:left="283" w:hangingChars="135" w:hanging="283"/>
        <w:rPr>
          <w:rFonts w:ascii="宋体" w:eastAsia="宋体" w:hAnsi="宋体" w:cs="Times New Roman"/>
          <w:szCs w:val="21"/>
          <w:lang w:val="zh-CN"/>
        </w:rPr>
      </w:pPr>
      <w:r>
        <w:rPr>
          <w:rFonts w:ascii="宋体" w:eastAsia="宋体" w:hAnsi="宋体" w:cs="Times New Roman" w:hint="eastAsia"/>
          <w:szCs w:val="21"/>
        </w:rPr>
        <w:t>3</w:t>
      </w:r>
      <w:r>
        <w:rPr>
          <w:rFonts w:ascii="宋体" w:eastAsia="宋体" w:hAnsi="宋体" w:cs="Times New Roman"/>
          <w:szCs w:val="21"/>
          <w:lang w:val="zh-CN"/>
        </w:rPr>
        <w:t>）法定代表人身份证明书和法定代表人授权书原件（法定代表人投标时只提供法定代表人身份证明书，委托</w:t>
      </w:r>
      <w:r>
        <w:rPr>
          <w:rFonts w:ascii="宋体" w:eastAsia="宋体" w:hAnsi="宋体" w:cs="Times New Roman"/>
          <w:szCs w:val="21"/>
        </w:rPr>
        <w:t>他人</w:t>
      </w:r>
      <w:r>
        <w:rPr>
          <w:rFonts w:ascii="宋体" w:eastAsia="宋体" w:hAnsi="宋体" w:cs="Times New Roman"/>
          <w:szCs w:val="21"/>
          <w:lang w:val="zh-CN"/>
        </w:rPr>
        <w:t>为投标代表时同时提供法定代表人授权书）；</w:t>
      </w:r>
    </w:p>
    <w:p w:rsidR="005002F8" w:rsidRDefault="00B4615C">
      <w:pPr>
        <w:autoSpaceDE w:val="0"/>
        <w:autoSpaceDN w:val="0"/>
        <w:adjustRightInd w:val="0"/>
        <w:spacing w:line="360" w:lineRule="auto"/>
        <w:ind w:left="283" w:hangingChars="135" w:hanging="283"/>
        <w:rPr>
          <w:rFonts w:ascii="宋体" w:eastAsia="宋体" w:hAnsi="宋体" w:cs="Times New Roman"/>
          <w:szCs w:val="21"/>
        </w:rPr>
      </w:pPr>
      <w:r>
        <w:rPr>
          <w:rFonts w:ascii="宋体" w:eastAsia="宋体" w:hAnsi="宋体" w:cs="Times New Roman"/>
          <w:szCs w:val="21"/>
        </w:rPr>
        <w:t>4）制造商资格声明和独家授权销售及售后服务承诺函（若投标人为制造商，必须提供制造商资格声明原件；若投标人为经销商，必须提供制造商资格声明原件和投标产品制造商出具的《独家授权销售及售后服务承诺函》原件）；</w:t>
      </w:r>
    </w:p>
    <w:p w:rsidR="005002F8" w:rsidRDefault="00B4615C">
      <w:pPr>
        <w:autoSpaceDE w:val="0"/>
        <w:autoSpaceDN w:val="0"/>
        <w:adjustRightInd w:val="0"/>
        <w:spacing w:line="360" w:lineRule="auto"/>
        <w:ind w:left="283" w:hangingChars="135" w:hanging="283"/>
        <w:rPr>
          <w:rFonts w:ascii="宋体" w:eastAsia="宋体" w:hAnsi="宋体" w:cs="Times New Roman"/>
          <w:szCs w:val="21"/>
        </w:rPr>
      </w:pPr>
      <w:r>
        <w:rPr>
          <w:rFonts w:ascii="宋体" w:eastAsia="宋体" w:hAnsi="宋体" w:cs="Times New Roman"/>
          <w:szCs w:val="21"/>
        </w:rPr>
        <w:t>5）所投产品制造商具有环境管理部门核发的合法有效的环评批复复印件（批复内容须体现含投标产品）；</w:t>
      </w:r>
    </w:p>
    <w:p w:rsidR="005002F8" w:rsidRDefault="00B4615C">
      <w:pPr>
        <w:tabs>
          <w:tab w:val="left" w:pos="1276"/>
        </w:tabs>
        <w:spacing w:line="360" w:lineRule="auto"/>
        <w:ind w:left="283" w:hangingChars="135" w:hanging="283"/>
        <w:rPr>
          <w:rFonts w:ascii="宋体" w:eastAsia="宋体" w:hAnsi="宋体" w:cs="宋体"/>
          <w:szCs w:val="21"/>
        </w:rPr>
      </w:pPr>
      <w:r>
        <w:rPr>
          <w:rFonts w:ascii="宋体" w:eastAsia="宋体" w:hAnsi="宋体" w:cs="Times New Roman"/>
          <w:szCs w:val="21"/>
          <w:lang w:val="zh-CN"/>
        </w:rPr>
        <w:t>6</w:t>
      </w:r>
      <w:r>
        <w:rPr>
          <w:rFonts w:ascii="宋体" w:eastAsia="宋体" w:hAnsi="宋体" w:cs="宋体" w:hint="eastAsia"/>
          <w:szCs w:val="21"/>
        </w:rPr>
        <w:t>）</w:t>
      </w:r>
      <w:r>
        <w:rPr>
          <w:rFonts w:ascii="宋体" w:eastAsia="宋体" w:hAnsi="宋体" w:hint="eastAsia"/>
          <w:szCs w:val="21"/>
        </w:rPr>
        <w:t>资格业绩【投标人提供一份</w:t>
      </w:r>
      <w:r>
        <w:rPr>
          <w:rFonts w:ascii="宋体" w:eastAsia="宋体" w:hAnsi="宋体"/>
          <w:szCs w:val="21"/>
        </w:rPr>
        <w:t>2021</w:t>
      </w:r>
      <w:r>
        <w:rPr>
          <w:rFonts w:ascii="宋体" w:eastAsia="宋体" w:hAnsi="宋体" w:hint="eastAsia"/>
          <w:szCs w:val="21"/>
        </w:rPr>
        <w:t>年</w:t>
      </w:r>
      <w:r>
        <w:rPr>
          <w:rFonts w:ascii="宋体" w:eastAsia="宋体" w:hAnsi="宋体"/>
          <w:szCs w:val="21"/>
        </w:rPr>
        <w:t>1</w:t>
      </w:r>
      <w:r>
        <w:rPr>
          <w:rFonts w:ascii="宋体" w:eastAsia="宋体" w:hAnsi="宋体" w:hint="eastAsia"/>
          <w:szCs w:val="21"/>
        </w:rPr>
        <w:t>月</w:t>
      </w:r>
      <w:r>
        <w:rPr>
          <w:rFonts w:ascii="宋体" w:eastAsia="宋体" w:hAnsi="宋体"/>
          <w:szCs w:val="21"/>
        </w:rPr>
        <w:t>1</w:t>
      </w:r>
      <w:r>
        <w:rPr>
          <w:rFonts w:ascii="宋体" w:eastAsia="宋体" w:hAnsi="宋体" w:hint="eastAsia"/>
          <w:szCs w:val="21"/>
        </w:rPr>
        <w:t>日以来</w:t>
      </w:r>
      <w:r>
        <w:rPr>
          <w:rFonts w:ascii="宋体" w:eastAsia="宋体" w:hAnsi="宋体" w:cs="宋体" w:hint="eastAsia"/>
          <w:b/>
          <w:szCs w:val="21"/>
        </w:rPr>
        <w:t>投标品牌液体硫酸铝供货业绩</w:t>
      </w:r>
      <w:r>
        <w:rPr>
          <w:rFonts w:ascii="宋体" w:eastAsia="宋体" w:hAnsi="宋体" w:hint="eastAsia"/>
          <w:szCs w:val="21"/>
        </w:rPr>
        <w:t>（合同签订日期为</w:t>
      </w:r>
      <w:r>
        <w:rPr>
          <w:rFonts w:ascii="宋体" w:eastAsia="宋体" w:hAnsi="宋体"/>
          <w:szCs w:val="21"/>
        </w:rPr>
        <w:t>2021</w:t>
      </w:r>
      <w:r>
        <w:rPr>
          <w:rFonts w:ascii="宋体" w:eastAsia="宋体" w:hAnsi="宋体" w:hint="eastAsia"/>
          <w:szCs w:val="21"/>
        </w:rPr>
        <w:t>年</w:t>
      </w:r>
      <w:r>
        <w:rPr>
          <w:rFonts w:ascii="宋体" w:eastAsia="宋体" w:hAnsi="宋体"/>
          <w:szCs w:val="21"/>
        </w:rPr>
        <w:t>1</w:t>
      </w:r>
      <w:r>
        <w:rPr>
          <w:rFonts w:ascii="宋体" w:eastAsia="宋体" w:hAnsi="宋体" w:hint="eastAsia"/>
          <w:szCs w:val="21"/>
        </w:rPr>
        <w:t>月</w:t>
      </w:r>
      <w:r>
        <w:rPr>
          <w:rFonts w:ascii="宋体" w:eastAsia="宋体" w:hAnsi="宋体"/>
          <w:szCs w:val="21"/>
        </w:rPr>
        <w:t>1</w:t>
      </w:r>
      <w:r>
        <w:rPr>
          <w:rFonts w:ascii="宋体" w:eastAsia="宋体" w:hAnsi="宋体" w:hint="eastAsia"/>
          <w:szCs w:val="21"/>
        </w:rPr>
        <w:t>日或以后），资格业绩证明材料提交要求详见招标文件第六篇投标文件格式</w:t>
      </w:r>
      <w:r>
        <w:rPr>
          <w:rFonts w:ascii="宋体" w:eastAsia="宋体" w:hAnsi="宋体" w:hint="eastAsia"/>
          <w:szCs w:val="21"/>
          <w:u w:val="single"/>
        </w:rPr>
        <w:t>5</w:t>
      </w:r>
      <w:r>
        <w:rPr>
          <w:rFonts w:ascii="宋体" w:eastAsia="宋体" w:hAnsi="宋体"/>
          <w:szCs w:val="21"/>
          <w:u w:val="single"/>
        </w:rPr>
        <w:t>.6</w:t>
      </w:r>
      <w:r>
        <w:rPr>
          <w:rFonts w:ascii="宋体" w:eastAsia="宋体" w:hAnsi="宋体" w:hint="eastAsia"/>
          <w:szCs w:val="21"/>
        </w:rPr>
        <w:t>】；</w:t>
      </w:r>
    </w:p>
    <w:p w:rsidR="005002F8" w:rsidRDefault="00B4615C">
      <w:pPr>
        <w:autoSpaceDE w:val="0"/>
        <w:autoSpaceDN w:val="0"/>
        <w:adjustRightInd w:val="0"/>
        <w:spacing w:line="360" w:lineRule="auto"/>
        <w:ind w:left="913" w:hangingChars="435" w:hanging="913"/>
        <w:rPr>
          <w:rFonts w:ascii="宋体" w:eastAsia="宋体" w:hAnsi="宋体" w:cs="宋体"/>
          <w:szCs w:val="21"/>
          <w:lang w:val="zh-CN"/>
        </w:rPr>
      </w:pPr>
      <w:r>
        <w:rPr>
          <w:rFonts w:ascii="宋体" w:eastAsia="宋体" w:hAnsi="宋体" w:cs="宋体"/>
          <w:szCs w:val="21"/>
        </w:rPr>
        <w:t>7</w:t>
      </w:r>
      <w:r>
        <w:rPr>
          <w:rFonts w:ascii="宋体" w:eastAsia="宋体" w:hAnsi="宋体" w:cs="宋体" w:hint="eastAsia"/>
          <w:szCs w:val="21"/>
        </w:rPr>
        <w:t>）</w:t>
      </w:r>
      <w:r>
        <w:rPr>
          <w:rFonts w:ascii="宋体" w:eastAsia="宋体" w:hAnsi="宋体" w:cs="宋体" w:hint="eastAsia"/>
          <w:szCs w:val="21"/>
          <w:lang w:val="zh-CN"/>
        </w:rPr>
        <w:t>最近3年投标人牵涉的其他（失信和违法）</w:t>
      </w:r>
      <w:r>
        <w:rPr>
          <w:rFonts w:ascii="宋体" w:eastAsia="宋体" w:hAnsi="宋体" w:cs="宋体" w:hint="eastAsia"/>
          <w:kern w:val="0"/>
          <w:szCs w:val="21"/>
        </w:rPr>
        <w:t>处罚说明</w:t>
      </w:r>
      <w:r>
        <w:rPr>
          <w:rFonts w:ascii="宋体" w:eastAsia="宋体" w:hAnsi="宋体" w:cs="宋体" w:hint="eastAsia"/>
          <w:szCs w:val="21"/>
          <w:lang w:val="zh-CN"/>
        </w:rPr>
        <w:t>；</w:t>
      </w:r>
    </w:p>
    <w:p w:rsidR="005002F8" w:rsidRDefault="00B4615C">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rPr>
        <w:t>6</w:t>
      </w:r>
      <w:r>
        <w:rPr>
          <w:rFonts w:ascii="宋体" w:eastAsia="宋体" w:hAnsi="宋体" w:cs="宋体" w:hint="eastAsia"/>
          <w:szCs w:val="21"/>
          <w:lang w:val="zh-CN"/>
        </w:rPr>
        <w:t>）投标人基本情况一览表；</w:t>
      </w:r>
    </w:p>
    <w:p w:rsidR="005002F8" w:rsidRDefault="00B4615C">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rPr>
        <w:t>7</w:t>
      </w:r>
      <w:r>
        <w:rPr>
          <w:rFonts w:ascii="宋体" w:eastAsia="宋体" w:hAnsi="宋体" w:cs="宋体" w:hint="eastAsia"/>
          <w:szCs w:val="21"/>
          <w:lang w:val="zh-CN"/>
        </w:rPr>
        <w:t>）投标人财务状况表；</w:t>
      </w:r>
    </w:p>
    <w:p w:rsidR="005002F8" w:rsidRDefault="00B4615C">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kern w:val="0"/>
          <w:szCs w:val="21"/>
        </w:rPr>
        <w:t>（8）合同条款响应程度（合同条款偏离表）；</w:t>
      </w:r>
    </w:p>
    <w:p w:rsidR="005002F8" w:rsidRDefault="00B4615C">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rPr>
        <w:t>9</w:t>
      </w:r>
      <w:r>
        <w:rPr>
          <w:rFonts w:ascii="宋体" w:eastAsia="宋体" w:hAnsi="宋体" w:cs="宋体" w:hint="eastAsia"/>
          <w:szCs w:val="21"/>
          <w:lang w:val="zh-CN"/>
        </w:rPr>
        <w:t>）业绩表；</w:t>
      </w:r>
    </w:p>
    <w:p w:rsidR="005002F8" w:rsidRDefault="00B4615C">
      <w:pPr>
        <w:tabs>
          <w:tab w:val="left" w:pos="567"/>
        </w:tabs>
        <w:autoSpaceDE w:val="0"/>
        <w:autoSpaceDN w:val="0"/>
        <w:adjustRightInd w:val="0"/>
        <w:spacing w:line="360" w:lineRule="auto"/>
        <w:ind w:leftChars="-100" w:left="105" w:hangingChars="150" w:hanging="315"/>
        <w:rPr>
          <w:rFonts w:ascii="宋体" w:eastAsia="宋体" w:hAnsi="宋体" w:cs="宋体"/>
          <w:szCs w:val="21"/>
        </w:rPr>
      </w:pPr>
      <w:r>
        <w:rPr>
          <w:rFonts w:ascii="宋体" w:eastAsia="宋体" w:hAnsi="宋体" w:cs="宋体" w:hint="eastAsia"/>
          <w:szCs w:val="21"/>
          <w:lang w:val="zh-CN"/>
        </w:rPr>
        <w:t>（</w:t>
      </w:r>
      <w:r>
        <w:rPr>
          <w:rFonts w:ascii="宋体" w:eastAsia="宋体" w:hAnsi="宋体" w:cs="宋体" w:hint="eastAsia"/>
          <w:szCs w:val="21"/>
        </w:rPr>
        <w:t>10</w:t>
      </w:r>
      <w:r>
        <w:rPr>
          <w:rFonts w:ascii="宋体" w:eastAsia="宋体" w:hAnsi="宋体" w:cs="宋体" w:hint="eastAsia"/>
          <w:szCs w:val="21"/>
          <w:lang w:val="zh-CN"/>
        </w:rPr>
        <w:t>）</w:t>
      </w:r>
      <w:r>
        <w:rPr>
          <w:rFonts w:ascii="宋体" w:eastAsia="宋体" w:hAnsi="宋体" w:cs="宋体" w:hint="eastAsia"/>
          <w:szCs w:val="21"/>
        </w:rPr>
        <w:t>车辆运输；</w:t>
      </w:r>
    </w:p>
    <w:p w:rsidR="005002F8" w:rsidRDefault="00B4615C">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rPr>
        <w:t>11</w:t>
      </w:r>
      <w:r>
        <w:rPr>
          <w:rFonts w:ascii="宋体" w:eastAsia="宋体" w:hAnsi="宋体" w:cs="宋体" w:hint="eastAsia"/>
          <w:szCs w:val="21"/>
          <w:lang w:val="zh-CN"/>
        </w:rPr>
        <w:t>）投标保证金汇入情况说明；</w:t>
      </w:r>
    </w:p>
    <w:p w:rsidR="005002F8" w:rsidRDefault="00B4615C">
      <w:pPr>
        <w:tabs>
          <w:tab w:val="left" w:pos="567"/>
        </w:tabs>
        <w:autoSpaceDE w:val="0"/>
        <w:autoSpaceDN w:val="0"/>
        <w:adjustRightInd w:val="0"/>
        <w:spacing w:line="360" w:lineRule="auto"/>
        <w:ind w:leftChars="-100" w:left="315" w:hangingChars="250" w:hanging="525"/>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rPr>
        <w:t>12</w:t>
      </w:r>
      <w:r>
        <w:rPr>
          <w:rFonts w:ascii="宋体" w:eastAsia="宋体" w:hAnsi="宋体" w:cs="宋体" w:hint="eastAsia"/>
          <w:szCs w:val="21"/>
          <w:lang w:val="zh-CN"/>
        </w:rPr>
        <w:t>）投标人资格证明文件以外的其他资质证书、知识产权证书及获得的相关获奖、认证证书、社会评价资料证明文件复印件等投标人认为有需要证明其具备为本次招标项目提供货物</w:t>
      </w:r>
      <w:r>
        <w:rPr>
          <w:rFonts w:ascii="宋体" w:eastAsia="宋体" w:hAnsi="宋体" w:cs="宋体" w:hint="eastAsia"/>
          <w:szCs w:val="21"/>
        </w:rPr>
        <w:t>及有关</w:t>
      </w:r>
      <w:r>
        <w:rPr>
          <w:rFonts w:ascii="宋体" w:eastAsia="宋体" w:hAnsi="宋体" w:cs="宋体" w:hint="eastAsia"/>
          <w:szCs w:val="21"/>
          <w:lang w:val="zh-CN"/>
        </w:rPr>
        <w:t>服务能力的有关其它商务文件（不做强制要求）。</w:t>
      </w:r>
    </w:p>
    <w:p w:rsidR="005002F8" w:rsidRDefault="00B4615C">
      <w:pPr>
        <w:autoSpaceDE w:val="0"/>
        <w:autoSpaceDN w:val="0"/>
        <w:adjustRightInd w:val="0"/>
        <w:spacing w:line="360" w:lineRule="auto"/>
        <w:ind w:leftChars="-100" w:left="422" w:hangingChars="300" w:hanging="632"/>
        <w:rPr>
          <w:rFonts w:ascii="宋体" w:eastAsia="宋体" w:hAnsi="宋体" w:cs="宋体"/>
          <w:b/>
          <w:kern w:val="0"/>
          <w:szCs w:val="24"/>
        </w:rPr>
      </w:pPr>
      <w:r>
        <w:rPr>
          <w:rFonts w:ascii="宋体" w:eastAsia="宋体" w:hAnsi="宋体" w:cs="宋体" w:hint="eastAsia"/>
          <w:b/>
          <w:kern w:val="0"/>
          <w:szCs w:val="24"/>
        </w:rPr>
        <w:t>9.1.2 技术文件：</w:t>
      </w:r>
    </w:p>
    <w:p w:rsidR="005002F8" w:rsidRDefault="00B4615C">
      <w:pPr>
        <w:autoSpaceDE w:val="0"/>
        <w:autoSpaceDN w:val="0"/>
        <w:adjustRightInd w:val="0"/>
        <w:spacing w:line="360" w:lineRule="auto"/>
        <w:ind w:rightChars="-11" w:right="-23"/>
        <w:jc w:val="left"/>
        <w:rPr>
          <w:rFonts w:ascii="宋体" w:eastAsia="宋体" w:hAnsi="宋体" w:cs="Times New Roman"/>
          <w:b/>
          <w:bCs/>
          <w:kern w:val="0"/>
          <w:szCs w:val="21"/>
          <w:lang w:val="zh-CN"/>
        </w:rPr>
      </w:pPr>
      <w:r>
        <w:rPr>
          <w:rFonts w:ascii="宋体" w:eastAsia="宋体" w:hAnsi="宋体" w:cs="Times New Roman" w:hint="eastAsia"/>
          <w:b/>
          <w:bCs/>
          <w:kern w:val="0"/>
          <w:szCs w:val="21"/>
          <w:lang w:val="zh-CN"/>
        </w:rPr>
        <w:t xml:space="preserve"> </w:t>
      </w:r>
      <w:r>
        <w:rPr>
          <w:rFonts w:ascii="宋体" w:eastAsia="宋体" w:hAnsi="宋体" w:cs="Times New Roman"/>
          <w:b/>
          <w:bCs/>
          <w:kern w:val="0"/>
          <w:szCs w:val="21"/>
          <w:lang w:val="zh-CN"/>
        </w:rPr>
        <w:t xml:space="preserve">   </w:t>
      </w:r>
      <w:r>
        <w:rPr>
          <w:rFonts w:ascii="宋体" w:eastAsia="宋体" w:hAnsi="宋体" w:cs="Times New Roman" w:hint="eastAsia"/>
          <w:b/>
          <w:bCs/>
          <w:kern w:val="0"/>
          <w:szCs w:val="21"/>
          <w:lang w:val="zh-CN"/>
        </w:rPr>
        <w:t>目录：</w:t>
      </w:r>
    </w:p>
    <w:p w:rsidR="005002F8" w:rsidRDefault="00B4615C">
      <w:pPr>
        <w:spacing w:line="360" w:lineRule="auto"/>
        <w:ind w:leftChars="-100" w:left="105" w:hangingChars="150" w:hanging="315"/>
        <w:rPr>
          <w:rFonts w:ascii="宋体" w:eastAsia="宋体" w:hAnsi="宋体" w:cs="宋体"/>
          <w:kern w:val="0"/>
          <w:szCs w:val="21"/>
        </w:rPr>
      </w:pPr>
      <w:r>
        <w:rPr>
          <w:rFonts w:ascii="宋体" w:eastAsia="宋体" w:hAnsi="宋体" w:cs="宋体" w:hint="eastAsia"/>
          <w:kern w:val="0"/>
          <w:szCs w:val="21"/>
        </w:rPr>
        <w:t>（1）用户需求响应程度（即用户需求偏离表格式）；</w:t>
      </w:r>
    </w:p>
    <w:p w:rsidR="005002F8" w:rsidRDefault="00B4615C">
      <w:pPr>
        <w:spacing w:line="360" w:lineRule="auto"/>
        <w:ind w:leftChars="-100" w:left="315" w:hangingChars="250" w:hanging="525"/>
        <w:rPr>
          <w:rFonts w:ascii="宋体" w:eastAsia="宋体" w:hAnsi="宋体" w:cs="宋体"/>
          <w:kern w:val="0"/>
          <w:szCs w:val="21"/>
        </w:rPr>
      </w:pPr>
      <w:r>
        <w:rPr>
          <w:rFonts w:ascii="宋体" w:eastAsia="宋体" w:hAnsi="宋体" w:cs="宋体" w:hint="eastAsia"/>
          <w:kern w:val="0"/>
          <w:szCs w:val="21"/>
        </w:rPr>
        <w:t>（2）投标产品技术指标承诺书（即</w:t>
      </w:r>
      <w:r>
        <w:rPr>
          <w:rFonts w:ascii="宋体" w:eastAsia="宋体" w:hAnsi="宋体" w:cs="宋体"/>
          <w:kern w:val="0"/>
          <w:szCs w:val="21"/>
        </w:rPr>
        <w:t>13.2 投标产品技术指标承诺书格式）</w:t>
      </w:r>
      <w:r>
        <w:rPr>
          <w:rFonts w:ascii="宋体" w:eastAsia="宋体" w:hAnsi="宋体" w:cs="Times New Roman" w:hint="eastAsia"/>
          <w:kern w:val="0"/>
          <w:szCs w:val="21"/>
          <w:lang w:val="zh-CN"/>
        </w:rPr>
        <w:t>；</w:t>
      </w:r>
    </w:p>
    <w:p w:rsidR="005002F8" w:rsidRDefault="00B4615C">
      <w:pPr>
        <w:spacing w:line="360" w:lineRule="auto"/>
        <w:ind w:leftChars="-100" w:left="315" w:hangingChars="250" w:hanging="525"/>
        <w:rPr>
          <w:rFonts w:ascii="宋体" w:eastAsia="宋体" w:hAnsi="宋体" w:cs="宋体"/>
          <w:kern w:val="0"/>
          <w:szCs w:val="21"/>
        </w:rPr>
      </w:pPr>
      <w:r>
        <w:rPr>
          <w:rFonts w:ascii="宋体" w:eastAsia="宋体" w:hAnsi="宋体" w:cs="宋体" w:hint="eastAsia"/>
          <w:kern w:val="0"/>
          <w:szCs w:val="21"/>
        </w:rPr>
        <w:t>（3）第三方检测机构出具的检验报告复印件（须为</w:t>
      </w:r>
      <w:r>
        <w:rPr>
          <w:rFonts w:ascii="宋体" w:eastAsia="宋体" w:hAnsi="宋体" w:cs="宋体"/>
          <w:kern w:val="0"/>
          <w:szCs w:val="21"/>
        </w:rPr>
        <w:t>2024年4月1日以后出具的投标产品检验报告）</w:t>
      </w:r>
      <w:r>
        <w:rPr>
          <w:rFonts w:ascii="宋体" w:eastAsia="宋体" w:hAnsi="宋体" w:cs="宋体" w:hint="eastAsia"/>
          <w:kern w:val="0"/>
          <w:szCs w:val="21"/>
        </w:rPr>
        <w:t>；</w:t>
      </w:r>
    </w:p>
    <w:p w:rsidR="005002F8" w:rsidRDefault="00B4615C">
      <w:pPr>
        <w:spacing w:line="360" w:lineRule="auto"/>
        <w:ind w:leftChars="-100" w:left="315" w:hangingChars="250" w:hanging="525"/>
        <w:rPr>
          <w:rFonts w:ascii="宋体" w:eastAsia="宋体" w:hAnsi="宋体" w:cs="宋体"/>
          <w:kern w:val="0"/>
          <w:szCs w:val="21"/>
        </w:rPr>
      </w:pPr>
      <w:r>
        <w:rPr>
          <w:rFonts w:ascii="宋体" w:eastAsia="宋体" w:hAnsi="宋体" w:cs="宋体" w:hint="eastAsia"/>
          <w:kern w:val="0"/>
          <w:szCs w:val="21"/>
        </w:rPr>
        <w:t>（4）生产工艺；</w:t>
      </w:r>
    </w:p>
    <w:p w:rsidR="005002F8" w:rsidRDefault="00B4615C">
      <w:pPr>
        <w:spacing w:line="360" w:lineRule="auto"/>
        <w:ind w:leftChars="-100" w:left="105" w:hangingChars="150" w:hanging="315"/>
        <w:rPr>
          <w:rFonts w:ascii="宋体" w:eastAsia="宋体" w:hAnsi="宋体" w:cs="宋体"/>
          <w:kern w:val="0"/>
          <w:szCs w:val="21"/>
        </w:rPr>
      </w:pPr>
      <w:r>
        <w:rPr>
          <w:rFonts w:ascii="宋体" w:eastAsia="宋体" w:hAnsi="宋体" w:cs="宋体" w:hint="eastAsia"/>
          <w:kern w:val="0"/>
          <w:szCs w:val="21"/>
        </w:rPr>
        <w:t>（5）生产供货保障能力；</w:t>
      </w:r>
    </w:p>
    <w:p w:rsidR="005002F8" w:rsidRDefault="00B4615C">
      <w:pPr>
        <w:spacing w:line="360" w:lineRule="auto"/>
        <w:ind w:leftChars="-100" w:left="105" w:hangingChars="150" w:hanging="315"/>
      </w:pPr>
      <w:r>
        <w:rPr>
          <w:rFonts w:ascii="宋体" w:eastAsia="宋体" w:hAnsi="宋体" w:cs="宋体" w:hint="eastAsia"/>
          <w:kern w:val="0"/>
          <w:szCs w:val="21"/>
        </w:rPr>
        <w:t>（</w:t>
      </w:r>
      <w:r>
        <w:rPr>
          <w:rFonts w:ascii="宋体" w:eastAsia="宋体" w:hAnsi="宋体" w:cs="宋体"/>
          <w:kern w:val="0"/>
          <w:szCs w:val="21"/>
        </w:rPr>
        <w:t>6</w:t>
      </w:r>
      <w:r>
        <w:rPr>
          <w:rFonts w:ascii="宋体" w:eastAsia="宋体" w:hAnsi="宋体" w:cs="宋体" w:hint="eastAsia"/>
          <w:kern w:val="0"/>
          <w:szCs w:val="21"/>
        </w:rPr>
        <w:t>）质量保证体系和措施；</w:t>
      </w:r>
    </w:p>
    <w:p w:rsidR="005002F8" w:rsidRDefault="00B4615C">
      <w:pPr>
        <w:spacing w:line="360" w:lineRule="auto"/>
        <w:ind w:leftChars="-100" w:left="105" w:hangingChars="150" w:hanging="315"/>
        <w:rPr>
          <w:rFonts w:ascii="宋体" w:eastAsia="宋体" w:hAnsi="宋体" w:cs="宋体"/>
          <w:kern w:val="0"/>
          <w:szCs w:val="21"/>
        </w:rPr>
      </w:pPr>
      <w:r>
        <w:rPr>
          <w:rFonts w:ascii="宋体" w:eastAsia="宋体" w:hAnsi="宋体" w:cs="宋体" w:hint="eastAsia"/>
          <w:kern w:val="0"/>
          <w:szCs w:val="21"/>
        </w:rPr>
        <w:t>（7）投标人认为有必要提供的其它材料（不做强制要求）。</w:t>
      </w:r>
    </w:p>
    <w:p w:rsidR="005002F8" w:rsidRDefault="00B4615C">
      <w:pPr>
        <w:autoSpaceDE w:val="0"/>
        <w:autoSpaceDN w:val="0"/>
        <w:adjustRightInd w:val="0"/>
        <w:spacing w:line="360" w:lineRule="auto"/>
        <w:ind w:leftChars="-100" w:left="422" w:hangingChars="300" w:hanging="632"/>
        <w:rPr>
          <w:rFonts w:ascii="宋体" w:eastAsia="宋体" w:hAnsi="宋体" w:cs="宋体"/>
          <w:kern w:val="0"/>
          <w:szCs w:val="21"/>
          <w:lang w:val="zh-CN"/>
        </w:rPr>
      </w:pPr>
      <w:r>
        <w:rPr>
          <w:rFonts w:ascii="宋体" w:eastAsia="宋体" w:hAnsi="宋体" w:cs="宋体" w:hint="eastAsia"/>
          <w:b/>
          <w:kern w:val="0"/>
          <w:szCs w:val="21"/>
        </w:rPr>
        <w:t xml:space="preserve">9.1.3 </w:t>
      </w:r>
      <w:r>
        <w:rPr>
          <w:rFonts w:ascii="宋体" w:eastAsia="宋体" w:hAnsi="宋体" w:cs="宋体" w:hint="eastAsia"/>
          <w:b/>
          <w:bCs/>
          <w:kern w:val="0"/>
          <w:szCs w:val="21"/>
          <w:lang w:val="zh-CN"/>
        </w:rPr>
        <w:t>投标文件电子文件</w:t>
      </w:r>
      <w:r>
        <w:rPr>
          <w:rFonts w:ascii="宋体" w:eastAsia="宋体" w:hAnsi="宋体" w:cs="宋体" w:hint="eastAsia"/>
          <w:kern w:val="0"/>
          <w:szCs w:val="21"/>
          <w:lang w:val="zh-CN"/>
        </w:rPr>
        <w:t>（详细要求见本篇第17.</w:t>
      </w:r>
      <w:r>
        <w:rPr>
          <w:rFonts w:ascii="宋体" w:eastAsia="宋体" w:hAnsi="宋体" w:cs="宋体"/>
          <w:kern w:val="0"/>
          <w:szCs w:val="21"/>
          <w:lang w:val="zh-CN"/>
        </w:rPr>
        <w:t>5</w:t>
      </w:r>
      <w:r>
        <w:rPr>
          <w:rFonts w:ascii="宋体" w:eastAsia="宋体" w:hAnsi="宋体" w:cs="宋体" w:hint="eastAsia"/>
          <w:kern w:val="0"/>
          <w:szCs w:val="21"/>
          <w:lang w:val="zh-CN"/>
        </w:rPr>
        <w:t>款）</w:t>
      </w:r>
    </w:p>
    <w:p w:rsidR="005002F8" w:rsidRDefault="00B4615C">
      <w:pPr>
        <w:autoSpaceDE w:val="0"/>
        <w:autoSpaceDN w:val="0"/>
        <w:adjustRightInd w:val="0"/>
        <w:spacing w:line="360" w:lineRule="auto"/>
        <w:ind w:leftChars="-118" w:left="35" w:hangingChars="135" w:hanging="283"/>
        <w:rPr>
          <w:rFonts w:ascii="宋体" w:eastAsia="宋体" w:hAnsi="宋体" w:cs="宋体"/>
          <w:kern w:val="0"/>
          <w:szCs w:val="21"/>
        </w:rPr>
      </w:pPr>
      <w:r>
        <w:rPr>
          <w:rFonts w:ascii="宋体" w:eastAsia="宋体" w:hAnsi="宋体" w:cs="宋体" w:hint="eastAsia"/>
          <w:kern w:val="0"/>
          <w:szCs w:val="21"/>
        </w:rPr>
        <w:t>（1）签字、盖章后的投标文件扫描版PDF格式电子文件。</w:t>
      </w:r>
    </w:p>
    <w:p w:rsidR="005002F8" w:rsidRDefault="00B4615C">
      <w:pPr>
        <w:autoSpaceDE w:val="0"/>
        <w:autoSpaceDN w:val="0"/>
        <w:adjustRightInd w:val="0"/>
        <w:spacing w:line="360" w:lineRule="auto"/>
        <w:ind w:leftChars="-100" w:left="422" w:hangingChars="300" w:hanging="632"/>
        <w:rPr>
          <w:rFonts w:ascii="宋体" w:eastAsia="宋体" w:hAnsi="宋体" w:cs="宋体"/>
          <w:b/>
          <w:bCs/>
          <w:szCs w:val="21"/>
          <w:lang w:val="zh-CN"/>
        </w:rPr>
      </w:pPr>
      <w:r>
        <w:rPr>
          <w:rFonts w:ascii="宋体" w:eastAsia="宋体" w:hAnsi="宋体" w:cs="宋体" w:hint="eastAsia"/>
          <w:b/>
          <w:bCs/>
          <w:szCs w:val="21"/>
          <w:lang w:val="zh-CN"/>
        </w:rPr>
        <w:lastRenderedPageBreak/>
        <w:t>9.1.4 唱标信封（单独密封）</w:t>
      </w:r>
    </w:p>
    <w:p w:rsidR="005002F8" w:rsidRDefault="00B4615C">
      <w:pPr>
        <w:spacing w:line="360" w:lineRule="auto"/>
        <w:ind w:leftChars="-100" w:left="105" w:hangingChars="150" w:hanging="315"/>
        <w:rPr>
          <w:rFonts w:ascii="宋体" w:eastAsia="宋体" w:hAnsi="宋体" w:cs="宋体"/>
          <w:kern w:val="0"/>
          <w:szCs w:val="21"/>
          <w:lang w:val="zh-CN"/>
        </w:rPr>
      </w:pPr>
      <w:r>
        <w:rPr>
          <w:rFonts w:ascii="宋体" w:eastAsia="宋体" w:hAnsi="宋体" w:cs="宋体" w:hint="eastAsia"/>
          <w:kern w:val="0"/>
          <w:szCs w:val="21"/>
          <w:lang w:val="zh-CN"/>
        </w:rPr>
        <w:t>（1）投标报价表；</w:t>
      </w:r>
    </w:p>
    <w:p w:rsidR="005002F8" w:rsidRDefault="00B4615C">
      <w:pPr>
        <w:spacing w:line="360" w:lineRule="auto"/>
        <w:ind w:leftChars="-100" w:left="105" w:hangingChars="150" w:hanging="315"/>
        <w:rPr>
          <w:rFonts w:ascii="宋体" w:eastAsia="宋体" w:hAnsi="宋体" w:cs="宋体"/>
          <w:kern w:val="0"/>
          <w:szCs w:val="21"/>
          <w:lang w:val="zh-CN"/>
        </w:rPr>
      </w:pPr>
      <w:r>
        <w:rPr>
          <w:rFonts w:ascii="宋体" w:eastAsia="宋体" w:hAnsi="宋体" w:cs="宋体" w:hint="eastAsia"/>
          <w:kern w:val="0"/>
          <w:szCs w:val="21"/>
          <w:lang w:val="zh-CN"/>
        </w:rPr>
        <w:t>（2）投标保证金汇入情况说明（一式两份）。</w:t>
      </w:r>
    </w:p>
    <w:p w:rsidR="005002F8" w:rsidRDefault="00B4615C">
      <w:pPr>
        <w:autoSpaceDE w:val="0"/>
        <w:autoSpaceDN w:val="0"/>
        <w:adjustRightInd w:val="0"/>
        <w:spacing w:line="360" w:lineRule="auto"/>
        <w:ind w:leftChars="-100" w:left="315" w:hangingChars="250" w:hanging="525"/>
        <w:rPr>
          <w:rFonts w:ascii="宋体" w:eastAsia="宋体" w:hAnsi="宋体" w:cs="宋体"/>
          <w:szCs w:val="21"/>
          <w:lang w:val="zh-CN"/>
        </w:rPr>
      </w:pPr>
      <w:r>
        <w:rPr>
          <w:rFonts w:ascii="宋体" w:eastAsia="宋体" w:hAnsi="宋体" w:cs="宋体" w:hint="eastAsia"/>
          <w:szCs w:val="21"/>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rsidR="005002F8" w:rsidRDefault="00B4615C">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 xml:space="preserve">9.3  </w:t>
      </w:r>
      <w:r>
        <w:rPr>
          <w:rFonts w:ascii="宋体" w:eastAsia="宋体" w:hAnsi="宋体" w:cs="宋体" w:hint="eastAsia"/>
          <w:b/>
          <w:szCs w:val="21"/>
          <w:u w:val="single"/>
          <w:lang w:val="zh-CN"/>
        </w:rPr>
        <w:t>投标文件中相关证件、证书、合同、第三方检验报告、</w:t>
      </w:r>
      <w:r>
        <w:rPr>
          <w:rFonts w:ascii="宋体" w:eastAsia="宋体" w:hAnsi="宋体" w:cs="Times New Roman" w:hint="eastAsia"/>
          <w:b/>
          <w:szCs w:val="21"/>
          <w:u w:val="single"/>
          <w:lang w:val="zh-CN"/>
        </w:rPr>
        <w:t>发票、照片</w:t>
      </w:r>
      <w:r>
        <w:rPr>
          <w:rFonts w:ascii="宋体" w:eastAsia="宋体" w:hAnsi="宋体" w:cs="宋体" w:hint="eastAsia"/>
          <w:b/>
          <w:szCs w:val="21"/>
          <w:u w:val="single"/>
          <w:lang w:val="zh-CN"/>
        </w:rPr>
        <w:t>等证明材料中的原始印章、签名、关键内容必须清晰、可辨认，签字、盖章真实，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ascii="宋体" w:eastAsia="宋体" w:hAnsi="宋体" w:cs="宋体" w:hint="eastAsia"/>
          <w:szCs w:val="21"/>
          <w:lang w:val="zh-CN"/>
        </w:rPr>
        <w:t>。</w:t>
      </w:r>
    </w:p>
    <w:p w:rsidR="005002F8" w:rsidRDefault="005002F8">
      <w:pPr>
        <w:autoSpaceDE w:val="0"/>
        <w:autoSpaceDN w:val="0"/>
        <w:adjustRightInd w:val="0"/>
        <w:spacing w:line="360" w:lineRule="auto"/>
        <w:ind w:leftChars="-100" w:left="315" w:hangingChars="250" w:hanging="525"/>
        <w:rPr>
          <w:rFonts w:ascii="宋体" w:eastAsia="宋体" w:hAnsi="宋体" w:cs="宋体"/>
          <w:szCs w:val="21"/>
          <w:lang w:val="zh-CN"/>
        </w:rPr>
      </w:pPr>
    </w:p>
    <w:p w:rsidR="005002F8" w:rsidRDefault="00B4615C">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09" w:name="_Toc450662860"/>
      <w:bookmarkStart w:id="110" w:name="_Toc8675_WPSOffice_Level3"/>
      <w:bookmarkStart w:id="111" w:name="_Toc174612447"/>
      <w:bookmarkStart w:id="112" w:name="_Toc18697"/>
      <w:bookmarkStart w:id="113" w:name="_Toc142508324"/>
      <w:bookmarkStart w:id="114" w:name="_Toc486167674"/>
      <w:r>
        <w:rPr>
          <w:rFonts w:ascii="宋体" w:eastAsia="宋体" w:hAnsi="宋体" w:cs="宋体" w:hint="eastAsia"/>
          <w:szCs w:val="21"/>
          <w:lang w:val="zh-CN"/>
        </w:rPr>
        <w:t>10</w:t>
      </w:r>
      <w:r>
        <w:rPr>
          <w:rFonts w:ascii="宋体" w:eastAsia="宋体" w:hAnsi="宋体" w:cs="宋体"/>
          <w:szCs w:val="21"/>
          <w:lang w:val="zh-CN"/>
        </w:rPr>
        <w:t xml:space="preserve"> </w:t>
      </w:r>
      <w:r>
        <w:rPr>
          <w:rFonts w:ascii="宋体" w:eastAsia="宋体" w:hAnsi="宋体" w:cs="宋体" w:hint="eastAsia"/>
          <w:szCs w:val="21"/>
          <w:lang w:val="zh-CN"/>
        </w:rPr>
        <w:t>投标函</w:t>
      </w:r>
      <w:bookmarkEnd w:id="109"/>
      <w:bookmarkEnd w:id="110"/>
      <w:bookmarkEnd w:id="111"/>
      <w:bookmarkEnd w:id="112"/>
      <w:bookmarkEnd w:id="113"/>
      <w:bookmarkEnd w:id="114"/>
    </w:p>
    <w:p w:rsidR="005002F8" w:rsidRDefault="00B4615C">
      <w:pPr>
        <w:autoSpaceDE w:val="0"/>
        <w:autoSpaceDN w:val="0"/>
        <w:adjustRightInd w:val="0"/>
        <w:spacing w:line="360" w:lineRule="auto"/>
        <w:ind w:leftChars="119" w:left="265" w:hanging="15"/>
        <w:rPr>
          <w:rFonts w:ascii="宋体" w:eastAsia="宋体" w:hAnsi="宋体" w:cs="宋体"/>
          <w:szCs w:val="21"/>
          <w:lang w:val="zh-CN"/>
        </w:rPr>
      </w:pPr>
      <w:r>
        <w:rPr>
          <w:rFonts w:ascii="宋体" w:eastAsia="宋体" w:hAnsi="宋体" w:cs="宋体" w:hint="eastAsia"/>
          <w:szCs w:val="21"/>
          <w:lang w:val="zh-CN"/>
        </w:rPr>
        <w:t>投标人应完整填写投标文件格式中规定的投标函。</w:t>
      </w:r>
    </w:p>
    <w:p w:rsidR="005002F8" w:rsidRDefault="005002F8">
      <w:pPr>
        <w:autoSpaceDE w:val="0"/>
        <w:autoSpaceDN w:val="0"/>
        <w:adjustRightInd w:val="0"/>
        <w:spacing w:line="360" w:lineRule="auto"/>
        <w:ind w:leftChars="119" w:left="265" w:hanging="15"/>
        <w:rPr>
          <w:rFonts w:ascii="宋体" w:eastAsia="宋体" w:hAnsi="宋体" w:cs="宋体"/>
          <w:szCs w:val="21"/>
          <w:lang w:val="zh-CN"/>
        </w:rPr>
      </w:pPr>
    </w:p>
    <w:p w:rsidR="005002F8" w:rsidRDefault="00B4615C">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15" w:name="_Toc174612448"/>
      <w:bookmarkStart w:id="116" w:name="_Toc450662861"/>
      <w:bookmarkStart w:id="117" w:name="_Toc28822"/>
      <w:bookmarkStart w:id="118" w:name="_Toc4385_WPSOffice_Level3"/>
      <w:bookmarkStart w:id="119" w:name="_Toc486167675"/>
      <w:bookmarkStart w:id="120" w:name="_Toc142508325"/>
      <w:r>
        <w:rPr>
          <w:rFonts w:ascii="宋体" w:eastAsia="宋体" w:hAnsi="宋体" w:cs="宋体" w:hint="eastAsia"/>
          <w:szCs w:val="21"/>
          <w:lang w:val="zh-CN"/>
        </w:rPr>
        <w:t>11</w:t>
      </w:r>
      <w:r>
        <w:rPr>
          <w:rFonts w:ascii="宋体" w:eastAsia="宋体" w:hAnsi="宋体" w:cs="宋体"/>
          <w:szCs w:val="21"/>
          <w:lang w:val="zh-CN"/>
        </w:rPr>
        <w:t xml:space="preserve"> </w:t>
      </w:r>
      <w:r>
        <w:rPr>
          <w:rFonts w:ascii="宋体" w:eastAsia="宋体" w:hAnsi="宋体" w:cs="宋体" w:hint="eastAsia"/>
          <w:szCs w:val="21"/>
          <w:lang w:val="zh-CN"/>
        </w:rPr>
        <w:t>投标报价</w:t>
      </w:r>
      <w:bookmarkEnd w:id="115"/>
      <w:bookmarkEnd w:id="116"/>
      <w:bookmarkEnd w:id="117"/>
      <w:bookmarkEnd w:id="118"/>
      <w:bookmarkEnd w:id="119"/>
      <w:bookmarkEnd w:id="120"/>
    </w:p>
    <w:p w:rsidR="005002F8" w:rsidRDefault="00B4615C">
      <w:pPr>
        <w:tabs>
          <w:tab w:val="left" w:pos="567"/>
        </w:tabs>
        <w:autoSpaceDE w:val="0"/>
        <w:autoSpaceDN w:val="0"/>
        <w:adjustRightInd w:val="0"/>
        <w:spacing w:line="360" w:lineRule="auto"/>
        <w:ind w:leftChars="-100" w:left="357" w:hanging="567"/>
        <w:rPr>
          <w:rFonts w:ascii="宋体" w:eastAsia="宋体" w:hAnsi="宋体" w:cs="宋体"/>
          <w:b/>
          <w:szCs w:val="21"/>
          <w:lang w:val="zh-CN"/>
        </w:rPr>
      </w:pPr>
      <w:r>
        <w:rPr>
          <w:rFonts w:ascii="宋体" w:eastAsia="宋体" w:hAnsi="宋体" w:cs="宋体" w:hint="eastAsia"/>
          <w:b/>
          <w:szCs w:val="21"/>
          <w:lang w:val="zh-CN"/>
        </w:rPr>
        <w:t>11.1 本项目</w:t>
      </w:r>
      <w:r>
        <w:rPr>
          <w:rFonts w:ascii="宋体" w:eastAsia="宋体" w:hAnsi="宋体" w:cs="Times New Roman" w:hint="eastAsia"/>
          <w:b/>
          <w:szCs w:val="21"/>
          <w:lang w:val="zh-CN"/>
        </w:rPr>
        <w:t>只允许有一个报价价格，任何有选择的或</w:t>
      </w:r>
      <w:r>
        <w:rPr>
          <w:rFonts w:ascii="宋体" w:eastAsia="宋体" w:hAnsi="宋体" w:cs="Times New Roman" w:hint="eastAsia"/>
          <w:b/>
          <w:kern w:val="0"/>
          <w:szCs w:val="21"/>
          <w:lang w:val="zh-CN"/>
        </w:rPr>
        <w:t>不是固定价的</w:t>
      </w:r>
      <w:r>
        <w:rPr>
          <w:rFonts w:ascii="宋体" w:eastAsia="宋体" w:hAnsi="宋体" w:cs="Times New Roman" w:hint="eastAsia"/>
          <w:b/>
          <w:szCs w:val="21"/>
          <w:lang w:val="zh-CN"/>
        </w:rPr>
        <w:t>投标报价将不予接受，</w:t>
      </w:r>
      <w:r>
        <w:rPr>
          <w:rFonts w:ascii="宋体" w:eastAsia="宋体" w:hAnsi="宋体" w:cs="Times New Roman" w:hint="eastAsia"/>
          <w:b/>
          <w:kern w:val="0"/>
          <w:szCs w:val="21"/>
          <w:lang w:val="zh-CN"/>
        </w:rPr>
        <w:t>作为非实质性响应投标而予以拒绝。</w:t>
      </w:r>
      <w:r>
        <w:rPr>
          <w:rFonts w:ascii="宋体" w:eastAsia="宋体" w:hAnsi="宋体" w:cs="Times New Roman" w:hint="eastAsia"/>
          <w:b/>
          <w:kern w:val="0"/>
          <w:szCs w:val="21"/>
        </w:rPr>
        <w:t>投标人不得以低于企业自身成本的价格竞投</w:t>
      </w:r>
      <w:r>
        <w:rPr>
          <w:rFonts w:ascii="宋体" w:eastAsia="宋体" w:hAnsi="宋体" w:cs="宋体" w:hint="eastAsia"/>
          <w:b/>
          <w:szCs w:val="21"/>
          <w:lang w:val="zh-CN"/>
        </w:rPr>
        <w:t>。</w:t>
      </w:r>
    </w:p>
    <w:p w:rsidR="005002F8" w:rsidRDefault="00B4615C">
      <w:pPr>
        <w:tabs>
          <w:tab w:val="left" w:pos="567"/>
        </w:tabs>
        <w:autoSpaceDE w:val="0"/>
        <w:autoSpaceDN w:val="0"/>
        <w:adjustRightInd w:val="0"/>
        <w:spacing w:line="360" w:lineRule="auto"/>
        <w:ind w:firstLine="567"/>
        <w:rPr>
          <w:rFonts w:ascii="宋体" w:eastAsia="宋体" w:hAnsi="宋体" w:cs="宋体"/>
          <w:b/>
          <w:szCs w:val="21"/>
          <w:lang w:val="zh-CN"/>
        </w:rPr>
      </w:pPr>
      <w:r>
        <w:rPr>
          <w:rFonts w:ascii="宋体" w:eastAsia="宋体" w:hAnsi="宋体" w:cs="宋体" w:hint="eastAsia"/>
          <w:b/>
          <w:szCs w:val="21"/>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rsidR="005002F8" w:rsidRDefault="00B4615C">
      <w:pPr>
        <w:tabs>
          <w:tab w:val="left" w:pos="567"/>
        </w:tabs>
        <w:autoSpaceDE w:val="0"/>
        <w:autoSpaceDN w:val="0"/>
        <w:adjustRightInd w:val="0"/>
        <w:spacing w:line="360" w:lineRule="auto"/>
        <w:ind w:firstLine="567"/>
        <w:rPr>
          <w:rFonts w:ascii="宋体" w:eastAsia="宋体" w:hAnsi="宋体" w:cs="宋体"/>
          <w:b/>
          <w:szCs w:val="21"/>
          <w:lang w:val="zh-CN"/>
        </w:rPr>
      </w:pPr>
      <w:r>
        <w:rPr>
          <w:rFonts w:ascii="宋体" w:eastAsia="宋体" w:hAnsi="宋体" w:cs="宋体" w:hint="eastAsia"/>
          <w:b/>
          <w:szCs w:val="21"/>
          <w:lang w:val="zh-CN"/>
        </w:rPr>
        <w:t>对是否低于企业成本价报价的事宜有争议的投标文件，评标委员会成员将以记名方式表决，</w:t>
      </w:r>
      <w:r>
        <w:rPr>
          <w:rFonts w:ascii="宋体" w:eastAsia="宋体" w:hAnsi="宋体" w:cs="宋体" w:hint="eastAsia"/>
          <w:b/>
          <w:szCs w:val="21"/>
        </w:rPr>
        <w:t>根据少数服从多数的原则，获多数表决通过</w:t>
      </w:r>
      <w:r>
        <w:rPr>
          <w:rFonts w:ascii="宋体" w:eastAsia="宋体" w:hAnsi="宋体" w:cs="宋体" w:hint="eastAsia"/>
          <w:b/>
          <w:szCs w:val="21"/>
          <w:lang w:val="zh-CN"/>
        </w:rPr>
        <w:t>的投标人才有资格进入下一阶段的评审，否则将按无效投标处理。</w:t>
      </w:r>
    </w:p>
    <w:p w:rsidR="005002F8" w:rsidRDefault="00B4615C">
      <w:pPr>
        <w:autoSpaceDE w:val="0"/>
        <w:autoSpaceDN w:val="0"/>
        <w:adjustRightInd w:val="0"/>
        <w:spacing w:line="360" w:lineRule="auto"/>
        <w:ind w:leftChars="-100" w:left="357" w:hanging="567"/>
        <w:rPr>
          <w:rFonts w:ascii="宋体" w:eastAsia="宋体" w:hAnsi="宋体" w:cs="宋体"/>
          <w:kern w:val="0"/>
          <w:szCs w:val="21"/>
        </w:rPr>
      </w:pPr>
      <w:r>
        <w:rPr>
          <w:rFonts w:ascii="宋体" w:eastAsia="宋体" w:hAnsi="宋体" w:cs="宋体" w:hint="eastAsia"/>
          <w:szCs w:val="21"/>
          <w:lang w:val="zh-CN"/>
        </w:rPr>
        <w:t>11.2</w:t>
      </w:r>
      <w:r>
        <w:rPr>
          <w:rFonts w:ascii="宋体" w:eastAsia="宋体" w:hAnsi="宋体" w:cs="宋体" w:hint="eastAsia"/>
          <w:szCs w:val="21"/>
          <w:lang w:val="zh-CN"/>
        </w:rPr>
        <w:tab/>
      </w:r>
      <w:r>
        <w:rPr>
          <w:rFonts w:ascii="宋体" w:eastAsia="宋体" w:hAnsi="宋体" w:cs="宋体" w:hint="eastAsia"/>
          <w:b/>
          <w:szCs w:val="21"/>
          <w:lang w:val="zh-CN"/>
        </w:rPr>
        <w:t>投标人的报价为综合单价</w:t>
      </w:r>
      <w:r>
        <w:rPr>
          <w:rFonts w:ascii="宋体" w:eastAsia="宋体" w:hAnsi="宋体" w:cs="宋体"/>
          <w:b/>
          <w:szCs w:val="21"/>
          <w:lang w:val="zh-CN"/>
        </w:rPr>
        <w:t>(元/吨)乘以采购货物暂定数量的总价。合同履约过程中，在供货期内按投标时的综合单价(元/吨)乘以实际供货数量进行结算。</w:t>
      </w:r>
      <w:r>
        <w:rPr>
          <w:rFonts w:ascii="宋体" w:eastAsia="宋体" w:hAnsi="宋体" w:cs="Times New Roman" w:hint="eastAsia"/>
          <w:b/>
          <w:szCs w:val="21"/>
          <w:u w:val="single"/>
          <w:lang w:val="zh-CN"/>
        </w:rPr>
        <w:t>本项目投标报价为不含税价，即为《中华人民共和国增值税暂行条例》（国务院令第6</w:t>
      </w:r>
      <w:r>
        <w:rPr>
          <w:rFonts w:ascii="宋体" w:eastAsia="宋体" w:hAnsi="宋体" w:cs="Times New Roman"/>
          <w:b/>
          <w:szCs w:val="21"/>
          <w:u w:val="single"/>
          <w:lang w:val="zh-CN"/>
        </w:rPr>
        <w:t>91</w:t>
      </w:r>
      <w:r>
        <w:rPr>
          <w:rFonts w:ascii="宋体" w:eastAsia="宋体" w:hAnsi="宋体" w:cs="Times New Roman" w:hint="eastAsia"/>
          <w:b/>
          <w:szCs w:val="21"/>
          <w:u w:val="single"/>
          <w:lang w:val="zh-CN"/>
        </w:rPr>
        <w:t>号修订版）规定的销售额</w:t>
      </w:r>
      <w:r>
        <w:rPr>
          <w:rFonts w:ascii="宋体" w:eastAsia="宋体" w:hAnsi="宋体" w:cs="Times New Roman" w:hint="eastAsia"/>
          <w:szCs w:val="21"/>
          <w:lang w:val="zh-CN"/>
        </w:rPr>
        <w:t>。本招标文件所称的不含税价和暂定总合同价是指不含本采购项目投标人的销项税额，包含了投标人完成合同义务（含投标人代缴代扣、分包及委外服务、安装、采购货物等所产生的价税）的其他全部费用。本采购项目的销项税额由招标人承担，不计入投标报价。</w:t>
      </w:r>
      <w:r>
        <w:rPr>
          <w:rFonts w:ascii="宋体" w:eastAsia="宋体" w:hAnsi="宋体" w:cs="宋体" w:hint="eastAsia"/>
          <w:kern w:val="0"/>
          <w:szCs w:val="21"/>
        </w:rPr>
        <w:t>本采购项目投标报价已含投标人履行本招标内容全部义务的一切费用，包括但不限于：</w:t>
      </w:r>
    </w:p>
    <w:p w:rsidR="005002F8" w:rsidRDefault="00B4615C">
      <w:pPr>
        <w:autoSpaceDE w:val="0"/>
        <w:autoSpaceDN w:val="0"/>
        <w:adjustRightInd w:val="0"/>
        <w:spacing w:line="360" w:lineRule="auto"/>
        <w:ind w:leftChars="-100" w:left="357" w:hanging="567"/>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kern w:val="0"/>
          <w:szCs w:val="21"/>
        </w:rPr>
        <w:t>招标范围内所有货物的研究、采购、制造、检验、配合试验（含小试及中试）、包装、储存、运输（退换货运输）、称重、装卸、安全、保险、培训、验收等费用</w:t>
      </w:r>
      <w:r>
        <w:rPr>
          <w:rFonts w:ascii="宋体" w:eastAsia="宋体" w:hAnsi="宋体" w:cs="宋体" w:hint="eastAsia"/>
          <w:szCs w:val="21"/>
        </w:rPr>
        <w:t>；</w:t>
      </w:r>
    </w:p>
    <w:p w:rsidR="005002F8" w:rsidRDefault="00B4615C">
      <w:pPr>
        <w:spacing w:line="360" w:lineRule="auto"/>
        <w:ind w:leftChars="-100" w:left="315" w:hangingChars="250" w:hanging="525"/>
        <w:rPr>
          <w:rFonts w:ascii="宋体" w:eastAsia="宋体" w:hAnsi="宋体" w:cs="宋体"/>
          <w:szCs w:val="21"/>
        </w:rPr>
      </w:pPr>
      <w:r>
        <w:rPr>
          <w:rFonts w:ascii="宋体" w:eastAsia="宋体" w:hAnsi="宋体" w:cs="宋体" w:hint="eastAsia"/>
          <w:szCs w:val="21"/>
        </w:rPr>
        <w:t>（2）应急供货费用、为满足项目调试需求导致的小批量、多频次分散供货的成本以及货物运输、货物验收合格前发生的安全事故所产生的一切费用；</w:t>
      </w:r>
    </w:p>
    <w:p w:rsidR="005002F8" w:rsidRDefault="00B4615C">
      <w:pPr>
        <w:autoSpaceDE w:val="0"/>
        <w:autoSpaceDN w:val="0"/>
        <w:adjustRightInd w:val="0"/>
        <w:spacing w:line="360" w:lineRule="auto"/>
        <w:ind w:leftChars="-100" w:left="357" w:hanging="567"/>
        <w:rPr>
          <w:rFonts w:ascii="宋体" w:eastAsia="宋体" w:hAnsi="宋体" w:cs="宋体"/>
          <w:szCs w:val="21"/>
        </w:rPr>
      </w:pPr>
      <w:r>
        <w:rPr>
          <w:rFonts w:ascii="宋体" w:eastAsia="宋体" w:hAnsi="宋体" w:cs="宋体" w:hint="eastAsia"/>
          <w:szCs w:val="21"/>
        </w:rPr>
        <w:t>（3）投标货物及其工艺所有制造方、使用方应支付的对专有技术、商标权、专利权和版权、设计或其他知识产权</w:t>
      </w:r>
      <w:r>
        <w:rPr>
          <w:rFonts w:ascii="宋体" w:eastAsia="宋体" w:hAnsi="宋体" w:cs="宋体" w:hint="eastAsia"/>
          <w:szCs w:val="21"/>
        </w:rPr>
        <w:lastRenderedPageBreak/>
        <w:t>而需要向其他方支付的版税；</w:t>
      </w:r>
    </w:p>
    <w:p w:rsidR="005002F8" w:rsidRDefault="00B4615C">
      <w:pPr>
        <w:autoSpaceDE w:val="0"/>
        <w:autoSpaceDN w:val="0"/>
        <w:adjustRightInd w:val="0"/>
        <w:spacing w:line="360" w:lineRule="auto"/>
        <w:ind w:leftChars="-100" w:left="357" w:hanging="567"/>
        <w:rPr>
          <w:rFonts w:ascii="宋体" w:eastAsia="宋体" w:hAnsi="宋体" w:cs="宋体"/>
          <w:szCs w:val="21"/>
        </w:rPr>
      </w:pPr>
      <w:r>
        <w:rPr>
          <w:rFonts w:ascii="宋体" w:eastAsia="宋体" w:hAnsi="宋体" w:cs="宋体" w:hint="eastAsia"/>
          <w:szCs w:val="21"/>
        </w:rPr>
        <w:t>（</w:t>
      </w:r>
      <w:r>
        <w:rPr>
          <w:rFonts w:ascii="宋体" w:eastAsia="宋体" w:hAnsi="宋体" w:cs="宋体"/>
          <w:szCs w:val="21"/>
        </w:rPr>
        <w:t>4）日常技术指导，免费的质保服务，包括但不限于免费对具有质量问题的货物进行处理或更换，按招标人要求小试及中试，并以招标人确认的最优化的产品成分配比向招标人供货；</w:t>
      </w:r>
    </w:p>
    <w:p w:rsidR="005002F8" w:rsidRDefault="00B4615C">
      <w:pPr>
        <w:autoSpaceDE w:val="0"/>
        <w:autoSpaceDN w:val="0"/>
        <w:adjustRightInd w:val="0"/>
        <w:spacing w:line="360" w:lineRule="auto"/>
        <w:ind w:leftChars="-100" w:left="357" w:hanging="567"/>
        <w:rPr>
          <w:rFonts w:ascii="宋体" w:eastAsia="宋体" w:hAnsi="宋体" w:cs="宋体"/>
          <w:szCs w:val="21"/>
        </w:rPr>
      </w:pPr>
      <w:r>
        <w:rPr>
          <w:rFonts w:ascii="宋体" w:eastAsia="宋体" w:hAnsi="宋体" w:cs="宋体" w:hint="eastAsia"/>
          <w:szCs w:val="21"/>
        </w:rPr>
        <w:t>（</w:t>
      </w:r>
      <w:r>
        <w:rPr>
          <w:rFonts w:ascii="宋体" w:eastAsia="宋体" w:hAnsi="宋体" w:cs="宋体"/>
          <w:szCs w:val="21"/>
        </w:rPr>
        <w:t>5）合理利润、投标人销项税额以外的税费等；</w:t>
      </w:r>
    </w:p>
    <w:p w:rsidR="005002F8" w:rsidRDefault="00B4615C">
      <w:pPr>
        <w:autoSpaceDE w:val="0"/>
        <w:autoSpaceDN w:val="0"/>
        <w:adjustRightInd w:val="0"/>
        <w:spacing w:line="360" w:lineRule="auto"/>
        <w:ind w:leftChars="-100" w:left="357" w:hanging="567"/>
        <w:rPr>
          <w:rFonts w:ascii="宋体" w:eastAsia="宋体" w:hAnsi="宋体" w:cs="宋体"/>
          <w:szCs w:val="21"/>
        </w:rPr>
      </w:pPr>
      <w:r>
        <w:rPr>
          <w:rFonts w:ascii="宋体" w:eastAsia="宋体" w:hAnsi="宋体" w:cs="宋体" w:hint="eastAsia"/>
          <w:szCs w:val="21"/>
        </w:rPr>
        <w:t>（</w:t>
      </w:r>
      <w:r>
        <w:rPr>
          <w:rFonts w:ascii="宋体" w:eastAsia="宋体" w:hAnsi="宋体" w:cs="宋体"/>
          <w:szCs w:val="21"/>
        </w:rPr>
        <w:t>6）法律法规、商业公认、招标文件规定由投标人承担的其他直接及间接费用。</w:t>
      </w:r>
    </w:p>
    <w:p w:rsidR="005002F8" w:rsidRDefault="00B4615C">
      <w:pPr>
        <w:tabs>
          <w:tab w:val="left" w:pos="567"/>
        </w:tabs>
        <w:autoSpaceDE w:val="0"/>
        <w:autoSpaceDN w:val="0"/>
        <w:adjustRightInd w:val="0"/>
        <w:spacing w:line="360" w:lineRule="auto"/>
        <w:ind w:firstLine="284"/>
        <w:rPr>
          <w:rFonts w:ascii="宋体" w:eastAsia="宋体" w:hAnsi="宋体" w:cs="宋体"/>
          <w:b/>
          <w:szCs w:val="21"/>
          <w:lang w:val="zh-CN"/>
        </w:rPr>
      </w:pPr>
      <w:r>
        <w:rPr>
          <w:rFonts w:ascii="宋体" w:eastAsia="宋体" w:hAnsi="宋体" w:cs="宋体" w:hint="eastAsia"/>
          <w:b/>
          <w:szCs w:val="21"/>
          <w:lang w:val="zh-CN"/>
        </w:rPr>
        <w:t>另外液体硫酸铝的供货须按照招标人各运营项目的实际供货需求，将会存在不同项目、不同时间分次供货的情况，投标人应充分考虑上述因素可能导致的增加成本，并且该成本已包含在上述全部费用内。</w:t>
      </w:r>
    </w:p>
    <w:p w:rsidR="005002F8" w:rsidRDefault="00B4615C">
      <w:pPr>
        <w:autoSpaceDE w:val="0"/>
        <w:autoSpaceDN w:val="0"/>
        <w:adjustRightInd w:val="0"/>
        <w:spacing w:line="360" w:lineRule="auto"/>
        <w:ind w:leftChars="-100" w:left="357" w:hanging="567"/>
        <w:rPr>
          <w:rFonts w:ascii="宋体" w:eastAsia="宋体" w:hAnsi="宋体" w:cs="宋体"/>
          <w:kern w:val="0"/>
          <w:szCs w:val="21"/>
        </w:rPr>
      </w:pPr>
      <w:r>
        <w:rPr>
          <w:rFonts w:ascii="宋体" w:eastAsia="宋体" w:hAnsi="宋体" w:cs="宋体" w:hint="eastAsia"/>
          <w:kern w:val="0"/>
          <w:szCs w:val="21"/>
        </w:rPr>
        <w:t>11.3</w:t>
      </w:r>
      <w:r>
        <w:rPr>
          <w:rFonts w:ascii="宋体" w:eastAsia="宋体" w:hAnsi="宋体" w:cs="宋体"/>
          <w:kern w:val="0"/>
          <w:szCs w:val="21"/>
        </w:rPr>
        <w:t xml:space="preserve"> </w:t>
      </w:r>
      <w:r>
        <w:rPr>
          <w:rFonts w:ascii="宋体" w:eastAsia="宋体" w:hAnsi="宋体" w:cs="Times New Roman" w:hint="eastAsia"/>
          <w:szCs w:val="21"/>
          <w:lang w:val="zh-CN"/>
        </w:rPr>
        <w:t>投标人根据</w:t>
      </w:r>
      <w:hyperlink r:id="rId10" w:history="1">
        <w:r>
          <w:rPr>
            <w:rFonts w:ascii="宋体" w:eastAsia="宋体" w:hAnsi="宋体" w:cs="Times New Roman" w:hint="eastAsia"/>
            <w:szCs w:val="21"/>
            <w:lang w:val="zh-CN"/>
          </w:rPr>
          <w:t>第</w:t>
        </w:r>
        <w:r>
          <w:rPr>
            <w:rFonts w:ascii="宋体" w:eastAsia="宋体" w:hAnsi="宋体" w:cs="Times New Roman"/>
            <w:szCs w:val="21"/>
            <w:lang w:val="zh-CN"/>
          </w:rPr>
          <w:t>11.</w:t>
        </w:r>
        <w:r>
          <w:rPr>
            <w:rFonts w:ascii="宋体" w:eastAsia="宋体" w:hAnsi="宋体" w:cs="Times New Roman" w:hint="eastAsia"/>
            <w:szCs w:val="21"/>
          </w:rPr>
          <w:t>2</w:t>
        </w:r>
        <w:r>
          <w:rPr>
            <w:rFonts w:ascii="宋体" w:eastAsia="宋体" w:hAnsi="宋体" w:cs="Times New Roman" w:hint="eastAsia"/>
            <w:szCs w:val="21"/>
            <w:lang w:val="zh-CN"/>
          </w:rPr>
          <w:t>款</w:t>
        </w:r>
      </w:hyperlink>
      <w:r>
        <w:rPr>
          <w:rFonts w:ascii="宋体" w:eastAsia="宋体" w:hAnsi="宋体" w:cs="Times New Roman" w:hint="eastAsia"/>
          <w:szCs w:val="21"/>
          <w:lang w:val="zh-CN"/>
        </w:rPr>
        <w:t>所报的价格分项仅供评标委员会评审时使用；在任何情况下不限制投标人以不同的条件中标的权利。</w:t>
      </w:r>
    </w:p>
    <w:p w:rsidR="005002F8" w:rsidRDefault="00B4615C">
      <w:pPr>
        <w:autoSpaceDE w:val="0"/>
        <w:autoSpaceDN w:val="0"/>
        <w:adjustRightInd w:val="0"/>
        <w:spacing w:line="360" w:lineRule="auto"/>
        <w:ind w:leftChars="-100" w:left="269" w:hangingChars="228" w:hanging="479"/>
        <w:jc w:val="left"/>
        <w:rPr>
          <w:rFonts w:ascii="宋体" w:eastAsia="宋体" w:hAnsi="宋体" w:cs="宋体"/>
          <w:kern w:val="0"/>
          <w:szCs w:val="21"/>
        </w:rPr>
      </w:pPr>
      <w:r>
        <w:rPr>
          <w:rFonts w:ascii="宋体" w:eastAsia="宋体" w:hAnsi="宋体" w:cs="宋体" w:hint="eastAsia"/>
          <w:kern w:val="0"/>
          <w:szCs w:val="21"/>
        </w:rPr>
        <w:t>11.4 在合同期间，投标报价不随国家政策或法规、标准、市场因素及采购数量的变化而进行调整</w:t>
      </w:r>
      <w:r>
        <w:rPr>
          <w:rFonts w:ascii="宋体" w:eastAsia="宋体" w:hAnsi="宋体" w:cs="Times New Roman" w:hint="eastAsia"/>
          <w:kern w:val="0"/>
          <w:szCs w:val="21"/>
          <w:lang w:val="zh-CN"/>
        </w:rPr>
        <w:t>。</w:t>
      </w:r>
      <w:r>
        <w:rPr>
          <w:rFonts w:ascii="宋体" w:eastAsia="宋体" w:hAnsi="宋体" w:cs="宋体" w:hint="eastAsia"/>
          <w:kern w:val="0"/>
          <w:szCs w:val="21"/>
        </w:rPr>
        <w:t xml:space="preserve"> </w:t>
      </w:r>
    </w:p>
    <w:p w:rsidR="005002F8" w:rsidRDefault="00B4615C">
      <w:pPr>
        <w:autoSpaceDE w:val="0"/>
        <w:autoSpaceDN w:val="0"/>
        <w:adjustRightInd w:val="0"/>
        <w:spacing w:line="360" w:lineRule="auto"/>
        <w:ind w:leftChars="-100" w:left="357" w:hanging="567"/>
        <w:rPr>
          <w:rFonts w:ascii="宋体" w:eastAsia="宋体" w:hAnsi="宋体" w:cs="Times New Roman"/>
          <w:b/>
          <w:bCs/>
          <w:szCs w:val="21"/>
          <w:lang w:val="zh-CN"/>
        </w:rPr>
      </w:pPr>
      <w:r>
        <w:rPr>
          <w:rFonts w:ascii="宋体" w:eastAsia="宋体" w:hAnsi="宋体" w:cs="宋体" w:hint="eastAsia"/>
          <w:szCs w:val="21"/>
          <w:lang w:val="zh-CN"/>
        </w:rPr>
        <w:t xml:space="preserve">11.5 </w:t>
      </w:r>
      <w:r>
        <w:rPr>
          <w:rFonts w:ascii="宋体" w:eastAsia="宋体" w:hAnsi="宋体" w:cs="Times New Roman" w:hint="eastAsia"/>
          <w:b/>
          <w:bCs/>
          <w:szCs w:val="21"/>
          <w:lang w:val="zh-CN"/>
        </w:rPr>
        <w:t>合同项下，招标人需要的货物及</w:t>
      </w:r>
      <w:r>
        <w:rPr>
          <w:rFonts w:ascii="宋体" w:eastAsia="宋体" w:hAnsi="宋体" w:cs="Times New Roman" w:hint="eastAsia"/>
          <w:b/>
          <w:bCs/>
          <w:szCs w:val="21"/>
        </w:rPr>
        <w:t>有关</w:t>
      </w:r>
      <w:r>
        <w:rPr>
          <w:rFonts w:ascii="宋体" w:eastAsia="宋体" w:hAnsi="宋体" w:cs="Times New Roman" w:hint="eastAsia"/>
          <w:b/>
          <w:bCs/>
          <w:szCs w:val="21"/>
          <w:lang w:val="zh-CN"/>
        </w:rPr>
        <w:t>服务所需的费用，投标人都应计入投标报价总价。</w:t>
      </w:r>
    </w:p>
    <w:p w:rsidR="005002F8" w:rsidRDefault="00B4615C">
      <w:pPr>
        <w:autoSpaceDE w:val="0"/>
        <w:autoSpaceDN w:val="0"/>
        <w:adjustRightInd w:val="0"/>
        <w:spacing w:line="360" w:lineRule="auto"/>
        <w:ind w:leftChars="-100" w:left="357" w:hanging="567"/>
        <w:rPr>
          <w:rFonts w:ascii="宋体" w:eastAsia="宋体" w:hAnsi="宋体" w:cs="宋体"/>
          <w:b/>
          <w:szCs w:val="21"/>
          <w:lang w:val="zh-CN"/>
        </w:rPr>
      </w:pPr>
      <w:r>
        <w:rPr>
          <w:rFonts w:ascii="宋体" w:eastAsia="宋体" w:hAnsi="宋体" w:cs="宋体" w:hint="eastAsia"/>
          <w:szCs w:val="21"/>
          <w:lang w:val="zh-CN"/>
        </w:rPr>
        <w:t>11.6</w:t>
      </w:r>
      <w:r>
        <w:rPr>
          <w:rFonts w:ascii="宋体" w:eastAsia="宋体" w:hAnsi="宋体" w:cs="Times New Roman" w:hint="eastAsia"/>
          <w:b/>
          <w:bCs/>
          <w:szCs w:val="21"/>
          <w:u w:val="single"/>
        </w:rPr>
        <w:t xml:space="preserve"> </w:t>
      </w:r>
      <w:r>
        <w:rPr>
          <w:rFonts w:ascii="宋体" w:eastAsia="宋体" w:hAnsi="宋体" w:cs="宋体" w:hint="eastAsia"/>
          <w:b/>
          <w:szCs w:val="21"/>
          <w:u w:val="single"/>
          <w:lang w:val="zh-CN"/>
        </w:rPr>
        <w:t>投标人</w:t>
      </w:r>
      <w:r>
        <w:rPr>
          <w:rFonts w:ascii="宋体" w:eastAsia="宋体" w:hAnsi="宋体" w:cs="Times New Roman" w:hint="eastAsia"/>
          <w:b/>
          <w:bCs/>
          <w:kern w:val="0"/>
          <w:szCs w:val="24"/>
          <w:u w:val="single"/>
        </w:rPr>
        <w:t>的投标报价或综合单价高于不含税最高投标限价或不含税预算综合单价的，该投标人的投标文件将被视为无效投标</w:t>
      </w:r>
      <w:r>
        <w:rPr>
          <w:rFonts w:ascii="宋体" w:eastAsia="宋体" w:hAnsi="宋体" w:cs="宋体" w:hint="eastAsia"/>
          <w:b/>
          <w:szCs w:val="21"/>
          <w:u w:val="single"/>
          <w:lang w:val="zh-CN"/>
        </w:rPr>
        <w:t>。本项目暂定采购数量对应的不含税最高投标限价</w:t>
      </w:r>
      <w:r>
        <w:rPr>
          <w:rFonts w:ascii="宋体" w:eastAsia="宋体" w:hAnsi="宋体" w:cs="Times New Roman" w:hint="eastAsia"/>
          <w:b/>
          <w:bCs/>
          <w:szCs w:val="21"/>
          <w:u w:val="single"/>
          <w:lang w:val="zh-CN"/>
        </w:rPr>
        <w:t>为827,204.14元（大写</w:t>
      </w:r>
      <w:r>
        <w:rPr>
          <w:rFonts w:ascii="宋体" w:eastAsia="宋体" w:hAnsi="宋体" w:cs="宋体" w:hint="eastAsia"/>
          <w:b/>
          <w:szCs w:val="21"/>
          <w:u w:val="single"/>
          <w:lang w:val="zh-CN"/>
        </w:rPr>
        <w:t>：人民币</w:t>
      </w:r>
      <w:r>
        <w:rPr>
          <w:rFonts w:ascii="宋体" w:eastAsia="宋体" w:hAnsi="宋体" w:cs="宋体" w:hint="eastAsia"/>
          <w:b/>
          <w:szCs w:val="21"/>
          <w:u w:val="single"/>
        </w:rPr>
        <w:t>捌拾贰万柒仟贰佰零肆元壹角肆分</w:t>
      </w:r>
      <w:r>
        <w:rPr>
          <w:rFonts w:ascii="宋体" w:eastAsia="宋体" w:hAnsi="宋体" w:cs="宋体" w:hint="eastAsia"/>
          <w:b/>
          <w:szCs w:val="21"/>
          <w:u w:val="single"/>
          <w:lang w:val="zh-CN"/>
        </w:rPr>
        <w:t>），不含税预算综合单价为367.41</w:t>
      </w:r>
      <w:r>
        <w:rPr>
          <w:rFonts w:ascii="宋体" w:eastAsia="宋体" w:hAnsi="宋体" w:cs="宋体"/>
          <w:b/>
          <w:szCs w:val="21"/>
          <w:u w:val="single"/>
          <w:lang w:val="zh-CN"/>
        </w:rPr>
        <w:t>元/吨（大写：人民币每吨</w:t>
      </w:r>
      <w:r>
        <w:rPr>
          <w:rFonts w:ascii="宋体" w:eastAsia="宋体" w:hAnsi="宋体" w:cs="宋体" w:hint="eastAsia"/>
          <w:b/>
          <w:szCs w:val="21"/>
          <w:u w:val="single"/>
        </w:rPr>
        <w:t>叁佰陆拾柒元肆角壹分</w:t>
      </w:r>
      <w:r>
        <w:rPr>
          <w:rFonts w:ascii="宋体" w:eastAsia="宋体" w:hAnsi="宋体" w:cs="宋体"/>
          <w:b/>
          <w:szCs w:val="21"/>
          <w:u w:val="single"/>
          <w:lang w:val="zh-CN"/>
        </w:rPr>
        <w:t>）</w:t>
      </w:r>
      <w:r>
        <w:rPr>
          <w:rFonts w:ascii="宋体" w:eastAsia="宋体" w:hAnsi="宋体" w:cs="宋体" w:hint="eastAsia"/>
          <w:b/>
          <w:szCs w:val="21"/>
          <w:u w:val="single"/>
          <w:lang w:val="zh-CN"/>
        </w:rPr>
        <w:t>。</w:t>
      </w:r>
    </w:p>
    <w:p w:rsidR="005002F8" w:rsidRDefault="00B4615C">
      <w:pPr>
        <w:autoSpaceDE w:val="0"/>
        <w:autoSpaceDN w:val="0"/>
        <w:adjustRightInd w:val="0"/>
        <w:spacing w:line="360" w:lineRule="auto"/>
        <w:ind w:leftChars="-100" w:left="357" w:hanging="567"/>
        <w:rPr>
          <w:rFonts w:ascii="宋体" w:eastAsia="宋体" w:hAnsi="宋体" w:cs="宋体"/>
          <w:szCs w:val="21"/>
        </w:rPr>
      </w:pPr>
      <w:r>
        <w:rPr>
          <w:rFonts w:ascii="宋体" w:eastAsia="宋体" w:hAnsi="宋体" w:cs="宋体"/>
          <w:szCs w:val="21"/>
          <w:lang w:val="zh-CN"/>
        </w:rPr>
        <w:t xml:space="preserve">     </w:t>
      </w:r>
    </w:p>
    <w:p w:rsidR="005002F8" w:rsidRDefault="00B4615C">
      <w:pPr>
        <w:autoSpaceDE w:val="0"/>
        <w:autoSpaceDN w:val="0"/>
        <w:adjustRightInd w:val="0"/>
        <w:spacing w:line="360" w:lineRule="auto"/>
        <w:ind w:leftChars="-100" w:left="357" w:hanging="567"/>
        <w:jc w:val="left"/>
        <w:outlineLvl w:val="2"/>
        <w:rPr>
          <w:rFonts w:ascii="宋体" w:eastAsia="宋体" w:hAnsi="宋体" w:cs="宋体"/>
          <w:b/>
          <w:szCs w:val="21"/>
          <w:lang w:val="zh-CN"/>
        </w:rPr>
      </w:pPr>
      <w:bookmarkStart w:id="121" w:name="_Toc14068"/>
      <w:bookmarkStart w:id="122" w:name="_Toc174612449"/>
      <w:bookmarkStart w:id="123" w:name="_Toc450662862"/>
      <w:bookmarkStart w:id="124" w:name="_Toc486167676"/>
      <w:bookmarkStart w:id="125" w:name="_Toc30042_WPSOffice_Level3"/>
      <w:bookmarkStart w:id="126" w:name="_Toc142508326"/>
      <w:r>
        <w:rPr>
          <w:rFonts w:ascii="宋体" w:eastAsia="宋体" w:hAnsi="宋体" w:cs="宋体" w:hint="eastAsia"/>
          <w:b/>
          <w:szCs w:val="21"/>
          <w:lang w:val="zh-CN"/>
        </w:rPr>
        <w:t>12</w:t>
      </w:r>
      <w:r>
        <w:rPr>
          <w:rFonts w:ascii="宋体" w:eastAsia="宋体" w:hAnsi="宋体" w:cs="宋体"/>
          <w:b/>
          <w:szCs w:val="21"/>
          <w:lang w:val="zh-CN"/>
        </w:rPr>
        <w:t xml:space="preserve"> </w:t>
      </w:r>
      <w:r>
        <w:rPr>
          <w:rFonts w:ascii="宋体" w:eastAsia="宋体" w:hAnsi="宋体" w:cs="宋体" w:hint="eastAsia"/>
          <w:b/>
          <w:szCs w:val="21"/>
          <w:lang w:val="zh-CN"/>
        </w:rPr>
        <w:t>投标报价货币</w:t>
      </w:r>
      <w:bookmarkEnd w:id="121"/>
      <w:bookmarkEnd w:id="122"/>
      <w:bookmarkEnd w:id="123"/>
      <w:bookmarkEnd w:id="124"/>
      <w:bookmarkEnd w:id="125"/>
      <w:bookmarkEnd w:id="126"/>
    </w:p>
    <w:p w:rsidR="005002F8" w:rsidRDefault="00B4615C">
      <w:pPr>
        <w:autoSpaceDE w:val="0"/>
        <w:autoSpaceDN w:val="0"/>
        <w:adjustRightInd w:val="0"/>
        <w:spacing w:line="360" w:lineRule="auto"/>
        <w:ind w:leftChars="119" w:left="265" w:hanging="15"/>
        <w:rPr>
          <w:rFonts w:ascii="宋体" w:eastAsia="宋体" w:hAnsi="宋体" w:cs="宋体"/>
          <w:b/>
          <w:szCs w:val="21"/>
          <w:lang w:val="zh-CN"/>
        </w:rPr>
      </w:pPr>
      <w:r>
        <w:rPr>
          <w:rFonts w:ascii="宋体" w:eastAsia="宋体" w:hAnsi="宋体" w:cs="宋体" w:hint="eastAsia"/>
          <w:b/>
          <w:szCs w:val="21"/>
          <w:lang w:val="zh-CN"/>
        </w:rPr>
        <w:t>投标</w:t>
      </w:r>
      <w:r>
        <w:rPr>
          <w:rFonts w:ascii="宋体" w:eastAsia="宋体" w:hAnsi="宋体" w:cs="Times New Roman" w:hint="eastAsia"/>
          <w:b/>
          <w:szCs w:val="21"/>
          <w:lang w:val="zh-CN"/>
        </w:rPr>
        <w:t>报价表上的价格须以人民币报价，以其</w:t>
      </w:r>
      <w:r>
        <w:rPr>
          <w:rFonts w:ascii="宋体" w:eastAsia="宋体" w:hAnsi="宋体" w:cs="Times New Roman" w:hint="eastAsia"/>
          <w:b/>
          <w:szCs w:val="21"/>
        </w:rPr>
        <w:t>他</w:t>
      </w:r>
      <w:r>
        <w:rPr>
          <w:rFonts w:ascii="宋体" w:eastAsia="宋体" w:hAnsi="宋体" w:cs="Times New Roman" w:hint="eastAsia"/>
          <w:b/>
          <w:szCs w:val="21"/>
          <w:lang w:val="zh-CN"/>
        </w:rPr>
        <w:t>货币标价的投标将予以拒绝</w:t>
      </w:r>
      <w:r>
        <w:rPr>
          <w:rFonts w:ascii="宋体" w:eastAsia="宋体" w:hAnsi="宋体" w:cs="宋体" w:hint="eastAsia"/>
          <w:b/>
          <w:szCs w:val="21"/>
          <w:lang w:val="zh-CN"/>
        </w:rPr>
        <w:t>。</w:t>
      </w:r>
    </w:p>
    <w:p w:rsidR="005002F8" w:rsidRDefault="005002F8">
      <w:pPr>
        <w:autoSpaceDE w:val="0"/>
        <w:autoSpaceDN w:val="0"/>
        <w:adjustRightInd w:val="0"/>
        <w:spacing w:line="360" w:lineRule="auto"/>
        <w:ind w:leftChars="119" w:left="265" w:hanging="15"/>
        <w:rPr>
          <w:rFonts w:ascii="宋体" w:eastAsia="宋体" w:hAnsi="宋体" w:cs="宋体"/>
          <w:szCs w:val="21"/>
        </w:rPr>
      </w:pPr>
    </w:p>
    <w:p w:rsidR="005002F8" w:rsidRDefault="00B4615C">
      <w:pPr>
        <w:tabs>
          <w:tab w:val="left" w:pos="570"/>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27" w:name="_Toc25596"/>
      <w:bookmarkStart w:id="128" w:name="_Toc486167677"/>
      <w:bookmarkStart w:id="129" w:name="_Toc174612450"/>
      <w:bookmarkStart w:id="130" w:name="_Toc142508327"/>
      <w:bookmarkStart w:id="131" w:name="_Toc9411_WPSOffice_Level3"/>
      <w:bookmarkStart w:id="132" w:name="_Toc450662863"/>
      <w:r>
        <w:rPr>
          <w:rFonts w:ascii="宋体" w:eastAsia="宋体" w:hAnsi="宋体" w:cs="宋体" w:hint="eastAsia"/>
          <w:szCs w:val="21"/>
          <w:lang w:val="zh-CN"/>
        </w:rPr>
        <w:t>13</w:t>
      </w:r>
      <w:r>
        <w:rPr>
          <w:rFonts w:ascii="宋体" w:eastAsia="宋体" w:hAnsi="宋体" w:cs="宋体"/>
          <w:szCs w:val="21"/>
          <w:lang w:val="zh-CN"/>
        </w:rPr>
        <w:t xml:space="preserve"> </w:t>
      </w:r>
      <w:r>
        <w:rPr>
          <w:rFonts w:ascii="宋体" w:eastAsia="宋体" w:hAnsi="宋体" w:cs="宋体" w:hint="eastAsia"/>
          <w:szCs w:val="21"/>
          <w:lang w:val="zh-CN"/>
        </w:rPr>
        <w:t>证明投标人的合格性和资格的声明文件</w:t>
      </w:r>
      <w:bookmarkEnd w:id="127"/>
      <w:bookmarkEnd w:id="128"/>
      <w:bookmarkEnd w:id="129"/>
      <w:bookmarkEnd w:id="130"/>
      <w:bookmarkEnd w:id="131"/>
      <w:bookmarkEnd w:id="132"/>
    </w:p>
    <w:p w:rsidR="005002F8" w:rsidRDefault="00B4615C">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13.1</w:t>
      </w:r>
      <w:r>
        <w:rPr>
          <w:rFonts w:ascii="宋体" w:eastAsia="宋体" w:hAnsi="宋体" w:cs="宋体" w:hint="eastAsia"/>
          <w:szCs w:val="21"/>
          <w:lang w:val="zh-CN"/>
        </w:rPr>
        <w:tab/>
        <w:t>根据第2条、第13.2款规定，投标人须提交证明其有资格进行投标和有能力履行合同的文件，作为投标文件的一部分。</w:t>
      </w:r>
    </w:p>
    <w:p w:rsidR="005002F8" w:rsidRDefault="00B4615C">
      <w:pPr>
        <w:autoSpaceDE w:val="0"/>
        <w:autoSpaceDN w:val="0"/>
        <w:adjustRightInd w:val="0"/>
        <w:spacing w:line="360" w:lineRule="auto"/>
        <w:ind w:leftChars="-100" w:left="357" w:hanging="567"/>
        <w:rPr>
          <w:rFonts w:ascii="宋体" w:eastAsia="宋体" w:hAnsi="宋体" w:cs="宋体"/>
          <w:szCs w:val="21"/>
          <w:vertAlign w:val="superscript"/>
          <w:lang w:val="zh-CN"/>
        </w:rPr>
      </w:pPr>
      <w:r>
        <w:rPr>
          <w:rFonts w:ascii="宋体" w:eastAsia="宋体" w:hAnsi="宋体" w:cs="宋体" w:hint="eastAsia"/>
          <w:szCs w:val="21"/>
          <w:lang w:val="zh-CN"/>
        </w:rPr>
        <w:t>13.2</w:t>
      </w:r>
      <w:r>
        <w:rPr>
          <w:rFonts w:ascii="宋体" w:eastAsia="宋体" w:hAnsi="宋体" w:cs="宋体" w:hint="eastAsia"/>
          <w:szCs w:val="21"/>
          <w:lang w:val="zh-CN"/>
        </w:rPr>
        <w:tab/>
        <w:t>投标人提供的履行合同的资格声明文件应符合：</w:t>
      </w:r>
    </w:p>
    <w:p w:rsidR="005002F8" w:rsidRDefault="00B4615C">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（1）符合《中华人民共和国招标投标法》《中华人民共和国招标投标法实施条例》投标人应当具备的条件；</w:t>
      </w:r>
    </w:p>
    <w:p w:rsidR="005002F8" w:rsidRDefault="00B4615C">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（2）投标人具有履行本项目所必须的证明文件；</w:t>
      </w:r>
    </w:p>
    <w:p w:rsidR="005002F8" w:rsidRDefault="00B4615C">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（3）投标人证明其相应资格</w:t>
      </w:r>
      <w:r>
        <w:rPr>
          <w:rFonts w:ascii="宋体" w:eastAsia="宋体" w:hAnsi="宋体" w:cs="Times New Roman" w:hint="eastAsia"/>
          <w:szCs w:val="21"/>
          <w:lang w:val="zh-CN"/>
        </w:rPr>
        <w:t>符合或</w:t>
      </w:r>
      <w:r>
        <w:rPr>
          <w:rFonts w:ascii="宋体" w:eastAsia="宋体" w:hAnsi="宋体" w:cs="宋体" w:hint="eastAsia"/>
          <w:szCs w:val="21"/>
          <w:lang w:val="zh-CN"/>
        </w:rPr>
        <w:t>优于招标文件要求的其它文件。</w:t>
      </w:r>
    </w:p>
    <w:p w:rsidR="005002F8" w:rsidRDefault="00B4615C">
      <w:pPr>
        <w:spacing w:line="360" w:lineRule="auto"/>
        <w:ind w:leftChars="-100" w:left="315" w:hangingChars="250" w:hanging="525"/>
        <w:rPr>
          <w:rFonts w:ascii="宋体" w:eastAsia="宋体" w:hAnsi="宋体" w:cs="宋体"/>
          <w:szCs w:val="21"/>
          <w:lang w:val="zh-CN"/>
        </w:rPr>
      </w:pPr>
      <w:r>
        <w:rPr>
          <w:rFonts w:ascii="宋体" w:eastAsia="宋体" w:hAnsi="宋体" w:cs="宋体" w:hint="eastAsia"/>
          <w:szCs w:val="21"/>
          <w:lang w:val="zh-CN"/>
        </w:rPr>
        <w:t>13.3</w:t>
      </w:r>
      <w:r>
        <w:rPr>
          <w:rFonts w:ascii="宋体" w:eastAsia="宋体" w:hAnsi="宋体" w:cs="宋体"/>
          <w:szCs w:val="21"/>
          <w:lang w:val="zh-CN"/>
        </w:rPr>
        <w:t xml:space="preserve"> </w:t>
      </w:r>
      <w:r>
        <w:rPr>
          <w:rFonts w:ascii="宋体" w:eastAsia="宋体" w:hAnsi="宋体" w:cs="宋体" w:hint="eastAsia"/>
          <w:szCs w:val="21"/>
          <w:lang w:val="zh-CN"/>
        </w:rPr>
        <w:t>投标人</w:t>
      </w:r>
      <w:r>
        <w:rPr>
          <w:rFonts w:ascii="宋体" w:eastAsia="宋体" w:hAnsi="宋体" w:cs="Times New Roman" w:hint="eastAsia"/>
          <w:szCs w:val="21"/>
          <w:lang w:val="zh-CN"/>
        </w:rPr>
        <w:t>根据招标文件载明的货物及有关服务要求的实际情况，拟在中标后将中标项目的非主体、非关键性专业工作交由他人完成的，应当在投标文件中载明，并提供他人的资质、能力证明材料</w:t>
      </w:r>
      <w:r>
        <w:rPr>
          <w:rFonts w:ascii="宋体" w:eastAsia="宋体" w:hAnsi="宋体" w:cs="宋体" w:hint="eastAsia"/>
          <w:szCs w:val="21"/>
          <w:lang w:val="zh-CN"/>
        </w:rPr>
        <w:t>。</w:t>
      </w:r>
    </w:p>
    <w:p w:rsidR="005002F8" w:rsidRDefault="005002F8">
      <w:pPr>
        <w:autoSpaceDE w:val="0"/>
        <w:autoSpaceDN w:val="0"/>
        <w:adjustRightInd w:val="0"/>
        <w:spacing w:line="360" w:lineRule="auto"/>
        <w:ind w:leftChars="128" w:left="561" w:hangingChars="139" w:hanging="292"/>
        <w:rPr>
          <w:rFonts w:ascii="宋体" w:eastAsia="宋体" w:hAnsi="宋体" w:cs="宋体"/>
          <w:szCs w:val="21"/>
        </w:rPr>
      </w:pPr>
    </w:p>
    <w:p w:rsidR="005002F8" w:rsidRDefault="00B4615C">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33" w:name="_Toc27771_WPSOffice_Level3"/>
      <w:bookmarkStart w:id="134" w:name="_Toc30441"/>
      <w:bookmarkStart w:id="135" w:name="_Toc174612451"/>
      <w:bookmarkStart w:id="136" w:name="_Toc142508328"/>
      <w:bookmarkStart w:id="137" w:name="_Toc450662864"/>
      <w:bookmarkStart w:id="138" w:name="_Toc486167678"/>
      <w:r>
        <w:rPr>
          <w:rFonts w:ascii="宋体" w:eastAsia="宋体" w:hAnsi="宋体" w:cs="宋体" w:hint="eastAsia"/>
          <w:szCs w:val="21"/>
          <w:lang w:val="zh-CN"/>
        </w:rPr>
        <w:t>14</w:t>
      </w:r>
      <w:r>
        <w:rPr>
          <w:rFonts w:ascii="宋体" w:eastAsia="宋体" w:hAnsi="宋体" w:cs="宋体"/>
          <w:szCs w:val="21"/>
          <w:lang w:val="zh-CN"/>
        </w:rPr>
        <w:t xml:space="preserve"> </w:t>
      </w:r>
      <w:r>
        <w:rPr>
          <w:rFonts w:ascii="宋体" w:eastAsia="宋体" w:hAnsi="宋体" w:cs="宋体" w:hint="eastAsia"/>
          <w:szCs w:val="21"/>
          <w:lang w:val="zh-CN"/>
        </w:rPr>
        <w:t>证明货物的合格性并符合招标文件规定的声明文件</w:t>
      </w:r>
      <w:bookmarkEnd w:id="133"/>
      <w:bookmarkEnd w:id="134"/>
      <w:bookmarkEnd w:id="135"/>
      <w:bookmarkEnd w:id="136"/>
      <w:bookmarkEnd w:id="137"/>
      <w:bookmarkEnd w:id="138"/>
    </w:p>
    <w:p w:rsidR="005002F8" w:rsidRDefault="00B4615C">
      <w:pPr>
        <w:spacing w:line="360" w:lineRule="auto"/>
        <w:ind w:leftChars="-100" w:left="315" w:hangingChars="250" w:hanging="525"/>
        <w:rPr>
          <w:rFonts w:ascii="宋体" w:eastAsia="宋体" w:hAnsi="宋体" w:cs="宋体"/>
          <w:szCs w:val="21"/>
          <w:lang w:val="zh-CN"/>
        </w:rPr>
      </w:pPr>
      <w:r>
        <w:rPr>
          <w:rFonts w:ascii="宋体" w:eastAsia="宋体" w:hAnsi="宋体" w:cs="宋体" w:hint="eastAsia"/>
          <w:szCs w:val="21"/>
          <w:lang w:val="zh-CN"/>
        </w:rPr>
        <w:t>14.1</w:t>
      </w:r>
      <w:r>
        <w:rPr>
          <w:rFonts w:ascii="宋体" w:eastAsia="宋体" w:hAnsi="宋体" w:cs="宋体" w:hint="eastAsia"/>
          <w:szCs w:val="21"/>
          <w:lang w:val="zh-CN"/>
        </w:rPr>
        <w:tab/>
        <w:t>根据</w:t>
      </w:r>
      <w:r>
        <w:rPr>
          <w:rFonts w:ascii="宋体" w:eastAsia="宋体" w:hAnsi="宋体" w:cs="宋体" w:hint="eastAsia"/>
          <w:kern w:val="0"/>
          <w:szCs w:val="21"/>
        </w:rPr>
        <w:t>第9</w:t>
      </w:r>
      <w:r>
        <w:rPr>
          <w:rFonts w:ascii="宋体" w:eastAsia="宋体" w:hAnsi="宋体" w:cs="宋体" w:hint="eastAsia"/>
          <w:szCs w:val="21"/>
          <w:lang w:val="zh-CN"/>
        </w:rPr>
        <w:t>条规定，投标人须提交证明其拟供货物的合格性并符合招标文件规定的声明文件，作为投标文件的一部分。</w:t>
      </w:r>
    </w:p>
    <w:p w:rsidR="005002F8" w:rsidRDefault="00B4615C">
      <w:pPr>
        <w:spacing w:line="360" w:lineRule="auto"/>
        <w:ind w:leftChars="-100" w:left="315" w:hangingChars="250" w:hanging="525"/>
        <w:rPr>
          <w:rFonts w:ascii="宋体" w:eastAsia="宋体" w:hAnsi="宋体" w:cs="宋体"/>
          <w:szCs w:val="21"/>
          <w:lang w:val="zh-CN"/>
        </w:rPr>
      </w:pPr>
      <w:r>
        <w:rPr>
          <w:rFonts w:ascii="宋体" w:eastAsia="宋体" w:hAnsi="宋体" w:cs="宋体" w:hint="eastAsia"/>
          <w:szCs w:val="21"/>
          <w:lang w:val="zh-CN"/>
        </w:rPr>
        <w:t>14.2  证明</w:t>
      </w:r>
      <w:r>
        <w:rPr>
          <w:rFonts w:ascii="宋体" w:eastAsia="宋体" w:hAnsi="宋体" w:cs="宋体" w:hint="eastAsia"/>
          <w:kern w:val="0"/>
          <w:szCs w:val="21"/>
        </w:rPr>
        <w:t>货物及有关服务</w:t>
      </w:r>
      <w:r>
        <w:rPr>
          <w:rFonts w:ascii="宋体" w:eastAsia="宋体" w:hAnsi="宋体" w:cs="宋体" w:hint="eastAsia"/>
          <w:szCs w:val="21"/>
          <w:lang w:val="zh-CN"/>
        </w:rPr>
        <w:t>与招标文件的要求相一致的文件可以是文字资料、图纸和数据资料。</w:t>
      </w:r>
    </w:p>
    <w:p w:rsidR="005002F8" w:rsidRDefault="00B4615C">
      <w:pPr>
        <w:autoSpaceDE w:val="0"/>
        <w:autoSpaceDN w:val="0"/>
        <w:adjustRightInd w:val="0"/>
        <w:spacing w:line="360" w:lineRule="auto"/>
        <w:ind w:leftChars="-100" w:left="317" w:hangingChars="251" w:hanging="527"/>
        <w:rPr>
          <w:rFonts w:ascii="宋体" w:eastAsia="宋体" w:hAnsi="宋体" w:cs="宋体"/>
          <w:b/>
          <w:szCs w:val="21"/>
          <w:lang w:val="zh-CN"/>
        </w:rPr>
      </w:pPr>
      <w:r>
        <w:rPr>
          <w:rFonts w:ascii="宋体" w:eastAsia="宋体" w:hAnsi="宋体" w:cs="宋体" w:hint="eastAsia"/>
          <w:szCs w:val="21"/>
          <w:lang w:val="zh-CN"/>
        </w:rPr>
        <w:lastRenderedPageBreak/>
        <w:t xml:space="preserve">14.3 </w:t>
      </w:r>
      <w:r>
        <w:rPr>
          <w:rFonts w:ascii="宋体" w:eastAsia="宋体" w:hAnsi="宋体" w:cs="宋体" w:hint="eastAsia"/>
          <w:b/>
          <w:szCs w:val="21"/>
          <w:lang w:val="zh-CN"/>
        </w:rPr>
        <w:t>为说明第14.2款的规定，</w:t>
      </w:r>
      <w:r>
        <w:rPr>
          <w:rFonts w:ascii="宋体" w:eastAsia="宋体" w:hAnsi="宋体" w:cs="Times New Roman" w:hint="eastAsia"/>
          <w:b/>
          <w:szCs w:val="21"/>
          <w:lang w:val="zh-CN"/>
        </w:rPr>
        <w:t>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w:t>
      </w:r>
      <w:r>
        <w:rPr>
          <w:rFonts w:ascii="宋体" w:eastAsia="宋体" w:hAnsi="宋体" w:cs="Times New Roman"/>
          <w:b/>
          <w:szCs w:val="21"/>
          <w:lang w:val="zh-CN"/>
        </w:rPr>
        <w:t>凡标有“</w:t>
      </w:r>
      <w:r>
        <w:rPr>
          <w:rFonts w:ascii="宋体" w:eastAsia="宋体" w:hAnsi="宋体" w:cs="Times New Roman" w:hint="eastAsia"/>
          <w:b/>
          <w:szCs w:val="21"/>
          <w:lang w:val="zh-CN"/>
        </w:rPr>
        <w:t>★</w:t>
      </w:r>
      <w:r>
        <w:rPr>
          <w:rFonts w:ascii="宋体" w:eastAsia="宋体" w:hAnsi="宋体" w:cs="Times New Roman"/>
          <w:b/>
          <w:szCs w:val="21"/>
          <w:lang w:val="zh-CN"/>
        </w:rPr>
        <w:t>”的地方均被视为重要的技术指标要求或性能要求。投标</w:t>
      </w:r>
      <w:r>
        <w:rPr>
          <w:rFonts w:ascii="宋体" w:eastAsia="宋体" w:hAnsi="宋体" w:cs="Times New Roman" w:hint="eastAsia"/>
          <w:b/>
          <w:szCs w:val="21"/>
          <w:lang w:val="zh-CN"/>
        </w:rPr>
        <w:t>人</w:t>
      </w:r>
      <w:r>
        <w:rPr>
          <w:rFonts w:ascii="宋体" w:eastAsia="宋体" w:hAnsi="宋体" w:cs="Times New Roman"/>
          <w:b/>
          <w:szCs w:val="21"/>
          <w:lang w:val="zh-CN"/>
        </w:rPr>
        <w:t>要特别加以注意，必须对此回答并完全满足这些要求</w:t>
      </w:r>
      <w:r>
        <w:rPr>
          <w:rFonts w:ascii="宋体" w:eastAsia="宋体" w:hAnsi="宋体" w:cs="Times New Roman" w:hint="eastAsia"/>
          <w:b/>
          <w:szCs w:val="21"/>
          <w:lang w:val="zh-CN"/>
        </w:rPr>
        <w:t>，</w:t>
      </w:r>
      <w:r>
        <w:rPr>
          <w:rFonts w:ascii="宋体" w:eastAsia="宋体" w:hAnsi="宋体" w:cs="Times New Roman"/>
          <w:b/>
          <w:szCs w:val="21"/>
          <w:lang w:val="zh-CN"/>
        </w:rPr>
        <w:t>否则若有一项带“</w:t>
      </w:r>
      <w:r>
        <w:rPr>
          <w:rFonts w:ascii="宋体" w:eastAsia="宋体" w:hAnsi="宋体" w:cs="Times New Roman" w:hint="eastAsia"/>
          <w:b/>
          <w:szCs w:val="21"/>
          <w:lang w:val="zh-CN"/>
        </w:rPr>
        <w:t>★</w:t>
      </w:r>
      <w:r>
        <w:rPr>
          <w:rFonts w:ascii="宋体" w:eastAsia="宋体" w:hAnsi="宋体" w:cs="Times New Roman"/>
          <w:b/>
          <w:szCs w:val="21"/>
          <w:lang w:val="zh-CN"/>
        </w:rPr>
        <w:t>”的指标未响应或不满足，将按</w:t>
      </w:r>
      <w:r>
        <w:rPr>
          <w:rFonts w:ascii="宋体" w:eastAsia="宋体" w:hAnsi="宋体" w:cs="Times New Roman" w:hint="eastAsia"/>
          <w:b/>
          <w:szCs w:val="21"/>
          <w:lang w:val="zh-CN"/>
        </w:rPr>
        <w:t>无效投标</w:t>
      </w:r>
      <w:r>
        <w:rPr>
          <w:rFonts w:ascii="宋体" w:eastAsia="宋体" w:hAnsi="宋体" w:cs="Times New Roman"/>
          <w:b/>
          <w:szCs w:val="21"/>
          <w:lang w:val="zh-CN"/>
        </w:rPr>
        <w:t>处理</w:t>
      </w:r>
      <w:r>
        <w:rPr>
          <w:rFonts w:ascii="宋体" w:eastAsia="宋体" w:hAnsi="宋体" w:cs="宋体" w:hint="eastAsia"/>
          <w:b/>
          <w:szCs w:val="21"/>
          <w:lang w:val="zh-CN"/>
        </w:rPr>
        <w:t>。</w:t>
      </w:r>
    </w:p>
    <w:p w:rsidR="005002F8" w:rsidRDefault="005002F8">
      <w:pPr>
        <w:autoSpaceDE w:val="0"/>
        <w:autoSpaceDN w:val="0"/>
        <w:adjustRightInd w:val="0"/>
        <w:spacing w:line="360" w:lineRule="auto"/>
        <w:ind w:leftChars="-100" w:left="392" w:hangingChars="251" w:hanging="602"/>
        <w:rPr>
          <w:rFonts w:ascii="宋体" w:eastAsia="宋体" w:hAnsi="宋体" w:cs="Times New Roman"/>
          <w:kern w:val="0"/>
          <w:sz w:val="24"/>
          <w:szCs w:val="24"/>
        </w:rPr>
      </w:pPr>
    </w:p>
    <w:p w:rsidR="005002F8" w:rsidRDefault="00B4615C">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39" w:name="_Toc24774"/>
      <w:bookmarkStart w:id="140" w:name="_Toc5356_WPSOffice_Level3"/>
      <w:bookmarkStart w:id="141" w:name="_Toc174612452"/>
      <w:bookmarkStart w:id="142" w:name="_Toc486167679"/>
      <w:bookmarkStart w:id="143" w:name="_Toc142508329"/>
      <w:r>
        <w:rPr>
          <w:rFonts w:ascii="宋体" w:eastAsia="宋体" w:hAnsi="宋体" w:cs="宋体" w:hint="eastAsia"/>
          <w:szCs w:val="21"/>
          <w:lang w:val="zh-CN"/>
        </w:rPr>
        <w:t>15</w:t>
      </w:r>
      <w:r>
        <w:rPr>
          <w:rFonts w:ascii="宋体" w:eastAsia="宋体" w:hAnsi="宋体" w:cs="宋体"/>
          <w:szCs w:val="21"/>
          <w:lang w:val="zh-CN"/>
        </w:rPr>
        <w:t xml:space="preserve"> </w:t>
      </w:r>
      <w:r>
        <w:rPr>
          <w:rFonts w:ascii="宋体" w:eastAsia="宋体" w:hAnsi="宋体" w:cs="宋体" w:hint="eastAsia"/>
          <w:szCs w:val="21"/>
          <w:lang w:val="zh-CN"/>
        </w:rPr>
        <w:t>投标保证金</w:t>
      </w:r>
      <w:bookmarkEnd w:id="139"/>
      <w:bookmarkEnd w:id="140"/>
      <w:bookmarkEnd w:id="141"/>
      <w:bookmarkEnd w:id="142"/>
      <w:bookmarkEnd w:id="143"/>
    </w:p>
    <w:p w:rsidR="005002F8" w:rsidRDefault="00B4615C">
      <w:pPr>
        <w:tabs>
          <w:tab w:val="left" w:pos="567"/>
        </w:tabs>
        <w:autoSpaceDE w:val="0"/>
        <w:autoSpaceDN w:val="0"/>
        <w:adjustRightInd w:val="0"/>
        <w:spacing w:line="360" w:lineRule="auto"/>
        <w:ind w:leftChars="-100" w:left="357" w:hanging="567"/>
        <w:jc w:val="left"/>
        <w:rPr>
          <w:rFonts w:ascii="宋体" w:eastAsia="宋体" w:hAnsi="宋体" w:cs="宋体"/>
          <w:kern w:val="0"/>
          <w:szCs w:val="21"/>
        </w:rPr>
      </w:pPr>
      <w:r>
        <w:rPr>
          <w:rFonts w:ascii="宋体" w:eastAsia="宋体" w:hAnsi="宋体" w:cs="宋体" w:hint="eastAsia"/>
          <w:bCs/>
          <w:kern w:val="0"/>
          <w:szCs w:val="21"/>
          <w:lang w:val="zh-CN"/>
        </w:rPr>
        <w:t>15.1</w:t>
      </w:r>
      <w:r>
        <w:rPr>
          <w:rFonts w:ascii="宋体" w:eastAsia="宋体" w:hAnsi="宋体" w:cs="宋体"/>
          <w:b/>
          <w:bCs/>
          <w:kern w:val="0"/>
          <w:szCs w:val="21"/>
          <w:lang w:val="zh-CN"/>
        </w:rPr>
        <w:t xml:space="preserve"> </w:t>
      </w:r>
      <w:r>
        <w:rPr>
          <w:rFonts w:ascii="宋体" w:eastAsia="宋体" w:hAnsi="宋体" w:cs="宋体" w:hint="eastAsia"/>
          <w:b/>
          <w:bCs/>
          <w:kern w:val="0"/>
          <w:szCs w:val="21"/>
          <w:u w:val="single"/>
          <w:lang w:val="zh-CN"/>
        </w:rPr>
        <w:t>投标人投标时须附有投标保证金</w:t>
      </w:r>
      <w:r>
        <w:rPr>
          <w:rFonts w:ascii="宋体" w:eastAsia="宋体" w:hAnsi="宋体" w:cs="宋体" w:hint="eastAsia"/>
          <w:b/>
          <w:bCs/>
          <w:kern w:val="0"/>
          <w:szCs w:val="21"/>
          <w:u w:val="single"/>
        </w:rPr>
        <w:t>16,500.00</w:t>
      </w:r>
      <w:r>
        <w:rPr>
          <w:rFonts w:ascii="宋体" w:eastAsia="宋体" w:hAnsi="宋体" w:cs="宋体" w:hint="eastAsia"/>
          <w:b/>
          <w:kern w:val="0"/>
          <w:szCs w:val="21"/>
          <w:u w:val="single"/>
        </w:rPr>
        <w:t>元（大写：人民币壹万陆仟伍佰元整）</w:t>
      </w:r>
      <w:r>
        <w:rPr>
          <w:rFonts w:ascii="宋体" w:eastAsia="宋体" w:hAnsi="宋体" w:cs="宋体" w:hint="eastAsia"/>
          <w:b/>
          <w:kern w:val="0"/>
          <w:szCs w:val="21"/>
        </w:rPr>
        <w:t>。</w:t>
      </w:r>
    </w:p>
    <w:p w:rsidR="005002F8" w:rsidRDefault="00B4615C">
      <w:pPr>
        <w:spacing w:line="360" w:lineRule="auto"/>
        <w:ind w:leftChars="-100" w:left="315" w:hangingChars="250" w:hanging="525"/>
        <w:rPr>
          <w:rFonts w:ascii="宋体" w:eastAsia="宋体" w:hAnsi="宋体" w:cs="宋体"/>
          <w:b/>
          <w:kern w:val="0"/>
          <w:szCs w:val="21"/>
        </w:rPr>
      </w:pPr>
      <w:r>
        <w:rPr>
          <w:rFonts w:ascii="宋体" w:eastAsia="宋体" w:hAnsi="宋体" w:cs="宋体" w:hint="eastAsia"/>
          <w:bCs/>
          <w:kern w:val="0"/>
          <w:szCs w:val="21"/>
          <w:lang w:val="zh-CN"/>
        </w:rPr>
        <w:t xml:space="preserve">15.2 </w:t>
      </w:r>
      <w:r>
        <w:rPr>
          <w:rFonts w:ascii="宋体" w:eastAsia="宋体" w:hAnsi="宋体" w:cs="宋体" w:hint="eastAsia"/>
          <w:szCs w:val="21"/>
          <w:lang w:val="zh-CN"/>
        </w:rPr>
        <w:t>投标人</w:t>
      </w:r>
      <w:r>
        <w:rPr>
          <w:rFonts w:ascii="宋体" w:eastAsia="宋体" w:hAnsi="宋体" w:cs="宋体" w:hint="eastAsia"/>
          <w:kern w:val="0"/>
          <w:szCs w:val="21"/>
        </w:rPr>
        <w:t>应按要求提交投标保证金，</w:t>
      </w:r>
      <w:r>
        <w:rPr>
          <w:rFonts w:ascii="宋体" w:eastAsia="宋体" w:hAnsi="宋体" w:cs="Times New Roman" w:hint="eastAsia"/>
          <w:b/>
          <w:kern w:val="0"/>
          <w:szCs w:val="21"/>
          <w:u w:val="single"/>
        </w:rPr>
        <w:t>投标人必须通过本单位银行基本账户采用银行转账、电汇形式缴交，投标人与交款人名称必须一致，非投标人缴纳的或未通过其基本账户提交的投标保证金无效</w:t>
      </w:r>
      <w:r>
        <w:rPr>
          <w:rFonts w:ascii="宋体" w:eastAsia="宋体" w:hAnsi="宋体" w:cs="宋体" w:hint="eastAsia"/>
          <w:b/>
          <w:kern w:val="0"/>
          <w:szCs w:val="21"/>
        </w:rPr>
        <w:t>。</w:t>
      </w:r>
    </w:p>
    <w:p w:rsidR="005002F8" w:rsidRDefault="00B4615C">
      <w:pPr>
        <w:tabs>
          <w:tab w:val="left" w:pos="567"/>
        </w:tabs>
        <w:autoSpaceDE w:val="0"/>
        <w:autoSpaceDN w:val="0"/>
        <w:adjustRightInd w:val="0"/>
        <w:spacing w:line="360" w:lineRule="auto"/>
        <w:ind w:leftChars="-100" w:left="357" w:hanging="567"/>
        <w:jc w:val="left"/>
        <w:rPr>
          <w:rFonts w:ascii="宋体" w:eastAsia="宋体" w:hAnsi="宋体" w:cs="宋体"/>
          <w:bCs/>
          <w:kern w:val="0"/>
          <w:szCs w:val="21"/>
          <w:lang w:val="zh-CN"/>
        </w:rPr>
      </w:pPr>
      <w:r>
        <w:rPr>
          <w:rFonts w:ascii="宋体" w:eastAsia="宋体" w:hAnsi="宋体" w:cs="宋体" w:hint="eastAsia"/>
          <w:bCs/>
          <w:kern w:val="0"/>
          <w:szCs w:val="21"/>
          <w:lang w:val="zh-CN"/>
        </w:rPr>
        <w:t>15.3 提交保证金时应符合下列规定：</w:t>
      </w:r>
    </w:p>
    <w:p w:rsidR="005002F8" w:rsidRDefault="00B4615C">
      <w:pPr>
        <w:spacing w:line="360" w:lineRule="auto"/>
        <w:ind w:firstLineChars="370" w:firstLine="777"/>
        <w:rPr>
          <w:rFonts w:ascii="宋体" w:eastAsia="宋体" w:hAnsi="宋体" w:cs="宋体"/>
          <w:kern w:val="0"/>
          <w:szCs w:val="21"/>
        </w:rPr>
      </w:pPr>
      <w:r>
        <w:rPr>
          <w:rFonts w:ascii="宋体" w:eastAsia="宋体" w:hAnsi="宋体" w:cs="宋体" w:hint="eastAsia"/>
          <w:kern w:val="0"/>
          <w:szCs w:val="21"/>
        </w:rPr>
        <w:t>必须通过本单位基本账户采用银行转账、电汇方式提交，且在递交投标文件截止时间前</w:t>
      </w:r>
      <w:r>
        <w:rPr>
          <w:rFonts w:ascii="宋体" w:eastAsia="宋体" w:hAnsi="宋体" w:cs="Times New Roman" w:hint="eastAsia"/>
          <w:kern w:val="0"/>
          <w:szCs w:val="21"/>
        </w:rPr>
        <w:t>到达</w:t>
      </w:r>
      <w:r>
        <w:rPr>
          <w:rFonts w:ascii="宋体" w:eastAsia="宋体" w:hAnsi="宋体" w:cs="宋体" w:hint="eastAsia"/>
          <w:kern w:val="0"/>
          <w:szCs w:val="21"/>
        </w:rPr>
        <w:t>以下账户上</w:t>
      </w:r>
      <w:r>
        <w:rPr>
          <w:rFonts w:ascii="宋体" w:eastAsia="宋体" w:hAnsi="宋体" w:cs="宋体" w:hint="eastAsia"/>
          <w:b/>
          <w:bCs/>
          <w:kern w:val="0"/>
          <w:szCs w:val="21"/>
        </w:rPr>
        <w:t>并注明招标编号</w:t>
      </w:r>
      <w:r>
        <w:rPr>
          <w:rFonts w:ascii="宋体" w:eastAsia="宋体" w:hAnsi="宋体" w:cs="宋体" w:hint="eastAsia"/>
          <w:kern w:val="0"/>
          <w:szCs w:val="21"/>
        </w:rPr>
        <w:t>。</w:t>
      </w:r>
    </w:p>
    <w:p w:rsidR="005002F8" w:rsidRDefault="00B4615C">
      <w:pPr>
        <w:autoSpaceDE w:val="0"/>
        <w:autoSpaceDN w:val="0"/>
        <w:adjustRightInd w:val="0"/>
        <w:spacing w:line="360" w:lineRule="auto"/>
        <w:ind w:leftChars="107" w:left="225" w:firstLineChars="233" w:firstLine="489"/>
        <w:jc w:val="left"/>
        <w:rPr>
          <w:rFonts w:ascii="宋体" w:eastAsia="宋体" w:hAnsi="宋体" w:cs="Times New Roman"/>
          <w:kern w:val="0"/>
          <w:szCs w:val="21"/>
          <w:lang w:val="zh-CN"/>
        </w:rPr>
      </w:pPr>
      <w:r>
        <w:rPr>
          <w:rFonts w:ascii="宋体" w:eastAsia="宋体" w:hAnsi="宋体" w:cs="Times New Roman" w:hint="eastAsia"/>
          <w:kern w:val="0"/>
          <w:szCs w:val="21"/>
          <w:lang w:val="zh-CN"/>
        </w:rPr>
        <w:t>开户名称：</w:t>
      </w:r>
      <w:r>
        <w:rPr>
          <w:rFonts w:ascii="宋体" w:eastAsia="宋体" w:hAnsi="宋体" w:cs="Times New Roman" w:hint="eastAsia"/>
          <w:kern w:val="0"/>
          <w:szCs w:val="21"/>
        </w:rPr>
        <w:t>东莞市水务集团净水有限公司</w:t>
      </w:r>
    </w:p>
    <w:p w:rsidR="005002F8" w:rsidRDefault="00B4615C">
      <w:pPr>
        <w:autoSpaceDE w:val="0"/>
        <w:autoSpaceDN w:val="0"/>
        <w:adjustRightInd w:val="0"/>
        <w:spacing w:line="360" w:lineRule="auto"/>
        <w:ind w:leftChars="107" w:left="225" w:firstLineChars="233" w:firstLine="489"/>
        <w:jc w:val="left"/>
        <w:rPr>
          <w:rFonts w:ascii="宋体" w:eastAsia="宋体" w:hAnsi="宋体" w:cs="Times New Roman"/>
          <w:b/>
          <w:bCs/>
          <w:kern w:val="0"/>
          <w:szCs w:val="21"/>
          <w:lang w:val="zh-CN"/>
        </w:rPr>
      </w:pPr>
      <w:r>
        <w:rPr>
          <w:rFonts w:ascii="宋体" w:eastAsia="宋体" w:hAnsi="宋体" w:cs="Times New Roman" w:hint="eastAsia"/>
          <w:kern w:val="0"/>
          <w:szCs w:val="21"/>
          <w:lang w:val="zh-CN"/>
        </w:rPr>
        <w:t>开户银行：东莞银行东莞分行</w:t>
      </w:r>
    </w:p>
    <w:p w:rsidR="005002F8" w:rsidRDefault="00B4615C">
      <w:pPr>
        <w:autoSpaceDE w:val="0"/>
        <w:autoSpaceDN w:val="0"/>
        <w:adjustRightInd w:val="0"/>
        <w:spacing w:line="360" w:lineRule="auto"/>
        <w:ind w:leftChars="107" w:left="225" w:firstLineChars="233" w:firstLine="489"/>
        <w:jc w:val="left"/>
        <w:rPr>
          <w:rFonts w:ascii="宋体" w:eastAsia="宋体" w:hAnsi="宋体" w:cs="Times New Roman"/>
          <w:b/>
          <w:bCs/>
          <w:kern w:val="0"/>
          <w:szCs w:val="21"/>
          <w:u w:val="single"/>
        </w:rPr>
      </w:pPr>
      <w:r>
        <w:rPr>
          <w:rFonts w:ascii="宋体" w:eastAsia="宋体" w:hAnsi="宋体" w:cs="Times New Roman" w:hint="eastAsia"/>
          <w:kern w:val="0"/>
          <w:szCs w:val="21"/>
          <w:lang w:val="zh-CN"/>
        </w:rPr>
        <w:t>银行账号：</w:t>
      </w:r>
      <w:r>
        <w:rPr>
          <w:rFonts w:ascii="宋体" w:eastAsia="宋体" w:hAnsi="宋体" w:cs="Times New Roman"/>
          <w:kern w:val="0"/>
          <w:szCs w:val="21"/>
          <w:lang w:val="zh-CN"/>
        </w:rPr>
        <w:t>540008801002628</w:t>
      </w:r>
    </w:p>
    <w:p w:rsidR="005002F8" w:rsidRDefault="00B4615C">
      <w:pPr>
        <w:spacing w:line="360" w:lineRule="auto"/>
        <w:ind w:leftChars="100" w:left="210" w:firstLineChars="100" w:firstLine="211"/>
        <w:rPr>
          <w:rFonts w:ascii="宋体" w:eastAsia="宋体" w:hAnsi="宋体" w:cs="宋体"/>
          <w:b/>
          <w:kern w:val="0"/>
          <w:szCs w:val="21"/>
        </w:rPr>
      </w:pPr>
      <w:r>
        <w:rPr>
          <w:rFonts w:ascii="宋体" w:eastAsia="宋体" w:hAnsi="宋体" w:cs="宋体" w:hint="eastAsia"/>
          <w:b/>
          <w:kern w:val="0"/>
          <w:szCs w:val="21"/>
          <w:u w:val="single"/>
        </w:rPr>
        <w:t>投标保证金未按规定时间到达指定账户或提交金额不足的，将被视为无效投标保证金</w:t>
      </w:r>
      <w:r>
        <w:rPr>
          <w:rFonts w:ascii="宋体" w:eastAsia="宋体" w:hAnsi="宋体" w:cs="宋体" w:hint="eastAsia"/>
          <w:b/>
          <w:kern w:val="0"/>
          <w:szCs w:val="21"/>
        </w:rPr>
        <w:t>。</w:t>
      </w:r>
    </w:p>
    <w:p w:rsidR="005002F8" w:rsidRDefault="00B4615C">
      <w:pPr>
        <w:autoSpaceDE w:val="0"/>
        <w:autoSpaceDN w:val="0"/>
        <w:adjustRightInd w:val="0"/>
        <w:spacing w:line="360" w:lineRule="auto"/>
        <w:ind w:leftChars="-100" w:left="357" w:hangingChars="270" w:hanging="567"/>
        <w:jc w:val="left"/>
        <w:rPr>
          <w:rFonts w:ascii="宋体" w:eastAsia="宋体" w:hAnsi="宋体" w:cs="宋体"/>
          <w:b/>
          <w:bCs/>
          <w:kern w:val="0"/>
          <w:szCs w:val="24"/>
        </w:rPr>
      </w:pPr>
      <w:r>
        <w:rPr>
          <w:rFonts w:ascii="宋体" w:eastAsia="宋体" w:hAnsi="宋体" w:cs="宋体" w:hint="eastAsia"/>
          <w:bCs/>
          <w:szCs w:val="21"/>
          <w:lang w:val="zh-CN"/>
        </w:rPr>
        <w:t>15.4</w:t>
      </w:r>
      <w:r>
        <w:rPr>
          <w:rFonts w:ascii="宋体" w:eastAsia="宋体" w:hAnsi="宋体" w:cs="宋体"/>
          <w:bCs/>
          <w:szCs w:val="21"/>
          <w:lang w:val="zh-CN"/>
        </w:rPr>
        <w:t xml:space="preserve"> </w:t>
      </w:r>
      <w:r>
        <w:rPr>
          <w:rFonts w:ascii="宋体" w:eastAsia="宋体" w:hAnsi="宋体" w:cs="宋体" w:hint="eastAsia"/>
          <w:b/>
          <w:kern w:val="0"/>
          <w:szCs w:val="24"/>
          <w:u w:val="single"/>
        </w:rPr>
        <w:t>任何未按第15.1款、第15.2款、第15.3款规定提交投标保证金的投标，将被视为无效投标</w:t>
      </w:r>
      <w:r>
        <w:rPr>
          <w:rFonts w:ascii="宋体" w:eastAsia="宋体" w:hAnsi="宋体" w:cs="宋体" w:hint="eastAsia"/>
          <w:b/>
          <w:kern w:val="0"/>
          <w:szCs w:val="24"/>
        </w:rPr>
        <w:t>。</w:t>
      </w:r>
    </w:p>
    <w:p w:rsidR="005002F8" w:rsidRDefault="00B4615C">
      <w:pPr>
        <w:spacing w:line="360" w:lineRule="auto"/>
        <w:ind w:leftChars="-100" w:left="315" w:hangingChars="250" w:hanging="525"/>
        <w:rPr>
          <w:rFonts w:ascii="宋体" w:eastAsia="宋体" w:hAnsi="宋体" w:cs="宋体"/>
          <w:kern w:val="0"/>
          <w:szCs w:val="21"/>
        </w:rPr>
      </w:pPr>
      <w:r>
        <w:rPr>
          <w:rFonts w:ascii="宋体" w:eastAsia="宋体" w:hAnsi="宋体" w:cs="宋体" w:hint="eastAsia"/>
          <w:bCs/>
          <w:szCs w:val="21"/>
          <w:lang w:val="zh-CN"/>
        </w:rPr>
        <w:t xml:space="preserve">15.5 </w:t>
      </w:r>
      <w:r>
        <w:rPr>
          <w:rFonts w:ascii="宋体" w:eastAsia="宋体" w:hAnsi="宋体" w:cs="宋体" w:hint="eastAsia"/>
          <w:kern w:val="0"/>
          <w:szCs w:val="21"/>
        </w:rPr>
        <w:t>未</w:t>
      </w:r>
      <w:r>
        <w:rPr>
          <w:rFonts w:ascii="宋体" w:eastAsia="宋体" w:hAnsi="宋体" w:cs="宋体" w:hint="eastAsia"/>
          <w:szCs w:val="21"/>
          <w:lang w:val="zh-CN"/>
        </w:rPr>
        <w:t>中标</w:t>
      </w:r>
      <w:r>
        <w:rPr>
          <w:rFonts w:ascii="宋体" w:eastAsia="宋体" w:hAnsi="宋体" w:cs="宋体" w:hint="eastAsia"/>
          <w:kern w:val="0"/>
          <w:szCs w:val="21"/>
        </w:rPr>
        <w:t>的投标人的投标保证金，最迟应在本项目的书面合同签订后5日内，按照其投标保证金支付凭证上注明的收款人名称和账号予以退还，除非</w:t>
      </w:r>
      <w:r>
        <w:rPr>
          <w:rFonts w:ascii="宋体" w:eastAsia="宋体" w:hAnsi="宋体" w:cs="Times New Roman" w:hint="eastAsia"/>
          <w:kern w:val="0"/>
          <w:szCs w:val="21"/>
        </w:rPr>
        <w:t>投标保证金</w:t>
      </w:r>
      <w:r>
        <w:rPr>
          <w:rFonts w:ascii="宋体" w:eastAsia="宋体" w:hAnsi="宋体" w:cs="宋体" w:hint="eastAsia"/>
          <w:kern w:val="0"/>
          <w:szCs w:val="21"/>
        </w:rPr>
        <w:t>有效期已延长。</w:t>
      </w:r>
    </w:p>
    <w:p w:rsidR="005002F8" w:rsidRDefault="00B4615C">
      <w:pPr>
        <w:spacing w:line="360" w:lineRule="auto"/>
        <w:ind w:leftChars="-100" w:left="357" w:hangingChars="270" w:hanging="567"/>
        <w:rPr>
          <w:rFonts w:ascii="宋体" w:eastAsia="宋体" w:hAnsi="宋体" w:cs="宋体"/>
          <w:kern w:val="0"/>
          <w:szCs w:val="21"/>
        </w:rPr>
      </w:pPr>
      <w:r>
        <w:rPr>
          <w:rFonts w:ascii="宋体" w:eastAsia="宋体" w:hAnsi="宋体" w:cs="宋体" w:hint="eastAsia"/>
          <w:bCs/>
          <w:szCs w:val="21"/>
          <w:lang w:val="zh-CN"/>
        </w:rPr>
        <w:t xml:space="preserve">15.6 </w:t>
      </w:r>
      <w:r>
        <w:rPr>
          <w:rFonts w:ascii="宋体" w:eastAsia="宋体" w:hAnsi="宋体" w:cs="宋体" w:hint="eastAsia"/>
          <w:kern w:val="0"/>
          <w:szCs w:val="21"/>
        </w:rPr>
        <w:t>中标人的投标保证金，满足下列要求，并最迟应在本项目的书面合同签订后5日内退还。</w:t>
      </w:r>
    </w:p>
    <w:p w:rsidR="005002F8" w:rsidRDefault="00B4615C">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kern w:val="0"/>
          <w:szCs w:val="21"/>
        </w:rPr>
        <w:t>（1）中标</w:t>
      </w:r>
      <w:r>
        <w:rPr>
          <w:rFonts w:ascii="宋体" w:eastAsia="宋体" w:hAnsi="宋体" w:cs="宋体" w:hint="eastAsia"/>
          <w:szCs w:val="21"/>
          <w:lang w:val="zh-CN"/>
        </w:rPr>
        <w:t>人提交了履约担保；</w:t>
      </w:r>
    </w:p>
    <w:p w:rsidR="005002F8" w:rsidRDefault="00B4615C">
      <w:pPr>
        <w:autoSpaceDE w:val="0"/>
        <w:autoSpaceDN w:val="0"/>
        <w:adjustRightInd w:val="0"/>
        <w:spacing w:line="360" w:lineRule="auto"/>
        <w:ind w:leftChars="-100" w:left="357" w:hanging="567"/>
        <w:rPr>
          <w:rFonts w:ascii="宋体" w:eastAsia="宋体" w:hAnsi="宋体" w:cs="宋体"/>
          <w:kern w:val="0"/>
          <w:szCs w:val="21"/>
        </w:rPr>
      </w:pPr>
      <w:r>
        <w:rPr>
          <w:rFonts w:ascii="宋体" w:eastAsia="宋体" w:hAnsi="宋体" w:cs="宋体" w:hint="eastAsia"/>
          <w:szCs w:val="21"/>
          <w:lang w:val="zh-CN"/>
        </w:rPr>
        <w:t>（2）在投标过程中</w:t>
      </w:r>
      <w:r>
        <w:rPr>
          <w:rFonts w:ascii="宋体" w:eastAsia="宋体" w:hAnsi="宋体" w:cs="宋体" w:hint="eastAsia"/>
          <w:kern w:val="0"/>
          <w:szCs w:val="21"/>
        </w:rPr>
        <w:t>不存在违反本招标文件或《中华人民共和国招标投标法》及其实施条例等规定的行为。</w:t>
      </w:r>
    </w:p>
    <w:p w:rsidR="005002F8" w:rsidRDefault="00B4615C">
      <w:pPr>
        <w:spacing w:line="360" w:lineRule="auto"/>
        <w:ind w:leftChars="-100" w:left="315" w:hangingChars="250" w:hanging="525"/>
        <w:rPr>
          <w:rFonts w:ascii="宋体" w:eastAsia="宋体" w:hAnsi="宋体" w:cs="宋体"/>
          <w:b/>
          <w:bCs/>
          <w:kern w:val="0"/>
          <w:szCs w:val="20"/>
        </w:rPr>
      </w:pPr>
      <w:r>
        <w:rPr>
          <w:rFonts w:ascii="宋体" w:eastAsia="宋体" w:hAnsi="宋体" w:cs="宋体" w:hint="eastAsia"/>
          <w:bCs/>
          <w:szCs w:val="21"/>
          <w:lang w:val="zh-CN"/>
        </w:rPr>
        <w:t xml:space="preserve">15.7 </w:t>
      </w:r>
      <w:r>
        <w:rPr>
          <w:rFonts w:ascii="宋体" w:eastAsia="宋体" w:hAnsi="宋体" w:cs="宋体" w:hint="eastAsia"/>
          <w:kern w:val="0"/>
          <w:szCs w:val="20"/>
        </w:rPr>
        <w:t>若</w:t>
      </w:r>
      <w:r>
        <w:rPr>
          <w:rFonts w:ascii="宋体" w:eastAsia="宋体" w:hAnsi="宋体" w:cs="宋体" w:hint="eastAsia"/>
          <w:szCs w:val="21"/>
          <w:lang w:val="zh-CN"/>
        </w:rPr>
        <w:t>发生</w:t>
      </w:r>
      <w:r>
        <w:rPr>
          <w:rFonts w:ascii="宋体" w:eastAsia="宋体" w:hAnsi="宋体" w:cs="宋体" w:hint="eastAsia"/>
          <w:kern w:val="0"/>
          <w:szCs w:val="20"/>
        </w:rPr>
        <w:t>下列情况，招标人在书面通知投标人（或中标人）后有权不予退还投标保证金：</w:t>
      </w:r>
    </w:p>
    <w:p w:rsidR="005002F8" w:rsidRDefault="00B4615C">
      <w:pPr>
        <w:numPr>
          <w:ilvl w:val="2"/>
          <w:numId w:val="0"/>
        </w:numPr>
        <w:autoSpaceDE w:val="0"/>
        <w:autoSpaceDN w:val="0"/>
        <w:adjustRightInd w:val="0"/>
        <w:spacing w:line="360" w:lineRule="auto"/>
        <w:ind w:leftChars="136" w:left="853" w:hanging="567"/>
        <w:jc w:val="left"/>
        <w:rPr>
          <w:rFonts w:ascii="宋体" w:eastAsia="宋体" w:hAnsi="宋体" w:cs="宋体"/>
          <w:kern w:val="0"/>
          <w:szCs w:val="24"/>
        </w:rPr>
      </w:pPr>
      <w:r>
        <w:rPr>
          <w:rFonts w:ascii="宋体" w:eastAsia="宋体" w:hAnsi="宋体" w:cs="宋体" w:hint="eastAsia"/>
          <w:kern w:val="0"/>
          <w:szCs w:val="24"/>
        </w:rPr>
        <w:t>如果投标人（或中标人）：</w:t>
      </w:r>
    </w:p>
    <w:p w:rsidR="005002F8" w:rsidRDefault="00B4615C">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kern w:val="0"/>
          <w:szCs w:val="21"/>
        </w:rPr>
        <w:t>（1）投标</w:t>
      </w:r>
      <w:r>
        <w:rPr>
          <w:rFonts w:ascii="宋体" w:eastAsia="宋体" w:hAnsi="宋体" w:cs="宋体" w:hint="eastAsia"/>
          <w:szCs w:val="21"/>
          <w:lang w:val="zh-CN"/>
        </w:rPr>
        <w:t>人在规定的投标截止时间后至投标有效期满之前撤销或修改其投标文件；</w:t>
      </w:r>
    </w:p>
    <w:p w:rsidR="005002F8" w:rsidRDefault="00B4615C">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（2）中标人未能在规定期限内提交履约担保；</w:t>
      </w:r>
    </w:p>
    <w:p w:rsidR="005002F8" w:rsidRDefault="00B4615C">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（3）未根据第34条规定签署合同；</w:t>
      </w:r>
    </w:p>
    <w:p w:rsidR="005002F8" w:rsidRDefault="00B4615C">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szCs w:val="21"/>
          <w:lang w:val="zh-CN"/>
        </w:rPr>
        <w:t>4</w:t>
      </w:r>
      <w:r>
        <w:rPr>
          <w:rFonts w:ascii="宋体" w:eastAsia="宋体" w:hAnsi="宋体" w:cs="宋体" w:hint="eastAsia"/>
          <w:szCs w:val="21"/>
          <w:lang w:val="zh-CN"/>
        </w:rPr>
        <w:t>）将中标项目转让给他人，或者在投标文件中未说明，且未经招标人同意，将中标项目的合同</w:t>
      </w:r>
      <w:r>
        <w:rPr>
          <w:rFonts w:ascii="宋体" w:eastAsia="宋体" w:hAnsi="宋体" w:cs="宋体"/>
          <w:szCs w:val="21"/>
          <w:lang w:val="zh-CN"/>
        </w:rPr>
        <w:t>的权利义务转让</w:t>
      </w:r>
      <w:r>
        <w:rPr>
          <w:rFonts w:ascii="宋体" w:eastAsia="宋体" w:hAnsi="宋体" w:cs="宋体" w:hint="eastAsia"/>
          <w:szCs w:val="21"/>
          <w:lang w:val="zh-CN"/>
        </w:rPr>
        <w:t>给第三</w:t>
      </w:r>
      <w:r>
        <w:rPr>
          <w:rFonts w:ascii="宋体" w:eastAsia="宋体" w:hAnsi="宋体" w:cs="宋体"/>
          <w:szCs w:val="21"/>
          <w:lang w:val="zh-CN"/>
        </w:rPr>
        <w:t>方</w:t>
      </w:r>
      <w:r>
        <w:rPr>
          <w:rFonts w:ascii="宋体" w:eastAsia="宋体" w:hAnsi="宋体" w:cs="宋体" w:hint="eastAsia"/>
          <w:szCs w:val="21"/>
          <w:lang w:val="zh-CN"/>
        </w:rPr>
        <w:t>的；</w:t>
      </w:r>
    </w:p>
    <w:p w:rsidR="005002F8" w:rsidRDefault="00B4615C">
      <w:pPr>
        <w:autoSpaceDE w:val="0"/>
        <w:autoSpaceDN w:val="0"/>
        <w:adjustRightInd w:val="0"/>
        <w:spacing w:line="360" w:lineRule="auto"/>
        <w:ind w:leftChars="-100" w:left="357" w:hanging="567"/>
        <w:rPr>
          <w:rFonts w:ascii="宋体" w:eastAsia="宋体" w:hAnsi="宋体" w:cs="宋体"/>
          <w:kern w:val="0"/>
          <w:szCs w:val="21"/>
        </w:rPr>
      </w:pPr>
      <w:r>
        <w:rPr>
          <w:rFonts w:ascii="宋体" w:eastAsia="宋体" w:hAnsi="宋体" w:cs="宋体" w:hint="eastAsia"/>
          <w:szCs w:val="21"/>
          <w:lang w:val="zh-CN"/>
        </w:rPr>
        <w:t>（</w:t>
      </w:r>
      <w:r>
        <w:rPr>
          <w:rFonts w:ascii="宋体" w:eastAsia="宋体" w:hAnsi="宋体" w:cs="宋体"/>
          <w:szCs w:val="21"/>
          <w:lang w:val="zh-CN"/>
        </w:rPr>
        <w:t>5</w:t>
      </w:r>
      <w:r>
        <w:rPr>
          <w:rFonts w:ascii="宋体" w:eastAsia="宋体" w:hAnsi="宋体" w:cs="宋体" w:hint="eastAsia"/>
          <w:szCs w:val="21"/>
          <w:lang w:val="zh-CN"/>
        </w:rPr>
        <w:t>）提供虚假投标文</w:t>
      </w:r>
      <w:r>
        <w:rPr>
          <w:rFonts w:ascii="宋体" w:eastAsia="宋体" w:hAnsi="宋体" w:cs="宋体" w:hint="eastAsia"/>
          <w:kern w:val="0"/>
          <w:szCs w:val="21"/>
        </w:rPr>
        <w:t>件或虚假补充文件的，或违反《中华人民共和国招标投标法》等有关法律、法规、规章及招</w:t>
      </w:r>
      <w:r>
        <w:rPr>
          <w:rFonts w:ascii="宋体" w:eastAsia="宋体" w:hAnsi="宋体" w:cs="宋体" w:hint="eastAsia"/>
          <w:kern w:val="0"/>
          <w:szCs w:val="21"/>
        </w:rPr>
        <w:lastRenderedPageBreak/>
        <w:t>标投标相关规定的行为。</w:t>
      </w:r>
    </w:p>
    <w:p w:rsidR="005002F8" w:rsidRDefault="005002F8">
      <w:pPr>
        <w:tabs>
          <w:tab w:val="left" w:pos="1134"/>
        </w:tabs>
        <w:autoSpaceDE w:val="0"/>
        <w:autoSpaceDN w:val="0"/>
        <w:adjustRightInd w:val="0"/>
        <w:spacing w:line="360" w:lineRule="auto"/>
        <w:ind w:leftChars="150" w:left="840" w:hangingChars="250" w:hanging="525"/>
        <w:jc w:val="left"/>
        <w:rPr>
          <w:rFonts w:ascii="宋体" w:eastAsia="宋体" w:hAnsi="宋体" w:cs="宋体"/>
          <w:kern w:val="0"/>
          <w:szCs w:val="21"/>
        </w:rPr>
      </w:pPr>
    </w:p>
    <w:p w:rsidR="005002F8" w:rsidRDefault="00B4615C">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44" w:name="_Toc450662865"/>
      <w:bookmarkStart w:id="145" w:name="_Toc10550"/>
      <w:bookmarkStart w:id="146" w:name="_Toc174612453"/>
      <w:bookmarkStart w:id="147" w:name="_Toc142508330"/>
      <w:bookmarkStart w:id="148" w:name="_Toc486167680"/>
      <w:bookmarkStart w:id="149" w:name="_Toc22649_WPSOffice_Level3"/>
      <w:r>
        <w:rPr>
          <w:rFonts w:ascii="宋体" w:eastAsia="宋体" w:hAnsi="宋体" w:cs="宋体" w:hint="eastAsia"/>
          <w:szCs w:val="21"/>
          <w:lang w:val="zh-CN"/>
        </w:rPr>
        <w:t>16</w:t>
      </w:r>
      <w:r>
        <w:rPr>
          <w:rFonts w:ascii="宋体" w:eastAsia="宋体" w:hAnsi="宋体" w:cs="宋体"/>
          <w:szCs w:val="21"/>
          <w:lang w:val="zh-CN"/>
        </w:rPr>
        <w:t xml:space="preserve"> </w:t>
      </w:r>
      <w:r>
        <w:rPr>
          <w:rFonts w:ascii="宋体" w:eastAsia="宋体" w:hAnsi="宋体" w:cs="宋体" w:hint="eastAsia"/>
          <w:szCs w:val="21"/>
          <w:lang w:val="zh-CN"/>
        </w:rPr>
        <w:t>投标有效期</w:t>
      </w:r>
      <w:bookmarkEnd w:id="144"/>
      <w:bookmarkEnd w:id="145"/>
      <w:bookmarkEnd w:id="146"/>
      <w:bookmarkEnd w:id="147"/>
      <w:bookmarkEnd w:id="148"/>
      <w:bookmarkEnd w:id="149"/>
    </w:p>
    <w:p w:rsidR="005002F8" w:rsidRDefault="00B4615C">
      <w:pPr>
        <w:tabs>
          <w:tab w:val="left" w:pos="567"/>
        </w:tabs>
        <w:autoSpaceDE w:val="0"/>
        <w:autoSpaceDN w:val="0"/>
        <w:adjustRightInd w:val="0"/>
        <w:spacing w:line="360" w:lineRule="auto"/>
        <w:ind w:leftChars="-100" w:left="357" w:hanging="567"/>
        <w:rPr>
          <w:rFonts w:ascii="宋体" w:eastAsia="宋体" w:hAnsi="宋体" w:cs="宋体"/>
          <w:b/>
          <w:bCs/>
          <w:szCs w:val="21"/>
          <w:lang w:val="zh-CN"/>
        </w:rPr>
      </w:pPr>
      <w:r>
        <w:rPr>
          <w:rFonts w:ascii="宋体" w:eastAsia="宋体" w:hAnsi="宋体" w:cs="宋体" w:hint="eastAsia"/>
          <w:szCs w:val="21"/>
          <w:lang w:val="zh-CN"/>
        </w:rPr>
        <w:t>16.1</w:t>
      </w:r>
      <w:r>
        <w:rPr>
          <w:rFonts w:ascii="宋体" w:eastAsia="宋体" w:hAnsi="宋体" w:cs="宋体" w:hint="eastAsia"/>
          <w:szCs w:val="21"/>
          <w:lang w:val="zh-CN"/>
        </w:rPr>
        <w:tab/>
      </w:r>
      <w:r>
        <w:rPr>
          <w:rFonts w:ascii="宋体" w:eastAsia="宋体" w:hAnsi="宋体" w:cs="宋体" w:hint="eastAsia"/>
          <w:b/>
          <w:bCs/>
          <w:szCs w:val="21"/>
          <w:u w:val="single"/>
          <w:lang w:val="zh-CN"/>
        </w:rPr>
        <w:t>投标文件将在递交投标文件截止时间届满后90日内有效。投标有效期比规定时间短的按无效投标文件处理</w:t>
      </w:r>
      <w:r>
        <w:rPr>
          <w:rFonts w:ascii="宋体" w:eastAsia="宋体" w:hAnsi="宋体" w:cs="宋体" w:hint="eastAsia"/>
          <w:b/>
          <w:bCs/>
          <w:szCs w:val="21"/>
          <w:lang w:val="zh-CN"/>
        </w:rPr>
        <w:t>。</w:t>
      </w:r>
    </w:p>
    <w:p w:rsidR="005002F8" w:rsidRDefault="00B4615C">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16.2</w:t>
      </w:r>
      <w:r>
        <w:rPr>
          <w:rFonts w:ascii="宋体" w:eastAsia="宋体" w:hAnsi="宋体" w:cs="宋体" w:hint="eastAsia"/>
          <w:szCs w:val="21"/>
          <w:lang w:val="zh-CN"/>
        </w:rPr>
        <w:tab/>
        <w:t>中标人的投标文件作为合同附件，合同失效时同时失效。</w:t>
      </w:r>
    </w:p>
    <w:p w:rsidR="005002F8" w:rsidRDefault="00B4615C">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16.3</w:t>
      </w:r>
      <w:r>
        <w:rPr>
          <w:rFonts w:ascii="宋体" w:eastAsia="宋体" w:hAnsi="宋体" w:cs="宋体" w:hint="eastAsia"/>
          <w:szCs w:val="21"/>
          <w:lang w:val="zh-CN"/>
        </w:rPr>
        <w:tab/>
        <w:t>在特殊情况下，招标代理机构可于投标有效期满之前要求投标人同意延长投标有效期。要求与答复均应为书面形式往来。投标人可以拒绝上述要求</w:t>
      </w:r>
      <w:r>
        <w:rPr>
          <w:rFonts w:ascii="宋体" w:eastAsia="宋体" w:hAnsi="宋体" w:cs="Times New Roman" w:hint="eastAsia"/>
          <w:szCs w:val="21"/>
          <w:lang w:val="zh-CN"/>
        </w:rPr>
        <w:t>，招标</w:t>
      </w:r>
      <w:r>
        <w:rPr>
          <w:rFonts w:ascii="宋体" w:eastAsia="宋体" w:hAnsi="宋体" w:cs="Times New Roman" w:hint="eastAsia"/>
          <w:szCs w:val="21"/>
        </w:rPr>
        <w:t>人</w:t>
      </w:r>
      <w:r>
        <w:rPr>
          <w:rFonts w:ascii="宋体" w:eastAsia="宋体" w:hAnsi="宋体" w:cs="Times New Roman" w:hint="eastAsia"/>
          <w:szCs w:val="21"/>
          <w:lang w:val="zh-CN"/>
        </w:rPr>
        <w:t>将退还</w:t>
      </w:r>
      <w:r>
        <w:rPr>
          <w:rFonts w:ascii="宋体" w:eastAsia="宋体" w:hAnsi="宋体" w:cs="宋体" w:hint="eastAsia"/>
          <w:szCs w:val="21"/>
          <w:lang w:val="zh-CN"/>
        </w:rPr>
        <w:t>其投标保证金。对于同意该要求的投标人，既不要求也不允许其修改投标文件，但将要求其相应延长投标保证金的有效期。第15条投标保证金的有关规定在投标保证金延长期内仍适用。</w:t>
      </w:r>
    </w:p>
    <w:p w:rsidR="005002F8" w:rsidRDefault="005002F8">
      <w:pPr>
        <w:autoSpaceDE w:val="0"/>
        <w:autoSpaceDN w:val="0"/>
        <w:adjustRightInd w:val="0"/>
        <w:spacing w:line="360" w:lineRule="auto"/>
        <w:ind w:leftChars="-100" w:left="357" w:hanging="567"/>
        <w:rPr>
          <w:rFonts w:ascii="宋体" w:eastAsia="宋体" w:hAnsi="宋体" w:cs="宋体"/>
          <w:szCs w:val="21"/>
          <w:lang w:val="zh-CN"/>
        </w:rPr>
      </w:pPr>
    </w:p>
    <w:p w:rsidR="005002F8" w:rsidRDefault="00B4615C">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50" w:name="_Toc174612454"/>
      <w:bookmarkStart w:id="151" w:name="_Toc142508331"/>
      <w:bookmarkStart w:id="152" w:name="_Toc13311"/>
      <w:bookmarkStart w:id="153" w:name="_Toc450662866"/>
      <w:bookmarkStart w:id="154" w:name="_Toc486167681"/>
      <w:bookmarkStart w:id="155" w:name="_Toc25637_WPSOffice_Level3"/>
      <w:r>
        <w:rPr>
          <w:rFonts w:ascii="宋体" w:eastAsia="宋体" w:hAnsi="宋体" w:cs="宋体" w:hint="eastAsia"/>
          <w:szCs w:val="21"/>
          <w:lang w:val="zh-CN"/>
        </w:rPr>
        <w:t>17</w:t>
      </w:r>
      <w:r>
        <w:rPr>
          <w:rFonts w:ascii="宋体" w:eastAsia="宋体" w:hAnsi="宋体" w:cs="宋体"/>
          <w:szCs w:val="21"/>
          <w:lang w:val="zh-CN"/>
        </w:rPr>
        <w:t xml:space="preserve"> </w:t>
      </w:r>
      <w:r>
        <w:rPr>
          <w:rFonts w:ascii="宋体" w:eastAsia="宋体" w:hAnsi="宋体" w:cs="宋体" w:hint="eastAsia"/>
          <w:szCs w:val="21"/>
          <w:lang w:val="zh-CN"/>
        </w:rPr>
        <w:t>投标文件的式样和签署</w:t>
      </w:r>
      <w:bookmarkEnd w:id="150"/>
      <w:bookmarkEnd w:id="151"/>
      <w:bookmarkEnd w:id="152"/>
      <w:bookmarkEnd w:id="153"/>
      <w:bookmarkEnd w:id="154"/>
      <w:bookmarkEnd w:id="155"/>
    </w:p>
    <w:p w:rsidR="005002F8" w:rsidRDefault="00B4615C">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17.1</w:t>
      </w:r>
      <w:r>
        <w:rPr>
          <w:rFonts w:ascii="宋体" w:eastAsia="宋体" w:hAnsi="宋体" w:cs="宋体" w:hint="eastAsia"/>
          <w:szCs w:val="21"/>
          <w:lang w:val="zh-CN"/>
        </w:rPr>
        <w:tab/>
      </w:r>
      <w:r>
        <w:rPr>
          <w:rFonts w:ascii="宋体" w:eastAsia="宋体" w:hAnsi="宋体" w:cs="宋体" w:hint="eastAsia"/>
          <w:b/>
          <w:szCs w:val="21"/>
          <w:u w:val="single"/>
          <w:lang w:val="zh-CN"/>
        </w:rPr>
        <w:t>投标人应准备一份“唱标信封”、</w:t>
      </w:r>
      <w:r>
        <w:rPr>
          <w:rFonts w:ascii="宋体" w:eastAsia="宋体" w:hAnsi="宋体" w:cs="Times New Roman" w:hint="eastAsia"/>
          <w:b/>
          <w:szCs w:val="21"/>
          <w:u w:val="single"/>
          <w:lang w:val="zh-CN"/>
        </w:rPr>
        <w:t>一份投标文件电子文件、</w:t>
      </w:r>
      <w:r>
        <w:rPr>
          <w:rFonts w:ascii="宋体" w:eastAsia="宋体" w:hAnsi="宋体" w:cs="宋体" w:hint="eastAsia"/>
          <w:b/>
          <w:szCs w:val="21"/>
          <w:u w:val="single"/>
          <w:lang w:val="zh-CN"/>
        </w:rPr>
        <w:t>一份正本和五份副本“投标文件”</w:t>
      </w:r>
      <w:r>
        <w:rPr>
          <w:rFonts w:ascii="宋体" w:eastAsia="宋体" w:hAnsi="宋体" w:cs="宋体" w:hint="eastAsia"/>
          <w:szCs w:val="21"/>
          <w:lang w:val="zh-CN"/>
        </w:rPr>
        <w:t>，</w:t>
      </w:r>
      <w:r>
        <w:rPr>
          <w:rFonts w:ascii="宋体" w:eastAsia="宋体" w:hAnsi="宋体" w:cs="Times New Roman" w:hint="eastAsia"/>
          <w:szCs w:val="21"/>
          <w:lang w:val="zh-CN"/>
        </w:rPr>
        <w:t>在每一份投标文件上编上目录（目录内的页码必须与实际内容对应）、页次，装订成册（不允许使用活页夹），并要明确注明“正本”或“副本”，一旦正本和副本发现差异，以正本为准</w:t>
      </w:r>
      <w:r>
        <w:rPr>
          <w:rFonts w:ascii="宋体" w:eastAsia="宋体" w:hAnsi="宋体" w:cs="宋体" w:hint="eastAsia"/>
          <w:szCs w:val="21"/>
          <w:lang w:val="zh-CN"/>
        </w:rPr>
        <w:t>。</w:t>
      </w:r>
    </w:p>
    <w:p w:rsidR="005002F8" w:rsidRDefault="00B4615C">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17.2</w:t>
      </w:r>
      <w:r>
        <w:rPr>
          <w:rFonts w:ascii="宋体" w:eastAsia="宋体" w:hAnsi="宋体" w:cs="宋体" w:hint="eastAsia"/>
          <w:szCs w:val="21"/>
          <w:lang w:val="zh-CN"/>
        </w:rPr>
        <w:tab/>
      </w:r>
      <w:r>
        <w:rPr>
          <w:rFonts w:ascii="宋体" w:eastAsia="宋体" w:hAnsi="宋体" w:cs="Times New Roman" w:hint="eastAsia"/>
          <w:bCs/>
          <w:szCs w:val="21"/>
          <w:lang w:val="zh-CN"/>
        </w:rPr>
        <w:t>投标文件正本和副本须打印或用不褪色墨水书写，招标文件提供的格式文件或投标文件中明确要求签署的，由投标人法定代表人或其授权代表签字（或盖私章），后者须将</w:t>
      </w:r>
      <w:r>
        <w:rPr>
          <w:rFonts w:ascii="宋体" w:eastAsia="宋体" w:hAnsi="宋体" w:cs="Times New Roman"/>
          <w:bCs/>
          <w:szCs w:val="21"/>
          <w:lang w:val="zh-CN"/>
        </w:rPr>
        <w:t>“</w:t>
      </w:r>
      <w:r>
        <w:rPr>
          <w:rFonts w:ascii="宋体" w:eastAsia="宋体" w:hAnsi="宋体" w:cs="Times New Roman" w:hint="eastAsia"/>
          <w:bCs/>
          <w:szCs w:val="21"/>
          <w:lang w:val="zh-CN"/>
        </w:rPr>
        <w:t>法定代表人授权书</w:t>
      </w:r>
      <w:r>
        <w:rPr>
          <w:rFonts w:ascii="宋体" w:eastAsia="宋体" w:hAnsi="宋体" w:cs="Times New Roman"/>
          <w:bCs/>
          <w:szCs w:val="21"/>
          <w:lang w:val="zh-CN"/>
        </w:rPr>
        <w:t>”</w:t>
      </w:r>
      <w:r>
        <w:rPr>
          <w:rFonts w:ascii="宋体" w:eastAsia="宋体" w:hAnsi="宋体" w:cs="Times New Roman" w:hint="eastAsia"/>
          <w:bCs/>
          <w:szCs w:val="21"/>
          <w:lang w:val="zh-CN"/>
        </w:rPr>
        <w:t>以书面形式附在投标文件中。</w:t>
      </w:r>
      <w:r>
        <w:rPr>
          <w:rFonts w:ascii="宋体" w:eastAsia="宋体" w:hAnsi="宋体" w:cs="Times New Roman" w:hint="eastAsia"/>
          <w:szCs w:val="21"/>
          <w:lang w:val="zh-CN"/>
        </w:rPr>
        <w:t>副本文件可由正本文件复印而成。</w:t>
      </w:r>
    </w:p>
    <w:p w:rsidR="005002F8" w:rsidRDefault="00B4615C">
      <w:pPr>
        <w:autoSpaceDE w:val="0"/>
        <w:autoSpaceDN w:val="0"/>
        <w:adjustRightInd w:val="0"/>
        <w:spacing w:line="360" w:lineRule="auto"/>
        <w:ind w:leftChars="-100" w:left="357" w:hanging="567"/>
        <w:rPr>
          <w:rFonts w:ascii="宋体" w:eastAsia="宋体" w:hAnsi="宋体" w:cs="宋体"/>
          <w:bCs/>
          <w:szCs w:val="21"/>
          <w:lang w:val="zh-CN"/>
        </w:rPr>
      </w:pPr>
      <w:r>
        <w:rPr>
          <w:rFonts w:ascii="宋体" w:eastAsia="宋体" w:hAnsi="宋体" w:cs="宋体" w:hint="eastAsia"/>
          <w:szCs w:val="21"/>
          <w:lang w:val="zh-CN"/>
        </w:rPr>
        <w:t>17.</w:t>
      </w:r>
      <w:r>
        <w:rPr>
          <w:rFonts w:ascii="宋体" w:eastAsia="宋体" w:hAnsi="宋体" w:cs="宋体"/>
          <w:szCs w:val="21"/>
          <w:lang w:val="zh-CN"/>
        </w:rPr>
        <w:t>3</w:t>
      </w:r>
      <w:r>
        <w:rPr>
          <w:rFonts w:ascii="宋体" w:eastAsia="宋体" w:hAnsi="宋体" w:cs="宋体" w:hint="eastAsia"/>
          <w:szCs w:val="21"/>
          <w:lang w:val="zh-CN"/>
        </w:rPr>
        <w:tab/>
        <w:t>除投标人对错处作必要修改外，投标文件中不许有加行、涂抹或改写。</w:t>
      </w:r>
      <w:r>
        <w:rPr>
          <w:rFonts w:ascii="宋体" w:eastAsia="宋体" w:hAnsi="宋体" w:cs="宋体" w:hint="eastAsia"/>
          <w:bCs/>
          <w:szCs w:val="21"/>
          <w:lang w:val="zh-CN"/>
        </w:rPr>
        <w:t>若有修改须由签署投标文件的人进行签字（或盖私章），并加盖投标人</w:t>
      </w:r>
      <w:r>
        <w:rPr>
          <w:rFonts w:ascii="宋体" w:eastAsia="宋体" w:hAnsi="宋体" w:cs="Times New Roman" w:hint="eastAsia"/>
          <w:bCs/>
          <w:szCs w:val="21"/>
          <w:lang w:val="zh-CN"/>
        </w:rPr>
        <w:t>法人</w:t>
      </w:r>
      <w:r>
        <w:rPr>
          <w:rFonts w:ascii="宋体" w:eastAsia="宋体" w:hAnsi="宋体" w:cs="宋体" w:hint="eastAsia"/>
          <w:bCs/>
          <w:szCs w:val="21"/>
          <w:lang w:val="zh-CN"/>
        </w:rPr>
        <w:t>公章。</w:t>
      </w:r>
    </w:p>
    <w:p w:rsidR="005002F8" w:rsidRDefault="00B4615C">
      <w:pPr>
        <w:autoSpaceDE w:val="0"/>
        <w:autoSpaceDN w:val="0"/>
        <w:adjustRightInd w:val="0"/>
        <w:spacing w:line="360" w:lineRule="auto"/>
        <w:ind w:leftChars="-100" w:left="357" w:hanging="567"/>
        <w:rPr>
          <w:rFonts w:ascii="宋体" w:eastAsia="宋体" w:hAnsi="宋体" w:cs="宋体"/>
          <w:b/>
          <w:bCs/>
          <w:szCs w:val="21"/>
          <w:u w:val="single"/>
          <w:lang w:val="zh-CN"/>
        </w:rPr>
      </w:pPr>
      <w:r>
        <w:rPr>
          <w:rFonts w:ascii="宋体" w:eastAsia="宋体" w:hAnsi="宋体" w:cs="宋体" w:hint="eastAsia"/>
          <w:szCs w:val="21"/>
          <w:lang w:val="zh-CN"/>
        </w:rPr>
        <w:t>17.</w:t>
      </w:r>
      <w:r>
        <w:rPr>
          <w:rFonts w:ascii="宋体" w:eastAsia="宋体" w:hAnsi="宋体" w:cs="宋体"/>
          <w:szCs w:val="21"/>
          <w:lang w:val="zh-CN"/>
        </w:rPr>
        <w:t>4</w:t>
      </w:r>
      <w:r>
        <w:rPr>
          <w:rFonts w:ascii="宋体" w:eastAsia="宋体" w:hAnsi="宋体" w:cs="宋体" w:hint="eastAsia"/>
          <w:szCs w:val="21"/>
          <w:lang w:val="zh-CN"/>
        </w:rPr>
        <w:t xml:space="preserve">  投标文件的封面应注明“项目名称、招标编号、投标人名称、投标日期等”。</w:t>
      </w:r>
    </w:p>
    <w:p w:rsidR="005002F8" w:rsidRDefault="00B4615C">
      <w:pPr>
        <w:autoSpaceDE w:val="0"/>
        <w:autoSpaceDN w:val="0"/>
        <w:adjustRightInd w:val="0"/>
        <w:spacing w:line="360" w:lineRule="auto"/>
        <w:ind w:leftChars="-100" w:left="357" w:hanging="567"/>
        <w:rPr>
          <w:rFonts w:ascii="宋体" w:eastAsia="宋体" w:hAnsi="宋体" w:cs="宋体"/>
          <w:b/>
          <w:bCs/>
          <w:szCs w:val="21"/>
          <w:lang w:val="zh-CN"/>
        </w:rPr>
      </w:pPr>
      <w:r>
        <w:rPr>
          <w:rFonts w:ascii="宋体" w:eastAsia="宋体" w:hAnsi="宋体" w:cs="宋体" w:hint="eastAsia"/>
          <w:szCs w:val="21"/>
          <w:lang w:val="zh-CN"/>
        </w:rPr>
        <w:t>17.</w:t>
      </w:r>
      <w:r>
        <w:rPr>
          <w:rFonts w:ascii="宋体" w:eastAsia="宋体" w:hAnsi="宋体" w:cs="宋体"/>
          <w:szCs w:val="21"/>
          <w:lang w:val="zh-CN"/>
        </w:rPr>
        <w:t>5</w:t>
      </w:r>
      <w:r>
        <w:rPr>
          <w:rFonts w:ascii="宋体" w:eastAsia="宋体" w:hAnsi="宋体" w:cs="宋体" w:hint="eastAsia"/>
          <w:szCs w:val="21"/>
          <w:lang w:val="zh-CN"/>
        </w:rPr>
        <w:tab/>
        <w:t>电子文件内容包括：电子文件不可设置密码，用DVD或CD-R光盘或U盘储存，</w:t>
      </w:r>
      <w:r>
        <w:rPr>
          <w:rFonts w:ascii="宋体" w:eastAsia="宋体" w:hAnsi="宋体" w:cs="Times New Roman" w:hint="eastAsia"/>
          <w:szCs w:val="21"/>
          <w:lang w:val="zh-CN"/>
        </w:rPr>
        <w:t>可密封于</w:t>
      </w:r>
      <w:r>
        <w:rPr>
          <w:rFonts w:ascii="宋体" w:eastAsia="宋体" w:hAnsi="宋体" w:cs="Times New Roman"/>
          <w:szCs w:val="21"/>
          <w:lang w:val="zh-CN"/>
        </w:rPr>
        <w:t>“</w:t>
      </w:r>
      <w:r>
        <w:rPr>
          <w:rFonts w:ascii="宋体" w:eastAsia="宋体" w:hAnsi="宋体" w:cs="Times New Roman" w:hint="eastAsia"/>
          <w:szCs w:val="21"/>
          <w:lang w:val="zh-CN"/>
        </w:rPr>
        <w:t>唱标信封</w:t>
      </w:r>
      <w:r>
        <w:rPr>
          <w:rFonts w:ascii="宋体" w:eastAsia="宋体" w:hAnsi="宋体" w:cs="Times New Roman"/>
          <w:szCs w:val="21"/>
          <w:lang w:val="zh-CN"/>
        </w:rPr>
        <w:t>”</w:t>
      </w:r>
      <w:r>
        <w:rPr>
          <w:rFonts w:ascii="宋体" w:eastAsia="宋体" w:hAnsi="宋体" w:cs="Times New Roman" w:hint="eastAsia"/>
          <w:szCs w:val="21"/>
          <w:lang w:val="zh-CN"/>
        </w:rPr>
        <w:t>内（若电子文件单独密封，其包装封面需注明项目名称、招标编号、投标人单位名称，并加盖投标人法人公章）</w:t>
      </w:r>
      <w:r>
        <w:rPr>
          <w:rFonts w:ascii="宋体" w:eastAsia="宋体" w:hAnsi="宋体" w:cs="宋体" w:hint="eastAsia"/>
          <w:szCs w:val="21"/>
          <w:lang w:val="zh-CN"/>
        </w:rPr>
        <w:t>。</w:t>
      </w:r>
    </w:p>
    <w:p w:rsidR="005002F8" w:rsidRDefault="00B4615C">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17.</w:t>
      </w:r>
      <w:r>
        <w:rPr>
          <w:rFonts w:ascii="宋体" w:eastAsia="宋体" w:hAnsi="宋体" w:cs="宋体"/>
          <w:szCs w:val="21"/>
          <w:lang w:val="zh-CN"/>
        </w:rPr>
        <w:t>6</w:t>
      </w:r>
      <w:r>
        <w:rPr>
          <w:rFonts w:ascii="宋体" w:eastAsia="宋体" w:hAnsi="宋体" w:cs="宋体" w:hint="eastAsia"/>
          <w:szCs w:val="21"/>
          <w:lang w:val="zh-CN"/>
        </w:rPr>
        <w:tab/>
        <w:t>电报、电传、传真的投标概不接受。</w:t>
      </w:r>
    </w:p>
    <w:p w:rsidR="005002F8" w:rsidRDefault="005002F8">
      <w:pPr>
        <w:autoSpaceDE w:val="0"/>
        <w:autoSpaceDN w:val="0"/>
        <w:adjustRightInd w:val="0"/>
        <w:jc w:val="left"/>
        <w:rPr>
          <w:rFonts w:ascii="宋体" w:eastAsia="宋体" w:hAnsi="宋体" w:cs="宋体"/>
          <w:kern w:val="0"/>
          <w:sz w:val="24"/>
          <w:szCs w:val="24"/>
        </w:rPr>
      </w:pPr>
      <w:bookmarkStart w:id="156" w:name="_Toc450662867"/>
    </w:p>
    <w:p w:rsidR="005002F8" w:rsidRDefault="00B4615C">
      <w:pPr>
        <w:keepNext/>
        <w:keepLines/>
        <w:tabs>
          <w:tab w:val="left" w:pos="509"/>
        </w:tabs>
        <w:autoSpaceDE w:val="0"/>
        <w:autoSpaceDN w:val="0"/>
        <w:adjustRightInd w:val="0"/>
        <w:spacing w:line="360" w:lineRule="auto"/>
        <w:jc w:val="left"/>
        <w:outlineLvl w:val="0"/>
        <w:rPr>
          <w:rFonts w:ascii="宋体" w:eastAsia="宋体" w:hAnsi="宋体" w:cs="宋体"/>
          <w:kern w:val="0"/>
          <w:sz w:val="24"/>
          <w:szCs w:val="24"/>
        </w:rPr>
      </w:pPr>
      <w:bookmarkStart w:id="157" w:name="_Toc140596891"/>
      <w:bookmarkStart w:id="158" w:name="_Toc174612455"/>
      <w:bookmarkStart w:id="159" w:name="_Toc486167682"/>
      <w:bookmarkStart w:id="160" w:name="_Toc17608"/>
      <w:bookmarkStart w:id="161" w:name="_Toc22356_WPSOffice_Level2"/>
      <w:bookmarkStart w:id="162" w:name="_Toc142508332"/>
      <w:r>
        <w:rPr>
          <w:rFonts w:ascii="宋体" w:eastAsia="宋体" w:hAnsi="宋体" w:cs="宋体" w:hint="eastAsia"/>
          <w:b/>
          <w:bCs/>
          <w:kern w:val="44"/>
          <w:szCs w:val="21"/>
          <w:lang w:val="zh-CN"/>
        </w:rPr>
        <w:t>四、投标文件的递交</w:t>
      </w:r>
      <w:bookmarkEnd w:id="156"/>
      <w:bookmarkEnd w:id="157"/>
      <w:bookmarkEnd w:id="158"/>
      <w:bookmarkEnd w:id="159"/>
      <w:bookmarkEnd w:id="160"/>
      <w:bookmarkEnd w:id="161"/>
      <w:bookmarkEnd w:id="162"/>
    </w:p>
    <w:p w:rsidR="005002F8" w:rsidRDefault="00B4615C">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63" w:name="_Toc450662868"/>
      <w:bookmarkStart w:id="164" w:name="_Toc12192_WPSOffice_Level3"/>
      <w:bookmarkStart w:id="165" w:name="_Toc486167683"/>
      <w:bookmarkStart w:id="166" w:name="_Toc9900"/>
      <w:bookmarkStart w:id="167" w:name="_Toc174612456"/>
      <w:bookmarkStart w:id="168" w:name="_Toc142508333"/>
      <w:r>
        <w:rPr>
          <w:rFonts w:ascii="宋体" w:eastAsia="宋体" w:hAnsi="宋体" w:cs="宋体" w:hint="eastAsia"/>
          <w:szCs w:val="21"/>
          <w:lang w:val="zh-CN"/>
        </w:rPr>
        <w:t>18</w:t>
      </w:r>
      <w:r>
        <w:rPr>
          <w:rFonts w:ascii="宋体" w:eastAsia="宋体" w:hAnsi="宋体" w:cs="宋体"/>
          <w:szCs w:val="21"/>
          <w:lang w:val="zh-CN"/>
        </w:rPr>
        <w:t xml:space="preserve"> </w:t>
      </w:r>
      <w:r>
        <w:rPr>
          <w:rFonts w:ascii="宋体" w:eastAsia="宋体" w:hAnsi="宋体" w:cs="宋体" w:hint="eastAsia"/>
          <w:szCs w:val="21"/>
          <w:lang w:val="zh-CN"/>
        </w:rPr>
        <w:t>投标文件的密封和标记</w:t>
      </w:r>
      <w:bookmarkEnd w:id="163"/>
      <w:bookmarkEnd w:id="164"/>
      <w:bookmarkEnd w:id="165"/>
      <w:bookmarkEnd w:id="166"/>
      <w:bookmarkEnd w:id="167"/>
      <w:bookmarkEnd w:id="168"/>
    </w:p>
    <w:p w:rsidR="005002F8" w:rsidRDefault="00B4615C">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18.1</w:t>
      </w:r>
      <w:r>
        <w:rPr>
          <w:rFonts w:ascii="宋体" w:eastAsia="宋体" w:hAnsi="宋体" w:cs="宋体" w:hint="eastAsia"/>
          <w:szCs w:val="21"/>
          <w:lang w:val="zh-CN"/>
        </w:rPr>
        <w:tab/>
        <w:t>投标人应将正本和副本投标文件（本处不含唱标信封</w:t>
      </w:r>
      <w:r>
        <w:rPr>
          <w:rFonts w:ascii="宋体" w:eastAsia="宋体" w:hAnsi="宋体" w:cs="Times New Roman" w:hint="eastAsia"/>
          <w:szCs w:val="21"/>
          <w:lang w:val="zh-CN"/>
        </w:rPr>
        <w:t>、投标文件电子文件</w:t>
      </w:r>
      <w:r>
        <w:rPr>
          <w:rFonts w:ascii="宋体" w:eastAsia="宋体" w:hAnsi="宋体" w:cs="宋体" w:hint="eastAsia"/>
          <w:szCs w:val="21"/>
          <w:lang w:val="zh-CN"/>
        </w:rPr>
        <w:t>）密封在不透明的外层封装中。</w:t>
      </w:r>
    </w:p>
    <w:p w:rsidR="005002F8" w:rsidRDefault="00B4615C">
      <w:pPr>
        <w:autoSpaceDE w:val="0"/>
        <w:autoSpaceDN w:val="0"/>
        <w:adjustRightInd w:val="0"/>
        <w:spacing w:line="360" w:lineRule="auto"/>
        <w:ind w:leftChars="-100" w:left="357" w:hanging="567"/>
        <w:rPr>
          <w:rFonts w:ascii="宋体" w:eastAsia="宋体" w:hAnsi="宋体" w:cs="宋体"/>
          <w:b/>
          <w:bCs/>
          <w:szCs w:val="21"/>
          <w:u w:val="single"/>
          <w:lang w:val="zh-CN"/>
        </w:rPr>
      </w:pPr>
      <w:r>
        <w:rPr>
          <w:rFonts w:ascii="宋体" w:eastAsia="宋体" w:hAnsi="宋体" w:cs="宋体" w:hint="eastAsia"/>
          <w:szCs w:val="21"/>
          <w:lang w:val="zh-CN"/>
        </w:rPr>
        <w:t>18.2</w:t>
      </w:r>
      <w:r>
        <w:rPr>
          <w:rFonts w:ascii="宋体" w:eastAsia="宋体" w:hAnsi="宋体" w:cs="宋体" w:hint="eastAsia"/>
          <w:szCs w:val="21"/>
          <w:lang w:val="zh-CN"/>
        </w:rPr>
        <w:tab/>
      </w:r>
      <w:r>
        <w:rPr>
          <w:rFonts w:ascii="宋体" w:eastAsia="宋体" w:hAnsi="宋体" w:cs="宋体" w:hint="eastAsia"/>
          <w:b/>
          <w:bCs/>
          <w:szCs w:val="21"/>
          <w:lang w:val="zh-CN"/>
        </w:rPr>
        <w:t>唱标信封应单独密封</w:t>
      </w:r>
      <w:r>
        <w:rPr>
          <w:rFonts w:ascii="宋体" w:eastAsia="宋体" w:hAnsi="宋体" w:cs="Times New Roman" w:hint="eastAsia"/>
          <w:b/>
          <w:bCs/>
          <w:szCs w:val="21"/>
          <w:lang w:val="zh-CN"/>
        </w:rPr>
        <w:t>，与18.1款的投标文件一同提交。</w:t>
      </w:r>
    </w:p>
    <w:p w:rsidR="005002F8" w:rsidRDefault="00B4615C">
      <w:pPr>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18.3</w:t>
      </w:r>
      <w:r>
        <w:rPr>
          <w:rFonts w:ascii="宋体" w:eastAsia="宋体" w:hAnsi="宋体" w:cs="宋体" w:hint="eastAsia"/>
          <w:szCs w:val="21"/>
          <w:lang w:val="zh-CN"/>
        </w:rPr>
        <w:tab/>
        <w:t>投标文件密封封装标记：</w:t>
      </w:r>
    </w:p>
    <w:p w:rsidR="005002F8" w:rsidRDefault="00B4615C">
      <w:pPr>
        <w:autoSpaceDE w:val="0"/>
        <w:autoSpaceDN w:val="0"/>
        <w:adjustRightInd w:val="0"/>
        <w:spacing w:line="360" w:lineRule="auto"/>
        <w:ind w:leftChars="-118" w:left="319" w:hangingChars="270" w:hanging="567"/>
        <w:rPr>
          <w:rFonts w:ascii="宋体" w:eastAsia="宋体" w:hAnsi="宋体" w:cs="Times New Roman"/>
          <w:szCs w:val="21"/>
          <w:lang w:val="zh-CN"/>
        </w:rPr>
      </w:pPr>
      <w:r>
        <w:rPr>
          <w:rFonts w:ascii="宋体" w:eastAsia="宋体" w:hAnsi="宋体" w:cs="Times New Roman" w:hint="eastAsia"/>
          <w:szCs w:val="21"/>
          <w:lang w:val="zh-CN"/>
        </w:rPr>
        <w:t>（</w:t>
      </w:r>
      <w:r>
        <w:rPr>
          <w:rFonts w:ascii="宋体" w:eastAsia="宋体" w:hAnsi="宋体" w:cs="Times New Roman"/>
          <w:szCs w:val="21"/>
        </w:rPr>
        <w:t>1</w:t>
      </w:r>
      <w:r>
        <w:rPr>
          <w:rFonts w:ascii="宋体" w:eastAsia="宋体" w:hAnsi="宋体" w:cs="Times New Roman" w:hint="eastAsia"/>
          <w:szCs w:val="21"/>
          <w:lang w:val="zh-CN"/>
        </w:rPr>
        <w:t>）外层密封封装表面应正确注明项目名称、招标编号、投标人单位名称、并注明投标文件递交截止时间之前不得开封（在封口位置的封条上标注注明），封口位置的封条上须加盖投标人法人公章；</w:t>
      </w:r>
    </w:p>
    <w:p w:rsidR="005002F8" w:rsidRDefault="00B4615C">
      <w:pPr>
        <w:autoSpaceDE w:val="0"/>
        <w:autoSpaceDN w:val="0"/>
        <w:adjustRightInd w:val="0"/>
        <w:spacing w:line="360" w:lineRule="auto"/>
        <w:ind w:leftChars="-118" w:left="319" w:hangingChars="270" w:hanging="567"/>
        <w:rPr>
          <w:rFonts w:ascii="宋体" w:eastAsia="宋体" w:hAnsi="宋体" w:cs="Times New Roman"/>
          <w:szCs w:val="21"/>
          <w:lang w:val="zh-CN"/>
        </w:rPr>
      </w:pPr>
      <w:r>
        <w:rPr>
          <w:rFonts w:ascii="宋体" w:eastAsia="宋体" w:hAnsi="宋体" w:cs="Times New Roman" w:hint="eastAsia"/>
          <w:szCs w:val="21"/>
          <w:lang w:val="zh-CN"/>
        </w:rPr>
        <w:t>（</w:t>
      </w:r>
      <w:r>
        <w:rPr>
          <w:rFonts w:ascii="宋体" w:eastAsia="宋体" w:hAnsi="宋体" w:cs="Times New Roman"/>
          <w:szCs w:val="21"/>
        </w:rPr>
        <w:t>2</w:t>
      </w:r>
      <w:r>
        <w:rPr>
          <w:rFonts w:ascii="宋体" w:eastAsia="宋体" w:hAnsi="宋体" w:cs="Times New Roman" w:hint="eastAsia"/>
          <w:szCs w:val="21"/>
          <w:lang w:val="zh-CN"/>
        </w:rPr>
        <w:t>）投标文件已密封但不按前述标志封包，由此而引起的提前开封或错放责任由投标人承担；</w:t>
      </w:r>
    </w:p>
    <w:p w:rsidR="005002F8" w:rsidRDefault="00B4615C">
      <w:pPr>
        <w:autoSpaceDE w:val="0"/>
        <w:autoSpaceDN w:val="0"/>
        <w:adjustRightInd w:val="0"/>
        <w:spacing w:line="360" w:lineRule="auto"/>
        <w:ind w:leftChars="-118" w:left="319" w:hangingChars="270" w:hanging="567"/>
        <w:rPr>
          <w:rFonts w:ascii="宋体" w:eastAsia="宋体" w:hAnsi="宋体" w:cs="Times New Roman"/>
          <w:szCs w:val="21"/>
          <w:lang w:val="zh-CN"/>
        </w:rPr>
      </w:pPr>
      <w:r>
        <w:rPr>
          <w:rFonts w:ascii="宋体" w:eastAsia="宋体" w:hAnsi="宋体" w:cs="Times New Roman" w:hint="eastAsia"/>
          <w:szCs w:val="21"/>
          <w:lang w:val="zh-CN"/>
        </w:rPr>
        <w:t>（3）不足以造成投标文件可以从外包装内散出而导致投标文件泄密的，不认定为投标文件未密封。</w:t>
      </w:r>
    </w:p>
    <w:p w:rsidR="005002F8" w:rsidRDefault="00B4615C">
      <w:pPr>
        <w:tabs>
          <w:tab w:val="left" w:pos="567"/>
        </w:tabs>
        <w:autoSpaceDE w:val="0"/>
        <w:autoSpaceDN w:val="0"/>
        <w:adjustRightInd w:val="0"/>
        <w:spacing w:line="360" w:lineRule="auto"/>
        <w:ind w:leftChars="-100" w:left="357" w:rightChars="7" w:right="15" w:hanging="567"/>
        <w:rPr>
          <w:rFonts w:ascii="宋体" w:eastAsia="宋体" w:hAnsi="宋体" w:cs="宋体"/>
          <w:b/>
          <w:szCs w:val="21"/>
          <w:lang w:val="zh-CN"/>
        </w:rPr>
      </w:pPr>
      <w:r>
        <w:rPr>
          <w:rFonts w:ascii="宋体" w:eastAsia="宋体" w:hAnsi="宋体" w:cs="宋体" w:hint="eastAsia"/>
          <w:b/>
          <w:szCs w:val="21"/>
          <w:lang w:val="zh-CN"/>
        </w:rPr>
        <w:lastRenderedPageBreak/>
        <w:t>18.4</w:t>
      </w:r>
      <w:r>
        <w:rPr>
          <w:rFonts w:ascii="宋体" w:eastAsia="宋体" w:hAnsi="宋体" w:cs="宋体" w:hint="eastAsia"/>
          <w:b/>
          <w:szCs w:val="21"/>
          <w:lang w:val="zh-CN"/>
        </w:rPr>
        <w:tab/>
        <w:t>如果</w:t>
      </w:r>
      <w:r>
        <w:rPr>
          <w:rFonts w:ascii="宋体" w:eastAsia="宋体" w:hAnsi="宋体" w:cs="Times New Roman" w:hint="eastAsia"/>
          <w:b/>
          <w:szCs w:val="21"/>
          <w:lang w:val="zh-CN"/>
        </w:rPr>
        <w:t>密封封装未按本款规定密封和标记，招标代理机构对投标文件的误投或提前拆封不负责任。对由此造成提前开封的投标文件，招标代理机构予以拒绝，并退回投标人</w:t>
      </w:r>
      <w:r>
        <w:rPr>
          <w:rFonts w:ascii="宋体" w:eastAsia="宋体" w:hAnsi="宋体" w:cs="宋体" w:hint="eastAsia"/>
          <w:b/>
          <w:szCs w:val="21"/>
          <w:lang w:val="zh-CN"/>
        </w:rPr>
        <w:t>。</w:t>
      </w:r>
    </w:p>
    <w:p w:rsidR="005002F8" w:rsidRDefault="00B4615C">
      <w:pPr>
        <w:autoSpaceDE w:val="0"/>
        <w:autoSpaceDN w:val="0"/>
        <w:adjustRightInd w:val="0"/>
        <w:spacing w:line="360" w:lineRule="auto"/>
        <w:ind w:leftChars="-101" w:left="355" w:rightChars="7" w:right="15" w:hangingChars="270" w:hanging="567"/>
        <w:rPr>
          <w:rFonts w:ascii="宋体" w:eastAsia="宋体" w:hAnsi="宋体" w:cs="宋体"/>
          <w:szCs w:val="21"/>
          <w:lang w:val="zh-CN"/>
        </w:rPr>
      </w:pPr>
      <w:r>
        <w:rPr>
          <w:rFonts w:ascii="宋体" w:eastAsia="宋体" w:hAnsi="宋体" w:cs="宋体" w:hint="eastAsia"/>
          <w:szCs w:val="21"/>
          <w:lang w:val="zh-CN"/>
        </w:rPr>
        <w:t>18.5 开标前，</w:t>
      </w:r>
      <w:r>
        <w:rPr>
          <w:rFonts w:ascii="宋体" w:eastAsia="宋体" w:hAnsi="宋体" w:cs="Times New Roman" w:hint="eastAsia"/>
          <w:szCs w:val="21"/>
          <w:lang w:val="zh-CN"/>
        </w:rPr>
        <w:t>由投标人代表</w:t>
      </w:r>
      <w:r>
        <w:rPr>
          <w:rFonts w:ascii="宋体" w:eastAsia="宋体" w:hAnsi="宋体" w:cs="Times New Roman"/>
          <w:szCs w:val="21"/>
          <w:lang w:val="zh-CN"/>
        </w:rPr>
        <w:t>（</w:t>
      </w:r>
      <w:r>
        <w:rPr>
          <w:rFonts w:ascii="宋体" w:eastAsia="宋体" w:hAnsi="宋体" w:cs="Times New Roman" w:hint="eastAsia"/>
          <w:szCs w:val="21"/>
          <w:lang w:val="zh-CN"/>
        </w:rPr>
        <w:t>第一位递交投标文件的投标人代表及主动自愿参与检查的投标人代表</w:t>
      </w:r>
      <w:r>
        <w:rPr>
          <w:rFonts w:ascii="宋体" w:eastAsia="宋体" w:hAnsi="宋体" w:cs="Times New Roman"/>
          <w:szCs w:val="21"/>
          <w:lang w:val="zh-CN"/>
        </w:rPr>
        <w:t>）和招标人代表</w:t>
      </w:r>
      <w:r>
        <w:rPr>
          <w:rFonts w:ascii="宋体" w:eastAsia="宋体" w:hAnsi="宋体" w:cs="Times New Roman" w:hint="eastAsia"/>
          <w:kern w:val="0"/>
          <w:szCs w:val="21"/>
          <w:lang w:val="zh-CN"/>
        </w:rPr>
        <w:t>将对所有的投标文件的密封性进行检查</w:t>
      </w:r>
      <w:r>
        <w:rPr>
          <w:rFonts w:ascii="宋体" w:eastAsia="宋体" w:hAnsi="宋体" w:cs="Times New Roman"/>
          <w:szCs w:val="21"/>
          <w:lang w:val="zh-CN"/>
        </w:rPr>
        <w:t>，并签署进行确认</w:t>
      </w:r>
      <w:r>
        <w:rPr>
          <w:rFonts w:ascii="宋体" w:eastAsia="宋体" w:hAnsi="宋体" w:cs="宋体" w:hint="eastAsia"/>
          <w:szCs w:val="21"/>
          <w:lang w:val="zh-CN"/>
        </w:rPr>
        <w:t>。</w:t>
      </w:r>
    </w:p>
    <w:p w:rsidR="005002F8" w:rsidRDefault="005002F8">
      <w:pPr>
        <w:tabs>
          <w:tab w:val="left" w:pos="567"/>
        </w:tabs>
        <w:autoSpaceDE w:val="0"/>
        <w:autoSpaceDN w:val="0"/>
        <w:adjustRightInd w:val="0"/>
        <w:spacing w:line="360" w:lineRule="auto"/>
        <w:ind w:rightChars="7" w:right="15" w:firstLineChars="250" w:firstLine="525"/>
        <w:rPr>
          <w:rFonts w:ascii="宋体" w:eastAsia="宋体" w:hAnsi="宋体" w:cs="宋体"/>
          <w:szCs w:val="21"/>
          <w:lang w:val="zh-CN"/>
        </w:rPr>
      </w:pPr>
    </w:p>
    <w:p w:rsidR="005002F8" w:rsidRDefault="00B4615C">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69" w:name="_Toc486167684"/>
      <w:bookmarkStart w:id="170" w:name="_Toc174612457"/>
      <w:bookmarkStart w:id="171" w:name="_Toc29665_WPSOffice_Level3"/>
      <w:bookmarkStart w:id="172" w:name="_Toc3384"/>
      <w:bookmarkStart w:id="173" w:name="_Toc450662869"/>
      <w:bookmarkStart w:id="174" w:name="_Toc142508334"/>
      <w:r>
        <w:rPr>
          <w:rFonts w:ascii="宋体" w:eastAsia="宋体" w:hAnsi="宋体" w:cs="宋体" w:hint="eastAsia"/>
          <w:szCs w:val="21"/>
          <w:lang w:val="zh-CN"/>
        </w:rPr>
        <w:t>19</w:t>
      </w:r>
      <w:r>
        <w:rPr>
          <w:rFonts w:ascii="宋体" w:eastAsia="宋体" w:hAnsi="宋体" w:cs="宋体"/>
          <w:szCs w:val="21"/>
          <w:lang w:val="zh-CN"/>
        </w:rPr>
        <w:t xml:space="preserve"> </w:t>
      </w:r>
      <w:r>
        <w:rPr>
          <w:rFonts w:ascii="宋体" w:eastAsia="宋体" w:hAnsi="宋体" w:cs="宋体" w:hint="eastAsia"/>
          <w:szCs w:val="21"/>
          <w:lang w:val="zh-CN"/>
        </w:rPr>
        <w:t>递交投标文件的截止日期</w:t>
      </w:r>
      <w:bookmarkEnd w:id="169"/>
      <w:bookmarkEnd w:id="170"/>
      <w:bookmarkEnd w:id="171"/>
      <w:bookmarkEnd w:id="172"/>
      <w:bookmarkEnd w:id="173"/>
      <w:bookmarkEnd w:id="174"/>
    </w:p>
    <w:p w:rsidR="005002F8" w:rsidRDefault="00B4615C">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19.1</w:t>
      </w:r>
      <w:r>
        <w:rPr>
          <w:rFonts w:ascii="宋体" w:eastAsia="宋体" w:hAnsi="宋体" w:cs="宋体" w:hint="eastAsia"/>
          <w:szCs w:val="21"/>
          <w:lang w:val="zh-CN"/>
        </w:rPr>
        <w:tab/>
        <w:t>招标代理机构</w:t>
      </w:r>
      <w:r>
        <w:rPr>
          <w:rFonts w:ascii="宋体" w:eastAsia="宋体" w:hAnsi="宋体" w:cs="Times New Roman" w:hint="eastAsia"/>
          <w:szCs w:val="21"/>
          <w:lang w:val="zh-CN"/>
        </w:rPr>
        <w:t>收到投标文件的时间不得迟于第一篇</w:t>
      </w:r>
      <w:r>
        <w:rPr>
          <w:rFonts w:ascii="宋体" w:eastAsia="宋体" w:hAnsi="宋体" w:cs="Times New Roman"/>
          <w:szCs w:val="21"/>
          <w:lang w:val="zh-CN"/>
        </w:rPr>
        <w:t>“</w:t>
      </w:r>
      <w:r>
        <w:rPr>
          <w:rFonts w:ascii="宋体" w:eastAsia="宋体" w:hAnsi="宋体" w:cs="Times New Roman" w:hint="eastAsia"/>
          <w:szCs w:val="21"/>
          <w:lang w:val="zh-CN"/>
        </w:rPr>
        <w:t>招标公告</w:t>
      </w:r>
      <w:r>
        <w:rPr>
          <w:rFonts w:ascii="宋体" w:eastAsia="宋体" w:hAnsi="宋体" w:cs="Times New Roman"/>
          <w:szCs w:val="21"/>
          <w:lang w:val="zh-CN"/>
        </w:rPr>
        <w:t>”</w:t>
      </w:r>
      <w:r>
        <w:rPr>
          <w:rFonts w:ascii="宋体" w:eastAsia="宋体" w:hAnsi="宋体" w:cs="Times New Roman" w:hint="eastAsia"/>
          <w:szCs w:val="21"/>
          <w:lang w:val="zh-CN"/>
        </w:rPr>
        <w:t>中规定的截止时间</w:t>
      </w:r>
      <w:r>
        <w:rPr>
          <w:rFonts w:ascii="宋体" w:eastAsia="宋体" w:hAnsi="宋体" w:cs="宋体" w:hint="eastAsia"/>
          <w:szCs w:val="21"/>
          <w:lang w:val="zh-CN"/>
        </w:rPr>
        <w:t>。</w:t>
      </w:r>
    </w:p>
    <w:p w:rsidR="005002F8" w:rsidRDefault="00B4615C">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19.2</w:t>
      </w:r>
      <w:r>
        <w:rPr>
          <w:rFonts w:ascii="宋体" w:eastAsia="宋体" w:hAnsi="宋体" w:cs="宋体" w:hint="eastAsia"/>
          <w:szCs w:val="21"/>
          <w:lang w:val="zh-CN"/>
        </w:rPr>
        <w:tab/>
        <w:t>招标代理机构</w:t>
      </w:r>
      <w:r>
        <w:rPr>
          <w:rFonts w:ascii="宋体" w:eastAsia="宋体" w:hAnsi="宋体" w:cs="Times New Roman" w:hint="eastAsia"/>
          <w:szCs w:val="21"/>
          <w:lang w:val="zh-CN"/>
        </w:rPr>
        <w:t>可按照第</w:t>
      </w:r>
      <w:r>
        <w:rPr>
          <w:rFonts w:ascii="宋体" w:eastAsia="宋体" w:hAnsi="宋体" w:cs="Times New Roman"/>
          <w:szCs w:val="21"/>
          <w:lang w:val="zh-CN"/>
        </w:rPr>
        <w:t>7</w:t>
      </w:r>
      <w:r>
        <w:rPr>
          <w:rFonts w:ascii="宋体" w:eastAsia="宋体" w:hAnsi="宋体" w:cs="Times New Roman" w:hint="eastAsia"/>
          <w:szCs w:val="21"/>
          <w:lang w:val="zh-CN"/>
        </w:rPr>
        <w:t>条的规定修改招标文件并酌情延长递交投标文件的截止时间，因此，已规定的招标代理机构和投标人的一切权利和义务将按延期后的递交投标文件截止时间履行</w:t>
      </w:r>
      <w:r>
        <w:rPr>
          <w:rFonts w:ascii="宋体" w:eastAsia="宋体" w:hAnsi="宋体" w:cs="宋体" w:hint="eastAsia"/>
          <w:szCs w:val="21"/>
          <w:lang w:val="zh-CN"/>
        </w:rPr>
        <w:t>。</w:t>
      </w:r>
    </w:p>
    <w:p w:rsidR="005002F8" w:rsidRDefault="005002F8">
      <w:pPr>
        <w:autoSpaceDE w:val="0"/>
        <w:autoSpaceDN w:val="0"/>
        <w:adjustRightInd w:val="0"/>
        <w:spacing w:line="360" w:lineRule="auto"/>
        <w:ind w:leftChars="-100" w:left="357" w:hanging="567"/>
        <w:rPr>
          <w:rFonts w:ascii="宋体" w:eastAsia="宋体" w:hAnsi="宋体" w:cs="宋体"/>
          <w:szCs w:val="21"/>
          <w:lang w:val="zh-CN"/>
        </w:rPr>
      </w:pPr>
    </w:p>
    <w:p w:rsidR="005002F8" w:rsidRDefault="00B4615C">
      <w:pPr>
        <w:tabs>
          <w:tab w:val="left" w:pos="567"/>
        </w:tabs>
        <w:autoSpaceDE w:val="0"/>
        <w:autoSpaceDN w:val="0"/>
        <w:adjustRightInd w:val="0"/>
        <w:spacing w:line="360" w:lineRule="auto"/>
        <w:ind w:leftChars="-100" w:left="357" w:hanging="567"/>
        <w:jc w:val="left"/>
        <w:outlineLvl w:val="2"/>
        <w:rPr>
          <w:rFonts w:ascii="宋体" w:eastAsia="宋体" w:hAnsi="宋体" w:cs="宋体"/>
          <w:kern w:val="0"/>
          <w:sz w:val="24"/>
          <w:szCs w:val="24"/>
        </w:rPr>
      </w:pPr>
      <w:bookmarkStart w:id="175" w:name="_Toc142508335"/>
      <w:bookmarkStart w:id="176" w:name="_Toc486167685"/>
      <w:bookmarkStart w:id="177" w:name="_Toc450662870"/>
      <w:bookmarkStart w:id="178" w:name="_Toc174612458"/>
      <w:bookmarkStart w:id="179" w:name="_Toc22431_WPSOffice_Level3"/>
      <w:bookmarkStart w:id="180" w:name="_Toc6684"/>
      <w:r>
        <w:rPr>
          <w:rFonts w:ascii="宋体" w:eastAsia="宋体" w:hAnsi="宋体" w:cs="宋体" w:hint="eastAsia"/>
          <w:szCs w:val="21"/>
          <w:lang w:val="zh-CN"/>
        </w:rPr>
        <w:t>20 迟交的投标文件</w:t>
      </w:r>
      <w:bookmarkEnd w:id="175"/>
      <w:bookmarkEnd w:id="176"/>
      <w:bookmarkEnd w:id="177"/>
      <w:bookmarkEnd w:id="178"/>
      <w:bookmarkEnd w:id="179"/>
      <w:bookmarkEnd w:id="180"/>
    </w:p>
    <w:p w:rsidR="005002F8" w:rsidRDefault="00B4615C">
      <w:pPr>
        <w:autoSpaceDE w:val="0"/>
        <w:autoSpaceDN w:val="0"/>
        <w:adjustRightInd w:val="0"/>
        <w:spacing w:line="360" w:lineRule="auto"/>
        <w:ind w:firstLineChars="150" w:firstLine="315"/>
        <w:jc w:val="left"/>
        <w:rPr>
          <w:rFonts w:ascii="宋体" w:eastAsia="宋体" w:hAnsi="宋体" w:cs="宋体"/>
          <w:szCs w:val="21"/>
          <w:lang w:val="zh-CN"/>
        </w:rPr>
      </w:pPr>
      <w:r>
        <w:rPr>
          <w:rFonts w:ascii="宋体" w:eastAsia="宋体" w:hAnsi="宋体" w:cs="宋体" w:hint="eastAsia"/>
          <w:szCs w:val="21"/>
          <w:lang w:val="zh-CN"/>
        </w:rPr>
        <w:t>根据第19条规定，招标代理机构将拒绝任何晚于递交投标文件的截止时间交到的投标文件。</w:t>
      </w:r>
    </w:p>
    <w:p w:rsidR="005002F8" w:rsidRDefault="005002F8">
      <w:pPr>
        <w:autoSpaceDE w:val="0"/>
        <w:autoSpaceDN w:val="0"/>
        <w:adjustRightInd w:val="0"/>
        <w:jc w:val="left"/>
        <w:rPr>
          <w:rFonts w:ascii="宋体" w:eastAsia="宋体" w:hAnsi="宋体" w:cs="宋体"/>
          <w:kern w:val="0"/>
          <w:sz w:val="24"/>
          <w:szCs w:val="24"/>
        </w:rPr>
      </w:pPr>
    </w:p>
    <w:p w:rsidR="005002F8" w:rsidRDefault="00B4615C">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81" w:name="_Toc174612459"/>
      <w:bookmarkStart w:id="182" w:name="_Toc4883_WPSOffice_Level3"/>
      <w:bookmarkStart w:id="183" w:name="_Toc142508336"/>
      <w:bookmarkStart w:id="184" w:name="_Toc16964"/>
      <w:bookmarkStart w:id="185" w:name="_Toc486167686"/>
      <w:bookmarkStart w:id="186" w:name="_Toc450662871"/>
      <w:r>
        <w:rPr>
          <w:rFonts w:ascii="宋体" w:eastAsia="宋体" w:hAnsi="宋体" w:cs="宋体" w:hint="eastAsia"/>
          <w:szCs w:val="21"/>
          <w:lang w:val="zh-CN"/>
        </w:rPr>
        <w:t>21</w:t>
      </w:r>
      <w:r>
        <w:rPr>
          <w:rFonts w:ascii="宋体" w:eastAsia="宋体" w:hAnsi="宋体" w:cs="宋体"/>
          <w:szCs w:val="21"/>
          <w:lang w:val="zh-CN"/>
        </w:rPr>
        <w:t xml:space="preserve"> </w:t>
      </w:r>
      <w:r>
        <w:rPr>
          <w:rFonts w:ascii="宋体" w:eastAsia="宋体" w:hAnsi="宋体" w:cs="宋体" w:hint="eastAsia"/>
          <w:szCs w:val="21"/>
          <w:lang w:val="zh-CN"/>
        </w:rPr>
        <w:t>投标文件的修改和撤回</w:t>
      </w:r>
      <w:bookmarkEnd w:id="181"/>
      <w:bookmarkEnd w:id="182"/>
      <w:bookmarkEnd w:id="183"/>
      <w:bookmarkEnd w:id="184"/>
      <w:bookmarkEnd w:id="185"/>
      <w:bookmarkEnd w:id="186"/>
    </w:p>
    <w:p w:rsidR="005002F8" w:rsidRDefault="00B4615C">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21.1</w:t>
      </w:r>
      <w:r>
        <w:rPr>
          <w:rFonts w:ascii="宋体" w:eastAsia="宋体" w:hAnsi="宋体" w:cs="宋体" w:hint="eastAsia"/>
          <w:szCs w:val="21"/>
          <w:lang w:val="zh-CN"/>
        </w:rPr>
        <w:tab/>
        <w:t>投标人在提交投标文件后可对其投标文件进行修改或撤回，但招标代理机构须在提交投标文件截止日期前收到该修改或撤回的书面通知。</w:t>
      </w:r>
    </w:p>
    <w:p w:rsidR="005002F8" w:rsidRDefault="00B4615C">
      <w:pPr>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21.2</w:t>
      </w:r>
      <w:r>
        <w:rPr>
          <w:rFonts w:ascii="宋体" w:eastAsia="宋体" w:hAnsi="宋体" w:cs="宋体" w:hint="eastAsia"/>
          <w:szCs w:val="21"/>
          <w:lang w:val="zh-CN"/>
        </w:rPr>
        <w:tab/>
      </w:r>
      <w:r>
        <w:rPr>
          <w:rFonts w:ascii="宋体" w:eastAsia="宋体" w:hAnsi="宋体" w:cs="Times New Roman" w:hint="eastAsia"/>
          <w:szCs w:val="21"/>
          <w:lang w:val="zh-CN"/>
        </w:rPr>
        <w:t>投标人对投标文件的修改或撤回的通知应按第</w:t>
      </w:r>
      <w:r>
        <w:rPr>
          <w:rFonts w:ascii="宋体" w:eastAsia="宋体" w:hAnsi="宋体" w:cs="Times New Roman"/>
          <w:szCs w:val="21"/>
          <w:lang w:val="zh-CN"/>
        </w:rPr>
        <w:t>17</w:t>
      </w:r>
      <w:r>
        <w:rPr>
          <w:rFonts w:ascii="宋体" w:eastAsia="宋体" w:hAnsi="宋体" w:cs="Times New Roman" w:hint="eastAsia"/>
          <w:szCs w:val="21"/>
          <w:lang w:val="zh-CN"/>
        </w:rPr>
        <w:t>条和第18条规定进行准备、密封、标注和递送</w:t>
      </w:r>
      <w:r>
        <w:rPr>
          <w:rFonts w:ascii="宋体" w:eastAsia="宋体" w:hAnsi="宋体" w:cs="宋体" w:hint="eastAsia"/>
          <w:szCs w:val="21"/>
          <w:lang w:val="zh-CN"/>
        </w:rPr>
        <w:t>。</w:t>
      </w:r>
    </w:p>
    <w:p w:rsidR="005002F8" w:rsidRDefault="00B4615C">
      <w:pPr>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21.3</w:t>
      </w:r>
      <w:r>
        <w:rPr>
          <w:rFonts w:ascii="宋体" w:eastAsia="宋体" w:hAnsi="宋体" w:cs="宋体" w:hint="eastAsia"/>
          <w:szCs w:val="21"/>
          <w:lang w:val="zh-CN"/>
        </w:rPr>
        <w:tab/>
        <w:t>递交投标文件截止时间后不得修改投标文件。</w:t>
      </w:r>
    </w:p>
    <w:p w:rsidR="005002F8" w:rsidRDefault="00B4615C">
      <w:pPr>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21.4</w:t>
      </w:r>
      <w:r>
        <w:rPr>
          <w:rFonts w:ascii="宋体" w:eastAsia="宋体" w:hAnsi="宋体" w:cs="宋体" w:hint="eastAsia"/>
          <w:szCs w:val="21"/>
          <w:lang w:val="zh-CN"/>
        </w:rPr>
        <w:tab/>
        <w:t>投标人不得在递交投标文件截止时间起至第16条规定的投标文件有效期期满前撤销投标文件。否则招标</w:t>
      </w:r>
      <w:r>
        <w:rPr>
          <w:rFonts w:ascii="宋体" w:eastAsia="宋体" w:hAnsi="宋体" w:cs="宋体" w:hint="eastAsia"/>
          <w:szCs w:val="21"/>
        </w:rPr>
        <w:t>人</w:t>
      </w:r>
      <w:r>
        <w:rPr>
          <w:rFonts w:ascii="宋体" w:eastAsia="宋体" w:hAnsi="宋体" w:cs="宋体" w:hint="eastAsia"/>
          <w:szCs w:val="21"/>
          <w:lang w:val="zh-CN"/>
        </w:rPr>
        <w:t>将按第15.7款（1）规定不予退还其投标保证金。</w:t>
      </w:r>
    </w:p>
    <w:p w:rsidR="005002F8" w:rsidRDefault="005002F8">
      <w:pPr>
        <w:autoSpaceDE w:val="0"/>
        <w:autoSpaceDN w:val="0"/>
        <w:adjustRightInd w:val="0"/>
        <w:spacing w:line="360" w:lineRule="auto"/>
        <w:ind w:leftChars="-100" w:left="357" w:rightChars="7" w:right="15" w:hanging="567"/>
        <w:rPr>
          <w:rFonts w:ascii="宋体" w:eastAsia="宋体" w:hAnsi="宋体" w:cs="宋体"/>
          <w:szCs w:val="21"/>
          <w:lang w:val="zh-CN"/>
        </w:rPr>
      </w:pPr>
    </w:p>
    <w:p w:rsidR="005002F8" w:rsidRDefault="00B4615C">
      <w:pPr>
        <w:keepNext/>
        <w:keepLines/>
        <w:tabs>
          <w:tab w:val="left" w:pos="509"/>
        </w:tabs>
        <w:autoSpaceDE w:val="0"/>
        <w:autoSpaceDN w:val="0"/>
        <w:adjustRightInd w:val="0"/>
        <w:spacing w:line="360" w:lineRule="auto"/>
        <w:jc w:val="left"/>
        <w:outlineLvl w:val="0"/>
        <w:rPr>
          <w:rFonts w:ascii="宋体" w:eastAsia="宋体" w:hAnsi="宋体" w:cs="宋体"/>
          <w:b/>
          <w:bCs/>
          <w:kern w:val="44"/>
          <w:szCs w:val="21"/>
          <w:lang w:val="zh-CN"/>
        </w:rPr>
      </w:pPr>
      <w:bookmarkStart w:id="187" w:name="_Toc174612460"/>
      <w:bookmarkStart w:id="188" w:name="_Toc140596896"/>
      <w:bookmarkStart w:id="189" w:name="_Toc27648"/>
      <w:bookmarkStart w:id="190" w:name="_Toc450662872"/>
      <w:bookmarkStart w:id="191" w:name="_Toc1049_WPSOffice_Level2"/>
      <w:bookmarkStart w:id="192" w:name="_Toc486167687"/>
      <w:bookmarkStart w:id="193" w:name="_Toc142508337"/>
      <w:r>
        <w:rPr>
          <w:rFonts w:ascii="宋体" w:eastAsia="宋体" w:hAnsi="宋体" w:cs="宋体" w:hint="eastAsia"/>
          <w:b/>
          <w:bCs/>
          <w:kern w:val="44"/>
          <w:szCs w:val="21"/>
          <w:lang w:val="zh-CN"/>
        </w:rPr>
        <w:t>五、开标与评标</w:t>
      </w:r>
      <w:bookmarkEnd w:id="187"/>
      <w:bookmarkEnd w:id="188"/>
      <w:bookmarkEnd w:id="189"/>
      <w:bookmarkEnd w:id="190"/>
      <w:bookmarkEnd w:id="191"/>
      <w:bookmarkEnd w:id="192"/>
      <w:bookmarkEnd w:id="193"/>
    </w:p>
    <w:p w:rsidR="005002F8" w:rsidRDefault="00B4615C">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94" w:name="_Toc7200"/>
      <w:bookmarkStart w:id="195" w:name="_Toc174612461"/>
      <w:bookmarkStart w:id="196" w:name="_Toc486167688"/>
      <w:bookmarkStart w:id="197" w:name="_Toc450662873"/>
      <w:bookmarkStart w:id="198" w:name="_Toc144_WPSOffice_Level3"/>
      <w:bookmarkStart w:id="199" w:name="_Toc142508338"/>
      <w:r>
        <w:rPr>
          <w:rFonts w:ascii="宋体" w:eastAsia="宋体" w:hAnsi="宋体" w:cs="宋体" w:hint="eastAsia"/>
          <w:szCs w:val="21"/>
          <w:lang w:val="zh-CN"/>
        </w:rPr>
        <w:t>22</w:t>
      </w:r>
      <w:r>
        <w:rPr>
          <w:rFonts w:ascii="宋体" w:eastAsia="宋体" w:hAnsi="宋体" w:cs="宋体"/>
          <w:szCs w:val="21"/>
          <w:lang w:val="zh-CN"/>
        </w:rPr>
        <w:t xml:space="preserve"> </w:t>
      </w:r>
      <w:r>
        <w:rPr>
          <w:rFonts w:ascii="宋体" w:eastAsia="宋体" w:hAnsi="宋体" w:cs="宋体" w:hint="eastAsia"/>
          <w:szCs w:val="21"/>
          <w:lang w:val="zh-CN"/>
        </w:rPr>
        <w:t>开标</w:t>
      </w:r>
      <w:bookmarkEnd w:id="194"/>
      <w:bookmarkEnd w:id="195"/>
      <w:bookmarkEnd w:id="196"/>
      <w:bookmarkEnd w:id="197"/>
      <w:bookmarkEnd w:id="198"/>
      <w:bookmarkEnd w:id="199"/>
    </w:p>
    <w:p w:rsidR="005002F8" w:rsidRDefault="00B4615C">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22.1</w:t>
      </w:r>
      <w:r>
        <w:rPr>
          <w:rFonts w:ascii="宋体" w:eastAsia="宋体" w:hAnsi="宋体" w:cs="宋体" w:hint="eastAsia"/>
          <w:szCs w:val="21"/>
          <w:lang w:val="zh-CN"/>
        </w:rPr>
        <w:tab/>
        <w:t>招标代理机构在投标人代表自愿出席的情况下，在第一篇“招标公告”规定的地点和时间开标, 出席代表需登记以示出席。</w:t>
      </w:r>
    </w:p>
    <w:p w:rsidR="005002F8" w:rsidRDefault="00B4615C">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22.2</w:t>
      </w:r>
      <w:r>
        <w:rPr>
          <w:rFonts w:ascii="宋体" w:eastAsia="宋体" w:hAnsi="宋体" w:cs="宋体" w:hint="eastAsia"/>
          <w:szCs w:val="21"/>
          <w:lang w:val="zh-CN"/>
        </w:rPr>
        <w:tab/>
        <w:t>按照第21条规定，提交了可接受的“撤回”通知的投标文件将不予开封。</w:t>
      </w:r>
    </w:p>
    <w:p w:rsidR="005002F8" w:rsidRDefault="00B4615C">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ascii="宋体" w:eastAsia="宋体" w:hAnsi="宋体" w:cs="宋体" w:hint="eastAsia"/>
          <w:szCs w:val="21"/>
        </w:rPr>
        <w:t>当</w:t>
      </w:r>
      <w:r>
        <w:rPr>
          <w:rFonts w:ascii="宋体" w:eastAsia="宋体" w:hAnsi="宋体" w:cs="宋体" w:hint="eastAsia"/>
          <w:szCs w:val="21"/>
          <w:lang w:val="zh-CN"/>
        </w:rPr>
        <w:t>场核查确认之后，可重新宣读其投标文件</w:t>
      </w:r>
      <w:r>
        <w:rPr>
          <w:rFonts w:ascii="宋体" w:eastAsia="宋体" w:hAnsi="宋体" w:cs="宋体" w:hint="eastAsia"/>
          <w:szCs w:val="21"/>
        </w:rPr>
        <w:t>相关内容</w:t>
      </w:r>
      <w:r>
        <w:rPr>
          <w:rFonts w:ascii="宋体" w:eastAsia="宋体" w:hAnsi="宋体" w:cs="宋体" w:hint="eastAsia"/>
          <w:szCs w:val="21"/>
          <w:lang w:val="zh-CN"/>
        </w:rPr>
        <w:t>。若投标人现场未提出异议，则视为投标人确认宣读的结果。</w:t>
      </w:r>
    </w:p>
    <w:p w:rsidR="005002F8" w:rsidRDefault="00B4615C">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22.4</w:t>
      </w:r>
      <w:r>
        <w:rPr>
          <w:rFonts w:ascii="宋体" w:eastAsia="宋体" w:hAnsi="宋体" w:cs="宋体" w:hint="eastAsia"/>
          <w:szCs w:val="21"/>
          <w:lang w:val="zh-CN"/>
        </w:rPr>
        <w:tab/>
        <w:t>投标文件的投标报价大写金额和小写金额不一致的，以大写金额为准。对不同文字文本投标文件的解释发生异议的，以中文文本为准。</w:t>
      </w:r>
    </w:p>
    <w:p w:rsidR="005002F8" w:rsidRDefault="00B4615C">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22.5 投标人对开标有异议的，应当在开标现场提出，招标代理机构应当当场作出答复，并制作记录。投标人法定代表人或其授权代表未出席的，视同认可开标结果。</w:t>
      </w:r>
    </w:p>
    <w:p w:rsidR="005002F8" w:rsidRDefault="00B4615C">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lastRenderedPageBreak/>
        <w:t>22.6 招标代理机构将做开标记录，开标记录包括第22.5款发生的异议及答复、按第22.3款的规定在开标时宣读的全部内容。</w:t>
      </w:r>
    </w:p>
    <w:p w:rsidR="005002F8" w:rsidRDefault="005002F8">
      <w:pPr>
        <w:autoSpaceDE w:val="0"/>
        <w:autoSpaceDN w:val="0"/>
        <w:adjustRightInd w:val="0"/>
        <w:spacing w:line="360" w:lineRule="auto"/>
        <w:ind w:leftChars="-100" w:left="357" w:rightChars="7" w:right="15" w:hanging="567"/>
        <w:rPr>
          <w:rFonts w:ascii="宋体" w:eastAsia="宋体" w:hAnsi="宋体" w:cs="宋体"/>
          <w:kern w:val="0"/>
          <w:szCs w:val="21"/>
        </w:rPr>
      </w:pPr>
    </w:p>
    <w:p w:rsidR="005002F8" w:rsidRDefault="00B4615C">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00" w:name="_Toc450662874"/>
      <w:bookmarkStart w:id="201" w:name="_Toc142508339"/>
      <w:bookmarkStart w:id="202" w:name="_Toc12165_WPSOffice_Level3"/>
      <w:bookmarkStart w:id="203" w:name="_Toc174612462"/>
      <w:bookmarkStart w:id="204" w:name="_Toc486167689"/>
      <w:bookmarkStart w:id="205" w:name="_Toc2038"/>
      <w:r>
        <w:rPr>
          <w:rFonts w:ascii="宋体" w:eastAsia="宋体" w:hAnsi="宋体" w:cs="宋体" w:hint="eastAsia"/>
          <w:szCs w:val="21"/>
          <w:lang w:val="zh-CN"/>
        </w:rPr>
        <w:t>23</w:t>
      </w:r>
      <w:r>
        <w:rPr>
          <w:rFonts w:ascii="宋体" w:eastAsia="宋体" w:hAnsi="宋体" w:cs="宋体"/>
          <w:szCs w:val="21"/>
          <w:lang w:val="zh-CN"/>
        </w:rPr>
        <w:t xml:space="preserve"> </w:t>
      </w:r>
      <w:r>
        <w:rPr>
          <w:rFonts w:ascii="宋体" w:eastAsia="宋体" w:hAnsi="宋体" w:cs="宋体" w:hint="eastAsia"/>
          <w:kern w:val="0"/>
          <w:szCs w:val="24"/>
        </w:rPr>
        <w:t>评标过程的保密性</w:t>
      </w:r>
      <w:bookmarkEnd w:id="200"/>
      <w:bookmarkEnd w:id="201"/>
      <w:bookmarkEnd w:id="202"/>
      <w:bookmarkEnd w:id="203"/>
      <w:bookmarkEnd w:id="204"/>
      <w:bookmarkEnd w:id="205"/>
    </w:p>
    <w:p w:rsidR="005002F8" w:rsidRDefault="00B4615C">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23.1</w:t>
      </w:r>
      <w:r>
        <w:rPr>
          <w:rFonts w:ascii="宋体" w:eastAsia="宋体" w:hAnsi="宋体" w:cs="宋体" w:hint="eastAsia"/>
          <w:szCs w:val="21"/>
          <w:lang w:val="zh-CN"/>
        </w:rPr>
        <w:tab/>
        <w:t>递交投标文件后，</w:t>
      </w:r>
      <w:r>
        <w:rPr>
          <w:rFonts w:ascii="宋体" w:eastAsia="宋体" w:hAnsi="宋体" w:cs="Times New Roman" w:hint="eastAsia"/>
          <w:szCs w:val="21"/>
          <w:lang w:val="zh-CN"/>
        </w:rPr>
        <w:t>直至向中标人授予合同期间，凡与审查、澄清、评估和比较投标报价的有关资料以及意见等，均不得向投标人及与评审无关的其他人透露，否则追究有关当事人的法律责任</w:t>
      </w:r>
      <w:r>
        <w:rPr>
          <w:rFonts w:ascii="宋体" w:eastAsia="宋体" w:hAnsi="宋体" w:cs="宋体" w:hint="eastAsia"/>
          <w:szCs w:val="21"/>
          <w:lang w:val="zh-CN"/>
        </w:rPr>
        <w:t>。</w:t>
      </w:r>
    </w:p>
    <w:p w:rsidR="005002F8" w:rsidRDefault="00B4615C">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23.2</w:t>
      </w:r>
      <w:r>
        <w:rPr>
          <w:rFonts w:ascii="宋体" w:eastAsia="宋体" w:hAnsi="宋体" w:cs="宋体" w:hint="eastAsia"/>
          <w:szCs w:val="21"/>
          <w:lang w:val="zh-CN"/>
        </w:rPr>
        <w:tab/>
        <w:t>在评标过程中，如果投标人试图在投标文件审查、澄清、比较及授予合同方面向招标代理机构和招标人施加任何影响，其投标文件将被拒绝。</w:t>
      </w:r>
    </w:p>
    <w:p w:rsidR="005002F8" w:rsidRDefault="005002F8">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p>
    <w:p w:rsidR="005002F8" w:rsidRDefault="00B4615C">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06" w:name="_Toc142508340"/>
      <w:bookmarkStart w:id="207" w:name="_Toc486167690"/>
      <w:bookmarkStart w:id="208" w:name="_Toc450662875"/>
      <w:bookmarkStart w:id="209" w:name="_Toc833"/>
      <w:bookmarkStart w:id="210" w:name="_Toc174612463"/>
      <w:bookmarkStart w:id="211" w:name="_Toc15565_WPSOffice_Level3"/>
      <w:r>
        <w:rPr>
          <w:rFonts w:ascii="宋体" w:eastAsia="宋体" w:hAnsi="宋体" w:cs="宋体" w:hint="eastAsia"/>
          <w:szCs w:val="21"/>
          <w:lang w:val="zh-CN"/>
        </w:rPr>
        <w:t>24</w:t>
      </w:r>
      <w:r>
        <w:rPr>
          <w:rFonts w:ascii="宋体" w:eastAsia="宋体" w:hAnsi="宋体" w:cs="宋体"/>
          <w:szCs w:val="21"/>
          <w:lang w:val="zh-CN"/>
        </w:rPr>
        <w:t xml:space="preserve"> </w:t>
      </w:r>
      <w:r>
        <w:rPr>
          <w:rFonts w:ascii="宋体" w:eastAsia="宋体" w:hAnsi="宋体" w:cs="宋体" w:hint="eastAsia"/>
          <w:szCs w:val="21"/>
          <w:lang w:val="zh-CN"/>
        </w:rPr>
        <w:t>评标委员会</w:t>
      </w:r>
      <w:bookmarkEnd w:id="206"/>
      <w:bookmarkEnd w:id="207"/>
      <w:bookmarkEnd w:id="208"/>
      <w:bookmarkEnd w:id="209"/>
      <w:bookmarkEnd w:id="210"/>
      <w:bookmarkEnd w:id="211"/>
    </w:p>
    <w:p w:rsidR="005002F8" w:rsidRDefault="00B4615C">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24.1</w:t>
      </w:r>
      <w:r>
        <w:rPr>
          <w:rFonts w:ascii="宋体" w:eastAsia="宋体" w:hAnsi="宋体" w:cs="宋体" w:hint="eastAsia"/>
          <w:szCs w:val="21"/>
          <w:lang w:val="zh-CN"/>
        </w:rPr>
        <w:tab/>
        <w:t>依法组建评标委员会。评标委员会的成员在评审过程中必须严格遵守国家及地方招标投标的有关规定。</w:t>
      </w:r>
    </w:p>
    <w:p w:rsidR="005002F8" w:rsidRDefault="00B4615C">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24.2</w:t>
      </w:r>
      <w:r>
        <w:rPr>
          <w:rFonts w:ascii="宋体" w:eastAsia="宋体" w:hAnsi="宋体" w:cs="宋体" w:hint="eastAsia"/>
          <w:szCs w:val="21"/>
          <w:lang w:val="zh-CN"/>
        </w:rPr>
        <w:tab/>
        <w:t>评标委员会依法根据招标文件的规定，进行投标文件的评审、得出评审结果，并向招标人推荐中标候选人。</w:t>
      </w:r>
    </w:p>
    <w:p w:rsidR="005002F8" w:rsidRDefault="005002F8">
      <w:pPr>
        <w:autoSpaceDE w:val="0"/>
        <w:autoSpaceDN w:val="0"/>
        <w:adjustRightInd w:val="0"/>
        <w:spacing w:line="360" w:lineRule="auto"/>
        <w:ind w:leftChars="-100" w:left="357" w:hanging="567"/>
        <w:rPr>
          <w:rFonts w:ascii="宋体" w:eastAsia="宋体" w:hAnsi="宋体" w:cs="宋体"/>
          <w:szCs w:val="21"/>
          <w:lang w:val="zh-CN"/>
        </w:rPr>
      </w:pPr>
    </w:p>
    <w:p w:rsidR="005002F8" w:rsidRDefault="00B4615C">
      <w:pPr>
        <w:tabs>
          <w:tab w:val="left" w:pos="567"/>
        </w:tabs>
        <w:autoSpaceDE w:val="0"/>
        <w:autoSpaceDN w:val="0"/>
        <w:adjustRightInd w:val="0"/>
        <w:spacing w:line="360" w:lineRule="auto"/>
        <w:ind w:leftChars="-100" w:left="357" w:hanging="567"/>
        <w:jc w:val="left"/>
        <w:outlineLvl w:val="2"/>
        <w:rPr>
          <w:rFonts w:ascii="宋体" w:eastAsia="宋体" w:hAnsi="宋体" w:cs="宋体"/>
          <w:b/>
          <w:szCs w:val="21"/>
          <w:lang w:val="zh-CN"/>
        </w:rPr>
      </w:pPr>
      <w:bookmarkStart w:id="212" w:name="_Toc174612464"/>
      <w:bookmarkStart w:id="213" w:name="_Toc31399"/>
      <w:bookmarkStart w:id="214" w:name="_Toc28910_WPSOffice_Level3"/>
      <w:bookmarkStart w:id="215" w:name="_Toc486167691"/>
      <w:bookmarkStart w:id="216" w:name="_Toc450662876"/>
      <w:bookmarkStart w:id="217" w:name="_Toc142508341"/>
      <w:r>
        <w:rPr>
          <w:rFonts w:ascii="宋体" w:eastAsia="宋体" w:hAnsi="宋体" w:cs="宋体" w:hint="eastAsia"/>
          <w:b/>
          <w:szCs w:val="21"/>
          <w:lang w:val="zh-CN"/>
        </w:rPr>
        <w:t>25</w:t>
      </w:r>
      <w:r>
        <w:rPr>
          <w:rFonts w:ascii="宋体" w:eastAsia="宋体" w:hAnsi="宋体" w:cs="宋体"/>
          <w:b/>
          <w:szCs w:val="21"/>
          <w:lang w:val="zh-CN"/>
        </w:rPr>
        <w:t xml:space="preserve"> </w:t>
      </w:r>
      <w:r>
        <w:rPr>
          <w:rFonts w:ascii="宋体" w:eastAsia="宋体" w:hAnsi="宋体" w:cs="宋体" w:hint="eastAsia"/>
          <w:b/>
          <w:szCs w:val="21"/>
          <w:lang w:val="zh-CN"/>
        </w:rPr>
        <w:t>投标文件的初审</w:t>
      </w:r>
      <w:bookmarkEnd w:id="212"/>
      <w:bookmarkEnd w:id="213"/>
      <w:bookmarkEnd w:id="214"/>
      <w:bookmarkEnd w:id="215"/>
      <w:bookmarkEnd w:id="216"/>
      <w:bookmarkEnd w:id="217"/>
    </w:p>
    <w:p w:rsidR="005002F8" w:rsidRDefault="00B4615C">
      <w:pPr>
        <w:autoSpaceDE w:val="0"/>
        <w:autoSpaceDN w:val="0"/>
        <w:adjustRightInd w:val="0"/>
        <w:spacing w:line="360" w:lineRule="auto"/>
        <w:ind w:leftChars="-100" w:left="357" w:hanging="567"/>
        <w:rPr>
          <w:rFonts w:ascii="宋体" w:eastAsia="宋体" w:hAnsi="宋体" w:cs="宋体"/>
          <w:b/>
          <w:szCs w:val="21"/>
        </w:rPr>
      </w:pPr>
      <w:r>
        <w:rPr>
          <w:rFonts w:ascii="宋体" w:eastAsia="宋体" w:hAnsi="宋体" w:cs="宋体" w:hint="eastAsia"/>
          <w:b/>
          <w:szCs w:val="21"/>
          <w:lang w:val="zh-CN"/>
        </w:rPr>
        <w:t>25.1 资格性检查：依据法律法规和招标文件的规定，对投标文件中的资格证明、投标保证金等进行审查，以确定投标人是否具备投标资格。</w:t>
      </w:r>
    </w:p>
    <w:p w:rsidR="005002F8" w:rsidRDefault="00B4615C">
      <w:pPr>
        <w:autoSpaceDE w:val="0"/>
        <w:autoSpaceDN w:val="0"/>
        <w:adjustRightInd w:val="0"/>
        <w:spacing w:line="360" w:lineRule="auto"/>
        <w:ind w:leftChars="-100" w:left="330" w:hanging="540"/>
        <w:rPr>
          <w:rFonts w:ascii="宋体" w:eastAsia="宋体" w:hAnsi="宋体" w:cs="宋体"/>
          <w:b/>
          <w:szCs w:val="21"/>
          <w:lang w:val="zh-CN"/>
        </w:rPr>
      </w:pPr>
      <w:r>
        <w:rPr>
          <w:rFonts w:ascii="宋体" w:eastAsia="宋体" w:hAnsi="宋体" w:cs="宋体" w:hint="eastAsia"/>
          <w:b/>
          <w:szCs w:val="21"/>
          <w:lang w:val="zh-CN"/>
        </w:rPr>
        <w:t>25.2 符合性检查：依据招标文件的规定，从投标文件的有效性、完整性和对招标文件的响应程度进行审查，以确定是否对招标文件的实质性要求作出响应。</w:t>
      </w:r>
    </w:p>
    <w:p w:rsidR="005002F8" w:rsidRDefault="005002F8">
      <w:pPr>
        <w:autoSpaceDE w:val="0"/>
        <w:autoSpaceDN w:val="0"/>
        <w:adjustRightInd w:val="0"/>
        <w:spacing w:line="360" w:lineRule="auto"/>
        <w:ind w:leftChars="-100" w:left="330" w:hanging="540"/>
        <w:rPr>
          <w:rFonts w:ascii="宋体" w:eastAsia="宋体" w:hAnsi="宋体" w:cs="宋体"/>
          <w:b/>
          <w:szCs w:val="21"/>
          <w:lang w:val="zh-CN"/>
        </w:rPr>
      </w:pPr>
    </w:p>
    <w:p w:rsidR="005002F8" w:rsidRDefault="00B4615C">
      <w:pPr>
        <w:tabs>
          <w:tab w:val="left" w:pos="525"/>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18" w:name="_Toc486167692"/>
      <w:bookmarkStart w:id="219" w:name="_Toc338_WPSOffice_Level3"/>
      <w:bookmarkStart w:id="220" w:name="_Toc142508342"/>
      <w:bookmarkStart w:id="221" w:name="_Toc174612465"/>
      <w:bookmarkStart w:id="222" w:name="_Toc450662877"/>
      <w:bookmarkStart w:id="223" w:name="_Toc10130"/>
      <w:r>
        <w:rPr>
          <w:rFonts w:ascii="宋体" w:eastAsia="宋体" w:hAnsi="宋体" w:cs="宋体" w:hint="eastAsia"/>
          <w:szCs w:val="21"/>
          <w:lang w:val="zh-CN"/>
        </w:rPr>
        <w:t>26</w:t>
      </w:r>
      <w:r>
        <w:rPr>
          <w:rFonts w:ascii="宋体" w:eastAsia="宋体" w:hAnsi="宋体" w:cs="宋体"/>
          <w:szCs w:val="21"/>
          <w:lang w:val="zh-CN"/>
        </w:rPr>
        <w:t xml:space="preserve"> </w:t>
      </w:r>
      <w:r>
        <w:rPr>
          <w:rFonts w:ascii="宋体" w:eastAsia="宋体" w:hAnsi="宋体" w:cs="宋体" w:hint="eastAsia"/>
          <w:szCs w:val="21"/>
          <w:lang w:val="zh-CN"/>
        </w:rPr>
        <w:t>投标文件的澄清</w:t>
      </w:r>
      <w:bookmarkEnd w:id="218"/>
      <w:bookmarkEnd w:id="219"/>
      <w:bookmarkEnd w:id="220"/>
      <w:bookmarkEnd w:id="221"/>
      <w:bookmarkEnd w:id="222"/>
      <w:bookmarkEnd w:id="223"/>
    </w:p>
    <w:p w:rsidR="005002F8" w:rsidRDefault="00B4615C">
      <w:pPr>
        <w:autoSpaceDE w:val="0"/>
        <w:autoSpaceDN w:val="0"/>
        <w:adjustRightInd w:val="0"/>
        <w:spacing w:line="360" w:lineRule="auto"/>
        <w:ind w:leftChars="-100" w:left="315" w:hangingChars="250" w:hanging="525"/>
        <w:rPr>
          <w:rFonts w:ascii="宋体" w:eastAsia="宋体" w:hAnsi="宋体" w:cs="宋体"/>
          <w:szCs w:val="21"/>
          <w:lang w:val="zh-CN"/>
        </w:rPr>
      </w:pPr>
      <w:r>
        <w:rPr>
          <w:rFonts w:ascii="宋体" w:eastAsia="宋体" w:hAnsi="宋体" w:cs="宋体" w:hint="eastAsia"/>
          <w:szCs w:val="21"/>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rsidR="005002F8" w:rsidRDefault="00B4615C">
      <w:pPr>
        <w:autoSpaceDE w:val="0"/>
        <w:autoSpaceDN w:val="0"/>
        <w:adjustRightInd w:val="0"/>
        <w:spacing w:line="360" w:lineRule="auto"/>
        <w:ind w:leftChars="-100" w:left="330" w:rightChars="7" w:right="15" w:hanging="540"/>
        <w:rPr>
          <w:rFonts w:ascii="宋体" w:eastAsia="宋体" w:hAnsi="宋体" w:cs="宋体"/>
          <w:szCs w:val="21"/>
          <w:lang w:val="zh-CN"/>
        </w:rPr>
      </w:pPr>
      <w:bookmarkStart w:id="224" w:name="_Toc450662879"/>
      <w:r>
        <w:rPr>
          <w:rFonts w:ascii="宋体" w:eastAsia="宋体" w:hAnsi="宋体" w:cs="宋体" w:hint="eastAsia"/>
          <w:szCs w:val="21"/>
          <w:lang w:val="zh-CN"/>
        </w:rPr>
        <w:t xml:space="preserve">26.2 </w:t>
      </w:r>
      <w:r>
        <w:rPr>
          <w:rFonts w:ascii="宋体" w:eastAsia="宋体" w:hAnsi="宋体" w:cs="宋体" w:hint="eastAsia"/>
          <w:szCs w:val="21"/>
        </w:rPr>
        <w:t>开标当天</w:t>
      </w:r>
      <w:r>
        <w:rPr>
          <w:rFonts w:ascii="宋体" w:eastAsia="宋体" w:hAnsi="宋体" w:cs="宋体" w:hint="eastAsia"/>
          <w:szCs w:val="21"/>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p w:rsidR="005002F8" w:rsidRDefault="005002F8">
      <w:pPr>
        <w:tabs>
          <w:tab w:val="left" w:pos="525"/>
        </w:tabs>
        <w:autoSpaceDE w:val="0"/>
        <w:autoSpaceDN w:val="0"/>
        <w:adjustRightInd w:val="0"/>
        <w:spacing w:line="360" w:lineRule="auto"/>
        <w:ind w:leftChars="-100" w:left="357" w:hanging="567"/>
        <w:jc w:val="left"/>
        <w:rPr>
          <w:rFonts w:ascii="宋体" w:eastAsia="宋体" w:hAnsi="宋体" w:cs="宋体"/>
          <w:szCs w:val="21"/>
          <w:lang w:val="zh-CN"/>
        </w:rPr>
      </w:pPr>
      <w:bookmarkStart w:id="225" w:name="_Toc18368_WPSOffice_Level3"/>
      <w:bookmarkStart w:id="226" w:name="_Toc521918096"/>
      <w:bookmarkStart w:id="227" w:name="_Toc142508343"/>
      <w:bookmarkStart w:id="228" w:name="_Toc522047355"/>
      <w:bookmarkEnd w:id="224"/>
    </w:p>
    <w:p w:rsidR="005002F8" w:rsidRDefault="00B4615C">
      <w:pPr>
        <w:tabs>
          <w:tab w:val="left" w:pos="525"/>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29" w:name="_Toc174612466"/>
      <w:bookmarkStart w:id="230" w:name="_Toc15022"/>
      <w:r>
        <w:rPr>
          <w:rFonts w:ascii="宋体" w:eastAsia="宋体" w:hAnsi="宋体" w:cs="宋体" w:hint="eastAsia"/>
          <w:szCs w:val="21"/>
          <w:lang w:val="zh-CN"/>
        </w:rPr>
        <w:t>27</w:t>
      </w:r>
      <w:r>
        <w:rPr>
          <w:rFonts w:ascii="宋体" w:eastAsia="宋体" w:hAnsi="宋体" w:cs="宋体"/>
          <w:szCs w:val="21"/>
          <w:lang w:val="zh-CN"/>
        </w:rPr>
        <w:t xml:space="preserve"> </w:t>
      </w:r>
      <w:r>
        <w:rPr>
          <w:rFonts w:ascii="宋体" w:eastAsia="宋体" w:hAnsi="宋体" w:cs="宋体" w:hint="eastAsia"/>
          <w:szCs w:val="21"/>
          <w:lang w:val="zh-CN"/>
        </w:rPr>
        <w:t>对投标文件的比较和评价</w:t>
      </w:r>
      <w:bookmarkEnd w:id="225"/>
      <w:bookmarkEnd w:id="226"/>
      <w:bookmarkEnd w:id="227"/>
      <w:bookmarkEnd w:id="228"/>
      <w:bookmarkEnd w:id="229"/>
      <w:bookmarkEnd w:id="230"/>
    </w:p>
    <w:p w:rsidR="005002F8" w:rsidRDefault="00B4615C">
      <w:pPr>
        <w:tabs>
          <w:tab w:val="left" w:pos="540"/>
        </w:tabs>
        <w:autoSpaceDE w:val="0"/>
        <w:autoSpaceDN w:val="0"/>
        <w:adjustRightInd w:val="0"/>
        <w:spacing w:line="360" w:lineRule="auto"/>
        <w:ind w:leftChars="-100" w:left="330" w:rightChars="7" w:right="15" w:hanging="540"/>
        <w:rPr>
          <w:rFonts w:ascii="宋体" w:eastAsia="宋体" w:hAnsi="宋体" w:cs="宋体"/>
          <w:szCs w:val="21"/>
          <w:lang w:val="zh-CN"/>
        </w:rPr>
      </w:pPr>
      <w:r>
        <w:rPr>
          <w:rFonts w:ascii="宋体" w:eastAsia="宋体" w:hAnsi="宋体" w:cs="宋体" w:hint="eastAsia"/>
          <w:szCs w:val="21"/>
          <w:lang w:val="zh-CN"/>
        </w:rPr>
        <w:t>27.1</w:t>
      </w:r>
      <w:r>
        <w:rPr>
          <w:rFonts w:ascii="宋体" w:eastAsia="宋体" w:hAnsi="宋体" w:cs="宋体" w:hint="eastAsia"/>
          <w:szCs w:val="21"/>
          <w:lang w:val="zh-CN"/>
        </w:rPr>
        <w:tab/>
        <w:t>评标委员会将对资格性检查和符合性检查合格的投标文件进行比较和评价，包括商务、技术和价格的详细评审。</w:t>
      </w:r>
    </w:p>
    <w:p w:rsidR="005002F8" w:rsidRDefault="00B4615C">
      <w:pPr>
        <w:autoSpaceDE w:val="0"/>
        <w:autoSpaceDN w:val="0"/>
        <w:adjustRightInd w:val="0"/>
        <w:spacing w:line="360" w:lineRule="auto"/>
        <w:ind w:leftChars="-100" w:left="330" w:rightChars="7" w:right="15" w:hanging="540"/>
        <w:rPr>
          <w:rFonts w:ascii="宋体" w:eastAsia="宋体" w:hAnsi="宋体" w:cs="宋体"/>
          <w:szCs w:val="21"/>
          <w:lang w:val="zh-CN"/>
        </w:rPr>
      </w:pPr>
      <w:r>
        <w:rPr>
          <w:rFonts w:ascii="宋体" w:eastAsia="宋体" w:hAnsi="宋体" w:cs="宋体" w:hint="eastAsia"/>
          <w:szCs w:val="21"/>
          <w:lang w:val="zh-CN"/>
        </w:rPr>
        <w:t>27.2</w:t>
      </w:r>
      <w:r>
        <w:rPr>
          <w:rFonts w:ascii="宋体" w:eastAsia="宋体" w:hAnsi="宋体" w:cs="宋体" w:hint="eastAsia"/>
          <w:szCs w:val="21"/>
          <w:lang w:val="zh-CN"/>
        </w:rPr>
        <w:tab/>
        <w:t>对投标文件商务的评审详见评标工作大纲。</w:t>
      </w:r>
    </w:p>
    <w:p w:rsidR="005002F8" w:rsidRDefault="00B4615C">
      <w:pPr>
        <w:autoSpaceDE w:val="0"/>
        <w:autoSpaceDN w:val="0"/>
        <w:adjustRightInd w:val="0"/>
        <w:spacing w:line="360" w:lineRule="auto"/>
        <w:ind w:leftChars="-100" w:left="330" w:rightChars="7" w:right="15" w:hanging="540"/>
        <w:rPr>
          <w:rFonts w:ascii="宋体" w:eastAsia="宋体" w:hAnsi="宋体" w:cs="宋体"/>
          <w:szCs w:val="21"/>
          <w:lang w:val="zh-CN"/>
        </w:rPr>
      </w:pPr>
      <w:r>
        <w:rPr>
          <w:rFonts w:ascii="宋体" w:eastAsia="宋体" w:hAnsi="宋体" w:cs="宋体" w:hint="eastAsia"/>
          <w:szCs w:val="21"/>
          <w:lang w:val="zh-CN"/>
        </w:rPr>
        <w:t>27.3</w:t>
      </w:r>
      <w:r>
        <w:rPr>
          <w:rFonts w:ascii="宋体" w:eastAsia="宋体" w:hAnsi="宋体" w:cs="宋体" w:hint="eastAsia"/>
          <w:szCs w:val="21"/>
          <w:lang w:val="zh-CN"/>
        </w:rPr>
        <w:tab/>
        <w:t>对投标文件技术的评审详见评标工作大纲。</w:t>
      </w:r>
    </w:p>
    <w:p w:rsidR="005002F8" w:rsidRDefault="00B4615C">
      <w:pPr>
        <w:autoSpaceDE w:val="0"/>
        <w:autoSpaceDN w:val="0"/>
        <w:adjustRightInd w:val="0"/>
        <w:spacing w:line="360" w:lineRule="auto"/>
        <w:ind w:leftChars="-100" w:left="330" w:rightChars="7" w:right="15" w:hanging="540"/>
        <w:rPr>
          <w:rFonts w:ascii="宋体" w:eastAsia="宋体" w:hAnsi="宋体" w:cs="宋体"/>
          <w:szCs w:val="21"/>
          <w:lang w:val="zh-CN"/>
        </w:rPr>
      </w:pPr>
      <w:r>
        <w:rPr>
          <w:rFonts w:ascii="宋体" w:eastAsia="宋体" w:hAnsi="宋体" w:cs="宋体" w:hint="eastAsia"/>
          <w:szCs w:val="21"/>
          <w:lang w:val="zh-CN"/>
        </w:rPr>
        <w:t>27.4</w:t>
      </w:r>
      <w:r>
        <w:rPr>
          <w:rFonts w:ascii="宋体" w:eastAsia="宋体" w:hAnsi="宋体" w:cs="宋体" w:hint="eastAsia"/>
          <w:szCs w:val="21"/>
          <w:lang w:val="zh-CN"/>
        </w:rPr>
        <w:tab/>
        <w:t>对投标价格的评审详见评标工作大纲。</w:t>
      </w:r>
    </w:p>
    <w:p w:rsidR="005002F8" w:rsidRDefault="00B4615C">
      <w:pPr>
        <w:autoSpaceDE w:val="0"/>
        <w:autoSpaceDN w:val="0"/>
        <w:adjustRightInd w:val="0"/>
        <w:spacing w:line="360" w:lineRule="auto"/>
        <w:ind w:leftChars="-100" w:left="330" w:rightChars="7" w:right="15" w:hanging="540"/>
        <w:rPr>
          <w:rFonts w:ascii="宋体" w:eastAsia="宋体" w:hAnsi="宋体" w:cs="宋体"/>
          <w:szCs w:val="21"/>
          <w:lang w:val="zh-CN"/>
        </w:rPr>
      </w:pPr>
      <w:r>
        <w:rPr>
          <w:rFonts w:ascii="宋体" w:eastAsia="宋体" w:hAnsi="宋体" w:cs="宋体" w:hint="eastAsia"/>
          <w:szCs w:val="21"/>
          <w:lang w:val="zh-CN"/>
        </w:rPr>
        <w:lastRenderedPageBreak/>
        <w:t>27.5</w:t>
      </w:r>
      <w:r>
        <w:rPr>
          <w:rFonts w:ascii="宋体" w:eastAsia="宋体" w:hAnsi="宋体" w:cs="宋体" w:hint="eastAsia"/>
          <w:szCs w:val="21"/>
          <w:lang w:val="zh-CN"/>
        </w:rPr>
        <w:tab/>
        <w:t>本次评标的评分权重详见评标工作大纲。</w:t>
      </w:r>
    </w:p>
    <w:p w:rsidR="005002F8" w:rsidRDefault="00B4615C">
      <w:pPr>
        <w:autoSpaceDE w:val="0"/>
        <w:autoSpaceDN w:val="0"/>
        <w:adjustRightInd w:val="0"/>
        <w:spacing w:line="360" w:lineRule="auto"/>
        <w:ind w:leftChars="-100" w:left="330" w:rightChars="7" w:right="15" w:hanging="540"/>
        <w:rPr>
          <w:rFonts w:ascii="宋体" w:eastAsia="宋体" w:hAnsi="宋体" w:cs="宋体"/>
          <w:szCs w:val="21"/>
          <w:lang w:val="zh-CN"/>
        </w:rPr>
      </w:pPr>
      <w:r>
        <w:rPr>
          <w:rFonts w:ascii="宋体" w:eastAsia="宋体" w:hAnsi="宋体" w:cs="宋体" w:hint="eastAsia"/>
          <w:szCs w:val="21"/>
          <w:lang w:val="zh-CN"/>
        </w:rPr>
        <w:t>27.6</w:t>
      </w:r>
      <w:r>
        <w:rPr>
          <w:rFonts w:ascii="宋体" w:eastAsia="宋体" w:hAnsi="宋体" w:cs="宋体" w:hint="eastAsia"/>
          <w:szCs w:val="21"/>
          <w:lang w:val="zh-CN"/>
        </w:rPr>
        <w:tab/>
        <w:t>根据上述商务、技术及价格综合评价的权重分配计算出各投标人的综合得分。</w:t>
      </w:r>
    </w:p>
    <w:p w:rsidR="005002F8" w:rsidRDefault="005002F8">
      <w:pPr>
        <w:tabs>
          <w:tab w:val="left" w:pos="567"/>
        </w:tabs>
        <w:autoSpaceDE w:val="0"/>
        <w:autoSpaceDN w:val="0"/>
        <w:adjustRightInd w:val="0"/>
        <w:spacing w:line="360" w:lineRule="auto"/>
        <w:ind w:leftChars="-100" w:left="357" w:hanging="567"/>
        <w:jc w:val="left"/>
        <w:rPr>
          <w:rFonts w:ascii="宋体" w:eastAsia="宋体" w:hAnsi="宋体" w:cs="宋体"/>
          <w:szCs w:val="21"/>
          <w:lang w:val="zh-CN"/>
        </w:rPr>
      </w:pPr>
      <w:bookmarkStart w:id="231" w:name="_Toc521918097"/>
      <w:bookmarkStart w:id="232" w:name="_Toc522047356"/>
    </w:p>
    <w:p w:rsidR="005002F8" w:rsidRDefault="00B4615C">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33" w:name="_Toc142508344"/>
      <w:bookmarkStart w:id="234" w:name="_Toc21460_WPSOffice_Level3"/>
      <w:bookmarkStart w:id="235" w:name="_Toc174612467"/>
      <w:bookmarkStart w:id="236" w:name="_Toc31279"/>
      <w:r>
        <w:rPr>
          <w:rFonts w:ascii="宋体" w:eastAsia="宋体" w:hAnsi="宋体" w:cs="宋体" w:hint="eastAsia"/>
          <w:szCs w:val="21"/>
          <w:lang w:val="zh-CN"/>
        </w:rPr>
        <w:t>28</w:t>
      </w:r>
      <w:r>
        <w:rPr>
          <w:rFonts w:ascii="宋体" w:eastAsia="宋体" w:hAnsi="宋体" w:cs="宋体"/>
          <w:szCs w:val="21"/>
          <w:lang w:val="zh-CN"/>
        </w:rPr>
        <w:t xml:space="preserve"> </w:t>
      </w:r>
      <w:r>
        <w:rPr>
          <w:rFonts w:ascii="宋体" w:eastAsia="宋体" w:hAnsi="宋体" w:cs="宋体" w:hint="eastAsia"/>
          <w:szCs w:val="21"/>
          <w:lang w:val="zh-CN"/>
        </w:rPr>
        <w:t>评标原则及方法</w:t>
      </w:r>
      <w:bookmarkEnd w:id="231"/>
      <w:bookmarkEnd w:id="232"/>
      <w:bookmarkEnd w:id="233"/>
      <w:bookmarkEnd w:id="234"/>
      <w:bookmarkEnd w:id="235"/>
      <w:bookmarkEnd w:id="236"/>
    </w:p>
    <w:p w:rsidR="005002F8" w:rsidRDefault="00B4615C">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28.1</w:t>
      </w:r>
      <w:r>
        <w:rPr>
          <w:rFonts w:ascii="宋体" w:eastAsia="宋体" w:hAnsi="宋体" w:cs="宋体" w:hint="eastAsia"/>
          <w:szCs w:val="21"/>
          <w:lang w:val="zh-CN"/>
        </w:rPr>
        <w:tab/>
        <w:t>对所有投标文件的评审，都采用相同的程序和标准。按步骤先进行初步评审，再进行商务、技术、价格评审。</w:t>
      </w:r>
    </w:p>
    <w:p w:rsidR="005002F8" w:rsidRDefault="00B4615C">
      <w:pPr>
        <w:tabs>
          <w:tab w:val="left" w:pos="360"/>
        </w:tabs>
        <w:autoSpaceDE w:val="0"/>
        <w:autoSpaceDN w:val="0"/>
        <w:adjustRightInd w:val="0"/>
        <w:spacing w:line="360" w:lineRule="auto"/>
        <w:ind w:leftChars="-100" w:left="330" w:rightChars="21" w:right="44" w:hanging="540"/>
        <w:rPr>
          <w:rFonts w:ascii="宋体" w:eastAsia="宋体" w:hAnsi="宋体" w:cs="宋体"/>
          <w:szCs w:val="21"/>
          <w:lang w:val="zh-CN"/>
        </w:rPr>
      </w:pPr>
      <w:r>
        <w:rPr>
          <w:rFonts w:ascii="宋体" w:eastAsia="宋体" w:hAnsi="宋体" w:cs="宋体" w:hint="eastAsia"/>
          <w:szCs w:val="21"/>
          <w:lang w:val="zh-CN"/>
        </w:rPr>
        <w:t>28.2 评标严格按照招标文件的要求和条件进行。</w:t>
      </w:r>
    </w:p>
    <w:p w:rsidR="005002F8" w:rsidRDefault="00B4615C">
      <w:pPr>
        <w:tabs>
          <w:tab w:val="left" w:pos="360"/>
        </w:tabs>
        <w:autoSpaceDE w:val="0"/>
        <w:autoSpaceDN w:val="0"/>
        <w:adjustRightInd w:val="0"/>
        <w:spacing w:line="360" w:lineRule="auto"/>
        <w:ind w:leftChars="-100" w:left="330" w:rightChars="21" w:right="44" w:hanging="540"/>
        <w:rPr>
          <w:rFonts w:ascii="宋体" w:eastAsia="宋体" w:hAnsi="宋体" w:cs="宋体"/>
          <w:szCs w:val="21"/>
          <w:lang w:val="zh-CN"/>
        </w:rPr>
      </w:pPr>
      <w:r>
        <w:rPr>
          <w:rFonts w:ascii="宋体" w:eastAsia="宋体" w:hAnsi="宋体" w:cs="宋体" w:hint="eastAsia"/>
          <w:szCs w:val="21"/>
          <w:lang w:val="zh-CN"/>
        </w:rPr>
        <w:t xml:space="preserve">     在评标时将根据第27</w:t>
      </w:r>
      <w:r>
        <w:rPr>
          <w:rFonts w:ascii="宋体" w:eastAsia="宋体" w:hAnsi="宋体" w:cs="Times New Roman" w:hint="eastAsia"/>
          <w:szCs w:val="21"/>
          <w:lang w:val="zh-CN"/>
        </w:rPr>
        <w:t>条</w:t>
      </w:r>
      <w:r>
        <w:rPr>
          <w:rFonts w:ascii="宋体" w:eastAsia="宋体" w:hAnsi="宋体" w:cs="宋体" w:hint="eastAsia"/>
          <w:szCs w:val="21"/>
          <w:lang w:val="zh-CN"/>
        </w:rPr>
        <w:t>，采用综合评分法的评审方法，对所有实质响应性投标文件进行综合打分。</w:t>
      </w:r>
    </w:p>
    <w:p w:rsidR="005002F8" w:rsidRDefault="00B4615C">
      <w:pPr>
        <w:autoSpaceDE w:val="0"/>
        <w:autoSpaceDN w:val="0"/>
        <w:adjustRightInd w:val="0"/>
        <w:spacing w:line="360" w:lineRule="auto"/>
        <w:ind w:leftChars="-60" w:left="441" w:hangingChars="270" w:hanging="567"/>
        <w:rPr>
          <w:rFonts w:ascii="宋体" w:eastAsia="宋体" w:hAnsi="宋体" w:cs="宋体"/>
          <w:bCs/>
          <w:szCs w:val="21"/>
        </w:rPr>
      </w:pPr>
      <w:r>
        <w:rPr>
          <w:rFonts w:ascii="宋体" w:eastAsia="宋体" w:hAnsi="宋体" w:cs="宋体" w:hint="eastAsia"/>
          <w:szCs w:val="21"/>
          <w:lang w:val="zh-CN"/>
        </w:rPr>
        <w:t>28.3</w:t>
      </w:r>
      <w:r>
        <w:rPr>
          <w:rFonts w:ascii="宋体" w:eastAsia="宋体" w:hAnsi="宋体" w:cs="宋体" w:hint="eastAsia"/>
          <w:b/>
          <w:bCs/>
          <w:szCs w:val="21"/>
        </w:rPr>
        <w:t>若本次招标过程中有效投标人不足三个时，公开招标失败。</w:t>
      </w:r>
    </w:p>
    <w:p w:rsidR="005002F8" w:rsidRDefault="005002F8">
      <w:pPr>
        <w:tabs>
          <w:tab w:val="left" w:pos="360"/>
        </w:tabs>
        <w:autoSpaceDE w:val="0"/>
        <w:autoSpaceDN w:val="0"/>
        <w:adjustRightInd w:val="0"/>
        <w:spacing w:line="360" w:lineRule="auto"/>
        <w:ind w:leftChars="-100" w:left="330" w:rightChars="21" w:right="44" w:hanging="540"/>
        <w:rPr>
          <w:rFonts w:ascii="宋体" w:eastAsia="宋体" w:hAnsi="宋体" w:cs="宋体"/>
          <w:szCs w:val="21"/>
          <w:lang w:val="zh-CN"/>
        </w:rPr>
      </w:pPr>
    </w:p>
    <w:p w:rsidR="005002F8" w:rsidRDefault="00B4615C">
      <w:pPr>
        <w:tabs>
          <w:tab w:val="left" w:pos="525"/>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37" w:name="_Toc15841"/>
      <w:bookmarkStart w:id="238" w:name="_Toc142508345"/>
      <w:bookmarkStart w:id="239" w:name="_Toc174612468"/>
      <w:bookmarkStart w:id="240" w:name="_Toc486167694"/>
      <w:bookmarkStart w:id="241" w:name="_Toc465358969"/>
      <w:bookmarkStart w:id="242" w:name="_Toc32498_WPSOffice_Level3"/>
      <w:bookmarkStart w:id="243" w:name="_Toc466882017"/>
      <w:r>
        <w:rPr>
          <w:rFonts w:ascii="宋体" w:eastAsia="宋体" w:hAnsi="宋体" w:cs="宋体" w:hint="eastAsia"/>
          <w:szCs w:val="21"/>
          <w:lang w:val="zh-CN"/>
        </w:rPr>
        <w:t>2</w:t>
      </w:r>
      <w:r>
        <w:rPr>
          <w:rFonts w:ascii="宋体" w:eastAsia="宋体" w:hAnsi="宋体" w:cs="宋体" w:hint="eastAsia"/>
          <w:szCs w:val="21"/>
        </w:rPr>
        <w:t xml:space="preserve">9 </w:t>
      </w:r>
      <w:r>
        <w:rPr>
          <w:rFonts w:ascii="宋体" w:eastAsia="宋体" w:hAnsi="宋体" w:cs="宋体" w:hint="eastAsia"/>
          <w:szCs w:val="21"/>
          <w:lang w:val="zh-CN"/>
        </w:rPr>
        <w:t>评标结果公</w:t>
      </w:r>
      <w:r>
        <w:rPr>
          <w:rFonts w:ascii="宋体" w:eastAsia="宋体" w:hAnsi="宋体" w:cs="Times New Roman" w:hint="eastAsia"/>
          <w:szCs w:val="21"/>
          <w:lang w:val="zh-CN"/>
        </w:rPr>
        <w:t>示</w:t>
      </w:r>
      <w:r>
        <w:rPr>
          <w:rFonts w:ascii="宋体" w:eastAsia="宋体" w:hAnsi="宋体" w:cs="宋体" w:hint="eastAsia"/>
          <w:szCs w:val="21"/>
          <w:lang w:val="zh-CN"/>
        </w:rPr>
        <w:t>及异议、投诉</w:t>
      </w:r>
      <w:bookmarkEnd w:id="237"/>
      <w:bookmarkEnd w:id="238"/>
      <w:bookmarkEnd w:id="239"/>
      <w:bookmarkEnd w:id="240"/>
      <w:bookmarkEnd w:id="241"/>
      <w:bookmarkEnd w:id="242"/>
      <w:bookmarkEnd w:id="243"/>
    </w:p>
    <w:p w:rsidR="005002F8" w:rsidRDefault="00B4615C">
      <w:pPr>
        <w:tabs>
          <w:tab w:val="left" w:pos="360"/>
        </w:tabs>
        <w:autoSpaceDE w:val="0"/>
        <w:autoSpaceDN w:val="0"/>
        <w:adjustRightInd w:val="0"/>
        <w:spacing w:line="360" w:lineRule="auto"/>
        <w:ind w:leftChars="-100" w:left="330" w:rightChars="21" w:right="44" w:hanging="540"/>
        <w:rPr>
          <w:rFonts w:ascii="宋体" w:eastAsia="宋体" w:hAnsi="宋体" w:cs="宋体"/>
          <w:szCs w:val="21"/>
          <w:lang w:val="zh-CN"/>
        </w:rPr>
      </w:pPr>
      <w:r>
        <w:rPr>
          <w:rFonts w:ascii="宋体" w:eastAsia="宋体" w:hAnsi="宋体" w:cs="宋体" w:hint="eastAsia"/>
          <w:szCs w:val="21"/>
          <w:lang w:val="zh-CN"/>
        </w:rPr>
        <w:t>2</w:t>
      </w:r>
      <w:r>
        <w:rPr>
          <w:rFonts w:ascii="宋体" w:eastAsia="宋体" w:hAnsi="宋体" w:cs="宋体" w:hint="eastAsia"/>
          <w:szCs w:val="21"/>
        </w:rPr>
        <w:t>9</w:t>
      </w:r>
      <w:r>
        <w:rPr>
          <w:rFonts w:ascii="宋体" w:eastAsia="宋体" w:hAnsi="宋体" w:cs="宋体" w:hint="eastAsia"/>
          <w:szCs w:val="21"/>
          <w:lang w:val="zh-CN"/>
        </w:rPr>
        <w:t>.1</w:t>
      </w:r>
      <w:r>
        <w:rPr>
          <w:rFonts w:ascii="宋体" w:eastAsia="宋体" w:hAnsi="宋体" w:cs="宋体"/>
          <w:szCs w:val="21"/>
          <w:lang w:val="zh-CN"/>
        </w:rPr>
        <w:t xml:space="preserve"> </w:t>
      </w:r>
      <w:r>
        <w:rPr>
          <w:rFonts w:ascii="宋体" w:eastAsia="宋体" w:hAnsi="宋体" w:cs="Times New Roman" w:hint="eastAsia"/>
          <w:szCs w:val="21"/>
          <w:lang w:val="zh-CN"/>
        </w:rPr>
        <w:t>招标代理机构在招标公告发布媒介公示中标候选人，公示期为3日。投标人或者其他利害关系人对评标结果有异议的，应当在</w:t>
      </w:r>
      <w:r>
        <w:rPr>
          <w:rFonts w:ascii="宋体" w:eastAsia="宋体" w:hAnsi="宋体" w:cs="Times New Roman" w:hint="eastAsia"/>
          <w:szCs w:val="21"/>
        </w:rPr>
        <w:t>评标结果</w:t>
      </w:r>
      <w:r>
        <w:rPr>
          <w:rFonts w:ascii="宋体" w:eastAsia="宋体" w:hAnsi="宋体" w:cs="Times New Roman" w:hint="eastAsia"/>
          <w:szCs w:val="21"/>
          <w:lang w:val="zh-CN"/>
        </w:rPr>
        <w:t>公示期间向招标代理机构以书面的形式提出，</w:t>
      </w:r>
      <w:r>
        <w:rPr>
          <w:rFonts w:ascii="宋体" w:eastAsia="宋体" w:hAnsi="宋体" w:cs="Times New Roman"/>
          <w:szCs w:val="21"/>
          <w:lang w:val="zh-CN"/>
        </w:rPr>
        <w:t>并</w:t>
      </w:r>
      <w:r>
        <w:rPr>
          <w:rFonts w:ascii="宋体" w:eastAsia="宋体" w:hAnsi="宋体" w:cs="Times New Roman" w:hint="eastAsia"/>
          <w:szCs w:val="21"/>
          <w:lang w:val="zh-CN"/>
        </w:rPr>
        <w:t>将完整的异议书面材料原件</w:t>
      </w:r>
      <w:r>
        <w:rPr>
          <w:rFonts w:ascii="宋体" w:eastAsia="宋体" w:hAnsi="宋体" w:cs="Times New Roman"/>
          <w:szCs w:val="21"/>
          <w:lang w:val="zh-CN"/>
        </w:rPr>
        <w:t>送</w:t>
      </w:r>
      <w:r>
        <w:rPr>
          <w:rFonts w:ascii="宋体" w:eastAsia="宋体" w:hAnsi="宋体" w:cs="Times New Roman" w:hint="eastAsia"/>
          <w:szCs w:val="21"/>
          <w:lang w:val="zh-CN"/>
        </w:rPr>
        <w:t>达招标代理机构，</w:t>
      </w:r>
      <w:r>
        <w:rPr>
          <w:rFonts w:ascii="宋体" w:eastAsia="宋体" w:hAnsi="宋体" w:cs="Times New Roman"/>
          <w:szCs w:val="21"/>
          <w:lang w:val="zh-CN"/>
        </w:rPr>
        <w:t>逾期则视为</w:t>
      </w:r>
      <w:r>
        <w:rPr>
          <w:rFonts w:ascii="宋体" w:eastAsia="宋体" w:hAnsi="宋体" w:cs="Times New Roman" w:hint="eastAsia"/>
          <w:szCs w:val="21"/>
          <w:lang w:val="zh-CN"/>
        </w:rPr>
        <w:t>对评标结果无异议。超出提交异议截止时间而提出的任何疑问，招标代理机构可不予答复</w:t>
      </w:r>
      <w:r>
        <w:rPr>
          <w:rFonts w:ascii="宋体" w:eastAsia="宋体" w:hAnsi="宋体" w:cs="宋体" w:hint="eastAsia"/>
          <w:szCs w:val="21"/>
          <w:lang w:val="zh-CN"/>
        </w:rPr>
        <w:t>。</w:t>
      </w:r>
    </w:p>
    <w:p w:rsidR="005002F8" w:rsidRDefault="00B4615C">
      <w:pPr>
        <w:autoSpaceDE w:val="0"/>
        <w:autoSpaceDN w:val="0"/>
        <w:adjustRightInd w:val="0"/>
        <w:snapToGrid w:val="0"/>
        <w:spacing w:line="360" w:lineRule="auto"/>
        <w:ind w:leftChars="100" w:left="210" w:firstLineChars="250" w:firstLine="525"/>
        <w:jc w:val="left"/>
        <w:rPr>
          <w:rFonts w:ascii="宋体" w:eastAsia="宋体" w:hAnsi="宋体" w:cs="宋体"/>
          <w:kern w:val="0"/>
          <w:szCs w:val="21"/>
          <w:lang w:val="zh-CN"/>
        </w:rPr>
      </w:pPr>
      <w:r>
        <w:rPr>
          <w:rFonts w:ascii="宋体" w:eastAsia="宋体" w:hAnsi="宋体" w:cs="Times New Roman" w:hint="eastAsia"/>
          <w:szCs w:val="21"/>
          <w:lang w:val="zh-CN"/>
        </w:rPr>
        <w:t>招标代理机构将拒收未能提供完整异议书面材料的异议，完整的异议书面材料必须同时包含：异议书（加盖法人</w:t>
      </w:r>
      <w:r>
        <w:rPr>
          <w:rFonts w:ascii="宋体" w:eastAsia="宋体" w:hAnsi="宋体" w:cs="Times New Roman"/>
          <w:szCs w:val="21"/>
          <w:lang w:val="zh-CN"/>
        </w:rPr>
        <w:t>公章</w:t>
      </w:r>
      <w:r>
        <w:rPr>
          <w:rFonts w:ascii="宋体" w:eastAsia="宋体" w:hAnsi="宋体" w:cs="Times New Roman" w:hint="eastAsia"/>
          <w:szCs w:val="21"/>
          <w:lang w:val="zh-CN"/>
        </w:rPr>
        <w:t>，并注明联系人、联系电话、联系地址）、授权提交异议的法定代表人授权书原件、反映异议人主体资格的营业执照复印件（加盖法人</w:t>
      </w:r>
      <w:r>
        <w:rPr>
          <w:rFonts w:ascii="宋体" w:eastAsia="宋体" w:hAnsi="宋体" w:cs="Times New Roman"/>
          <w:szCs w:val="21"/>
          <w:lang w:val="zh-CN"/>
        </w:rPr>
        <w:t>公章</w:t>
      </w:r>
      <w:r>
        <w:rPr>
          <w:rFonts w:ascii="宋体" w:eastAsia="宋体" w:hAnsi="宋体" w:cs="Times New Roman" w:hint="eastAsia"/>
          <w:szCs w:val="21"/>
          <w:lang w:val="zh-CN"/>
        </w:rPr>
        <w:t>）、以及合法来源的证据证明材料</w:t>
      </w:r>
      <w:r>
        <w:rPr>
          <w:rFonts w:ascii="宋体" w:eastAsia="宋体" w:hAnsi="宋体" w:cs="宋体" w:hint="eastAsia"/>
          <w:kern w:val="0"/>
          <w:szCs w:val="21"/>
          <w:lang w:val="zh-CN"/>
        </w:rPr>
        <w:t>。</w:t>
      </w:r>
    </w:p>
    <w:p w:rsidR="005002F8" w:rsidRDefault="00B4615C">
      <w:pPr>
        <w:autoSpaceDE w:val="0"/>
        <w:autoSpaceDN w:val="0"/>
        <w:adjustRightInd w:val="0"/>
        <w:spacing w:line="360" w:lineRule="auto"/>
        <w:ind w:left="284" w:hanging="568"/>
        <w:rPr>
          <w:rFonts w:ascii="宋体" w:eastAsia="宋体" w:hAnsi="宋体" w:cs="Times New Roman"/>
          <w:b/>
          <w:szCs w:val="21"/>
          <w:lang w:val="zh-CN"/>
        </w:rPr>
      </w:pPr>
      <w:r>
        <w:rPr>
          <w:rFonts w:ascii="宋体" w:eastAsia="宋体" w:hAnsi="宋体" w:cs="Times New Roman" w:hint="eastAsia"/>
          <w:b/>
          <w:szCs w:val="21"/>
        </w:rPr>
        <w:t xml:space="preserve">29.2 </w:t>
      </w:r>
      <w:r>
        <w:rPr>
          <w:rFonts w:ascii="宋体" w:eastAsia="宋体" w:hAnsi="宋体" w:cs="Times New Roman" w:hint="eastAsia"/>
          <w:b/>
          <w:szCs w:val="21"/>
          <w:lang w:val="zh-CN"/>
        </w:rPr>
        <w:t>结果公示后，招标人有权要求中标候选人在结果公示之日起3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eastAsia="宋体" w:hAnsi="宋体" w:cs="Times New Roman"/>
          <w:b/>
          <w:szCs w:val="21"/>
          <w:lang w:val="zh-CN"/>
        </w:rPr>
        <w:t>移交司法机关处理</w:t>
      </w:r>
      <w:r>
        <w:rPr>
          <w:rFonts w:ascii="宋体" w:eastAsia="宋体" w:hAnsi="宋体" w:cs="Times New Roman" w:hint="eastAsia"/>
          <w:b/>
          <w:szCs w:val="21"/>
          <w:lang w:val="zh-CN"/>
        </w:rPr>
        <w:t>。</w:t>
      </w:r>
    </w:p>
    <w:p w:rsidR="005002F8" w:rsidRDefault="00B4615C">
      <w:pPr>
        <w:autoSpaceDE w:val="0"/>
        <w:autoSpaceDN w:val="0"/>
        <w:adjustRightInd w:val="0"/>
        <w:snapToGrid w:val="0"/>
        <w:spacing w:line="360" w:lineRule="auto"/>
        <w:ind w:leftChars="117" w:left="246" w:firstLineChars="200" w:firstLine="422"/>
        <w:jc w:val="left"/>
        <w:rPr>
          <w:rFonts w:ascii="宋体" w:eastAsia="宋体" w:hAnsi="宋体" w:cs="Times New Roman"/>
          <w:b/>
          <w:szCs w:val="21"/>
          <w:lang w:val="zh-CN"/>
        </w:rPr>
      </w:pPr>
      <w:r>
        <w:rPr>
          <w:rFonts w:ascii="宋体" w:eastAsia="宋体" w:hAnsi="宋体" w:cs="Times New Roman" w:hint="eastAsia"/>
          <w:b/>
          <w:szCs w:val="21"/>
          <w:lang w:val="zh-CN"/>
        </w:rPr>
        <w:t>当招标人（或其委托的招标代理机构）向中标候选人发出提供上述投标文件或投标文件外其他相关（包括但不限于业绩合同对应的发票等）的证明资料原件进行核查的书面通知后，</w:t>
      </w:r>
      <w:r>
        <w:rPr>
          <w:rFonts w:ascii="宋体" w:eastAsia="宋体" w:hAnsi="宋体" w:cs="Times New Roman" w:hint="eastAsia"/>
          <w:b/>
          <w:kern w:val="0"/>
          <w:szCs w:val="21"/>
        </w:rPr>
        <w:t>第一中标候选人未能在招标人（或其委托的招标代理机构</w:t>
      </w:r>
      <w:r>
        <w:rPr>
          <w:rFonts w:ascii="宋体" w:eastAsia="宋体" w:hAnsi="宋体" w:cs="Times New Roman"/>
          <w:b/>
          <w:kern w:val="0"/>
          <w:szCs w:val="21"/>
        </w:rPr>
        <w:t>) 书面要求的时间(一般不少于三个工作日) 内提供完整的材料原件进行核查的</w:t>
      </w:r>
      <w:r>
        <w:rPr>
          <w:rFonts w:ascii="宋体" w:eastAsia="宋体" w:hAnsi="宋体" w:cs="Times New Roman" w:hint="eastAsia"/>
          <w:b/>
          <w:szCs w:val="21"/>
          <w:lang w:val="zh-CN"/>
        </w:rPr>
        <w:t>，视为其无法提供真实的资料，招标人有权取消其中标候选人资格。</w:t>
      </w:r>
    </w:p>
    <w:p w:rsidR="005002F8" w:rsidRDefault="00B4615C">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2</w:t>
      </w:r>
      <w:r>
        <w:rPr>
          <w:rFonts w:ascii="宋体" w:eastAsia="宋体" w:hAnsi="宋体" w:cs="宋体" w:hint="eastAsia"/>
          <w:szCs w:val="21"/>
        </w:rPr>
        <w:t>9</w:t>
      </w:r>
      <w:r>
        <w:rPr>
          <w:rFonts w:ascii="宋体" w:eastAsia="宋体" w:hAnsi="宋体" w:cs="宋体" w:hint="eastAsia"/>
          <w:szCs w:val="21"/>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rsidR="005002F8" w:rsidRDefault="00B4615C">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 xml:space="preserve">　　（一）投诉人和被投诉人的姓名或者名称、通讯地址、邮编、联系人及联系电话；</w:t>
      </w:r>
    </w:p>
    <w:p w:rsidR="005002F8" w:rsidRDefault="00B4615C">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 xml:space="preserve">　　（二）异议和异议答复情况说明及相关证明材料；</w:t>
      </w:r>
    </w:p>
    <w:p w:rsidR="005002F8" w:rsidRDefault="00B4615C">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 xml:space="preserve">　　（三）具体、明确的投诉事项和与投诉事项相关的投诉请求；</w:t>
      </w:r>
    </w:p>
    <w:p w:rsidR="005002F8" w:rsidRDefault="00B4615C">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 xml:space="preserve">　　（四）事实依据；</w:t>
      </w:r>
    </w:p>
    <w:p w:rsidR="005002F8" w:rsidRDefault="00B4615C">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lastRenderedPageBreak/>
        <w:t xml:space="preserve">　　（五）法律依据；</w:t>
      </w:r>
    </w:p>
    <w:p w:rsidR="005002F8" w:rsidRDefault="00B4615C">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 xml:space="preserve">　　（六）提起投诉的日期。</w:t>
      </w:r>
    </w:p>
    <w:p w:rsidR="005002F8" w:rsidRDefault="00B4615C">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 xml:space="preserve">     投诉人为法人或者其他组织的，应当由法定代表人、主要负责人，或者其授权代表签字或者盖章，并加盖公章。</w:t>
      </w:r>
    </w:p>
    <w:p w:rsidR="005002F8" w:rsidRDefault="00B4615C">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 xml:space="preserve">    </w:t>
      </w:r>
      <w:r>
        <w:rPr>
          <w:rFonts w:ascii="宋体" w:eastAsia="宋体" w:hAnsi="宋体" w:cs="宋体"/>
          <w:szCs w:val="21"/>
          <w:lang w:val="zh-CN"/>
        </w:rPr>
        <w:t xml:space="preserve"> </w:t>
      </w:r>
      <w:r>
        <w:rPr>
          <w:rFonts w:ascii="宋体" w:eastAsia="宋体" w:hAnsi="宋体" w:cs="宋体" w:hint="eastAsia"/>
          <w:szCs w:val="21"/>
          <w:lang w:val="zh-CN"/>
        </w:rPr>
        <w:t>投诉人投诉的事项不得超出已异议事项的范围，但基于异议答复内容提出的投诉事项除外。</w:t>
      </w:r>
    </w:p>
    <w:p w:rsidR="005002F8" w:rsidRDefault="00B4615C">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 xml:space="preserve">    </w:t>
      </w:r>
      <w:r>
        <w:rPr>
          <w:rFonts w:ascii="宋体" w:eastAsia="宋体" w:hAnsi="宋体" w:cs="宋体"/>
          <w:szCs w:val="21"/>
          <w:lang w:val="zh-CN"/>
        </w:rPr>
        <w:t xml:space="preserve"> </w:t>
      </w:r>
      <w:r>
        <w:rPr>
          <w:rFonts w:ascii="宋体" w:eastAsia="宋体" w:hAnsi="宋体" w:cs="宋体" w:hint="eastAsia"/>
          <w:szCs w:val="21"/>
          <w:lang w:val="zh-CN"/>
        </w:rPr>
        <w:t>监督部门：东莞市水务集团有限公司，联系人：莫先生，联系电话：0769-28823251。</w:t>
      </w:r>
    </w:p>
    <w:p w:rsidR="005002F8" w:rsidRDefault="005002F8">
      <w:pPr>
        <w:autoSpaceDE w:val="0"/>
        <w:autoSpaceDN w:val="0"/>
        <w:adjustRightInd w:val="0"/>
        <w:snapToGrid w:val="0"/>
        <w:spacing w:line="360" w:lineRule="auto"/>
        <w:ind w:leftChars="100" w:left="296" w:hangingChars="41" w:hanging="86"/>
        <w:jc w:val="left"/>
        <w:rPr>
          <w:rFonts w:ascii="宋体" w:eastAsia="宋体" w:hAnsi="宋体" w:cs="宋体"/>
          <w:szCs w:val="21"/>
          <w:lang w:val="zh-CN"/>
        </w:rPr>
      </w:pPr>
    </w:p>
    <w:p w:rsidR="005002F8" w:rsidRDefault="00B4615C">
      <w:pPr>
        <w:tabs>
          <w:tab w:val="left" w:pos="567"/>
        </w:tabs>
        <w:autoSpaceDE w:val="0"/>
        <w:autoSpaceDN w:val="0"/>
        <w:adjustRightInd w:val="0"/>
        <w:spacing w:line="360" w:lineRule="auto"/>
        <w:ind w:leftChars="-100" w:left="288" w:hangingChars="236" w:hanging="498"/>
        <w:outlineLvl w:val="2"/>
        <w:rPr>
          <w:rFonts w:ascii="宋体" w:eastAsia="宋体" w:hAnsi="宋体" w:cs="宋体"/>
          <w:b/>
          <w:szCs w:val="21"/>
          <w:lang w:val="zh-CN"/>
        </w:rPr>
      </w:pPr>
      <w:bookmarkStart w:id="244" w:name="_Toc26138"/>
      <w:bookmarkStart w:id="245" w:name="_Toc174612469"/>
      <w:bookmarkStart w:id="246" w:name="_Toc1848_WPSOffice_Level3"/>
      <w:bookmarkStart w:id="247" w:name="_Toc142508346"/>
      <w:bookmarkStart w:id="248" w:name="_Toc465358970"/>
      <w:bookmarkStart w:id="249" w:name="_Toc486167695"/>
      <w:bookmarkStart w:id="250" w:name="_Toc466882018"/>
      <w:r>
        <w:rPr>
          <w:rFonts w:ascii="宋体" w:eastAsia="宋体" w:hAnsi="宋体" w:cs="宋体" w:hint="eastAsia"/>
          <w:b/>
          <w:szCs w:val="21"/>
        </w:rPr>
        <w:t>30</w:t>
      </w:r>
      <w:r>
        <w:rPr>
          <w:rFonts w:ascii="宋体" w:eastAsia="宋体" w:hAnsi="宋体" w:cs="宋体" w:hint="eastAsia"/>
          <w:b/>
          <w:szCs w:val="21"/>
          <w:lang w:val="zh-CN"/>
        </w:rPr>
        <w:t xml:space="preserve"> 真实性审查</w:t>
      </w:r>
      <w:bookmarkEnd w:id="244"/>
      <w:bookmarkEnd w:id="245"/>
      <w:bookmarkEnd w:id="246"/>
      <w:bookmarkEnd w:id="247"/>
      <w:bookmarkEnd w:id="248"/>
      <w:bookmarkEnd w:id="249"/>
      <w:bookmarkEnd w:id="250"/>
    </w:p>
    <w:p w:rsidR="005002F8" w:rsidRDefault="00B4615C">
      <w:pPr>
        <w:autoSpaceDE w:val="0"/>
        <w:autoSpaceDN w:val="0"/>
        <w:adjustRightInd w:val="0"/>
        <w:snapToGrid w:val="0"/>
        <w:spacing w:line="360" w:lineRule="auto"/>
        <w:ind w:leftChars="-100" w:left="321" w:hangingChars="252" w:hanging="531"/>
        <w:jc w:val="left"/>
        <w:rPr>
          <w:rFonts w:ascii="宋体" w:eastAsia="宋体" w:hAnsi="宋体" w:cs="宋体"/>
          <w:b/>
          <w:szCs w:val="21"/>
        </w:rPr>
      </w:pPr>
      <w:r>
        <w:rPr>
          <w:rFonts w:ascii="宋体" w:eastAsia="宋体" w:hAnsi="宋体" w:cs="宋体" w:hint="eastAsia"/>
          <w:b/>
          <w:szCs w:val="21"/>
        </w:rPr>
        <w:t>30.1 在</w:t>
      </w:r>
      <w:r>
        <w:rPr>
          <w:rFonts w:ascii="宋体" w:eastAsia="宋体" w:hAnsi="宋体" w:cs="Times New Roman" w:hint="eastAsia"/>
          <w:b/>
          <w:kern w:val="0"/>
          <w:szCs w:val="21"/>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ascii="宋体" w:eastAsia="宋体" w:hAnsi="宋体" w:cs="Times New Roman" w:hint="eastAsia"/>
          <w:b/>
          <w:szCs w:val="21"/>
          <w:lang w:val="zh-CN"/>
        </w:rPr>
        <w:t>如有需要，投标人有义务提供投标文件外其他相关证明资料原件（包括但不限于业绩合同对应的发票等）供招标人核查。</w:t>
      </w:r>
      <w:r>
        <w:rPr>
          <w:rFonts w:ascii="宋体" w:eastAsia="宋体" w:hAnsi="宋体" w:cs="Times New Roman" w:hint="eastAsia"/>
          <w:b/>
          <w:kern w:val="0"/>
          <w:szCs w:val="21"/>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ascii="宋体" w:eastAsia="宋体" w:hAnsi="宋体" w:cs="宋体" w:hint="eastAsia"/>
          <w:b/>
          <w:szCs w:val="21"/>
        </w:rPr>
        <w:t>。</w:t>
      </w:r>
    </w:p>
    <w:p w:rsidR="005002F8" w:rsidRDefault="00B4615C">
      <w:pPr>
        <w:autoSpaceDE w:val="0"/>
        <w:autoSpaceDN w:val="0"/>
        <w:adjustRightInd w:val="0"/>
        <w:snapToGrid w:val="0"/>
        <w:spacing w:line="360" w:lineRule="auto"/>
        <w:ind w:leftChars="-100" w:left="321" w:hangingChars="252" w:hanging="531"/>
        <w:jc w:val="left"/>
        <w:rPr>
          <w:rFonts w:ascii="宋体" w:eastAsia="宋体" w:hAnsi="宋体" w:cs="宋体"/>
          <w:b/>
          <w:szCs w:val="21"/>
        </w:rPr>
      </w:pPr>
      <w:r>
        <w:rPr>
          <w:rFonts w:ascii="宋体" w:eastAsia="宋体" w:hAnsi="宋体" w:cs="宋体" w:hint="eastAsia"/>
          <w:b/>
          <w:szCs w:val="21"/>
        </w:rPr>
        <w:t>30.2 投标人</w:t>
      </w:r>
      <w:r>
        <w:rPr>
          <w:rFonts w:ascii="宋体" w:eastAsia="宋体" w:hAnsi="宋体" w:cs="Times New Roman" w:hint="eastAsia"/>
          <w:b/>
          <w:kern w:val="0"/>
          <w:szCs w:val="21"/>
        </w:rPr>
        <w:t>在招标人（或其委托的招标代理机构）、或评标委员会通知其提供</w:t>
      </w:r>
      <w:r>
        <w:rPr>
          <w:rFonts w:ascii="宋体" w:eastAsia="宋体" w:hAnsi="宋体" w:cs="Times New Roman" w:hint="eastAsia"/>
          <w:b/>
          <w:szCs w:val="21"/>
          <w:lang w:val="zh-CN"/>
        </w:rPr>
        <w:t>上述投标文件或投标文件外其他相关（包括但不限于业绩合同对应的发票等）的证明资料原件</w:t>
      </w:r>
      <w:r>
        <w:rPr>
          <w:rFonts w:ascii="宋体" w:eastAsia="宋体" w:hAnsi="宋体" w:cs="Times New Roman" w:hint="eastAsia"/>
          <w:b/>
          <w:kern w:val="0"/>
          <w:szCs w:val="21"/>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ascii="宋体" w:eastAsia="宋体" w:hAnsi="宋体" w:cs="宋体" w:hint="eastAsia"/>
          <w:b/>
          <w:szCs w:val="21"/>
        </w:rPr>
        <w:t>。</w:t>
      </w:r>
    </w:p>
    <w:p w:rsidR="005002F8" w:rsidRDefault="00B4615C">
      <w:pPr>
        <w:autoSpaceDE w:val="0"/>
        <w:autoSpaceDN w:val="0"/>
        <w:adjustRightInd w:val="0"/>
        <w:snapToGrid w:val="0"/>
        <w:spacing w:line="360" w:lineRule="auto"/>
        <w:ind w:leftChars="-100" w:left="321" w:hangingChars="252" w:hanging="531"/>
        <w:jc w:val="left"/>
        <w:rPr>
          <w:rFonts w:ascii="宋体" w:eastAsia="宋体" w:hAnsi="宋体" w:cs="宋体"/>
          <w:b/>
          <w:szCs w:val="21"/>
        </w:rPr>
      </w:pPr>
      <w:r>
        <w:rPr>
          <w:rFonts w:ascii="宋体" w:eastAsia="宋体" w:hAnsi="宋体" w:cs="宋体" w:hint="eastAsia"/>
          <w:b/>
          <w:szCs w:val="21"/>
        </w:rPr>
        <w:t>30.3 若投标人在投标或履约过程中存在提供虚假材料、</w:t>
      </w:r>
      <w:r>
        <w:rPr>
          <w:rFonts w:ascii="宋体" w:eastAsia="宋体" w:hAnsi="宋体" w:cs="宋体"/>
          <w:b/>
          <w:szCs w:val="21"/>
        </w:rPr>
        <w:t>虚假响应</w:t>
      </w:r>
      <w:r>
        <w:rPr>
          <w:rFonts w:ascii="宋体" w:eastAsia="宋体" w:hAnsi="宋体" w:cs="宋体" w:hint="eastAsia"/>
          <w:b/>
          <w:szCs w:val="21"/>
        </w:rPr>
        <w:t>招标</w:t>
      </w:r>
      <w:r>
        <w:rPr>
          <w:rFonts w:ascii="宋体" w:eastAsia="宋体" w:hAnsi="宋体" w:cs="宋体"/>
          <w:b/>
          <w:szCs w:val="21"/>
        </w:rPr>
        <w:t>文件</w:t>
      </w:r>
      <w:r>
        <w:rPr>
          <w:rFonts w:ascii="宋体" w:eastAsia="宋体" w:hAnsi="宋体" w:cs="宋体" w:hint="eastAsia"/>
          <w:b/>
          <w:szCs w:val="21"/>
        </w:rPr>
        <w:t>要求等弄虚作假行为，或未能根据本须知2</w:t>
      </w:r>
      <w:r>
        <w:rPr>
          <w:rFonts w:ascii="宋体" w:eastAsia="宋体" w:hAnsi="宋体" w:cs="宋体"/>
          <w:b/>
          <w:szCs w:val="21"/>
        </w:rPr>
        <w:t>9.2</w:t>
      </w:r>
      <w:r>
        <w:rPr>
          <w:rFonts w:ascii="宋体" w:eastAsia="宋体" w:hAnsi="宋体" w:cs="宋体" w:hint="eastAsia"/>
          <w:b/>
          <w:szCs w:val="21"/>
        </w:rPr>
        <w:t>款约定按时提供原件进行核查的，</w:t>
      </w:r>
      <w:r>
        <w:rPr>
          <w:rFonts w:ascii="宋体" w:eastAsia="宋体" w:hAnsi="宋体" w:cs="宋体"/>
          <w:b/>
          <w:szCs w:val="21"/>
        </w:rPr>
        <w:t>或不按照投标文件承诺履约</w:t>
      </w:r>
      <w:r>
        <w:rPr>
          <w:rFonts w:ascii="宋体" w:eastAsia="宋体" w:hAnsi="宋体" w:cs="宋体" w:hint="eastAsia"/>
          <w:b/>
          <w:szCs w:val="21"/>
        </w:rPr>
        <w:t>或撤回投标或放弃中标资格或</w:t>
      </w:r>
      <w:r>
        <w:rPr>
          <w:rFonts w:ascii="宋体" w:eastAsia="宋体" w:hAnsi="宋体" w:cs="宋体"/>
          <w:b/>
          <w:szCs w:val="21"/>
        </w:rPr>
        <w:t>不按要求与招标人签订合同等影响中标结果的行为</w:t>
      </w:r>
      <w:r>
        <w:rPr>
          <w:rFonts w:ascii="宋体" w:eastAsia="宋体" w:hAnsi="宋体" w:cs="宋体" w:hint="eastAsia"/>
          <w:b/>
          <w:szCs w:val="21"/>
        </w:rPr>
        <w:t>，因此导致投标人无法参与东莞市水务集团有限公司相关招标采购等活动的，由投标人自行承担全部后果。</w:t>
      </w:r>
    </w:p>
    <w:p w:rsidR="005002F8" w:rsidRDefault="005002F8">
      <w:pPr>
        <w:autoSpaceDE w:val="0"/>
        <w:autoSpaceDN w:val="0"/>
        <w:adjustRightInd w:val="0"/>
        <w:snapToGrid w:val="0"/>
        <w:spacing w:line="360" w:lineRule="auto"/>
        <w:jc w:val="left"/>
        <w:rPr>
          <w:rFonts w:ascii="宋体" w:eastAsia="宋体" w:hAnsi="宋体" w:cs="宋体"/>
          <w:szCs w:val="21"/>
        </w:rPr>
      </w:pPr>
      <w:bookmarkStart w:id="251" w:name="_Toc465358971"/>
      <w:bookmarkStart w:id="252" w:name="_Toc466882019"/>
    </w:p>
    <w:p w:rsidR="005002F8" w:rsidRDefault="00B4615C">
      <w:pPr>
        <w:tabs>
          <w:tab w:val="left" w:pos="567"/>
        </w:tabs>
        <w:autoSpaceDE w:val="0"/>
        <w:autoSpaceDN w:val="0"/>
        <w:adjustRightInd w:val="0"/>
        <w:spacing w:line="360" w:lineRule="auto"/>
        <w:ind w:leftChars="-59" w:left="17" w:hangingChars="67" w:hanging="141"/>
        <w:outlineLvl w:val="2"/>
        <w:rPr>
          <w:rFonts w:ascii="宋体" w:eastAsia="宋体" w:hAnsi="宋体" w:cs="宋体"/>
          <w:szCs w:val="21"/>
          <w:lang w:val="zh-CN"/>
        </w:rPr>
      </w:pPr>
      <w:bookmarkStart w:id="253" w:name="_Toc10867_WPSOffice_Level3"/>
      <w:bookmarkStart w:id="254" w:name="_Toc26035"/>
      <w:bookmarkStart w:id="255" w:name="_Toc486167696"/>
      <w:bookmarkStart w:id="256" w:name="_Toc142508347"/>
      <w:bookmarkStart w:id="257" w:name="_Toc174612470"/>
      <w:r>
        <w:rPr>
          <w:rFonts w:ascii="宋体" w:eastAsia="宋体" w:hAnsi="宋体" w:cs="宋体" w:hint="eastAsia"/>
          <w:szCs w:val="21"/>
        </w:rPr>
        <w:t>31</w:t>
      </w:r>
      <w:r>
        <w:rPr>
          <w:rFonts w:ascii="宋体" w:eastAsia="宋体" w:hAnsi="宋体" w:cs="宋体" w:hint="eastAsia"/>
          <w:szCs w:val="21"/>
          <w:lang w:val="zh-CN"/>
        </w:rPr>
        <w:t xml:space="preserve"> 评标委员会和招标人接受或拒绝任何投标或所有投标的权利</w:t>
      </w:r>
      <w:bookmarkEnd w:id="251"/>
      <w:bookmarkEnd w:id="252"/>
      <w:bookmarkEnd w:id="253"/>
      <w:bookmarkEnd w:id="254"/>
      <w:bookmarkEnd w:id="255"/>
      <w:bookmarkEnd w:id="256"/>
      <w:bookmarkEnd w:id="257"/>
    </w:p>
    <w:p w:rsidR="005002F8" w:rsidRDefault="00B4615C">
      <w:pPr>
        <w:autoSpaceDE w:val="0"/>
        <w:autoSpaceDN w:val="0"/>
        <w:adjustRightInd w:val="0"/>
        <w:spacing w:line="360" w:lineRule="auto"/>
        <w:ind w:leftChars="118" w:left="248" w:firstLine="1"/>
        <w:jc w:val="left"/>
        <w:rPr>
          <w:rFonts w:ascii="宋体" w:eastAsia="宋体" w:hAnsi="宋体" w:cs="宋体"/>
          <w:kern w:val="0"/>
          <w:szCs w:val="21"/>
        </w:rPr>
      </w:pPr>
      <w:r>
        <w:rPr>
          <w:rFonts w:ascii="宋体" w:eastAsia="宋体" w:hAnsi="宋体" w:cs="宋体" w:hint="eastAsia"/>
          <w:kern w:val="0"/>
          <w:szCs w:val="21"/>
        </w:rPr>
        <w:t>在授予合同前的任何时候，招标人仍保留接受或拒绝任何投标，宣布招标程序无效或拒绝所有投标的权利，无需向受影响的投标人承担任何责任。</w:t>
      </w:r>
    </w:p>
    <w:p w:rsidR="005002F8" w:rsidRDefault="005002F8">
      <w:pPr>
        <w:autoSpaceDE w:val="0"/>
        <w:autoSpaceDN w:val="0"/>
        <w:adjustRightInd w:val="0"/>
        <w:snapToGrid w:val="0"/>
        <w:spacing w:line="360" w:lineRule="auto"/>
        <w:ind w:leftChars="-158" w:left="436" w:hangingChars="320" w:hanging="768"/>
        <w:jc w:val="left"/>
        <w:rPr>
          <w:rFonts w:ascii="宋体" w:eastAsia="宋体" w:hAnsi="宋体" w:cs="宋体"/>
          <w:kern w:val="44"/>
          <w:sz w:val="24"/>
          <w:szCs w:val="24"/>
          <w:lang w:val="zh-CN"/>
        </w:rPr>
      </w:pPr>
      <w:bookmarkStart w:id="258" w:name="_Toc450662880"/>
    </w:p>
    <w:p w:rsidR="005002F8" w:rsidRDefault="00B4615C">
      <w:pPr>
        <w:keepNext/>
        <w:keepLines/>
        <w:autoSpaceDE w:val="0"/>
        <w:autoSpaceDN w:val="0"/>
        <w:adjustRightInd w:val="0"/>
        <w:spacing w:line="360" w:lineRule="auto"/>
        <w:jc w:val="left"/>
        <w:outlineLvl w:val="0"/>
        <w:rPr>
          <w:rFonts w:ascii="宋体" w:eastAsia="宋体" w:hAnsi="宋体" w:cs="宋体"/>
          <w:b/>
          <w:bCs/>
          <w:kern w:val="44"/>
          <w:szCs w:val="21"/>
          <w:lang w:val="zh-CN"/>
        </w:rPr>
      </w:pPr>
      <w:bookmarkStart w:id="259" w:name="_Toc142508348"/>
      <w:bookmarkStart w:id="260" w:name="_Toc140596907"/>
      <w:bookmarkStart w:id="261" w:name="_Toc16848_WPSOffice_Level2"/>
      <w:bookmarkStart w:id="262" w:name="_Toc486167697"/>
      <w:bookmarkStart w:id="263" w:name="_Toc18316"/>
      <w:bookmarkStart w:id="264" w:name="_Toc174612471"/>
      <w:r>
        <w:rPr>
          <w:rFonts w:ascii="宋体" w:eastAsia="宋体" w:hAnsi="宋体" w:cs="宋体" w:hint="eastAsia"/>
          <w:b/>
          <w:bCs/>
          <w:kern w:val="44"/>
          <w:szCs w:val="21"/>
          <w:lang w:val="zh-CN"/>
        </w:rPr>
        <w:t>六、授予合同</w:t>
      </w:r>
      <w:bookmarkEnd w:id="258"/>
      <w:bookmarkEnd w:id="259"/>
      <w:bookmarkEnd w:id="260"/>
      <w:bookmarkEnd w:id="261"/>
      <w:bookmarkEnd w:id="262"/>
      <w:bookmarkEnd w:id="263"/>
      <w:bookmarkEnd w:id="264"/>
    </w:p>
    <w:p w:rsidR="005002F8" w:rsidRDefault="00B4615C">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65" w:name="_Toc450662881"/>
      <w:bookmarkStart w:id="266" w:name="_Toc486167698"/>
      <w:bookmarkStart w:id="267" w:name="_Toc142508349"/>
      <w:bookmarkStart w:id="268" w:name="_Toc25540"/>
      <w:bookmarkStart w:id="269" w:name="_Toc6401_WPSOffice_Level3"/>
      <w:bookmarkStart w:id="270" w:name="_Toc174612472"/>
      <w:r>
        <w:rPr>
          <w:rFonts w:ascii="宋体" w:eastAsia="宋体" w:hAnsi="宋体" w:cs="宋体" w:hint="eastAsia"/>
          <w:szCs w:val="21"/>
        </w:rPr>
        <w:t>32</w:t>
      </w:r>
      <w:r>
        <w:rPr>
          <w:rFonts w:ascii="宋体" w:eastAsia="宋体" w:hAnsi="宋体" w:cs="宋体"/>
          <w:szCs w:val="21"/>
          <w:lang w:val="zh-CN"/>
        </w:rPr>
        <w:t xml:space="preserve"> </w:t>
      </w:r>
      <w:r>
        <w:rPr>
          <w:rFonts w:ascii="宋体" w:eastAsia="宋体" w:hAnsi="宋体" w:cs="宋体" w:hint="eastAsia"/>
          <w:szCs w:val="21"/>
          <w:lang w:val="zh-CN"/>
        </w:rPr>
        <w:t>授予合同的准则</w:t>
      </w:r>
      <w:bookmarkEnd w:id="265"/>
      <w:bookmarkEnd w:id="266"/>
      <w:bookmarkEnd w:id="267"/>
      <w:bookmarkEnd w:id="268"/>
      <w:bookmarkEnd w:id="269"/>
      <w:bookmarkEnd w:id="270"/>
    </w:p>
    <w:p w:rsidR="005002F8" w:rsidRDefault="00B4615C">
      <w:pPr>
        <w:tabs>
          <w:tab w:val="left" w:pos="645"/>
        </w:tabs>
        <w:autoSpaceDE w:val="0"/>
        <w:autoSpaceDN w:val="0"/>
        <w:adjustRightInd w:val="0"/>
        <w:spacing w:line="360" w:lineRule="auto"/>
        <w:ind w:leftChars="-100" w:left="330" w:rightChars="21" w:right="44" w:hanging="540"/>
        <w:rPr>
          <w:rFonts w:ascii="宋体" w:eastAsia="宋体" w:hAnsi="宋体" w:cs="宋体"/>
          <w:szCs w:val="21"/>
          <w:lang w:val="zh-CN"/>
        </w:rPr>
      </w:pPr>
      <w:r>
        <w:rPr>
          <w:rFonts w:ascii="宋体" w:eastAsia="宋体" w:hAnsi="宋体" w:cs="宋体" w:hint="eastAsia"/>
          <w:szCs w:val="21"/>
        </w:rPr>
        <w:t>32</w:t>
      </w:r>
      <w:r>
        <w:rPr>
          <w:rFonts w:ascii="宋体" w:eastAsia="宋体" w:hAnsi="宋体" w:cs="宋体" w:hint="eastAsia"/>
          <w:szCs w:val="21"/>
          <w:lang w:val="zh-CN"/>
        </w:rPr>
        <w:t>.1</w:t>
      </w:r>
      <w:r>
        <w:rPr>
          <w:rFonts w:ascii="宋体" w:eastAsia="宋体" w:hAnsi="宋体" w:cs="宋体" w:hint="eastAsia"/>
          <w:szCs w:val="21"/>
          <w:lang w:val="zh-CN"/>
        </w:rPr>
        <w:tab/>
        <w:t>除第29条、30条</w:t>
      </w:r>
      <w:r>
        <w:rPr>
          <w:rFonts w:ascii="宋体" w:eastAsia="宋体" w:hAnsi="宋体" w:cs="宋体" w:hint="eastAsia"/>
          <w:kern w:val="0"/>
          <w:sz w:val="24"/>
          <w:szCs w:val="24"/>
        </w:rPr>
        <w:t>、</w:t>
      </w:r>
      <w:r>
        <w:rPr>
          <w:rFonts w:ascii="宋体" w:eastAsia="宋体" w:hAnsi="宋体" w:cs="宋体" w:hint="eastAsia"/>
          <w:kern w:val="0"/>
          <w:szCs w:val="24"/>
        </w:rPr>
        <w:t>31</w:t>
      </w:r>
      <w:r>
        <w:rPr>
          <w:rFonts w:ascii="宋体" w:eastAsia="宋体" w:hAnsi="宋体" w:cs="宋体" w:hint="eastAsia"/>
          <w:szCs w:val="21"/>
          <w:lang w:val="zh-CN"/>
        </w:rPr>
        <w:t>条规定外，招标人将合同授予其投标文件符合招标文件要求，并且能承诺履行合同，对招标人最为有利的投标人。</w:t>
      </w:r>
    </w:p>
    <w:p w:rsidR="005002F8" w:rsidRDefault="00B4615C">
      <w:pPr>
        <w:numPr>
          <w:ilvl w:val="1"/>
          <w:numId w:val="0"/>
        </w:numPr>
        <w:tabs>
          <w:tab w:val="left" w:pos="540"/>
        </w:tabs>
        <w:autoSpaceDE w:val="0"/>
        <w:autoSpaceDN w:val="0"/>
        <w:adjustRightInd w:val="0"/>
        <w:spacing w:line="360" w:lineRule="auto"/>
        <w:ind w:leftChars="-100" w:left="330" w:rightChars="21" w:right="44" w:hanging="540"/>
        <w:rPr>
          <w:rFonts w:ascii="宋体" w:eastAsia="宋体" w:hAnsi="宋体" w:cs="宋体"/>
          <w:szCs w:val="21"/>
          <w:lang w:val="zh-CN"/>
        </w:rPr>
      </w:pPr>
      <w:r>
        <w:rPr>
          <w:rFonts w:ascii="宋体" w:eastAsia="宋体" w:hAnsi="宋体" w:cs="宋体" w:hint="eastAsia"/>
          <w:szCs w:val="21"/>
          <w:lang w:val="zh-CN"/>
        </w:rPr>
        <w:lastRenderedPageBreak/>
        <w:t>32.2 招标人依法</w:t>
      </w:r>
      <w:r>
        <w:rPr>
          <w:rFonts w:ascii="宋体" w:eastAsia="宋体" w:hAnsi="宋体" w:cs="宋体" w:hint="eastAsia"/>
          <w:kern w:val="0"/>
          <w:szCs w:val="21"/>
        </w:rPr>
        <w:t>按照评标报告中推荐的中标候选人顺序</w:t>
      </w:r>
      <w:r>
        <w:rPr>
          <w:rFonts w:ascii="宋体" w:eastAsia="宋体" w:hAnsi="宋体" w:cs="宋体" w:hint="eastAsia"/>
          <w:szCs w:val="21"/>
          <w:lang w:val="zh-CN"/>
        </w:rPr>
        <w:t>确定中标人。</w:t>
      </w:r>
    </w:p>
    <w:p w:rsidR="005002F8" w:rsidRDefault="00B4615C">
      <w:pPr>
        <w:autoSpaceDE w:val="0"/>
        <w:autoSpaceDN w:val="0"/>
        <w:adjustRightInd w:val="0"/>
        <w:snapToGrid w:val="0"/>
        <w:spacing w:line="360" w:lineRule="auto"/>
        <w:ind w:leftChars="-100" w:left="315" w:hangingChars="250" w:hanging="525"/>
        <w:jc w:val="left"/>
        <w:rPr>
          <w:rFonts w:ascii="宋体" w:eastAsia="宋体" w:hAnsi="宋体" w:cs="宋体"/>
          <w:b/>
          <w:kern w:val="0"/>
          <w:szCs w:val="21"/>
        </w:rPr>
      </w:pPr>
      <w:r>
        <w:rPr>
          <w:rFonts w:ascii="宋体" w:eastAsia="宋体" w:hAnsi="宋体" w:cs="宋体" w:hint="eastAsia"/>
          <w:szCs w:val="21"/>
          <w:lang w:val="zh-CN"/>
        </w:rPr>
        <w:t>32</w:t>
      </w:r>
      <w:r>
        <w:rPr>
          <w:rFonts w:ascii="宋体" w:eastAsia="宋体" w:hAnsi="宋体" w:cs="宋体" w:hint="eastAsia"/>
          <w:kern w:val="0"/>
          <w:szCs w:val="21"/>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ascii="宋体" w:eastAsia="宋体" w:hAnsi="宋体" w:cs="宋体" w:hint="eastAsia"/>
          <w:b/>
          <w:kern w:val="0"/>
          <w:szCs w:val="21"/>
        </w:rPr>
        <w:t>。</w:t>
      </w:r>
    </w:p>
    <w:p w:rsidR="005002F8" w:rsidRDefault="005002F8">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bookmarkStart w:id="271" w:name="_Toc450662885"/>
    </w:p>
    <w:p w:rsidR="005002F8" w:rsidRDefault="00B4615C">
      <w:pPr>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72" w:name="_Toc6726_WPSOffice_Level3"/>
      <w:bookmarkStart w:id="273" w:name="_Toc486167699"/>
      <w:bookmarkStart w:id="274" w:name="_Toc174612473"/>
      <w:bookmarkStart w:id="275" w:name="_Toc24266"/>
      <w:bookmarkStart w:id="276" w:name="_Toc142508350"/>
      <w:r>
        <w:rPr>
          <w:rFonts w:ascii="宋体" w:eastAsia="宋体" w:hAnsi="宋体" w:cs="宋体" w:hint="eastAsia"/>
          <w:szCs w:val="21"/>
          <w:lang w:val="zh-CN"/>
        </w:rPr>
        <w:t>33</w:t>
      </w:r>
      <w:r>
        <w:rPr>
          <w:rFonts w:ascii="宋体" w:eastAsia="宋体" w:hAnsi="宋体" w:cs="宋体"/>
          <w:szCs w:val="21"/>
          <w:lang w:val="zh-CN"/>
        </w:rPr>
        <w:t xml:space="preserve"> </w:t>
      </w:r>
      <w:r>
        <w:rPr>
          <w:rFonts w:ascii="宋体" w:eastAsia="宋体" w:hAnsi="宋体" w:cs="宋体" w:hint="eastAsia"/>
          <w:szCs w:val="21"/>
          <w:lang w:val="zh-CN"/>
        </w:rPr>
        <w:t>中标通知</w:t>
      </w:r>
      <w:bookmarkEnd w:id="271"/>
      <w:bookmarkEnd w:id="272"/>
      <w:bookmarkEnd w:id="273"/>
      <w:bookmarkEnd w:id="274"/>
      <w:bookmarkEnd w:id="275"/>
      <w:bookmarkEnd w:id="276"/>
    </w:p>
    <w:p w:rsidR="005002F8" w:rsidRDefault="00B4615C">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bookmarkStart w:id="277" w:name="_Toc450662886"/>
      <w:r>
        <w:rPr>
          <w:rFonts w:ascii="宋体" w:eastAsia="宋体" w:hAnsi="宋体" w:cs="宋体" w:hint="eastAsia"/>
          <w:szCs w:val="21"/>
          <w:lang w:val="zh-CN"/>
        </w:rPr>
        <w:t>33.1</w:t>
      </w:r>
      <w:r>
        <w:rPr>
          <w:rFonts w:ascii="宋体" w:eastAsia="宋体" w:hAnsi="宋体" w:cs="宋体" w:hint="eastAsia"/>
          <w:szCs w:val="21"/>
          <w:lang w:val="zh-CN"/>
        </w:rPr>
        <w:tab/>
        <w:t>招标代理机构向中标人发出书面通知，中标通知书是合同的一个组成部分。</w:t>
      </w:r>
    </w:p>
    <w:p w:rsidR="005002F8" w:rsidRDefault="00B4615C">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r>
        <w:rPr>
          <w:rFonts w:ascii="宋体" w:eastAsia="宋体" w:hAnsi="宋体" w:cs="宋体" w:hint="eastAsia"/>
          <w:szCs w:val="21"/>
          <w:lang w:val="zh-CN"/>
        </w:rPr>
        <w:t>33.2</w:t>
      </w:r>
      <w:r>
        <w:rPr>
          <w:rFonts w:ascii="宋体" w:eastAsia="宋体" w:hAnsi="宋体" w:cs="宋体" w:hint="eastAsia"/>
          <w:szCs w:val="21"/>
          <w:lang w:val="zh-CN"/>
        </w:rPr>
        <w:tab/>
        <w:t>招标代理机构向中标人发出书面通知的同时，招标代理机构通知落选的投标人其投标文件未被接受而不提原因。</w:t>
      </w:r>
    </w:p>
    <w:p w:rsidR="005002F8" w:rsidRDefault="005002F8">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p>
    <w:p w:rsidR="005002F8" w:rsidRDefault="00B4615C">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78" w:name="_Toc32732"/>
      <w:bookmarkStart w:id="279" w:name="_Toc174612474"/>
      <w:bookmarkStart w:id="280" w:name="_Toc142508351"/>
      <w:bookmarkStart w:id="281" w:name="_Toc486167700"/>
      <w:bookmarkStart w:id="282" w:name="_Toc9694_WPSOffice_Level3"/>
      <w:r>
        <w:rPr>
          <w:rFonts w:ascii="宋体" w:eastAsia="宋体" w:hAnsi="宋体" w:cs="宋体" w:hint="eastAsia"/>
          <w:szCs w:val="21"/>
        </w:rPr>
        <w:t>34</w:t>
      </w:r>
      <w:r>
        <w:rPr>
          <w:rFonts w:ascii="宋体" w:eastAsia="宋体" w:hAnsi="宋体" w:cs="宋体"/>
          <w:szCs w:val="21"/>
          <w:lang w:val="zh-CN"/>
        </w:rPr>
        <w:t xml:space="preserve"> </w:t>
      </w:r>
      <w:r>
        <w:rPr>
          <w:rFonts w:ascii="宋体" w:eastAsia="宋体" w:hAnsi="宋体" w:cs="宋体" w:hint="eastAsia"/>
          <w:szCs w:val="21"/>
          <w:lang w:val="zh-CN"/>
        </w:rPr>
        <w:t>签署合同</w:t>
      </w:r>
      <w:bookmarkEnd w:id="277"/>
      <w:bookmarkEnd w:id="278"/>
      <w:bookmarkEnd w:id="279"/>
      <w:bookmarkEnd w:id="280"/>
      <w:bookmarkEnd w:id="281"/>
      <w:bookmarkEnd w:id="282"/>
    </w:p>
    <w:p w:rsidR="005002F8" w:rsidRDefault="00B4615C">
      <w:pPr>
        <w:tabs>
          <w:tab w:val="left" w:pos="540"/>
        </w:tabs>
        <w:autoSpaceDE w:val="0"/>
        <w:autoSpaceDN w:val="0"/>
        <w:adjustRightInd w:val="0"/>
        <w:spacing w:line="360" w:lineRule="auto"/>
        <w:ind w:leftChars="-100" w:left="330" w:rightChars="7" w:right="15" w:hanging="540"/>
        <w:rPr>
          <w:rFonts w:ascii="宋体" w:eastAsia="宋体" w:hAnsi="宋体" w:cs="宋体"/>
          <w:szCs w:val="21"/>
          <w:lang w:val="zh-CN"/>
        </w:rPr>
      </w:pPr>
      <w:r>
        <w:rPr>
          <w:rFonts w:ascii="宋体" w:eastAsia="宋体" w:hAnsi="宋体" w:cs="宋体" w:hint="eastAsia"/>
          <w:szCs w:val="21"/>
        </w:rPr>
        <w:t>34</w:t>
      </w:r>
      <w:r>
        <w:rPr>
          <w:rFonts w:ascii="宋体" w:eastAsia="宋体" w:hAnsi="宋体" w:cs="宋体" w:hint="eastAsia"/>
          <w:szCs w:val="21"/>
          <w:lang w:val="zh-CN"/>
        </w:rPr>
        <w:t>.1</w:t>
      </w:r>
      <w:r>
        <w:rPr>
          <w:rFonts w:ascii="宋体" w:eastAsia="宋体" w:hAnsi="宋体" w:cs="宋体" w:hint="eastAsia"/>
          <w:szCs w:val="21"/>
          <w:lang w:val="zh-CN"/>
        </w:rPr>
        <w:tab/>
      </w:r>
      <w:r>
        <w:rPr>
          <w:rFonts w:ascii="宋体" w:eastAsia="宋体" w:hAnsi="宋体" w:cs="Times New Roman" w:hint="eastAsia"/>
          <w:b/>
          <w:szCs w:val="21"/>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ascii="宋体" w:eastAsia="宋体" w:hAnsi="宋体" w:cs="宋体" w:hint="eastAsia"/>
          <w:szCs w:val="21"/>
          <w:lang w:val="zh-CN"/>
        </w:rPr>
        <w:t>。</w:t>
      </w:r>
    </w:p>
    <w:p w:rsidR="005002F8" w:rsidRDefault="00B4615C">
      <w:pPr>
        <w:autoSpaceDE w:val="0"/>
        <w:autoSpaceDN w:val="0"/>
        <w:adjustRightInd w:val="0"/>
        <w:snapToGrid w:val="0"/>
        <w:spacing w:line="360" w:lineRule="auto"/>
        <w:ind w:leftChars="-100" w:left="315" w:hangingChars="250" w:hanging="525"/>
        <w:jc w:val="left"/>
        <w:rPr>
          <w:rFonts w:ascii="宋体" w:eastAsia="宋体" w:hAnsi="宋体" w:cs="Times New Roman"/>
          <w:szCs w:val="21"/>
          <w:lang w:val="zh-CN"/>
        </w:rPr>
      </w:pPr>
      <w:r>
        <w:rPr>
          <w:rFonts w:ascii="宋体" w:eastAsia="宋体" w:hAnsi="宋体" w:cs="Times New Roman" w:hint="eastAsia"/>
          <w:szCs w:val="21"/>
          <w:lang w:val="zh-CN"/>
        </w:rPr>
        <w:t>34.2 在签署合同前，招标人可对中标人投标报价明细及附表内的算术性错误进行修正，修正原则为：</w:t>
      </w:r>
    </w:p>
    <w:p w:rsidR="005002F8" w:rsidRDefault="00B4615C">
      <w:pPr>
        <w:autoSpaceDE w:val="0"/>
        <w:autoSpaceDN w:val="0"/>
        <w:adjustRightInd w:val="0"/>
        <w:snapToGrid w:val="0"/>
        <w:spacing w:line="360" w:lineRule="auto"/>
        <w:ind w:leftChars="-100" w:left="315" w:hangingChars="250" w:hanging="525"/>
        <w:jc w:val="left"/>
        <w:rPr>
          <w:rFonts w:ascii="宋体" w:eastAsia="宋体" w:hAnsi="宋体" w:cs="Times New Roman"/>
          <w:szCs w:val="21"/>
          <w:lang w:val="zh-CN"/>
        </w:rPr>
      </w:pPr>
      <w:r>
        <w:rPr>
          <w:rFonts w:ascii="宋体" w:eastAsia="宋体" w:hAnsi="宋体" w:cs="Times New Roman" w:hint="eastAsia"/>
          <w:szCs w:val="21"/>
          <w:lang w:val="zh-CN"/>
        </w:rPr>
        <w:t>（1）当以数字表示的金额与以文字表示的金额不一致时，以文字表示的金额为准；（2）当开标一览表(投标报价表)内总报价金额与按综合单价计算的总价不一致的，以综合单价计算结果为准，单项金额小数点有明显错位的，应以总价为准，并修正综合单价金额。按前述修正原则排序依次进行修正至唯一值后的报价表经双方确认后，作为合同文件的组成部分。</w:t>
      </w:r>
    </w:p>
    <w:p w:rsidR="005002F8" w:rsidRDefault="00B4615C">
      <w:pPr>
        <w:autoSpaceDE w:val="0"/>
        <w:autoSpaceDN w:val="0"/>
        <w:adjustRightInd w:val="0"/>
        <w:snapToGrid w:val="0"/>
        <w:spacing w:line="360" w:lineRule="auto"/>
        <w:ind w:leftChars="-100" w:left="315" w:hangingChars="250" w:hanging="525"/>
        <w:jc w:val="left"/>
        <w:rPr>
          <w:lang w:val="zh-CN"/>
        </w:rPr>
      </w:pPr>
      <w:r>
        <w:rPr>
          <w:rFonts w:ascii="宋体" w:eastAsia="宋体" w:hAnsi="宋体" w:cs="Times New Roman"/>
          <w:szCs w:val="21"/>
          <w:lang w:val="zh-CN"/>
        </w:rPr>
        <w:t>34.</w:t>
      </w:r>
      <w:r>
        <w:rPr>
          <w:rFonts w:ascii="宋体" w:eastAsia="宋体" w:hAnsi="宋体" w:cs="Times New Roman"/>
          <w:szCs w:val="21"/>
        </w:rPr>
        <w:t>3</w:t>
      </w:r>
      <w:r>
        <w:rPr>
          <w:rFonts w:ascii="宋体" w:eastAsia="宋体" w:hAnsi="宋体" w:cs="Times New Roman"/>
          <w:szCs w:val="21"/>
          <w:lang w:val="zh-CN"/>
        </w:rPr>
        <w:t xml:space="preserve"> </w:t>
      </w:r>
      <w:r>
        <w:rPr>
          <w:rFonts w:ascii="宋体" w:eastAsia="宋体" w:hAnsi="宋体" w:cs="Times New Roman" w:hint="eastAsia"/>
          <w:szCs w:val="21"/>
          <w:lang w:val="zh-CN"/>
        </w:rPr>
        <w:t>本项目中标人与招标人权属子公司（东莞市石鼓净水有限公司）签署合同，合同履行过程中，若招标人权属子公司关联公司需购买货物的，如东莞市莞水装备科技有限公司、东莞市清源净水科技有限公司以及东莞市樟村水质净化有限公司等，本项目中标人与招标人权属子公司（东莞市石鼓净水有限公司）及招标人权属子公司关联公司（东莞市石鼓净水有限公司关联公司）依据本项目不含税中标综合单价签订补充协议。</w:t>
      </w:r>
    </w:p>
    <w:p w:rsidR="005002F8" w:rsidRDefault="005002F8">
      <w:pPr>
        <w:tabs>
          <w:tab w:val="left" w:pos="360"/>
        </w:tabs>
        <w:autoSpaceDE w:val="0"/>
        <w:autoSpaceDN w:val="0"/>
        <w:adjustRightInd w:val="0"/>
        <w:spacing w:line="360" w:lineRule="auto"/>
        <w:ind w:leftChars="-100" w:left="357" w:hanging="567"/>
        <w:jc w:val="left"/>
        <w:rPr>
          <w:rFonts w:ascii="宋体" w:eastAsia="宋体" w:hAnsi="宋体" w:cs="宋体"/>
          <w:szCs w:val="21"/>
        </w:rPr>
      </w:pPr>
      <w:bookmarkStart w:id="283" w:name="_Toc10513_WPSOffice_Level3"/>
      <w:bookmarkStart w:id="284" w:name="_Toc142508352"/>
      <w:bookmarkStart w:id="285" w:name="_Toc450662887"/>
      <w:bookmarkStart w:id="286" w:name="_Toc486167701"/>
    </w:p>
    <w:p w:rsidR="005002F8" w:rsidRDefault="00B4615C">
      <w:pPr>
        <w:tabs>
          <w:tab w:val="left" w:pos="360"/>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87" w:name="_Toc174612475"/>
      <w:bookmarkStart w:id="288" w:name="_Toc8873"/>
      <w:r>
        <w:rPr>
          <w:rFonts w:ascii="宋体" w:eastAsia="宋体" w:hAnsi="宋体" w:cs="宋体" w:hint="eastAsia"/>
          <w:szCs w:val="21"/>
        </w:rPr>
        <w:t>35</w:t>
      </w:r>
      <w:r>
        <w:rPr>
          <w:rFonts w:ascii="宋体" w:eastAsia="宋体" w:hAnsi="宋体" w:cs="宋体"/>
          <w:szCs w:val="21"/>
        </w:rPr>
        <w:t xml:space="preserve"> </w:t>
      </w:r>
      <w:r>
        <w:rPr>
          <w:rFonts w:ascii="宋体" w:eastAsia="宋体" w:hAnsi="宋体" w:cs="宋体" w:hint="eastAsia"/>
          <w:szCs w:val="21"/>
          <w:lang w:val="zh-CN"/>
        </w:rPr>
        <w:t>履约担保</w:t>
      </w:r>
      <w:bookmarkEnd w:id="283"/>
      <w:bookmarkEnd w:id="284"/>
      <w:bookmarkEnd w:id="285"/>
      <w:bookmarkEnd w:id="286"/>
      <w:bookmarkEnd w:id="287"/>
      <w:bookmarkEnd w:id="288"/>
    </w:p>
    <w:p w:rsidR="005002F8" w:rsidRDefault="00B4615C">
      <w:pPr>
        <w:numPr>
          <w:ilvl w:val="1"/>
          <w:numId w:val="0"/>
        </w:numPr>
        <w:autoSpaceDE w:val="0"/>
        <w:autoSpaceDN w:val="0"/>
        <w:adjustRightInd w:val="0"/>
        <w:spacing w:line="360" w:lineRule="auto"/>
        <w:ind w:leftChars="-100" w:left="355" w:rightChars="7" w:right="15" w:hangingChars="269" w:hanging="565"/>
        <w:rPr>
          <w:rFonts w:ascii="宋体" w:eastAsia="宋体" w:hAnsi="宋体" w:cs="宋体"/>
          <w:b/>
          <w:bCs/>
          <w:szCs w:val="21"/>
          <w:lang w:val="zh-CN"/>
        </w:rPr>
      </w:pPr>
      <w:bookmarkStart w:id="289" w:name="_Toc465358977"/>
      <w:bookmarkStart w:id="290" w:name="_Toc466882025"/>
      <w:r>
        <w:rPr>
          <w:rFonts w:ascii="宋体" w:eastAsia="宋体" w:hAnsi="宋体" w:cs="宋体" w:hint="eastAsia"/>
          <w:bCs/>
          <w:szCs w:val="21"/>
        </w:rPr>
        <w:t>35</w:t>
      </w:r>
      <w:r>
        <w:rPr>
          <w:rFonts w:ascii="宋体" w:eastAsia="宋体" w:hAnsi="宋体" w:cs="宋体" w:hint="eastAsia"/>
          <w:bCs/>
          <w:szCs w:val="21"/>
          <w:lang w:val="zh-CN"/>
        </w:rPr>
        <w:t>.1</w:t>
      </w:r>
      <w:r>
        <w:rPr>
          <w:rFonts w:ascii="宋体" w:eastAsia="宋体" w:hAnsi="宋体" w:cs="宋体" w:hint="eastAsia"/>
          <w:b/>
          <w:bCs/>
          <w:szCs w:val="21"/>
          <w:lang w:val="zh-CN"/>
        </w:rPr>
        <w:t xml:space="preserve"> </w:t>
      </w:r>
      <w:r>
        <w:rPr>
          <w:rFonts w:ascii="宋体" w:eastAsia="宋体" w:hAnsi="宋体" w:cs="Times New Roman" w:hint="eastAsia"/>
          <w:b/>
          <w:bCs/>
          <w:szCs w:val="21"/>
          <w:u w:val="single"/>
          <w:lang w:val="zh-CN"/>
        </w:rPr>
        <w:t>中标人应在签订合同前，按本招标文件规定金额及形式要求，向招标人或招标人权属子公司提交不可撤销银行履约保函（或履约保证金</w:t>
      </w:r>
      <w:r>
        <w:rPr>
          <w:rFonts w:ascii="宋体" w:eastAsia="宋体" w:hAnsi="宋体" w:cs="Times New Roman" w:hint="eastAsia"/>
          <w:b/>
          <w:bCs/>
          <w:szCs w:val="21"/>
          <w:u w:val="single"/>
        </w:rPr>
        <w:t>或履约保证保险</w:t>
      </w:r>
      <w:r>
        <w:rPr>
          <w:rFonts w:ascii="宋体" w:eastAsia="宋体" w:hAnsi="宋体" w:cs="Times New Roman" w:hint="eastAsia"/>
          <w:b/>
          <w:bCs/>
          <w:szCs w:val="21"/>
          <w:u w:val="single"/>
          <w:lang w:val="zh-CN"/>
        </w:rPr>
        <w:t>或担保公司履约担保书），作为履约担保（所需费用由中标人自行承担），</w:t>
      </w:r>
      <w:r>
        <w:rPr>
          <w:rFonts w:ascii="宋体" w:eastAsia="宋体" w:hAnsi="宋体" w:cs="Arial"/>
          <w:b/>
          <w:bCs/>
          <w:kern w:val="0"/>
          <w:szCs w:val="24"/>
          <w:u w:val="single"/>
        </w:rPr>
        <w:t>否则招标人可取消中标人的中标资格，</w:t>
      </w:r>
      <w:r>
        <w:rPr>
          <w:rFonts w:ascii="宋体" w:eastAsia="宋体" w:hAnsi="宋体" w:cs="Arial" w:hint="eastAsia"/>
          <w:b/>
          <w:bCs/>
          <w:kern w:val="0"/>
          <w:szCs w:val="24"/>
          <w:u w:val="single"/>
        </w:rPr>
        <w:t>不予退还其投标保证金。</w:t>
      </w:r>
      <w:r>
        <w:rPr>
          <w:rFonts w:ascii="宋体" w:eastAsia="宋体" w:hAnsi="宋体" w:cs="Times New Roman" w:hint="eastAsia"/>
          <w:b/>
          <w:bCs/>
          <w:szCs w:val="21"/>
          <w:u w:val="single"/>
          <w:lang w:val="zh-CN"/>
        </w:rPr>
        <w:t>其中，采用履约保证金（银行转账形式）的金额为暂定总合同价的5%，采用不可撤销银行履约保函形式的金额为暂定总合同价的8%，采用</w:t>
      </w:r>
      <w:r>
        <w:rPr>
          <w:rFonts w:ascii="宋体" w:eastAsia="宋体" w:hAnsi="宋体" w:cs="Times New Roman" w:hint="eastAsia"/>
          <w:b/>
          <w:bCs/>
          <w:szCs w:val="21"/>
          <w:u w:val="single"/>
        </w:rPr>
        <w:t>履约保证保险</w:t>
      </w:r>
      <w:r>
        <w:rPr>
          <w:rFonts w:ascii="宋体" w:eastAsia="宋体" w:hAnsi="宋体" w:cs="Times New Roman" w:hint="eastAsia"/>
          <w:b/>
          <w:bCs/>
          <w:szCs w:val="21"/>
          <w:u w:val="single"/>
          <w:lang w:val="zh-CN"/>
        </w:rPr>
        <w:t>形式的金额为暂定总合同价的8%，采用担保公司履约担保书形式的金额为暂定总合同价的</w:t>
      </w:r>
      <w:r>
        <w:rPr>
          <w:rFonts w:ascii="宋体" w:eastAsia="宋体" w:hAnsi="宋体" w:cs="Times New Roman"/>
          <w:b/>
          <w:bCs/>
          <w:szCs w:val="21"/>
          <w:u w:val="single"/>
          <w:lang w:val="zh-CN"/>
        </w:rPr>
        <w:t>10</w:t>
      </w:r>
      <w:r>
        <w:rPr>
          <w:rFonts w:ascii="宋体" w:eastAsia="宋体" w:hAnsi="宋体" w:cs="Times New Roman" w:hint="eastAsia"/>
          <w:b/>
          <w:bCs/>
          <w:szCs w:val="21"/>
          <w:u w:val="single"/>
          <w:lang w:val="zh-CN"/>
        </w:rPr>
        <w:t>%。</w:t>
      </w:r>
      <w:r>
        <w:rPr>
          <w:rFonts w:ascii="宋体" w:eastAsia="宋体" w:hAnsi="宋体" w:cs="Arial" w:hint="eastAsia"/>
          <w:bCs/>
          <w:kern w:val="0"/>
          <w:szCs w:val="24"/>
        </w:rPr>
        <w:t>合同履行过程中，中标人</w:t>
      </w:r>
      <w:r>
        <w:rPr>
          <w:rFonts w:ascii="宋体" w:eastAsia="宋体" w:hAnsi="宋体" w:cs="Arial" w:hint="eastAsia"/>
          <w:kern w:val="0"/>
          <w:szCs w:val="24"/>
        </w:rPr>
        <w:t>给招标人或招标人权属子公司造成的损失超过履约担保数额的，中标人还应当对超过部分予以赔偿，招标人或招标人权属子公司并依法追究中标人的相应责任。</w:t>
      </w:r>
    </w:p>
    <w:p w:rsidR="005002F8" w:rsidRDefault="00B4615C">
      <w:pPr>
        <w:tabs>
          <w:tab w:val="left" w:pos="360"/>
          <w:tab w:val="left" w:pos="4725"/>
        </w:tabs>
        <w:autoSpaceDE w:val="0"/>
        <w:autoSpaceDN w:val="0"/>
        <w:adjustRightInd w:val="0"/>
        <w:spacing w:line="360" w:lineRule="auto"/>
        <w:ind w:leftChars="-100" w:left="315" w:hangingChars="250" w:hanging="525"/>
        <w:jc w:val="left"/>
        <w:rPr>
          <w:rFonts w:ascii="宋体" w:eastAsia="宋体" w:hAnsi="宋体" w:cs="宋体"/>
          <w:kern w:val="0"/>
          <w:szCs w:val="21"/>
        </w:rPr>
      </w:pPr>
      <w:r>
        <w:rPr>
          <w:rFonts w:ascii="宋体" w:eastAsia="宋体" w:hAnsi="宋体" w:cs="宋体" w:hint="eastAsia"/>
          <w:kern w:val="0"/>
          <w:szCs w:val="21"/>
        </w:rPr>
        <w:t xml:space="preserve">35.2 </w:t>
      </w:r>
      <w:r>
        <w:rPr>
          <w:rFonts w:ascii="宋体" w:eastAsia="宋体" w:hAnsi="宋体" w:cs="Times New Roman" w:hint="eastAsia"/>
          <w:kern w:val="0"/>
          <w:szCs w:val="21"/>
        </w:rPr>
        <w:t>履约担保用于补偿招标人或招标人权属子公司因中标人不能完全履行其合同义务而蒙受的损失或其他合同</w:t>
      </w:r>
      <w:r>
        <w:rPr>
          <w:rFonts w:ascii="宋体" w:eastAsia="宋体" w:hAnsi="宋体" w:cs="Times New Roman" w:hint="eastAsia"/>
          <w:kern w:val="0"/>
          <w:szCs w:val="21"/>
        </w:rPr>
        <w:lastRenderedPageBreak/>
        <w:t>约定的事项。如发生下列任一情况时，招标人或招标人权属子公司有权依合同追究违约责任外，同时有权提取履约担保并进行相应处理</w:t>
      </w:r>
      <w:r>
        <w:rPr>
          <w:rFonts w:ascii="宋体" w:eastAsia="宋体" w:hAnsi="宋体" w:cs="宋体" w:hint="eastAsia"/>
          <w:kern w:val="0"/>
          <w:szCs w:val="21"/>
        </w:rPr>
        <w:t>：</w:t>
      </w:r>
    </w:p>
    <w:p w:rsidR="005002F8" w:rsidRDefault="00B4615C">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1）</w:t>
      </w:r>
      <w:r>
        <w:rPr>
          <w:rFonts w:ascii="宋体" w:eastAsia="宋体" w:hAnsi="宋体" w:cs="Times New Roman" w:hint="eastAsia"/>
          <w:kern w:val="0"/>
          <w:szCs w:val="21"/>
        </w:rPr>
        <w:t>中标人将合同项下中标人的权利义务全部转让给第三方，或未经招标人或招标人权属子公司书面同意将部分权利义务转让给第三方的，招标人或招标人权属子公司有权没收其履约担保。</w:t>
      </w:r>
    </w:p>
    <w:p w:rsidR="005002F8" w:rsidRDefault="00B4615C">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2）在合同履行期间，中标人</w:t>
      </w:r>
      <w:r>
        <w:rPr>
          <w:rFonts w:ascii="宋体" w:eastAsia="宋体" w:hAnsi="宋体" w:cs="Times New Roman" w:hint="eastAsia"/>
          <w:kern w:val="0"/>
          <w:szCs w:val="21"/>
        </w:rPr>
        <w:t>怠于履行合同义务，经招标人或招标人权属子公司通知或要求承担违约金后仍拒不改正的，招标人或招标人权属子公司可依法没收或适当扣除其履约担保。</w:t>
      </w:r>
    </w:p>
    <w:p w:rsidR="005002F8" w:rsidRDefault="00B4615C">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3）在合同履行期间，因中标人</w:t>
      </w:r>
      <w:r>
        <w:rPr>
          <w:rFonts w:ascii="宋体" w:eastAsia="宋体" w:hAnsi="宋体" w:cs="Times New Roman" w:hint="eastAsia"/>
          <w:kern w:val="0"/>
          <w:szCs w:val="21"/>
        </w:rPr>
        <w:t>货物、</w:t>
      </w:r>
      <w:r>
        <w:rPr>
          <w:rFonts w:ascii="宋体" w:eastAsia="宋体" w:hAnsi="宋体" w:cs="Times New Roman"/>
          <w:kern w:val="0"/>
          <w:szCs w:val="21"/>
        </w:rPr>
        <w:t>服务质量问题造成损害、侵权损失（包括但不限于招标人</w:t>
      </w:r>
      <w:r>
        <w:rPr>
          <w:rFonts w:ascii="宋体" w:eastAsia="宋体" w:hAnsi="宋体" w:cs="Times New Roman" w:hint="eastAsia"/>
          <w:kern w:val="0"/>
          <w:szCs w:val="21"/>
        </w:rPr>
        <w:t>或招标人权属子公司</w:t>
      </w:r>
      <w:r>
        <w:rPr>
          <w:rFonts w:ascii="宋体" w:eastAsia="宋体" w:hAnsi="宋体" w:cs="Times New Roman"/>
          <w:kern w:val="0"/>
          <w:szCs w:val="21"/>
        </w:rPr>
        <w:t>经济损失、第三人人身财产损失等）、</w:t>
      </w:r>
      <w:r>
        <w:rPr>
          <w:rFonts w:ascii="宋体" w:eastAsia="宋体" w:hAnsi="宋体" w:cs="Times New Roman" w:hint="eastAsia"/>
          <w:kern w:val="0"/>
          <w:szCs w:val="21"/>
        </w:rPr>
        <w:t>拖欠原材料供应商货款或与其所雇用员工发生劳资纠纷、上访、闹事或其他影响招标人或招标人权属子公司生产经营等情况而其未及时妥善处理的</w:t>
      </w:r>
      <w:r>
        <w:rPr>
          <w:rFonts w:ascii="宋体" w:eastAsia="宋体" w:hAnsi="宋体" w:cs="Times New Roman"/>
          <w:kern w:val="0"/>
          <w:szCs w:val="21"/>
        </w:rPr>
        <w:t>，</w:t>
      </w:r>
      <w:r>
        <w:rPr>
          <w:rFonts w:ascii="宋体" w:eastAsia="宋体" w:hAnsi="宋体" w:cs="Times New Roman" w:hint="eastAsia"/>
          <w:kern w:val="0"/>
          <w:szCs w:val="21"/>
        </w:rPr>
        <w:t>招标人或招标人权属子公司有权使用履约担保予以支付或作出相应处理，由此产生的一切法律后果由中标人承担。</w:t>
      </w:r>
    </w:p>
    <w:p w:rsidR="005002F8" w:rsidRDefault="00B4615C">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4）在合同履行期间，中标人违约产生的违约金、赔偿、罚款或其他应付费用等款项，招标人</w:t>
      </w:r>
      <w:r>
        <w:rPr>
          <w:rFonts w:ascii="宋体" w:eastAsia="宋体" w:hAnsi="宋体" w:cs="Times New Roman" w:hint="eastAsia"/>
          <w:kern w:val="0"/>
          <w:szCs w:val="21"/>
        </w:rPr>
        <w:t>或招标人权属子公司</w:t>
      </w:r>
      <w:r>
        <w:rPr>
          <w:rFonts w:ascii="宋体" w:eastAsia="宋体" w:hAnsi="宋体" w:cs="Times New Roman"/>
          <w:kern w:val="0"/>
          <w:szCs w:val="21"/>
        </w:rPr>
        <w:t>有权直接从未付款项中直接扣除或启用履约</w:t>
      </w:r>
      <w:r>
        <w:rPr>
          <w:rFonts w:ascii="宋体" w:eastAsia="宋体" w:hAnsi="宋体" w:cs="Times New Roman" w:hint="eastAsia"/>
          <w:kern w:val="0"/>
          <w:szCs w:val="21"/>
        </w:rPr>
        <w:t>担保</w:t>
      </w:r>
      <w:r>
        <w:rPr>
          <w:rFonts w:ascii="宋体" w:eastAsia="宋体" w:hAnsi="宋体" w:cs="Times New Roman"/>
          <w:kern w:val="0"/>
          <w:szCs w:val="21"/>
        </w:rPr>
        <w:t>予以支付。</w:t>
      </w:r>
    </w:p>
    <w:p w:rsidR="005002F8" w:rsidRDefault="00B4615C">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5）合同期内，中标人不能及时完成合同某项义务的，招标人</w:t>
      </w:r>
      <w:r>
        <w:rPr>
          <w:rFonts w:ascii="宋体" w:eastAsia="宋体" w:hAnsi="宋体" w:cs="Times New Roman" w:hint="eastAsia"/>
          <w:kern w:val="0"/>
          <w:szCs w:val="21"/>
        </w:rPr>
        <w:t>或招标人权属子公司</w:t>
      </w:r>
      <w:r>
        <w:rPr>
          <w:rFonts w:ascii="宋体" w:eastAsia="宋体" w:hAnsi="宋体" w:cs="Times New Roman"/>
          <w:kern w:val="0"/>
          <w:szCs w:val="21"/>
        </w:rPr>
        <w:t>有权提取履约</w:t>
      </w:r>
      <w:r>
        <w:rPr>
          <w:rFonts w:ascii="宋体" w:eastAsia="宋体" w:hAnsi="宋体" w:cs="Times New Roman" w:hint="eastAsia"/>
          <w:kern w:val="0"/>
          <w:szCs w:val="21"/>
        </w:rPr>
        <w:t>担保</w:t>
      </w:r>
      <w:r>
        <w:rPr>
          <w:rFonts w:ascii="宋体" w:eastAsia="宋体" w:hAnsi="宋体" w:cs="Times New Roman"/>
          <w:kern w:val="0"/>
          <w:szCs w:val="21"/>
        </w:rPr>
        <w:t>用于处理该项工作。</w:t>
      </w:r>
    </w:p>
    <w:p w:rsidR="005002F8" w:rsidRDefault="00B4615C">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6）其他根据本合同约定或法律规定，招标人</w:t>
      </w:r>
      <w:r>
        <w:rPr>
          <w:rFonts w:ascii="宋体" w:eastAsia="宋体" w:hAnsi="宋体" w:cs="Times New Roman" w:hint="eastAsia"/>
          <w:kern w:val="0"/>
          <w:szCs w:val="21"/>
        </w:rPr>
        <w:t>或招标人权属子公司</w:t>
      </w:r>
      <w:r>
        <w:rPr>
          <w:rFonts w:ascii="宋体" w:eastAsia="宋体" w:hAnsi="宋体" w:cs="Times New Roman"/>
          <w:kern w:val="0"/>
          <w:szCs w:val="21"/>
        </w:rPr>
        <w:t>可启用履约</w:t>
      </w:r>
      <w:r>
        <w:rPr>
          <w:rFonts w:ascii="宋体" w:eastAsia="宋体" w:hAnsi="宋体" w:cs="Times New Roman" w:hint="eastAsia"/>
          <w:kern w:val="0"/>
          <w:szCs w:val="21"/>
        </w:rPr>
        <w:t>担保</w:t>
      </w:r>
      <w:r>
        <w:rPr>
          <w:rFonts w:ascii="宋体" w:eastAsia="宋体" w:hAnsi="宋体" w:cs="Times New Roman"/>
          <w:kern w:val="0"/>
          <w:szCs w:val="21"/>
        </w:rPr>
        <w:t>的情形。</w:t>
      </w:r>
    </w:p>
    <w:p w:rsidR="005002F8" w:rsidRDefault="00B4615C">
      <w:pPr>
        <w:tabs>
          <w:tab w:val="left" w:pos="360"/>
          <w:tab w:val="left" w:pos="4725"/>
        </w:tabs>
        <w:autoSpaceDE w:val="0"/>
        <w:autoSpaceDN w:val="0"/>
        <w:adjustRightInd w:val="0"/>
        <w:spacing w:line="360" w:lineRule="auto"/>
        <w:ind w:leftChars="-100" w:left="315" w:hangingChars="250" w:hanging="525"/>
        <w:jc w:val="left"/>
        <w:rPr>
          <w:rFonts w:ascii="宋体" w:eastAsia="宋体" w:hAnsi="宋体" w:cs="宋体"/>
          <w:kern w:val="0"/>
          <w:szCs w:val="21"/>
        </w:rPr>
      </w:pPr>
      <w:r>
        <w:rPr>
          <w:rFonts w:ascii="宋体" w:eastAsia="宋体" w:hAnsi="宋体" w:cs="宋体" w:hint="eastAsia"/>
          <w:kern w:val="0"/>
          <w:szCs w:val="21"/>
        </w:rPr>
        <w:t>35.3  履约担保应符合如下规定：</w:t>
      </w:r>
    </w:p>
    <w:p w:rsidR="005002F8" w:rsidRDefault="00B4615C">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kern w:val="0"/>
          <w:szCs w:val="21"/>
        </w:rPr>
        <w:t>出具履约保函的银行必须是</w:t>
      </w:r>
      <w:r>
        <w:rPr>
          <w:rFonts w:ascii="宋体" w:eastAsia="宋体" w:hAnsi="宋体" w:cs="Times New Roman" w:hint="eastAsia"/>
          <w:kern w:val="0"/>
          <w:szCs w:val="21"/>
        </w:rPr>
        <w:t>境内</w:t>
      </w:r>
      <w:r>
        <w:rPr>
          <w:rFonts w:ascii="宋体" w:eastAsia="宋体" w:hAnsi="宋体" w:cs="Times New Roman"/>
          <w:kern w:val="0"/>
          <w:szCs w:val="21"/>
        </w:rPr>
        <w:t>支行一级以上机构，并经招标人</w:t>
      </w:r>
      <w:r>
        <w:rPr>
          <w:rFonts w:ascii="宋体" w:eastAsia="宋体" w:hAnsi="宋体" w:cs="Times New Roman" w:hint="eastAsia"/>
          <w:kern w:val="0"/>
          <w:szCs w:val="21"/>
        </w:rPr>
        <w:t>或招标人权属子公司</w:t>
      </w:r>
      <w:r>
        <w:rPr>
          <w:rFonts w:ascii="宋体" w:eastAsia="宋体" w:hAnsi="宋体" w:cs="Times New Roman"/>
          <w:kern w:val="0"/>
          <w:szCs w:val="21"/>
        </w:rPr>
        <w:t>同意，执行本款时所发生的费用由中标人</w:t>
      </w:r>
      <w:r>
        <w:rPr>
          <w:rFonts w:ascii="宋体" w:eastAsia="宋体" w:hAnsi="宋体" w:cs="Times New Roman" w:hint="eastAsia"/>
          <w:kern w:val="0"/>
          <w:szCs w:val="21"/>
        </w:rPr>
        <w:t>承担</w:t>
      </w:r>
      <w:r>
        <w:rPr>
          <w:rFonts w:ascii="宋体" w:eastAsia="宋体" w:hAnsi="宋体" w:cs="Times New Roman"/>
          <w:kern w:val="0"/>
          <w:szCs w:val="21"/>
        </w:rPr>
        <w:t>。</w:t>
      </w:r>
    </w:p>
    <w:p w:rsidR="005002F8" w:rsidRDefault="00B4615C">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kern w:val="0"/>
          <w:szCs w:val="21"/>
        </w:rPr>
        <w:t>履约担保格式应采用招标文件中提供的（格式参见第</w:t>
      </w:r>
      <w:r>
        <w:rPr>
          <w:rFonts w:ascii="宋体" w:eastAsia="宋体" w:hAnsi="宋体" w:cs="Times New Roman" w:hint="eastAsia"/>
          <w:kern w:val="0"/>
          <w:szCs w:val="21"/>
        </w:rPr>
        <w:t>五篇</w:t>
      </w:r>
      <w:r>
        <w:rPr>
          <w:rFonts w:ascii="宋体" w:eastAsia="宋体" w:hAnsi="宋体" w:cs="Times New Roman"/>
          <w:kern w:val="0"/>
          <w:szCs w:val="21"/>
        </w:rPr>
        <w:t>），</w:t>
      </w:r>
      <w:r>
        <w:rPr>
          <w:rFonts w:ascii="宋体" w:eastAsia="宋体" w:hAnsi="宋体" w:cs="Times New Roman" w:hint="eastAsia"/>
          <w:kern w:val="0"/>
          <w:szCs w:val="21"/>
        </w:rPr>
        <w:t>投标人如以履约保函（或履约保证保险或担保公司履约担保书）形式提供履约担保的，投标前应当自行向其拟申请开具保函的银行（或保险或担保）机构落实履约保函（或履约保证保险或担保公司履约担保书）格式情况，以确保能按本招标文件规定的格式提供保函。</w:t>
      </w:r>
      <w:r>
        <w:rPr>
          <w:rFonts w:ascii="宋体" w:eastAsia="宋体" w:hAnsi="宋体" w:cs="Times New Roman"/>
          <w:kern w:val="0"/>
          <w:szCs w:val="21"/>
        </w:rPr>
        <w:t>如使用其他格式的履约保函</w:t>
      </w:r>
      <w:r>
        <w:rPr>
          <w:rFonts w:ascii="宋体" w:eastAsia="宋体" w:hAnsi="宋体" w:cs="Times New Roman" w:hint="eastAsia"/>
          <w:kern w:val="0"/>
          <w:szCs w:val="21"/>
        </w:rPr>
        <w:t>（或履约保证保险或担保公司履约担保书）</w:t>
      </w:r>
      <w:r>
        <w:rPr>
          <w:rFonts w:ascii="宋体" w:eastAsia="宋体" w:hAnsi="宋体" w:cs="Times New Roman"/>
          <w:kern w:val="0"/>
          <w:szCs w:val="21"/>
        </w:rPr>
        <w:t>，须事先经招标人</w:t>
      </w:r>
      <w:r>
        <w:rPr>
          <w:rFonts w:ascii="宋体" w:eastAsia="宋体" w:hAnsi="宋体" w:cs="Times New Roman" w:hint="eastAsia"/>
          <w:kern w:val="0"/>
          <w:szCs w:val="21"/>
        </w:rPr>
        <w:t>或招标人权属子公司</w:t>
      </w:r>
      <w:r>
        <w:rPr>
          <w:rFonts w:ascii="宋体" w:eastAsia="宋体" w:hAnsi="宋体" w:cs="Times New Roman"/>
          <w:kern w:val="0"/>
          <w:szCs w:val="21"/>
        </w:rPr>
        <w:t>的书面</w:t>
      </w:r>
      <w:r>
        <w:rPr>
          <w:rFonts w:ascii="宋体" w:eastAsia="宋体" w:hAnsi="宋体" w:cs="Times New Roman" w:hint="eastAsia"/>
          <w:kern w:val="0"/>
          <w:szCs w:val="21"/>
        </w:rPr>
        <w:t>同意</w:t>
      </w:r>
      <w:r>
        <w:rPr>
          <w:rFonts w:ascii="宋体" w:eastAsia="宋体" w:hAnsi="宋体" w:cs="Times New Roman"/>
          <w:kern w:val="0"/>
          <w:szCs w:val="21"/>
        </w:rPr>
        <w:t>。</w:t>
      </w:r>
    </w:p>
    <w:p w:rsidR="005002F8" w:rsidRDefault="00B4615C">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3</w:t>
      </w:r>
      <w:r>
        <w:rPr>
          <w:rFonts w:ascii="宋体" w:eastAsia="宋体" w:hAnsi="宋体" w:cs="Times New Roman" w:hint="eastAsia"/>
          <w:kern w:val="0"/>
          <w:szCs w:val="21"/>
        </w:rPr>
        <w:t>）提供担保的担保机构经济性质须为东莞市国有企业，或政府性融资担保机构（中标人须提供能证明其属于政府性融资担保机构的证明文件），并经招标人或招标人权属子公司同意，执行本款时所发生的费用由中标人承担。如招标人或招标人权属子公司合同条款接受担保公司预付款担保函的，对担保机构要求参照本条执行</w:t>
      </w:r>
      <w:r>
        <w:rPr>
          <w:rFonts w:ascii="宋体" w:eastAsia="宋体" w:hAnsi="宋体" w:cs="Times New Roman"/>
          <w:kern w:val="0"/>
          <w:szCs w:val="21"/>
        </w:rPr>
        <w:t>。</w:t>
      </w:r>
    </w:p>
    <w:p w:rsidR="005002F8" w:rsidRDefault="00B4615C">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Pr>
          <w:rFonts w:ascii="宋体" w:eastAsia="宋体" w:hAnsi="宋体" w:cs="Times New Roman" w:hint="eastAsia"/>
          <w:kern w:val="0"/>
          <w:szCs w:val="21"/>
        </w:rPr>
        <w:t>（4）</w:t>
      </w:r>
      <w:r>
        <w:rPr>
          <w:rFonts w:ascii="宋体" w:eastAsia="宋体" w:hAnsi="宋体" w:cs="Times New Roman"/>
          <w:kern w:val="0"/>
          <w:szCs w:val="21"/>
        </w:rPr>
        <w:t>如果</w:t>
      </w:r>
      <w:r>
        <w:rPr>
          <w:rFonts w:ascii="宋体" w:eastAsia="宋体" w:hAnsi="宋体" w:cs="Times New Roman" w:hint="eastAsia"/>
          <w:kern w:val="0"/>
          <w:szCs w:val="21"/>
        </w:rPr>
        <w:t>中标</w:t>
      </w:r>
      <w:r>
        <w:rPr>
          <w:rFonts w:ascii="宋体" w:eastAsia="宋体" w:hAnsi="宋体" w:cs="Times New Roman"/>
          <w:kern w:val="0"/>
          <w:szCs w:val="21"/>
        </w:rPr>
        <w:t>人提交的履约担保的有效期届满时间先于招标文件、合同文件要求的，</w:t>
      </w:r>
      <w:r>
        <w:rPr>
          <w:rFonts w:ascii="宋体" w:eastAsia="宋体" w:hAnsi="宋体" w:cs="Times New Roman" w:hint="eastAsia"/>
          <w:kern w:val="0"/>
          <w:szCs w:val="21"/>
        </w:rPr>
        <w:t>中标</w:t>
      </w:r>
      <w:r>
        <w:rPr>
          <w:rFonts w:ascii="宋体" w:eastAsia="宋体" w:hAnsi="宋体" w:cs="Times New Roman"/>
          <w:kern w:val="0"/>
          <w:szCs w:val="21"/>
        </w:rPr>
        <w:t>人应在原提交的履约担保有效期届满前15</w:t>
      </w:r>
      <w:r>
        <w:rPr>
          <w:rFonts w:ascii="宋体" w:eastAsia="宋体" w:hAnsi="宋体" w:cs="Times New Roman" w:hint="eastAsia"/>
          <w:kern w:val="0"/>
          <w:szCs w:val="21"/>
        </w:rPr>
        <w:t>日</w:t>
      </w:r>
      <w:r>
        <w:rPr>
          <w:rFonts w:ascii="宋体" w:eastAsia="宋体" w:hAnsi="宋体" w:cs="Times New Roman"/>
          <w:kern w:val="0"/>
          <w:szCs w:val="21"/>
        </w:rPr>
        <w:t>内，无条件办理</w:t>
      </w:r>
      <w:r>
        <w:rPr>
          <w:rFonts w:ascii="宋体" w:eastAsia="宋体" w:hAnsi="宋体" w:cs="Times New Roman" w:hint="eastAsia"/>
          <w:kern w:val="0"/>
          <w:szCs w:val="21"/>
        </w:rPr>
        <w:t>符合招标人或招标人权属子公司要求的</w:t>
      </w:r>
      <w:r>
        <w:rPr>
          <w:rFonts w:ascii="宋体" w:eastAsia="宋体" w:hAnsi="宋体" w:cs="Times New Roman"/>
          <w:kern w:val="0"/>
          <w:szCs w:val="21"/>
        </w:rPr>
        <w:t>履约担保延期手续，否则视为</w:t>
      </w:r>
      <w:r>
        <w:rPr>
          <w:rFonts w:ascii="宋体" w:eastAsia="宋体" w:hAnsi="宋体" w:cs="Times New Roman" w:hint="eastAsia"/>
          <w:kern w:val="0"/>
          <w:szCs w:val="21"/>
        </w:rPr>
        <w:t>中标</w:t>
      </w:r>
      <w:r>
        <w:rPr>
          <w:rFonts w:ascii="宋体" w:eastAsia="宋体" w:hAnsi="宋体" w:cs="Times New Roman"/>
          <w:kern w:val="0"/>
          <w:szCs w:val="21"/>
        </w:rPr>
        <w:t>人违约，</w:t>
      </w:r>
      <w:r>
        <w:rPr>
          <w:rFonts w:ascii="宋体" w:eastAsia="宋体" w:hAnsi="宋体" w:cs="Times New Roman" w:hint="eastAsia"/>
          <w:kern w:val="0"/>
          <w:szCs w:val="21"/>
        </w:rPr>
        <w:t>招标</w:t>
      </w:r>
      <w:r>
        <w:rPr>
          <w:rFonts w:ascii="宋体" w:eastAsia="宋体" w:hAnsi="宋体" w:cs="Times New Roman"/>
          <w:kern w:val="0"/>
          <w:szCs w:val="21"/>
        </w:rPr>
        <w:t>人</w:t>
      </w:r>
      <w:r>
        <w:rPr>
          <w:rFonts w:ascii="宋体" w:eastAsia="宋体" w:hAnsi="宋体" w:cs="Times New Roman" w:hint="eastAsia"/>
          <w:kern w:val="0"/>
          <w:szCs w:val="21"/>
        </w:rPr>
        <w:t>或招标人权属子公司</w:t>
      </w:r>
      <w:r>
        <w:rPr>
          <w:rFonts w:ascii="宋体" w:eastAsia="宋体" w:hAnsi="宋体" w:cs="Times New Roman"/>
          <w:kern w:val="0"/>
          <w:szCs w:val="21"/>
        </w:rPr>
        <w:t>有权</w:t>
      </w:r>
      <w:r>
        <w:rPr>
          <w:rFonts w:ascii="宋体" w:eastAsia="宋体" w:hAnsi="宋体" w:cs="Times New Roman" w:hint="eastAsia"/>
          <w:kern w:val="0"/>
          <w:szCs w:val="21"/>
        </w:rPr>
        <w:t>在不可撤销银行履约保函或履约保证保险或担保公司履约担保书到期前</w:t>
      </w:r>
      <w:r>
        <w:rPr>
          <w:rFonts w:ascii="宋体" w:eastAsia="宋体" w:hAnsi="宋体" w:cs="Times New Roman"/>
          <w:kern w:val="0"/>
          <w:szCs w:val="21"/>
        </w:rPr>
        <w:t>向出具履约</w:t>
      </w:r>
      <w:r>
        <w:rPr>
          <w:rFonts w:ascii="宋体" w:eastAsia="宋体" w:hAnsi="宋体" w:cs="Times New Roman" w:hint="eastAsia"/>
          <w:kern w:val="0"/>
          <w:szCs w:val="21"/>
        </w:rPr>
        <w:t>担保的机构</w:t>
      </w:r>
      <w:r>
        <w:rPr>
          <w:rFonts w:ascii="宋体" w:eastAsia="宋体" w:hAnsi="宋体" w:cs="Times New Roman"/>
          <w:kern w:val="0"/>
          <w:szCs w:val="21"/>
        </w:rPr>
        <w:t>提取履约</w:t>
      </w:r>
      <w:r>
        <w:rPr>
          <w:rFonts w:ascii="宋体" w:eastAsia="宋体" w:hAnsi="宋体" w:cs="Times New Roman" w:hint="eastAsia"/>
          <w:kern w:val="0"/>
          <w:szCs w:val="21"/>
        </w:rPr>
        <w:t>担保</w:t>
      </w:r>
      <w:r>
        <w:rPr>
          <w:rFonts w:ascii="宋体" w:eastAsia="宋体" w:hAnsi="宋体" w:cs="Times New Roman"/>
          <w:kern w:val="0"/>
          <w:szCs w:val="21"/>
        </w:rPr>
        <w:t>金。</w:t>
      </w:r>
      <w:r>
        <w:rPr>
          <w:rFonts w:ascii="宋体" w:eastAsia="宋体" w:hAnsi="宋体" w:cs="Times New Roman" w:hint="eastAsia"/>
          <w:kern w:val="0"/>
          <w:szCs w:val="21"/>
        </w:rPr>
        <w:t>在不可撤销银行履约保函（或履约保证保险或担保公司履约担保书）到期后中标</w:t>
      </w:r>
      <w:r>
        <w:rPr>
          <w:rFonts w:ascii="宋体" w:eastAsia="宋体" w:hAnsi="宋体" w:cs="Times New Roman"/>
          <w:kern w:val="0"/>
          <w:szCs w:val="21"/>
        </w:rPr>
        <w:t>人</w:t>
      </w:r>
      <w:r>
        <w:rPr>
          <w:rFonts w:ascii="宋体" w:eastAsia="宋体" w:hAnsi="宋体" w:cs="Times New Roman" w:hint="eastAsia"/>
          <w:kern w:val="0"/>
          <w:szCs w:val="21"/>
        </w:rPr>
        <w:t>未按招标人或招标人权属子公司要求重新提供的，招标人或招标人权属子公司有权要求中标</w:t>
      </w:r>
      <w:r>
        <w:rPr>
          <w:rFonts w:ascii="宋体" w:eastAsia="宋体" w:hAnsi="宋体" w:cs="Times New Roman"/>
          <w:kern w:val="0"/>
          <w:szCs w:val="21"/>
        </w:rPr>
        <w:t>人</w:t>
      </w:r>
      <w:r>
        <w:rPr>
          <w:rFonts w:ascii="宋体" w:eastAsia="宋体" w:hAnsi="宋体" w:cs="Times New Roman" w:hint="eastAsia"/>
          <w:kern w:val="0"/>
          <w:szCs w:val="21"/>
        </w:rPr>
        <w:t>以履约担保金额为限承担违约金，违约金可直接从未付采购合同费用中扣除</w:t>
      </w:r>
      <w:r>
        <w:rPr>
          <w:rFonts w:ascii="宋体" w:eastAsia="宋体" w:hAnsi="宋体" w:cs="Times New Roman"/>
          <w:kern w:val="0"/>
          <w:szCs w:val="21"/>
        </w:rPr>
        <w:t>。</w:t>
      </w:r>
    </w:p>
    <w:p w:rsidR="005002F8" w:rsidRDefault="00B4615C">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5</w:t>
      </w:r>
      <w:r>
        <w:rPr>
          <w:rFonts w:ascii="宋体" w:eastAsia="宋体" w:hAnsi="宋体" w:cs="Times New Roman" w:hint="eastAsia"/>
          <w:kern w:val="0"/>
          <w:szCs w:val="21"/>
        </w:rPr>
        <w:t>）在合同履行过程中，不论何种原因导致履约担保金数额不符合招标文件要求的，中标人应当在</w:t>
      </w:r>
      <w:r>
        <w:rPr>
          <w:rFonts w:ascii="宋体" w:eastAsia="宋体" w:hAnsi="宋体" w:cs="Times New Roman"/>
          <w:kern w:val="0"/>
          <w:szCs w:val="21"/>
        </w:rPr>
        <w:t>5日内予以补</w:t>
      </w:r>
      <w:r>
        <w:rPr>
          <w:rFonts w:ascii="宋体" w:eastAsia="宋体" w:hAnsi="宋体" w:cs="Times New Roman"/>
          <w:kern w:val="0"/>
          <w:szCs w:val="21"/>
        </w:rPr>
        <w:lastRenderedPageBreak/>
        <w:t>足。逾期不予补足的，</w:t>
      </w:r>
      <w:r>
        <w:rPr>
          <w:rFonts w:ascii="宋体" w:eastAsia="宋体" w:hAnsi="宋体" w:cs="Times New Roman" w:hint="eastAsia"/>
          <w:kern w:val="0"/>
          <w:szCs w:val="21"/>
        </w:rPr>
        <w:t>招标人或招标人权属子公司有权按需补足的金额要求中标人承担违约金，并要求限期补足。如中标人仍不补足的，招标人或招标人权属子公司有权单方解除合同，违约金可直接从未付合同款或履约担保中扣除。</w:t>
      </w:r>
    </w:p>
    <w:p w:rsidR="005002F8" w:rsidRDefault="00B4615C">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宋体"/>
          <w:kern w:val="0"/>
          <w:szCs w:val="21"/>
        </w:rPr>
      </w:pPr>
      <w:r>
        <w:rPr>
          <w:rFonts w:ascii="宋体" w:eastAsia="宋体" w:hAnsi="宋体" w:cs="宋体" w:hint="eastAsia"/>
          <w:kern w:val="0"/>
          <w:szCs w:val="21"/>
        </w:rPr>
        <w:t>（6）不</w:t>
      </w:r>
      <w:r>
        <w:rPr>
          <w:rFonts w:ascii="宋体" w:eastAsia="宋体" w:hAnsi="宋体" w:cs="Times New Roman" w:hint="eastAsia"/>
          <w:kern w:val="0"/>
          <w:szCs w:val="21"/>
        </w:rPr>
        <w:t>可撤销银行履约保函（或履约保证保险或担保公司履约担保书）应从合同签订之日起（或签订合同前）至合同期限届满并全部货物经最终验收合格，招标人或招标人权属子公司向中标人支付全部货款（除质保金）后二十八（</w:t>
      </w:r>
      <w:r>
        <w:rPr>
          <w:rFonts w:ascii="宋体" w:eastAsia="宋体" w:hAnsi="宋体" w:cs="Times New Roman"/>
          <w:kern w:val="0"/>
          <w:szCs w:val="21"/>
        </w:rPr>
        <w:t>28）日内保持有效</w:t>
      </w:r>
      <w:r>
        <w:rPr>
          <w:rFonts w:ascii="宋体" w:eastAsia="宋体" w:hAnsi="宋体" w:cs="宋体" w:hint="eastAsia"/>
          <w:kern w:val="0"/>
          <w:szCs w:val="21"/>
        </w:rPr>
        <w:t>。</w:t>
      </w:r>
    </w:p>
    <w:p w:rsidR="005002F8" w:rsidRDefault="00B4615C">
      <w:pPr>
        <w:tabs>
          <w:tab w:val="left" w:pos="360"/>
          <w:tab w:val="left" w:pos="4725"/>
        </w:tabs>
        <w:autoSpaceDE w:val="0"/>
        <w:autoSpaceDN w:val="0"/>
        <w:adjustRightInd w:val="0"/>
        <w:spacing w:line="360" w:lineRule="auto"/>
        <w:ind w:leftChars="-100" w:left="315" w:hangingChars="250" w:hanging="525"/>
        <w:jc w:val="left"/>
        <w:rPr>
          <w:rFonts w:ascii="宋体" w:eastAsia="宋体" w:hAnsi="宋体" w:cs="宋体"/>
          <w:kern w:val="0"/>
          <w:szCs w:val="21"/>
        </w:rPr>
      </w:pPr>
      <w:r>
        <w:rPr>
          <w:rFonts w:ascii="宋体" w:eastAsia="宋体" w:hAnsi="宋体" w:cs="宋体" w:hint="eastAsia"/>
          <w:kern w:val="0"/>
          <w:szCs w:val="21"/>
        </w:rPr>
        <w:t>35.4  履约保证金应用本合同货币。</w:t>
      </w:r>
    </w:p>
    <w:p w:rsidR="005002F8" w:rsidRDefault="00B4615C">
      <w:pPr>
        <w:tabs>
          <w:tab w:val="left" w:pos="360"/>
          <w:tab w:val="left" w:pos="4725"/>
        </w:tabs>
        <w:autoSpaceDE w:val="0"/>
        <w:autoSpaceDN w:val="0"/>
        <w:adjustRightInd w:val="0"/>
        <w:spacing w:line="360" w:lineRule="auto"/>
        <w:ind w:leftChars="-100" w:left="315" w:hangingChars="250" w:hanging="525"/>
        <w:jc w:val="left"/>
        <w:rPr>
          <w:rFonts w:ascii="宋体" w:eastAsia="宋体" w:hAnsi="宋体" w:cs="宋体"/>
          <w:kern w:val="0"/>
          <w:szCs w:val="21"/>
        </w:rPr>
      </w:pPr>
      <w:r>
        <w:rPr>
          <w:rFonts w:ascii="宋体" w:eastAsia="宋体" w:hAnsi="宋体" w:cs="宋体" w:hint="eastAsia"/>
          <w:kern w:val="0"/>
          <w:szCs w:val="21"/>
        </w:rPr>
        <w:t>35.5  中标人</w:t>
      </w:r>
      <w:r>
        <w:rPr>
          <w:rFonts w:ascii="宋体" w:eastAsia="宋体" w:hAnsi="宋体" w:cs="Times New Roman"/>
          <w:kern w:val="0"/>
          <w:szCs w:val="21"/>
        </w:rPr>
        <w:t>也可以按招标文件约定的额度和时间，向招标人</w:t>
      </w:r>
      <w:r>
        <w:rPr>
          <w:rFonts w:ascii="宋体" w:eastAsia="宋体" w:hAnsi="宋体" w:cs="Times New Roman" w:hint="eastAsia"/>
          <w:kern w:val="0"/>
          <w:szCs w:val="21"/>
        </w:rPr>
        <w:t>或招标人权属子公司</w:t>
      </w:r>
      <w:r>
        <w:rPr>
          <w:rFonts w:ascii="宋体" w:eastAsia="宋体" w:hAnsi="宋体" w:cs="Times New Roman"/>
          <w:kern w:val="0"/>
          <w:szCs w:val="21"/>
        </w:rPr>
        <w:t>交纳同等数额的履约保证金作为履约担保。如中标人提交的履约保证金是其分支机构以转账形式转入的，要提交</w:t>
      </w:r>
      <w:r>
        <w:rPr>
          <w:rFonts w:ascii="宋体" w:eastAsia="宋体" w:hAnsi="宋体" w:cs="Times New Roman" w:hint="eastAsia"/>
          <w:kern w:val="0"/>
          <w:szCs w:val="21"/>
        </w:rPr>
        <w:t>中标</w:t>
      </w:r>
      <w:r>
        <w:rPr>
          <w:rFonts w:ascii="宋体" w:eastAsia="宋体" w:hAnsi="宋体" w:cs="Times New Roman"/>
          <w:kern w:val="0"/>
          <w:szCs w:val="21"/>
        </w:rPr>
        <w:t>人的法人书面授权，不接受由私人账户和其它单位转入的保证金</w:t>
      </w:r>
      <w:r>
        <w:rPr>
          <w:rFonts w:ascii="宋体" w:eastAsia="宋体" w:hAnsi="宋体" w:cs="Times New Roman" w:hint="eastAsia"/>
          <w:kern w:val="0"/>
          <w:szCs w:val="21"/>
        </w:rPr>
        <w:t>，也不接受现金形式提交</w:t>
      </w:r>
      <w:r>
        <w:rPr>
          <w:rFonts w:ascii="宋体" w:eastAsia="宋体" w:hAnsi="宋体" w:cs="Times New Roman"/>
          <w:kern w:val="0"/>
          <w:szCs w:val="21"/>
        </w:rPr>
        <w:t>。履约保证金应以存入招标人</w:t>
      </w:r>
      <w:r>
        <w:rPr>
          <w:rFonts w:ascii="宋体" w:eastAsia="宋体" w:hAnsi="宋体" w:cs="Times New Roman" w:hint="eastAsia"/>
          <w:kern w:val="0"/>
          <w:szCs w:val="21"/>
        </w:rPr>
        <w:t>或招标人权属子公司</w:t>
      </w:r>
      <w:r>
        <w:rPr>
          <w:rFonts w:ascii="宋体" w:eastAsia="宋体" w:hAnsi="宋体" w:cs="Times New Roman"/>
          <w:kern w:val="0"/>
          <w:szCs w:val="21"/>
        </w:rPr>
        <w:t>指定的</w:t>
      </w:r>
      <w:r>
        <w:rPr>
          <w:rFonts w:ascii="宋体" w:eastAsia="宋体" w:hAnsi="宋体" w:cs="Times New Roman" w:hint="eastAsia"/>
          <w:kern w:val="0"/>
          <w:szCs w:val="21"/>
        </w:rPr>
        <w:t>以下</w:t>
      </w:r>
      <w:r>
        <w:rPr>
          <w:rFonts w:ascii="宋体" w:eastAsia="宋体" w:hAnsi="宋体" w:cs="Times New Roman"/>
          <w:kern w:val="0"/>
          <w:szCs w:val="21"/>
        </w:rPr>
        <w:t>银行账户为准</w:t>
      </w:r>
      <w:r>
        <w:rPr>
          <w:rFonts w:ascii="宋体" w:eastAsia="宋体" w:hAnsi="宋体" w:cs="宋体" w:hint="eastAsia"/>
          <w:kern w:val="0"/>
          <w:szCs w:val="21"/>
        </w:rPr>
        <w:t>。</w:t>
      </w:r>
    </w:p>
    <w:p w:rsidR="005002F8" w:rsidRDefault="00B4615C">
      <w:pPr>
        <w:tabs>
          <w:tab w:val="left" w:pos="360"/>
          <w:tab w:val="left" w:pos="4725"/>
        </w:tabs>
        <w:autoSpaceDE w:val="0"/>
        <w:autoSpaceDN w:val="0"/>
        <w:adjustRightInd w:val="0"/>
        <w:spacing w:line="360" w:lineRule="auto"/>
        <w:ind w:firstLineChars="300" w:firstLine="632"/>
        <w:jc w:val="left"/>
        <w:rPr>
          <w:rFonts w:ascii="宋体" w:eastAsia="宋体" w:hAnsi="宋体" w:cs="宋体"/>
          <w:b/>
          <w:kern w:val="0"/>
          <w:szCs w:val="21"/>
        </w:rPr>
      </w:pPr>
      <w:r>
        <w:rPr>
          <w:rFonts w:ascii="宋体" w:eastAsia="宋体" w:hAnsi="宋体" w:cs="宋体" w:hint="eastAsia"/>
          <w:b/>
          <w:kern w:val="0"/>
          <w:szCs w:val="21"/>
        </w:rPr>
        <w:t>履约保证金账户：</w:t>
      </w:r>
      <w:r>
        <w:rPr>
          <w:rFonts w:ascii="宋体" w:eastAsia="宋体" w:hAnsi="宋体" w:cs="宋体" w:hint="eastAsia"/>
          <w:b/>
          <w:kern w:val="0"/>
          <w:szCs w:val="21"/>
          <w:u w:val="single"/>
        </w:rPr>
        <w:t>（特别提醒，本账户非投标保证金账户）</w:t>
      </w:r>
    </w:p>
    <w:p w:rsidR="005002F8" w:rsidRDefault="00B4615C">
      <w:pPr>
        <w:autoSpaceDE w:val="0"/>
        <w:autoSpaceDN w:val="0"/>
        <w:adjustRightInd w:val="0"/>
        <w:snapToGrid w:val="0"/>
        <w:spacing w:line="360" w:lineRule="auto"/>
        <w:ind w:firstLineChars="300" w:firstLine="632"/>
        <w:jc w:val="left"/>
        <w:rPr>
          <w:rFonts w:ascii="宋体" w:eastAsia="宋体" w:hAnsi="宋体" w:cs="Times New Roman"/>
          <w:b/>
          <w:kern w:val="0"/>
          <w:szCs w:val="21"/>
        </w:rPr>
      </w:pPr>
      <w:r>
        <w:rPr>
          <w:rFonts w:ascii="宋体" w:eastAsia="宋体" w:hAnsi="宋体" w:cs="Times New Roman" w:hint="eastAsia"/>
          <w:b/>
          <w:kern w:val="0"/>
          <w:szCs w:val="21"/>
        </w:rPr>
        <w:t>开户名称：东莞市石鼓净水有限公司</w:t>
      </w:r>
    </w:p>
    <w:p w:rsidR="005002F8" w:rsidRDefault="00B4615C">
      <w:pPr>
        <w:autoSpaceDE w:val="0"/>
        <w:autoSpaceDN w:val="0"/>
        <w:adjustRightInd w:val="0"/>
        <w:snapToGrid w:val="0"/>
        <w:spacing w:line="360" w:lineRule="auto"/>
        <w:ind w:firstLineChars="300" w:firstLine="632"/>
        <w:jc w:val="left"/>
        <w:rPr>
          <w:rFonts w:ascii="宋体" w:eastAsia="宋体" w:hAnsi="宋体" w:cs="Times New Roman"/>
          <w:b/>
          <w:kern w:val="0"/>
          <w:szCs w:val="21"/>
        </w:rPr>
      </w:pPr>
      <w:r>
        <w:rPr>
          <w:rFonts w:ascii="宋体" w:eastAsia="宋体" w:hAnsi="宋体" w:cs="Times New Roman" w:hint="eastAsia"/>
          <w:b/>
          <w:kern w:val="0"/>
          <w:szCs w:val="21"/>
        </w:rPr>
        <w:t>银行账号：</w:t>
      </w:r>
      <w:r>
        <w:rPr>
          <w:rFonts w:ascii="宋体" w:eastAsia="宋体" w:hAnsi="宋体" w:cs="Times New Roman"/>
          <w:b/>
          <w:kern w:val="0"/>
          <w:szCs w:val="21"/>
        </w:rPr>
        <w:t>9440 0401 0000 1571 27</w:t>
      </w:r>
    </w:p>
    <w:p w:rsidR="005002F8" w:rsidRDefault="00B4615C">
      <w:pPr>
        <w:autoSpaceDE w:val="0"/>
        <w:autoSpaceDN w:val="0"/>
        <w:adjustRightInd w:val="0"/>
        <w:snapToGrid w:val="0"/>
        <w:spacing w:line="360" w:lineRule="auto"/>
        <w:ind w:firstLineChars="300" w:firstLine="632"/>
        <w:jc w:val="left"/>
        <w:rPr>
          <w:rFonts w:ascii="宋体" w:eastAsia="宋体" w:hAnsi="宋体" w:cs="Times New Roman"/>
          <w:b/>
          <w:kern w:val="0"/>
          <w:szCs w:val="21"/>
        </w:rPr>
      </w:pPr>
      <w:r>
        <w:rPr>
          <w:rFonts w:ascii="宋体" w:eastAsia="宋体" w:hAnsi="宋体" w:cs="Times New Roman" w:hint="eastAsia"/>
          <w:b/>
          <w:kern w:val="0"/>
          <w:szCs w:val="21"/>
        </w:rPr>
        <w:t>开户银行：邮政储蓄东莞分行</w:t>
      </w:r>
    </w:p>
    <w:p w:rsidR="005002F8" w:rsidRDefault="00B4615C">
      <w:pPr>
        <w:autoSpaceDE w:val="0"/>
        <w:autoSpaceDN w:val="0"/>
        <w:adjustRightInd w:val="0"/>
        <w:spacing w:line="360" w:lineRule="auto"/>
        <w:ind w:leftChars="-100" w:left="420" w:hangingChars="300" w:hanging="630"/>
        <w:jc w:val="left"/>
        <w:rPr>
          <w:rFonts w:ascii="宋体" w:eastAsia="宋体" w:hAnsi="宋体" w:cs="宋体"/>
          <w:kern w:val="0"/>
          <w:szCs w:val="21"/>
        </w:rPr>
      </w:pPr>
      <w:r>
        <w:rPr>
          <w:rFonts w:ascii="宋体" w:eastAsia="宋体" w:hAnsi="宋体" w:cs="宋体" w:hint="eastAsia"/>
          <w:kern w:val="0"/>
          <w:szCs w:val="21"/>
        </w:rPr>
        <w:t>35.6</w:t>
      </w:r>
      <w:r>
        <w:rPr>
          <w:rFonts w:ascii="宋体" w:eastAsia="宋体" w:hAnsi="宋体" w:cs="宋体"/>
          <w:kern w:val="0"/>
          <w:szCs w:val="21"/>
        </w:rPr>
        <w:t xml:space="preserve">  </w:t>
      </w:r>
      <w:r>
        <w:rPr>
          <w:rFonts w:ascii="宋体" w:eastAsia="宋体" w:hAnsi="宋体" w:cs="宋体" w:hint="eastAsia"/>
          <w:kern w:val="0"/>
          <w:szCs w:val="21"/>
        </w:rPr>
        <w:t>中标</w:t>
      </w:r>
      <w:r>
        <w:rPr>
          <w:rFonts w:ascii="宋体" w:eastAsia="宋体" w:hAnsi="宋体" w:cs="Times New Roman" w:hint="eastAsia"/>
          <w:kern w:val="0"/>
          <w:szCs w:val="24"/>
        </w:rPr>
        <w:t>单位提交了履约担保后，当履约保证金转达招标人或招标人权属子公司履约保证金账户后，</w:t>
      </w:r>
      <w:r>
        <w:rPr>
          <w:rFonts w:ascii="宋体" w:eastAsia="宋体" w:hAnsi="宋体" w:cs="Times New Roman" w:hint="eastAsia"/>
          <w:szCs w:val="21"/>
          <w:lang w:val="zh-CN"/>
        </w:rPr>
        <w:t>中标</w:t>
      </w:r>
      <w:r>
        <w:rPr>
          <w:rFonts w:ascii="宋体" w:eastAsia="宋体" w:hAnsi="宋体" w:cs="Times New Roman" w:hint="eastAsia"/>
          <w:kern w:val="0"/>
          <w:szCs w:val="24"/>
        </w:rPr>
        <w:t>人将履约保证金的汇款凭证用A4纸复印件（</w:t>
      </w:r>
      <w:r>
        <w:rPr>
          <w:rFonts w:ascii="宋体" w:eastAsia="宋体" w:hAnsi="宋体" w:cs="Times New Roman" w:hint="eastAsia"/>
          <w:bCs/>
          <w:kern w:val="0"/>
          <w:szCs w:val="24"/>
        </w:rPr>
        <w:t>注明</w:t>
      </w:r>
      <w:r>
        <w:rPr>
          <w:rFonts w:ascii="宋体" w:eastAsia="宋体" w:hAnsi="宋体" w:cs="Times New Roman" w:hint="eastAsia"/>
          <w:bCs/>
          <w:szCs w:val="21"/>
          <w:lang w:val="zh-CN"/>
        </w:rPr>
        <w:t>招标</w:t>
      </w:r>
      <w:r>
        <w:rPr>
          <w:rFonts w:ascii="宋体" w:eastAsia="宋体" w:hAnsi="宋体" w:cs="Times New Roman" w:hint="eastAsia"/>
          <w:bCs/>
          <w:kern w:val="0"/>
          <w:szCs w:val="24"/>
        </w:rPr>
        <w:t>编号</w:t>
      </w:r>
      <w:r>
        <w:rPr>
          <w:rFonts w:ascii="宋体" w:eastAsia="宋体" w:hAnsi="宋体" w:cs="Times New Roman" w:hint="eastAsia"/>
          <w:kern w:val="0"/>
          <w:szCs w:val="24"/>
        </w:rPr>
        <w:t>）一式二份并加盖</w:t>
      </w:r>
      <w:r>
        <w:rPr>
          <w:rFonts w:ascii="宋体" w:eastAsia="宋体" w:hAnsi="宋体" w:cs="Times New Roman" w:hint="eastAsia"/>
          <w:szCs w:val="21"/>
          <w:lang w:val="zh-CN"/>
        </w:rPr>
        <w:t>中标</w:t>
      </w:r>
      <w:r>
        <w:rPr>
          <w:rFonts w:ascii="宋体" w:eastAsia="宋体" w:hAnsi="宋体" w:cs="Times New Roman" w:hint="eastAsia"/>
          <w:kern w:val="0"/>
          <w:szCs w:val="24"/>
        </w:rPr>
        <w:t>人的公章送招标代理机构，[或当中标人采取不可撤销银行履约保函（</w:t>
      </w:r>
      <w:r>
        <w:rPr>
          <w:rFonts w:ascii="宋体" w:eastAsia="宋体" w:hAnsi="宋体" w:cs="Times New Roman" w:hint="eastAsia"/>
          <w:kern w:val="0"/>
          <w:szCs w:val="21"/>
        </w:rPr>
        <w:t>或履约保证保险</w:t>
      </w:r>
      <w:r>
        <w:rPr>
          <w:rFonts w:ascii="宋体" w:eastAsia="宋体" w:hAnsi="宋体" w:cs="Times New Roman" w:hint="eastAsia"/>
          <w:kern w:val="0"/>
          <w:szCs w:val="24"/>
        </w:rPr>
        <w:t>或担保公司履约担保书）的方式缴纳履约担保时，中标人将不可撤销银行履约保函（</w:t>
      </w:r>
      <w:r>
        <w:rPr>
          <w:rFonts w:ascii="宋体" w:eastAsia="宋体" w:hAnsi="宋体" w:cs="Times New Roman" w:hint="eastAsia"/>
          <w:kern w:val="0"/>
          <w:szCs w:val="21"/>
        </w:rPr>
        <w:t>或履约保证保险</w:t>
      </w:r>
      <w:r>
        <w:rPr>
          <w:rFonts w:ascii="宋体" w:eastAsia="宋体" w:hAnsi="宋体" w:cs="Times New Roman" w:hint="eastAsia"/>
          <w:kern w:val="0"/>
          <w:szCs w:val="24"/>
        </w:rPr>
        <w:t>或担保公司履约担保书）原件</w:t>
      </w:r>
      <w:r>
        <w:rPr>
          <w:rFonts w:ascii="宋体" w:eastAsia="宋体" w:hAnsi="宋体" w:cs="Times New Roman" w:hint="eastAsia"/>
          <w:szCs w:val="21"/>
          <w:lang w:val="zh-CN"/>
        </w:rPr>
        <w:t>交给招标人或招标人权属子公司，由招标人或招标人权属子公司在</w:t>
      </w:r>
      <w:r>
        <w:rPr>
          <w:rFonts w:ascii="宋体" w:eastAsia="宋体" w:hAnsi="宋体" w:cs="Times New Roman" w:hint="eastAsia"/>
          <w:kern w:val="0"/>
          <w:szCs w:val="24"/>
        </w:rPr>
        <w:t>履约保函一式两份复印件上</w:t>
      </w:r>
      <w:r>
        <w:rPr>
          <w:rFonts w:ascii="宋体" w:eastAsia="宋体" w:hAnsi="宋体" w:cs="Times New Roman" w:hint="eastAsia"/>
          <w:szCs w:val="21"/>
          <w:lang w:val="zh-CN"/>
        </w:rPr>
        <w:t>注明“原件已收”及签收人、日期后，中标人在每份复印件上</w:t>
      </w:r>
      <w:r>
        <w:rPr>
          <w:rFonts w:ascii="宋体" w:eastAsia="宋体" w:hAnsi="宋体" w:cs="Times New Roman" w:hint="eastAsia"/>
          <w:kern w:val="0"/>
          <w:szCs w:val="24"/>
        </w:rPr>
        <w:t>加盖</w:t>
      </w:r>
      <w:r>
        <w:rPr>
          <w:rFonts w:ascii="宋体" w:eastAsia="宋体" w:hAnsi="宋体" w:cs="Times New Roman" w:hint="eastAsia"/>
          <w:szCs w:val="21"/>
          <w:lang w:val="zh-CN"/>
        </w:rPr>
        <w:t>中标</w:t>
      </w:r>
      <w:r>
        <w:rPr>
          <w:rFonts w:ascii="宋体" w:eastAsia="宋体" w:hAnsi="宋体" w:cs="Times New Roman" w:hint="eastAsia"/>
          <w:kern w:val="0"/>
          <w:szCs w:val="24"/>
        </w:rPr>
        <w:t>人的公章，送招标代理机构]</w:t>
      </w:r>
      <w:r>
        <w:rPr>
          <w:rFonts w:ascii="宋体" w:eastAsia="宋体" w:hAnsi="宋体" w:cs="宋体" w:hint="eastAsia"/>
          <w:kern w:val="0"/>
          <w:szCs w:val="21"/>
        </w:rPr>
        <w:t>。</w:t>
      </w:r>
    </w:p>
    <w:p w:rsidR="005002F8" w:rsidRDefault="00B4615C">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4"/>
        </w:rPr>
      </w:pPr>
      <w:r>
        <w:rPr>
          <w:rFonts w:ascii="宋体" w:eastAsia="宋体" w:hAnsi="宋体" w:cs="Times New Roman" w:hint="eastAsia"/>
          <w:kern w:val="0"/>
          <w:szCs w:val="24"/>
        </w:rPr>
        <w:t>35.7</w:t>
      </w:r>
      <w:r>
        <w:rPr>
          <w:rFonts w:ascii="宋体" w:eastAsia="宋体" w:hAnsi="宋体" w:cs="Times New Roman"/>
          <w:kern w:val="0"/>
          <w:szCs w:val="24"/>
        </w:rPr>
        <w:t xml:space="preserve">  </w:t>
      </w:r>
      <w:r>
        <w:rPr>
          <w:rFonts w:ascii="宋体" w:eastAsia="宋体" w:hAnsi="宋体" w:cs="宋体" w:hint="eastAsia"/>
          <w:kern w:val="0"/>
          <w:szCs w:val="21"/>
        </w:rPr>
        <w:t>中标人以履约保证金（银行转账形式）提供履约担保的，在合同期限届满并全部货物经最终验收合格，招标人或招标人权属子公司向中标人支付全部货款（除质保金）二十八（28）日</w:t>
      </w:r>
      <w:r>
        <w:rPr>
          <w:rFonts w:ascii="宋体" w:eastAsia="宋体" w:hAnsi="宋体" w:cs="宋体"/>
          <w:kern w:val="0"/>
          <w:szCs w:val="21"/>
        </w:rPr>
        <w:t>后</w:t>
      </w:r>
      <w:r>
        <w:rPr>
          <w:rFonts w:ascii="宋体" w:eastAsia="宋体" w:hAnsi="宋体" w:cs="宋体" w:hint="eastAsia"/>
          <w:kern w:val="0"/>
          <w:szCs w:val="21"/>
        </w:rPr>
        <w:t>，经招标人或招标人权属子公司确认，中标人可向招标人或招标人权属子公司提交退回履约担保的申请。招标人或招标人权属子公司审核无异议后，办理履约担保退还手续，退回时一律以银行转账的形式无息退回到中标人的账户。</w:t>
      </w:r>
    </w:p>
    <w:p w:rsidR="005002F8" w:rsidRDefault="005002F8">
      <w:pPr>
        <w:autoSpaceDE w:val="0"/>
        <w:autoSpaceDN w:val="0"/>
        <w:adjustRightInd w:val="0"/>
        <w:snapToGrid w:val="0"/>
        <w:spacing w:line="360" w:lineRule="auto"/>
        <w:ind w:leftChars="-100" w:left="315" w:hangingChars="250" w:hanging="525"/>
        <w:jc w:val="left"/>
        <w:rPr>
          <w:rFonts w:ascii="宋体" w:eastAsia="宋体" w:hAnsi="宋体" w:cs="宋体"/>
          <w:szCs w:val="21"/>
        </w:rPr>
      </w:pPr>
    </w:p>
    <w:p w:rsidR="005002F8" w:rsidRDefault="00B4615C">
      <w:pPr>
        <w:tabs>
          <w:tab w:val="left" w:pos="360"/>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91" w:name="_Toc142508353"/>
      <w:bookmarkStart w:id="292" w:name="_Toc486167702"/>
      <w:bookmarkStart w:id="293" w:name="_Toc174612476"/>
      <w:bookmarkStart w:id="294" w:name="_Toc13033"/>
      <w:r>
        <w:rPr>
          <w:rFonts w:ascii="宋体" w:eastAsia="宋体" w:hAnsi="宋体" w:cs="宋体" w:hint="eastAsia"/>
          <w:szCs w:val="21"/>
        </w:rPr>
        <w:t>36</w:t>
      </w:r>
      <w:r>
        <w:rPr>
          <w:rFonts w:ascii="宋体" w:eastAsia="宋体" w:hAnsi="宋体" w:cs="宋体" w:hint="eastAsia"/>
          <w:szCs w:val="21"/>
          <w:lang w:val="zh-CN"/>
        </w:rPr>
        <w:t xml:space="preserve"> 在合同履行中变更采购范围的权利</w:t>
      </w:r>
      <w:bookmarkEnd w:id="289"/>
      <w:bookmarkEnd w:id="290"/>
      <w:bookmarkEnd w:id="291"/>
      <w:bookmarkEnd w:id="292"/>
      <w:bookmarkEnd w:id="293"/>
      <w:bookmarkEnd w:id="294"/>
    </w:p>
    <w:p w:rsidR="005002F8" w:rsidRDefault="00B4615C">
      <w:pPr>
        <w:autoSpaceDE w:val="0"/>
        <w:autoSpaceDN w:val="0"/>
        <w:adjustRightInd w:val="0"/>
        <w:spacing w:line="360" w:lineRule="auto"/>
        <w:ind w:leftChars="-114" w:left="328" w:hangingChars="270" w:hanging="567"/>
        <w:jc w:val="left"/>
        <w:rPr>
          <w:rFonts w:ascii="宋体" w:eastAsia="宋体" w:hAnsi="宋体" w:cs="宋体"/>
          <w:kern w:val="0"/>
          <w:szCs w:val="21"/>
        </w:rPr>
      </w:pPr>
      <w:r>
        <w:rPr>
          <w:rFonts w:ascii="宋体" w:eastAsia="宋体" w:hAnsi="宋体" w:cs="宋体" w:hint="eastAsia"/>
          <w:kern w:val="0"/>
          <w:szCs w:val="21"/>
        </w:rPr>
        <w:t>36.1</w:t>
      </w:r>
      <w:r>
        <w:rPr>
          <w:rFonts w:ascii="宋体" w:eastAsia="宋体" w:hAnsi="宋体" w:cs="宋体"/>
          <w:kern w:val="0"/>
          <w:szCs w:val="21"/>
        </w:rPr>
        <w:t xml:space="preserve"> </w:t>
      </w:r>
      <w:r>
        <w:rPr>
          <w:rFonts w:ascii="宋体" w:eastAsia="宋体" w:hAnsi="宋体" w:cs="宋体" w:hint="eastAsia"/>
          <w:kern w:val="0"/>
          <w:szCs w:val="21"/>
        </w:rPr>
        <w:t>合同履行中</w:t>
      </w:r>
      <w:r>
        <w:rPr>
          <w:rFonts w:ascii="宋体" w:eastAsia="宋体" w:hAnsi="宋体" w:cs="宋体"/>
          <w:kern w:val="0"/>
          <w:szCs w:val="21"/>
        </w:rPr>
        <w:t>，</w:t>
      </w:r>
      <w:r>
        <w:rPr>
          <w:rFonts w:ascii="宋体" w:eastAsia="宋体" w:hAnsi="宋体" w:cs="宋体" w:hint="eastAsia"/>
          <w:kern w:val="0"/>
          <w:szCs w:val="21"/>
        </w:rPr>
        <w:t>招标</w:t>
      </w:r>
      <w:r>
        <w:rPr>
          <w:rFonts w:ascii="宋体" w:eastAsia="宋体" w:hAnsi="宋体" w:cs="宋体"/>
          <w:kern w:val="0"/>
          <w:szCs w:val="21"/>
        </w:rPr>
        <w:t>人</w:t>
      </w:r>
      <w:r>
        <w:rPr>
          <w:rFonts w:ascii="宋体" w:eastAsia="宋体" w:hAnsi="宋体" w:cs="宋体" w:hint="eastAsia"/>
          <w:kern w:val="0"/>
          <w:szCs w:val="21"/>
        </w:rPr>
        <w:t>或招标人权属子公司在合同约定的范围内，招标人或招标人权属子公司有权根据项目实际情况及有关法律法规、政策的规定对采购范围进行变更调整，变更采购范围后，投标人应遵照执行。</w:t>
      </w:r>
    </w:p>
    <w:p w:rsidR="005002F8" w:rsidRDefault="005002F8">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bookmarkStart w:id="295" w:name="_Toc450662888"/>
    </w:p>
    <w:p w:rsidR="005002F8" w:rsidRDefault="00B4615C">
      <w:pPr>
        <w:tabs>
          <w:tab w:val="left" w:pos="465"/>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96" w:name="_Toc486167703"/>
      <w:bookmarkStart w:id="297" w:name="_Toc174612477"/>
      <w:bookmarkStart w:id="298" w:name="_Toc14372"/>
      <w:bookmarkStart w:id="299" w:name="_Toc142508354"/>
      <w:bookmarkStart w:id="300" w:name="_Toc28921_WPSOffice_Level3"/>
      <w:r>
        <w:rPr>
          <w:rFonts w:ascii="宋体" w:eastAsia="宋体" w:hAnsi="宋体" w:cs="宋体" w:hint="eastAsia"/>
          <w:szCs w:val="21"/>
        </w:rPr>
        <w:t>37</w:t>
      </w:r>
      <w:r>
        <w:rPr>
          <w:rFonts w:ascii="宋体" w:eastAsia="宋体" w:hAnsi="宋体" w:cs="宋体"/>
          <w:szCs w:val="21"/>
          <w:lang w:val="zh-CN"/>
        </w:rPr>
        <w:t xml:space="preserve"> </w:t>
      </w:r>
      <w:r>
        <w:rPr>
          <w:rFonts w:ascii="宋体" w:eastAsia="宋体" w:hAnsi="宋体" w:cs="宋体" w:hint="eastAsia"/>
          <w:szCs w:val="21"/>
          <w:lang w:val="zh-CN"/>
        </w:rPr>
        <w:t>中标服务费</w:t>
      </w:r>
      <w:bookmarkEnd w:id="295"/>
      <w:bookmarkEnd w:id="296"/>
      <w:bookmarkEnd w:id="297"/>
      <w:bookmarkEnd w:id="298"/>
      <w:bookmarkEnd w:id="299"/>
      <w:bookmarkEnd w:id="300"/>
    </w:p>
    <w:p w:rsidR="005002F8" w:rsidRDefault="00B4615C">
      <w:pPr>
        <w:autoSpaceDE w:val="0"/>
        <w:autoSpaceDN w:val="0"/>
        <w:adjustRightInd w:val="0"/>
        <w:spacing w:line="360" w:lineRule="auto"/>
        <w:ind w:leftChars="-100" w:left="357" w:hangingChars="270" w:hanging="567"/>
        <w:jc w:val="left"/>
        <w:rPr>
          <w:rFonts w:ascii="宋体" w:eastAsia="宋体" w:hAnsi="宋体" w:cs="宋体"/>
          <w:kern w:val="0"/>
          <w:szCs w:val="21"/>
        </w:rPr>
      </w:pPr>
      <w:r>
        <w:rPr>
          <w:rFonts w:ascii="宋体" w:eastAsia="宋体" w:hAnsi="宋体" w:cs="宋体" w:hint="eastAsia"/>
          <w:szCs w:val="21"/>
          <w:lang w:val="zh-CN"/>
        </w:rPr>
        <w:t>37.1 本项目中标服务费由招标人向招标代理机构支付。</w:t>
      </w:r>
    </w:p>
    <w:p w:rsidR="005002F8" w:rsidRDefault="005002F8">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bookmarkStart w:id="301" w:name="_Toc450662889"/>
    </w:p>
    <w:p w:rsidR="005002F8" w:rsidRDefault="00B4615C">
      <w:pPr>
        <w:tabs>
          <w:tab w:val="left" w:pos="360"/>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302" w:name="_Toc6764_WPSOffice_Level3"/>
      <w:bookmarkStart w:id="303" w:name="_Toc26292"/>
      <w:bookmarkStart w:id="304" w:name="_Toc486167704"/>
      <w:bookmarkStart w:id="305" w:name="_Toc142508355"/>
      <w:bookmarkStart w:id="306" w:name="_Toc174612478"/>
      <w:r>
        <w:rPr>
          <w:rFonts w:ascii="宋体" w:eastAsia="宋体" w:hAnsi="宋体" w:cs="宋体" w:hint="eastAsia"/>
          <w:szCs w:val="21"/>
        </w:rPr>
        <w:lastRenderedPageBreak/>
        <w:t>38</w:t>
      </w:r>
      <w:r>
        <w:rPr>
          <w:rFonts w:ascii="宋体" w:eastAsia="宋体" w:hAnsi="宋体" w:cs="宋体" w:hint="eastAsia"/>
          <w:szCs w:val="21"/>
          <w:lang w:val="zh-CN"/>
        </w:rPr>
        <w:t xml:space="preserve"> 发票</w:t>
      </w:r>
      <w:bookmarkEnd w:id="301"/>
      <w:bookmarkEnd w:id="302"/>
      <w:bookmarkEnd w:id="303"/>
      <w:bookmarkEnd w:id="304"/>
      <w:bookmarkEnd w:id="305"/>
      <w:bookmarkEnd w:id="306"/>
    </w:p>
    <w:p w:rsidR="005002F8" w:rsidRDefault="00B4615C">
      <w:pPr>
        <w:autoSpaceDE w:val="0"/>
        <w:autoSpaceDN w:val="0"/>
        <w:adjustRightInd w:val="0"/>
        <w:snapToGrid w:val="0"/>
        <w:spacing w:line="360" w:lineRule="auto"/>
        <w:ind w:leftChars="-100" w:left="315" w:hangingChars="250" w:hanging="525"/>
        <w:jc w:val="left"/>
        <w:rPr>
          <w:rFonts w:ascii="宋体" w:eastAsia="宋体" w:hAnsi="宋体" w:cs="Times New Roman"/>
          <w:szCs w:val="21"/>
          <w:lang w:val="zh-CN"/>
        </w:rPr>
      </w:pPr>
      <w:r>
        <w:rPr>
          <w:rFonts w:ascii="宋体" w:eastAsia="宋体" w:hAnsi="宋体" w:cs="宋体" w:hint="eastAsia"/>
          <w:szCs w:val="21"/>
        </w:rPr>
        <w:t>38</w:t>
      </w:r>
      <w:r>
        <w:rPr>
          <w:rFonts w:ascii="宋体" w:eastAsia="宋体" w:hAnsi="宋体" w:cs="宋体" w:hint="eastAsia"/>
          <w:szCs w:val="21"/>
          <w:lang w:val="zh-CN"/>
        </w:rPr>
        <w:t>.1</w:t>
      </w:r>
      <w:r>
        <w:rPr>
          <w:rFonts w:ascii="宋体" w:eastAsia="宋体" w:hAnsi="宋体" w:cs="Times New Roman" w:hint="eastAsia"/>
          <w:szCs w:val="21"/>
          <w:lang w:val="zh-CN"/>
        </w:rPr>
        <w:t>该项目获得中标的中标人在执行合同过程中，向招标人（或招标人的权属</w:t>
      </w:r>
      <w:r>
        <w:rPr>
          <w:rFonts w:ascii="宋体" w:eastAsia="宋体" w:hAnsi="宋体" w:cs="Times New Roman" w:hint="eastAsia"/>
          <w:szCs w:val="21"/>
        </w:rPr>
        <w:t>子</w:t>
      </w:r>
      <w:r>
        <w:rPr>
          <w:rFonts w:ascii="宋体" w:eastAsia="宋体" w:hAnsi="宋体" w:cs="Times New Roman" w:hint="eastAsia"/>
          <w:szCs w:val="21"/>
          <w:lang w:val="zh-CN"/>
        </w:rPr>
        <w:t>公司）出具的发票必须是由中标人开具，不得以其他单位或个人名义出具，本项目中标人向招标人（或招标人的权属</w:t>
      </w:r>
      <w:r>
        <w:rPr>
          <w:rFonts w:ascii="宋体" w:eastAsia="宋体" w:hAnsi="宋体" w:cs="Times New Roman" w:hint="eastAsia"/>
          <w:szCs w:val="21"/>
        </w:rPr>
        <w:t>子</w:t>
      </w:r>
      <w:r>
        <w:rPr>
          <w:rFonts w:ascii="宋体" w:eastAsia="宋体" w:hAnsi="宋体" w:cs="Times New Roman" w:hint="eastAsia"/>
          <w:szCs w:val="21"/>
          <w:lang w:val="zh-CN"/>
        </w:rPr>
        <w:t>公司）出具的发票类型为增值税专用发票。</w:t>
      </w:r>
      <w:bookmarkStart w:id="307" w:name="_Toc486167705"/>
      <w:bookmarkStart w:id="308" w:name="_Toc31106_WPSOffice_Level3"/>
    </w:p>
    <w:p w:rsidR="005002F8" w:rsidRDefault="005002F8">
      <w:pPr>
        <w:autoSpaceDE w:val="0"/>
        <w:autoSpaceDN w:val="0"/>
        <w:adjustRightInd w:val="0"/>
        <w:snapToGrid w:val="0"/>
        <w:spacing w:line="360" w:lineRule="auto"/>
        <w:ind w:leftChars="-100" w:left="315" w:hangingChars="250" w:hanging="525"/>
        <w:jc w:val="left"/>
        <w:rPr>
          <w:rFonts w:ascii="宋体" w:eastAsia="宋体" w:hAnsi="宋体" w:cs="Times New Roman"/>
          <w:szCs w:val="21"/>
        </w:rPr>
      </w:pPr>
    </w:p>
    <w:p w:rsidR="005002F8" w:rsidRDefault="00B4615C">
      <w:pPr>
        <w:tabs>
          <w:tab w:val="left" w:pos="360"/>
        </w:tabs>
        <w:autoSpaceDE w:val="0"/>
        <w:autoSpaceDN w:val="0"/>
        <w:adjustRightInd w:val="0"/>
        <w:spacing w:line="360" w:lineRule="auto"/>
        <w:ind w:leftChars="-100" w:left="357" w:hanging="567"/>
        <w:jc w:val="left"/>
        <w:outlineLvl w:val="2"/>
        <w:rPr>
          <w:rFonts w:ascii="宋体" w:eastAsia="宋体" w:hAnsi="宋体" w:cs="宋体"/>
          <w:b/>
          <w:szCs w:val="21"/>
        </w:rPr>
      </w:pPr>
      <w:bookmarkStart w:id="309" w:name="_Toc142508356"/>
      <w:bookmarkStart w:id="310" w:name="_Toc16304"/>
      <w:bookmarkStart w:id="311" w:name="_Toc174612479"/>
      <w:r>
        <w:rPr>
          <w:rFonts w:ascii="宋体" w:eastAsia="宋体" w:hAnsi="宋体" w:cs="宋体"/>
          <w:b/>
          <w:szCs w:val="21"/>
        </w:rPr>
        <w:t>39 招标相关补充约定</w:t>
      </w:r>
      <w:bookmarkEnd w:id="309"/>
      <w:bookmarkEnd w:id="310"/>
      <w:bookmarkEnd w:id="311"/>
    </w:p>
    <w:p w:rsidR="005002F8" w:rsidRDefault="00B4615C">
      <w:pPr>
        <w:autoSpaceDE w:val="0"/>
        <w:autoSpaceDN w:val="0"/>
        <w:adjustRightInd w:val="0"/>
        <w:snapToGrid w:val="0"/>
        <w:spacing w:line="360" w:lineRule="auto"/>
        <w:ind w:leftChars="-100" w:left="317" w:hangingChars="250" w:hanging="527"/>
        <w:jc w:val="left"/>
        <w:rPr>
          <w:rFonts w:ascii="宋体" w:eastAsia="宋体" w:hAnsi="宋体" w:cs="Times New Roman"/>
          <w:b/>
          <w:szCs w:val="21"/>
        </w:rPr>
      </w:pPr>
      <w:r>
        <w:rPr>
          <w:rFonts w:ascii="宋体" w:eastAsia="宋体" w:hAnsi="宋体" w:cs="Times New Roman"/>
          <w:b/>
          <w:szCs w:val="21"/>
        </w:rPr>
        <w:t>39.1</w:t>
      </w:r>
      <w:r>
        <w:rPr>
          <w:rFonts w:ascii="宋体" w:eastAsia="宋体" w:hAnsi="宋体" w:cs="Times New Roman"/>
          <w:b/>
          <w:szCs w:val="21"/>
        </w:rPr>
        <w:tab/>
        <w:t>本项目投标人须知第2条所述行政处罚信息，以开标</w:t>
      </w:r>
      <w:r>
        <w:rPr>
          <w:rFonts w:ascii="宋体" w:eastAsia="宋体" w:hAnsi="宋体" w:cs="Times New Roman" w:hint="eastAsia"/>
          <w:b/>
          <w:szCs w:val="21"/>
        </w:rPr>
        <w:t>当天</w:t>
      </w:r>
      <w:r>
        <w:rPr>
          <w:rFonts w:ascii="宋体" w:eastAsia="宋体" w:hAnsi="宋体" w:cs="Times New Roman"/>
          <w:b/>
          <w:szCs w:val="21"/>
        </w:rPr>
        <w:t>在“信用中国”网站（www.creditchina.gov.cn）查询结果为准</w:t>
      </w:r>
      <w:r>
        <w:rPr>
          <w:rFonts w:ascii="宋体" w:eastAsia="宋体" w:hAnsi="宋体" w:cs="Times New Roman" w:hint="eastAsia"/>
          <w:b/>
          <w:szCs w:val="21"/>
        </w:rPr>
        <w:t>，或以司法、仲裁机构等出具的生效文件予以认定,时间以认定文件的落款时间为准</w:t>
      </w:r>
      <w:r>
        <w:rPr>
          <w:rFonts w:ascii="宋体" w:eastAsia="宋体" w:hAnsi="宋体" w:cs="Times New Roman"/>
          <w:b/>
          <w:szCs w:val="21"/>
        </w:rPr>
        <w:t>。开标结束后，有关投标单位的行政处罚信息，以</w:t>
      </w:r>
      <w:r>
        <w:rPr>
          <w:rFonts w:ascii="宋体" w:eastAsia="宋体" w:hAnsi="宋体" w:cs="Times New Roman" w:hint="eastAsia"/>
          <w:b/>
          <w:szCs w:val="21"/>
        </w:rPr>
        <w:t>开标当天查询</w:t>
      </w:r>
      <w:r>
        <w:rPr>
          <w:rFonts w:ascii="宋体" w:eastAsia="宋体" w:hAnsi="宋体" w:cs="Times New Roman"/>
          <w:b/>
          <w:szCs w:val="21"/>
        </w:rPr>
        <w:t>结果为准；结果公示期间，如投标人对有关投标单位的行政处罚信息存在异议，但不涉及第一中标候选人的，视为对中标结果没有造成实质影响。</w:t>
      </w:r>
    </w:p>
    <w:p w:rsidR="005002F8" w:rsidRDefault="005002F8">
      <w:pPr>
        <w:autoSpaceDE w:val="0"/>
        <w:autoSpaceDN w:val="0"/>
        <w:adjustRightInd w:val="0"/>
        <w:snapToGrid w:val="0"/>
        <w:spacing w:line="360" w:lineRule="auto"/>
        <w:ind w:leftChars="-100" w:left="315" w:hangingChars="250" w:hanging="525"/>
        <w:jc w:val="left"/>
        <w:rPr>
          <w:rFonts w:ascii="宋体" w:eastAsia="宋体" w:hAnsi="宋体" w:cs="Times New Roman"/>
          <w:szCs w:val="21"/>
        </w:rPr>
      </w:pPr>
    </w:p>
    <w:p w:rsidR="005002F8" w:rsidRDefault="00B4615C">
      <w:pPr>
        <w:tabs>
          <w:tab w:val="left" w:pos="360"/>
        </w:tabs>
        <w:autoSpaceDE w:val="0"/>
        <w:autoSpaceDN w:val="0"/>
        <w:adjustRightInd w:val="0"/>
        <w:spacing w:line="360" w:lineRule="auto"/>
        <w:ind w:leftChars="-100" w:left="357" w:hanging="567"/>
        <w:jc w:val="left"/>
        <w:outlineLvl w:val="2"/>
        <w:rPr>
          <w:rFonts w:ascii="宋体" w:eastAsia="宋体" w:hAnsi="宋体" w:cs="宋体"/>
          <w:szCs w:val="21"/>
        </w:rPr>
      </w:pPr>
      <w:bookmarkStart w:id="312" w:name="_Toc174612480"/>
      <w:bookmarkStart w:id="313" w:name="_Toc142508357"/>
      <w:bookmarkStart w:id="314" w:name="_Toc26725"/>
      <w:r>
        <w:rPr>
          <w:rFonts w:ascii="宋体" w:eastAsia="宋体" w:hAnsi="宋体" w:cs="宋体"/>
          <w:szCs w:val="21"/>
        </w:rPr>
        <w:t>40</w:t>
      </w:r>
      <w:r>
        <w:rPr>
          <w:rFonts w:ascii="宋体" w:eastAsia="宋体" w:hAnsi="宋体" w:cs="宋体" w:hint="eastAsia"/>
          <w:szCs w:val="21"/>
        </w:rPr>
        <w:t xml:space="preserve"> 本次招标活动的最终解释权归招标代理机构及招标人所有。</w:t>
      </w:r>
      <w:bookmarkEnd w:id="307"/>
      <w:bookmarkEnd w:id="308"/>
      <w:bookmarkEnd w:id="312"/>
      <w:bookmarkEnd w:id="313"/>
      <w:bookmarkEnd w:id="314"/>
    </w:p>
    <w:p w:rsidR="005002F8" w:rsidRDefault="00B4615C">
      <w:pPr>
        <w:pageBreakBefore/>
        <w:tabs>
          <w:tab w:val="left" w:pos="1080"/>
        </w:tabs>
        <w:autoSpaceDE w:val="0"/>
        <w:autoSpaceDN w:val="0"/>
        <w:adjustRightInd w:val="0"/>
        <w:spacing w:line="360" w:lineRule="auto"/>
        <w:ind w:leftChars="-100" w:left="357" w:hanging="567"/>
        <w:jc w:val="center"/>
        <w:outlineLvl w:val="0"/>
        <w:rPr>
          <w:rFonts w:ascii="宋体" w:eastAsia="宋体" w:hAnsi="宋体" w:cs="宋体"/>
          <w:b/>
          <w:bCs/>
          <w:kern w:val="44"/>
          <w:sz w:val="32"/>
          <w:szCs w:val="32"/>
          <w:lang w:val="zh-CN"/>
        </w:rPr>
      </w:pPr>
      <w:bookmarkStart w:id="315" w:name="_Toc28218"/>
      <w:bookmarkStart w:id="316" w:name="_Toc27939_WPSOffice_Level1"/>
      <w:bookmarkStart w:id="317" w:name="_Toc142508358"/>
      <w:bookmarkStart w:id="318" w:name="_Toc174612481"/>
      <w:bookmarkStart w:id="319" w:name="_Toc486167706"/>
      <w:bookmarkStart w:id="320" w:name="_Toc450662891"/>
      <w:r>
        <w:rPr>
          <w:rFonts w:ascii="宋体" w:eastAsia="宋体" w:hAnsi="宋体" w:cs="宋体" w:hint="eastAsia"/>
          <w:b/>
          <w:bCs/>
          <w:kern w:val="44"/>
          <w:sz w:val="32"/>
          <w:szCs w:val="32"/>
          <w:lang w:val="zh-CN"/>
        </w:rPr>
        <w:lastRenderedPageBreak/>
        <w:t>第三篇</w:t>
      </w:r>
      <w:r>
        <w:rPr>
          <w:rFonts w:ascii="宋体" w:eastAsia="宋体" w:hAnsi="宋体" w:cs="宋体"/>
          <w:b/>
          <w:bCs/>
          <w:kern w:val="44"/>
          <w:sz w:val="32"/>
          <w:szCs w:val="32"/>
          <w:lang w:val="zh-CN"/>
        </w:rPr>
        <w:t xml:space="preserve"> </w:t>
      </w:r>
      <w:r>
        <w:rPr>
          <w:rFonts w:ascii="宋体" w:eastAsia="宋体" w:hAnsi="宋体" w:cs="宋体" w:hint="eastAsia"/>
          <w:b/>
          <w:bCs/>
          <w:kern w:val="44"/>
          <w:sz w:val="32"/>
          <w:szCs w:val="32"/>
          <w:lang w:val="zh-CN"/>
        </w:rPr>
        <w:t>用户需求书</w:t>
      </w:r>
      <w:bookmarkEnd w:id="315"/>
      <w:bookmarkEnd w:id="316"/>
      <w:bookmarkEnd w:id="317"/>
      <w:bookmarkEnd w:id="318"/>
      <w:bookmarkEnd w:id="319"/>
      <w:bookmarkEnd w:id="320"/>
    </w:p>
    <w:p w:rsidR="005002F8" w:rsidRDefault="00B4615C">
      <w:pPr>
        <w:spacing w:line="360" w:lineRule="auto"/>
        <w:outlineLvl w:val="1"/>
        <w:rPr>
          <w:rFonts w:ascii="宋体" w:eastAsia="宋体" w:hAnsi="宋体"/>
          <w:b/>
          <w:szCs w:val="21"/>
        </w:rPr>
      </w:pPr>
      <w:bookmarkStart w:id="321" w:name="_Toc146625403"/>
      <w:bookmarkStart w:id="322" w:name="_Toc174612482"/>
      <w:r>
        <w:rPr>
          <w:rFonts w:ascii="宋体" w:eastAsia="宋体" w:hAnsi="宋体" w:hint="eastAsia"/>
          <w:b/>
          <w:szCs w:val="21"/>
        </w:rPr>
        <w:t>一</w:t>
      </w:r>
      <w:r>
        <w:rPr>
          <w:rFonts w:ascii="宋体" w:eastAsia="宋体" w:hAnsi="宋体"/>
          <w:b/>
          <w:szCs w:val="21"/>
        </w:rPr>
        <w:t>、基本招标要求</w:t>
      </w:r>
      <w:bookmarkEnd w:id="321"/>
      <w:bookmarkEnd w:id="322"/>
    </w:p>
    <w:p w:rsidR="005002F8" w:rsidRDefault="00B4615C">
      <w:pPr>
        <w:spacing w:line="360" w:lineRule="auto"/>
        <w:ind w:firstLineChars="200" w:firstLine="420"/>
        <w:rPr>
          <w:rFonts w:ascii="宋体" w:eastAsia="宋体" w:hAnsi="宋体" w:cs="宋体"/>
          <w:szCs w:val="21"/>
        </w:rPr>
      </w:pPr>
      <w:r>
        <w:rPr>
          <w:rFonts w:ascii="宋体" w:eastAsia="宋体" w:hAnsi="宋体" w:cs="宋体" w:hint="eastAsia"/>
          <w:szCs w:val="21"/>
        </w:rPr>
        <w:t>本次采购东莞市水务集团净水有限公司旗下运营项目所需生产药剂：液体硫酸铝。根据实际运营中药剂使用情况，招标人现有石碣二期、石碣二期提标等</w:t>
      </w:r>
      <w:r>
        <w:rPr>
          <w:rFonts w:ascii="宋体" w:eastAsia="宋体" w:hAnsi="宋体" w:cs="宋体"/>
          <w:szCs w:val="21"/>
        </w:rPr>
        <w:t>污水处理厂及污水处理厂提标项目（以下称作“运营项目”）需使用液体硫酸铝（以下简称“生产药剂”）作为混凝剂，以强化沉淀效果，保证出水总磷、悬浮物达标。具体供货项目和供货量根据实际运营需求，并结合</w:t>
      </w:r>
      <w:r>
        <w:rPr>
          <w:rFonts w:ascii="宋体" w:eastAsia="宋体" w:hAnsi="宋体" w:cs="宋体" w:hint="eastAsia"/>
          <w:szCs w:val="21"/>
        </w:rPr>
        <w:t>招标人</w:t>
      </w:r>
      <w:r>
        <w:rPr>
          <w:rFonts w:ascii="宋体" w:eastAsia="宋体" w:hAnsi="宋体" w:cs="宋体"/>
          <w:szCs w:val="21"/>
        </w:rPr>
        <w:t>运营项目使用中标</w:t>
      </w:r>
      <w:r>
        <w:rPr>
          <w:rFonts w:ascii="宋体" w:eastAsia="宋体" w:hAnsi="宋体" w:cs="宋体" w:hint="eastAsia"/>
          <w:szCs w:val="21"/>
        </w:rPr>
        <w:t>人</w:t>
      </w:r>
      <w:r>
        <w:rPr>
          <w:rFonts w:ascii="宋体" w:eastAsia="宋体" w:hAnsi="宋体" w:cs="宋体"/>
          <w:szCs w:val="21"/>
        </w:rPr>
        <w:t>提供的药剂样品所做的小试</w:t>
      </w:r>
      <w:r>
        <w:rPr>
          <w:rFonts w:ascii="宋体" w:eastAsia="宋体" w:hAnsi="宋体" w:cs="宋体" w:hint="eastAsia"/>
          <w:szCs w:val="21"/>
        </w:rPr>
        <w:t>、中试及实际</w:t>
      </w:r>
      <w:r>
        <w:rPr>
          <w:rFonts w:ascii="宋体" w:eastAsia="宋体" w:hAnsi="宋体" w:cs="宋体"/>
          <w:szCs w:val="21"/>
        </w:rPr>
        <w:t>使用</w:t>
      </w:r>
      <w:r>
        <w:rPr>
          <w:rFonts w:ascii="宋体" w:eastAsia="宋体" w:hAnsi="宋体" w:cs="宋体" w:hint="eastAsia"/>
          <w:szCs w:val="21"/>
        </w:rPr>
        <w:t>后的情况选用</w:t>
      </w:r>
      <w:r>
        <w:rPr>
          <w:rFonts w:ascii="宋体" w:eastAsia="宋体" w:hAnsi="宋体" w:cs="宋体"/>
          <w:szCs w:val="21"/>
        </w:rPr>
        <w:t>。</w:t>
      </w:r>
    </w:p>
    <w:p w:rsidR="005002F8" w:rsidRDefault="00B4615C">
      <w:pPr>
        <w:spacing w:line="360" w:lineRule="auto"/>
        <w:ind w:firstLineChars="200" w:firstLine="420"/>
        <w:rPr>
          <w:rFonts w:ascii="宋体" w:eastAsia="宋体" w:hAnsi="宋体" w:cs="宋体"/>
          <w:szCs w:val="21"/>
        </w:rPr>
      </w:pPr>
      <w:r>
        <w:rPr>
          <w:rFonts w:ascii="宋体" w:eastAsia="宋体" w:hAnsi="宋体" w:cs="宋体" w:hint="eastAsia"/>
          <w:szCs w:val="21"/>
        </w:rPr>
        <w:t>本次招标人以公开招标方式确定</w:t>
      </w:r>
      <w:r>
        <w:rPr>
          <w:rFonts w:ascii="宋体" w:eastAsia="宋体" w:hAnsi="宋体" w:cs="宋体"/>
          <w:szCs w:val="21"/>
        </w:rPr>
        <w:t>1家供货单位，向</w:t>
      </w:r>
      <w:r>
        <w:rPr>
          <w:rFonts w:ascii="宋体" w:eastAsia="宋体" w:hAnsi="宋体" w:cs="宋体" w:hint="eastAsia"/>
          <w:szCs w:val="21"/>
        </w:rPr>
        <w:t>招标人</w:t>
      </w:r>
      <w:r>
        <w:rPr>
          <w:rFonts w:ascii="宋体" w:eastAsia="宋体" w:hAnsi="宋体" w:cs="宋体"/>
          <w:szCs w:val="21"/>
        </w:rPr>
        <w:t>运营项目供货。</w:t>
      </w:r>
      <w:r>
        <w:rPr>
          <w:rFonts w:ascii="宋体" w:eastAsia="宋体" w:hAnsi="宋体" w:cs="宋体" w:hint="eastAsia"/>
          <w:szCs w:val="21"/>
        </w:rPr>
        <w:t>招标人或招标人权属子公司与中标人签订采购合同。</w:t>
      </w:r>
    </w:p>
    <w:p w:rsidR="005002F8" w:rsidRDefault="00B4615C">
      <w:pPr>
        <w:spacing w:line="360" w:lineRule="auto"/>
        <w:ind w:firstLineChars="200" w:firstLine="420"/>
        <w:rPr>
          <w:rFonts w:ascii="宋体" w:eastAsia="宋体" w:hAnsi="宋体" w:cs="宋体"/>
          <w:szCs w:val="21"/>
        </w:rPr>
      </w:pPr>
      <w:r>
        <w:rPr>
          <w:rFonts w:ascii="宋体" w:eastAsia="宋体" w:hAnsi="宋体" w:cs="宋体" w:hint="eastAsia"/>
          <w:szCs w:val="21"/>
        </w:rPr>
        <w:t>供货期：自</w:t>
      </w:r>
      <w:r>
        <w:rPr>
          <w:rFonts w:ascii="宋体" w:eastAsia="宋体" w:hAnsi="宋体" w:cs="宋体"/>
          <w:szCs w:val="21"/>
        </w:rPr>
        <w:t>202</w:t>
      </w:r>
      <w:r>
        <w:rPr>
          <w:rFonts w:ascii="宋体" w:eastAsia="宋体" w:hAnsi="宋体" w:cs="宋体" w:hint="eastAsia"/>
          <w:szCs w:val="21"/>
        </w:rPr>
        <w:t>5</w:t>
      </w:r>
      <w:r>
        <w:rPr>
          <w:rFonts w:ascii="宋体" w:eastAsia="宋体" w:hAnsi="宋体" w:cs="宋体"/>
          <w:szCs w:val="21"/>
        </w:rPr>
        <w:t>年1月1日起至202</w:t>
      </w:r>
      <w:r>
        <w:rPr>
          <w:rFonts w:ascii="宋体" w:eastAsia="宋体" w:hAnsi="宋体" w:cs="宋体" w:hint="eastAsia"/>
          <w:szCs w:val="21"/>
        </w:rPr>
        <w:t>5</w:t>
      </w:r>
      <w:r>
        <w:rPr>
          <w:rFonts w:ascii="宋体" w:eastAsia="宋体" w:hAnsi="宋体" w:cs="宋体"/>
          <w:szCs w:val="21"/>
        </w:rPr>
        <w:t>年12月31日止，具体供货起始日期以招标人</w:t>
      </w:r>
      <w:r>
        <w:rPr>
          <w:rFonts w:ascii="宋体" w:eastAsia="宋体" w:hAnsi="宋体" w:cs="宋体" w:hint="eastAsia"/>
          <w:szCs w:val="21"/>
        </w:rPr>
        <w:t>或招标人权属子公司</w:t>
      </w:r>
      <w:r>
        <w:rPr>
          <w:rFonts w:ascii="宋体" w:eastAsia="宋体" w:hAnsi="宋体" w:cs="宋体"/>
          <w:szCs w:val="21"/>
        </w:rPr>
        <w:t>书面通知为准，投标人收到招标人</w:t>
      </w:r>
      <w:r>
        <w:rPr>
          <w:rFonts w:ascii="宋体" w:eastAsia="宋体" w:hAnsi="宋体" w:cs="宋体" w:hint="eastAsia"/>
          <w:szCs w:val="21"/>
        </w:rPr>
        <w:t>或招标人权属子公司</w:t>
      </w:r>
      <w:r>
        <w:rPr>
          <w:rFonts w:ascii="宋体" w:eastAsia="宋体" w:hAnsi="宋体" w:cs="宋体"/>
          <w:szCs w:val="21"/>
        </w:rPr>
        <w:t>通知后必须无条件按照招标人的要求开始供货，供货期结束后，按招标人实际生产需要，经双方协商同意后，可签订补充协议延长不超过三个月的供货期。</w:t>
      </w:r>
    </w:p>
    <w:p w:rsidR="005002F8" w:rsidRDefault="00B4615C">
      <w:pPr>
        <w:spacing w:line="360" w:lineRule="auto"/>
        <w:outlineLvl w:val="1"/>
        <w:rPr>
          <w:rFonts w:ascii="宋体" w:eastAsia="宋体" w:hAnsi="宋体"/>
          <w:b/>
          <w:szCs w:val="21"/>
        </w:rPr>
      </w:pPr>
      <w:bookmarkStart w:id="323" w:name="_Toc174612483"/>
      <w:bookmarkStart w:id="324" w:name="_Toc146625404"/>
      <w:r>
        <w:rPr>
          <w:rFonts w:ascii="宋体" w:eastAsia="宋体" w:hAnsi="宋体" w:hint="eastAsia"/>
          <w:b/>
          <w:szCs w:val="21"/>
        </w:rPr>
        <w:t>二</w:t>
      </w:r>
      <w:r>
        <w:rPr>
          <w:rFonts w:ascii="宋体" w:eastAsia="宋体" w:hAnsi="宋体"/>
          <w:b/>
          <w:szCs w:val="21"/>
        </w:rPr>
        <w:t>、标的物</w:t>
      </w:r>
      <w:bookmarkEnd w:id="323"/>
      <w:bookmarkEnd w:id="324"/>
    </w:p>
    <w:p w:rsidR="005002F8" w:rsidRDefault="00B4615C">
      <w:pPr>
        <w:spacing w:line="360" w:lineRule="auto"/>
        <w:ind w:firstLineChars="200" w:firstLine="420"/>
        <w:rPr>
          <w:rFonts w:ascii="宋体" w:eastAsia="宋体" w:hAnsi="宋体" w:cs="宋体"/>
          <w:szCs w:val="21"/>
        </w:rPr>
      </w:pPr>
      <w:r>
        <w:rPr>
          <w:rFonts w:ascii="宋体" w:eastAsia="宋体" w:hAnsi="宋体" w:cs="宋体" w:hint="eastAsia"/>
          <w:szCs w:val="21"/>
        </w:rPr>
        <w:t>1、</w:t>
      </w:r>
      <w:r>
        <w:rPr>
          <w:rFonts w:ascii="宋体" w:eastAsia="宋体" w:hAnsi="宋体" w:cs="宋体"/>
          <w:szCs w:val="21"/>
        </w:rPr>
        <w:t>产品名称：液体</w:t>
      </w:r>
      <w:r>
        <w:rPr>
          <w:rFonts w:ascii="宋体" w:eastAsia="宋体" w:hAnsi="宋体" w:cs="宋体" w:hint="eastAsia"/>
          <w:szCs w:val="21"/>
        </w:rPr>
        <w:t>硫酸铝</w:t>
      </w:r>
    </w:p>
    <w:p w:rsidR="005002F8" w:rsidRDefault="00B4615C">
      <w:pPr>
        <w:spacing w:line="360" w:lineRule="auto"/>
        <w:ind w:firstLineChars="200" w:firstLine="420"/>
        <w:rPr>
          <w:rFonts w:ascii="宋体" w:eastAsia="宋体" w:hAnsi="宋体" w:cs="宋体"/>
          <w:szCs w:val="21"/>
        </w:rPr>
      </w:pPr>
      <w:r>
        <w:rPr>
          <w:rFonts w:ascii="宋体" w:eastAsia="宋体" w:hAnsi="宋体" w:cs="宋体" w:hint="eastAsia"/>
          <w:szCs w:val="21"/>
        </w:rPr>
        <w:t>2、</w:t>
      </w:r>
      <w:r>
        <w:rPr>
          <w:rFonts w:ascii="宋体" w:eastAsia="宋体" w:hAnsi="宋体" w:cs="宋体"/>
          <w:szCs w:val="21"/>
        </w:rPr>
        <w:t>暂定采购数量：</w:t>
      </w:r>
      <w:r>
        <w:rPr>
          <w:rFonts w:ascii="宋体" w:eastAsia="宋体" w:hAnsi="宋体" w:cs="宋体" w:hint="eastAsia"/>
          <w:szCs w:val="21"/>
        </w:rPr>
        <w:t>2251.447</w:t>
      </w:r>
      <w:r>
        <w:rPr>
          <w:rFonts w:ascii="宋体" w:eastAsia="宋体" w:hAnsi="宋体" w:cs="宋体"/>
          <w:szCs w:val="21"/>
        </w:rPr>
        <w:t>吨</w:t>
      </w:r>
    </w:p>
    <w:p w:rsidR="005002F8" w:rsidRDefault="00B4615C">
      <w:pPr>
        <w:spacing w:line="360" w:lineRule="auto"/>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b/>
          <w:szCs w:val="21"/>
        </w:rPr>
        <w:t>3、本次采购涉及</w:t>
      </w:r>
      <w:r>
        <w:rPr>
          <w:rFonts w:ascii="宋体" w:eastAsia="宋体" w:hAnsi="宋体" w:cs="宋体" w:hint="eastAsia"/>
          <w:b/>
          <w:bCs/>
          <w:szCs w:val="21"/>
        </w:rPr>
        <w:t>招标人</w:t>
      </w:r>
      <w:r>
        <w:rPr>
          <w:rFonts w:ascii="宋体" w:eastAsia="宋体" w:hAnsi="宋体" w:cs="宋体"/>
          <w:b/>
          <w:szCs w:val="21"/>
        </w:rPr>
        <w:t>运营项目及采购数量为暂定，仅为便于计算暂定总合同价使用，不作为招标人最终采购数量的保证</w:t>
      </w:r>
      <w:r>
        <w:rPr>
          <w:rFonts w:ascii="宋体" w:eastAsia="宋体" w:hAnsi="宋体" w:cs="宋体" w:hint="eastAsia"/>
          <w:b/>
          <w:szCs w:val="21"/>
        </w:rPr>
        <w:t>，招标人保留根据运营项目及新增运营项目实际情况，对采购数量进行灵活调整的权利。合同履约过程中，如本项目因新增合同主体需要额外供货，招标人权属子公司、招标人权属子公司关联公司有权依据不含税中标综合单价与中标人协商并签订补充协议，并确保其作为原合同的有效补充。中标人应充分理解并接受本项目在合同履约期间可能新增合同主体的可能性，并承诺在接到招标人权属子公司、招标人权属子公司关联公司关于新增合同主体的供货通知及签订补充协议的要求时，积极配合并履行相应的供货义务，确保供货的及时性和质量等符合原合同的要求</w:t>
      </w:r>
      <w:r>
        <w:rPr>
          <w:rFonts w:ascii="宋体" w:eastAsia="宋体" w:hAnsi="宋体" w:cs="宋体"/>
          <w:b/>
          <w:szCs w:val="21"/>
        </w:rPr>
        <w:t>。实际</w:t>
      </w:r>
      <w:r>
        <w:rPr>
          <w:rFonts w:ascii="宋体" w:eastAsia="宋体" w:hAnsi="宋体" w:cs="宋体" w:hint="eastAsia"/>
          <w:b/>
          <w:bCs/>
          <w:szCs w:val="21"/>
        </w:rPr>
        <w:t>招标人运营项目</w:t>
      </w:r>
      <w:r>
        <w:rPr>
          <w:rFonts w:ascii="宋体" w:eastAsia="宋体" w:hAnsi="宋体" w:cs="宋体"/>
          <w:b/>
          <w:szCs w:val="21"/>
        </w:rPr>
        <w:t>根据项目工艺及性质，结合小试</w:t>
      </w:r>
      <w:r>
        <w:rPr>
          <w:rFonts w:ascii="宋体" w:eastAsia="宋体" w:hAnsi="宋体" w:cs="宋体" w:hint="eastAsia"/>
          <w:b/>
          <w:szCs w:val="21"/>
        </w:rPr>
        <w:t>、中试及运营项目</w:t>
      </w:r>
      <w:r>
        <w:rPr>
          <w:rFonts w:ascii="宋体" w:eastAsia="宋体" w:hAnsi="宋体" w:cs="宋体"/>
          <w:b/>
          <w:szCs w:val="21"/>
        </w:rPr>
        <w:t>实际</w:t>
      </w:r>
      <w:r>
        <w:rPr>
          <w:rFonts w:ascii="宋体" w:eastAsia="宋体" w:hAnsi="宋体" w:cs="宋体" w:hint="eastAsia"/>
          <w:b/>
          <w:szCs w:val="21"/>
        </w:rPr>
        <w:t>使用</w:t>
      </w:r>
      <w:r>
        <w:rPr>
          <w:rFonts w:ascii="宋体" w:eastAsia="宋体" w:hAnsi="宋体" w:cs="宋体"/>
          <w:b/>
          <w:szCs w:val="21"/>
        </w:rPr>
        <w:t>后的情况选用，招标人的实际需求数量以</w:t>
      </w:r>
      <w:r>
        <w:rPr>
          <w:rFonts w:ascii="宋体" w:eastAsia="宋体" w:hAnsi="宋体" w:cs="宋体" w:hint="eastAsia"/>
          <w:b/>
          <w:szCs w:val="21"/>
        </w:rPr>
        <w:t>招标人</w:t>
      </w:r>
      <w:r>
        <w:rPr>
          <w:rFonts w:ascii="宋体" w:eastAsia="宋体" w:hAnsi="宋体" w:cs="宋体"/>
          <w:b/>
          <w:szCs w:val="21"/>
        </w:rPr>
        <w:t>运营项目每次的供货通知为准，在供货期内投标人不得因招标人实际采购数量的减少或增加而要求提供任何形式的补偿或赔偿，或要求招标人按暂定采购数量采购相应货物。</w:t>
      </w:r>
    </w:p>
    <w:p w:rsidR="005002F8" w:rsidRDefault="00B4615C">
      <w:pPr>
        <w:spacing w:line="360" w:lineRule="auto"/>
        <w:ind w:firstLineChars="200" w:firstLine="422"/>
        <w:rPr>
          <w:rFonts w:ascii="宋体" w:eastAsia="宋体" w:hAnsi="宋体" w:cs="宋体"/>
          <w:b/>
          <w:szCs w:val="21"/>
        </w:rPr>
      </w:pPr>
      <w:r>
        <w:rPr>
          <w:rFonts w:ascii="宋体" w:eastAsia="宋体" w:hAnsi="宋体" w:cs="宋体" w:hint="eastAsia"/>
          <w:b/>
          <w:szCs w:val="21"/>
        </w:rPr>
        <w:t>★</w:t>
      </w:r>
      <w:r>
        <w:rPr>
          <w:rFonts w:ascii="宋体" w:eastAsia="宋体" w:hAnsi="宋体" w:cs="宋体"/>
          <w:b/>
          <w:szCs w:val="21"/>
        </w:rPr>
        <w:t>4、主要技术指标</w:t>
      </w:r>
    </w:p>
    <w:p w:rsidR="005002F8" w:rsidRDefault="00B4615C">
      <w:pPr>
        <w:spacing w:line="360" w:lineRule="auto"/>
        <w:ind w:firstLineChars="200" w:firstLine="422"/>
        <w:rPr>
          <w:rFonts w:ascii="宋体" w:eastAsia="宋体" w:hAnsi="宋体" w:cs="宋体"/>
          <w:b/>
          <w:szCs w:val="21"/>
        </w:rPr>
      </w:pPr>
      <w:r>
        <w:rPr>
          <w:rFonts w:ascii="宋体" w:eastAsia="宋体" w:hAnsi="宋体" w:cs="宋体" w:hint="eastAsia"/>
          <w:b/>
          <w:szCs w:val="21"/>
        </w:rPr>
        <w:t>（</w:t>
      </w:r>
      <w:r>
        <w:rPr>
          <w:rFonts w:ascii="宋体" w:eastAsia="宋体" w:hAnsi="宋体" w:cs="宋体"/>
          <w:b/>
          <w:szCs w:val="21"/>
        </w:rPr>
        <w:t>1）液体硫酸铝Ⅱ类产品外观为淡绿色或淡黄色液体。</w:t>
      </w:r>
    </w:p>
    <w:p w:rsidR="005002F8" w:rsidRDefault="00B4615C">
      <w:pPr>
        <w:spacing w:line="360" w:lineRule="auto"/>
        <w:ind w:firstLineChars="200" w:firstLine="422"/>
        <w:rPr>
          <w:rFonts w:ascii="宋体" w:eastAsia="宋体" w:hAnsi="宋体" w:cs="宋体"/>
          <w:b/>
          <w:szCs w:val="21"/>
        </w:rPr>
      </w:pPr>
      <w:r>
        <w:rPr>
          <w:rFonts w:ascii="宋体" w:eastAsia="宋体" w:hAnsi="宋体" w:cs="宋体" w:hint="eastAsia"/>
          <w:b/>
          <w:szCs w:val="21"/>
        </w:rPr>
        <w:t>（</w:t>
      </w:r>
      <w:r>
        <w:rPr>
          <w:rFonts w:ascii="宋体" w:eastAsia="宋体" w:hAnsi="宋体" w:cs="宋体"/>
          <w:b/>
          <w:szCs w:val="21"/>
        </w:rPr>
        <w:t>2）液体硫酸铝产品必须符合《水处理剂 硫酸铝》（GB/T 31060-2014）Ⅱ类液体质量及检测标准，</w:t>
      </w:r>
      <w:r>
        <w:rPr>
          <w:rFonts w:ascii="宋体" w:eastAsia="宋体" w:hAnsi="宋体" w:cs="宋体" w:hint="eastAsia"/>
          <w:b/>
          <w:szCs w:val="21"/>
        </w:rPr>
        <w:t>主要</w:t>
      </w:r>
      <w:r>
        <w:rPr>
          <w:rFonts w:ascii="宋体" w:eastAsia="宋体" w:hAnsi="宋体" w:cs="宋体"/>
          <w:b/>
          <w:szCs w:val="21"/>
        </w:rPr>
        <w:t>技术指标要求如下：</w:t>
      </w:r>
    </w:p>
    <w:p w:rsidR="005002F8" w:rsidRDefault="00B4615C">
      <w:pPr>
        <w:spacing w:line="360" w:lineRule="auto"/>
        <w:jc w:val="center"/>
        <w:rPr>
          <w:rFonts w:ascii="宋体" w:eastAsia="宋体" w:hAnsi="宋体" w:cs="宋体"/>
          <w:b/>
          <w:szCs w:val="21"/>
        </w:rPr>
      </w:pPr>
      <w:r>
        <w:rPr>
          <w:rFonts w:ascii="宋体" w:eastAsia="宋体" w:hAnsi="宋体" w:cs="宋体" w:hint="eastAsia"/>
          <w:b/>
          <w:szCs w:val="21"/>
        </w:rPr>
        <w:t>表</w:t>
      </w:r>
      <w:r>
        <w:rPr>
          <w:rFonts w:ascii="宋体" w:eastAsia="宋体" w:hAnsi="宋体" w:cs="宋体"/>
          <w:b/>
          <w:szCs w:val="21"/>
        </w:rPr>
        <w:t>1  液体硫酸铝主要技术指标</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05"/>
        <w:gridCol w:w="4312"/>
      </w:tblGrid>
      <w:tr w:rsidR="005002F8">
        <w:trPr>
          <w:trHeight w:val="209"/>
          <w:jc w:val="center"/>
        </w:trPr>
        <w:tc>
          <w:tcPr>
            <w:tcW w:w="3905" w:type="dxa"/>
            <w:vAlign w:val="center"/>
          </w:tcPr>
          <w:p w:rsidR="005002F8" w:rsidRDefault="00B4615C">
            <w:pPr>
              <w:spacing w:line="360" w:lineRule="auto"/>
              <w:ind w:firstLineChars="131" w:firstLine="276"/>
              <w:jc w:val="center"/>
              <w:rPr>
                <w:rFonts w:ascii="宋体" w:eastAsia="宋体" w:hAnsi="宋体"/>
                <w:b/>
                <w:szCs w:val="21"/>
              </w:rPr>
            </w:pPr>
            <w:r>
              <w:rPr>
                <w:rFonts w:ascii="宋体" w:eastAsia="宋体" w:hAnsi="宋体"/>
                <w:b/>
                <w:szCs w:val="21"/>
              </w:rPr>
              <w:t>指标项目</w:t>
            </w:r>
          </w:p>
        </w:tc>
        <w:tc>
          <w:tcPr>
            <w:tcW w:w="4312" w:type="dxa"/>
            <w:vAlign w:val="center"/>
          </w:tcPr>
          <w:p w:rsidR="005002F8" w:rsidRDefault="00B4615C">
            <w:pPr>
              <w:spacing w:line="360" w:lineRule="auto"/>
              <w:ind w:firstLineChars="131" w:firstLine="276"/>
              <w:jc w:val="center"/>
              <w:rPr>
                <w:rFonts w:ascii="宋体" w:eastAsia="宋体" w:hAnsi="宋体"/>
                <w:b/>
                <w:szCs w:val="21"/>
              </w:rPr>
            </w:pPr>
            <w:r>
              <w:rPr>
                <w:rFonts w:ascii="宋体" w:eastAsia="宋体" w:hAnsi="宋体"/>
                <w:b/>
                <w:szCs w:val="21"/>
              </w:rPr>
              <w:t>指标</w:t>
            </w:r>
          </w:p>
        </w:tc>
      </w:tr>
      <w:tr w:rsidR="005002F8">
        <w:trPr>
          <w:trHeight w:val="209"/>
          <w:jc w:val="center"/>
        </w:trPr>
        <w:tc>
          <w:tcPr>
            <w:tcW w:w="3905" w:type="dxa"/>
            <w:vAlign w:val="center"/>
          </w:tcPr>
          <w:p w:rsidR="005002F8" w:rsidRDefault="00B4615C">
            <w:pPr>
              <w:spacing w:line="360" w:lineRule="auto"/>
              <w:ind w:firstLineChars="131" w:firstLine="276"/>
              <w:jc w:val="center"/>
              <w:rPr>
                <w:rFonts w:ascii="宋体" w:eastAsia="宋体" w:hAnsi="宋体"/>
                <w:b/>
                <w:szCs w:val="21"/>
              </w:rPr>
            </w:pPr>
            <w:r>
              <w:rPr>
                <w:rFonts w:ascii="宋体" w:eastAsia="宋体" w:hAnsi="宋体"/>
                <w:b/>
                <w:szCs w:val="21"/>
              </w:rPr>
              <w:t>氧化铝（Al</w:t>
            </w:r>
            <w:r>
              <w:rPr>
                <w:rFonts w:ascii="宋体" w:eastAsia="宋体" w:hAnsi="宋体"/>
                <w:b/>
                <w:szCs w:val="21"/>
                <w:vertAlign w:val="subscript"/>
              </w:rPr>
              <w:t>2</w:t>
            </w:r>
            <w:r>
              <w:rPr>
                <w:rFonts w:ascii="宋体" w:eastAsia="宋体" w:hAnsi="宋体"/>
                <w:b/>
                <w:szCs w:val="21"/>
              </w:rPr>
              <w:t>O</w:t>
            </w:r>
            <w:r>
              <w:rPr>
                <w:rFonts w:ascii="宋体" w:eastAsia="宋体" w:hAnsi="宋体"/>
                <w:b/>
                <w:szCs w:val="21"/>
                <w:vertAlign w:val="subscript"/>
              </w:rPr>
              <w:t>3</w:t>
            </w:r>
            <w:r>
              <w:rPr>
                <w:rFonts w:ascii="宋体" w:eastAsia="宋体" w:hAnsi="宋体"/>
                <w:b/>
                <w:szCs w:val="21"/>
              </w:rPr>
              <w:t>）的质量分数，%  ≥</w:t>
            </w:r>
          </w:p>
        </w:tc>
        <w:tc>
          <w:tcPr>
            <w:tcW w:w="4312" w:type="dxa"/>
            <w:vAlign w:val="center"/>
          </w:tcPr>
          <w:p w:rsidR="005002F8" w:rsidRDefault="00B4615C">
            <w:pPr>
              <w:spacing w:line="360" w:lineRule="auto"/>
              <w:ind w:firstLineChars="131" w:firstLine="276"/>
              <w:jc w:val="center"/>
              <w:rPr>
                <w:rFonts w:ascii="宋体" w:eastAsia="宋体" w:hAnsi="宋体"/>
                <w:b/>
                <w:szCs w:val="21"/>
              </w:rPr>
            </w:pPr>
            <w:r>
              <w:rPr>
                <w:rFonts w:ascii="宋体" w:eastAsia="宋体" w:hAnsi="宋体"/>
                <w:b/>
                <w:szCs w:val="21"/>
              </w:rPr>
              <w:t>6.5</w:t>
            </w:r>
            <w:r>
              <w:rPr>
                <w:rFonts w:ascii="宋体" w:eastAsia="宋体" w:hAnsi="宋体" w:hint="eastAsia"/>
                <w:b/>
                <w:szCs w:val="21"/>
              </w:rPr>
              <w:t>0</w:t>
            </w:r>
          </w:p>
        </w:tc>
      </w:tr>
      <w:tr w:rsidR="005002F8">
        <w:trPr>
          <w:jc w:val="center"/>
        </w:trPr>
        <w:tc>
          <w:tcPr>
            <w:tcW w:w="3905" w:type="dxa"/>
            <w:vAlign w:val="center"/>
          </w:tcPr>
          <w:p w:rsidR="005002F8" w:rsidRDefault="00B4615C">
            <w:pPr>
              <w:spacing w:line="360" w:lineRule="auto"/>
              <w:ind w:firstLineChars="131" w:firstLine="276"/>
              <w:jc w:val="center"/>
              <w:rPr>
                <w:rFonts w:ascii="宋体" w:eastAsia="宋体" w:hAnsi="宋体"/>
                <w:b/>
                <w:szCs w:val="21"/>
              </w:rPr>
            </w:pPr>
            <w:r>
              <w:rPr>
                <w:rFonts w:ascii="宋体" w:eastAsia="宋体" w:hAnsi="宋体"/>
                <w:b/>
                <w:szCs w:val="21"/>
              </w:rPr>
              <w:lastRenderedPageBreak/>
              <w:t>铁（Fe）的质量分数，%  ≤</w:t>
            </w:r>
          </w:p>
        </w:tc>
        <w:tc>
          <w:tcPr>
            <w:tcW w:w="4312" w:type="dxa"/>
            <w:vAlign w:val="center"/>
          </w:tcPr>
          <w:p w:rsidR="005002F8" w:rsidRDefault="00B4615C">
            <w:pPr>
              <w:spacing w:line="360" w:lineRule="auto"/>
              <w:ind w:firstLineChars="131" w:firstLine="276"/>
              <w:jc w:val="center"/>
              <w:rPr>
                <w:rFonts w:ascii="宋体" w:eastAsia="宋体" w:hAnsi="宋体"/>
                <w:b/>
                <w:szCs w:val="21"/>
              </w:rPr>
            </w:pPr>
            <w:r>
              <w:rPr>
                <w:rFonts w:ascii="宋体" w:eastAsia="宋体" w:hAnsi="宋体"/>
                <w:b/>
                <w:szCs w:val="21"/>
              </w:rPr>
              <w:t>0.50</w:t>
            </w:r>
          </w:p>
        </w:tc>
      </w:tr>
      <w:tr w:rsidR="005002F8">
        <w:trPr>
          <w:jc w:val="center"/>
        </w:trPr>
        <w:tc>
          <w:tcPr>
            <w:tcW w:w="3905" w:type="dxa"/>
            <w:vAlign w:val="center"/>
          </w:tcPr>
          <w:p w:rsidR="005002F8" w:rsidRDefault="00B4615C">
            <w:pPr>
              <w:spacing w:line="360" w:lineRule="auto"/>
              <w:ind w:firstLineChars="131" w:firstLine="276"/>
              <w:jc w:val="center"/>
              <w:rPr>
                <w:rFonts w:ascii="宋体" w:eastAsia="宋体" w:hAnsi="宋体"/>
                <w:b/>
                <w:szCs w:val="21"/>
              </w:rPr>
            </w:pPr>
            <w:r>
              <w:rPr>
                <w:rFonts w:ascii="宋体" w:eastAsia="宋体" w:hAnsi="宋体"/>
                <w:b/>
                <w:szCs w:val="21"/>
              </w:rPr>
              <w:t>水不溶物的质量分数，%</w:t>
            </w:r>
            <w:r>
              <w:rPr>
                <w:rFonts w:ascii="宋体" w:eastAsia="宋体" w:hAnsi="宋体" w:hint="eastAsia"/>
                <w:b/>
                <w:szCs w:val="21"/>
              </w:rPr>
              <w:t xml:space="preserve">  </w:t>
            </w:r>
            <w:r>
              <w:rPr>
                <w:rFonts w:ascii="宋体" w:eastAsia="宋体" w:hAnsi="宋体"/>
                <w:b/>
                <w:szCs w:val="21"/>
              </w:rPr>
              <w:t>≤</w:t>
            </w:r>
          </w:p>
        </w:tc>
        <w:tc>
          <w:tcPr>
            <w:tcW w:w="4312" w:type="dxa"/>
            <w:vAlign w:val="center"/>
          </w:tcPr>
          <w:p w:rsidR="005002F8" w:rsidRDefault="00B4615C">
            <w:pPr>
              <w:spacing w:line="360" w:lineRule="auto"/>
              <w:ind w:firstLineChars="131" w:firstLine="276"/>
              <w:jc w:val="center"/>
              <w:rPr>
                <w:rFonts w:ascii="宋体" w:eastAsia="宋体" w:hAnsi="宋体"/>
                <w:b/>
                <w:szCs w:val="21"/>
              </w:rPr>
            </w:pPr>
            <w:r>
              <w:rPr>
                <w:rFonts w:ascii="宋体" w:eastAsia="宋体" w:hAnsi="宋体"/>
                <w:b/>
                <w:szCs w:val="21"/>
              </w:rPr>
              <w:t>0.10</w:t>
            </w:r>
          </w:p>
        </w:tc>
      </w:tr>
      <w:tr w:rsidR="005002F8">
        <w:trPr>
          <w:jc w:val="center"/>
        </w:trPr>
        <w:tc>
          <w:tcPr>
            <w:tcW w:w="3905" w:type="dxa"/>
            <w:vAlign w:val="center"/>
          </w:tcPr>
          <w:p w:rsidR="005002F8" w:rsidRDefault="00B4615C">
            <w:pPr>
              <w:spacing w:line="360" w:lineRule="auto"/>
              <w:ind w:firstLineChars="131" w:firstLine="276"/>
              <w:jc w:val="center"/>
              <w:rPr>
                <w:rFonts w:ascii="宋体" w:eastAsia="宋体" w:hAnsi="宋体"/>
                <w:b/>
                <w:szCs w:val="21"/>
              </w:rPr>
            </w:pPr>
            <w:r>
              <w:rPr>
                <w:rFonts w:ascii="宋体" w:eastAsia="宋体" w:hAnsi="宋体"/>
                <w:b/>
                <w:szCs w:val="21"/>
              </w:rPr>
              <w:t>pH值（1%水溶液），≥</w:t>
            </w:r>
          </w:p>
        </w:tc>
        <w:tc>
          <w:tcPr>
            <w:tcW w:w="4312" w:type="dxa"/>
            <w:vAlign w:val="center"/>
          </w:tcPr>
          <w:p w:rsidR="005002F8" w:rsidRDefault="00B4615C">
            <w:pPr>
              <w:spacing w:line="360" w:lineRule="auto"/>
              <w:ind w:firstLineChars="131" w:firstLine="276"/>
              <w:jc w:val="center"/>
              <w:rPr>
                <w:rFonts w:ascii="宋体" w:eastAsia="宋体" w:hAnsi="宋体"/>
                <w:b/>
                <w:szCs w:val="21"/>
              </w:rPr>
            </w:pPr>
            <w:r>
              <w:rPr>
                <w:rFonts w:ascii="宋体" w:eastAsia="宋体" w:hAnsi="宋体"/>
                <w:b/>
                <w:szCs w:val="21"/>
              </w:rPr>
              <w:t>3.0</w:t>
            </w:r>
          </w:p>
        </w:tc>
      </w:tr>
      <w:tr w:rsidR="005002F8">
        <w:trPr>
          <w:jc w:val="center"/>
        </w:trPr>
        <w:tc>
          <w:tcPr>
            <w:tcW w:w="3905" w:type="dxa"/>
          </w:tcPr>
          <w:p w:rsidR="005002F8" w:rsidRDefault="00B4615C">
            <w:pPr>
              <w:spacing w:line="360" w:lineRule="auto"/>
              <w:ind w:firstLineChars="131" w:firstLine="276"/>
              <w:jc w:val="center"/>
              <w:rPr>
                <w:rFonts w:ascii="宋体" w:eastAsia="宋体" w:hAnsi="宋体"/>
                <w:b/>
                <w:szCs w:val="21"/>
              </w:rPr>
            </w:pPr>
            <w:r>
              <w:rPr>
                <w:rFonts w:ascii="宋体" w:eastAsia="宋体" w:hAnsi="宋体"/>
                <w:b/>
                <w:szCs w:val="21"/>
              </w:rPr>
              <w:t>砷（As）的质量分数，%  ≤</w:t>
            </w:r>
          </w:p>
        </w:tc>
        <w:tc>
          <w:tcPr>
            <w:tcW w:w="4312" w:type="dxa"/>
            <w:vAlign w:val="center"/>
          </w:tcPr>
          <w:p w:rsidR="005002F8" w:rsidRDefault="00B4615C">
            <w:pPr>
              <w:spacing w:line="360" w:lineRule="auto"/>
              <w:ind w:firstLineChars="131" w:firstLine="276"/>
              <w:jc w:val="center"/>
              <w:rPr>
                <w:rFonts w:ascii="宋体" w:eastAsia="宋体" w:hAnsi="宋体"/>
                <w:b/>
                <w:szCs w:val="21"/>
              </w:rPr>
            </w:pPr>
            <w:r>
              <w:rPr>
                <w:rFonts w:ascii="宋体" w:eastAsia="宋体" w:hAnsi="宋体"/>
                <w:b/>
                <w:szCs w:val="21"/>
              </w:rPr>
              <w:t>0.0005</w:t>
            </w:r>
          </w:p>
        </w:tc>
      </w:tr>
      <w:tr w:rsidR="005002F8">
        <w:trPr>
          <w:jc w:val="center"/>
        </w:trPr>
        <w:tc>
          <w:tcPr>
            <w:tcW w:w="3905" w:type="dxa"/>
          </w:tcPr>
          <w:p w:rsidR="005002F8" w:rsidRDefault="00B4615C">
            <w:pPr>
              <w:spacing w:line="360" w:lineRule="auto"/>
              <w:ind w:firstLineChars="131" w:firstLine="276"/>
              <w:jc w:val="center"/>
              <w:rPr>
                <w:rFonts w:ascii="宋体" w:eastAsia="宋体" w:hAnsi="宋体"/>
                <w:b/>
                <w:szCs w:val="21"/>
              </w:rPr>
            </w:pPr>
            <w:r>
              <w:rPr>
                <w:rFonts w:ascii="宋体" w:eastAsia="宋体" w:hAnsi="宋体"/>
                <w:b/>
                <w:szCs w:val="21"/>
              </w:rPr>
              <w:t>铅（Pb）的质量分数，%  ≤</w:t>
            </w:r>
          </w:p>
        </w:tc>
        <w:tc>
          <w:tcPr>
            <w:tcW w:w="4312" w:type="dxa"/>
            <w:vAlign w:val="center"/>
          </w:tcPr>
          <w:p w:rsidR="005002F8" w:rsidRDefault="00B4615C">
            <w:pPr>
              <w:spacing w:line="360" w:lineRule="auto"/>
              <w:ind w:firstLineChars="131" w:firstLine="276"/>
              <w:jc w:val="center"/>
              <w:rPr>
                <w:rFonts w:ascii="宋体" w:eastAsia="宋体" w:hAnsi="宋体"/>
                <w:b/>
                <w:szCs w:val="21"/>
              </w:rPr>
            </w:pPr>
            <w:r>
              <w:rPr>
                <w:rFonts w:ascii="宋体" w:eastAsia="宋体" w:hAnsi="宋体"/>
                <w:b/>
                <w:szCs w:val="21"/>
              </w:rPr>
              <w:t>0.002</w:t>
            </w:r>
          </w:p>
        </w:tc>
      </w:tr>
      <w:tr w:rsidR="005002F8">
        <w:trPr>
          <w:jc w:val="center"/>
        </w:trPr>
        <w:tc>
          <w:tcPr>
            <w:tcW w:w="3905" w:type="dxa"/>
          </w:tcPr>
          <w:p w:rsidR="005002F8" w:rsidRDefault="00B4615C">
            <w:pPr>
              <w:spacing w:line="360" w:lineRule="auto"/>
              <w:ind w:firstLineChars="131" w:firstLine="276"/>
              <w:jc w:val="center"/>
              <w:rPr>
                <w:rFonts w:ascii="宋体" w:eastAsia="宋体" w:hAnsi="宋体"/>
                <w:b/>
                <w:szCs w:val="21"/>
              </w:rPr>
            </w:pPr>
            <w:r>
              <w:rPr>
                <w:rFonts w:ascii="宋体" w:eastAsia="宋体" w:hAnsi="宋体"/>
                <w:b/>
                <w:szCs w:val="21"/>
              </w:rPr>
              <w:t>镉（Cd）的质量分数，%  ≤</w:t>
            </w:r>
          </w:p>
        </w:tc>
        <w:tc>
          <w:tcPr>
            <w:tcW w:w="4312" w:type="dxa"/>
            <w:vAlign w:val="center"/>
          </w:tcPr>
          <w:p w:rsidR="005002F8" w:rsidRDefault="00B4615C">
            <w:pPr>
              <w:spacing w:line="360" w:lineRule="auto"/>
              <w:ind w:firstLineChars="131" w:firstLine="276"/>
              <w:jc w:val="center"/>
              <w:rPr>
                <w:rFonts w:ascii="宋体" w:eastAsia="宋体" w:hAnsi="宋体"/>
                <w:b/>
                <w:szCs w:val="21"/>
              </w:rPr>
            </w:pPr>
            <w:r>
              <w:rPr>
                <w:rFonts w:ascii="宋体" w:eastAsia="宋体" w:hAnsi="宋体"/>
                <w:b/>
                <w:szCs w:val="21"/>
              </w:rPr>
              <w:t>0.001</w:t>
            </w:r>
          </w:p>
        </w:tc>
      </w:tr>
      <w:tr w:rsidR="005002F8">
        <w:trPr>
          <w:trHeight w:val="313"/>
          <w:jc w:val="center"/>
        </w:trPr>
        <w:tc>
          <w:tcPr>
            <w:tcW w:w="3905" w:type="dxa"/>
          </w:tcPr>
          <w:p w:rsidR="005002F8" w:rsidRDefault="00B4615C">
            <w:pPr>
              <w:spacing w:line="360" w:lineRule="auto"/>
              <w:ind w:firstLineChars="131" w:firstLine="276"/>
              <w:jc w:val="center"/>
              <w:rPr>
                <w:rFonts w:ascii="宋体" w:eastAsia="宋体" w:hAnsi="宋体"/>
                <w:b/>
                <w:szCs w:val="21"/>
              </w:rPr>
            </w:pPr>
            <w:r>
              <w:rPr>
                <w:rFonts w:ascii="宋体" w:eastAsia="宋体" w:hAnsi="宋体"/>
                <w:b/>
                <w:szCs w:val="21"/>
              </w:rPr>
              <w:t>汞（Hg）的质量分数，%  ≤</w:t>
            </w:r>
          </w:p>
        </w:tc>
        <w:tc>
          <w:tcPr>
            <w:tcW w:w="4312" w:type="dxa"/>
            <w:vAlign w:val="center"/>
          </w:tcPr>
          <w:p w:rsidR="005002F8" w:rsidRDefault="00B4615C">
            <w:pPr>
              <w:spacing w:line="360" w:lineRule="auto"/>
              <w:ind w:firstLineChars="131" w:firstLine="276"/>
              <w:jc w:val="center"/>
              <w:rPr>
                <w:rFonts w:ascii="宋体" w:eastAsia="宋体" w:hAnsi="宋体"/>
                <w:b/>
                <w:szCs w:val="21"/>
              </w:rPr>
            </w:pPr>
            <w:r>
              <w:rPr>
                <w:rFonts w:ascii="宋体" w:eastAsia="宋体" w:hAnsi="宋体"/>
                <w:b/>
                <w:szCs w:val="21"/>
              </w:rPr>
              <w:t>0.00005</w:t>
            </w:r>
          </w:p>
        </w:tc>
      </w:tr>
      <w:tr w:rsidR="005002F8">
        <w:trPr>
          <w:jc w:val="center"/>
        </w:trPr>
        <w:tc>
          <w:tcPr>
            <w:tcW w:w="3905" w:type="dxa"/>
          </w:tcPr>
          <w:p w:rsidR="005002F8" w:rsidRDefault="00B4615C">
            <w:pPr>
              <w:spacing w:line="360" w:lineRule="auto"/>
              <w:ind w:firstLineChars="131" w:firstLine="276"/>
              <w:jc w:val="center"/>
              <w:rPr>
                <w:rFonts w:ascii="宋体" w:eastAsia="宋体" w:hAnsi="宋体"/>
                <w:b/>
                <w:szCs w:val="21"/>
              </w:rPr>
            </w:pPr>
            <w:r>
              <w:rPr>
                <w:rFonts w:ascii="宋体" w:eastAsia="宋体" w:hAnsi="宋体"/>
                <w:b/>
                <w:szCs w:val="21"/>
              </w:rPr>
              <w:t>铬（Cr）的质量分数，%  ≤</w:t>
            </w:r>
          </w:p>
        </w:tc>
        <w:tc>
          <w:tcPr>
            <w:tcW w:w="4312" w:type="dxa"/>
            <w:vAlign w:val="center"/>
          </w:tcPr>
          <w:p w:rsidR="005002F8" w:rsidRDefault="00B4615C">
            <w:pPr>
              <w:spacing w:line="360" w:lineRule="auto"/>
              <w:ind w:firstLineChars="131" w:firstLine="276"/>
              <w:jc w:val="center"/>
              <w:rPr>
                <w:rFonts w:ascii="宋体" w:eastAsia="宋体" w:hAnsi="宋体"/>
                <w:b/>
                <w:szCs w:val="21"/>
              </w:rPr>
            </w:pPr>
            <w:r>
              <w:rPr>
                <w:rFonts w:ascii="宋体" w:eastAsia="宋体" w:hAnsi="宋体"/>
                <w:b/>
                <w:szCs w:val="21"/>
              </w:rPr>
              <w:t>0.002</w:t>
            </w:r>
          </w:p>
        </w:tc>
      </w:tr>
    </w:tbl>
    <w:p w:rsidR="005002F8" w:rsidRDefault="00B4615C">
      <w:pPr>
        <w:spacing w:line="360" w:lineRule="auto"/>
        <w:ind w:firstLineChars="200" w:firstLine="420"/>
        <w:rPr>
          <w:rFonts w:ascii="宋体" w:eastAsia="宋体" w:hAnsi="宋体" w:cs="宋体"/>
          <w:szCs w:val="21"/>
        </w:rPr>
      </w:pPr>
      <w:r>
        <w:rPr>
          <w:rFonts w:ascii="宋体" w:eastAsia="宋体" w:hAnsi="宋体" w:cs="宋体" w:hint="eastAsia"/>
          <w:szCs w:val="21"/>
        </w:rPr>
        <w:t>说明：具体供货货物指标在满足上表的前提下，根据招标人运营项目工艺及性质，结合小试</w:t>
      </w:r>
      <w:r>
        <w:rPr>
          <w:rFonts w:ascii="宋体" w:eastAsia="宋体" w:hAnsi="宋体" w:cs="宋体" w:hint="eastAsia"/>
          <w:b/>
          <w:szCs w:val="21"/>
        </w:rPr>
        <w:t>、</w:t>
      </w:r>
      <w:r>
        <w:rPr>
          <w:rFonts w:ascii="宋体" w:eastAsia="宋体" w:hAnsi="宋体" w:cs="宋体" w:hint="eastAsia"/>
          <w:bCs/>
          <w:szCs w:val="21"/>
        </w:rPr>
        <w:t>中试</w:t>
      </w:r>
      <w:r>
        <w:rPr>
          <w:rFonts w:ascii="宋体" w:eastAsia="宋体" w:hAnsi="宋体" w:cs="宋体" w:hint="eastAsia"/>
          <w:szCs w:val="21"/>
        </w:rPr>
        <w:t>及实际使用后的情况选用。</w:t>
      </w:r>
    </w:p>
    <w:p w:rsidR="005002F8" w:rsidRDefault="00B4615C">
      <w:pPr>
        <w:spacing w:line="360" w:lineRule="auto"/>
        <w:ind w:firstLineChars="200" w:firstLine="420"/>
        <w:rPr>
          <w:rFonts w:ascii="宋体" w:eastAsia="宋体" w:hAnsi="宋体" w:cs="宋体"/>
          <w:szCs w:val="21"/>
        </w:rPr>
      </w:pPr>
      <w:r>
        <w:rPr>
          <w:rFonts w:ascii="宋体" w:eastAsia="宋体" w:hAnsi="宋体" w:cs="宋体" w:hint="eastAsia"/>
          <w:szCs w:val="21"/>
        </w:rPr>
        <w:t>（3）供货期间，如有发布最新的行业标准或国家标准，招标人有权根据招标人运营项目实际情况及有关行业标准或国家标准对合同的主要技术指标进行变更调整，投标人应无条件接受。</w:t>
      </w:r>
    </w:p>
    <w:p w:rsidR="005002F8" w:rsidRDefault="00B4615C">
      <w:pPr>
        <w:spacing w:line="360" w:lineRule="auto"/>
        <w:ind w:firstLineChars="200" w:firstLine="420"/>
        <w:rPr>
          <w:rFonts w:ascii="宋体" w:eastAsia="宋体" w:hAnsi="宋体" w:cs="宋体"/>
          <w:szCs w:val="21"/>
          <w:lang w:val="zh-CN"/>
        </w:rPr>
      </w:pPr>
      <w:r>
        <w:rPr>
          <w:rFonts w:ascii="宋体" w:eastAsia="宋体" w:hAnsi="宋体" w:cs="宋体" w:hint="eastAsia"/>
          <w:szCs w:val="21"/>
        </w:rPr>
        <w:t>（4）</w:t>
      </w:r>
      <w:r>
        <w:rPr>
          <w:rFonts w:ascii="宋体" w:eastAsia="宋体" w:hAnsi="宋体" w:cs="宋体"/>
          <w:szCs w:val="21"/>
          <w:lang w:val="zh-CN"/>
        </w:rPr>
        <w:t>投标人所</w:t>
      </w:r>
      <w:r>
        <w:rPr>
          <w:rFonts w:ascii="宋体" w:eastAsia="宋体" w:hAnsi="宋体" w:cs="宋体" w:hint="eastAsia"/>
          <w:szCs w:val="21"/>
        </w:rPr>
        <w:t>供</w:t>
      </w:r>
      <w:r>
        <w:rPr>
          <w:rFonts w:ascii="宋体" w:eastAsia="宋体" w:hAnsi="宋体" w:cs="宋体"/>
          <w:szCs w:val="21"/>
          <w:lang w:val="zh-CN"/>
        </w:rPr>
        <w:t>产品的真实质量，必须满足本用户需求书的所有技术指标。</w:t>
      </w:r>
    </w:p>
    <w:p w:rsidR="005002F8" w:rsidRDefault="00B4615C">
      <w:pPr>
        <w:spacing w:line="360" w:lineRule="auto"/>
        <w:ind w:firstLineChars="200" w:firstLine="422"/>
        <w:rPr>
          <w:rFonts w:ascii="宋体" w:eastAsia="宋体" w:hAnsi="宋体" w:cs="宋体"/>
          <w:szCs w:val="21"/>
        </w:rPr>
      </w:pPr>
      <w:r>
        <w:rPr>
          <w:rFonts w:ascii="宋体" w:eastAsia="宋体" w:hAnsi="宋体" w:cs="宋体" w:hint="eastAsia"/>
          <w:b/>
          <w:szCs w:val="21"/>
        </w:rPr>
        <w:t>★</w:t>
      </w:r>
      <w:r>
        <w:rPr>
          <w:rFonts w:ascii="宋体" w:eastAsia="宋体" w:hAnsi="宋体" w:cs="宋体" w:hint="eastAsia"/>
          <w:szCs w:val="21"/>
        </w:rPr>
        <w:t>5、</w:t>
      </w:r>
      <w:r>
        <w:rPr>
          <w:rFonts w:ascii="宋体" w:eastAsia="宋体" w:hAnsi="宋体" w:cs="宋体"/>
          <w:b/>
          <w:bCs/>
          <w:szCs w:val="21"/>
        </w:rPr>
        <w:t>投标人投标时须提供投标人</w:t>
      </w:r>
      <w:r>
        <w:rPr>
          <w:rFonts w:ascii="宋体" w:eastAsia="宋体" w:hAnsi="宋体" w:cs="宋体" w:hint="eastAsia"/>
          <w:b/>
          <w:bCs/>
          <w:szCs w:val="21"/>
        </w:rPr>
        <w:t>或生产厂家</w:t>
      </w:r>
      <w:r>
        <w:rPr>
          <w:rFonts w:ascii="宋体" w:eastAsia="宋体" w:hAnsi="宋体" w:cs="宋体"/>
          <w:b/>
          <w:bCs/>
          <w:szCs w:val="21"/>
        </w:rPr>
        <w:t>委托的反映报价产品性能参数的具有资质的第三方检测机构出具的</w:t>
      </w:r>
      <w:r>
        <w:rPr>
          <w:rFonts w:ascii="宋体" w:eastAsia="宋体" w:hAnsi="宋体" w:cs="宋体" w:hint="eastAsia"/>
          <w:b/>
          <w:bCs/>
          <w:szCs w:val="21"/>
        </w:rPr>
        <w:t>符合表1《液体硫酸铝主要技术指标》要求的</w:t>
      </w:r>
      <w:r>
        <w:rPr>
          <w:rFonts w:ascii="宋体" w:eastAsia="宋体" w:hAnsi="宋体" w:cs="宋体"/>
          <w:b/>
          <w:bCs/>
          <w:szCs w:val="21"/>
        </w:rPr>
        <w:t>检验报告，检验报告上的标徽应包括但不限于CMA认证标徽，报告日期为202</w:t>
      </w:r>
      <w:r>
        <w:rPr>
          <w:rFonts w:ascii="宋体" w:eastAsia="宋体" w:hAnsi="宋体" w:cs="宋体" w:hint="eastAsia"/>
          <w:b/>
          <w:bCs/>
          <w:szCs w:val="21"/>
        </w:rPr>
        <w:t>4</w:t>
      </w:r>
      <w:r>
        <w:rPr>
          <w:rFonts w:ascii="宋体" w:eastAsia="宋体" w:hAnsi="宋体" w:cs="宋体"/>
          <w:b/>
          <w:bCs/>
          <w:szCs w:val="21"/>
        </w:rPr>
        <w:t>年</w:t>
      </w:r>
      <w:r>
        <w:rPr>
          <w:rFonts w:ascii="宋体" w:eastAsia="宋体" w:hAnsi="宋体" w:cs="宋体" w:hint="eastAsia"/>
          <w:b/>
          <w:bCs/>
          <w:szCs w:val="21"/>
        </w:rPr>
        <w:t>4</w:t>
      </w:r>
      <w:r>
        <w:rPr>
          <w:rFonts w:ascii="宋体" w:eastAsia="宋体" w:hAnsi="宋体" w:cs="宋体"/>
          <w:b/>
          <w:bCs/>
          <w:szCs w:val="21"/>
        </w:rPr>
        <w:t>月1日以后</w:t>
      </w:r>
      <w:r>
        <w:rPr>
          <w:rFonts w:ascii="宋体" w:eastAsia="宋体" w:hAnsi="宋体" w:cs="宋体" w:hint="eastAsia"/>
          <w:b/>
          <w:bCs/>
          <w:szCs w:val="21"/>
        </w:rPr>
        <w:t>，检验报告中检验指标为表</w:t>
      </w:r>
      <w:r>
        <w:rPr>
          <w:rFonts w:ascii="宋体" w:eastAsia="宋体" w:hAnsi="宋体" w:cs="宋体"/>
          <w:b/>
          <w:bCs/>
          <w:szCs w:val="21"/>
        </w:rPr>
        <w:t>1</w:t>
      </w:r>
      <w:r>
        <w:rPr>
          <w:rFonts w:ascii="宋体" w:eastAsia="宋体" w:hAnsi="宋体" w:cs="宋体" w:hint="eastAsia"/>
          <w:b/>
          <w:bCs/>
          <w:szCs w:val="21"/>
        </w:rPr>
        <w:t>《液体硫酸铝主要技术指标》中各指标项目，检验报告</w:t>
      </w:r>
      <w:r>
        <w:rPr>
          <w:rFonts w:ascii="宋体" w:eastAsia="宋体" w:hAnsi="宋体" w:cs="宋体"/>
          <w:b/>
          <w:bCs/>
          <w:szCs w:val="21"/>
        </w:rPr>
        <w:t>使用的检测方法需符合《水处理剂 硫酸铝》（GB/T 31060-2014）</w:t>
      </w:r>
      <w:r>
        <w:rPr>
          <w:rFonts w:ascii="宋体" w:eastAsia="宋体" w:hAnsi="宋体" w:cs="宋体" w:hint="eastAsia"/>
          <w:b/>
          <w:bCs/>
          <w:szCs w:val="21"/>
        </w:rPr>
        <w:t>。</w:t>
      </w:r>
    </w:p>
    <w:p w:rsidR="005002F8" w:rsidRDefault="00B4615C">
      <w:pPr>
        <w:spacing w:line="360" w:lineRule="auto"/>
        <w:ind w:firstLineChars="200" w:firstLine="420"/>
        <w:rPr>
          <w:rFonts w:ascii="宋体" w:eastAsia="宋体" w:hAnsi="宋体" w:cs="宋体"/>
          <w:szCs w:val="21"/>
        </w:rPr>
      </w:pPr>
      <w:r>
        <w:rPr>
          <w:rFonts w:ascii="宋体" w:eastAsia="宋体" w:hAnsi="宋体" w:cs="宋体" w:hint="eastAsia"/>
          <w:szCs w:val="21"/>
        </w:rPr>
        <w:t>6、投标人投标时提供的第三方检测机构出具的检验报告需体现委托方、生产厂家、送检样品的产品名称、生产批号或生产日期</w:t>
      </w:r>
      <w:r>
        <w:rPr>
          <w:rFonts w:ascii="宋体" w:eastAsia="宋体" w:hAnsi="宋体" w:cs="宋体"/>
          <w:szCs w:val="21"/>
        </w:rPr>
        <w:t>。</w:t>
      </w:r>
    </w:p>
    <w:p w:rsidR="005002F8" w:rsidRDefault="00B4615C">
      <w:pPr>
        <w:spacing w:line="360" w:lineRule="auto"/>
        <w:outlineLvl w:val="1"/>
        <w:rPr>
          <w:rFonts w:ascii="宋体" w:eastAsia="宋体" w:hAnsi="宋体"/>
          <w:b/>
          <w:szCs w:val="21"/>
        </w:rPr>
      </w:pPr>
      <w:bookmarkStart w:id="325" w:name="_Toc174612484"/>
      <w:bookmarkStart w:id="326" w:name="_Toc146625405"/>
      <w:r>
        <w:rPr>
          <w:rFonts w:ascii="宋体" w:eastAsia="宋体" w:hAnsi="宋体" w:hint="eastAsia"/>
          <w:b/>
          <w:szCs w:val="21"/>
        </w:rPr>
        <w:t>三</w:t>
      </w:r>
      <w:r>
        <w:rPr>
          <w:rFonts w:ascii="宋体" w:eastAsia="宋体" w:hAnsi="宋体"/>
          <w:b/>
          <w:szCs w:val="21"/>
        </w:rPr>
        <w:t>、</w:t>
      </w:r>
      <w:r>
        <w:rPr>
          <w:rFonts w:ascii="宋体" w:eastAsia="宋体" w:hAnsi="宋体" w:hint="eastAsia"/>
          <w:b/>
          <w:szCs w:val="21"/>
        </w:rPr>
        <w:t>交货要求</w:t>
      </w:r>
      <w:bookmarkEnd w:id="325"/>
      <w:bookmarkEnd w:id="326"/>
    </w:p>
    <w:p w:rsidR="005002F8" w:rsidRDefault="00B4615C">
      <w:pPr>
        <w:spacing w:line="360" w:lineRule="auto"/>
        <w:ind w:firstLineChars="200" w:firstLine="420"/>
        <w:rPr>
          <w:rFonts w:ascii="宋体" w:eastAsia="宋体" w:hAnsi="宋体" w:cs="宋体"/>
          <w:szCs w:val="21"/>
        </w:rPr>
      </w:pPr>
      <w:r>
        <w:rPr>
          <w:rFonts w:ascii="宋体" w:eastAsia="宋体" w:hAnsi="宋体" w:cs="宋体"/>
          <w:szCs w:val="21"/>
        </w:rPr>
        <w:t>1、交货地点：</w:t>
      </w:r>
      <w:r>
        <w:rPr>
          <w:rFonts w:ascii="宋体" w:eastAsia="宋体" w:hAnsi="宋体" w:cs="宋体" w:hint="eastAsia"/>
          <w:szCs w:val="21"/>
        </w:rPr>
        <w:t>招标人在东莞市范围内的运营项目。</w:t>
      </w:r>
    </w:p>
    <w:p w:rsidR="005002F8" w:rsidRDefault="00B4615C">
      <w:pPr>
        <w:spacing w:line="360" w:lineRule="auto"/>
        <w:ind w:firstLineChars="200" w:firstLine="420"/>
        <w:rPr>
          <w:rFonts w:ascii="宋体" w:eastAsia="宋体" w:hAnsi="宋体" w:cs="宋体"/>
          <w:szCs w:val="21"/>
        </w:rPr>
      </w:pPr>
      <w:r>
        <w:rPr>
          <w:rFonts w:ascii="宋体" w:eastAsia="宋体" w:hAnsi="宋体" w:cs="宋体"/>
          <w:szCs w:val="21"/>
        </w:rPr>
        <w:t>2、交货时间：</w:t>
      </w:r>
      <w:r>
        <w:rPr>
          <w:rFonts w:ascii="宋体" w:eastAsia="宋体" w:hAnsi="宋体" w:cs="宋体" w:hint="eastAsia"/>
          <w:szCs w:val="21"/>
        </w:rPr>
        <w:t>日常供货（非加急供货）为接到供货通知24小时内，加急供货为接到供货通知4小时内，具体交货时间以招标人运营项目供货通知为准。招标人无需因加急供货而额外支付任何费用</w:t>
      </w:r>
      <w:r>
        <w:rPr>
          <w:rFonts w:ascii="宋体" w:eastAsia="宋体" w:hAnsi="宋体" w:cs="宋体"/>
          <w:szCs w:val="21"/>
        </w:rPr>
        <w:t>。</w:t>
      </w:r>
    </w:p>
    <w:p w:rsidR="005002F8" w:rsidRDefault="00B4615C">
      <w:pPr>
        <w:spacing w:line="360" w:lineRule="auto"/>
        <w:ind w:firstLineChars="200" w:firstLine="420"/>
        <w:rPr>
          <w:rFonts w:ascii="宋体" w:eastAsia="宋体" w:hAnsi="宋体" w:cs="宋体"/>
          <w:szCs w:val="21"/>
        </w:rPr>
      </w:pPr>
      <w:r>
        <w:rPr>
          <w:rFonts w:ascii="宋体" w:eastAsia="宋体" w:hAnsi="宋体" w:cs="宋体"/>
          <w:szCs w:val="21"/>
        </w:rPr>
        <w:t>3、投标人自行负责将生产药剂运送至招标人</w:t>
      </w:r>
      <w:r>
        <w:rPr>
          <w:rFonts w:ascii="宋体" w:eastAsia="宋体" w:hAnsi="宋体" w:cs="宋体" w:hint="eastAsia"/>
          <w:szCs w:val="21"/>
        </w:rPr>
        <w:t>运营项目</w:t>
      </w:r>
      <w:r>
        <w:rPr>
          <w:rFonts w:ascii="宋体" w:eastAsia="宋体" w:hAnsi="宋体" w:cs="宋体"/>
          <w:szCs w:val="21"/>
        </w:rPr>
        <w:t>指定位置（生产药剂储存罐），未经</w:t>
      </w:r>
      <w:r>
        <w:rPr>
          <w:rFonts w:ascii="宋体" w:eastAsia="宋体" w:hAnsi="宋体" w:cs="宋体" w:hint="eastAsia"/>
          <w:szCs w:val="21"/>
        </w:rPr>
        <w:t>招标人</w:t>
      </w:r>
      <w:r>
        <w:rPr>
          <w:rFonts w:ascii="宋体" w:eastAsia="宋体" w:hAnsi="宋体" w:cs="宋体"/>
          <w:szCs w:val="21"/>
        </w:rPr>
        <w:t>书面同意，投标人不得私自将本合同项下的货物运输义务委托第三方个人或企业。投标人承担相应的运输、装卸等费用，运输人员应配备足够防护器具。如在运输及装卸过程中，生产药剂发生泄</w:t>
      </w:r>
      <w:r>
        <w:rPr>
          <w:rFonts w:ascii="宋体" w:eastAsia="宋体" w:hAnsi="宋体" w:cs="宋体" w:hint="eastAsia"/>
          <w:szCs w:val="21"/>
        </w:rPr>
        <w:t>漏</w:t>
      </w:r>
      <w:r>
        <w:rPr>
          <w:rFonts w:ascii="宋体" w:eastAsia="宋体" w:hAnsi="宋体" w:cs="宋体"/>
          <w:szCs w:val="21"/>
        </w:rPr>
        <w:t>，应由投标人负责清理收集，避免造成人员伤害或环境污染。</w:t>
      </w:r>
    </w:p>
    <w:p w:rsidR="005002F8" w:rsidRDefault="00B4615C">
      <w:pPr>
        <w:spacing w:line="360" w:lineRule="auto"/>
        <w:ind w:firstLineChars="200" w:firstLine="420"/>
        <w:rPr>
          <w:rFonts w:ascii="宋体" w:eastAsia="宋体" w:hAnsi="宋体" w:cs="宋体"/>
          <w:szCs w:val="21"/>
        </w:rPr>
      </w:pPr>
      <w:r>
        <w:rPr>
          <w:rFonts w:ascii="宋体" w:eastAsia="宋体" w:hAnsi="宋体" w:cs="宋体"/>
          <w:szCs w:val="21"/>
        </w:rPr>
        <w:t>4、每次送货，投标人须提供电子地磅的称重单（含载货时的称重单和卸货后的称重单），相关费用由投标人承担。</w:t>
      </w:r>
      <w:r>
        <w:rPr>
          <w:rFonts w:ascii="宋体" w:eastAsia="宋体" w:hAnsi="宋体" w:cs="宋体" w:hint="eastAsia"/>
          <w:szCs w:val="21"/>
        </w:rPr>
        <w:t>实际供货数量以招标人运营项目和投标人双方确认的电子地磅的称重单为准。招标人运营项目有电子地磅的，原则上在招标人运营项目过磅；招标人运营项目无电子地磅或电子地磅因检修等原因不可用的，在</w:t>
      </w:r>
      <w:r>
        <w:rPr>
          <w:rFonts w:ascii="宋体" w:eastAsia="宋体" w:hAnsi="宋体" w:cs="宋体"/>
          <w:szCs w:val="21"/>
        </w:rPr>
        <w:t>交货地点附近的</w:t>
      </w:r>
      <w:r>
        <w:rPr>
          <w:rFonts w:ascii="宋体" w:eastAsia="宋体" w:hAnsi="宋体" w:cs="宋体" w:hint="eastAsia"/>
          <w:szCs w:val="21"/>
        </w:rPr>
        <w:t>电子地磅过磅。招标人电子地磅的称重服务不含税单价为1.51元/吨，称重服务相关条款由招标人或招标人权属子公司与中标人签订称重服务合同另行约定。</w:t>
      </w:r>
    </w:p>
    <w:p w:rsidR="005002F8" w:rsidRDefault="00B4615C">
      <w:pPr>
        <w:spacing w:line="360" w:lineRule="auto"/>
        <w:ind w:firstLineChars="200" w:firstLine="420"/>
        <w:rPr>
          <w:rFonts w:ascii="宋体" w:eastAsia="宋体" w:hAnsi="宋体" w:cs="宋体"/>
          <w:szCs w:val="21"/>
        </w:rPr>
      </w:pPr>
      <w:r>
        <w:rPr>
          <w:rFonts w:ascii="宋体" w:eastAsia="宋体" w:hAnsi="宋体" w:cs="宋体" w:hint="eastAsia"/>
          <w:szCs w:val="21"/>
        </w:rPr>
        <w:t>5、</w:t>
      </w:r>
      <w:r>
        <w:rPr>
          <w:rFonts w:ascii="宋体" w:eastAsia="宋体" w:hAnsi="宋体" w:cs="宋体"/>
          <w:szCs w:val="21"/>
        </w:rPr>
        <w:t>每次送货，投标人</w:t>
      </w:r>
      <w:r>
        <w:rPr>
          <w:rFonts w:ascii="宋体" w:eastAsia="宋体" w:hAnsi="宋体" w:cs="宋体" w:hint="eastAsia"/>
          <w:szCs w:val="21"/>
        </w:rPr>
        <w:t>须</w:t>
      </w:r>
      <w:r>
        <w:rPr>
          <w:rFonts w:ascii="宋体" w:eastAsia="宋体" w:hAnsi="宋体" w:cs="宋体"/>
          <w:szCs w:val="21"/>
        </w:rPr>
        <w:t>随货提供</w:t>
      </w:r>
      <w:r>
        <w:rPr>
          <w:rFonts w:ascii="宋体" w:eastAsia="宋体" w:hAnsi="宋体" w:cs="宋体" w:hint="eastAsia"/>
          <w:szCs w:val="21"/>
        </w:rPr>
        <w:t>生产厂家出具的</w:t>
      </w:r>
      <w:r>
        <w:rPr>
          <w:rFonts w:ascii="宋体" w:eastAsia="宋体" w:hAnsi="宋体" w:cs="宋体"/>
          <w:szCs w:val="21"/>
        </w:rPr>
        <w:t>具有</w:t>
      </w:r>
      <w:r>
        <w:rPr>
          <w:rFonts w:ascii="宋体" w:eastAsia="宋体" w:hAnsi="宋体" w:cs="宋体"/>
          <w:b/>
          <w:szCs w:val="21"/>
        </w:rPr>
        <w:t>生产厂家、出厂批号、氧化铝（Al</w:t>
      </w:r>
      <w:r>
        <w:rPr>
          <w:rFonts w:ascii="宋体" w:eastAsia="宋体" w:hAnsi="宋体" w:cs="宋体"/>
          <w:b/>
          <w:szCs w:val="21"/>
          <w:vertAlign w:val="subscript"/>
        </w:rPr>
        <w:t>2</w:t>
      </w:r>
      <w:r>
        <w:rPr>
          <w:rFonts w:ascii="宋体" w:eastAsia="宋体" w:hAnsi="宋体" w:cs="宋体"/>
          <w:b/>
          <w:szCs w:val="21"/>
        </w:rPr>
        <w:t>O</w:t>
      </w:r>
      <w:r>
        <w:rPr>
          <w:rFonts w:ascii="宋体" w:eastAsia="宋体" w:hAnsi="宋体" w:cs="宋体"/>
          <w:b/>
          <w:szCs w:val="21"/>
          <w:vertAlign w:val="subscript"/>
        </w:rPr>
        <w:t>3</w:t>
      </w:r>
      <w:r>
        <w:rPr>
          <w:rFonts w:ascii="宋体" w:eastAsia="宋体" w:hAnsi="宋体" w:cs="宋体"/>
          <w:b/>
          <w:szCs w:val="21"/>
        </w:rPr>
        <w:t>）含量、铁（Fe）</w:t>
      </w:r>
      <w:r>
        <w:rPr>
          <w:rFonts w:ascii="宋体" w:eastAsia="宋体" w:hAnsi="宋体" w:cs="宋体"/>
          <w:b/>
          <w:szCs w:val="21"/>
        </w:rPr>
        <w:lastRenderedPageBreak/>
        <w:t>含量、水不溶物含量、pH值等主要信息</w:t>
      </w:r>
      <w:r>
        <w:rPr>
          <w:rFonts w:ascii="宋体" w:eastAsia="宋体" w:hAnsi="宋体" w:cs="宋体"/>
          <w:szCs w:val="21"/>
        </w:rPr>
        <w:t>的</w:t>
      </w:r>
      <w:r>
        <w:rPr>
          <w:rFonts w:ascii="宋体" w:eastAsia="宋体" w:hAnsi="宋体" w:cs="宋体" w:hint="eastAsia"/>
          <w:szCs w:val="21"/>
        </w:rPr>
        <w:t>符合表1《液体硫酸铝主要技术指标》要求的</w:t>
      </w:r>
      <w:r>
        <w:rPr>
          <w:rFonts w:ascii="宋体" w:eastAsia="宋体" w:hAnsi="宋体" w:cs="宋体"/>
          <w:szCs w:val="21"/>
        </w:rPr>
        <w:t>产品质量检验报告（如出厂检验报告、质量检验报告等）、供货单据等资料，投标人提供的检验报告只作为招标人</w:t>
      </w:r>
      <w:r>
        <w:rPr>
          <w:rFonts w:ascii="宋体" w:eastAsia="宋体" w:hAnsi="宋体" w:cs="宋体" w:hint="eastAsia"/>
          <w:szCs w:val="21"/>
        </w:rPr>
        <w:t>运营项目</w:t>
      </w:r>
      <w:r>
        <w:rPr>
          <w:rFonts w:ascii="宋体" w:eastAsia="宋体" w:hAnsi="宋体" w:cs="宋体"/>
          <w:szCs w:val="21"/>
        </w:rPr>
        <w:t>参考。</w:t>
      </w:r>
    </w:p>
    <w:p w:rsidR="005002F8" w:rsidRDefault="00B4615C">
      <w:pPr>
        <w:spacing w:line="360" w:lineRule="auto"/>
        <w:ind w:firstLineChars="200" w:firstLine="420"/>
        <w:rPr>
          <w:rFonts w:ascii="宋体" w:eastAsia="宋体" w:hAnsi="宋体" w:cs="宋体"/>
          <w:szCs w:val="21"/>
        </w:rPr>
      </w:pPr>
      <w:r>
        <w:rPr>
          <w:rFonts w:ascii="宋体" w:eastAsia="宋体" w:hAnsi="宋体" w:cs="宋体" w:hint="eastAsia"/>
          <w:szCs w:val="21"/>
        </w:rPr>
        <w:t>6</w:t>
      </w:r>
      <w:r>
        <w:rPr>
          <w:rFonts w:ascii="宋体" w:eastAsia="宋体" w:hAnsi="宋体" w:cs="宋体"/>
          <w:szCs w:val="21"/>
        </w:rPr>
        <w:t>、供货期间，</w:t>
      </w:r>
      <w:r>
        <w:rPr>
          <w:rFonts w:ascii="宋体" w:eastAsia="宋体" w:hAnsi="宋体" w:cs="宋体" w:hint="eastAsia"/>
          <w:szCs w:val="21"/>
        </w:rPr>
        <w:t>在</w:t>
      </w:r>
      <w:r>
        <w:rPr>
          <w:rFonts w:ascii="宋体" w:eastAsia="宋体" w:hAnsi="宋体" w:cs="宋体"/>
          <w:szCs w:val="21"/>
        </w:rPr>
        <w:t>收到招标人</w:t>
      </w:r>
      <w:r>
        <w:rPr>
          <w:rFonts w:ascii="宋体" w:eastAsia="宋体" w:hAnsi="宋体" w:cs="宋体" w:hint="eastAsia"/>
          <w:szCs w:val="21"/>
        </w:rPr>
        <w:t>运营项目供货</w:t>
      </w:r>
      <w:r>
        <w:rPr>
          <w:rFonts w:ascii="宋体" w:eastAsia="宋体" w:hAnsi="宋体" w:cs="宋体"/>
          <w:szCs w:val="21"/>
        </w:rPr>
        <w:t>通知前，投标人无需为合同履行做准备工作。招标人运营项目相关信息见附件，仅供投标人报价参考。</w:t>
      </w:r>
    </w:p>
    <w:p w:rsidR="005002F8" w:rsidRDefault="00B4615C">
      <w:pPr>
        <w:spacing w:line="360" w:lineRule="auto"/>
        <w:ind w:firstLineChars="200" w:firstLine="420"/>
        <w:rPr>
          <w:rFonts w:ascii="宋体" w:eastAsia="宋体" w:hAnsi="宋体" w:cs="宋体"/>
          <w:szCs w:val="21"/>
        </w:rPr>
      </w:pPr>
      <w:r>
        <w:rPr>
          <w:rFonts w:ascii="宋体" w:eastAsia="宋体" w:hAnsi="宋体" w:cs="宋体" w:hint="eastAsia"/>
          <w:szCs w:val="21"/>
        </w:rPr>
        <w:t>7</w:t>
      </w:r>
      <w:r>
        <w:rPr>
          <w:rFonts w:ascii="宋体" w:eastAsia="宋体" w:hAnsi="宋体" w:cs="宋体"/>
          <w:szCs w:val="21"/>
        </w:rPr>
        <w:t>、关于生产药剂的贮存装置、贮存条件等要求，投标人应</w:t>
      </w:r>
      <w:r>
        <w:rPr>
          <w:rFonts w:ascii="宋体" w:eastAsia="宋体" w:hAnsi="宋体" w:cs="宋体" w:hint="eastAsia"/>
          <w:szCs w:val="21"/>
        </w:rPr>
        <w:t>以书面形式</w:t>
      </w:r>
      <w:r>
        <w:rPr>
          <w:rFonts w:ascii="宋体" w:eastAsia="宋体" w:hAnsi="宋体" w:cs="宋体"/>
          <w:szCs w:val="21"/>
        </w:rPr>
        <w:t>详细告知招标人</w:t>
      </w:r>
      <w:r>
        <w:rPr>
          <w:rFonts w:ascii="宋体" w:eastAsia="宋体" w:hAnsi="宋体" w:cs="宋体" w:hint="eastAsia"/>
          <w:szCs w:val="21"/>
        </w:rPr>
        <w:t>运营项目</w:t>
      </w:r>
      <w:r>
        <w:rPr>
          <w:rFonts w:ascii="宋体" w:eastAsia="宋体" w:hAnsi="宋体" w:cs="宋体"/>
          <w:szCs w:val="21"/>
        </w:rPr>
        <w:t>。</w:t>
      </w:r>
    </w:p>
    <w:p w:rsidR="005002F8" w:rsidRDefault="00B4615C">
      <w:pPr>
        <w:spacing w:line="360" w:lineRule="auto"/>
        <w:ind w:firstLineChars="200" w:firstLine="420"/>
        <w:rPr>
          <w:rFonts w:ascii="宋体" w:eastAsia="宋体" w:hAnsi="宋体" w:cs="宋体"/>
          <w:szCs w:val="21"/>
        </w:rPr>
      </w:pPr>
      <w:r>
        <w:rPr>
          <w:rFonts w:ascii="宋体" w:eastAsia="宋体" w:hAnsi="宋体" w:cs="宋体" w:hint="eastAsia"/>
          <w:szCs w:val="21"/>
        </w:rPr>
        <w:t>8</w:t>
      </w:r>
      <w:r>
        <w:rPr>
          <w:rFonts w:ascii="宋体" w:eastAsia="宋体" w:hAnsi="宋体" w:cs="宋体"/>
          <w:szCs w:val="21"/>
        </w:rPr>
        <w:t>、生产药剂的运送及输送方式应符合国家或行业规范标准。液体药剂采用聚乙烯塑料桶或专用耐酸碱、耐腐蚀贮罐等密闭容器装运,运输过程防止药剂泄</w:t>
      </w:r>
      <w:r>
        <w:rPr>
          <w:rFonts w:ascii="宋体" w:eastAsia="宋体" w:hAnsi="宋体" w:cs="宋体" w:hint="eastAsia"/>
          <w:szCs w:val="21"/>
        </w:rPr>
        <w:t>漏</w:t>
      </w:r>
      <w:r>
        <w:rPr>
          <w:rFonts w:ascii="宋体" w:eastAsia="宋体" w:hAnsi="宋体" w:cs="宋体"/>
          <w:szCs w:val="21"/>
        </w:rPr>
        <w:t>并避免有毒物品的污染，且投标人或其委托的运输单位应当具备国家及行业规定的运输资质。</w:t>
      </w:r>
    </w:p>
    <w:p w:rsidR="005002F8" w:rsidRDefault="00B4615C">
      <w:pPr>
        <w:spacing w:line="360" w:lineRule="auto"/>
        <w:outlineLvl w:val="1"/>
        <w:rPr>
          <w:rFonts w:ascii="宋体" w:eastAsia="宋体" w:hAnsi="宋体" w:cs="宋体"/>
          <w:b/>
          <w:szCs w:val="21"/>
        </w:rPr>
      </w:pPr>
      <w:bookmarkStart w:id="327" w:name="_Toc174612485"/>
      <w:bookmarkStart w:id="328" w:name="_Toc146625406"/>
      <w:r>
        <w:rPr>
          <w:rFonts w:ascii="宋体" w:eastAsia="宋体" w:hAnsi="宋体" w:cs="宋体" w:hint="eastAsia"/>
          <w:b/>
          <w:szCs w:val="21"/>
        </w:rPr>
        <w:t>四、验收要求</w:t>
      </w:r>
      <w:bookmarkEnd w:id="327"/>
      <w:bookmarkEnd w:id="328"/>
    </w:p>
    <w:p w:rsidR="005002F8" w:rsidRDefault="00B4615C">
      <w:pPr>
        <w:spacing w:line="360" w:lineRule="auto"/>
        <w:ind w:firstLineChars="200" w:firstLine="420"/>
        <w:rPr>
          <w:rFonts w:ascii="宋体" w:eastAsia="宋体" w:hAnsi="宋体"/>
          <w:szCs w:val="21"/>
        </w:rPr>
      </w:pPr>
      <w:r>
        <w:rPr>
          <w:rFonts w:ascii="宋体" w:eastAsia="宋体" w:hAnsi="宋体" w:cs="宋体" w:hint="eastAsia"/>
          <w:szCs w:val="21"/>
        </w:rPr>
        <w:t>1、</w:t>
      </w:r>
      <w:r>
        <w:rPr>
          <w:rFonts w:ascii="宋体" w:eastAsia="宋体" w:hAnsi="宋体" w:cs="宋体"/>
          <w:szCs w:val="21"/>
        </w:rPr>
        <w:t>验收分为货到交货地点的初步验收，和</w:t>
      </w:r>
      <w:r>
        <w:rPr>
          <w:rFonts w:ascii="宋体" w:eastAsia="宋体" w:hAnsi="宋体" w:cs="宋体" w:hint="eastAsia"/>
          <w:szCs w:val="21"/>
        </w:rPr>
        <w:t>货物</w:t>
      </w:r>
      <w:r>
        <w:rPr>
          <w:rFonts w:ascii="宋体" w:eastAsia="宋体" w:hAnsi="宋体" w:cs="宋体"/>
          <w:szCs w:val="21"/>
        </w:rPr>
        <w:t>检</w:t>
      </w:r>
      <w:r>
        <w:rPr>
          <w:rFonts w:ascii="宋体" w:eastAsia="宋体" w:hAnsi="宋体" w:cs="宋体" w:hint="eastAsia"/>
          <w:szCs w:val="21"/>
        </w:rPr>
        <w:t>验合格</w:t>
      </w:r>
      <w:r>
        <w:rPr>
          <w:rFonts w:ascii="宋体" w:eastAsia="宋体" w:hAnsi="宋体" w:cs="宋体"/>
          <w:szCs w:val="21"/>
        </w:rPr>
        <w:t>后的最终验收。</w:t>
      </w:r>
    </w:p>
    <w:p w:rsidR="005002F8" w:rsidRDefault="00B4615C">
      <w:pPr>
        <w:spacing w:line="360" w:lineRule="auto"/>
        <w:ind w:firstLineChars="200" w:firstLine="420"/>
        <w:rPr>
          <w:rFonts w:ascii="宋体" w:eastAsia="宋体" w:hAnsi="宋体" w:cs="宋体"/>
          <w:szCs w:val="21"/>
        </w:rPr>
      </w:pPr>
      <w:r>
        <w:rPr>
          <w:rFonts w:ascii="宋体" w:eastAsia="宋体" w:hAnsi="宋体" w:cs="宋体" w:hint="eastAsia"/>
          <w:szCs w:val="21"/>
        </w:rPr>
        <w:t>（1）初步</w:t>
      </w:r>
      <w:r>
        <w:rPr>
          <w:rFonts w:ascii="宋体" w:eastAsia="宋体" w:hAnsi="宋体" w:cs="宋体"/>
          <w:szCs w:val="21"/>
        </w:rPr>
        <w:t>验收：</w:t>
      </w:r>
    </w:p>
    <w:p w:rsidR="005002F8" w:rsidRDefault="00B4615C">
      <w:pPr>
        <w:spacing w:line="360" w:lineRule="auto"/>
        <w:ind w:firstLineChars="200" w:firstLine="420"/>
        <w:rPr>
          <w:rFonts w:ascii="宋体" w:eastAsia="宋体" w:hAnsi="宋体" w:cs="宋体"/>
          <w:szCs w:val="21"/>
        </w:rPr>
      </w:pPr>
      <w:r>
        <w:rPr>
          <w:rFonts w:ascii="宋体" w:eastAsia="宋体" w:hAnsi="宋体" w:cs="宋体" w:hint="eastAsia"/>
          <w:szCs w:val="21"/>
        </w:rPr>
        <w:t>1）</w:t>
      </w:r>
      <w:r>
        <w:rPr>
          <w:rFonts w:ascii="宋体" w:eastAsia="宋体" w:hAnsi="宋体" w:cs="宋体"/>
          <w:szCs w:val="21"/>
        </w:rPr>
        <w:t>货物运抵交货地点，招标人</w:t>
      </w:r>
      <w:r>
        <w:rPr>
          <w:rFonts w:ascii="宋体" w:eastAsia="宋体" w:hAnsi="宋体" w:cs="宋体" w:hint="eastAsia"/>
          <w:szCs w:val="21"/>
        </w:rPr>
        <w:t>运营项目</w:t>
      </w:r>
      <w:r>
        <w:rPr>
          <w:rFonts w:ascii="宋体" w:eastAsia="宋体" w:hAnsi="宋体" w:cs="宋体"/>
          <w:szCs w:val="21"/>
        </w:rPr>
        <w:t>、投标人共同验货。招标人</w:t>
      </w:r>
      <w:r>
        <w:rPr>
          <w:rFonts w:ascii="宋体" w:eastAsia="宋体" w:hAnsi="宋体" w:cs="宋体" w:hint="eastAsia"/>
          <w:szCs w:val="21"/>
        </w:rPr>
        <w:t>运营项目</w:t>
      </w:r>
      <w:r>
        <w:rPr>
          <w:rFonts w:ascii="宋体" w:eastAsia="宋体" w:hAnsi="宋体" w:cs="宋体"/>
          <w:szCs w:val="21"/>
        </w:rPr>
        <w:t>按照本</w:t>
      </w:r>
      <w:r>
        <w:rPr>
          <w:rFonts w:ascii="宋体" w:eastAsia="宋体" w:hAnsi="宋体" w:cs="宋体" w:hint="eastAsia"/>
          <w:szCs w:val="21"/>
        </w:rPr>
        <w:t>项目</w:t>
      </w:r>
      <w:r>
        <w:rPr>
          <w:rFonts w:ascii="宋体" w:eastAsia="宋体" w:hAnsi="宋体" w:cs="宋体"/>
          <w:szCs w:val="21"/>
        </w:rPr>
        <w:t>合同及</w:t>
      </w:r>
      <w:r>
        <w:rPr>
          <w:rFonts w:ascii="宋体" w:eastAsia="宋体" w:hAnsi="宋体" w:cs="宋体" w:hint="eastAsia"/>
          <w:szCs w:val="21"/>
        </w:rPr>
        <w:t>招标</w:t>
      </w:r>
      <w:r>
        <w:rPr>
          <w:rFonts w:ascii="宋体" w:eastAsia="宋体" w:hAnsi="宋体" w:cs="宋体"/>
          <w:szCs w:val="21"/>
        </w:rPr>
        <w:t>文件，对货物的数量、品种、</w:t>
      </w:r>
      <w:r>
        <w:rPr>
          <w:rFonts w:ascii="宋体" w:eastAsia="宋体" w:hAnsi="宋体" w:cs="宋体" w:hint="eastAsia"/>
          <w:szCs w:val="21"/>
        </w:rPr>
        <w:t>随车</w:t>
      </w:r>
      <w:r>
        <w:rPr>
          <w:rFonts w:ascii="宋体" w:eastAsia="宋体" w:hAnsi="宋体" w:cs="宋体"/>
          <w:szCs w:val="21"/>
        </w:rPr>
        <w:t>产品质量检验报告、供货单据等进行核对</w:t>
      </w:r>
      <w:r>
        <w:rPr>
          <w:rFonts w:ascii="宋体" w:eastAsia="宋体" w:hAnsi="宋体" w:cs="宋体" w:hint="eastAsia"/>
          <w:szCs w:val="21"/>
        </w:rPr>
        <w:t>。</w:t>
      </w:r>
    </w:p>
    <w:p w:rsidR="005002F8" w:rsidRDefault="00B4615C">
      <w:pPr>
        <w:spacing w:line="360" w:lineRule="auto"/>
        <w:ind w:firstLineChars="200" w:firstLine="420"/>
        <w:rPr>
          <w:rFonts w:ascii="宋体" w:eastAsia="宋体" w:hAnsi="宋体" w:cs="宋体"/>
          <w:szCs w:val="21"/>
        </w:rPr>
      </w:pPr>
      <w:r>
        <w:rPr>
          <w:rFonts w:ascii="宋体" w:eastAsia="宋体" w:hAnsi="宋体" w:cs="宋体" w:hint="eastAsia"/>
          <w:szCs w:val="21"/>
        </w:rPr>
        <w:t>2）初步验收合格后，</w:t>
      </w:r>
      <w:r>
        <w:rPr>
          <w:rFonts w:ascii="宋体" w:eastAsia="宋体" w:hAnsi="宋体" w:cs="宋体"/>
          <w:szCs w:val="21"/>
        </w:rPr>
        <w:t>招标人</w:t>
      </w:r>
      <w:r>
        <w:rPr>
          <w:rFonts w:ascii="宋体" w:eastAsia="宋体" w:hAnsi="宋体" w:cs="宋体" w:hint="eastAsia"/>
          <w:szCs w:val="21"/>
        </w:rPr>
        <w:t>运营项目</w:t>
      </w:r>
      <w:r>
        <w:rPr>
          <w:rFonts w:ascii="宋体" w:eastAsia="宋体" w:hAnsi="宋体" w:cs="宋体"/>
          <w:szCs w:val="21"/>
        </w:rPr>
        <w:t>、投标人</w:t>
      </w:r>
      <w:r>
        <w:rPr>
          <w:rFonts w:ascii="宋体" w:eastAsia="宋体" w:hAnsi="宋体" w:cs="宋体" w:hint="eastAsia"/>
          <w:szCs w:val="21"/>
        </w:rPr>
        <w:t>双方进行相关签收手续</w:t>
      </w:r>
      <w:r>
        <w:rPr>
          <w:rFonts w:ascii="宋体" w:eastAsia="宋体" w:hAnsi="宋体" w:cs="宋体"/>
          <w:szCs w:val="21"/>
        </w:rPr>
        <w:t>。</w:t>
      </w:r>
    </w:p>
    <w:p w:rsidR="005002F8" w:rsidRDefault="00B4615C">
      <w:pPr>
        <w:spacing w:line="360" w:lineRule="auto"/>
        <w:ind w:firstLineChars="200" w:firstLine="420"/>
        <w:rPr>
          <w:rFonts w:ascii="宋体" w:eastAsia="宋体" w:hAnsi="宋体" w:cs="宋体"/>
          <w:szCs w:val="21"/>
        </w:rPr>
      </w:pPr>
      <w:r>
        <w:rPr>
          <w:rFonts w:ascii="宋体" w:eastAsia="宋体" w:hAnsi="宋体" w:cs="宋体" w:hint="eastAsia"/>
          <w:szCs w:val="21"/>
        </w:rPr>
        <w:t>（2）最终验收</w:t>
      </w:r>
    </w:p>
    <w:p w:rsidR="005002F8" w:rsidRDefault="00B4615C">
      <w:pPr>
        <w:spacing w:line="360" w:lineRule="auto"/>
        <w:ind w:firstLineChars="200" w:firstLine="420"/>
        <w:rPr>
          <w:rFonts w:ascii="宋体" w:eastAsia="宋体" w:hAnsi="宋体" w:cs="宋体"/>
          <w:szCs w:val="21"/>
        </w:rPr>
      </w:pPr>
      <w:r>
        <w:rPr>
          <w:rFonts w:ascii="宋体" w:eastAsia="宋体" w:hAnsi="宋体" w:cs="宋体" w:hint="eastAsia"/>
          <w:szCs w:val="21"/>
        </w:rPr>
        <w:t>1）</w:t>
      </w:r>
      <w:r>
        <w:rPr>
          <w:rFonts w:ascii="宋体" w:eastAsia="宋体" w:hAnsi="宋体" w:cs="宋体"/>
          <w:szCs w:val="21"/>
        </w:rPr>
        <w:t>招标人</w:t>
      </w:r>
      <w:r>
        <w:rPr>
          <w:rFonts w:ascii="宋体" w:eastAsia="宋体" w:hAnsi="宋体" w:cs="宋体" w:hint="eastAsia"/>
          <w:szCs w:val="21"/>
        </w:rPr>
        <w:t>运营项目</w:t>
      </w:r>
      <w:r>
        <w:rPr>
          <w:rFonts w:ascii="宋体" w:eastAsia="宋体" w:hAnsi="宋体" w:cs="宋体"/>
          <w:szCs w:val="21"/>
        </w:rPr>
        <w:t>对每次供货货物检验，</w:t>
      </w:r>
      <w:r>
        <w:rPr>
          <w:rFonts w:ascii="宋体" w:eastAsia="宋体" w:hAnsi="宋体" w:cs="宋体" w:hint="eastAsia"/>
          <w:szCs w:val="21"/>
        </w:rPr>
        <w:t>检验指标由招标人在表1《液体硫酸铝主要技术指标》中选择，其中氧化铝（Al</w:t>
      </w:r>
      <w:r>
        <w:rPr>
          <w:rFonts w:ascii="宋体" w:eastAsia="宋体" w:hAnsi="宋体" w:cs="宋体" w:hint="eastAsia"/>
          <w:szCs w:val="21"/>
          <w:vertAlign w:val="subscript"/>
        </w:rPr>
        <w:t>2</w:t>
      </w:r>
      <w:r>
        <w:rPr>
          <w:rFonts w:ascii="宋体" w:eastAsia="宋体" w:hAnsi="宋体" w:cs="宋体" w:hint="eastAsia"/>
          <w:szCs w:val="21"/>
        </w:rPr>
        <w:t>O</w:t>
      </w:r>
      <w:r>
        <w:rPr>
          <w:rFonts w:ascii="宋体" w:eastAsia="宋体" w:hAnsi="宋体" w:cs="宋体" w:hint="eastAsia"/>
          <w:szCs w:val="21"/>
          <w:vertAlign w:val="subscript"/>
        </w:rPr>
        <w:t>3</w:t>
      </w:r>
      <w:r>
        <w:rPr>
          <w:rFonts w:ascii="宋体" w:eastAsia="宋体" w:hAnsi="宋体" w:cs="宋体" w:hint="eastAsia"/>
          <w:szCs w:val="21"/>
        </w:rPr>
        <w:t>）的质量分数、水不溶物的质量分数、pH值为每次供货货物的批检检验指标，其余指标为招标人根据需要抽检的按需检验指标，货物批检检验指标和按需检验指标由招标人根据招标人</w:t>
      </w:r>
      <w:r>
        <w:rPr>
          <w:rFonts w:ascii="宋体" w:eastAsia="宋体" w:hAnsi="宋体" w:cs="宋体" w:hint="eastAsia"/>
          <w:szCs w:val="21"/>
          <w:lang w:bidi="ar"/>
        </w:rPr>
        <w:t>关于药剂的管理制度及要求适时调整。</w:t>
      </w:r>
      <w:r>
        <w:rPr>
          <w:rFonts w:ascii="宋体" w:eastAsia="宋体" w:hAnsi="宋体" w:cs="宋体"/>
          <w:szCs w:val="21"/>
        </w:rPr>
        <w:t>每次货到现场时可由双方共同取样，供货</w:t>
      </w:r>
      <w:r>
        <w:rPr>
          <w:rFonts w:ascii="宋体" w:eastAsia="宋体" w:hAnsi="宋体" w:cs="宋体" w:hint="eastAsia"/>
          <w:szCs w:val="21"/>
        </w:rPr>
        <w:t>货物</w:t>
      </w:r>
      <w:r>
        <w:rPr>
          <w:rFonts w:ascii="宋体" w:eastAsia="宋体" w:hAnsi="宋体" w:cs="宋体"/>
          <w:szCs w:val="21"/>
        </w:rPr>
        <w:t>合格判定以招标人</w:t>
      </w:r>
      <w:r>
        <w:rPr>
          <w:rFonts w:ascii="宋体" w:eastAsia="宋体" w:hAnsi="宋体" w:cs="宋体" w:hint="eastAsia"/>
          <w:szCs w:val="21"/>
        </w:rPr>
        <w:t>运营项目</w:t>
      </w:r>
      <w:r>
        <w:rPr>
          <w:rFonts w:ascii="宋体" w:eastAsia="宋体" w:hAnsi="宋体" w:cs="宋体"/>
          <w:szCs w:val="21"/>
        </w:rPr>
        <w:t>实验室检验结果为准。招标人根据需要可委托具有检测产品CMA认证资质的第三方检测机构检测，招标人委托的具有检测产品CMA认证资质的第三方检测机构的检验结果与招标人</w:t>
      </w:r>
      <w:r>
        <w:rPr>
          <w:rFonts w:ascii="宋体" w:eastAsia="宋体" w:hAnsi="宋体" w:cs="宋体" w:hint="eastAsia"/>
          <w:szCs w:val="21"/>
        </w:rPr>
        <w:t>运营项目</w:t>
      </w:r>
      <w:r>
        <w:rPr>
          <w:rFonts w:ascii="宋体" w:eastAsia="宋体" w:hAnsi="宋体" w:cs="宋体"/>
          <w:szCs w:val="21"/>
        </w:rPr>
        <w:t>实验室不一致的，该次的供货</w:t>
      </w:r>
      <w:r>
        <w:rPr>
          <w:rFonts w:ascii="宋体" w:eastAsia="宋体" w:hAnsi="宋体" w:cs="宋体" w:hint="eastAsia"/>
          <w:szCs w:val="21"/>
        </w:rPr>
        <w:t>货物</w:t>
      </w:r>
      <w:r>
        <w:rPr>
          <w:rFonts w:ascii="宋体" w:eastAsia="宋体" w:hAnsi="宋体" w:cs="宋体"/>
          <w:szCs w:val="21"/>
        </w:rPr>
        <w:t>质量判定以招标人委托的具有检测产品CMA认证资质的第三方检测机构的检验结果为准。</w:t>
      </w:r>
    </w:p>
    <w:p w:rsidR="005002F8" w:rsidRDefault="00B4615C">
      <w:pPr>
        <w:spacing w:line="360" w:lineRule="auto"/>
        <w:ind w:firstLineChars="200" w:firstLine="420"/>
        <w:rPr>
          <w:rFonts w:ascii="宋体" w:eastAsia="宋体" w:hAnsi="宋体" w:cs="宋体"/>
          <w:szCs w:val="21"/>
        </w:rPr>
      </w:pPr>
      <w:r>
        <w:rPr>
          <w:rFonts w:ascii="宋体" w:eastAsia="宋体" w:hAnsi="宋体" w:cs="宋体" w:hint="eastAsia"/>
          <w:szCs w:val="21"/>
        </w:rPr>
        <w:t>2）货物检验方法参照《水处理剂 硫酸铝》（GB/T 31060-2014）测定。供货期间，如有发布最新的行业标准或国家标准，货物检验方法按发布的最新行业标准或国家标准执行。</w:t>
      </w:r>
    </w:p>
    <w:p w:rsidR="005002F8" w:rsidRDefault="00B4615C">
      <w:pPr>
        <w:spacing w:line="360" w:lineRule="auto"/>
        <w:ind w:firstLineChars="200" w:firstLine="420"/>
        <w:rPr>
          <w:rFonts w:ascii="宋体" w:eastAsia="宋体" w:hAnsi="宋体" w:cs="宋体"/>
          <w:szCs w:val="21"/>
        </w:rPr>
      </w:pPr>
      <w:r>
        <w:rPr>
          <w:rFonts w:ascii="宋体" w:eastAsia="宋体" w:hAnsi="宋体" w:cs="宋体" w:hint="eastAsia"/>
          <w:szCs w:val="21"/>
        </w:rPr>
        <w:t>3）如供货货物符合表1《液体硫酸铝主要技术指标》要求则最终验收合格。</w:t>
      </w:r>
    </w:p>
    <w:p w:rsidR="005002F8" w:rsidRDefault="00B4615C">
      <w:pPr>
        <w:spacing w:line="360" w:lineRule="auto"/>
        <w:ind w:firstLineChars="200" w:firstLine="420"/>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w:t>
      </w:r>
      <w:r>
        <w:rPr>
          <w:rFonts w:ascii="宋体" w:eastAsia="宋体" w:hAnsi="宋体" w:cs="宋体"/>
          <w:szCs w:val="21"/>
        </w:rPr>
        <w:t>货物按上述程序验收</w:t>
      </w:r>
      <w:r>
        <w:rPr>
          <w:rFonts w:ascii="宋体" w:eastAsia="宋体" w:hAnsi="宋体" w:cs="宋体" w:hint="eastAsia"/>
          <w:szCs w:val="21"/>
        </w:rPr>
        <w:t>后</w:t>
      </w:r>
      <w:r>
        <w:rPr>
          <w:rFonts w:ascii="宋体" w:eastAsia="宋体" w:hAnsi="宋体" w:cs="宋体"/>
          <w:szCs w:val="21"/>
        </w:rPr>
        <w:t>，招标人</w:t>
      </w:r>
      <w:r>
        <w:rPr>
          <w:rFonts w:ascii="宋体" w:eastAsia="宋体" w:hAnsi="宋体" w:cs="宋体" w:hint="eastAsia"/>
          <w:szCs w:val="21"/>
        </w:rPr>
        <w:t>运营项目</w:t>
      </w:r>
      <w:r>
        <w:rPr>
          <w:rFonts w:ascii="宋体" w:eastAsia="宋体" w:hAnsi="宋体" w:cs="宋体"/>
          <w:szCs w:val="21"/>
        </w:rPr>
        <w:t>向投标人出具书面的验收报告</w:t>
      </w:r>
      <w:r>
        <w:rPr>
          <w:rFonts w:ascii="宋体" w:eastAsia="宋体" w:hAnsi="宋体" w:cs="宋体" w:hint="eastAsia"/>
          <w:szCs w:val="21"/>
        </w:rPr>
        <w:t>，投标人需对验收报告盖章确认。</w:t>
      </w:r>
      <w:r>
        <w:rPr>
          <w:rFonts w:ascii="宋体" w:eastAsia="宋体" w:hAnsi="宋体" w:cs="宋体"/>
          <w:szCs w:val="21"/>
        </w:rPr>
        <w:t>验收报告</w:t>
      </w:r>
      <w:r>
        <w:rPr>
          <w:rFonts w:ascii="宋体" w:eastAsia="宋体" w:hAnsi="宋体" w:cs="宋体" w:hint="eastAsia"/>
          <w:szCs w:val="21"/>
        </w:rPr>
        <w:t>作为对</w:t>
      </w:r>
      <w:r>
        <w:rPr>
          <w:rFonts w:ascii="宋体" w:eastAsia="宋体" w:hAnsi="宋体" w:cs="宋体"/>
          <w:szCs w:val="21"/>
        </w:rPr>
        <w:t>货物</w:t>
      </w:r>
      <w:r>
        <w:rPr>
          <w:rFonts w:ascii="宋体" w:eastAsia="宋体" w:hAnsi="宋体" w:cs="宋体" w:hint="eastAsia"/>
          <w:szCs w:val="21"/>
        </w:rPr>
        <w:t>供货数量及主要技术指标</w:t>
      </w:r>
      <w:r>
        <w:rPr>
          <w:rFonts w:ascii="宋体" w:eastAsia="宋体" w:hAnsi="宋体" w:cs="宋体"/>
          <w:szCs w:val="21"/>
        </w:rPr>
        <w:t>验收</w:t>
      </w:r>
      <w:r>
        <w:rPr>
          <w:rFonts w:ascii="宋体" w:eastAsia="宋体" w:hAnsi="宋体" w:cs="宋体" w:hint="eastAsia"/>
          <w:szCs w:val="21"/>
        </w:rPr>
        <w:t>的证明</w:t>
      </w:r>
      <w:r>
        <w:rPr>
          <w:rFonts w:ascii="宋体" w:eastAsia="宋体" w:hAnsi="宋体" w:cs="宋体"/>
          <w:szCs w:val="21"/>
        </w:rPr>
        <w:t>，</w:t>
      </w:r>
      <w:r>
        <w:rPr>
          <w:rFonts w:ascii="宋体" w:eastAsia="宋体" w:hAnsi="宋体" w:cs="宋体" w:hint="eastAsia"/>
          <w:szCs w:val="21"/>
        </w:rPr>
        <w:t>不代表对货物</w:t>
      </w:r>
      <w:r>
        <w:rPr>
          <w:rFonts w:ascii="宋体" w:eastAsia="宋体" w:hAnsi="宋体" w:cs="宋体"/>
          <w:szCs w:val="21"/>
        </w:rPr>
        <w:t>使用效果的</w:t>
      </w:r>
      <w:r>
        <w:rPr>
          <w:rFonts w:ascii="宋体" w:eastAsia="宋体" w:hAnsi="宋体" w:cs="宋体" w:hint="eastAsia"/>
          <w:szCs w:val="21"/>
        </w:rPr>
        <w:t>认可</w:t>
      </w:r>
      <w:r>
        <w:rPr>
          <w:rFonts w:ascii="宋体" w:eastAsia="宋体" w:hAnsi="宋体" w:cs="宋体"/>
          <w:szCs w:val="21"/>
        </w:rPr>
        <w:t>。</w:t>
      </w:r>
    </w:p>
    <w:p w:rsidR="005002F8" w:rsidRDefault="00B4615C">
      <w:pPr>
        <w:spacing w:line="360" w:lineRule="auto"/>
        <w:ind w:firstLineChars="200" w:firstLine="420"/>
        <w:rPr>
          <w:rFonts w:ascii="宋体" w:eastAsia="宋体" w:hAnsi="宋体"/>
          <w:szCs w:val="21"/>
        </w:rPr>
      </w:pPr>
      <w:r>
        <w:rPr>
          <w:rFonts w:ascii="宋体" w:eastAsia="宋体" w:hAnsi="宋体" w:cs="宋体"/>
          <w:szCs w:val="21"/>
        </w:rPr>
        <w:t>3</w:t>
      </w:r>
      <w:r>
        <w:rPr>
          <w:rFonts w:ascii="宋体" w:eastAsia="宋体" w:hAnsi="宋体" w:cs="宋体" w:hint="eastAsia"/>
          <w:szCs w:val="21"/>
        </w:rPr>
        <w:t>、</w:t>
      </w:r>
      <w:r>
        <w:rPr>
          <w:rFonts w:ascii="宋体" w:eastAsia="宋体" w:hAnsi="宋体" w:cs="宋体"/>
          <w:szCs w:val="21"/>
        </w:rPr>
        <w:t>招标人</w:t>
      </w:r>
      <w:r>
        <w:rPr>
          <w:rFonts w:ascii="宋体" w:eastAsia="宋体" w:hAnsi="宋体" w:cs="宋体" w:hint="eastAsia"/>
          <w:szCs w:val="21"/>
        </w:rPr>
        <w:t>运营项目</w:t>
      </w:r>
      <w:r>
        <w:rPr>
          <w:rFonts w:ascii="宋体" w:eastAsia="宋体" w:hAnsi="宋体" w:cs="宋体"/>
          <w:szCs w:val="21"/>
        </w:rPr>
        <w:t>根据本条规定对货物所做出的验收，仅作为起算付款及质保期之用，不视为双方对于货物质量的最终认可，投标人仍应在质保期内对产品质量承担保证责任。</w:t>
      </w:r>
    </w:p>
    <w:p w:rsidR="005002F8" w:rsidRDefault="00B4615C">
      <w:pPr>
        <w:spacing w:line="360" w:lineRule="auto"/>
        <w:ind w:firstLineChars="200" w:firstLine="420"/>
        <w:rPr>
          <w:rFonts w:ascii="宋体" w:eastAsia="宋体" w:hAnsi="宋体" w:cs="宋体"/>
          <w:szCs w:val="21"/>
        </w:rPr>
      </w:pPr>
      <w:r>
        <w:rPr>
          <w:rFonts w:ascii="宋体" w:eastAsia="宋体" w:hAnsi="宋体" w:cs="宋体"/>
          <w:szCs w:val="21"/>
        </w:rPr>
        <w:t>4</w:t>
      </w:r>
      <w:r>
        <w:rPr>
          <w:rFonts w:ascii="宋体" w:eastAsia="宋体" w:hAnsi="宋体" w:cs="宋体" w:hint="eastAsia"/>
          <w:szCs w:val="21"/>
        </w:rPr>
        <w:t>、</w:t>
      </w:r>
      <w:r>
        <w:rPr>
          <w:rFonts w:ascii="宋体" w:eastAsia="宋体" w:hAnsi="宋体" w:cs="宋体"/>
          <w:szCs w:val="21"/>
        </w:rPr>
        <w:t>货物在经</w:t>
      </w:r>
      <w:r>
        <w:rPr>
          <w:rFonts w:ascii="宋体" w:eastAsia="宋体" w:hAnsi="宋体" w:cs="宋体" w:hint="eastAsia"/>
          <w:szCs w:val="21"/>
        </w:rPr>
        <w:t>最终</w:t>
      </w:r>
      <w:r>
        <w:rPr>
          <w:rFonts w:ascii="宋体" w:eastAsia="宋体" w:hAnsi="宋体" w:cs="宋体"/>
          <w:szCs w:val="21"/>
        </w:rPr>
        <w:t>验收合格前，其损耗、毁损、灭失等风险及责任由投标人承担，如因发生前述情形，导致投标人所提供的货物不能通过招标人</w:t>
      </w:r>
      <w:r>
        <w:rPr>
          <w:rFonts w:ascii="宋体" w:eastAsia="宋体" w:hAnsi="宋体" w:cs="宋体" w:hint="eastAsia"/>
          <w:szCs w:val="21"/>
        </w:rPr>
        <w:t>运营项目</w:t>
      </w:r>
      <w:r>
        <w:rPr>
          <w:rFonts w:ascii="宋体" w:eastAsia="宋体" w:hAnsi="宋体" w:cs="宋体"/>
          <w:szCs w:val="21"/>
        </w:rPr>
        <w:t>验收的，投标人应按招标人</w:t>
      </w:r>
      <w:r>
        <w:rPr>
          <w:rFonts w:ascii="宋体" w:eastAsia="宋体" w:hAnsi="宋体" w:cs="宋体" w:hint="eastAsia"/>
          <w:szCs w:val="21"/>
        </w:rPr>
        <w:t>运营项目</w:t>
      </w:r>
      <w:r>
        <w:rPr>
          <w:rFonts w:ascii="宋体" w:eastAsia="宋体" w:hAnsi="宋体" w:cs="宋体"/>
          <w:szCs w:val="21"/>
        </w:rPr>
        <w:t>要求无条件予以退换货，给招标人造成损失的投标人须承担全部的赔偿责任。</w:t>
      </w:r>
    </w:p>
    <w:p w:rsidR="005002F8" w:rsidRDefault="00B4615C">
      <w:pPr>
        <w:spacing w:line="360" w:lineRule="auto"/>
        <w:outlineLvl w:val="1"/>
        <w:rPr>
          <w:rFonts w:ascii="宋体" w:eastAsia="宋体" w:hAnsi="宋体" w:cs="宋体"/>
          <w:b/>
          <w:szCs w:val="21"/>
        </w:rPr>
      </w:pPr>
      <w:bookmarkStart w:id="329" w:name="_Toc146625407"/>
      <w:bookmarkStart w:id="330" w:name="_Toc174612486"/>
      <w:r>
        <w:rPr>
          <w:rFonts w:ascii="宋体" w:eastAsia="宋体" w:hAnsi="宋体" w:cs="宋体" w:hint="eastAsia"/>
          <w:b/>
          <w:szCs w:val="21"/>
        </w:rPr>
        <w:t>五、资料要求</w:t>
      </w:r>
      <w:bookmarkEnd w:id="329"/>
      <w:bookmarkEnd w:id="330"/>
    </w:p>
    <w:p w:rsidR="005002F8" w:rsidRDefault="00B4615C">
      <w:pPr>
        <w:spacing w:line="360" w:lineRule="auto"/>
        <w:ind w:firstLineChars="200" w:firstLine="420"/>
        <w:rPr>
          <w:rFonts w:ascii="宋体" w:eastAsia="宋体" w:hAnsi="宋体" w:cs="宋体"/>
          <w:szCs w:val="21"/>
        </w:rPr>
      </w:pPr>
      <w:r>
        <w:rPr>
          <w:rFonts w:ascii="宋体" w:eastAsia="宋体" w:hAnsi="宋体" w:cs="宋体"/>
          <w:szCs w:val="21"/>
        </w:rPr>
        <w:lastRenderedPageBreak/>
        <w:t>1、投标人需向招标人</w:t>
      </w:r>
      <w:r>
        <w:rPr>
          <w:rFonts w:ascii="宋体" w:eastAsia="宋体" w:hAnsi="宋体" w:cs="宋体" w:hint="eastAsia"/>
          <w:szCs w:val="21"/>
        </w:rPr>
        <w:t>运营项目</w:t>
      </w:r>
      <w:r>
        <w:rPr>
          <w:rFonts w:ascii="宋体" w:eastAsia="宋体" w:hAnsi="宋体" w:cs="宋体"/>
          <w:szCs w:val="21"/>
        </w:rPr>
        <w:t>提供但不限于下述技术资料：</w:t>
      </w:r>
    </w:p>
    <w:p w:rsidR="005002F8" w:rsidRDefault="00B4615C">
      <w:pPr>
        <w:spacing w:line="360" w:lineRule="auto"/>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szCs w:val="21"/>
        </w:rPr>
        <w:t>1）</w:t>
      </w:r>
      <w:r>
        <w:rPr>
          <w:rFonts w:ascii="宋体" w:eastAsia="宋体" w:hAnsi="宋体" w:hint="eastAsia"/>
          <w:szCs w:val="21"/>
        </w:rPr>
        <w:t>符合第三条交货要求第5点要求的</w:t>
      </w:r>
      <w:r>
        <w:rPr>
          <w:rFonts w:ascii="宋体" w:eastAsia="宋体" w:hAnsi="宋体" w:cs="宋体" w:hint="eastAsia"/>
          <w:szCs w:val="21"/>
        </w:rPr>
        <w:t>产品质量检验报告（如出厂检验报告、质量检验报告等）</w:t>
      </w:r>
      <w:r>
        <w:rPr>
          <w:rFonts w:ascii="宋体" w:eastAsia="宋体" w:hAnsi="宋体" w:cs="宋体"/>
          <w:szCs w:val="21"/>
        </w:rPr>
        <w:t>、供货单据；</w:t>
      </w:r>
    </w:p>
    <w:p w:rsidR="005002F8" w:rsidRDefault="00B4615C">
      <w:pPr>
        <w:spacing w:line="360" w:lineRule="auto"/>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szCs w:val="21"/>
        </w:rPr>
        <w:t>2）验收报告；</w:t>
      </w:r>
    </w:p>
    <w:p w:rsidR="005002F8" w:rsidRDefault="00B4615C">
      <w:pPr>
        <w:spacing w:line="360" w:lineRule="auto"/>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szCs w:val="21"/>
        </w:rPr>
        <w:t>3）与货物使用相关的其他文件；</w:t>
      </w:r>
    </w:p>
    <w:p w:rsidR="005002F8" w:rsidRDefault="00B4615C">
      <w:pPr>
        <w:spacing w:line="360" w:lineRule="auto"/>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szCs w:val="21"/>
        </w:rPr>
        <w:t>4）招标人</w:t>
      </w:r>
      <w:r>
        <w:rPr>
          <w:rFonts w:ascii="宋体" w:eastAsia="宋体" w:hAnsi="宋体" w:cs="宋体" w:hint="eastAsia"/>
          <w:szCs w:val="21"/>
        </w:rPr>
        <w:t>运营项目</w:t>
      </w:r>
      <w:r>
        <w:rPr>
          <w:rFonts w:ascii="宋体" w:eastAsia="宋体" w:hAnsi="宋体" w:cs="宋体"/>
          <w:szCs w:val="21"/>
        </w:rPr>
        <w:t>要求提供的其他技术资料。</w:t>
      </w:r>
    </w:p>
    <w:p w:rsidR="005002F8" w:rsidRDefault="00B4615C">
      <w:pPr>
        <w:spacing w:line="360" w:lineRule="auto"/>
        <w:ind w:firstLineChars="200" w:firstLine="420"/>
        <w:rPr>
          <w:rFonts w:ascii="宋体" w:eastAsia="宋体" w:hAnsi="宋体" w:cs="宋体"/>
          <w:szCs w:val="21"/>
        </w:rPr>
      </w:pPr>
      <w:r>
        <w:rPr>
          <w:rFonts w:ascii="宋体" w:eastAsia="宋体" w:hAnsi="宋体" w:cs="宋体"/>
          <w:szCs w:val="21"/>
        </w:rPr>
        <w:t>2、投标人需将上述资料（若上述资料为复印件的，则须加盖投标人公章）在交货时交给</w:t>
      </w:r>
      <w:r>
        <w:rPr>
          <w:rFonts w:ascii="宋体" w:eastAsia="宋体" w:hAnsi="宋体" w:cs="宋体" w:hint="eastAsia"/>
          <w:szCs w:val="21"/>
        </w:rPr>
        <w:t>招标人运营项目</w:t>
      </w:r>
      <w:r>
        <w:rPr>
          <w:rFonts w:ascii="宋体" w:eastAsia="宋体" w:hAnsi="宋体" w:cs="宋体"/>
          <w:szCs w:val="21"/>
        </w:rPr>
        <w:t>，有关资料的收集和整理由投标人负责，</w:t>
      </w:r>
      <w:r>
        <w:rPr>
          <w:rFonts w:ascii="宋体" w:eastAsia="宋体" w:hAnsi="宋体" w:cs="宋体" w:hint="eastAsia"/>
          <w:szCs w:val="21"/>
        </w:rPr>
        <w:t>招标人运营项目</w:t>
      </w:r>
      <w:r>
        <w:rPr>
          <w:rFonts w:ascii="宋体" w:eastAsia="宋体" w:hAnsi="宋体" w:cs="宋体"/>
          <w:szCs w:val="21"/>
        </w:rPr>
        <w:t>予以配合。</w:t>
      </w:r>
    </w:p>
    <w:p w:rsidR="005002F8" w:rsidRDefault="00B4615C">
      <w:pPr>
        <w:spacing w:line="360" w:lineRule="auto"/>
        <w:ind w:firstLineChars="200" w:firstLine="420"/>
        <w:rPr>
          <w:rFonts w:ascii="宋体" w:eastAsia="宋体" w:hAnsi="宋体" w:cs="宋体"/>
          <w:szCs w:val="21"/>
        </w:rPr>
      </w:pPr>
      <w:r>
        <w:rPr>
          <w:rFonts w:ascii="宋体" w:eastAsia="宋体" w:hAnsi="宋体" w:cs="宋体"/>
          <w:szCs w:val="21"/>
        </w:rPr>
        <w:t>3、供货期内，投标人</w:t>
      </w:r>
      <w:r>
        <w:rPr>
          <w:rFonts w:ascii="宋体" w:eastAsia="宋体" w:hAnsi="宋体" w:cs="宋体" w:hint="eastAsia"/>
          <w:szCs w:val="21"/>
        </w:rPr>
        <w:t>需</w:t>
      </w:r>
      <w:r>
        <w:rPr>
          <w:rFonts w:ascii="宋体" w:eastAsia="宋体" w:hAnsi="宋体" w:cs="宋体"/>
          <w:szCs w:val="21"/>
        </w:rPr>
        <w:t>每季度</w:t>
      </w:r>
      <w:r>
        <w:rPr>
          <w:rFonts w:ascii="宋体" w:eastAsia="宋体" w:hAnsi="宋体" w:cs="宋体" w:hint="eastAsia"/>
          <w:szCs w:val="21"/>
        </w:rPr>
        <w:t>委托具有CMA认证资质的</w:t>
      </w:r>
      <w:r>
        <w:rPr>
          <w:rFonts w:ascii="宋体" w:eastAsia="宋体" w:hAnsi="宋体" w:cs="宋体"/>
          <w:szCs w:val="21"/>
        </w:rPr>
        <w:t>第三方检测机构</w:t>
      </w:r>
      <w:r>
        <w:rPr>
          <w:rFonts w:ascii="宋体" w:eastAsia="宋体" w:hAnsi="宋体" w:cs="宋体" w:hint="eastAsia"/>
          <w:szCs w:val="21"/>
        </w:rPr>
        <w:t>对</w:t>
      </w:r>
      <w:r>
        <w:rPr>
          <w:rFonts w:ascii="宋体" w:eastAsia="宋体" w:hAnsi="宋体" w:cs="宋体"/>
          <w:szCs w:val="21"/>
        </w:rPr>
        <w:t>供货期间所供货物</w:t>
      </w:r>
      <w:r>
        <w:rPr>
          <w:rFonts w:ascii="宋体" w:eastAsia="宋体" w:hAnsi="宋体" w:cs="宋体" w:hint="eastAsia"/>
          <w:szCs w:val="21"/>
        </w:rPr>
        <w:t>进行检测，并提供</w:t>
      </w:r>
      <w:r>
        <w:rPr>
          <w:rFonts w:ascii="宋体" w:eastAsia="宋体" w:hAnsi="宋体" w:cs="宋体"/>
          <w:szCs w:val="21"/>
        </w:rPr>
        <w:t>第三方检测机构</w:t>
      </w:r>
      <w:r>
        <w:rPr>
          <w:rFonts w:ascii="宋体" w:eastAsia="宋体" w:hAnsi="宋体" w:cs="宋体" w:hint="eastAsia"/>
          <w:szCs w:val="21"/>
        </w:rPr>
        <w:t>出具的符合表1《液体硫酸铝主要技术指标》要求的</w:t>
      </w:r>
      <w:r>
        <w:rPr>
          <w:rFonts w:ascii="宋体" w:eastAsia="宋体" w:hAnsi="宋体" w:cs="宋体"/>
          <w:szCs w:val="21"/>
        </w:rPr>
        <w:t>检验报告，检验报告上的标徽应包括但不限于CMA认证标徽，</w:t>
      </w:r>
      <w:r>
        <w:rPr>
          <w:rFonts w:ascii="宋体" w:eastAsia="宋体" w:hAnsi="宋体" w:cs="宋体"/>
          <w:b/>
          <w:bCs/>
          <w:szCs w:val="21"/>
        </w:rPr>
        <w:t>检验报告需体现委托方、生产厂家、送检样品的产品名称、生产批号或生产日期</w:t>
      </w:r>
      <w:r>
        <w:rPr>
          <w:rFonts w:ascii="宋体" w:eastAsia="宋体" w:hAnsi="宋体" w:cs="宋体" w:hint="eastAsia"/>
          <w:b/>
          <w:bCs/>
          <w:szCs w:val="21"/>
        </w:rPr>
        <w:t>、表1《液体硫酸铝主要技术指标》中各指标项目检测结果，检验报告</w:t>
      </w:r>
      <w:r>
        <w:rPr>
          <w:rFonts w:ascii="宋体" w:eastAsia="宋体" w:hAnsi="宋体" w:cs="宋体"/>
          <w:b/>
          <w:bCs/>
          <w:szCs w:val="21"/>
        </w:rPr>
        <w:t>使用的检测方法需符合《水处理剂 硫酸铝》（GB/T 31060-2014）</w:t>
      </w:r>
      <w:r>
        <w:rPr>
          <w:rFonts w:ascii="宋体" w:eastAsia="宋体" w:hAnsi="宋体" w:cs="宋体" w:hint="eastAsia"/>
          <w:b/>
          <w:bCs/>
          <w:szCs w:val="21"/>
        </w:rPr>
        <w:t>，</w:t>
      </w:r>
      <w:r>
        <w:rPr>
          <w:rFonts w:ascii="宋体" w:eastAsia="宋体" w:hAnsi="宋体" w:cs="宋体"/>
          <w:b/>
          <w:bCs/>
          <w:szCs w:val="21"/>
        </w:rPr>
        <w:t>检验报告</w:t>
      </w:r>
      <w:r>
        <w:rPr>
          <w:rFonts w:ascii="宋体" w:eastAsia="宋体" w:hAnsi="宋体" w:cs="宋体" w:hint="eastAsia"/>
          <w:b/>
          <w:bCs/>
          <w:szCs w:val="21"/>
        </w:rPr>
        <w:t>中样品送检时间需在供货期内</w:t>
      </w:r>
      <w:r>
        <w:rPr>
          <w:rFonts w:ascii="宋体" w:eastAsia="宋体" w:hAnsi="宋体" w:cs="宋体"/>
          <w:szCs w:val="21"/>
        </w:rPr>
        <w:t>。</w:t>
      </w:r>
      <w:r>
        <w:rPr>
          <w:rFonts w:ascii="宋体" w:eastAsia="宋体" w:hAnsi="宋体" w:cs="宋体" w:hint="eastAsia"/>
          <w:szCs w:val="21"/>
        </w:rPr>
        <w:t>供货期间，如有发布最新的行业标准或国家标准，货物检验方法按发布的最新行业标准或国家标准执行。</w:t>
      </w:r>
    </w:p>
    <w:p w:rsidR="005002F8" w:rsidRDefault="00B4615C">
      <w:pPr>
        <w:spacing w:line="360" w:lineRule="auto"/>
        <w:ind w:firstLine="420"/>
        <w:rPr>
          <w:rFonts w:ascii="宋体" w:eastAsia="宋体" w:hAnsi="宋体" w:cs="宋体"/>
          <w:szCs w:val="21"/>
        </w:rPr>
      </w:pPr>
      <w:r>
        <w:rPr>
          <w:rFonts w:ascii="宋体" w:eastAsia="宋体" w:hAnsi="宋体" w:cs="宋体"/>
          <w:szCs w:val="21"/>
        </w:rPr>
        <w:t>4、投标人提交的技术资料在出现遗漏或发现错误时，</w:t>
      </w:r>
      <w:r>
        <w:rPr>
          <w:rFonts w:ascii="宋体" w:eastAsia="宋体" w:hAnsi="宋体" w:cs="宋体" w:hint="eastAsia"/>
          <w:szCs w:val="21"/>
        </w:rPr>
        <w:t>应</w:t>
      </w:r>
      <w:r>
        <w:rPr>
          <w:rFonts w:ascii="宋体" w:eastAsia="宋体" w:hAnsi="宋体" w:cs="宋体"/>
          <w:szCs w:val="21"/>
        </w:rPr>
        <w:t>及时补充或更正</w:t>
      </w:r>
      <w:r>
        <w:rPr>
          <w:rFonts w:ascii="宋体" w:eastAsia="宋体" w:hAnsi="宋体" w:cs="宋体" w:hint="eastAsia"/>
          <w:szCs w:val="21"/>
        </w:rPr>
        <w:t>后</w:t>
      </w:r>
      <w:r>
        <w:rPr>
          <w:rFonts w:ascii="宋体" w:eastAsia="宋体" w:hAnsi="宋体" w:cs="宋体"/>
          <w:szCs w:val="21"/>
        </w:rPr>
        <w:t>提交</w:t>
      </w:r>
      <w:r>
        <w:rPr>
          <w:rFonts w:ascii="宋体" w:eastAsia="宋体" w:hAnsi="宋体" w:cs="宋体" w:hint="eastAsia"/>
          <w:szCs w:val="21"/>
        </w:rPr>
        <w:t>招标人运营项目</w:t>
      </w:r>
      <w:r>
        <w:rPr>
          <w:rFonts w:ascii="宋体" w:eastAsia="宋体" w:hAnsi="宋体" w:cs="宋体"/>
          <w:szCs w:val="21"/>
        </w:rPr>
        <w:t>。</w:t>
      </w:r>
    </w:p>
    <w:p w:rsidR="005002F8" w:rsidRDefault="00B4615C">
      <w:pPr>
        <w:spacing w:line="360" w:lineRule="auto"/>
        <w:outlineLvl w:val="1"/>
        <w:rPr>
          <w:rFonts w:ascii="宋体" w:eastAsia="宋体" w:hAnsi="宋体" w:cs="宋体"/>
          <w:b/>
          <w:szCs w:val="21"/>
        </w:rPr>
      </w:pPr>
      <w:bookmarkStart w:id="331" w:name="_Toc174612487"/>
      <w:bookmarkStart w:id="332" w:name="_Toc146625408"/>
      <w:r>
        <w:rPr>
          <w:rFonts w:ascii="宋体" w:eastAsia="宋体" w:hAnsi="宋体" w:cs="宋体" w:hint="eastAsia"/>
          <w:b/>
          <w:szCs w:val="21"/>
        </w:rPr>
        <w:t>六、质量保证及售后要求</w:t>
      </w:r>
      <w:bookmarkEnd w:id="331"/>
      <w:bookmarkEnd w:id="332"/>
    </w:p>
    <w:p w:rsidR="005002F8" w:rsidRDefault="00B4615C">
      <w:pPr>
        <w:spacing w:line="360" w:lineRule="auto"/>
        <w:ind w:firstLineChars="200" w:firstLine="420"/>
        <w:rPr>
          <w:rFonts w:ascii="宋体" w:eastAsia="宋体" w:hAnsi="宋体" w:cs="宋体"/>
          <w:szCs w:val="21"/>
        </w:rPr>
      </w:pPr>
      <w:r>
        <w:rPr>
          <w:rFonts w:ascii="宋体" w:eastAsia="宋体" w:hAnsi="宋体" w:cs="宋体"/>
          <w:szCs w:val="21"/>
        </w:rPr>
        <w:t>1、药剂保质期：以货到现场之日算起</w:t>
      </w:r>
      <w:r>
        <w:rPr>
          <w:rFonts w:ascii="宋体" w:eastAsia="宋体" w:hAnsi="宋体" w:cs="宋体" w:hint="eastAsia"/>
          <w:szCs w:val="21"/>
        </w:rPr>
        <w:t>12个月</w:t>
      </w:r>
      <w:r>
        <w:rPr>
          <w:rFonts w:ascii="宋体" w:eastAsia="宋体" w:hAnsi="宋体" w:cs="宋体"/>
          <w:szCs w:val="21"/>
        </w:rPr>
        <w:t>，保质期内产品质量须达到本用户需求书所有技术指标要求。</w:t>
      </w:r>
    </w:p>
    <w:p w:rsidR="005002F8" w:rsidRDefault="00B4615C">
      <w:pPr>
        <w:spacing w:line="360" w:lineRule="auto"/>
        <w:ind w:firstLineChars="200" w:firstLine="420"/>
        <w:rPr>
          <w:rFonts w:ascii="宋体" w:eastAsia="宋体" w:hAnsi="宋体" w:cs="宋体"/>
          <w:szCs w:val="21"/>
        </w:rPr>
      </w:pPr>
      <w:r>
        <w:rPr>
          <w:rFonts w:ascii="宋体" w:eastAsia="宋体" w:hAnsi="宋体" w:cs="宋体"/>
          <w:szCs w:val="21"/>
        </w:rPr>
        <w:t>2、投标人应具有相应的技术人员，具备供货及售前售后的服务能力。</w:t>
      </w:r>
    </w:p>
    <w:p w:rsidR="005002F8" w:rsidRDefault="00B4615C">
      <w:pPr>
        <w:spacing w:line="360" w:lineRule="auto"/>
        <w:ind w:firstLineChars="200" w:firstLine="420"/>
        <w:rPr>
          <w:rFonts w:ascii="宋体" w:eastAsia="宋体" w:hAnsi="宋体" w:cs="宋体"/>
          <w:szCs w:val="21"/>
        </w:rPr>
      </w:pPr>
      <w:r>
        <w:rPr>
          <w:rFonts w:ascii="宋体" w:eastAsia="宋体" w:hAnsi="宋体" w:cs="宋体"/>
          <w:szCs w:val="21"/>
        </w:rPr>
        <w:t>3、投标人在接到质量问题通知后 4 小时内自费派工程师到达现场对问题进行处理。</w:t>
      </w:r>
    </w:p>
    <w:p w:rsidR="005002F8" w:rsidRDefault="00B4615C">
      <w:pPr>
        <w:spacing w:line="360" w:lineRule="auto"/>
        <w:ind w:firstLineChars="200" w:firstLine="420"/>
        <w:rPr>
          <w:rFonts w:ascii="宋体" w:eastAsia="宋体" w:hAnsi="宋体" w:cs="宋体"/>
          <w:szCs w:val="21"/>
        </w:rPr>
      </w:pPr>
      <w:r>
        <w:rPr>
          <w:rFonts w:ascii="宋体" w:eastAsia="宋体" w:hAnsi="宋体" w:cs="宋体" w:hint="eastAsia"/>
          <w:szCs w:val="21"/>
        </w:rPr>
        <w:t>4、投标人应根据招标人需要免费提供培训，相关费用已计入综合单价，招标人无需另行支付任何费用。</w:t>
      </w:r>
    </w:p>
    <w:p w:rsidR="005002F8" w:rsidRDefault="00B4615C">
      <w:pPr>
        <w:spacing w:line="360" w:lineRule="auto"/>
        <w:ind w:firstLineChars="200" w:firstLine="420"/>
        <w:rPr>
          <w:rFonts w:ascii="宋体" w:eastAsia="宋体" w:hAnsi="宋体" w:cs="宋体"/>
          <w:szCs w:val="21"/>
        </w:rPr>
      </w:pPr>
      <w:r>
        <w:rPr>
          <w:rFonts w:ascii="宋体" w:eastAsia="宋体" w:hAnsi="宋体" w:cs="宋体" w:hint="eastAsia"/>
          <w:szCs w:val="21"/>
        </w:rPr>
        <w:t>5、培训地点、规模及时间由招标人运营项目指定，根据培训内容复杂程度，招标人运营项目有权要求投标人提供完整的书面培训计划和方案，列明提供培训的技术人员名单及资质，以及培训完成后招标人运营项目人员可达到的水平等。</w:t>
      </w:r>
    </w:p>
    <w:p w:rsidR="005002F8" w:rsidRDefault="00B4615C">
      <w:pPr>
        <w:spacing w:line="360" w:lineRule="auto"/>
        <w:ind w:firstLineChars="200" w:firstLine="420"/>
        <w:rPr>
          <w:rFonts w:ascii="宋体" w:eastAsia="宋体" w:hAnsi="宋体" w:cs="宋体"/>
          <w:szCs w:val="21"/>
        </w:rPr>
      </w:pPr>
      <w:r>
        <w:rPr>
          <w:rFonts w:ascii="宋体" w:eastAsia="宋体" w:hAnsi="宋体" w:cs="宋体" w:hint="eastAsia"/>
          <w:szCs w:val="21"/>
        </w:rPr>
        <w:t>6</w:t>
      </w:r>
      <w:r>
        <w:rPr>
          <w:rFonts w:ascii="宋体" w:eastAsia="宋体" w:hAnsi="宋体" w:cs="宋体"/>
          <w:szCs w:val="21"/>
        </w:rPr>
        <w:t>、在交货或合同履行过程中，若因所交货物（包括但不限于品种、型号、规格、质量）不符合</w:t>
      </w:r>
      <w:r>
        <w:rPr>
          <w:rFonts w:ascii="宋体" w:eastAsia="宋体" w:hAnsi="宋体" w:cs="宋体" w:hint="eastAsia"/>
          <w:szCs w:val="21"/>
        </w:rPr>
        <w:t>招</w:t>
      </w:r>
      <w:r>
        <w:rPr>
          <w:rFonts w:ascii="宋体" w:eastAsia="宋体" w:hAnsi="宋体" w:cs="宋体"/>
          <w:szCs w:val="21"/>
        </w:rPr>
        <w:t>标人</w:t>
      </w:r>
      <w:r>
        <w:rPr>
          <w:rFonts w:ascii="宋体" w:eastAsia="宋体" w:hAnsi="宋体" w:cs="宋体" w:hint="eastAsia"/>
          <w:szCs w:val="21"/>
        </w:rPr>
        <w:t>运营项目</w:t>
      </w:r>
      <w:r>
        <w:rPr>
          <w:rFonts w:ascii="宋体" w:eastAsia="宋体" w:hAnsi="宋体" w:cs="宋体"/>
          <w:szCs w:val="21"/>
        </w:rPr>
        <w:t>要求</w:t>
      </w:r>
      <w:r>
        <w:rPr>
          <w:rFonts w:ascii="宋体" w:eastAsia="宋体" w:hAnsi="宋体" w:cs="宋体" w:hint="eastAsia"/>
          <w:szCs w:val="21"/>
        </w:rPr>
        <w:t>、</w:t>
      </w:r>
      <w:r>
        <w:rPr>
          <w:rFonts w:ascii="宋体" w:eastAsia="宋体" w:hAnsi="宋体" w:cs="宋体"/>
          <w:szCs w:val="21"/>
        </w:rPr>
        <w:t>或货物使用过程中出现质量问题，导致投标人提供的生产药剂如不能通过招标人</w:t>
      </w:r>
      <w:r>
        <w:rPr>
          <w:rFonts w:ascii="宋体" w:eastAsia="宋体" w:hAnsi="宋体" w:cs="宋体" w:hint="eastAsia"/>
          <w:szCs w:val="21"/>
        </w:rPr>
        <w:t>运营项目</w:t>
      </w:r>
      <w:r>
        <w:rPr>
          <w:rFonts w:ascii="宋体" w:eastAsia="宋体" w:hAnsi="宋体" w:cs="宋体"/>
          <w:szCs w:val="21"/>
        </w:rPr>
        <w:t>验收的，</w:t>
      </w:r>
      <w:r>
        <w:rPr>
          <w:rFonts w:ascii="宋体" w:eastAsia="宋体" w:hAnsi="宋体" w:cs="宋体" w:hint="eastAsia"/>
          <w:szCs w:val="21"/>
        </w:rPr>
        <w:t>招标人运营项目</w:t>
      </w:r>
      <w:r>
        <w:rPr>
          <w:rFonts w:ascii="宋体" w:eastAsia="宋体" w:hAnsi="宋体" w:cs="宋体"/>
          <w:szCs w:val="21"/>
        </w:rPr>
        <w:t>可拒绝收货或要求投标人承担退换货责任。原则上投标人应该在不影响招标人</w:t>
      </w:r>
      <w:r>
        <w:rPr>
          <w:rFonts w:ascii="宋体" w:eastAsia="宋体" w:hAnsi="宋体" w:cs="宋体" w:hint="eastAsia"/>
          <w:szCs w:val="21"/>
        </w:rPr>
        <w:t>运营项目</w:t>
      </w:r>
      <w:r>
        <w:rPr>
          <w:rFonts w:ascii="宋体" w:eastAsia="宋体" w:hAnsi="宋体" w:cs="宋体"/>
          <w:szCs w:val="21"/>
        </w:rPr>
        <w:t>正常生产的情况下，自招标人通知</w:t>
      </w:r>
      <w:r>
        <w:rPr>
          <w:rFonts w:ascii="宋体" w:eastAsia="宋体" w:hAnsi="宋体" w:cs="宋体" w:hint="eastAsia"/>
          <w:szCs w:val="21"/>
        </w:rPr>
        <w:t>之时起4</w:t>
      </w:r>
      <w:r>
        <w:rPr>
          <w:rFonts w:ascii="宋体" w:eastAsia="宋体" w:hAnsi="宋体" w:cs="宋体"/>
          <w:szCs w:val="21"/>
        </w:rPr>
        <w:t>小时内无条件予以退换货，招标人不承担因验收造成的货物损耗</w:t>
      </w:r>
      <w:r>
        <w:rPr>
          <w:rFonts w:ascii="宋体" w:eastAsia="宋体" w:hAnsi="宋体" w:cs="宋体" w:hint="eastAsia"/>
          <w:szCs w:val="21"/>
        </w:rPr>
        <w:t>及运输等一切</w:t>
      </w:r>
      <w:r>
        <w:rPr>
          <w:rFonts w:ascii="宋体" w:eastAsia="宋体" w:hAnsi="宋体" w:cs="宋体"/>
          <w:szCs w:val="21"/>
        </w:rPr>
        <w:t>费用且不对货物承担保管责任，因此产生的费用及风险由投标人承担</w:t>
      </w:r>
      <w:r>
        <w:rPr>
          <w:rFonts w:ascii="宋体" w:eastAsia="宋体" w:hAnsi="宋体" w:cs="宋体" w:hint="eastAsia"/>
          <w:szCs w:val="21"/>
        </w:rPr>
        <w:t>。</w:t>
      </w:r>
    </w:p>
    <w:p w:rsidR="005002F8" w:rsidRDefault="00B4615C">
      <w:pPr>
        <w:spacing w:line="360" w:lineRule="auto"/>
        <w:ind w:firstLineChars="200" w:firstLine="420"/>
        <w:rPr>
          <w:rFonts w:ascii="宋体" w:eastAsia="宋体" w:hAnsi="宋体" w:cs="宋体"/>
          <w:szCs w:val="21"/>
        </w:rPr>
      </w:pPr>
      <w:r>
        <w:rPr>
          <w:rFonts w:ascii="宋体" w:eastAsia="宋体" w:hAnsi="宋体" w:cs="宋体" w:hint="eastAsia"/>
          <w:szCs w:val="21"/>
        </w:rPr>
        <w:t>7</w:t>
      </w:r>
      <w:r>
        <w:rPr>
          <w:rFonts w:ascii="宋体" w:eastAsia="宋体" w:hAnsi="宋体" w:cs="宋体"/>
          <w:szCs w:val="21"/>
        </w:rPr>
        <w:t>、自招标人</w:t>
      </w:r>
      <w:r>
        <w:rPr>
          <w:rFonts w:ascii="宋体" w:eastAsia="宋体" w:hAnsi="宋体" w:cs="宋体" w:hint="eastAsia"/>
          <w:szCs w:val="21"/>
        </w:rPr>
        <w:t>运营项目</w:t>
      </w:r>
      <w:r>
        <w:rPr>
          <w:rFonts w:ascii="宋体" w:eastAsia="宋体" w:hAnsi="宋体" w:cs="宋体"/>
          <w:szCs w:val="21"/>
        </w:rPr>
        <w:t>通知货物检验不合格或货物使用过程中出现质量问题而要求投标人按照前述条款进行退换货之时起</w:t>
      </w:r>
      <w:r>
        <w:rPr>
          <w:rFonts w:ascii="宋体" w:eastAsia="宋体" w:hAnsi="宋体" w:cs="宋体" w:hint="eastAsia"/>
          <w:szCs w:val="21"/>
        </w:rPr>
        <w:t>4</w:t>
      </w:r>
      <w:r>
        <w:rPr>
          <w:rFonts w:ascii="宋体" w:eastAsia="宋体" w:hAnsi="宋体" w:cs="宋体"/>
          <w:szCs w:val="21"/>
        </w:rPr>
        <w:t>小时之内投标人未将不合格货物运离招标人</w:t>
      </w:r>
      <w:r>
        <w:rPr>
          <w:rFonts w:ascii="宋体" w:eastAsia="宋体" w:hAnsi="宋体" w:cs="宋体" w:hint="eastAsia"/>
          <w:szCs w:val="21"/>
        </w:rPr>
        <w:t>运营项目</w:t>
      </w:r>
      <w:r>
        <w:rPr>
          <w:rFonts w:ascii="宋体" w:eastAsia="宋体" w:hAnsi="宋体" w:cs="宋体"/>
          <w:szCs w:val="21"/>
        </w:rPr>
        <w:t>仓库，招标人</w:t>
      </w:r>
      <w:r>
        <w:rPr>
          <w:rFonts w:ascii="宋体" w:eastAsia="宋体" w:hAnsi="宋体" w:cs="宋体" w:hint="eastAsia"/>
          <w:szCs w:val="21"/>
        </w:rPr>
        <w:t>运营项目</w:t>
      </w:r>
      <w:r>
        <w:rPr>
          <w:rFonts w:ascii="宋体" w:eastAsia="宋体" w:hAnsi="宋体" w:cs="宋体"/>
          <w:szCs w:val="21"/>
        </w:rPr>
        <w:t>可自行或委托第三方对不合格货物进行处置，投标人须承担招标人处置该次不合格货物所需的全部费用，以及给招标人造成的一切损失。</w:t>
      </w:r>
    </w:p>
    <w:p w:rsidR="005002F8" w:rsidRDefault="00B4615C">
      <w:pPr>
        <w:spacing w:line="360" w:lineRule="auto"/>
        <w:ind w:firstLineChars="200" w:firstLine="420"/>
        <w:rPr>
          <w:rFonts w:ascii="宋体" w:eastAsia="宋体" w:hAnsi="宋体" w:cs="宋体"/>
          <w:szCs w:val="21"/>
        </w:rPr>
      </w:pPr>
      <w:r>
        <w:rPr>
          <w:rFonts w:ascii="宋体" w:eastAsia="宋体" w:hAnsi="宋体" w:cs="宋体" w:hint="eastAsia"/>
          <w:szCs w:val="21"/>
        </w:rPr>
        <w:t>8</w:t>
      </w:r>
      <w:r>
        <w:rPr>
          <w:rFonts w:ascii="宋体" w:eastAsia="宋体" w:hAnsi="宋体" w:cs="宋体"/>
          <w:szCs w:val="21"/>
        </w:rPr>
        <w:t>、自招标人</w:t>
      </w:r>
      <w:r>
        <w:rPr>
          <w:rFonts w:ascii="宋体" w:eastAsia="宋体" w:hAnsi="宋体" w:cs="宋体" w:hint="eastAsia"/>
          <w:szCs w:val="21"/>
        </w:rPr>
        <w:t>运营项目</w:t>
      </w:r>
      <w:r>
        <w:rPr>
          <w:rFonts w:ascii="宋体" w:eastAsia="宋体" w:hAnsi="宋体" w:cs="宋体"/>
          <w:szCs w:val="21"/>
        </w:rPr>
        <w:t>通知投标人货物检验不合格或货物使用过程中出现质量问题之时起，招标人</w:t>
      </w:r>
      <w:r>
        <w:rPr>
          <w:rFonts w:ascii="宋体" w:eastAsia="宋体" w:hAnsi="宋体" w:cs="宋体" w:hint="eastAsia"/>
          <w:szCs w:val="21"/>
        </w:rPr>
        <w:t>运营项目</w:t>
      </w:r>
      <w:r>
        <w:rPr>
          <w:rFonts w:ascii="宋体" w:eastAsia="宋体" w:hAnsi="宋体" w:cs="宋体"/>
          <w:szCs w:val="21"/>
        </w:rPr>
        <w:lastRenderedPageBreak/>
        <w:t>有权要求投标人按照加急供货的规定，将等量的合格货物送交</w:t>
      </w:r>
      <w:r>
        <w:rPr>
          <w:rFonts w:ascii="宋体" w:eastAsia="宋体" w:hAnsi="宋体" w:cs="宋体" w:hint="eastAsia"/>
          <w:szCs w:val="21"/>
        </w:rPr>
        <w:t>招标人运营项目</w:t>
      </w:r>
      <w:r>
        <w:rPr>
          <w:rFonts w:ascii="宋体" w:eastAsia="宋体" w:hAnsi="宋体" w:cs="宋体"/>
          <w:szCs w:val="21"/>
        </w:rPr>
        <w:t>，否则按加急供货的违约规定进行处理。</w:t>
      </w:r>
    </w:p>
    <w:p w:rsidR="005002F8" w:rsidRDefault="00B4615C">
      <w:pPr>
        <w:spacing w:line="360" w:lineRule="auto"/>
        <w:outlineLvl w:val="1"/>
        <w:rPr>
          <w:rFonts w:ascii="宋体" w:eastAsia="宋体" w:hAnsi="宋体" w:cs="宋体"/>
          <w:b/>
          <w:szCs w:val="21"/>
        </w:rPr>
      </w:pPr>
      <w:bookmarkStart w:id="333" w:name="_Toc174612488"/>
      <w:bookmarkStart w:id="334" w:name="_Toc146625409"/>
      <w:r>
        <w:rPr>
          <w:rFonts w:ascii="宋体" w:eastAsia="宋体" w:hAnsi="宋体" w:cs="宋体" w:hint="eastAsia"/>
          <w:b/>
          <w:szCs w:val="21"/>
        </w:rPr>
        <w:t>七、货物的结算</w:t>
      </w:r>
      <w:bookmarkEnd w:id="333"/>
      <w:bookmarkEnd w:id="334"/>
    </w:p>
    <w:p w:rsidR="005002F8" w:rsidRDefault="00B4615C">
      <w:pPr>
        <w:spacing w:line="360" w:lineRule="auto"/>
        <w:ind w:firstLineChars="200" w:firstLine="420"/>
        <w:rPr>
          <w:rFonts w:ascii="宋体" w:eastAsia="宋体" w:hAnsi="宋体" w:cs="宋体"/>
          <w:szCs w:val="21"/>
        </w:rPr>
      </w:pPr>
      <w:r>
        <w:rPr>
          <w:rFonts w:ascii="宋体" w:eastAsia="宋体" w:hAnsi="宋体" w:cs="宋体" w:hint="eastAsia"/>
          <w:szCs w:val="21"/>
        </w:rPr>
        <w:t>双方一致同意，投标人按规定提供了履约担保后，招标人通过以下方式以人民币支付合同款项给投标人：</w:t>
      </w:r>
    </w:p>
    <w:p w:rsidR="005002F8" w:rsidRDefault="00B4615C">
      <w:pPr>
        <w:spacing w:line="360" w:lineRule="auto"/>
        <w:ind w:firstLineChars="200" w:firstLine="420"/>
        <w:rPr>
          <w:rFonts w:ascii="宋体" w:eastAsia="宋体" w:hAnsi="宋体" w:cs="宋体"/>
          <w:szCs w:val="21"/>
        </w:rPr>
      </w:pPr>
      <w:r>
        <w:rPr>
          <w:rFonts w:ascii="宋体" w:eastAsia="宋体" w:hAnsi="宋体" w:cs="宋体" w:hint="eastAsia"/>
          <w:szCs w:val="21"/>
        </w:rPr>
        <w:t>1、合同的履约过程中，投标人根据本项目合同书约定需向招标人或招标人权属子公司支付违约金、赔偿金、或其他应付费用等款项的，投标人必须向招标人或招标人权属子公司支付完相关款项后，招标人或招标人权属子公司才根据合同书约定向投标人支付合同价和税额。若因投标人未能支付前述费用，影响项目实施的，招标人或招标人权属子公司有权启用履约担保或直接从未付合同款项中直接扣除，且投标人必须按照扣除前述费用前的合同价（销售额）开具增值税专用发票，保证增值税税额符合法律规定。</w:t>
      </w:r>
    </w:p>
    <w:p w:rsidR="005002F8" w:rsidRDefault="00B4615C">
      <w:pPr>
        <w:spacing w:line="360" w:lineRule="auto"/>
        <w:ind w:firstLineChars="200" w:firstLine="420"/>
        <w:rPr>
          <w:rFonts w:ascii="宋体" w:eastAsia="宋体" w:hAnsi="宋体" w:cs="宋体"/>
          <w:szCs w:val="21"/>
        </w:rPr>
      </w:pPr>
      <w:r>
        <w:rPr>
          <w:rFonts w:ascii="宋体" w:eastAsia="宋体" w:hAnsi="宋体" w:cs="宋体" w:hint="eastAsia"/>
          <w:szCs w:val="21"/>
        </w:rPr>
        <w:t>2、货物供货的款项按招标人运营项目进行支付、结算。货物供货的款项每月按实结算。招标人运营项目收到货物并最终验收合格后，每月中旬办理支付上月实际供货量的款项。</w:t>
      </w:r>
    </w:p>
    <w:p w:rsidR="005002F8" w:rsidRDefault="00B4615C">
      <w:pPr>
        <w:spacing w:line="360" w:lineRule="auto"/>
        <w:ind w:firstLineChars="200" w:firstLine="420"/>
        <w:rPr>
          <w:rFonts w:ascii="宋体" w:eastAsia="宋体" w:hAnsi="宋体" w:cs="宋体"/>
          <w:szCs w:val="21"/>
        </w:rPr>
      </w:pPr>
      <w:r>
        <w:rPr>
          <w:rFonts w:ascii="宋体" w:eastAsia="宋体" w:hAnsi="宋体" w:cs="宋体" w:hint="eastAsia"/>
          <w:szCs w:val="21"/>
        </w:rPr>
        <w:t>3、投标人向招标人运营项目提交请款报告和请款金额等额的合法、有效的增值税专用发票，招标人或招标人权属子公司在收到前述材料并确认无误后30个工作日内支付结算上月实际供货量的货款和该货款对应的税额给投标人。</w:t>
      </w:r>
    </w:p>
    <w:p w:rsidR="005002F8" w:rsidRDefault="00B4615C">
      <w:pPr>
        <w:pStyle w:val="aff6"/>
        <w:spacing w:line="360" w:lineRule="auto"/>
        <w:rPr>
          <w:rFonts w:ascii="宋体" w:eastAsia="宋体" w:hAnsi="宋体" w:cs="宋体"/>
          <w:szCs w:val="21"/>
        </w:rPr>
      </w:pPr>
      <w:r>
        <w:rPr>
          <w:rFonts w:ascii="宋体" w:eastAsia="宋体" w:hAnsi="宋体" w:cs="宋体" w:hint="eastAsia"/>
          <w:szCs w:val="21"/>
        </w:rPr>
        <w:t>4、支付方式：支付方式为银行转账或银行承兑汇票，汇票期限不超过三个月，每期款项支付方式由招标人或招标人权属子公司决定。</w:t>
      </w:r>
    </w:p>
    <w:p w:rsidR="005002F8" w:rsidRDefault="00B4615C">
      <w:pPr>
        <w:spacing w:line="360" w:lineRule="auto"/>
        <w:ind w:firstLineChars="200" w:firstLine="420"/>
        <w:rPr>
          <w:rFonts w:ascii="宋体" w:eastAsia="宋体" w:hAnsi="宋体" w:cs="宋体"/>
          <w:szCs w:val="21"/>
        </w:rPr>
      </w:pPr>
      <w:r>
        <w:rPr>
          <w:rFonts w:ascii="宋体" w:eastAsia="宋体" w:hAnsi="宋体" w:cs="宋体" w:hint="eastAsia"/>
          <w:szCs w:val="21"/>
        </w:rPr>
        <w:t>5、投标人迟延提供发票或提供的请款报告、发票不符合要求的，招标人或招标人权属子公司的付款时间可相应顺延，且招标人或招标人权属子公司不因此承担任何责任。因支付产生的相关银行手续费用，根据有关银行规定执行，如不能明确的，由双方各承担50%。由于投标人提供的发票不符合税法规定，给招标人或招标人权属子公司造成的损失由投标人承担全部的赔偿责任。</w:t>
      </w:r>
    </w:p>
    <w:p w:rsidR="005002F8" w:rsidRDefault="00B4615C">
      <w:pPr>
        <w:spacing w:line="360" w:lineRule="auto"/>
        <w:outlineLvl w:val="1"/>
        <w:rPr>
          <w:rFonts w:ascii="宋体" w:eastAsia="宋体" w:hAnsi="宋体" w:cs="宋体"/>
          <w:b/>
          <w:szCs w:val="21"/>
        </w:rPr>
      </w:pPr>
      <w:bookmarkStart w:id="335" w:name="_Toc174612489"/>
      <w:bookmarkStart w:id="336" w:name="_Toc146625410"/>
      <w:r>
        <w:rPr>
          <w:rFonts w:ascii="宋体" w:eastAsia="宋体" w:hAnsi="宋体" w:cs="宋体" w:hint="eastAsia"/>
          <w:b/>
          <w:szCs w:val="21"/>
        </w:rPr>
        <w:t>八、其它要求</w:t>
      </w:r>
      <w:bookmarkEnd w:id="335"/>
      <w:bookmarkEnd w:id="336"/>
    </w:p>
    <w:p w:rsidR="005002F8" w:rsidRDefault="00B4615C">
      <w:pPr>
        <w:spacing w:line="360" w:lineRule="auto"/>
        <w:ind w:firstLineChars="200" w:firstLine="420"/>
        <w:rPr>
          <w:rFonts w:ascii="宋体" w:eastAsia="宋体" w:hAnsi="宋体" w:cs="宋体"/>
          <w:szCs w:val="21"/>
        </w:rPr>
      </w:pPr>
      <w:r>
        <w:rPr>
          <w:rFonts w:ascii="宋体" w:eastAsia="宋体" w:hAnsi="宋体" w:cs="宋体" w:hint="eastAsia"/>
          <w:szCs w:val="21"/>
        </w:rPr>
        <w:t>1、日常供货（非加急供货）时，投标人</w:t>
      </w:r>
      <w:r>
        <w:rPr>
          <w:rFonts w:ascii="宋体" w:eastAsia="宋体" w:hAnsi="宋体" w:cs="宋体" w:hint="eastAsia"/>
          <w:szCs w:val="21"/>
          <w:lang w:bidi="ar"/>
        </w:rPr>
        <w:t>未在约定的时间内完成交货，或未在规定的时间内承担相应的更换、退货责任的，</w:t>
      </w:r>
      <w:r>
        <w:rPr>
          <w:rFonts w:ascii="宋体" w:eastAsia="宋体" w:hAnsi="宋体" w:cs="宋体" w:hint="eastAsia"/>
          <w:szCs w:val="21"/>
        </w:rPr>
        <w:t>每逾期2小时，招标人或招标人权属子公司有权要求投标人按该次货物含税结算货款的1%向招标人或招标人权属子公司支付违约金。投标人逾期超过12小时的，招标人或招标人权属子公司有权单方解除合同，并且没收投标人的部分或全部履约担保，投标人除支付前述逾期违约金外，招标人或招标人权属子公司有权要求投标人额外按该次货物含税结算货款的5%向招标人或招标人权属子公司支付违约金，违约金不足以赔偿招标人或招标人权属子公司损失的，投标人需另行赔偿。</w:t>
      </w:r>
    </w:p>
    <w:p w:rsidR="005002F8" w:rsidRDefault="00B4615C">
      <w:pPr>
        <w:spacing w:line="360" w:lineRule="auto"/>
        <w:ind w:firstLineChars="200" w:firstLine="420"/>
        <w:rPr>
          <w:rFonts w:ascii="宋体" w:eastAsia="宋体" w:hAnsi="宋体" w:cs="宋体"/>
          <w:szCs w:val="21"/>
        </w:rPr>
      </w:pPr>
      <w:r>
        <w:rPr>
          <w:rFonts w:ascii="宋体" w:eastAsia="宋体" w:hAnsi="宋体" w:cs="宋体" w:hint="eastAsia"/>
          <w:szCs w:val="21"/>
        </w:rPr>
        <w:t>2、加急供货时，投标人未在约定的时间内完成交货的，</w:t>
      </w:r>
      <w:r>
        <w:rPr>
          <w:rFonts w:ascii="宋体" w:eastAsia="宋体" w:hAnsi="宋体" w:hint="eastAsia"/>
          <w:szCs w:val="21"/>
        </w:rPr>
        <w:t>或未在规定的时间内承担相应的更换、退货责任的，</w:t>
      </w:r>
      <w:r>
        <w:rPr>
          <w:rFonts w:ascii="宋体" w:eastAsia="宋体" w:hAnsi="宋体" w:cs="宋体" w:hint="eastAsia"/>
          <w:szCs w:val="21"/>
        </w:rPr>
        <w:t>每逾期1小时，招标人或招标人权属子公司有权要求投标人按该次货物含税结算货款的</w:t>
      </w:r>
      <w:r>
        <w:rPr>
          <w:rFonts w:ascii="宋体" w:eastAsia="宋体" w:hAnsi="宋体" w:cs="宋体"/>
          <w:szCs w:val="21"/>
        </w:rPr>
        <w:t>1</w:t>
      </w:r>
      <w:r>
        <w:rPr>
          <w:rFonts w:ascii="宋体" w:eastAsia="宋体" w:hAnsi="宋体" w:cs="宋体" w:hint="eastAsia"/>
          <w:szCs w:val="21"/>
        </w:rPr>
        <w:t>0%向招标人或招标人权属子公司支付违约金，投标人逾期超过4小时的，招标人或招标人权属子公司有权单方解除合同，并且没收投标人的部分或全部履约担保，投标人除前述逾期违约金外，招标人或招标人权属子公司有权要求投标人额外按该次货物含税结算货款的20%向招标人或招标人权属子公司支付违约金，违约金不足以赔偿招标人或招标人权属子公司损失的，投标人需另行赔偿。</w:t>
      </w:r>
    </w:p>
    <w:p w:rsidR="005002F8" w:rsidRDefault="00B4615C">
      <w:pPr>
        <w:spacing w:line="360" w:lineRule="auto"/>
        <w:ind w:firstLineChars="200" w:firstLine="420"/>
        <w:rPr>
          <w:rFonts w:ascii="宋体" w:eastAsia="宋体" w:hAnsi="宋体" w:cs="宋体"/>
          <w:szCs w:val="21"/>
        </w:rPr>
      </w:pPr>
      <w:r>
        <w:rPr>
          <w:rFonts w:ascii="宋体" w:eastAsia="宋体" w:hAnsi="宋体" w:cs="宋体" w:hint="eastAsia"/>
          <w:szCs w:val="21"/>
        </w:rPr>
        <w:lastRenderedPageBreak/>
        <w:t>3</w:t>
      </w:r>
      <w:r>
        <w:rPr>
          <w:rFonts w:ascii="宋体" w:eastAsia="宋体" w:hAnsi="宋体" w:cs="宋体"/>
          <w:szCs w:val="21"/>
        </w:rPr>
        <w:t>、</w:t>
      </w:r>
      <w:r>
        <w:rPr>
          <w:rFonts w:ascii="宋体" w:eastAsia="宋体" w:hAnsi="宋体" w:cs="宋体" w:hint="eastAsia"/>
          <w:szCs w:val="21"/>
        </w:rPr>
        <w:t>投标人</w:t>
      </w:r>
      <w:r>
        <w:rPr>
          <w:rFonts w:ascii="宋体" w:eastAsia="宋体" w:hAnsi="宋体" w:cs="宋体"/>
          <w:szCs w:val="21"/>
        </w:rPr>
        <w:t>所交货物经</w:t>
      </w:r>
      <w:r>
        <w:rPr>
          <w:rFonts w:ascii="宋体" w:eastAsia="宋体" w:hAnsi="宋体" w:cs="宋体" w:hint="eastAsia"/>
          <w:szCs w:val="21"/>
        </w:rPr>
        <w:t>招标人运营项目</w:t>
      </w:r>
      <w:r>
        <w:rPr>
          <w:rFonts w:ascii="宋体" w:eastAsia="宋体" w:hAnsi="宋体" w:cs="宋体"/>
          <w:szCs w:val="21"/>
        </w:rPr>
        <w:t>实验室或</w:t>
      </w:r>
      <w:r>
        <w:rPr>
          <w:rFonts w:ascii="宋体" w:eastAsia="宋体" w:hAnsi="宋体" w:cs="宋体" w:hint="eastAsia"/>
          <w:szCs w:val="21"/>
        </w:rPr>
        <w:t>招标人</w:t>
      </w:r>
      <w:r>
        <w:rPr>
          <w:rFonts w:ascii="宋体" w:eastAsia="宋体" w:hAnsi="宋体" w:cs="宋体"/>
          <w:szCs w:val="21"/>
        </w:rPr>
        <w:t>委托的第三方检测机构检验</w:t>
      </w:r>
      <w:r>
        <w:rPr>
          <w:rFonts w:ascii="宋体" w:eastAsia="宋体" w:hAnsi="宋体" w:cs="宋体" w:hint="eastAsia"/>
          <w:szCs w:val="21"/>
          <w:lang w:bidi="ar"/>
        </w:rPr>
        <w:t>累计</w:t>
      </w:r>
      <w:r>
        <w:rPr>
          <w:rFonts w:ascii="宋体" w:eastAsia="宋体" w:hAnsi="宋体" w:cs="宋体"/>
          <w:szCs w:val="21"/>
        </w:rPr>
        <w:t>出现3次（含）以上不合格的，</w:t>
      </w:r>
      <w:r>
        <w:rPr>
          <w:rFonts w:ascii="宋体" w:eastAsia="宋体" w:hAnsi="宋体" w:cs="宋体" w:hint="eastAsia"/>
          <w:szCs w:val="21"/>
        </w:rPr>
        <w:t>招标人或招标人权属子公司</w:t>
      </w:r>
      <w:r>
        <w:rPr>
          <w:rFonts w:ascii="宋体" w:eastAsia="宋体" w:hAnsi="宋体" w:cs="宋体"/>
          <w:szCs w:val="21"/>
        </w:rPr>
        <w:t>有权单方中止或解除合同，暂停或取消</w:t>
      </w:r>
      <w:r>
        <w:rPr>
          <w:rFonts w:ascii="宋体" w:eastAsia="宋体" w:hAnsi="宋体" w:cs="宋体" w:hint="eastAsia"/>
          <w:szCs w:val="21"/>
        </w:rPr>
        <w:t>投标人</w:t>
      </w:r>
      <w:r>
        <w:rPr>
          <w:rFonts w:ascii="宋体" w:eastAsia="宋体" w:hAnsi="宋体" w:cs="宋体"/>
          <w:szCs w:val="21"/>
        </w:rPr>
        <w:t>的供货资格，并根据对生产造成影响的严重程度，没收</w:t>
      </w:r>
      <w:r>
        <w:rPr>
          <w:rFonts w:ascii="宋体" w:eastAsia="宋体" w:hAnsi="宋体" w:cs="宋体" w:hint="eastAsia"/>
          <w:szCs w:val="21"/>
        </w:rPr>
        <w:t>投标人</w:t>
      </w:r>
      <w:r>
        <w:rPr>
          <w:rFonts w:ascii="宋体" w:eastAsia="宋体" w:hAnsi="宋体" w:cs="宋体"/>
          <w:szCs w:val="21"/>
        </w:rPr>
        <w:t>的部分或全部履约担保。</w:t>
      </w:r>
    </w:p>
    <w:p w:rsidR="005002F8" w:rsidRDefault="00B4615C">
      <w:pPr>
        <w:spacing w:line="360" w:lineRule="auto"/>
        <w:ind w:firstLineChars="200" w:firstLine="420"/>
        <w:rPr>
          <w:rFonts w:ascii="宋体" w:eastAsia="宋体" w:hAnsi="宋体" w:cs="宋体"/>
          <w:szCs w:val="21"/>
        </w:rPr>
      </w:pPr>
      <w:r>
        <w:rPr>
          <w:rFonts w:ascii="宋体" w:eastAsia="宋体" w:hAnsi="宋体" w:cs="宋体" w:hint="eastAsia"/>
          <w:szCs w:val="21"/>
        </w:rPr>
        <w:t>4、投标人应根据招标人运营项目工艺以及性质，配合招标人运营项目进行小试、中试，提供符合技术指标的药剂，保证供货的药剂在招标人运营项目良好的使用效果。</w:t>
      </w:r>
    </w:p>
    <w:p w:rsidR="005002F8" w:rsidRDefault="00B4615C">
      <w:pPr>
        <w:spacing w:line="360" w:lineRule="auto"/>
        <w:ind w:firstLineChars="200" w:firstLine="420"/>
        <w:rPr>
          <w:rFonts w:ascii="宋体" w:eastAsia="宋体" w:hAnsi="宋体" w:cs="宋体"/>
          <w:szCs w:val="21"/>
        </w:rPr>
      </w:pPr>
      <w:r>
        <w:rPr>
          <w:rFonts w:ascii="宋体" w:eastAsia="宋体" w:hAnsi="宋体" w:cs="宋体" w:hint="eastAsia"/>
          <w:szCs w:val="21"/>
        </w:rPr>
        <w:t>5、如因药剂问题对招标人或招标人权属子公司生产、成本造成影响，招标人或招标人权属子公司有权要求投标人按该次货物含税结算货款的20%向招标人或招标人权属子公司支付违约金，违约金不足以赔偿招标人或招标人权属子公司损失的，投标人需另行赔偿，同时根据对招标人或招标人权属子公司生产、成本造成影响的严重程度，招标人或招标人权属子公司有权没收投标人的部分或全部履约担保。</w:t>
      </w:r>
    </w:p>
    <w:p w:rsidR="005002F8" w:rsidRDefault="00B4615C">
      <w:pPr>
        <w:spacing w:line="360" w:lineRule="auto"/>
        <w:ind w:firstLineChars="200" w:firstLine="420"/>
        <w:rPr>
          <w:rFonts w:ascii="宋体" w:eastAsia="宋体" w:hAnsi="宋体" w:cs="宋体"/>
          <w:szCs w:val="21"/>
        </w:rPr>
      </w:pPr>
      <w:r>
        <w:rPr>
          <w:rFonts w:ascii="宋体" w:eastAsia="宋体" w:hAnsi="宋体" w:cs="宋体" w:hint="eastAsia"/>
          <w:szCs w:val="21"/>
        </w:rPr>
        <w:t>6、如投标人提供的药剂严重影响招标人运营项目生产或造成招标人运营项目出水水质指标超标的情况，招标人或招标人权属子公司有权追究投标人由此造成的损失，并有权单方面中止或解除合同，取消其供货资格，没收全部履约担保。</w:t>
      </w:r>
    </w:p>
    <w:p w:rsidR="005002F8" w:rsidRDefault="00B4615C">
      <w:pPr>
        <w:spacing w:line="360" w:lineRule="auto"/>
        <w:ind w:firstLineChars="200" w:firstLine="420"/>
        <w:rPr>
          <w:rFonts w:ascii="宋体" w:eastAsia="宋体" w:hAnsi="宋体" w:cs="宋体"/>
          <w:szCs w:val="21"/>
        </w:rPr>
      </w:pPr>
      <w:r>
        <w:rPr>
          <w:rFonts w:ascii="宋体" w:eastAsia="宋体" w:hAnsi="宋体" w:cs="宋体" w:hint="eastAsia"/>
          <w:szCs w:val="21"/>
        </w:rPr>
        <w:t>7、</w:t>
      </w:r>
      <w:r>
        <w:rPr>
          <w:rFonts w:ascii="宋体" w:eastAsia="宋体" w:hAnsi="宋体" w:cs="宋体"/>
          <w:szCs w:val="21"/>
        </w:rPr>
        <w:t>对于货物</w:t>
      </w:r>
      <w:r>
        <w:rPr>
          <w:rFonts w:ascii="宋体" w:eastAsia="宋体" w:hAnsi="宋体" w:cs="宋体" w:hint="eastAsia"/>
          <w:szCs w:val="21"/>
        </w:rPr>
        <w:t>最终验收</w:t>
      </w:r>
      <w:r>
        <w:rPr>
          <w:rFonts w:ascii="宋体" w:eastAsia="宋体" w:hAnsi="宋体" w:cs="宋体"/>
          <w:szCs w:val="21"/>
        </w:rPr>
        <w:t>不合格且</w:t>
      </w:r>
      <w:r>
        <w:rPr>
          <w:rFonts w:ascii="宋体" w:eastAsia="宋体" w:hAnsi="宋体" w:cs="宋体" w:hint="eastAsia"/>
          <w:szCs w:val="21"/>
        </w:rPr>
        <w:t>招标人运营项目</w:t>
      </w:r>
      <w:r>
        <w:rPr>
          <w:rFonts w:ascii="宋体" w:eastAsia="宋体" w:hAnsi="宋体" w:cs="宋体"/>
          <w:szCs w:val="21"/>
        </w:rPr>
        <w:t>已经开始使用或者使用完毕无法退换的，货款按照以下方式处理：①若</w:t>
      </w:r>
      <w:r>
        <w:rPr>
          <w:rFonts w:ascii="宋体" w:eastAsia="宋体" w:hAnsi="宋体" w:cs="宋体" w:hint="eastAsia"/>
          <w:szCs w:val="21"/>
        </w:rPr>
        <w:t>招标人或招标人权属子公司</w:t>
      </w:r>
      <w:r>
        <w:rPr>
          <w:rFonts w:ascii="宋体" w:eastAsia="宋体" w:hAnsi="宋体" w:cs="宋体"/>
          <w:szCs w:val="21"/>
        </w:rPr>
        <w:t>已支付货款的，则</w:t>
      </w:r>
      <w:r>
        <w:rPr>
          <w:rFonts w:ascii="宋体" w:eastAsia="宋体" w:hAnsi="宋体" w:cs="宋体" w:hint="eastAsia"/>
          <w:szCs w:val="21"/>
        </w:rPr>
        <w:t>投标人</w:t>
      </w:r>
      <w:r>
        <w:rPr>
          <w:rFonts w:ascii="宋体" w:eastAsia="宋体" w:hAnsi="宋体" w:cs="宋体"/>
          <w:szCs w:val="21"/>
        </w:rPr>
        <w:t>应向</w:t>
      </w:r>
      <w:r>
        <w:rPr>
          <w:rFonts w:ascii="宋体" w:eastAsia="宋体" w:hAnsi="宋体" w:cs="宋体" w:hint="eastAsia"/>
          <w:szCs w:val="21"/>
        </w:rPr>
        <w:t>招标人或招标人权属子公司</w:t>
      </w:r>
      <w:r>
        <w:rPr>
          <w:rFonts w:ascii="宋体" w:eastAsia="宋体" w:hAnsi="宋体" w:cs="宋体"/>
          <w:szCs w:val="21"/>
        </w:rPr>
        <w:t>退还已支付的货款；②若</w:t>
      </w:r>
      <w:r>
        <w:rPr>
          <w:rFonts w:ascii="宋体" w:eastAsia="宋体" w:hAnsi="宋体" w:cs="宋体" w:hint="eastAsia"/>
          <w:szCs w:val="21"/>
        </w:rPr>
        <w:t>招标人或招标人权属子公司</w:t>
      </w:r>
      <w:r>
        <w:rPr>
          <w:rFonts w:ascii="宋体" w:eastAsia="宋体" w:hAnsi="宋体" w:cs="宋体"/>
          <w:szCs w:val="21"/>
        </w:rPr>
        <w:t>未支付货款的，则</w:t>
      </w:r>
      <w:r>
        <w:rPr>
          <w:rFonts w:ascii="宋体" w:eastAsia="宋体" w:hAnsi="宋体" w:cs="宋体" w:hint="eastAsia"/>
          <w:szCs w:val="21"/>
        </w:rPr>
        <w:t>招标人或招标人权属子公司</w:t>
      </w:r>
      <w:r>
        <w:rPr>
          <w:rFonts w:ascii="宋体" w:eastAsia="宋体" w:hAnsi="宋体" w:cs="宋体"/>
          <w:szCs w:val="21"/>
        </w:rPr>
        <w:t>无需支付货款。</w:t>
      </w:r>
    </w:p>
    <w:p w:rsidR="005002F8" w:rsidRDefault="00B4615C">
      <w:pPr>
        <w:spacing w:line="360" w:lineRule="auto"/>
        <w:ind w:firstLineChars="200" w:firstLine="420"/>
        <w:rPr>
          <w:rFonts w:ascii="宋体" w:eastAsia="宋体" w:hAnsi="宋体" w:cs="宋体"/>
          <w:szCs w:val="21"/>
        </w:rPr>
      </w:pPr>
      <w:r>
        <w:rPr>
          <w:rFonts w:ascii="宋体" w:eastAsia="宋体" w:hAnsi="宋体" w:hint="eastAsia"/>
          <w:szCs w:val="21"/>
        </w:rPr>
        <w:t>8</w:t>
      </w:r>
      <w:r>
        <w:rPr>
          <w:rFonts w:ascii="宋体" w:eastAsia="宋体" w:hAnsi="宋体" w:cs="宋体"/>
          <w:szCs w:val="21"/>
        </w:rPr>
        <w:t>、若投标人对招标人</w:t>
      </w:r>
      <w:r>
        <w:rPr>
          <w:rFonts w:ascii="宋体" w:eastAsia="宋体" w:hAnsi="宋体" w:cs="宋体" w:hint="eastAsia"/>
          <w:szCs w:val="21"/>
          <w:lang w:bidi="ar"/>
        </w:rPr>
        <w:t>运营项目</w:t>
      </w:r>
      <w:r>
        <w:rPr>
          <w:rFonts w:ascii="宋体" w:eastAsia="宋体" w:hAnsi="宋体" w:cs="宋体" w:hint="eastAsia"/>
          <w:szCs w:val="21"/>
        </w:rPr>
        <w:t>验收结果</w:t>
      </w:r>
      <w:r>
        <w:rPr>
          <w:rFonts w:ascii="宋体" w:eastAsia="宋体" w:hAnsi="宋体" w:cs="宋体"/>
          <w:szCs w:val="21"/>
        </w:rPr>
        <w:t>有异议，投标人应自</w:t>
      </w:r>
      <w:r>
        <w:rPr>
          <w:rFonts w:ascii="宋体" w:eastAsia="宋体" w:hAnsi="宋体" w:cs="宋体" w:hint="eastAsia"/>
          <w:szCs w:val="21"/>
          <w:lang w:bidi="ar"/>
        </w:rPr>
        <w:t>招标人运营项目</w:t>
      </w:r>
      <w:r>
        <w:rPr>
          <w:rFonts w:ascii="宋体" w:eastAsia="宋体" w:hAnsi="宋体" w:cs="宋体"/>
          <w:szCs w:val="21"/>
        </w:rPr>
        <w:t>书面告知投标人检验结果24小时内，书面要求通过投标人和招标人</w:t>
      </w:r>
      <w:r>
        <w:rPr>
          <w:rFonts w:ascii="宋体" w:eastAsia="宋体" w:hAnsi="宋体" w:cs="宋体" w:hint="eastAsia"/>
          <w:szCs w:val="21"/>
        </w:rPr>
        <w:t>或招标人权属子公司</w:t>
      </w:r>
      <w:r>
        <w:rPr>
          <w:rFonts w:ascii="宋体" w:eastAsia="宋体" w:hAnsi="宋体" w:cs="宋体"/>
          <w:szCs w:val="21"/>
        </w:rPr>
        <w:t>双方确认的具有检测产品CMA认证资质的第三方单位对留样货物进行检测，最终供货产品质量判定以投标人和招标人</w:t>
      </w:r>
      <w:r>
        <w:rPr>
          <w:rFonts w:ascii="宋体" w:eastAsia="宋体" w:hAnsi="宋体" w:cs="宋体" w:hint="eastAsia"/>
          <w:szCs w:val="21"/>
        </w:rPr>
        <w:t>或招标人权属子公司</w:t>
      </w:r>
      <w:r>
        <w:rPr>
          <w:rFonts w:ascii="宋体" w:eastAsia="宋体" w:hAnsi="宋体" w:cs="宋体"/>
          <w:szCs w:val="21"/>
        </w:rPr>
        <w:t>双方确认的</w:t>
      </w:r>
      <w:r>
        <w:rPr>
          <w:rFonts w:ascii="宋体" w:eastAsia="宋体" w:hAnsi="宋体" w:cs="宋体" w:hint="eastAsia"/>
          <w:szCs w:val="21"/>
        </w:rPr>
        <w:t>具</w:t>
      </w:r>
      <w:r>
        <w:rPr>
          <w:rFonts w:ascii="宋体" w:eastAsia="宋体" w:hAnsi="宋体" w:cs="宋体"/>
          <w:szCs w:val="21"/>
        </w:rPr>
        <w:t>有检测产品CMA认证资质的第三方检测机构检验结果为准；因此产生的检测费、运输费等全部费用均由投标人承担。</w:t>
      </w:r>
    </w:p>
    <w:p w:rsidR="005002F8" w:rsidRDefault="00B4615C">
      <w:pPr>
        <w:spacing w:line="360" w:lineRule="auto"/>
        <w:ind w:firstLineChars="200" w:firstLine="420"/>
        <w:rPr>
          <w:rFonts w:ascii="宋体" w:eastAsia="宋体" w:hAnsi="宋体" w:cs="宋体"/>
          <w:szCs w:val="21"/>
        </w:rPr>
      </w:pPr>
      <w:r>
        <w:rPr>
          <w:rFonts w:ascii="宋体" w:eastAsia="宋体" w:hAnsi="宋体" w:cs="宋体" w:hint="eastAsia"/>
          <w:szCs w:val="21"/>
        </w:rPr>
        <w:t>9、授予合同前或合同履行中，招标人或招标人权属子公司有权实地核查投标人在投标时提供的分支机构或服务机构的场地、生产/储存/运输设备设施及能力等材料的符合性，若发现虚假将取消中标资格，且招标人或招标人权属子公司有权终止合同。因此给招标人或招标人权属子公司造成损失的，全部由投标人承担。</w:t>
      </w:r>
    </w:p>
    <w:p w:rsidR="005002F8" w:rsidRDefault="00B4615C">
      <w:pPr>
        <w:spacing w:line="360" w:lineRule="auto"/>
        <w:ind w:firstLineChars="200" w:firstLine="420"/>
        <w:rPr>
          <w:rFonts w:ascii="宋体" w:eastAsia="宋体" w:hAnsi="宋体" w:cs="宋体"/>
          <w:szCs w:val="21"/>
        </w:rPr>
      </w:pPr>
      <w:r>
        <w:rPr>
          <w:rFonts w:ascii="宋体" w:eastAsia="宋体" w:hAnsi="宋体" w:cs="宋体" w:hint="eastAsia"/>
          <w:szCs w:val="21"/>
        </w:rPr>
        <w:t>10、招标人或招标人权属子公司在招标文件及合同约定的供货期限和采购范围内，招标人或招标人权属子公司有权根据项目实际情况及有关法律法规、政策的规定进行变更调整。在变更调整后，投标人应遵照执行。</w:t>
      </w:r>
    </w:p>
    <w:p w:rsidR="005002F8" w:rsidRDefault="00B4615C">
      <w:pPr>
        <w:spacing w:line="360" w:lineRule="auto"/>
        <w:ind w:firstLineChars="200" w:firstLine="420"/>
        <w:rPr>
          <w:rFonts w:ascii="宋体" w:eastAsia="宋体" w:hAnsi="宋体" w:cs="宋体"/>
          <w:szCs w:val="21"/>
        </w:rPr>
      </w:pPr>
      <w:r>
        <w:rPr>
          <w:rFonts w:ascii="宋体" w:eastAsia="宋体" w:hAnsi="宋体" w:cs="宋体" w:hint="eastAsia"/>
          <w:szCs w:val="21"/>
        </w:rPr>
        <w:t>11、投标人应当为其工作人员投保足额的社会保险、商业保险及为货物的运输投保足额的商业保险，如在运输及装卸过程中，相关生产药剂发生泄漏而导致的一切人员伤亡或财产损失事故，因此产生的赔偿责任或相关法律责任均由投标人自行承担。凡由于货物包装不良、运输方式不当或非法运输造成的事故、损失、行政处罚和由此产生的其他全部费用均由投标人全部承担。</w:t>
      </w:r>
    </w:p>
    <w:p w:rsidR="005002F8" w:rsidRDefault="00B4615C">
      <w:pPr>
        <w:widowControl/>
        <w:spacing w:line="360" w:lineRule="auto"/>
        <w:ind w:firstLineChars="200" w:firstLine="420"/>
        <w:rPr>
          <w:rFonts w:ascii="宋体" w:eastAsia="宋体" w:hAnsi="宋体" w:cs="宋体"/>
          <w:szCs w:val="21"/>
        </w:rPr>
      </w:pPr>
      <w:r>
        <w:rPr>
          <w:rFonts w:ascii="宋体" w:eastAsia="宋体" w:hAnsi="宋体" w:cs="宋体" w:hint="eastAsia"/>
          <w:szCs w:val="21"/>
          <w:lang w:bidi="ar"/>
        </w:rPr>
        <w:t xml:space="preserve">12、投标人有义务接受招标人或招标人权属子公司的监督、评价及考核，且同意招标人或招标人权属子公司关于供货资格供应商的管理规则及要求。 </w:t>
      </w:r>
    </w:p>
    <w:p w:rsidR="005002F8" w:rsidRDefault="00B4615C">
      <w:pPr>
        <w:widowControl/>
        <w:spacing w:line="360" w:lineRule="auto"/>
        <w:ind w:firstLineChars="200" w:firstLine="420"/>
        <w:rPr>
          <w:rFonts w:ascii="宋体" w:eastAsia="宋体" w:hAnsi="宋体" w:cs="宋体"/>
          <w:szCs w:val="21"/>
          <w:lang w:bidi="ar"/>
        </w:rPr>
      </w:pPr>
      <w:r>
        <w:rPr>
          <w:rFonts w:ascii="宋体" w:eastAsia="宋体" w:hAnsi="宋体" w:cs="宋体" w:hint="eastAsia"/>
          <w:szCs w:val="21"/>
          <w:lang w:bidi="ar"/>
        </w:rPr>
        <w:t>13、招标人运营项目每月在付款手续前对投标人的履约情况进行评价，填写《供应商履约评价表》。考核评分满分为100分，考核评分分数低于80分、达到60分时，投标人应按该月货物含税结算货款的20%向招标人或招标人权属子公司支付违约金；考核评分分数低于60分时，投标人应按该月货物含税结算货款的30%向招标</w:t>
      </w:r>
      <w:r>
        <w:rPr>
          <w:rFonts w:ascii="宋体" w:eastAsia="宋体" w:hAnsi="宋体" w:cs="宋体" w:hint="eastAsia"/>
          <w:szCs w:val="21"/>
          <w:lang w:bidi="ar"/>
        </w:rPr>
        <w:lastRenderedPageBreak/>
        <w:t>人或招标人权属子公司支付违约金。若供货期内累计出现3次</w:t>
      </w:r>
      <w:r>
        <w:rPr>
          <w:rFonts w:ascii="宋体" w:eastAsia="宋体" w:hAnsi="宋体" w:cs="宋体"/>
          <w:szCs w:val="21"/>
        </w:rPr>
        <w:t>（含）以上</w:t>
      </w:r>
      <w:r>
        <w:rPr>
          <w:rFonts w:ascii="宋体" w:eastAsia="宋体" w:hAnsi="宋体" w:cs="宋体" w:hint="eastAsia"/>
          <w:szCs w:val="21"/>
          <w:lang w:bidi="ar"/>
        </w:rPr>
        <w:t>评审结论为不合格的，招标人或招标人权属子公司有权取消投标人的供货资格并单方解除合同、没收投标人部分或全部履约担保。</w:t>
      </w:r>
    </w:p>
    <w:p w:rsidR="005002F8" w:rsidRDefault="005002F8">
      <w:pPr>
        <w:widowControl/>
        <w:spacing w:line="360" w:lineRule="auto"/>
        <w:ind w:firstLineChars="200" w:firstLine="420"/>
        <w:rPr>
          <w:rFonts w:ascii="宋体" w:eastAsia="宋体" w:hAnsi="宋体" w:cs="宋体"/>
          <w:szCs w:val="21"/>
          <w:lang w:bidi="ar"/>
        </w:rPr>
      </w:pPr>
    </w:p>
    <w:p w:rsidR="005002F8" w:rsidRDefault="00B4615C">
      <w:pPr>
        <w:spacing w:line="360" w:lineRule="auto"/>
        <w:ind w:firstLineChars="200" w:firstLine="420"/>
        <w:rPr>
          <w:rFonts w:ascii="宋体" w:eastAsia="宋体" w:hAnsi="宋体" w:cs="宋体"/>
          <w:szCs w:val="21"/>
        </w:rPr>
      </w:pPr>
      <w:r>
        <w:rPr>
          <w:rFonts w:ascii="宋体" w:eastAsia="宋体" w:hAnsi="宋体" w:cs="宋体" w:hint="eastAsia"/>
          <w:szCs w:val="21"/>
        </w:rPr>
        <w:t>附件：招标人运营项目相关信息</w:t>
      </w:r>
    </w:p>
    <w:p w:rsidR="005002F8" w:rsidRDefault="00B4615C">
      <w:pPr>
        <w:rPr>
          <w:rFonts w:ascii="宋体" w:eastAsia="宋体" w:hAnsi="宋体" w:cs="宋体"/>
          <w:b/>
          <w:szCs w:val="21"/>
        </w:rPr>
      </w:pPr>
      <w:r>
        <w:rPr>
          <w:rFonts w:ascii="宋体" w:eastAsia="宋体" w:hAnsi="宋体" w:cs="宋体" w:hint="eastAsia"/>
          <w:b/>
          <w:szCs w:val="21"/>
        </w:rPr>
        <w:br w:type="page"/>
      </w:r>
      <w:r>
        <w:rPr>
          <w:rFonts w:ascii="宋体" w:eastAsia="宋体" w:hAnsi="宋体" w:cs="宋体" w:hint="eastAsia"/>
          <w:b/>
          <w:szCs w:val="21"/>
        </w:rPr>
        <w:lastRenderedPageBreak/>
        <w:t>附件：招标人运营项目相关信息</w:t>
      </w:r>
    </w:p>
    <w:tbl>
      <w:tblPr>
        <w:tblW w:w="4851" w:type="pct"/>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
        <w:gridCol w:w="4125"/>
        <w:gridCol w:w="4922"/>
      </w:tblGrid>
      <w:tr w:rsidR="005002F8">
        <w:trPr>
          <w:trHeight w:val="414"/>
        </w:trPr>
        <w:tc>
          <w:tcPr>
            <w:tcW w:w="504" w:type="pct"/>
            <w:shd w:val="clear" w:color="auto" w:fill="FFFFFF"/>
            <w:vAlign w:val="center"/>
          </w:tcPr>
          <w:p w:rsidR="005002F8" w:rsidRDefault="00B4615C">
            <w:pPr>
              <w:widowControl/>
              <w:jc w:val="center"/>
              <w:textAlignment w:val="center"/>
              <w:rPr>
                <w:rFonts w:ascii="宋体" w:eastAsia="宋体" w:hAnsi="宋体" w:cs="宋体"/>
                <w:b/>
                <w:bCs/>
                <w:szCs w:val="21"/>
              </w:rPr>
            </w:pPr>
            <w:r>
              <w:rPr>
                <w:rFonts w:ascii="宋体" w:eastAsia="宋体" w:hAnsi="宋体" w:cs="宋体" w:hint="eastAsia"/>
                <w:b/>
                <w:bCs/>
                <w:kern w:val="0"/>
                <w:szCs w:val="21"/>
                <w:lang w:bidi="ar"/>
              </w:rPr>
              <w:t>序号</w:t>
            </w:r>
          </w:p>
        </w:tc>
        <w:tc>
          <w:tcPr>
            <w:tcW w:w="2050" w:type="pct"/>
            <w:shd w:val="clear" w:color="auto" w:fill="FFFFFF"/>
            <w:vAlign w:val="center"/>
          </w:tcPr>
          <w:p w:rsidR="005002F8" w:rsidRDefault="00B4615C">
            <w:pPr>
              <w:widowControl/>
              <w:jc w:val="center"/>
              <w:textAlignment w:val="center"/>
              <w:rPr>
                <w:rFonts w:ascii="宋体" w:eastAsia="宋体" w:hAnsi="宋体" w:cs="宋体"/>
                <w:b/>
                <w:bCs/>
                <w:szCs w:val="21"/>
              </w:rPr>
            </w:pPr>
            <w:r>
              <w:rPr>
                <w:rFonts w:ascii="宋体" w:eastAsia="宋体" w:hAnsi="宋体" w:cs="宋体" w:hint="eastAsia"/>
                <w:b/>
                <w:bCs/>
                <w:kern w:val="0"/>
                <w:szCs w:val="21"/>
                <w:lang w:bidi="ar"/>
              </w:rPr>
              <w:t>项目名称</w:t>
            </w:r>
          </w:p>
        </w:tc>
        <w:tc>
          <w:tcPr>
            <w:tcW w:w="2444" w:type="pct"/>
            <w:shd w:val="clear" w:color="auto" w:fill="FFFFFF"/>
            <w:vAlign w:val="center"/>
          </w:tcPr>
          <w:p w:rsidR="005002F8" w:rsidRDefault="00B4615C">
            <w:pPr>
              <w:widowControl/>
              <w:jc w:val="center"/>
              <w:textAlignment w:val="center"/>
              <w:rPr>
                <w:rFonts w:ascii="宋体" w:eastAsia="宋体" w:hAnsi="宋体" w:cs="宋体"/>
                <w:b/>
                <w:bCs/>
                <w:szCs w:val="21"/>
              </w:rPr>
            </w:pPr>
            <w:r>
              <w:rPr>
                <w:rFonts w:ascii="宋体" w:eastAsia="宋体" w:hAnsi="宋体" w:cs="宋体" w:hint="eastAsia"/>
                <w:b/>
                <w:bCs/>
                <w:kern w:val="0"/>
                <w:szCs w:val="21"/>
                <w:lang w:bidi="ar"/>
              </w:rPr>
              <w:t>项目地址</w:t>
            </w:r>
          </w:p>
        </w:tc>
      </w:tr>
      <w:tr w:rsidR="005002F8">
        <w:trPr>
          <w:trHeight w:val="414"/>
        </w:trPr>
        <w:tc>
          <w:tcPr>
            <w:tcW w:w="5000" w:type="pct"/>
            <w:gridSpan w:val="3"/>
            <w:shd w:val="clear" w:color="auto" w:fill="FFFFFF"/>
            <w:vAlign w:val="center"/>
          </w:tcPr>
          <w:p w:rsidR="005002F8" w:rsidRDefault="00B4615C">
            <w:pPr>
              <w:widowControl/>
              <w:jc w:val="left"/>
              <w:textAlignment w:val="center"/>
              <w:rPr>
                <w:rFonts w:ascii="宋体" w:eastAsia="宋体" w:hAnsi="宋体" w:cs="宋体"/>
                <w:b/>
                <w:bCs/>
                <w:szCs w:val="21"/>
              </w:rPr>
            </w:pPr>
            <w:r>
              <w:rPr>
                <w:rFonts w:ascii="宋体" w:eastAsia="宋体" w:hAnsi="宋体" w:cs="宋体" w:hint="eastAsia"/>
                <w:b/>
                <w:bCs/>
                <w:kern w:val="0"/>
                <w:szCs w:val="21"/>
                <w:lang w:bidi="ar"/>
              </w:rPr>
              <w:t>一、污水处理厂项目</w:t>
            </w:r>
          </w:p>
        </w:tc>
      </w:tr>
      <w:tr w:rsidR="005002F8">
        <w:trPr>
          <w:trHeight w:val="414"/>
        </w:trPr>
        <w:tc>
          <w:tcPr>
            <w:tcW w:w="504" w:type="pct"/>
            <w:shd w:val="clear" w:color="auto" w:fill="FFFFFF"/>
            <w:vAlign w:val="center"/>
          </w:tcPr>
          <w:p w:rsidR="005002F8" w:rsidRDefault="00B4615C">
            <w:pPr>
              <w:widowControl/>
              <w:jc w:val="center"/>
              <w:textAlignment w:val="center"/>
              <w:rPr>
                <w:rFonts w:ascii="宋体" w:eastAsia="宋体" w:hAnsi="宋体" w:cs="宋体"/>
                <w:szCs w:val="21"/>
              </w:rPr>
            </w:pPr>
            <w:r>
              <w:rPr>
                <w:rFonts w:ascii="宋体" w:eastAsia="宋体" w:hAnsi="宋体" w:cs="宋体" w:hint="eastAsia"/>
                <w:kern w:val="0"/>
                <w:szCs w:val="21"/>
                <w:lang w:bidi="ar"/>
              </w:rPr>
              <w:t>1</w:t>
            </w:r>
          </w:p>
        </w:tc>
        <w:tc>
          <w:tcPr>
            <w:tcW w:w="2050" w:type="pct"/>
            <w:shd w:val="clear" w:color="auto" w:fill="FFFFFF"/>
            <w:vAlign w:val="center"/>
          </w:tcPr>
          <w:p w:rsidR="005002F8" w:rsidRDefault="00B4615C">
            <w:pPr>
              <w:widowControl/>
              <w:jc w:val="center"/>
              <w:textAlignment w:val="center"/>
              <w:rPr>
                <w:rFonts w:ascii="宋体" w:eastAsia="宋体" w:hAnsi="宋体" w:cs="宋体"/>
                <w:szCs w:val="21"/>
              </w:rPr>
            </w:pPr>
            <w:r>
              <w:rPr>
                <w:rFonts w:ascii="宋体" w:eastAsia="宋体" w:hAnsi="宋体" w:cs="宋体" w:hint="eastAsia"/>
                <w:kern w:val="0"/>
                <w:szCs w:val="21"/>
                <w:lang w:bidi="ar"/>
              </w:rPr>
              <w:t>石碣沙腰污水处理厂二期</w:t>
            </w:r>
          </w:p>
        </w:tc>
        <w:tc>
          <w:tcPr>
            <w:tcW w:w="2444" w:type="pct"/>
            <w:shd w:val="clear" w:color="auto" w:fill="FFFFFF"/>
            <w:vAlign w:val="center"/>
          </w:tcPr>
          <w:p w:rsidR="005002F8" w:rsidRDefault="00B4615C">
            <w:pPr>
              <w:widowControl/>
              <w:jc w:val="center"/>
              <w:textAlignment w:val="center"/>
              <w:rPr>
                <w:rFonts w:ascii="宋体" w:eastAsia="宋体" w:hAnsi="宋体" w:cs="宋体"/>
                <w:szCs w:val="21"/>
              </w:rPr>
            </w:pPr>
            <w:r>
              <w:rPr>
                <w:rFonts w:ascii="宋体" w:eastAsia="宋体" w:hAnsi="宋体" w:cs="宋体" w:hint="eastAsia"/>
                <w:kern w:val="0"/>
                <w:szCs w:val="21"/>
                <w:lang w:bidi="ar"/>
              </w:rPr>
              <w:t>东莞市石碣镇沙腰村沿江西路2号</w:t>
            </w:r>
          </w:p>
        </w:tc>
      </w:tr>
      <w:tr w:rsidR="005002F8">
        <w:trPr>
          <w:trHeight w:val="414"/>
        </w:trPr>
        <w:tc>
          <w:tcPr>
            <w:tcW w:w="5000" w:type="pct"/>
            <w:gridSpan w:val="3"/>
            <w:shd w:val="clear" w:color="auto" w:fill="FFFFFF"/>
            <w:vAlign w:val="center"/>
          </w:tcPr>
          <w:p w:rsidR="005002F8" w:rsidRDefault="00B4615C">
            <w:pPr>
              <w:widowControl/>
              <w:jc w:val="left"/>
              <w:textAlignment w:val="center"/>
              <w:rPr>
                <w:rFonts w:ascii="宋体" w:eastAsia="宋体" w:hAnsi="宋体" w:cs="宋体"/>
                <w:b/>
                <w:bCs/>
                <w:szCs w:val="21"/>
              </w:rPr>
            </w:pPr>
            <w:r>
              <w:rPr>
                <w:rFonts w:ascii="宋体" w:eastAsia="宋体" w:hAnsi="宋体" w:cs="宋体" w:hint="eastAsia"/>
                <w:b/>
                <w:bCs/>
                <w:kern w:val="0"/>
                <w:szCs w:val="21"/>
                <w:lang w:bidi="ar"/>
              </w:rPr>
              <w:t>二、提标项目</w:t>
            </w:r>
          </w:p>
        </w:tc>
      </w:tr>
      <w:tr w:rsidR="005002F8">
        <w:trPr>
          <w:trHeight w:val="414"/>
        </w:trPr>
        <w:tc>
          <w:tcPr>
            <w:tcW w:w="504" w:type="pct"/>
            <w:shd w:val="clear" w:color="auto" w:fill="FFFFFF"/>
            <w:vAlign w:val="center"/>
          </w:tcPr>
          <w:p w:rsidR="005002F8" w:rsidRDefault="00B4615C">
            <w:pPr>
              <w:widowControl/>
              <w:jc w:val="center"/>
              <w:textAlignment w:val="center"/>
              <w:rPr>
                <w:rFonts w:ascii="宋体" w:eastAsia="宋体" w:hAnsi="宋体" w:cs="宋体"/>
                <w:szCs w:val="21"/>
              </w:rPr>
            </w:pPr>
            <w:r>
              <w:rPr>
                <w:rFonts w:ascii="宋体" w:eastAsia="宋体" w:hAnsi="宋体" w:cs="宋体" w:hint="eastAsia"/>
                <w:kern w:val="0"/>
                <w:szCs w:val="21"/>
                <w:lang w:bidi="ar"/>
              </w:rPr>
              <w:t>1</w:t>
            </w:r>
          </w:p>
        </w:tc>
        <w:tc>
          <w:tcPr>
            <w:tcW w:w="2050" w:type="pct"/>
            <w:shd w:val="clear" w:color="auto" w:fill="FFFFFF"/>
            <w:vAlign w:val="center"/>
          </w:tcPr>
          <w:p w:rsidR="005002F8" w:rsidRDefault="00B4615C">
            <w:pPr>
              <w:widowControl/>
              <w:jc w:val="center"/>
              <w:textAlignment w:val="center"/>
              <w:rPr>
                <w:rFonts w:ascii="宋体" w:eastAsia="宋体" w:hAnsi="宋体" w:cs="宋体"/>
                <w:szCs w:val="21"/>
              </w:rPr>
            </w:pPr>
            <w:r>
              <w:rPr>
                <w:rFonts w:ascii="宋体" w:eastAsia="宋体" w:hAnsi="宋体" w:cs="宋体" w:hint="eastAsia"/>
                <w:kern w:val="0"/>
                <w:szCs w:val="21"/>
                <w:lang w:bidi="ar"/>
              </w:rPr>
              <w:t>石碣沙腰污水处理厂二期提标</w:t>
            </w:r>
          </w:p>
        </w:tc>
        <w:tc>
          <w:tcPr>
            <w:tcW w:w="2444" w:type="pct"/>
            <w:shd w:val="clear" w:color="auto" w:fill="FFFFFF"/>
            <w:vAlign w:val="center"/>
          </w:tcPr>
          <w:p w:rsidR="005002F8" w:rsidRDefault="00B4615C">
            <w:pPr>
              <w:widowControl/>
              <w:jc w:val="center"/>
              <w:textAlignment w:val="center"/>
              <w:rPr>
                <w:rFonts w:ascii="宋体" w:eastAsia="宋体" w:hAnsi="宋体" w:cs="宋体"/>
                <w:szCs w:val="21"/>
              </w:rPr>
            </w:pPr>
            <w:r>
              <w:rPr>
                <w:rFonts w:ascii="宋体" w:eastAsia="宋体" w:hAnsi="宋体" w:cs="宋体" w:hint="eastAsia"/>
                <w:kern w:val="0"/>
                <w:szCs w:val="21"/>
                <w:lang w:bidi="ar"/>
              </w:rPr>
              <w:t>东莞市石碣镇沙腰村沿江西路2号</w:t>
            </w:r>
          </w:p>
        </w:tc>
      </w:tr>
      <w:tr w:rsidR="005002F8">
        <w:trPr>
          <w:trHeight w:val="414"/>
        </w:trPr>
        <w:tc>
          <w:tcPr>
            <w:tcW w:w="504" w:type="pct"/>
            <w:shd w:val="clear" w:color="auto" w:fill="FFFFFF"/>
            <w:vAlign w:val="center"/>
          </w:tcPr>
          <w:p w:rsidR="005002F8" w:rsidRDefault="00B4615C">
            <w:pPr>
              <w:widowControl/>
              <w:jc w:val="center"/>
              <w:textAlignment w:val="center"/>
              <w:rPr>
                <w:rFonts w:ascii="宋体" w:eastAsia="宋体" w:hAnsi="宋体" w:cs="宋体"/>
                <w:szCs w:val="21"/>
              </w:rPr>
            </w:pPr>
            <w:r>
              <w:rPr>
                <w:rFonts w:ascii="宋体" w:eastAsia="宋体" w:hAnsi="宋体" w:cs="宋体" w:hint="eastAsia"/>
                <w:kern w:val="0"/>
                <w:szCs w:val="21"/>
                <w:lang w:bidi="ar"/>
              </w:rPr>
              <w:t>2</w:t>
            </w:r>
          </w:p>
        </w:tc>
        <w:tc>
          <w:tcPr>
            <w:tcW w:w="2050" w:type="pct"/>
            <w:shd w:val="clear" w:color="auto" w:fill="FFFFFF"/>
            <w:vAlign w:val="center"/>
          </w:tcPr>
          <w:p w:rsidR="005002F8" w:rsidRDefault="00B4615C">
            <w:pPr>
              <w:widowControl/>
              <w:jc w:val="center"/>
              <w:textAlignment w:val="center"/>
              <w:rPr>
                <w:rFonts w:ascii="宋体" w:eastAsia="宋体" w:hAnsi="宋体" w:cs="宋体"/>
                <w:szCs w:val="21"/>
              </w:rPr>
            </w:pPr>
            <w:r>
              <w:rPr>
                <w:rFonts w:ascii="宋体" w:eastAsia="宋体" w:hAnsi="宋体" w:cs="宋体" w:hint="eastAsia"/>
                <w:kern w:val="0"/>
                <w:szCs w:val="21"/>
                <w:lang w:bidi="ar"/>
              </w:rPr>
              <w:t>虎门海岛污水处理厂一期提标工程</w:t>
            </w:r>
          </w:p>
        </w:tc>
        <w:tc>
          <w:tcPr>
            <w:tcW w:w="2444" w:type="pct"/>
            <w:shd w:val="clear" w:color="auto" w:fill="FFFFFF"/>
            <w:vAlign w:val="center"/>
          </w:tcPr>
          <w:p w:rsidR="005002F8" w:rsidRDefault="00B4615C">
            <w:pPr>
              <w:widowControl/>
              <w:jc w:val="center"/>
              <w:textAlignment w:val="center"/>
              <w:rPr>
                <w:rFonts w:ascii="宋体" w:eastAsia="宋体" w:hAnsi="宋体" w:cs="宋体"/>
                <w:szCs w:val="21"/>
              </w:rPr>
            </w:pPr>
            <w:r>
              <w:rPr>
                <w:rFonts w:ascii="宋体" w:eastAsia="宋体" w:hAnsi="宋体" w:cs="宋体" w:hint="eastAsia"/>
                <w:kern w:val="0"/>
                <w:szCs w:val="21"/>
                <w:lang w:bidi="ar"/>
              </w:rPr>
              <w:t>东莞市虎门镇威远岛武山沙五围</w:t>
            </w:r>
          </w:p>
        </w:tc>
      </w:tr>
      <w:tr w:rsidR="005002F8">
        <w:trPr>
          <w:trHeight w:val="414"/>
        </w:trPr>
        <w:tc>
          <w:tcPr>
            <w:tcW w:w="504" w:type="pct"/>
            <w:shd w:val="clear" w:color="auto" w:fill="FFFFFF"/>
            <w:vAlign w:val="center"/>
          </w:tcPr>
          <w:p w:rsidR="005002F8" w:rsidRDefault="00B4615C">
            <w:pPr>
              <w:widowControl/>
              <w:jc w:val="center"/>
              <w:textAlignment w:val="center"/>
              <w:rPr>
                <w:rFonts w:ascii="宋体" w:eastAsia="宋体" w:hAnsi="宋体" w:cs="宋体"/>
                <w:szCs w:val="21"/>
              </w:rPr>
            </w:pPr>
            <w:r>
              <w:rPr>
                <w:rFonts w:ascii="宋体" w:eastAsia="宋体" w:hAnsi="宋体" w:cs="宋体" w:hint="eastAsia"/>
                <w:kern w:val="0"/>
                <w:szCs w:val="21"/>
                <w:lang w:bidi="ar"/>
              </w:rPr>
              <w:t>3</w:t>
            </w:r>
          </w:p>
        </w:tc>
        <w:tc>
          <w:tcPr>
            <w:tcW w:w="2050" w:type="pct"/>
            <w:shd w:val="clear" w:color="auto" w:fill="FFFFFF"/>
            <w:vAlign w:val="center"/>
          </w:tcPr>
          <w:p w:rsidR="005002F8" w:rsidRDefault="00B4615C">
            <w:pPr>
              <w:widowControl/>
              <w:jc w:val="center"/>
              <w:textAlignment w:val="center"/>
              <w:rPr>
                <w:rFonts w:ascii="宋体" w:eastAsia="宋体" w:hAnsi="宋体" w:cs="宋体"/>
                <w:szCs w:val="21"/>
              </w:rPr>
            </w:pPr>
            <w:r>
              <w:rPr>
                <w:rFonts w:ascii="宋体" w:eastAsia="宋体" w:hAnsi="宋体" w:cs="宋体" w:hint="eastAsia"/>
                <w:kern w:val="0"/>
                <w:szCs w:val="21"/>
                <w:lang w:bidi="ar"/>
              </w:rPr>
              <w:t>长安锦厦三洲水质净化厂提标工程</w:t>
            </w:r>
          </w:p>
        </w:tc>
        <w:tc>
          <w:tcPr>
            <w:tcW w:w="2444" w:type="pct"/>
            <w:shd w:val="clear" w:color="auto" w:fill="FFFFFF"/>
            <w:vAlign w:val="center"/>
          </w:tcPr>
          <w:p w:rsidR="005002F8" w:rsidRDefault="00B4615C">
            <w:pPr>
              <w:widowControl/>
              <w:jc w:val="center"/>
              <w:textAlignment w:val="center"/>
              <w:rPr>
                <w:rFonts w:ascii="宋体" w:eastAsia="宋体" w:hAnsi="宋体" w:cs="宋体"/>
                <w:szCs w:val="21"/>
              </w:rPr>
            </w:pPr>
            <w:r>
              <w:rPr>
                <w:rFonts w:ascii="宋体" w:eastAsia="宋体" w:hAnsi="宋体" w:cs="宋体" w:hint="eastAsia"/>
                <w:kern w:val="0"/>
                <w:szCs w:val="21"/>
                <w:lang w:bidi="ar"/>
              </w:rPr>
              <w:t>东莞市长安镇锦厦三洲路2号</w:t>
            </w:r>
          </w:p>
        </w:tc>
      </w:tr>
      <w:tr w:rsidR="005002F8">
        <w:trPr>
          <w:trHeight w:val="414"/>
        </w:trPr>
        <w:tc>
          <w:tcPr>
            <w:tcW w:w="504" w:type="pct"/>
            <w:shd w:val="clear" w:color="auto" w:fill="FFFFFF"/>
            <w:vAlign w:val="center"/>
          </w:tcPr>
          <w:p w:rsidR="005002F8" w:rsidRDefault="00B4615C">
            <w:pPr>
              <w:widowControl/>
              <w:jc w:val="center"/>
              <w:textAlignment w:val="center"/>
              <w:rPr>
                <w:rFonts w:ascii="宋体" w:eastAsia="宋体" w:hAnsi="宋体" w:cs="宋体"/>
                <w:szCs w:val="21"/>
              </w:rPr>
            </w:pPr>
            <w:r>
              <w:rPr>
                <w:rFonts w:ascii="宋体" w:eastAsia="宋体" w:hAnsi="宋体" w:cs="宋体" w:hint="eastAsia"/>
                <w:kern w:val="0"/>
                <w:szCs w:val="21"/>
                <w:lang w:bidi="ar"/>
              </w:rPr>
              <w:t>4</w:t>
            </w:r>
          </w:p>
        </w:tc>
        <w:tc>
          <w:tcPr>
            <w:tcW w:w="2050" w:type="pct"/>
            <w:shd w:val="clear" w:color="auto" w:fill="FFFFFF"/>
            <w:vAlign w:val="center"/>
          </w:tcPr>
          <w:p w:rsidR="005002F8" w:rsidRDefault="00B4615C">
            <w:pPr>
              <w:widowControl/>
              <w:jc w:val="center"/>
              <w:textAlignment w:val="center"/>
              <w:rPr>
                <w:rFonts w:ascii="宋体" w:eastAsia="宋体" w:hAnsi="宋体" w:cs="宋体"/>
                <w:szCs w:val="21"/>
              </w:rPr>
            </w:pPr>
            <w:r>
              <w:rPr>
                <w:rFonts w:ascii="宋体" w:eastAsia="宋体" w:hAnsi="宋体" w:cs="宋体" w:hint="eastAsia"/>
                <w:kern w:val="0"/>
                <w:szCs w:val="21"/>
                <w:lang w:bidi="ar"/>
              </w:rPr>
              <w:t>桥头污水处理厂一期提标工程</w:t>
            </w:r>
          </w:p>
        </w:tc>
        <w:tc>
          <w:tcPr>
            <w:tcW w:w="2444" w:type="pct"/>
            <w:shd w:val="clear" w:color="auto" w:fill="FFFFFF"/>
            <w:vAlign w:val="center"/>
          </w:tcPr>
          <w:p w:rsidR="005002F8" w:rsidRDefault="00B4615C">
            <w:pPr>
              <w:widowControl/>
              <w:jc w:val="center"/>
              <w:textAlignment w:val="center"/>
              <w:rPr>
                <w:rFonts w:ascii="宋体" w:eastAsia="宋体" w:hAnsi="宋体" w:cs="宋体"/>
                <w:szCs w:val="21"/>
              </w:rPr>
            </w:pPr>
            <w:r>
              <w:rPr>
                <w:rFonts w:ascii="宋体" w:eastAsia="宋体" w:hAnsi="宋体" w:cs="宋体" w:hint="eastAsia"/>
                <w:kern w:val="0"/>
                <w:szCs w:val="21"/>
                <w:lang w:bidi="ar"/>
              </w:rPr>
              <w:t>东莞市桥头镇东深路8号</w:t>
            </w:r>
          </w:p>
        </w:tc>
      </w:tr>
    </w:tbl>
    <w:p w:rsidR="005002F8" w:rsidRDefault="00B4615C">
      <w:pPr>
        <w:spacing w:line="360" w:lineRule="auto"/>
        <w:rPr>
          <w:rFonts w:ascii="宋体" w:eastAsia="宋体" w:hAnsi="宋体" w:cs="Times New Roman"/>
          <w:b/>
          <w:szCs w:val="21"/>
        </w:rPr>
      </w:pPr>
      <w:r>
        <w:rPr>
          <w:rFonts w:ascii="宋体" w:eastAsia="宋体" w:hAnsi="宋体" w:cs="宋体" w:hint="eastAsia"/>
          <w:b/>
          <w:szCs w:val="21"/>
        </w:rPr>
        <w:t>备注：以上信息仅供投标人了解招标人运营项目基本情况，</w:t>
      </w:r>
      <w:r>
        <w:rPr>
          <w:rFonts w:ascii="宋体" w:eastAsia="宋体" w:hAnsi="宋体" w:cs="宋体"/>
          <w:b/>
          <w:szCs w:val="21"/>
        </w:rPr>
        <w:t>具体情况以实际为准，如有疑问可实地考察。</w:t>
      </w:r>
    </w:p>
    <w:p w:rsidR="005002F8" w:rsidRDefault="00B4615C">
      <w:pPr>
        <w:pageBreakBefore/>
        <w:tabs>
          <w:tab w:val="left" w:pos="1080"/>
        </w:tabs>
        <w:autoSpaceDE w:val="0"/>
        <w:autoSpaceDN w:val="0"/>
        <w:adjustRightInd w:val="0"/>
        <w:spacing w:line="360" w:lineRule="auto"/>
        <w:ind w:leftChars="-100" w:left="357" w:hanging="567"/>
        <w:jc w:val="center"/>
        <w:outlineLvl w:val="0"/>
        <w:rPr>
          <w:rFonts w:ascii="宋体" w:eastAsia="宋体" w:hAnsi="宋体" w:cs="宋体"/>
          <w:b/>
          <w:bCs/>
          <w:kern w:val="44"/>
          <w:sz w:val="32"/>
          <w:szCs w:val="32"/>
          <w:lang w:val="zh-CN"/>
        </w:rPr>
      </w:pPr>
      <w:bookmarkStart w:id="337" w:name="_Toc11281_WPSOffice_Level1"/>
      <w:bookmarkStart w:id="338" w:name="_Toc450662892"/>
      <w:bookmarkStart w:id="339" w:name="_Toc19477"/>
      <w:bookmarkStart w:id="340" w:name="_Toc486167707"/>
      <w:bookmarkStart w:id="341" w:name="_Toc142508359"/>
      <w:bookmarkStart w:id="342" w:name="_Toc174612490"/>
      <w:r>
        <w:rPr>
          <w:rFonts w:ascii="宋体" w:eastAsia="宋体" w:hAnsi="宋体" w:cs="宋体" w:hint="eastAsia"/>
          <w:b/>
          <w:bCs/>
          <w:kern w:val="44"/>
          <w:sz w:val="32"/>
          <w:szCs w:val="32"/>
          <w:lang w:val="zh-CN"/>
        </w:rPr>
        <w:lastRenderedPageBreak/>
        <w:t>第四篇</w:t>
      </w:r>
      <w:r>
        <w:rPr>
          <w:rFonts w:ascii="宋体" w:eastAsia="宋体" w:hAnsi="宋体" w:cs="宋体"/>
          <w:b/>
          <w:bCs/>
          <w:kern w:val="44"/>
          <w:sz w:val="32"/>
          <w:szCs w:val="32"/>
          <w:lang w:val="zh-CN"/>
        </w:rPr>
        <w:t xml:space="preserve"> </w:t>
      </w:r>
      <w:r>
        <w:rPr>
          <w:rFonts w:ascii="宋体" w:eastAsia="宋体" w:hAnsi="宋体" w:cs="宋体" w:hint="eastAsia"/>
          <w:b/>
          <w:bCs/>
          <w:kern w:val="44"/>
          <w:sz w:val="32"/>
          <w:szCs w:val="32"/>
          <w:lang w:val="zh-CN"/>
        </w:rPr>
        <w:t>合同条款格式</w:t>
      </w:r>
      <w:bookmarkEnd w:id="337"/>
      <w:bookmarkEnd w:id="338"/>
      <w:bookmarkEnd w:id="339"/>
      <w:bookmarkEnd w:id="340"/>
      <w:bookmarkEnd w:id="341"/>
      <w:bookmarkEnd w:id="342"/>
    </w:p>
    <w:p w:rsidR="005002F8" w:rsidRDefault="005002F8">
      <w:pPr>
        <w:autoSpaceDE w:val="0"/>
        <w:autoSpaceDN w:val="0"/>
        <w:adjustRightInd w:val="0"/>
        <w:snapToGrid w:val="0"/>
        <w:spacing w:line="360" w:lineRule="auto"/>
        <w:jc w:val="center"/>
        <w:rPr>
          <w:rFonts w:ascii="宋体" w:eastAsia="宋体" w:hAnsi="宋体" w:cs="Times New Roman"/>
          <w:kern w:val="0"/>
          <w:sz w:val="24"/>
          <w:szCs w:val="24"/>
        </w:rPr>
      </w:pPr>
    </w:p>
    <w:p w:rsidR="005002F8" w:rsidRDefault="005002F8">
      <w:pPr>
        <w:autoSpaceDE w:val="0"/>
        <w:autoSpaceDN w:val="0"/>
        <w:adjustRightInd w:val="0"/>
        <w:snapToGrid w:val="0"/>
        <w:spacing w:line="360" w:lineRule="auto"/>
        <w:jc w:val="center"/>
        <w:rPr>
          <w:rFonts w:ascii="宋体" w:eastAsia="宋体" w:hAnsi="宋体" w:cs="Times New Roman"/>
          <w:kern w:val="0"/>
          <w:sz w:val="24"/>
          <w:szCs w:val="24"/>
        </w:rPr>
      </w:pPr>
    </w:p>
    <w:p w:rsidR="005002F8" w:rsidRDefault="005002F8">
      <w:pPr>
        <w:autoSpaceDE w:val="0"/>
        <w:autoSpaceDN w:val="0"/>
        <w:adjustRightInd w:val="0"/>
        <w:snapToGrid w:val="0"/>
        <w:spacing w:line="360" w:lineRule="auto"/>
        <w:jc w:val="center"/>
        <w:rPr>
          <w:rFonts w:ascii="宋体" w:eastAsia="宋体" w:hAnsi="宋体" w:cs="Times New Roman"/>
          <w:kern w:val="0"/>
          <w:sz w:val="24"/>
          <w:szCs w:val="24"/>
        </w:rPr>
      </w:pPr>
    </w:p>
    <w:p w:rsidR="005002F8" w:rsidRDefault="00B4615C">
      <w:pPr>
        <w:autoSpaceDE w:val="0"/>
        <w:autoSpaceDN w:val="0"/>
        <w:adjustRightInd w:val="0"/>
        <w:spacing w:line="360" w:lineRule="auto"/>
        <w:jc w:val="center"/>
        <w:rPr>
          <w:rFonts w:ascii="宋体" w:eastAsia="宋体" w:hAnsi="宋体" w:cs="Times New Roman"/>
          <w:b/>
          <w:kern w:val="0"/>
          <w:sz w:val="52"/>
          <w:szCs w:val="96"/>
        </w:rPr>
      </w:pPr>
      <w:r>
        <w:rPr>
          <w:rFonts w:ascii="宋体" w:eastAsia="宋体" w:hAnsi="宋体" w:cs="Times New Roman" w:hint="eastAsia"/>
          <w:b/>
          <w:kern w:val="0"/>
          <w:sz w:val="52"/>
          <w:szCs w:val="96"/>
        </w:rPr>
        <w:t>东莞市水务集团净水有限公司2025年生产药剂液体硫酸铝采购项目</w:t>
      </w:r>
    </w:p>
    <w:p w:rsidR="005002F8" w:rsidRDefault="005002F8">
      <w:pPr>
        <w:autoSpaceDE w:val="0"/>
        <w:autoSpaceDN w:val="0"/>
        <w:adjustRightInd w:val="0"/>
        <w:spacing w:line="360" w:lineRule="auto"/>
        <w:jc w:val="center"/>
        <w:rPr>
          <w:rFonts w:ascii="宋体" w:eastAsia="宋体" w:hAnsi="宋体" w:cs="Times New Roman"/>
          <w:bCs/>
          <w:kern w:val="0"/>
          <w:sz w:val="52"/>
          <w:szCs w:val="52"/>
        </w:rPr>
      </w:pPr>
    </w:p>
    <w:p w:rsidR="005002F8" w:rsidRDefault="00B4615C">
      <w:pPr>
        <w:autoSpaceDE w:val="0"/>
        <w:autoSpaceDN w:val="0"/>
        <w:adjustRightInd w:val="0"/>
        <w:spacing w:beforeLines="350" w:before="840" w:afterLines="150" w:after="360" w:line="360" w:lineRule="auto"/>
        <w:jc w:val="center"/>
        <w:rPr>
          <w:rFonts w:ascii="宋体" w:eastAsia="宋体" w:hAnsi="宋体" w:cs="Times New Roman"/>
          <w:b/>
          <w:bCs/>
          <w:spacing w:val="60"/>
          <w:kern w:val="0"/>
          <w:sz w:val="52"/>
          <w:szCs w:val="52"/>
        </w:rPr>
      </w:pPr>
      <w:r>
        <w:rPr>
          <w:rFonts w:ascii="宋体" w:eastAsia="宋体" w:hAnsi="宋体" w:cs="Times New Roman" w:hint="eastAsia"/>
          <w:b/>
          <w:bCs/>
          <w:spacing w:val="60"/>
          <w:kern w:val="0"/>
          <w:sz w:val="52"/>
          <w:szCs w:val="52"/>
        </w:rPr>
        <w:t>采购合同</w:t>
      </w:r>
    </w:p>
    <w:p w:rsidR="005002F8" w:rsidRDefault="00B4615C">
      <w:pPr>
        <w:autoSpaceDE w:val="0"/>
        <w:autoSpaceDN w:val="0"/>
        <w:adjustRightInd w:val="0"/>
        <w:spacing w:line="360" w:lineRule="auto"/>
        <w:jc w:val="center"/>
        <w:rPr>
          <w:rFonts w:ascii="宋体" w:eastAsia="宋体" w:hAnsi="宋体" w:cs="Times New Roman"/>
          <w:b/>
          <w:bCs/>
          <w:kern w:val="0"/>
          <w:sz w:val="24"/>
          <w:szCs w:val="21"/>
        </w:rPr>
      </w:pPr>
      <w:r>
        <w:rPr>
          <w:rFonts w:ascii="宋体" w:eastAsia="宋体" w:hAnsi="宋体" w:cs="Times New Roman" w:hint="eastAsia"/>
          <w:b/>
          <w:bCs/>
          <w:kern w:val="0"/>
          <w:sz w:val="24"/>
          <w:szCs w:val="21"/>
        </w:rPr>
        <w:t>（合同编号：       ）</w:t>
      </w:r>
    </w:p>
    <w:p w:rsidR="005002F8" w:rsidRDefault="005002F8">
      <w:pPr>
        <w:autoSpaceDE w:val="0"/>
        <w:autoSpaceDN w:val="0"/>
        <w:adjustRightInd w:val="0"/>
        <w:spacing w:line="360" w:lineRule="auto"/>
        <w:jc w:val="left"/>
        <w:rPr>
          <w:rFonts w:ascii="宋体" w:eastAsia="宋体" w:hAnsi="宋体" w:cs="Times New Roman"/>
          <w:b/>
          <w:bCs/>
          <w:kern w:val="0"/>
          <w:sz w:val="24"/>
          <w:szCs w:val="21"/>
        </w:rPr>
      </w:pPr>
    </w:p>
    <w:p w:rsidR="005002F8" w:rsidRDefault="005002F8">
      <w:pPr>
        <w:autoSpaceDE w:val="0"/>
        <w:autoSpaceDN w:val="0"/>
        <w:adjustRightInd w:val="0"/>
        <w:spacing w:line="360" w:lineRule="auto"/>
        <w:jc w:val="left"/>
        <w:rPr>
          <w:rFonts w:ascii="宋体" w:eastAsia="宋体" w:hAnsi="宋体" w:cs="Times New Roman"/>
          <w:b/>
          <w:bCs/>
          <w:kern w:val="0"/>
          <w:sz w:val="24"/>
          <w:szCs w:val="21"/>
        </w:rPr>
      </w:pPr>
    </w:p>
    <w:p w:rsidR="005002F8" w:rsidRDefault="005002F8">
      <w:pPr>
        <w:autoSpaceDE w:val="0"/>
        <w:autoSpaceDN w:val="0"/>
        <w:adjustRightInd w:val="0"/>
        <w:spacing w:line="360" w:lineRule="auto"/>
        <w:jc w:val="left"/>
        <w:rPr>
          <w:rFonts w:ascii="宋体" w:eastAsia="宋体" w:hAnsi="宋体" w:cs="Times New Roman"/>
          <w:b/>
          <w:bCs/>
          <w:kern w:val="0"/>
          <w:sz w:val="24"/>
          <w:szCs w:val="21"/>
        </w:rPr>
      </w:pPr>
    </w:p>
    <w:p w:rsidR="005002F8" w:rsidRDefault="005002F8">
      <w:pPr>
        <w:autoSpaceDE w:val="0"/>
        <w:autoSpaceDN w:val="0"/>
        <w:adjustRightInd w:val="0"/>
        <w:spacing w:line="360" w:lineRule="auto"/>
        <w:jc w:val="left"/>
        <w:rPr>
          <w:rFonts w:ascii="宋体" w:eastAsia="宋体" w:hAnsi="宋体" w:cs="Times New Roman"/>
          <w:b/>
          <w:bCs/>
          <w:kern w:val="0"/>
          <w:sz w:val="24"/>
          <w:szCs w:val="21"/>
        </w:rPr>
      </w:pPr>
    </w:p>
    <w:p w:rsidR="005002F8" w:rsidRDefault="00B4615C">
      <w:pPr>
        <w:autoSpaceDE w:val="0"/>
        <w:autoSpaceDN w:val="0"/>
        <w:adjustRightInd w:val="0"/>
        <w:spacing w:line="480" w:lineRule="auto"/>
        <w:ind w:firstLineChars="392" w:firstLine="1102"/>
        <w:jc w:val="left"/>
        <w:rPr>
          <w:rFonts w:ascii="宋体" w:eastAsia="宋体" w:hAnsi="宋体" w:cs="Times New Roman"/>
          <w:b/>
          <w:bCs/>
          <w:kern w:val="0"/>
          <w:sz w:val="28"/>
          <w:szCs w:val="28"/>
        </w:rPr>
      </w:pPr>
      <w:r>
        <w:rPr>
          <w:rFonts w:ascii="宋体" w:eastAsia="宋体" w:hAnsi="宋体" w:cs="宋体" w:hint="eastAsia"/>
          <w:b/>
          <w:bCs/>
          <w:kern w:val="0"/>
          <w:sz w:val="28"/>
          <w:szCs w:val="28"/>
        </w:rPr>
        <w:t>甲方：</w:t>
      </w:r>
      <w:r>
        <w:rPr>
          <w:rFonts w:ascii="宋体" w:eastAsia="宋体" w:hAnsi="宋体" w:cs="宋体" w:hint="eastAsia"/>
          <w:b/>
          <w:bCs/>
          <w:kern w:val="0"/>
          <w:sz w:val="28"/>
          <w:szCs w:val="28"/>
          <w:u w:val="single"/>
        </w:rPr>
        <w:t xml:space="preserve">                          </w:t>
      </w:r>
      <w:r>
        <w:rPr>
          <w:rFonts w:ascii="宋体" w:eastAsia="宋体" w:hAnsi="宋体" w:cs="Times New Roman"/>
          <w:b/>
          <w:bCs/>
          <w:kern w:val="0"/>
          <w:sz w:val="28"/>
          <w:szCs w:val="28"/>
        </w:rPr>
        <w:t xml:space="preserve"> </w:t>
      </w:r>
    </w:p>
    <w:p w:rsidR="005002F8" w:rsidRDefault="00B4615C">
      <w:pPr>
        <w:autoSpaceDE w:val="0"/>
        <w:autoSpaceDN w:val="0"/>
        <w:adjustRightInd w:val="0"/>
        <w:spacing w:line="480" w:lineRule="auto"/>
        <w:ind w:firstLineChars="392" w:firstLine="1102"/>
        <w:jc w:val="left"/>
        <w:rPr>
          <w:rFonts w:ascii="宋体" w:eastAsia="宋体" w:hAnsi="宋体" w:cs="Times New Roman"/>
          <w:b/>
          <w:bCs/>
          <w:kern w:val="0"/>
          <w:sz w:val="28"/>
          <w:szCs w:val="28"/>
          <w:u w:val="single"/>
        </w:rPr>
      </w:pPr>
      <w:r>
        <w:rPr>
          <w:rFonts w:ascii="宋体" w:eastAsia="宋体" w:hAnsi="宋体" w:cs="宋体" w:hint="eastAsia"/>
          <w:b/>
          <w:bCs/>
          <w:kern w:val="0"/>
          <w:sz w:val="28"/>
          <w:szCs w:val="28"/>
        </w:rPr>
        <w:t>乙方：</w:t>
      </w:r>
      <w:bookmarkStart w:id="343" w:name="OLE_LINK7"/>
      <w:r>
        <w:rPr>
          <w:rFonts w:ascii="宋体" w:eastAsia="宋体" w:hAnsi="宋体" w:cs="宋体" w:hint="eastAsia"/>
          <w:b/>
          <w:bCs/>
          <w:kern w:val="0"/>
          <w:sz w:val="28"/>
          <w:szCs w:val="28"/>
          <w:u w:val="single"/>
        </w:rPr>
        <w:t xml:space="preserve">                          </w:t>
      </w:r>
      <w:bookmarkEnd w:id="343"/>
    </w:p>
    <w:p w:rsidR="005002F8" w:rsidRDefault="005002F8">
      <w:pPr>
        <w:autoSpaceDE w:val="0"/>
        <w:autoSpaceDN w:val="0"/>
        <w:adjustRightInd w:val="0"/>
        <w:spacing w:line="360" w:lineRule="auto"/>
        <w:ind w:firstLineChars="392" w:firstLine="1102"/>
        <w:jc w:val="left"/>
        <w:rPr>
          <w:rFonts w:ascii="宋体" w:eastAsia="宋体" w:hAnsi="宋体" w:cs="宋体"/>
          <w:b/>
          <w:bCs/>
          <w:kern w:val="0"/>
          <w:sz w:val="28"/>
          <w:szCs w:val="28"/>
        </w:rPr>
      </w:pPr>
    </w:p>
    <w:p w:rsidR="005002F8" w:rsidRDefault="00B4615C">
      <w:pPr>
        <w:autoSpaceDE w:val="0"/>
        <w:autoSpaceDN w:val="0"/>
        <w:adjustRightInd w:val="0"/>
        <w:spacing w:line="360" w:lineRule="auto"/>
        <w:ind w:firstLineChars="392" w:firstLine="1102"/>
        <w:jc w:val="left"/>
        <w:rPr>
          <w:rFonts w:ascii="宋体" w:eastAsia="宋体" w:hAnsi="宋体" w:cs="宋体"/>
          <w:b/>
          <w:bCs/>
          <w:kern w:val="0"/>
          <w:sz w:val="28"/>
          <w:szCs w:val="28"/>
        </w:rPr>
      </w:pPr>
      <w:r>
        <w:rPr>
          <w:rFonts w:ascii="宋体" w:eastAsia="宋体" w:hAnsi="宋体" w:cs="宋体" w:hint="eastAsia"/>
          <w:b/>
          <w:bCs/>
          <w:kern w:val="0"/>
          <w:sz w:val="28"/>
          <w:szCs w:val="28"/>
        </w:rPr>
        <w:t>签订日期：   年   月   日</w:t>
      </w:r>
    </w:p>
    <w:p w:rsidR="005002F8" w:rsidRDefault="005002F8">
      <w:pPr>
        <w:spacing w:line="360" w:lineRule="auto"/>
        <w:rPr>
          <w:rFonts w:ascii="宋体" w:eastAsia="宋体" w:hAnsi="宋体" w:cs="宋体"/>
          <w:szCs w:val="21"/>
        </w:rPr>
        <w:sectPr w:rsidR="005002F8">
          <w:footerReference w:type="default" r:id="rId11"/>
          <w:footerReference w:type="first" r:id="rId12"/>
          <w:pgSz w:w="12240" w:h="15840"/>
          <w:pgMar w:top="1191" w:right="1043" w:bottom="1191" w:left="1043" w:header="720" w:footer="720" w:gutter="0"/>
          <w:cols w:space="720"/>
          <w:titlePg/>
          <w:docGrid w:linePitch="326"/>
        </w:sectPr>
      </w:pPr>
    </w:p>
    <w:p w:rsidR="005002F8" w:rsidRDefault="00B4615C">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lastRenderedPageBreak/>
        <w:t>甲方：</w:t>
      </w:r>
      <w:r>
        <w:rPr>
          <w:rFonts w:ascii="宋体" w:eastAsia="宋体" w:hAnsi="宋体" w:cs="宋体" w:hint="eastAsia"/>
          <w:szCs w:val="21"/>
          <w:u w:val="single"/>
        </w:rPr>
        <w:t xml:space="preserve">                           </w:t>
      </w:r>
    </w:p>
    <w:p w:rsidR="005002F8" w:rsidRDefault="00B4615C">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乙方：</w:t>
      </w:r>
      <w:r>
        <w:rPr>
          <w:rFonts w:ascii="宋体" w:eastAsia="宋体" w:hAnsi="宋体" w:cs="宋体" w:hint="eastAsia"/>
          <w:szCs w:val="21"/>
          <w:u w:val="single"/>
        </w:rPr>
        <w:t xml:space="preserve">                           </w:t>
      </w:r>
    </w:p>
    <w:p w:rsidR="005002F8" w:rsidRDefault="005002F8">
      <w:pPr>
        <w:snapToGrid w:val="0"/>
        <w:spacing w:line="360" w:lineRule="auto"/>
        <w:ind w:firstLineChars="200" w:firstLine="420"/>
        <w:rPr>
          <w:rFonts w:ascii="宋体" w:eastAsia="宋体" w:hAnsi="宋体" w:cs="宋体"/>
          <w:szCs w:val="21"/>
        </w:rPr>
      </w:pPr>
    </w:p>
    <w:p w:rsidR="005002F8" w:rsidRDefault="00B4615C">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根据《中华人民共和国民法典》及</w:t>
      </w:r>
      <w:r>
        <w:rPr>
          <w:rFonts w:ascii="宋体" w:eastAsia="宋体" w:hAnsi="宋体" w:cs="宋体" w:hint="eastAsia"/>
          <w:szCs w:val="21"/>
          <w:u w:val="single"/>
        </w:rPr>
        <w:t xml:space="preserve">   </w:t>
      </w:r>
      <w:r>
        <w:rPr>
          <w:rFonts w:ascii="宋体" w:eastAsia="宋体" w:hAnsi="宋体" w:cs="宋体" w:hint="eastAsia"/>
          <w:szCs w:val="21"/>
        </w:rPr>
        <w:t>年</w:t>
      </w:r>
      <w:r>
        <w:rPr>
          <w:rFonts w:ascii="宋体" w:eastAsia="宋体" w:hAnsi="宋体" w:cs="宋体" w:hint="eastAsia"/>
          <w:szCs w:val="21"/>
          <w:u w:val="single"/>
        </w:rPr>
        <w:t xml:space="preserve">   </w:t>
      </w:r>
      <w:r>
        <w:rPr>
          <w:rFonts w:ascii="宋体" w:eastAsia="宋体" w:hAnsi="宋体" w:cs="宋体" w:hint="eastAsia"/>
          <w:szCs w:val="21"/>
        </w:rPr>
        <w:t>月</w:t>
      </w:r>
      <w:r>
        <w:rPr>
          <w:rFonts w:ascii="宋体" w:eastAsia="宋体" w:hAnsi="宋体" w:cs="宋体" w:hint="eastAsia"/>
          <w:szCs w:val="21"/>
          <w:u w:val="single"/>
        </w:rPr>
        <w:t xml:space="preserve">   </w:t>
      </w:r>
      <w:r>
        <w:rPr>
          <w:rFonts w:ascii="宋体" w:eastAsia="宋体" w:hAnsi="宋体" w:cs="宋体" w:hint="eastAsia"/>
          <w:szCs w:val="21"/>
        </w:rPr>
        <w:t>日通知的</w:t>
      </w:r>
      <w:r>
        <w:rPr>
          <w:rFonts w:ascii="宋体" w:eastAsia="宋体" w:hAnsi="宋体" w:cs="宋体" w:hint="eastAsia"/>
          <w:szCs w:val="21"/>
          <w:u w:val="single"/>
        </w:rPr>
        <w:t>东莞市水务集团净水有限公司2025年生产药剂液体硫酸铝采购项目（重新招标）</w:t>
      </w:r>
      <w:r>
        <w:rPr>
          <w:rFonts w:ascii="宋体" w:eastAsia="宋体" w:hAnsi="宋体" w:cs="宋体" w:hint="eastAsia"/>
          <w:szCs w:val="21"/>
        </w:rPr>
        <w:t>中标结果（招标编号：2024ZD154-1）和招标文件的要求，经双方协商一致，签订本合同。</w:t>
      </w:r>
    </w:p>
    <w:p w:rsidR="005002F8" w:rsidRDefault="00B4615C">
      <w:pPr>
        <w:snapToGrid w:val="0"/>
        <w:spacing w:line="360" w:lineRule="auto"/>
        <w:ind w:firstLineChars="200" w:firstLine="422"/>
        <w:rPr>
          <w:rFonts w:ascii="宋体" w:eastAsia="宋体" w:hAnsi="宋体" w:cs="宋体"/>
          <w:b/>
          <w:szCs w:val="21"/>
        </w:rPr>
      </w:pPr>
      <w:r>
        <w:rPr>
          <w:rFonts w:ascii="宋体" w:eastAsia="宋体" w:hAnsi="宋体" w:cs="宋体" w:hint="eastAsia"/>
          <w:b/>
          <w:szCs w:val="21"/>
        </w:rPr>
        <w:t>第一条 合同项目</w:t>
      </w:r>
    </w:p>
    <w:p w:rsidR="005002F8" w:rsidRDefault="00B4615C">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1、合同货物清单：</w:t>
      </w:r>
    </w:p>
    <w:tbl>
      <w:tblPr>
        <w:tblW w:w="8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8"/>
        <w:gridCol w:w="916"/>
        <w:gridCol w:w="916"/>
        <w:gridCol w:w="807"/>
        <w:gridCol w:w="1242"/>
        <w:gridCol w:w="2107"/>
      </w:tblGrid>
      <w:tr w:rsidR="005002F8">
        <w:trPr>
          <w:jc w:val="center"/>
        </w:trPr>
        <w:tc>
          <w:tcPr>
            <w:tcW w:w="2218" w:type="dxa"/>
            <w:tcBorders>
              <w:top w:val="single" w:sz="4" w:space="0" w:color="auto"/>
              <w:left w:val="single" w:sz="4" w:space="0" w:color="auto"/>
              <w:bottom w:val="single" w:sz="4" w:space="0" w:color="auto"/>
              <w:right w:val="single" w:sz="4" w:space="0" w:color="auto"/>
            </w:tcBorders>
            <w:vAlign w:val="center"/>
          </w:tcPr>
          <w:p w:rsidR="005002F8" w:rsidRDefault="00B4615C">
            <w:pPr>
              <w:snapToGrid w:val="0"/>
              <w:spacing w:line="360" w:lineRule="auto"/>
              <w:jc w:val="center"/>
              <w:rPr>
                <w:rFonts w:ascii="宋体" w:eastAsia="宋体" w:hAnsi="宋体" w:cs="宋体"/>
                <w:b/>
                <w:szCs w:val="21"/>
              </w:rPr>
            </w:pPr>
            <w:r>
              <w:rPr>
                <w:rFonts w:ascii="宋体" w:eastAsia="宋体" w:hAnsi="宋体" w:cs="宋体" w:hint="eastAsia"/>
                <w:b/>
                <w:szCs w:val="21"/>
              </w:rPr>
              <w:t>货物名称</w:t>
            </w:r>
          </w:p>
        </w:tc>
        <w:tc>
          <w:tcPr>
            <w:tcW w:w="916" w:type="dxa"/>
            <w:tcBorders>
              <w:top w:val="single" w:sz="4" w:space="0" w:color="auto"/>
              <w:left w:val="single" w:sz="4" w:space="0" w:color="auto"/>
              <w:bottom w:val="single" w:sz="4" w:space="0" w:color="auto"/>
              <w:right w:val="single" w:sz="4" w:space="0" w:color="auto"/>
            </w:tcBorders>
            <w:vAlign w:val="center"/>
          </w:tcPr>
          <w:p w:rsidR="005002F8" w:rsidRDefault="00B4615C">
            <w:pPr>
              <w:snapToGrid w:val="0"/>
              <w:spacing w:line="360" w:lineRule="auto"/>
              <w:jc w:val="center"/>
              <w:rPr>
                <w:rFonts w:ascii="宋体" w:eastAsia="宋体" w:hAnsi="宋体" w:cs="宋体"/>
                <w:b/>
                <w:szCs w:val="21"/>
              </w:rPr>
            </w:pPr>
            <w:r>
              <w:rPr>
                <w:rFonts w:ascii="宋体" w:eastAsia="宋体" w:hAnsi="宋体" w:cs="宋体" w:hint="eastAsia"/>
                <w:b/>
                <w:szCs w:val="21"/>
              </w:rPr>
              <w:t>品牌</w:t>
            </w:r>
          </w:p>
        </w:tc>
        <w:tc>
          <w:tcPr>
            <w:tcW w:w="916" w:type="dxa"/>
            <w:tcBorders>
              <w:top w:val="single" w:sz="4" w:space="0" w:color="auto"/>
              <w:left w:val="single" w:sz="4" w:space="0" w:color="auto"/>
              <w:bottom w:val="single" w:sz="4" w:space="0" w:color="auto"/>
              <w:right w:val="single" w:sz="4" w:space="0" w:color="auto"/>
            </w:tcBorders>
            <w:vAlign w:val="center"/>
          </w:tcPr>
          <w:p w:rsidR="005002F8" w:rsidRDefault="00B4615C">
            <w:pPr>
              <w:snapToGrid w:val="0"/>
              <w:spacing w:line="360" w:lineRule="auto"/>
              <w:jc w:val="center"/>
              <w:rPr>
                <w:rFonts w:ascii="宋体" w:eastAsia="宋体" w:hAnsi="宋体" w:cs="宋体"/>
                <w:b/>
                <w:szCs w:val="21"/>
              </w:rPr>
            </w:pPr>
            <w:r>
              <w:rPr>
                <w:rFonts w:ascii="宋体" w:eastAsia="宋体" w:hAnsi="宋体" w:cs="宋体" w:hint="eastAsia"/>
                <w:b/>
                <w:szCs w:val="21"/>
              </w:rPr>
              <w:t>产地</w:t>
            </w:r>
          </w:p>
        </w:tc>
        <w:tc>
          <w:tcPr>
            <w:tcW w:w="807" w:type="dxa"/>
            <w:tcBorders>
              <w:top w:val="single" w:sz="4" w:space="0" w:color="auto"/>
              <w:left w:val="single" w:sz="4" w:space="0" w:color="auto"/>
              <w:bottom w:val="single" w:sz="4" w:space="0" w:color="auto"/>
              <w:right w:val="single" w:sz="4" w:space="0" w:color="auto"/>
            </w:tcBorders>
            <w:vAlign w:val="center"/>
          </w:tcPr>
          <w:p w:rsidR="005002F8" w:rsidRDefault="00B4615C">
            <w:pPr>
              <w:snapToGrid w:val="0"/>
              <w:spacing w:line="360" w:lineRule="auto"/>
              <w:jc w:val="center"/>
              <w:rPr>
                <w:rFonts w:ascii="宋体" w:eastAsia="宋体" w:hAnsi="宋体" w:cs="宋体"/>
                <w:b/>
                <w:szCs w:val="21"/>
              </w:rPr>
            </w:pPr>
            <w:r>
              <w:rPr>
                <w:rFonts w:ascii="宋体" w:eastAsia="宋体" w:hAnsi="宋体" w:cs="宋体" w:hint="eastAsia"/>
                <w:b/>
                <w:szCs w:val="21"/>
              </w:rPr>
              <w:t>单位</w:t>
            </w:r>
          </w:p>
        </w:tc>
        <w:tc>
          <w:tcPr>
            <w:tcW w:w="1242" w:type="dxa"/>
            <w:tcBorders>
              <w:top w:val="single" w:sz="4" w:space="0" w:color="auto"/>
              <w:left w:val="single" w:sz="4" w:space="0" w:color="auto"/>
              <w:bottom w:val="single" w:sz="4" w:space="0" w:color="auto"/>
              <w:right w:val="single" w:sz="4" w:space="0" w:color="auto"/>
            </w:tcBorders>
            <w:vAlign w:val="center"/>
          </w:tcPr>
          <w:p w:rsidR="005002F8" w:rsidRDefault="00B4615C">
            <w:pPr>
              <w:snapToGrid w:val="0"/>
              <w:spacing w:line="360" w:lineRule="auto"/>
              <w:jc w:val="center"/>
              <w:rPr>
                <w:rFonts w:ascii="宋体" w:eastAsia="宋体" w:hAnsi="宋体" w:cs="宋体"/>
                <w:b/>
                <w:szCs w:val="21"/>
              </w:rPr>
            </w:pPr>
            <w:r>
              <w:rPr>
                <w:rFonts w:ascii="宋体" w:eastAsia="宋体" w:hAnsi="宋体" w:cs="宋体" w:hint="eastAsia"/>
                <w:b/>
                <w:szCs w:val="21"/>
              </w:rPr>
              <w:t>暂定数量</w:t>
            </w:r>
          </w:p>
        </w:tc>
        <w:tc>
          <w:tcPr>
            <w:tcW w:w="2107" w:type="dxa"/>
            <w:tcBorders>
              <w:top w:val="single" w:sz="4" w:space="0" w:color="auto"/>
              <w:left w:val="single" w:sz="4" w:space="0" w:color="auto"/>
              <w:bottom w:val="single" w:sz="4" w:space="0" w:color="auto"/>
              <w:right w:val="single" w:sz="4" w:space="0" w:color="auto"/>
            </w:tcBorders>
          </w:tcPr>
          <w:p w:rsidR="005002F8" w:rsidRDefault="00B4615C">
            <w:pPr>
              <w:snapToGrid w:val="0"/>
              <w:spacing w:line="360" w:lineRule="auto"/>
              <w:jc w:val="center"/>
              <w:rPr>
                <w:rFonts w:ascii="宋体" w:eastAsia="宋体" w:hAnsi="宋体" w:cs="宋体"/>
                <w:b/>
                <w:szCs w:val="21"/>
              </w:rPr>
            </w:pPr>
            <w:r>
              <w:rPr>
                <w:rFonts w:ascii="宋体" w:eastAsia="宋体" w:hAnsi="宋体" w:cs="宋体" w:hint="eastAsia"/>
                <w:b/>
                <w:szCs w:val="21"/>
              </w:rPr>
              <w:t>综合单价（元/吨）（不含销项税）</w:t>
            </w:r>
          </w:p>
        </w:tc>
      </w:tr>
      <w:tr w:rsidR="005002F8">
        <w:trPr>
          <w:jc w:val="center"/>
        </w:trPr>
        <w:tc>
          <w:tcPr>
            <w:tcW w:w="2218" w:type="dxa"/>
            <w:tcBorders>
              <w:top w:val="single" w:sz="4" w:space="0" w:color="auto"/>
              <w:left w:val="single" w:sz="4" w:space="0" w:color="auto"/>
              <w:bottom w:val="single" w:sz="4" w:space="0" w:color="auto"/>
              <w:right w:val="single" w:sz="4" w:space="0" w:color="auto"/>
            </w:tcBorders>
            <w:vAlign w:val="center"/>
          </w:tcPr>
          <w:p w:rsidR="005002F8" w:rsidRDefault="00B4615C">
            <w:pPr>
              <w:snapToGrid w:val="0"/>
              <w:spacing w:line="360" w:lineRule="auto"/>
              <w:jc w:val="center"/>
              <w:rPr>
                <w:rFonts w:ascii="宋体" w:eastAsia="宋体" w:hAnsi="宋体" w:cs="宋体"/>
                <w:szCs w:val="21"/>
              </w:rPr>
            </w:pPr>
            <w:r>
              <w:rPr>
                <w:rFonts w:ascii="宋体" w:eastAsia="宋体" w:hAnsi="宋体" w:cs="宋体" w:hint="eastAsia"/>
                <w:szCs w:val="21"/>
              </w:rPr>
              <w:t>液体硫酸铝</w:t>
            </w:r>
          </w:p>
        </w:tc>
        <w:tc>
          <w:tcPr>
            <w:tcW w:w="916" w:type="dxa"/>
            <w:tcBorders>
              <w:top w:val="single" w:sz="4" w:space="0" w:color="auto"/>
              <w:left w:val="single" w:sz="4" w:space="0" w:color="auto"/>
              <w:bottom w:val="single" w:sz="4" w:space="0" w:color="auto"/>
              <w:right w:val="single" w:sz="4" w:space="0" w:color="auto"/>
            </w:tcBorders>
            <w:vAlign w:val="center"/>
          </w:tcPr>
          <w:p w:rsidR="005002F8" w:rsidRDefault="005002F8">
            <w:pPr>
              <w:snapToGrid w:val="0"/>
              <w:spacing w:line="360" w:lineRule="auto"/>
              <w:jc w:val="center"/>
              <w:rPr>
                <w:rFonts w:ascii="宋体" w:eastAsia="宋体" w:hAnsi="宋体" w:cs="宋体"/>
                <w:szCs w:val="21"/>
              </w:rPr>
            </w:pPr>
          </w:p>
        </w:tc>
        <w:tc>
          <w:tcPr>
            <w:tcW w:w="916" w:type="dxa"/>
            <w:tcBorders>
              <w:top w:val="single" w:sz="4" w:space="0" w:color="auto"/>
              <w:left w:val="single" w:sz="4" w:space="0" w:color="auto"/>
              <w:bottom w:val="single" w:sz="4" w:space="0" w:color="auto"/>
              <w:right w:val="single" w:sz="4" w:space="0" w:color="auto"/>
            </w:tcBorders>
            <w:vAlign w:val="center"/>
          </w:tcPr>
          <w:p w:rsidR="005002F8" w:rsidRDefault="005002F8">
            <w:pPr>
              <w:snapToGrid w:val="0"/>
              <w:spacing w:line="360" w:lineRule="auto"/>
              <w:jc w:val="center"/>
              <w:rPr>
                <w:rFonts w:ascii="宋体" w:eastAsia="宋体" w:hAnsi="宋体" w:cs="宋体"/>
                <w:szCs w:val="21"/>
              </w:rPr>
            </w:pPr>
          </w:p>
        </w:tc>
        <w:tc>
          <w:tcPr>
            <w:tcW w:w="807" w:type="dxa"/>
            <w:tcBorders>
              <w:top w:val="single" w:sz="4" w:space="0" w:color="auto"/>
              <w:left w:val="single" w:sz="4" w:space="0" w:color="auto"/>
              <w:bottom w:val="single" w:sz="4" w:space="0" w:color="auto"/>
              <w:right w:val="single" w:sz="4" w:space="0" w:color="auto"/>
            </w:tcBorders>
            <w:vAlign w:val="center"/>
          </w:tcPr>
          <w:p w:rsidR="005002F8" w:rsidRDefault="00B4615C">
            <w:pPr>
              <w:snapToGrid w:val="0"/>
              <w:spacing w:line="360" w:lineRule="auto"/>
              <w:jc w:val="center"/>
              <w:rPr>
                <w:rFonts w:ascii="宋体" w:eastAsia="宋体" w:hAnsi="宋体" w:cs="宋体"/>
                <w:szCs w:val="21"/>
              </w:rPr>
            </w:pPr>
            <w:r>
              <w:rPr>
                <w:rFonts w:ascii="宋体" w:eastAsia="宋体" w:hAnsi="宋体" w:cs="宋体" w:hint="eastAsia"/>
                <w:szCs w:val="21"/>
              </w:rPr>
              <w:t>吨</w:t>
            </w:r>
          </w:p>
        </w:tc>
        <w:tc>
          <w:tcPr>
            <w:tcW w:w="1242" w:type="dxa"/>
            <w:tcBorders>
              <w:top w:val="single" w:sz="4" w:space="0" w:color="auto"/>
              <w:left w:val="single" w:sz="4" w:space="0" w:color="auto"/>
              <w:bottom w:val="single" w:sz="4" w:space="0" w:color="auto"/>
              <w:right w:val="single" w:sz="4" w:space="0" w:color="auto"/>
            </w:tcBorders>
            <w:vAlign w:val="center"/>
          </w:tcPr>
          <w:p w:rsidR="005002F8" w:rsidRDefault="00B4615C">
            <w:pPr>
              <w:snapToGrid w:val="0"/>
              <w:spacing w:line="360" w:lineRule="auto"/>
              <w:jc w:val="center"/>
              <w:rPr>
                <w:rFonts w:ascii="宋体" w:eastAsia="宋体" w:hAnsi="宋体" w:cs="宋体"/>
                <w:szCs w:val="21"/>
              </w:rPr>
            </w:pPr>
            <w:r>
              <w:rPr>
                <w:rFonts w:ascii="宋体" w:eastAsia="宋体" w:hAnsi="宋体" w:cs="宋体" w:hint="eastAsia"/>
                <w:szCs w:val="21"/>
              </w:rPr>
              <w:t>2251.447</w:t>
            </w:r>
          </w:p>
        </w:tc>
        <w:tc>
          <w:tcPr>
            <w:tcW w:w="2107" w:type="dxa"/>
            <w:tcBorders>
              <w:top w:val="single" w:sz="4" w:space="0" w:color="auto"/>
              <w:left w:val="single" w:sz="4" w:space="0" w:color="auto"/>
              <w:bottom w:val="single" w:sz="4" w:space="0" w:color="auto"/>
              <w:right w:val="single" w:sz="4" w:space="0" w:color="auto"/>
            </w:tcBorders>
          </w:tcPr>
          <w:p w:rsidR="005002F8" w:rsidRDefault="005002F8">
            <w:pPr>
              <w:snapToGrid w:val="0"/>
              <w:spacing w:line="360" w:lineRule="auto"/>
              <w:jc w:val="center"/>
              <w:rPr>
                <w:rFonts w:ascii="宋体" w:eastAsia="宋体" w:hAnsi="宋体" w:cs="宋体"/>
                <w:szCs w:val="21"/>
              </w:rPr>
            </w:pPr>
          </w:p>
        </w:tc>
      </w:tr>
    </w:tbl>
    <w:p w:rsidR="005002F8" w:rsidRDefault="00B4615C">
      <w:pPr>
        <w:snapToGrid w:val="0"/>
        <w:spacing w:line="360" w:lineRule="auto"/>
        <w:ind w:firstLineChars="200" w:firstLine="422"/>
        <w:rPr>
          <w:rFonts w:ascii="宋体" w:eastAsia="宋体" w:hAnsi="宋体" w:cs="宋体"/>
          <w:b/>
          <w:szCs w:val="21"/>
        </w:rPr>
      </w:pPr>
      <w:r>
        <w:rPr>
          <w:rFonts w:ascii="宋体" w:eastAsia="宋体" w:hAnsi="宋体" w:cs="宋体" w:hint="eastAsia"/>
          <w:b/>
          <w:szCs w:val="21"/>
        </w:rPr>
        <w:t>备注：上述暂定数量仅为便于计算暂定总合同价使用，不作为甲方最终采购数量的保证，甲方保留根据运营项目及新增运营项目实际情况，对采购数量进行灵活调整的权利。合同履约过程中，如本项目因新增合同主体需要额外供货，甲方、甲方关联公司有权依据不含税中标综合单价与乙方协商并签订补充协议，并确保其作为原合同的有效补充。乙方应充分理解并接受本项目在合同履约期间可能新增合同主体的可能性，并承诺在接到甲方、甲方关联公司关于新增合同主体的供货通知及签订补充协议的要求时，积极配合并履行相应的供货义务，确保供货的及时性和质量等符合原合同的要求。实际甲方运营项目根据项目工艺及性质，结合小试、中试及运营项目实际使用后的情况选用，甲方的实际需求数量以甲方运营项目每次的供货通知为准，在供货期内乙方不得因甲方实际采购数量的减少或增加而要求提供任何形式的补偿或赔偿，或要求甲方按暂定采购数量采购相应货物。</w:t>
      </w:r>
    </w:p>
    <w:p w:rsidR="005002F8" w:rsidRDefault="00B4615C">
      <w:pPr>
        <w:snapToGrid w:val="0"/>
        <w:spacing w:line="360" w:lineRule="auto"/>
        <w:ind w:firstLineChars="200" w:firstLine="420"/>
        <w:rPr>
          <w:rFonts w:ascii="宋体" w:eastAsia="宋体" w:hAnsi="宋体" w:cs="宋体"/>
          <w:szCs w:val="21"/>
          <w:lang w:val="zh-CN"/>
        </w:rPr>
      </w:pPr>
      <w:r>
        <w:rPr>
          <w:rFonts w:ascii="宋体" w:eastAsia="宋体" w:hAnsi="宋体" w:cs="宋体" w:hint="eastAsia"/>
          <w:szCs w:val="21"/>
        </w:rPr>
        <w:t>2</w:t>
      </w:r>
      <w:r>
        <w:rPr>
          <w:rFonts w:ascii="宋体" w:eastAsia="宋体" w:hAnsi="宋体" w:cs="宋体" w:hint="eastAsia"/>
          <w:szCs w:val="21"/>
          <w:lang w:val="zh-CN"/>
        </w:rPr>
        <w:t>、本合同的供货期</w:t>
      </w:r>
    </w:p>
    <w:p w:rsidR="005002F8" w:rsidRDefault="00B4615C">
      <w:pPr>
        <w:snapToGrid w:val="0"/>
        <w:spacing w:line="360" w:lineRule="auto"/>
        <w:ind w:firstLineChars="200" w:firstLine="420"/>
        <w:rPr>
          <w:rFonts w:ascii="宋体" w:eastAsia="宋体" w:hAnsi="宋体" w:cs="宋体"/>
          <w:szCs w:val="21"/>
        </w:rPr>
      </w:pPr>
      <w:r>
        <w:rPr>
          <w:rFonts w:ascii="宋体" w:eastAsia="宋体" w:hAnsi="宋体" w:cs="宋体" w:hint="eastAsia"/>
          <w:szCs w:val="21"/>
          <w:lang w:val="zh-CN"/>
        </w:rPr>
        <w:t>（1）</w:t>
      </w:r>
      <w:r>
        <w:rPr>
          <w:rFonts w:ascii="宋体" w:eastAsia="宋体" w:hAnsi="宋体" w:cs="宋体" w:hint="eastAsia"/>
          <w:szCs w:val="21"/>
        </w:rPr>
        <w:t>供货期：自202</w:t>
      </w:r>
      <w:r>
        <w:rPr>
          <w:rFonts w:ascii="宋体" w:eastAsia="宋体" w:hAnsi="宋体" w:cs="宋体"/>
          <w:szCs w:val="21"/>
        </w:rPr>
        <w:t>5</w:t>
      </w:r>
      <w:r>
        <w:rPr>
          <w:rFonts w:ascii="宋体" w:eastAsia="宋体" w:hAnsi="宋体" w:cs="宋体" w:hint="eastAsia"/>
          <w:szCs w:val="21"/>
        </w:rPr>
        <w:t>年1月1日起至202</w:t>
      </w:r>
      <w:r>
        <w:rPr>
          <w:rFonts w:ascii="宋体" w:eastAsia="宋体" w:hAnsi="宋体" w:cs="宋体"/>
          <w:szCs w:val="21"/>
        </w:rPr>
        <w:t>5</w:t>
      </w:r>
      <w:r>
        <w:rPr>
          <w:rFonts w:ascii="宋体" w:eastAsia="宋体" w:hAnsi="宋体" w:cs="宋体" w:hint="eastAsia"/>
          <w:szCs w:val="21"/>
        </w:rPr>
        <w:t>年12月31日止，具体供货起始日期以甲方书面通知为准，乙方收到甲方通知后必须无条件按照甲方的要求开始供货，供货期结束后，按甲方实际生产需要，经双方协商同意后，可签订补充协议延长不超过三个月的供货期。</w:t>
      </w:r>
    </w:p>
    <w:p w:rsidR="005002F8" w:rsidRDefault="00B4615C">
      <w:pPr>
        <w:snapToGrid w:val="0"/>
        <w:spacing w:line="360" w:lineRule="auto"/>
        <w:ind w:firstLineChars="200" w:firstLine="422"/>
        <w:rPr>
          <w:rFonts w:ascii="宋体" w:eastAsia="宋体" w:hAnsi="宋体" w:cs="宋体"/>
          <w:b/>
          <w:szCs w:val="21"/>
        </w:rPr>
      </w:pPr>
      <w:r>
        <w:rPr>
          <w:rFonts w:ascii="宋体" w:eastAsia="宋体" w:hAnsi="宋体" w:cs="宋体" w:hint="eastAsia"/>
          <w:b/>
          <w:szCs w:val="21"/>
        </w:rPr>
        <w:t>3、合同履行中，甲方在本合同约定的供货期限和采购范围内，甲方有权根据项目实际情况及有关法律法规、政策的规定对合同的相应条款进行变更调整，造成乙方已生产的产品过剩、过质保期等，甲方无需承担任何责任和费用。在变更调整后，乙方应按变更后的约定遵照执行。如有违反，甲方有权按本暂定合同含税总价的20%要求乙方承担违约金。</w:t>
      </w:r>
    </w:p>
    <w:p w:rsidR="005002F8" w:rsidRDefault="00B4615C">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4、乙方应承担完成合同义务的全部费用，包括但不限于：</w:t>
      </w:r>
    </w:p>
    <w:p w:rsidR="005002F8" w:rsidRDefault="00B4615C">
      <w:pPr>
        <w:snapToGrid w:val="0"/>
        <w:spacing w:line="360" w:lineRule="auto"/>
        <w:ind w:firstLineChars="200" w:firstLine="420"/>
        <w:rPr>
          <w:rFonts w:ascii="宋体" w:eastAsia="宋体" w:hAnsi="宋体" w:cs="宋体"/>
          <w:szCs w:val="21"/>
          <w:lang w:val="zh-CN"/>
        </w:rPr>
      </w:pPr>
      <w:r>
        <w:rPr>
          <w:rFonts w:ascii="宋体" w:eastAsia="宋体" w:hAnsi="宋体" w:cs="宋体" w:hint="eastAsia"/>
          <w:szCs w:val="21"/>
          <w:lang w:val="zh-CN"/>
        </w:rPr>
        <w:t>（1）合同范围内所有货物的研究、采购、制造、检验、配合试验（含小试及中试）、包装、储存、运输（退换货运输）、称重、装卸、安全、保险、培训、验收等费用；</w:t>
      </w:r>
    </w:p>
    <w:p w:rsidR="005002F8" w:rsidRDefault="00B4615C">
      <w:pPr>
        <w:snapToGrid w:val="0"/>
        <w:spacing w:line="360" w:lineRule="auto"/>
        <w:ind w:firstLineChars="200" w:firstLine="420"/>
        <w:rPr>
          <w:rFonts w:ascii="宋体" w:eastAsia="宋体" w:hAnsi="宋体" w:cs="宋体"/>
          <w:szCs w:val="21"/>
          <w:lang w:val="zh-CN"/>
        </w:rPr>
      </w:pPr>
      <w:r>
        <w:rPr>
          <w:rFonts w:ascii="宋体" w:eastAsia="宋体" w:hAnsi="宋体" w:cs="宋体" w:hint="eastAsia"/>
          <w:szCs w:val="21"/>
          <w:lang w:val="zh-CN"/>
        </w:rPr>
        <w:t>（2）应急供货费用、为满足项目调试需求导致的小批量、多频次分散供货的成本以及货物运输、货物验收合格前发生的安全事故所产生的一切费用；</w:t>
      </w:r>
    </w:p>
    <w:p w:rsidR="005002F8" w:rsidRDefault="00B4615C">
      <w:pPr>
        <w:snapToGrid w:val="0"/>
        <w:spacing w:line="360" w:lineRule="auto"/>
        <w:ind w:firstLineChars="200" w:firstLine="420"/>
        <w:rPr>
          <w:rFonts w:ascii="宋体" w:eastAsia="宋体" w:hAnsi="宋体" w:cs="宋体"/>
          <w:szCs w:val="21"/>
          <w:lang w:val="zh-CN"/>
        </w:rPr>
      </w:pPr>
      <w:r>
        <w:rPr>
          <w:rFonts w:ascii="宋体" w:eastAsia="宋体" w:hAnsi="宋体" w:cs="宋体" w:hint="eastAsia"/>
          <w:szCs w:val="21"/>
          <w:lang w:val="zh-CN"/>
        </w:rPr>
        <w:lastRenderedPageBreak/>
        <w:t>（3）合同货物及其工艺所有制造方、使用方应支付的对专有技术、商标权、专利权和版权、设计或其他知识产权而需要向其他方支付的版税；</w:t>
      </w:r>
    </w:p>
    <w:p w:rsidR="005002F8" w:rsidRDefault="00B4615C">
      <w:pPr>
        <w:snapToGrid w:val="0"/>
        <w:spacing w:line="360" w:lineRule="auto"/>
        <w:ind w:firstLineChars="200" w:firstLine="420"/>
        <w:rPr>
          <w:rFonts w:ascii="宋体" w:eastAsia="宋体" w:hAnsi="宋体" w:cs="宋体"/>
          <w:szCs w:val="21"/>
          <w:lang w:val="zh-CN"/>
        </w:rPr>
      </w:pPr>
      <w:r>
        <w:rPr>
          <w:rFonts w:ascii="宋体" w:eastAsia="宋体" w:hAnsi="宋体" w:cs="宋体" w:hint="eastAsia"/>
          <w:szCs w:val="21"/>
          <w:lang w:val="zh-CN"/>
        </w:rPr>
        <w:t>（4）日常技术指导，免费的质保服务，包括但不限于免费对具有质量问题的货物进行处理或更换，按甲方要求小试及中试，并以甲方确认的最优化的产品成分配比向甲方供货；</w:t>
      </w:r>
    </w:p>
    <w:p w:rsidR="005002F8" w:rsidRDefault="00B4615C">
      <w:pPr>
        <w:snapToGrid w:val="0"/>
        <w:spacing w:line="360" w:lineRule="auto"/>
        <w:ind w:firstLineChars="200" w:firstLine="420"/>
        <w:rPr>
          <w:rFonts w:ascii="宋体" w:eastAsia="宋体" w:hAnsi="宋体" w:cs="宋体"/>
          <w:szCs w:val="21"/>
          <w:lang w:val="zh-CN"/>
        </w:rPr>
      </w:pPr>
      <w:r>
        <w:rPr>
          <w:rFonts w:ascii="宋体" w:eastAsia="宋体" w:hAnsi="宋体" w:cs="宋体" w:hint="eastAsia"/>
          <w:szCs w:val="21"/>
          <w:lang w:val="zh-CN"/>
        </w:rPr>
        <w:t>（5）合理利润、乙方销项税额以外的税费等；</w:t>
      </w:r>
    </w:p>
    <w:p w:rsidR="005002F8" w:rsidRDefault="00B4615C">
      <w:pPr>
        <w:snapToGrid w:val="0"/>
        <w:spacing w:line="360" w:lineRule="auto"/>
        <w:ind w:firstLineChars="200" w:firstLine="420"/>
        <w:rPr>
          <w:rFonts w:ascii="宋体" w:eastAsia="宋体" w:hAnsi="宋体" w:cs="宋体"/>
          <w:szCs w:val="21"/>
          <w:lang w:val="zh-CN"/>
        </w:rPr>
      </w:pPr>
      <w:r>
        <w:rPr>
          <w:rFonts w:ascii="宋体" w:eastAsia="宋体" w:hAnsi="宋体" w:cs="宋体" w:hint="eastAsia"/>
          <w:szCs w:val="21"/>
          <w:lang w:val="zh-CN"/>
        </w:rPr>
        <w:t>（6）法律法规、商业公认、招标文件规定由乙方承担的其他直接及间接费用。</w:t>
      </w:r>
    </w:p>
    <w:p w:rsidR="005002F8" w:rsidRDefault="00B4615C">
      <w:pPr>
        <w:snapToGrid w:val="0"/>
        <w:spacing w:line="360" w:lineRule="auto"/>
        <w:ind w:firstLineChars="200" w:firstLine="420"/>
        <w:rPr>
          <w:rFonts w:ascii="宋体" w:eastAsia="宋体" w:hAnsi="宋体" w:cs="宋体"/>
          <w:szCs w:val="21"/>
          <w:lang w:val="zh-CN"/>
        </w:rPr>
      </w:pPr>
      <w:r>
        <w:rPr>
          <w:rFonts w:ascii="宋体" w:eastAsia="宋体" w:hAnsi="宋体" w:cs="宋体" w:hint="eastAsia"/>
          <w:szCs w:val="21"/>
          <w:lang w:val="zh-CN"/>
        </w:rPr>
        <w:t>另外液体硫酸铝的供货须按照甲方各运营项目的实际供货需求，将会存在不同项目、不同时间</w:t>
      </w:r>
      <w:r>
        <w:rPr>
          <w:rFonts w:ascii="宋体" w:eastAsia="宋体" w:hAnsi="宋体" w:cs="宋体" w:hint="eastAsia"/>
          <w:szCs w:val="21"/>
        </w:rPr>
        <w:t>分</w:t>
      </w:r>
      <w:r>
        <w:rPr>
          <w:rFonts w:ascii="宋体" w:eastAsia="宋体" w:hAnsi="宋体" w:cs="宋体" w:hint="eastAsia"/>
          <w:szCs w:val="21"/>
          <w:lang w:val="zh-CN"/>
        </w:rPr>
        <w:t>次供货的情况，乙方应充分考虑上述因素可能导致的增加成本，并且该成本已包含在上述全部费用内。</w:t>
      </w:r>
    </w:p>
    <w:p w:rsidR="005002F8" w:rsidRDefault="005002F8">
      <w:pPr>
        <w:snapToGrid w:val="0"/>
        <w:spacing w:line="360" w:lineRule="auto"/>
        <w:ind w:firstLineChars="200" w:firstLine="420"/>
        <w:rPr>
          <w:rFonts w:ascii="宋体" w:eastAsia="宋体" w:hAnsi="宋体" w:cs="宋体"/>
          <w:szCs w:val="21"/>
        </w:rPr>
      </w:pPr>
    </w:p>
    <w:p w:rsidR="005002F8" w:rsidRDefault="00B4615C">
      <w:pPr>
        <w:snapToGrid w:val="0"/>
        <w:spacing w:line="360" w:lineRule="auto"/>
        <w:ind w:firstLineChars="200" w:firstLine="422"/>
        <w:rPr>
          <w:rFonts w:ascii="宋体" w:eastAsia="宋体" w:hAnsi="宋体" w:cs="宋体"/>
          <w:b/>
          <w:szCs w:val="21"/>
        </w:rPr>
      </w:pPr>
      <w:r>
        <w:rPr>
          <w:rFonts w:ascii="宋体" w:eastAsia="宋体" w:hAnsi="宋体" w:cs="宋体" w:hint="eastAsia"/>
          <w:b/>
          <w:szCs w:val="21"/>
        </w:rPr>
        <w:t>第二条 合同价款及销项税价</w:t>
      </w:r>
    </w:p>
    <w:p w:rsidR="005002F8" w:rsidRDefault="00B4615C">
      <w:pPr>
        <w:spacing w:line="360" w:lineRule="auto"/>
        <w:ind w:firstLineChars="200" w:firstLine="420"/>
        <w:rPr>
          <w:rFonts w:ascii="宋体" w:eastAsia="宋体" w:hAnsi="宋体" w:cs="宋体"/>
          <w:szCs w:val="21"/>
        </w:rPr>
      </w:pPr>
      <w:r>
        <w:rPr>
          <w:rFonts w:ascii="宋体" w:eastAsia="宋体" w:hAnsi="宋体" w:cs="宋体" w:hint="eastAsia"/>
          <w:szCs w:val="21"/>
        </w:rPr>
        <w:t>1、本合同综合单价（即销售额，不含乙方销项税额）为</w:t>
      </w:r>
      <w:r>
        <w:rPr>
          <w:rFonts w:ascii="宋体" w:eastAsia="宋体" w:hAnsi="宋体" w:cs="宋体" w:hint="eastAsia"/>
          <w:szCs w:val="21"/>
          <w:u w:val="single"/>
        </w:rPr>
        <w:t xml:space="preserve">¥        </w:t>
      </w:r>
      <w:r>
        <w:rPr>
          <w:rFonts w:ascii="宋体" w:eastAsia="宋体" w:hAnsi="宋体" w:cs="宋体" w:hint="eastAsia"/>
          <w:szCs w:val="21"/>
        </w:rPr>
        <w:t>元/吨（大写人民币每吨</w:t>
      </w:r>
      <w:r>
        <w:rPr>
          <w:rFonts w:ascii="宋体" w:eastAsia="宋体" w:hAnsi="宋体" w:cs="宋体" w:hint="eastAsia"/>
          <w:szCs w:val="21"/>
          <w:u w:val="single"/>
        </w:rPr>
        <w:t xml:space="preserve">                </w:t>
      </w:r>
      <w:r>
        <w:rPr>
          <w:rFonts w:ascii="宋体" w:eastAsia="宋体" w:hAnsi="宋体" w:cs="宋体" w:hint="eastAsia"/>
          <w:szCs w:val="21"/>
        </w:rPr>
        <w:t>）。</w:t>
      </w:r>
      <w:r>
        <w:rPr>
          <w:rFonts w:ascii="宋体" w:eastAsia="宋体" w:hAnsi="宋体" w:cs="宋体" w:hint="eastAsia"/>
          <w:szCs w:val="21"/>
          <w:lang w:val="zh-CN"/>
        </w:rPr>
        <w:t>在本合同履行过程中，综合单</w:t>
      </w:r>
      <w:r>
        <w:rPr>
          <w:rFonts w:ascii="宋体" w:eastAsia="宋体" w:hAnsi="宋体" w:cs="宋体" w:hint="eastAsia"/>
          <w:szCs w:val="21"/>
        </w:rPr>
        <w:t>价（即销售额，不含乙方销项税额）</w:t>
      </w:r>
      <w:r>
        <w:rPr>
          <w:rFonts w:ascii="宋体" w:eastAsia="宋体" w:hAnsi="宋体" w:cs="宋体" w:hint="eastAsia"/>
          <w:szCs w:val="21"/>
          <w:lang w:val="zh-CN"/>
        </w:rPr>
        <w:t>固定不变，不因材料、成分比例调整、劳务成本、运输成本、货物等行业标准或国家标准的变动等其他理由予以变更。</w:t>
      </w:r>
      <w:r>
        <w:rPr>
          <w:rFonts w:ascii="宋体" w:eastAsia="宋体" w:hAnsi="宋体" w:cs="宋体" w:hint="eastAsia"/>
          <w:szCs w:val="21"/>
        </w:rPr>
        <w:t>未经甲方书面确认，乙方无权增加任何费用。</w:t>
      </w:r>
    </w:p>
    <w:p w:rsidR="005002F8" w:rsidRDefault="00B4615C">
      <w:pPr>
        <w:spacing w:line="360" w:lineRule="auto"/>
        <w:ind w:firstLineChars="200" w:firstLine="420"/>
        <w:rPr>
          <w:rFonts w:ascii="宋体" w:eastAsia="宋体" w:hAnsi="宋体" w:cs="宋体"/>
          <w:szCs w:val="21"/>
        </w:rPr>
      </w:pPr>
      <w:r>
        <w:rPr>
          <w:rFonts w:ascii="宋体" w:eastAsia="宋体" w:hAnsi="宋体" w:cs="宋体" w:hint="eastAsia"/>
          <w:szCs w:val="21"/>
        </w:rPr>
        <w:t>2、依法计得并根据本合同约定确定的销项税额由甲方承担。根据</w:t>
      </w:r>
      <w:r>
        <w:rPr>
          <w:rFonts w:ascii="宋体" w:eastAsia="宋体" w:hAnsi="宋体" w:cs="宋体" w:hint="eastAsia"/>
          <w:szCs w:val="21"/>
          <w:lang w:val="zh-CN"/>
        </w:rPr>
        <w:t>《中华人民共和国增值税暂行条例》（国务院令第691号修订版）</w:t>
      </w:r>
      <w:r>
        <w:rPr>
          <w:rFonts w:ascii="宋体" w:eastAsia="宋体" w:hAnsi="宋体" w:cs="宋体" w:hint="eastAsia"/>
          <w:szCs w:val="21"/>
        </w:rPr>
        <w:t>及当前税务部门的相关规定，本合同项目的增值税税率为</w:t>
      </w:r>
      <w:r>
        <w:rPr>
          <w:rFonts w:ascii="宋体" w:eastAsia="宋体" w:hAnsi="宋体" w:cs="宋体" w:hint="eastAsia"/>
          <w:szCs w:val="21"/>
          <w:u w:val="single"/>
        </w:rPr>
        <w:t xml:space="preserve">      </w:t>
      </w:r>
      <w:r>
        <w:rPr>
          <w:rFonts w:ascii="宋体" w:eastAsia="宋体" w:hAnsi="宋体" w:cs="宋体" w:hint="eastAsia"/>
          <w:szCs w:val="21"/>
        </w:rPr>
        <w:t>，对应的销项税额为</w:t>
      </w:r>
      <w:r>
        <w:rPr>
          <w:rFonts w:ascii="宋体" w:eastAsia="宋体" w:hAnsi="宋体" w:cs="宋体" w:hint="eastAsia"/>
          <w:szCs w:val="21"/>
          <w:u w:val="single"/>
        </w:rPr>
        <w:t xml:space="preserve">¥      </w:t>
      </w:r>
      <w:r>
        <w:rPr>
          <w:rFonts w:ascii="宋体" w:eastAsia="宋体" w:hAnsi="宋体" w:cs="宋体" w:hint="eastAsia"/>
          <w:szCs w:val="21"/>
        </w:rPr>
        <w:t>元/吨（大写人民币每吨</w:t>
      </w:r>
      <w:r>
        <w:rPr>
          <w:rFonts w:ascii="宋体" w:eastAsia="宋体" w:hAnsi="宋体" w:cs="宋体" w:hint="eastAsia"/>
          <w:szCs w:val="21"/>
          <w:u w:val="single"/>
        </w:rPr>
        <w:t xml:space="preserve">             </w:t>
      </w:r>
      <w:r>
        <w:rPr>
          <w:rFonts w:ascii="宋体" w:eastAsia="宋体" w:hAnsi="宋体" w:cs="宋体" w:hint="eastAsia"/>
          <w:szCs w:val="21"/>
        </w:rPr>
        <w:t>）。</w:t>
      </w:r>
      <w:r>
        <w:rPr>
          <w:rFonts w:ascii="宋体" w:eastAsia="宋体" w:hAnsi="宋体" w:cs="宋体" w:hint="eastAsia"/>
          <w:szCs w:val="21"/>
          <w:lang w:val="zh-CN"/>
        </w:rPr>
        <w:t>在本合同履行过程中，税收政策变动导致</w:t>
      </w:r>
      <w:r>
        <w:rPr>
          <w:rFonts w:ascii="宋体" w:eastAsia="宋体" w:hAnsi="宋体" w:cs="宋体" w:hint="eastAsia"/>
          <w:szCs w:val="21"/>
        </w:rPr>
        <w:t>增值税</w:t>
      </w:r>
      <w:r>
        <w:rPr>
          <w:rFonts w:ascii="宋体" w:eastAsia="宋体" w:hAnsi="宋体" w:cs="宋体" w:hint="eastAsia"/>
          <w:szCs w:val="21"/>
          <w:lang w:val="zh-CN"/>
        </w:rPr>
        <w:t>税率调整，依法应调整</w:t>
      </w:r>
      <w:r>
        <w:rPr>
          <w:rFonts w:ascii="宋体" w:eastAsia="宋体" w:hAnsi="宋体" w:cs="宋体" w:hint="eastAsia"/>
          <w:szCs w:val="21"/>
        </w:rPr>
        <w:t>销项税额的，依法调整；但因乙方未按合同约定供货、未根据合同约定提供合法、完整的请款资料、货物验收不合格导致的返工或退货、货物验收合格前的非正常损耗等原因导致销项税额增加的，相应损失由乙方承担。</w:t>
      </w:r>
    </w:p>
    <w:p w:rsidR="005002F8" w:rsidRDefault="00B4615C">
      <w:pPr>
        <w:spacing w:line="360" w:lineRule="auto"/>
        <w:ind w:firstLineChars="200" w:firstLine="420"/>
        <w:rPr>
          <w:rFonts w:ascii="宋体" w:eastAsia="宋体" w:hAnsi="宋体" w:cs="宋体"/>
          <w:szCs w:val="21"/>
        </w:rPr>
      </w:pPr>
      <w:r>
        <w:rPr>
          <w:rFonts w:ascii="宋体" w:eastAsia="宋体" w:hAnsi="宋体" w:cs="宋体" w:hint="eastAsia"/>
          <w:szCs w:val="21"/>
        </w:rPr>
        <w:t>因乙方未按法定税率计算税额或未根据本合同约定出具对应税额的增值税专用发票等乙方原因导致甲方多支付税额的，乙方必须退还甲方，给甲方造成损失的，乙方须向甲方赔偿相应损失。</w:t>
      </w:r>
    </w:p>
    <w:p w:rsidR="005002F8" w:rsidRDefault="00B4615C">
      <w:pPr>
        <w:spacing w:line="360" w:lineRule="auto"/>
        <w:ind w:firstLineChars="200" w:firstLine="420"/>
        <w:rPr>
          <w:rFonts w:ascii="宋体" w:eastAsia="宋体" w:hAnsi="宋体" w:cs="宋体"/>
          <w:szCs w:val="21"/>
        </w:rPr>
      </w:pPr>
      <w:r>
        <w:rPr>
          <w:rFonts w:ascii="宋体" w:eastAsia="宋体" w:hAnsi="宋体" w:cs="宋体" w:hint="eastAsia"/>
          <w:szCs w:val="21"/>
        </w:rPr>
        <w:t>3、本合同综合单价价税合计为</w:t>
      </w:r>
      <w:r>
        <w:rPr>
          <w:rFonts w:ascii="宋体" w:eastAsia="宋体" w:hAnsi="宋体" w:cs="宋体" w:hint="eastAsia"/>
          <w:szCs w:val="21"/>
          <w:u w:val="single"/>
        </w:rPr>
        <w:t xml:space="preserve">¥        </w:t>
      </w:r>
      <w:r>
        <w:rPr>
          <w:rFonts w:ascii="宋体" w:eastAsia="宋体" w:hAnsi="宋体" w:cs="宋体" w:hint="eastAsia"/>
          <w:szCs w:val="21"/>
        </w:rPr>
        <w:t>元/吨（大写人民币每吨</w:t>
      </w:r>
      <w:r>
        <w:rPr>
          <w:rFonts w:ascii="宋体" w:eastAsia="宋体" w:hAnsi="宋体" w:cs="宋体" w:hint="eastAsia"/>
          <w:szCs w:val="21"/>
          <w:u w:val="single"/>
        </w:rPr>
        <w:t xml:space="preserve">                </w:t>
      </w:r>
      <w:r>
        <w:rPr>
          <w:rFonts w:ascii="宋体" w:eastAsia="宋体" w:hAnsi="宋体" w:cs="宋体" w:hint="eastAsia"/>
          <w:szCs w:val="21"/>
        </w:rPr>
        <w:t>），合同履行期间根据本条第2项规定调整销项税额的，结算合同价税合计对应调整。</w:t>
      </w:r>
    </w:p>
    <w:p w:rsidR="005002F8" w:rsidRDefault="00B4615C">
      <w:pPr>
        <w:spacing w:line="360" w:lineRule="auto"/>
        <w:ind w:firstLineChars="200" w:firstLine="420"/>
        <w:rPr>
          <w:rFonts w:ascii="宋体" w:eastAsia="宋体" w:hAnsi="宋体" w:cs="宋体"/>
          <w:szCs w:val="21"/>
        </w:rPr>
      </w:pPr>
      <w:r>
        <w:rPr>
          <w:rFonts w:ascii="宋体" w:eastAsia="宋体" w:hAnsi="宋体" w:cs="宋体" w:hint="eastAsia"/>
          <w:szCs w:val="21"/>
        </w:rPr>
        <w:t>4、采购合同下暂定采购数量对应的暂定总合同价为</w:t>
      </w:r>
      <w:r>
        <w:rPr>
          <w:rFonts w:ascii="宋体" w:eastAsia="宋体" w:hAnsi="宋体" w:cs="宋体" w:hint="eastAsia"/>
          <w:szCs w:val="21"/>
          <w:u w:val="single"/>
        </w:rPr>
        <w:t xml:space="preserve">¥          </w:t>
      </w:r>
      <w:r>
        <w:rPr>
          <w:rFonts w:ascii="宋体" w:eastAsia="宋体" w:hAnsi="宋体" w:cs="宋体" w:hint="eastAsia"/>
          <w:szCs w:val="21"/>
        </w:rPr>
        <w:t>（大写人民币</w:t>
      </w:r>
      <w:r>
        <w:rPr>
          <w:rFonts w:ascii="宋体" w:eastAsia="宋体" w:hAnsi="宋体" w:cs="宋体" w:hint="eastAsia"/>
          <w:szCs w:val="21"/>
          <w:u w:val="single"/>
        </w:rPr>
        <w:t xml:space="preserve">              </w:t>
      </w:r>
      <w:r>
        <w:rPr>
          <w:rFonts w:ascii="宋体" w:eastAsia="宋体" w:hAnsi="宋体" w:cs="宋体" w:hint="eastAsia"/>
          <w:szCs w:val="21"/>
        </w:rPr>
        <w:t>，不含增值税）；暂定采购数量对应的暂定合同含税总价为¥</w:t>
      </w:r>
      <w:r>
        <w:rPr>
          <w:rFonts w:ascii="宋体" w:eastAsia="宋体" w:hAnsi="宋体" w:cs="宋体"/>
          <w:szCs w:val="21"/>
          <w:u w:val="single"/>
        </w:rPr>
        <w:t xml:space="preserve">          </w:t>
      </w:r>
      <w:r>
        <w:rPr>
          <w:rFonts w:ascii="宋体" w:eastAsia="宋体" w:hAnsi="宋体" w:cs="宋体" w:hint="eastAsia"/>
          <w:szCs w:val="21"/>
        </w:rPr>
        <w:t>（大写人民币</w:t>
      </w:r>
      <w:r>
        <w:rPr>
          <w:rFonts w:ascii="宋体" w:eastAsia="宋体" w:hAnsi="宋体" w:cs="宋体"/>
          <w:szCs w:val="21"/>
          <w:u w:val="single"/>
        </w:rPr>
        <w:t xml:space="preserve">              </w:t>
      </w:r>
      <w:r>
        <w:rPr>
          <w:rFonts w:ascii="宋体" w:eastAsia="宋体" w:hAnsi="宋体" w:cs="宋体" w:hint="eastAsia"/>
          <w:szCs w:val="21"/>
        </w:rPr>
        <w:t>）。</w:t>
      </w:r>
    </w:p>
    <w:p w:rsidR="005002F8" w:rsidRDefault="00B4615C">
      <w:pPr>
        <w:spacing w:line="360" w:lineRule="auto"/>
        <w:ind w:firstLineChars="200" w:firstLine="420"/>
        <w:rPr>
          <w:rFonts w:ascii="宋体" w:eastAsia="宋体" w:hAnsi="宋体" w:cs="宋体"/>
          <w:szCs w:val="21"/>
        </w:rPr>
      </w:pPr>
      <w:r>
        <w:rPr>
          <w:rFonts w:ascii="宋体" w:eastAsia="宋体" w:hAnsi="宋体" w:cs="宋体" w:hint="eastAsia"/>
          <w:szCs w:val="21"/>
        </w:rPr>
        <w:t>5、合同履约过程中，在供货期内按综合单价乘以实际供货数量进行结算。</w:t>
      </w:r>
    </w:p>
    <w:p w:rsidR="005002F8" w:rsidRDefault="005002F8">
      <w:pPr>
        <w:spacing w:line="360" w:lineRule="auto"/>
        <w:ind w:firstLineChars="200" w:firstLine="420"/>
        <w:rPr>
          <w:rFonts w:ascii="宋体" w:eastAsia="宋体" w:hAnsi="宋体" w:cs="宋体"/>
          <w:szCs w:val="21"/>
        </w:rPr>
      </w:pPr>
    </w:p>
    <w:p w:rsidR="005002F8" w:rsidRDefault="00B4615C">
      <w:pPr>
        <w:snapToGrid w:val="0"/>
        <w:spacing w:line="360" w:lineRule="auto"/>
        <w:ind w:firstLineChars="200" w:firstLine="422"/>
        <w:rPr>
          <w:rFonts w:ascii="宋体" w:eastAsia="宋体" w:hAnsi="宋体" w:cs="宋体"/>
          <w:b/>
          <w:szCs w:val="21"/>
        </w:rPr>
      </w:pPr>
      <w:r>
        <w:rPr>
          <w:rFonts w:ascii="宋体" w:eastAsia="宋体" w:hAnsi="宋体" w:cs="宋体" w:hint="eastAsia"/>
          <w:b/>
          <w:szCs w:val="21"/>
        </w:rPr>
        <w:t>第三条 合同组成</w:t>
      </w:r>
    </w:p>
    <w:p w:rsidR="005002F8" w:rsidRDefault="00B4615C">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详细价格组成、技术说明及其它有关合同货物的特定信息可由合同附件说明。所有附件及本项目的招标文件、答疑文件、投标文件及相关承诺、协议等均为本合同不可分割之一部分，该等文件与本合同正文约定不一致的，以有利于甲方的约定为准。</w:t>
      </w:r>
    </w:p>
    <w:p w:rsidR="005002F8" w:rsidRDefault="005002F8">
      <w:pPr>
        <w:snapToGrid w:val="0"/>
        <w:spacing w:line="360" w:lineRule="auto"/>
        <w:ind w:firstLineChars="200" w:firstLine="422"/>
        <w:rPr>
          <w:rFonts w:ascii="宋体" w:eastAsia="宋体" w:hAnsi="宋体" w:cs="宋体"/>
          <w:b/>
          <w:szCs w:val="21"/>
        </w:rPr>
      </w:pPr>
    </w:p>
    <w:p w:rsidR="005002F8" w:rsidRDefault="00B4615C">
      <w:pPr>
        <w:snapToGrid w:val="0"/>
        <w:spacing w:line="360" w:lineRule="auto"/>
        <w:ind w:firstLineChars="200" w:firstLine="422"/>
        <w:rPr>
          <w:rFonts w:ascii="宋体" w:eastAsia="宋体" w:hAnsi="宋体" w:cs="宋体"/>
          <w:b/>
          <w:szCs w:val="21"/>
        </w:rPr>
      </w:pPr>
      <w:r>
        <w:rPr>
          <w:rFonts w:ascii="宋体" w:eastAsia="宋体" w:hAnsi="宋体" w:cs="宋体" w:hint="eastAsia"/>
          <w:b/>
          <w:szCs w:val="21"/>
        </w:rPr>
        <w:lastRenderedPageBreak/>
        <w:t>第四条 技术要求及质量要求</w:t>
      </w:r>
    </w:p>
    <w:p w:rsidR="005002F8" w:rsidRDefault="00B4615C">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1、乙方保证所提供货物均为采用合格材料和工艺制成的全新的未使用过的，并完全符合甲方招标文件要求及乙方投标文件承诺的质量、规格标准；同时乙方所提供货物，必须符合国家有关法律法规和环保、主管部门要求及甲方的技术要求，不存在侵犯第三人知识产权或其他权益的情况。</w:t>
      </w:r>
    </w:p>
    <w:p w:rsidR="005002F8" w:rsidRDefault="00B4615C">
      <w:pPr>
        <w:spacing w:line="360" w:lineRule="auto"/>
        <w:ind w:firstLineChars="200" w:firstLine="420"/>
        <w:rPr>
          <w:rFonts w:ascii="宋体" w:eastAsia="宋体" w:hAnsi="宋体" w:cs="宋体"/>
          <w:szCs w:val="21"/>
        </w:rPr>
      </w:pPr>
      <w:r>
        <w:rPr>
          <w:rFonts w:ascii="宋体" w:eastAsia="宋体" w:hAnsi="宋体" w:cs="宋体" w:hint="eastAsia"/>
          <w:szCs w:val="21"/>
        </w:rPr>
        <w:t>2、液体硫酸铝产品必须符合《水处理剂 硫酸铝》（GB/T 31060-2014）Ⅱ类液体质量及检测标准，本次合同采购货物液体硫酸铝技术指标要求如下：</w:t>
      </w:r>
    </w:p>
    <w:p w:rsidR="005002F8" w:rsidRDefault="00B4615C">
      <w:pPr>
        <w:spacing w:line="360" w:lineRule="auto"/>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szCs w:val="21"/>
        </w:rPr>
        <w:t>1</w:t>
      </w:r>
      <w:r>
        <w:rPr>
          <w:rFonts w:ascii="宋体" w:eastAsia="宋体" w:hAnsi="宋体" w:cs="宋体" w:hint="eastAsia"/>
          <w:szCs w:val="21"/>
        </w:rPr>
        <w:t>）液体硫酸铝Ⅱ类产品外观为淡绿色或淡黄色液体；</w:t>
      </w:r>
    </w:p>
    <w:p w:rsidR="005002F8" w:rsidRDefault="00B4615C">
      <w:pPr>
        <w:spacing w:line="360" w:lineRule="auto"/>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szCs w:val="21"/>
        </w:rPr>
        <w:t>2</w:t>
      </w:r>
      <w:r>
        <w:rPr>
          <w:rFonts w:ascii="宋体" w:eastAsia="宋体" w:hAnsi="宋体" w:cs="宋体" w:hint="eastAsia"/>
          <w:szCs w:val="21"/>
        </w:rPr>
        <w:t>）液体硫酸铝主要技术指标：</w:t>
      </w:r>
    </w:p>
    <w:p w:rsidR="005002F8" w:rsidRDefault="00B4615C">
      <w:pPr>
        <w:spacing w:line="360" w:lineRule="auto"/>
        <w:jc w:val="center"/>
        <w:rPr>
          <w:rFonts w:ascii="宋体" w:eastAsia="宋体" w:hAnsi="宋体" w:cs="宋体"/>
          <w:b/>
          <w:szCs w:val="21"/>
        </w:rPr>
      </w:pPr>
      <w:r>
        <w:rPr>
          <w:rFonts w:ascii="宋体" w:eastAsia="宋体" w:hAnsi="宋体" w:cs="宋体" w:hint="eastAsia"/>
          <w:b/>
          <w:szCs w:val="21"/>
        </w:rPr>
        <w:t>表1  液体硫酸铝主要技术指标</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05"/>
        <w:gridCol w:w="4312"/>
      </w:tblGrid>
      <w:tr w:rsidR="005002F8">
        <w:trPr>
          <w:trHeight w:val="209"/>
          <w:jc w:val="center"/>
        </w:trPr>
        <w:tc>
          <w:tcPr>
            <w:tcW w:w="3905" w:type="dxa"/>
            <w:vAlign w:val="center"/>
          </w:tcPr>
          <w:p w:rsidR="005002F8" w:rsidRDefault="00B4615C">
            <w:pPr>
              <w:spacing w:line="360" w:lineRule="auto"/>
              <w:ind w:firstLineChars="131" w:firstLine="275"/>
              <w:jc w:val="center"/>
              <w:rPr>
                <w:rFonts w:ascii="宋体" w:eastAsia="宋体" w:hAnsi="宋体"/>
                <w:szCs w:val="21"/>
              </w:rPr>
            </w:pPr>
            <w:r>
              <w:rPr>
                <w:rFonts w:ascii="宋体" w:eastAsia="宋体" w:hAnsi="宋体"/>
                <w:szCs w:val="21"/>
              </w:rPr>
              <w:t>指标项目</w:t>
            </w:r>
          </w:p>
        </w:tc>
        <w:tc>
          <w:tcPr>
            <w:tcW w:w="4312" w:type="dxa"/>
            <w:vAlign w:val="center"/>
          </w:tcPr>
          <w:p w:rsidR="005002F8" w:rsidRDefault="00B4615C">
            <w:pPr>
              <w:spacing w:line="360" w:lineRule="auto"/>
              <w:ind w:firstLineChars="131" w:firstLine="275"/>
              <w:jc w:val="center"/>
              <w:rPr>
                <w:rFonts w:ascii="宋体" w:eastAsia="宋体" w:hAnsi="宋体"/>
                <w:szCs w:val="21"/>
              </w:rPr>
            </w:pPr>
            <w:r>
              <w:rPr>
                <w:rFonts w:ascii="宋体" w:eastAsia="宋体" w:hAnsi="宋体"/>
                <w:szCs w:val="21"/>
              </w:rPr>
              <w:t>指标</w:t>
            </w:r>
          </w:p>
        </w:tc>
      </w:tr>
      <w:tr w:rsidR="005002F8">
        <w:trPr>
          <w:trHeight w:val="209"/>
          <w:jc w:val="center"/>
        </w:trPr>
        <w:tc>
          <w:tcPr>
            <w:tcW w:w="3905" w:type="dxa"/>
            <w:vAlign w:val="center"/>
          </w:tcPr>
          <w:p w:rsidR="005002F8" w:rsidRDefault="00B4615C">
            <w:pPr>
              <w:spacing w:line="360" w:lineRule="auto"/>
              <w:ind w:firstLineChars="131" w:firstLine="275"/>
              <w:jc w:val="center"/>
              <w:rPr>
                <w:rFonts w:ascii="宋体" w:eastAsia="宋体" w:hAnsi="宋体"/>
                <w:szCs w:val="21"/>
              </w:rPr>
            </w:pPr>
            <w:r>
              <w:rPr>
                <w:rFonts w:ascii="宋体" w:eastAsia="宋体" w:hAnsi="宋体"/>
                <w:szCs w:val="21"/>
              </w:rPr>
              <w:t>氧化铝（Al</w:t>
            </w:r>
            <w:r>
              <w:rPr>
                <w:rFonts w:ascii="宋体" w:eastAsia="宋体" w:hAnsi="宋体"/>
                <w:szCs w:val="21"/>
                <w:vertAlign w:val="subscript"/>
              </w:rPr>
              <w:t>2</w:t>
            </w:r>
            <w:r>
              <w:rPr>
                <w:rFonts w:ascii="宋体" w:eastAsia="宋体" w:hAnsi="宋体"/>
                <w:szCs w:val="21"/>
              </w:rPr>
              <w:t>O</w:t>
            </w:r>
            <w:r>
              <w:rPr>
                <w:rFonts w:ascii="宋体" w:eastAsia="宋体" w:hAnsi="宋体"/>
                <w:szCs w:val="21"/>
                <w:vertAlign w:val="subscript"/>
              </w:rPr>
              <w:t>3</w:t>
            </w:r>
            <w:r>
              <w:rPr>
                <w:rFonts w:ascii="宋体" w:eastAsia="宋体" w:hAnsi="宋体"/>
                <w:szCs w:val="21"/>
              </w:rPr>
              <w:t>）的质量分数，%  ≥</w:t>
            </w:r>
          </w:p>
        </w:tc>
        <w:tc>
          <w:tcPr>
            <w:tcW w:w="4312" w:type="dxa"/>
            <w:vAlign w:val="center"/>
          </w:tcPr>
          <w:p w:rsidR="005002F8" w:rsidRDefault="00B4615C">
            <w:pPr>
              <w:spacing w:line="360" w:lineRule="auto"/>
              <w:ind w:firstLineChars="131" w:firstLine="275"/>
              <w:jc w:val="center"/>
              <w:rPr>
                <w:rFonts w:ascii="宋体" w:eastAsia="宋体" w:hAnsi="宋体"/>
                <w:szCs w:val="21"/>
              </w:rPr>
            </w:pPr>
            <w:r>
              <w:rPr>
                <w:rFonts w:ascii="宋体" w:eastAsia="宋体" w:hAnsi="宋体"/>
                <w:szCs w:val="21"/>
              </w:rPr>
              <w:t>6.5</w:t>
            </w:r>
            <w:r>
              <w:rPr>
                <w:rFonts w:ascii="宋体" w:eastAsia="宋体" w:hAnsi="宋体" w:hint="eastAsia"/>
                <w:szCs w:val="21"/>
              </w:rPr>
              <w:t>0</w:t>
            </w:r>
          </w:p>
        </w:tc>
      </w:tr>
      <w:tr w:rsidR="005002F8">
        <w:trPr>
          <w:jc w:val="center"/>
        </w:trPr>
        <w:tc>
          <w:tcPr>
            <w:tcW w:w="3905" w:type="dxa"/>
            <w:vAlign w:val="center"/>
          </w:tcPr>
          <w:p w:rsidR="005002F8" w:rsidRDefault="00B4615C">
            <w:pPr>
              <w:spacing w:line="360" w:lineRule="auto"/>
              <w:ind w:firstLineChars="131" w:firstLine="275"/>
              <w:jc w:val="center"/>
              <w:rPr>
                <w:rFonts w:ascii="宋体" w:eastAsia="宋体" w:hAnsi="宋体"/>
                <w:szCs w:val="21"/>
              </w:rPr>
            </w:pPr>
            <w:r>
              <w:rPr>
                <w:rFonts w:ascii="宋体" w:eastAsia="宋体" w:hAnsi="宋体"/>
                <w:szCs w:val="21"/>
              </w:rPr>
              <w:t>铁（Fe）的质量分数，%  ≤</w:t>
            </w:r>
          </w:p>
        </w:tc>
        <w:tc>
          <w:tcPr>
            <w:tcW w:w="4312" w:type="dxa"/>
            <w:vAlign w:val="center"/>
          </w:tcPr>
          <w:p w:rsidR="005002F8" w:rsidRDefault="00B4615C">
            <w:pPr>
              <w:spacing w:line="360" w:lineRule="auto"/>
              <w:ind w:firstLineChars="131" w:firstLine="275"/>
              <w:jc w:val="center"/>
              <w:rPr>
                <w:rFonts w:ascii="宋体" w:eastAsia="宋体" w:hAnsi="宋体"/>
                <w:szCs w:val="21"/>
              </w:rPr>
            </w:pPr>
            <w:r>
              <w:rPr>
                <w:rFonts w:ascii="宋体" w:eastAsia="宋体" w:hAnsi="宋体"/>
                <w:szCs w:val="21"/>
              </w:rPr>
              <w:t>0.50</w:t>
            </w:r>
          </w:p>
        </w:tc>
      </w:tr>
      <w:tr w:rsidR="005002F8">
        <w:trPr>
          <w:jc w:val="center"/>
        </w:trPr>
        <w:tc>
          <w:tcPr>
            <w:tcW w:w="3905" w:type="dxa"/>
            <w:vAlign w:val="center"/>
          </w:tcPr>
          <w:p w:rsidR="005002F8" w:rsidRDefault="00B4615C">
            <w:pPr>
              <w:spacing w:line="360" w:lineRule="auto"/>
              <w:ind w:firstLineChars="131" w:firstLine="275"/>
              <w:jc w:val="center"/>
              <w:rPr>
                <w:rFonts w:ascii="宋体" w:eastAsia="宋体" w:hAnsi="宋体"/>
                <w:szCs w:val="21"/>
              </w:rPr>
            </w:pPr>
            <w:r>
              <w:rPr>
                <w:rFonts w:ascii="宋体" w:eastAsia="宋体" w:hAnsi="宋体"/>
                <w:szCs w:val="21"/>
              </w:rPr>
              <w:t>水不溶物的质量分数，%</w:t>
            </w:r>
            <w:r>
              <w:rPr>
                <w:rFonts w:ascii="宋体" w:eastAsia="宋体" w:hAnsi="宋体" w:hint="eastAsia"/>
                <w:szCs w:val="21"/>
              </w:rPr>
              <w:t xml:space="preserve">  </w:t>
            </w:r>
            <w:r>
              <w:rPr>
                <w:rFonts w:ascii="宋体" w:eastAsia="宋体" w:hAnsi="宋体"/>
                <w:szCs w:val="21"/>
              </w:rPr>
              <w:t>≤</w:t>
            </w:r>
          </w:p>
        </w:tc>
        <w:tc>
          <w:tcPr>
            <w:tcW w:w="4312" w:type="dxa"/>
            <w:vAlign w:val="center"/>
          </w:tcPr>
          <w:p w:rsidR="005002F8" w:rsidRDefault="00B4615C">
            <w:pPr>
              <w:spacing w:line="360" w:lineRule="auto"/>
              <w:ind w:firstLineChars="131" w:firstLine="275"/>
              <w:jc w:val="center"/>
              <w:rPr>
                <w:rFonts w:ascii="宋体" w:eastAsia="宋体" w:hAnsi="宋体"/>
                <w:szCs w:val="21"/>
              </w:rPr>
            </w:pPr>
            <w:r>
              <w:rPr>
                <w:rFonts w:ascii="宋体" w:eastAsia="宋体" w:hAnsi="宋体"/>
                <w:szCs w:val="21"/>
              </w:rPr>
              <w:t>0.10</w:t>
            </w:r>
          </w:p>
        </w:tc>
      </w:tr>
      <w:tr w:rsidR="005002F8">
        <w:trPr>
          <w:jc w:val="center"/>
        </w:trPr>
        <w:tc>
          <w:tcPr>
            <w:tcW w:w="3905" w:type="dxa"/>
            <w:vAlign w:val="center"/>
          </w:tcPr>
          <w:p w:rsidR="005002F8" w:rsidRDefault="00B4615C">
            <w:pPr>
              <w:spacing w:line="360" w:lineRule="auto"/>
              <w:ind w:firstLineChars="131" w:firstLine="275"/>
              <w:jc w:val="center"/>
              <w:rPr>
                <w:rFonts w:ascii="宋体" w:eastAsia="宋体" w:hAnsi="宋体"/>
                <w:szCs w:val="21"/>
              </w:rPr>
            </w:pPr>
            <w:r>
              <w:rPr>
                <w:rFonts w:ascii="宋体" w:eastAsia="宋体" w:hAnsi="宋体"/>
                <w:szCs w:val="21"/>
              </w:rPr>
              <w:t>pH值（1%水溶液），≥</w:t>
            </w:r>
          </w:p>
        </w:tc>
        <w:tc>
          <w:tcPr>
            <w:tcW w:w="4312" w:type="dxa"/>
            <w:vAlign w:val="center"/>
          </w:tcPr>
          <w:p w:rsidR="005002F8" w:rsidRDefault="00B4615C">
            <w:pPr>
              <w:spacing w:line="360" w:lineRule="auto"/>
              <w:ind w:firstLineChars="131" w:firstLine="275"/>
              <w:jc w:val="center"/>
              <w:rPr>
                <w:rFonts w:ascii="宋体" w:eastAsia="宋体" w:hAnsi="宋体"/>
                <w:szCs w:val="21"/>
              </w:rPr>
            </w:pPr>
            <w:r>
              <w:rPr>
                <w:rFonts w:ascii="宋体" w:eastAsia="宋体" w:hAnsi="宋体"/>
                <w:szCs w:val="21"/>
              </w:rPr>
              <w:t>3.0</w:t>
            </w:r>
          </w:p>
        </w:tc>
      </w:tr>
      <w:tr w:rsidR="005002F8">
        <w:trPr>
          <w:jc w:val="center"/>
        </w:trPr>
        <w:tc>
          <w:tcPr>
            <w:tcW w:w="3905" w:type="dxa"/>
          </w:tcPr>
          <w:p w:rsidR="005002F8" w:rsidRDefault="00B4615C">
            <w:pPr>
              <w:spacing w:line="360" w:lineRule="auto"/>
              <w:ind w:firstLineChars="131" w:firstLine="275"/>
              <w:jc w:val="center"/>
              <w:rPr>
                <w:rFonts w:ascii="宋体" w:eastAsia="宋体" w:hAnsi="宋体"/>
                <w:szCs w:val="21"/>
              </w:rPr>
            </w:pPr>
            <w:r>
              <w:rPr>
                <w:rFonts w:ascii="宋体" w:eastAsia="宋体" w:hAnsi="宋体"/>
                <w:szCs w:val="21"/>
              </w:rPr>
              <w:t>砷（As）的质量分数，%  ≤</w:t>
            </w:r>
          </w:p>
        </w:tc>
        <w:tc>
          <w:tcPr>
            <w:tcW w:w="4312" w:type="dxa"/>
            <w:vAlign w:val="center"/>
          </w:tcPr>
          <w:p w:rsidR="005002F8" w:rsidRDefault="00B4615C">
            <w:pPr>
              <w:spacing w:line="360" w:lineRule="auto"/>
              <w:ind w:firstLineChars="131" w:firstLine="275"/>
              <w:jc w:val="center"/>
              <w:rPr>
                <w:rFonts w:ascii="宋体" w:eastAsia="宋体" w:hAnsi="宋体"/>
                <w:szCs w:val="21"/>
              </w:rPr>
            </w:pPr>
            <w:r>
              <w:rPr>
                <w:rFonts w:ascii="宋体" w:eastAsia="宋体" w:hAnsi="宋体"/>
                <w:szCs w:val="21"/>
              </w:rPr>
              <w:t>0.0005</w:t>
            </w:r>
          </w:p>
        </w:tc>
      </w:tr>
      <w:tr w:rsidR="005002F8">
        <w:trPr>
          <w:jc w:val="center"/>
        </w:trPr>
        <w:tc>
          <w:tcPr>
            <w:tcW w:w="3905" w:type="dxa"/>
          </w:tcPr>
          <w:p w:rsidR="005002F8" w:rsidRDefault="00B4615C">
            <w:pPr>
              <w:spacing w:line="360" w:lineRule="auto"/>
              <w:ind w:firstLineChars="131" w:firstLine="275"/>
              <w:jc w:val="center"/>
              <w:rPr>
                <w:rFonts w:ascii="宋体" w:eastAsia="宋体" w:hAnsi="宋体"/>
                <w:szCs w:val="21"/>
              </w:rPr>
            </w:pPr>
            <w:r>
              <w:rPr>
                <w:rFonts w:ascii="宋体" w:eastAsia="宋体" w:hAnsi="宋体"/>
                <w:szCs w:val="21"/>
              </w:rPr>
              <w:t>铅（Pb）的质量分数，%  ≤</w:t>
            </w:r>
          </w:p>
        </w:tc>
        <w:tc>
          <w:tcPr>
            <w:tcW w:w="4312" w:type="dxa"/>
            <w:vAlign w:val="center"/>
          </w:tcPr>
          <w:p w:rsidR="005002F8" w:rsidRDefault="00B4615C">
            <w:pPr>
              <w:spacing w:line="360" w:lineRule="auto"/>
              <w:ind w:firstLineChars="131" w:firstLine="275"/>
              <w:jc w:val="center"/>
              <w:rPr>
                <w:rFonts w:ascii="宋体" w:eastAsia="宋体" w:hAnsi="宋体"/>
                <w:szCs w:val="21"/>
              </w:rPr>
            </w:pPr>
            <w:r>
              <w:rPr>
                <w:rFonts w:ascii="宋体" w:eastAsia="宋体" w:hAnsi="宋体"/>
                <w:szCs w:val="21"/>
              </w:rPr>
              <w:t>0.002</w:t>
            </w:r>
          </w:p>
        </w:tc>
      </w:tr>
      <w:tr w:rsidR="005002F8">
        <w:trPr>
          <w:jc w:val="center"/>
        </w:trPr>
        <w:tc>
          <w:tcPr>
            <w:tcW w:w="3905" w:type="dxa"/>
          </w:tcPr>
          <w:p w:rsidR="005002F8" w:rsidRDefault="00B4615C">
            <w:pPr>
              <w:spacing w:line="360" w:lineRule="auto"/>
              <w:ind w:firstLineChars="131" w:firstLine="275"/>
              <w:jc w:val="center"/>
              <w:rPr>
                <w:rFonts w:ascii="宋体" w:eastAsia="宋体" w:hAnsi="宋体"/>
                <w:szCs w:val="21"/>
              </w:rPr>
            </w:pPr>
            <w:r>
              <w:rPr>
                <w:rFonts w:ascii="宋体" w:eastAsia="宋体" w:hAnsi="宋体"/>
                <w:szCs w:val="21"/>
              </w:rPr>
              <w:t>镉（Cd）的质量分数，%  ≤</w:t>
            </w:r>
          </w:p>
        </w:tc>
        <w:tc>
          <w:tcPr>
            <w:tcW w:w="4312" w:type="dxa"/>
            <w:vAlign w:val="center"/>
          </w:tcPr>
          <w:p w:rsidR="005002F8" w:rsidRDefault="00B4615C">
            <w:pPr>
              <w:spacing w:line="360" w:lineRule="auto"/>
              <w:ind w:firstLineChars="131" w:firstLine="275"/>
              <w:jc w:val="center"/>
              <w:rPr>
                <w:rFonts w:ascii="宋体" w:eastAsia="宋体" w:hAnsi="宋体"/>
                <w:szCs w:val="21"/>
              </w:rPr>
            </w:pPr>
            <w:r>
              <w:rPr>
                <w:rFonts w:ascii="宋体" w:eastAsia="宋体" w:hAnsi="宋体"/>
                <w:szCs w:val="21"/>
              </w:rPr>
              <w:t>0.001</w:t>
            </w:r>
          </w:p>
        </w:tc>
      </w:tr>
      <w:tr w:rsidR="005002F8">
        <w:trPr>
          <w:jc w:val="center"/>
        </w:trPr>
        <w:tc>
          <w:tcPr>
            <w:tcW w:w="3905" w:type="dxa"/>
          </w:tcPr>
          <w:p w:rsidR="005002F8" w:rsidRDefault="00B4615C">
            <w:pPr>
              <w:spacing w:line="360" w:lineRule="auto"/>
              <w:ind w:firstLineChars="131" w:firstLine="275"/>
              <w:jc w:val="center"/>
              <w:rPr>
                <w:rFonts w:ascii="宋体" w:eastAsia="宋体" w:hAnsi="宋体"/>
                <w:szCs w:val="21"/>
              </w:rPr>
            </w:pPr>
            <w:r>
              <w:rPr>
                <w:rFonts w:ascii="宋体" w:eastAsia="宋体" w:hAnsi="宋体"/>
                <w:szCs w:val="21"/>
              </w:rPr>
              <w:t>汞（Hg）的质量分数，%  ≤</w:t>
            </w:r>
          </w:p>
        </w:tc>
        <w:tc>
          <w:tcPr>
            <w:tcW w:w="4312" w:type="dxa"/>
            <w:vAlign w:val="center"/>
          </w:tcPr>
          <w:p w:rsidR="005002F8" w:rsidRDefault="00B4615C">
            <w:pPr>
              <w:spacing w:line="360" w:lineRule="auto"/>
              <w:ind w:firstLineChars="131" w:firstLine="275"/>
              <w:jc w:val="center"/>
              <w:rPr>
                <w:rFonts w:ascii="宋体" w:eastAsia="宋体" w:hAnsi="宋体"/>
                <w:szCs w:val="21"/>
              </w:rPr>
            </w:pPr>
            <w:r>
              <w:rPr>
                <w:rFonts w:ascii="宋体" w:eastAsia="宋体" w:hAnsi="宋体"/>
                <w:szCs w:val="21"/>
              </w:rPr>
              <w:t>0.00005</w:t>
            </w:r>
          </w:p>
        </w:tc>
      </w:tr>
      <w:tr w:rsidR="005002F8">
        <w:trPr>
          <w:jc w:val="center"/>
        </w:trPr>
        <w:tc>
          <w:tcPr>
            <w:tcW w:w="3905" w:type="dxa"/>
          </w:tcPr>
          <w:p w:rsidR="005002F8" w:rsidRDefault="00B4615C">
            <w:pPr>
              <w:spacing w:line="360" w:lineRule="auto"/>
              <w:ind w:firstLineChars="131" w:firstLine="275"/>
              <w:jc w:val="center"/>
              <w:rPr>
                <w:rFonts w:ascii="宋体" w:eastAsia="宋体" w:hAnsi="宋体"/>
                <w:szCs w:val="21"/>
              </w:rPr>
            </w:pPr>
            <w:r>
              <w:rPr>
                <w:rFonts w:ascii="宋体" w:eastAsia="宋体" w:hAnsi="宋体"/>
                <w:szCs w:val="21"/>
              </w:rPr>
              <w:t>铬（Cr）的质量分数，%  ≤</w:t>
            </w:r>
          </w:p>
        </w:tc>
        <w:tc>
          <w:tcPr>
            <w:tcW w:w="4312" w:type="dxa"/>
            <w:vAlign w:val="center"/>
          </w:tcPr>
          <w:p w:rsidR="005002F8" w:rsidRDefault="00B4615C">
            <w:pPr>
              <w:spacing w:line="360" w:lineRule="auto"/>
              <w:ind w:firstLineChars="131" w:firstLine="275"/>
              <w:jc w:val="center"/>
              <w:rPr>
                <w:rFonts w:ascii="宋体" w:eastAsia="宋体" w:hAnsi="宋体"/>
                <w:szCs w:val="21"/>
              </w:rPr>
            </w:pPr>
            <w:r>
              <w:rPr>
                <w:rFonts w:ascii="宋体" w:eastAsia="宋体" w:hAnsi="宋体"/>
                <w:szCs w:val="21"/>
              </w:rPr>
              <w:t>0.002</w:t>
            </w:r>
          </w:p>
        </w:tc>
      </w:tr>
    </w:tbl>
    <w:p w:rsidR="005002F8" w:rsidRDefault="00B4615C">
      <w:pPr>
        <w:spacing w:line="360" w:lineRule="auto"/>
        <w:ind w:firstLineChars="200" w:firstLine="420"/>
        <w:rPr>
          <w:rFonts w:ascii="宋体" w:eastAsia="宋体" w:hAnsi="宋体" w:cs="宋体"/>
          <w:szCs w:val="21"/>
        </w:rPr>
      </w:pPr>
      <w:r>
        <w:rPr>
          <w:rFonts w:ascii="宋体" w:eastAsia="宋体" w:hAnsi="宋体" w:cs="宋体" w:hint="eastAsia"/>
          <w:szCs w:val="21"/>
        </w:rPr>
        <w:t>说明：具体供货货物指标在满足上表的前提下，根据甲方运营项目工艺及性质，结合小试、中试及实际使用后的情况选用。</w:t>
      </w:r>
    </w:p>
    <w:p w:rsidR="005002F8" w:rsidRDefault="00B4615C">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3、供货期间，如有发布最新的行业标准或国家标准，甲方有权根据甲方运营项目实际情况及有关行业标准或国家标准对合同的主要技术指标进行变更调整，乙方应无条件接受。</w:t>
      </w:r>
    </w:p>
    <w:p w:rsidR="005002F8" w:rsidRDefault="00B4615C">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4、乙方所供产品的真实质量，必须满足本合同的所有技术指标。</w:t>
      </w:r>
    </w:p>
    <w:p w:rsidR="005002F8" w:rsidRDefault="005002F8">
      <w:pPr>
        <w:snapToGrid w:val="0"/>
        <w:spacing w:line="360" w:lineRule="auto"/>
        <w:ind w:firstLineChars="200" w:firstLine="422"/>
        <w:rPr>
          <w:rFonts w:ascii="宋体" w:eastAsia="宋体" w:hAnsi="宋体" w:cs="宋体"/>
          <w:b/>
          <w:szCs w:val="21"/>
        </w:rPr>
      </w:pPr>
    </w:p>
    <w:p w:rsidR="005002F8" w:rsidRDefault="00B4615C">
      <w:pPr>
        <w:snapToGrid w:val="0"/>
        <w:spacing w:line="360" w:lineRule="auto"/>
        <w:ind w:firstLineChars="200" w:firstLine="422"/>
        <w:rPr>
          <w:rFonts w:ascii="宋体" w:eastAsia="宋体" w:hAnsi="宋体" w:cs="宋体"/>
          <w:b/>
          <w:szCs w:val="21"/>
        </w:rPr>
      </w:pPr>
      <w:r>
        <w:rPr>
          <w:rFonts w:ascii="宋体" w:eastAsia="宋体" w:hAnsi="宋体" w:cs="宋体" w:hint="eastAsia"/>
          <w:b/>
          <w:szCs w:val="21"/>
        </w:rPr>
        <w:t>第五条 货物的交货要求</w:t>
      </w:r>
    </w:p>
    <w:p w:rsidR="005002F8" w:rsidRDefault="00B4615C">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1、交货地点：甲方在东莞市范围内的运营项目。</w:t>
      </w:r>
    </w:p>
    <w:p w:rsidR="005002F8" w:rsidRDefault="00B4615C">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2、交货时间：日常供货（非加急供货）为接到供货通知24小时内，加急供货为接到供货通知4小时内，具体交货时间以甲方运营项目供货通知为准。甲方无需因加急供货而额外支付任何费用。</w:t>
      </w:r>
    </w:p>
    <w:p w:rsidR="005002F8" w:rsidRDefault="00B4615C">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3、乙方自行负责将生产药剂运送至甲方运营项目指定位置（生产药剂储存罐），未经甲方书面同意，乙方不得私自将本合同项下的货物运输义务委托第三方个人或企业。乙方承担相应的运输、装卸等费用，运输人员应配备足够防护器具。如在运输及装卸过程中，生产药剂发生泄漏，应由乙方负责清理收集，避免造成人员伤害或环境污染。</w:t>
      </w:r>
    </w:p>
    <w:p w:rsidR="005002F8" w:rsidRDefault="00B4615C">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lastRenderedPageBreak/>
        <w:t>4、每次送货，乙方须提供电子地磅的称重单（含载货时的称重单和卸货后的称重单），相关费用由乙方承担。实际供货数量以甲方运营项目和乙方双方确认的电子地磅的称重单为准。甲方运营项目有电子地磅的，原则上在甲方运营项目过磅；甲方运营项目无电子地磅或电子地磅因检修等原因不可用的，在交货地点附近的电子地磅过磅。甲方及甲方关联公司电子地磅的称重服务不含税单价为1.51元/吨，称重服务相关条款由甲方或甲方关联公司与乙方签订称重服务合同另行约定。</w:t>
      </w:r>
    </w:p>
    <w:p w:rsidR="005002F8" w:rsidRDefault="00B4615C">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5、每次送货，乙方须随货提供生产厂家出具的</w:t>
      </w:r>
      <w:r>
        <w:rPr>
          <w:rFonts w:ascii="宋体" w:eastAsia="宋体" w:hAnsi="宋体" w:cs="宋体" w:hint="eastAsia"/>
          <w:b/>
          <w:szCs w:val="21"/>
        </w:rPr>
        <w:t>具有生产厂家、出厂批号、氧化铝（Al</w:t>
      </w:r>
      <w:r>
        <w:rPr>
          <w:rFonts w:ascii="宋体" w:eastAsia="宋体" w:hAnsi="宋体" w:cs="宋体"/>
          <w:b/>
          <w:szCs w:val="21"/>
          <w:vertAlign w:val="subscript"/>
        </w:rPr>
        <w:t>2</w:t>
      </w:r>
      <w:r>
        <w:rPr>
          <w:rFonts w:ascii="宋体" w:eastAsia="宋体" w:hAnsi="宋体" w:cs="宋体" w:hint="eastAsia"/>
          <w:b/>
          <w:szCs w:val="21"/>
        </w:rPr>
        <w:t>O</w:t>
      </w:r>
      <w:r>
        <w:rPr>
          <w:rFonts w:ascii="宋体" w:eastAsia="宋体" w:hAnsi="宋体" w:cs="宋体"/>
          <w:b/>
          <w:szCs w:val="21"/>
          <w:vertAlign w:val="subscript"/>
        </w:rPr>
        <w:t>3</w:t>
      </w:r>
      <w:r>
        <w:rPr>
          <w:rFonts w:ascii="宋体" w:eastAsia="宋体" w:hAnsi="宋体" w:cs="宋体" w:hint="eastAsia"/>
          <w:b/>
          <w:szCs w:val="21"/>
        </w:rPr>
        <w:t>）含量、铁（Fe）含量、水不溶物含量、pH值等主要信息</w:t>
      </w:r>
      <w:r>
        <w:rPr>
          <w:rFonts w:ascii="宋体" w:eastAsia="宋体" w:hAnsi="宋体" w:cs="宋体" w:hint="eastAsia"/>
          <w:szCs w:val="21"/>
        </w:rPr>
        <w:t>的符合表1《液体硫酸铝主要技术指标》要求的产品质量检验报告（如出厂检验报告、质量检验报告等）、供货单据等资料，乙方提供的检验报告只作为甲方运营项目参考。</w:t>
      </w:r>
    </w:p>
    <w:p w:rsidR="005002F8" w:rsidRDefault="00B4615C">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6、供货期间，在收到甲方运营项目供货通知前，乙方无需为合同履行做准备工作。甲方运营项目相关信息见附件。</w:t>
      </w:r>
    </w:p>
    <w:p w:rsidR="005002F8" w:rsidRDefault="00B4615C">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7、关于生产药剂的贮存装置、贮存条件等要求，乙方应以书面形式详细告知甲方运营项目。</w:t>
      </w:r>
    </w:p>
    <w:p w:rsidR="005002F8" w:rsidRDefault="00B4615C">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8、生产药剂的运送及输送方式应符合国家或行业规范标准。液体药剂采用聚乙烯塑料桶或专用耐酸碱、耐腐蚀贮罐等密闭容器装运,运输过程防止药剂泄漏并避免有毒物品的污染，且乙方或其委托的运输单位应当具备国家及行业规定的运输资质。</w:t>
      </w:r>
    </w:p>
    <w:p w:rsidR="005002F8" w:rsidRDefault="005002F8">
      <w:pPr>
        <w:spacing w:line="360" w:lineRule="auto"/>
        <w:ind w:firstLineChars="200" w:firstLine="420"/>
        <w:rPr>
          <w:rFonts w:ascii="宋体" w:eastAsia="宋体" w:hAnsi="宋体" w:cs="宋体"/>
          <w:szCs w:val="21"/>
        </w:rPr>
      </w:pPr>
    </w:p>
    <w:p w:rsidR="005002F8" w:rsidRDefault="00B4615C">
      <w:pPr>
        <w:snapToGrid w:val="0"/>
        <w:spacing w:line="360" w:lineRule="auto"/>
        <w:ind w:firstLineChars="200" w:firstLine="422"/>
        <w:rPr>
          <w:rFonts w:ascii="宋体" w:eastAsia="宋体" w:hAnsi="宋体" w:cs="宋体"/>
          <w:b/>
          <w:szCs w:val="21"/>
        </w:rPr>
      </w:pPr>
      <w:r>
        <w:rPr>
          <w:rFonts w:ascii="宋体" w:eastAsia="宋体" w:hAnsi="宋体" w:cs="宋体" w:hint="eastAsia"/>
          <w:b/>
          <w:szCs w:val="21"/>
        </w:rPr>
        <w:t>第六条 储存</w:t>
      </w:r>
    </w:p>
    <w:p w:rsidR="005002F8" w:rsidRDefault="00B4615C">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乙方应协助和指导甲方进行货物的储存，对甲方的储存方式、方法、储存数量、仓库的安全设施设备、安全生产规章制度等是否符合国家标准或者国家有关规定提出合理的建议，并进行技术指导。</w:t>
      </w:r>
    </w:p>
    <w:p w:rsidR="005002F8" w:rsidRDefault="005002F8">
      <w:pPr>
        <w:snapToGrid w:val="0"/>
        <w:spacing w:line="360" w:lineRule="auto"/>
        <w:ind w:firstLineChars="200" w:firstLine="422"/>
        <w:rPr>
          <w:rFonts w:ascii="宋体" w:eastAsia="宋体" w:hAnsi="宋体" w:cs="宋体"/>
          <w:b/>
          <w:szCs w:val="21"/>
        </w:rPr>
      </w:pPr>
    </w:p>
    <w:p w:rsidR="005002F8" w:rsidRDefault="00B4615C">
      <w:pPr>
        <w:snapToGrid w:val="0"/>
        <w:spacing w:line="360" w:lineRule="auto"/>
        <w:ind w:firstLineChars="200" w:firstLine="422"/>
        <w:rPr>
          <w:rFonts w:ascii="宋体" w:eastAsia="宋体" w:hAnsi="宋体" w:cs="宋体"/>
          <w:b/>
          <w:szCs w:val="21"/>
        </w:rPr>
      </w:pPr>
      <w:r>
        <w:rPr>
          <w:rFonts w:ascii="宋体" w:eastAsia="宋体" w:hAnsi="宋体" w:cs="宋体" w:hint="eastAsia"/>
          <w:b/>
          <w:szCs w:val="21"/>
        </w:rPr>
        <w:t>第七条 验收要求</w:t>
      </w:r>
    </w:p>
    <w:p w:rsidR="005002F8" w:rsidRDefault="00B4615C">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1、验收分为货到交货地点的初步验收，和货物检验合格后的最终验收。</w:t>
      </w:r>
    </w:p>
    <w:p w:rsidR="005002F8" w:rsidRDefault="00B4615C">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（1）初步验收：</w:t>
      </w:r>
    </w:p>
    <w:p w:rsidR="005002F8" w:rsidRDefault="00B4615C">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1）货物运抵交货地点，甲方运营项目、乙方共同验货。甲方运营项目按照本合同及招标文件，对货物的数量、品种、随车产品质量检验报告、供货单据等进行核对。</w:t>
      </w:r>
    </w:p>
    <w:p w:rsidR="005002F8" w:rsidRDefault="00B4615C">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2）初步验收合格后，甲方运营项目、乙方双方进行相关签收手续。</w:t>
      </w:r>
    </w:p>
    <w:p w:rsidR="005002F8" w:rsidRDefault="00B4615C">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（2）最终验收</w:t>
      </w:r>
    </w:p>
    <w:p w:rsidR="005002F8" w:rsidRDefault="00B4615C">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1）甲方运营项目对每次供货货物检验，检验指标由甲方在表1《液体硫酸铝主要技术指标》中选择，其中氧化铝（Al</w:t>
      </w:r>
      <w:r>
        <w:rPr>
          <w:rFonts w:ascii="宋体" w:eastAsia="宋体" w:hAnsi="宋体" w:cs="宋体"/>
          <w:szCs w:val="21"/>
          <w:vertAlign w:val="subscript"/>
        </w:rPr>
        <w:t>2</w:t>
      </w:r>
      <w:r>
        <w:rPr>
          <w:rFonts w:ascii="宋体" w:eastAsia="宋体" w:hAnsi="宋体" w:cs="宋体" w:hint="eastAsia"/>
          <w:szCs w:val="21"/>
        </w:rPr>
        <w:t>O</w:t>
      </w:r>
      <w:r>
        <w:rPr>
          <w:rFonts w:ascii="宋体" w:eastAsia="宋体" w:hAnsi="宋体" w:cs="宋体"/>
          <w:szCs w:val="21"/>
          <w:vertAlign w:val="subscript"/>
        </w:rPr>
        <w:t>3</w:t>
      </w:r>
      <w:r>
        <w:rPr>
          <w:rFonts w:ascii="宋体" w:eastAsia="宋体" w:hAnsi="宋体" w:cs="宋体" w:hint="eastAsia"/>
          <w:szCs w:val="21"/>
        </w:rPr>
        <w:t>）的质量分数、水不溶物的质量分数、pH值为每次供货货物的批检检验指标，其余指标为甲方根据需要抽检的按需检验指标，货物批检检验指标和按需检验指标由甲方根据甲方关于药剂的管理制度及要求适时调整。每次货到现场时可由双方共同取样，供货货物合格判定以甲方运营项目实验室检验结果为准。甲方根据需要可委托具有检测产品CMA认证资质的第三方检测机构检测，甲方委托的具有检测产品CMA认证资质的第三方检测机构的检验结果与甲方运营项目实验室不一致的，该次的供货货物质量判定以甲方委托的具有检测产品CMA认证资质的第三方检测机构的检验结果为准。</w:t>
      </w:r>
    </w:p>
    <w:p w:rsidR="005002F8" w:rsidRDefault="00B4615C">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lastRenderedPageBreak/>
        <w:t>2）货物检验方法参照《水处理剂 硫酸铝》（GB/T 31060-2014）测定。供货期间，如有发布最新的行业标准或国家标准，货物检验方法按发布的最新行业标准或国家标准执行。</w:t>
      </w:r>
    </w:p>
    <w:p w:rsidR="005002F8" w:rsidRDefault="00B4615C">
      <w:pPr>
        <w:spacing w:line="360" w:lineRule="auto"/>
        <w:ind w:firstLineChars="200" w:firstLine="420"/>
        <w:rPr>
          <w:rFonts w:ascii="宋体" w:eastAsia="宋体" w:hAnsi="宋体"/>
        </w:rPr>
      </w:pPr>
      <w:r>
        <w:rPr>
          <w:rFonts w:ascii="宋体" w:eastAsia="宋体" w:hAnsi="宋体" w:cs="宋体" w:hint="eastAsia"/>
          <w:szCs w:val="21"/>
        </w:rPr>
        <w:t>3）如供货货物符合表1《液体硫酸铝主要技术指标》要求则最终验收合格。</w:t>
      </w:r>
    </w:p>
    <w:p w:rsidR="005002F8" w:rsidRDefault="00B4615C">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2、货物按上述程序验收后，甲方运营项目向乙方出具书面的验收报告，乙方需对验收报告盖章确认。验收报告作为对货物供货数量及主要技术指标验收的证明，不代表对货物使用效果的认可。</w:t>
      </w:r>
    </w:p>
    <w:p w:rsidR="005002F8" w:rsidRDefault="00B4615C">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3、甲方运营项目根据本条规定对货物所做出的验收，仅作为起算付款及质保期之用，不视为双方对于货物质量的最终认可，乙方仍应在质保期内对产品质量承担保证责任。</w:t>
      </w:r>
    </w:p>
    <w:p w:rsidR="005002F8" w:rsidRDefault="00B4615C">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4、货物在经最终验收合格前，其损耗、毁损、灭失等风险及责任由乙方承担，如因发生前述情形，导致乙方所提供的货物不能通过甲方运营项目验收的，乙方应按甲方运营项目要求无条件予以退换货，给甲方造成损失的乙方须承担全部的赔偿责任。</w:t>
      </w:r>
    </w:p>
    <w:p w:rsidR="005002F8" w:rsidRDefault="005002F8">
      <w:pPr>
        <w:snapToGrid w:val="0"/>
        <w:spacing w:line="360" w:lineRule="auto"/>
        <w:ind w:firstLineChars="200" w:firstLine="422"/>
        <w:rPr>
          <w:rFonts w:ascii="宋体" w:eastAsia="宋体" w:hAnsi="宋体" w:cs="宋体"/>
          <w:b/>
          <w:szCs w:val="21"/>
        </w:rPr>
      </w:pPr>
    </w:p>
    <w:p w:rsidR="005002F8" w:rsidRDefault="00B4615C">
      <w:pPr>
        <w:snapToGrid w:val="0"/>
        <w:spacing w:line="360" w:lineRule="auto"/>
        <w:ind w:firstLineChars="200" w:firstLine="422"/>
        <w:rPr>
          <w:rFonts w:ascii="宋体" w:eastAsia="宋体" w:hAnsi="宋体" w:cs="宋体"/>
          <w:b/>
          <w:szCs w:val="21"/>
        </w:rPr>
      </w:pPr>
      <w:r>
        <w:rPr>
          <w:rFonts w:ascii="宋体" w:eastAsia="宋体" w:hAnsi="宋体" w:cs="宋体" w:hint="eastAsia"/>
          <w:b/>
          <w:szCs w:val="21"/>
        </w:rPr>
        <w:t>第八条 资料要求</w:t>
      </w:r>
    </w:p>
    <w:p w:rsidR="005002F8" w:rsidRDefault="00B4615C">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1、乙方需向甲方运营项目提供但不限于下述技术资料：</w:t>
      </w:r>
    </w:p>
    <w:p w:rsidR="005002F8" w:rsidRDefault="00B4615C">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（1）符合第五条交货要求第5点要求的产品质量检验报告（如出厂检验报告、质量检验报告等）、供货单据；</w:t>
      </w:r>
    </w:p>
    <w:p w:rsidR="005002F8" w:rsidRDefault="00B4615C">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（2）验收报告；</w:t>
      </w:r>
    </w:p>
    <w:p w:rsidR="005002F8" w:rsidRDefault="00B4615C">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（3）与货物使用相关的其他文件；</w:t>
      </w:r>
    </w:p>
    <w:p w:rsidR="005002F8" w:rsidRDefault="00B4615C">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（4）甲方运营项目要求提供的其他技术资料。</w:t>
      </w:r>
    </w:p>
    <w:p w:rsidR="005002F8" w:rsidRDefault="00B4615C">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2、乙方需将上述资料（若上述资料为复印件的，则须加盖乙方公章）在交货时交给甲方运营项目，有关资料的收集和整理由乙方负责，甲方运营项目予以配合。</w:t>
      </w:r>
    </w:p>
    <w:p w:rsidR="005002F8" w:rsidRDefault="00B4615C">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3、供货期内，乙方需每季度委托具有CMA认证资质的第三方检测机构对供货期间所供货物进行检测，并提供第三方检测机构出具的符合表1《液体硫酸铝主要技术指标》要求的检验报告，检验报告上的标徽应包括但不限于CMA认证标徽，检验报告需体现委托方、生产厂家、送检样品的产品名称、生产批号或生产日期、表1《液体硫酸铝主要技术指标》中各指标项目检测结果，检验报告使用的检测方法需符合《水处理剂 硫酸铝》（GB/T 31060-2014），检验报告中样品送检时间需在供货期内。供货期间，如有发布最新的行业标准或国家标准，货物检验方法按发布的最新行业标准或国家标准执行。</w:t>
      </w:r>
    </w:p>
    <w:p w:rsidR="005002F8" w:rsidRDefault="00B4615C">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4、乙方提交的技术资料在出现遗漏或发现错误时，应及时补充或更正后提交甲方运营项目。</w:t>
      </w:r>
    </w:p>
    <w:p w:rsidR="005002F8" w:rsidRDefault="005002F8">
      <w:pPr>
        <w:snapToGrid w:val="0"/>
        <w:spacing w:line="360" w:lineRule="auto"/>
        <w:ind w:firstLineChars="200" w:firstLine="422"/>
        <w:rPr>
          <w:rFonts w:ascii="宋体" w:eastAsia="宋体" w:hAnsi="宋体" w:cs="宋体"/>
          <w:b/>
          <w:szCs w:val="21"/>
        </w:rPr>
      </w:pPr>
    </w:p>
    <w:p w:rsidR="005002F8" w:rsidRDefault="00B4615C">
      <w:pPr>
        <w:snapToGrid w:val="0"/>
        <w:spacing w:line="360" w:lineRule="auto"/>
        <w:ind w:firstLineChars="200" w:firstLine="422"/>
        <w:rPr>
          <w:rFonts w:ascii="宋体" w:eastAsia="宋体" w:hAnsi="宋体" w:cs="宋体"/>
          <w:b/>
          <w:szCs w:val="21"/>
        </w:rPr>
      </w:pPr>
      <w:r>
        <w:rPr>
          <w:rFonts w:ascii="宋体" w:eastAsia="宋体" w:hAnsi="宋体" w:cs="宋体" w:hint="eastAsia"/>
          <w:b/>
          <w:szCs w:val="21"/>
        </w:rPr>
        <w:t>第九条 权利保证</w:t>
      </w:r>
    </w:p>
    <w:p w:rsidR="005002F8" w:rsidRDefault="00B4615C">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乙方应保证合同项下提供的货物不侵犯任何第三方的专利、商标、版权以及其它权利，否则，乙方须承担因此产生的全部责任及费用，如因此造成甲方损失的，乙方应予以足额赔偿。如果任何第三方提出侵权指控，乙方须与第三方交涉并承担由此发生的一切责任、费用和经济赔偿。由于乙方提供的货物或货物的任何一部分不符合知识产权规定，由乙方承担因此给甲方造成的全部损失。</w:t>
      </w:r>
    </w:p>
    <w:p w:rsidR="005002F8" w:rsidRDefault="005002F8">
      <w:pPr>
        <w:snapToGrid w:val="0"/>
        <w:spacing w:line="360" w:lineRule="auto"/>
        <w:ind w:firstLineChars="200" w:firstLine="420"/>
        <w:rPr>
          <w:rFonts w:ascii="宋体" w:eastAsia="宋体" w:hAnsi="宋体" w:cs="宋体"/>
          <w:szCs w:val="21"/>
        </w:rPr>
      </w:pPr>
    </w:p>
    <w:p w:rsidR="005002F8" w:rsidRDefault="00B4615C">
      <w:pPr>
        <w:snapToGrid w:val="0"/>
        <w:spacing w:line="360" w:lineRule="auto"/>
        <w:ind w:firstLineChars="200" w:firstLine="422"/>
        <w:rPr>
          <w:rFonts w:ascii="宋体" w:eastAsia="宋体" w:hAnsi="宋体" w:cs="宋体"/>
          <w:b/>
          <w:szCs w:val="21"/>
        </w:rPr>
      </w:pPr>
      <w:r>
        <w:rPr>
          <w:rFonts w:ascii="宋体" w:eastAsia="宋体" w:hAnsi="宋体" w:cs="宋体" w:hint="eastAsia"/>
          <w:b/>
          <w:szCs w:val="21"/>
        </w:rPr>
        <w:t>第十条 质量保证及售后服务</w:t>
      </w:r>
    </w:p>
    <w:p w:rsidR="005002F8" w:rsidRDefault="00B4615C">
      <w:pPr>
        <w:widowControl/>
        <w:spacing w:line="360" w:lineRule="auto"/>
        <w:ind w:firstLineChars="200" w:firstLine="420"/>
        <w:rPr>
          <w:rFonts w:ascii="宋体" w:eastAsia="宋体" w:hAnsi="宋体" w:cs="宋体"/>
          <w:szCs w:val="21"/>
        </w:rPr>
      </w:pPr>
      <w:r>
        <w:rPr>
          <w:rFonts w:ascii="宋体" w:eastAsia="宋体" w:hAnsi="宋体" w:cs="宋体" w:hint="eastAsia"/>
          <w:szCs w:val="21"/>
        </w:rPr>
        <w:t>1、药剂保质期：以货到现场之日算起12个月，保质期内产品质量须达到本合同所有技术指标要求。</w:t>
      </w:r>
    </w:p>
    <w:p w:rsidR="005002F8" w:rsidRDefault="00B4615C">
      <w:pPr>
        <w:widowControl/>
        <w:spacing w:line="360" w:lineRule="auto"/>
        <w:ind w:firstLineChars="200" w:firstLine="420"/>
        <w:rPr>
          <w:rFonts w:ascii="宋体" w:eastAsia="宋体" w:hAnsi="宋体" w:cs="宋体"/>
          <w:szCs w:val="21"/>
        </w:rPr>
      </w:pPr>
      <w:r>
        <w:rPr>
          <w:rFonts w:ascii="宋体" w:eastAsia="宋体" w:hAnsi="宋体" w:cs="宋体" w:hint="eastAsia"/>
          <w:szCs w:val="21"/>
        </w:rPr>
        <w:t>2、乙方应具有相应的技术人员，具备供货及售前售后的服务能力。</w:t>
      </w:r>
    </w:p>
    <w:p w:rsidR="005002F8" w:rsidRDefault="00B4615C">
      <w:pPr>
        <w:widowControl/>
        <w:spacing w:line="360" w:lineRule="auto"/>
        <w:ind w:firstLineChars="200" w:firstLine="420"/>
        <w:rPr>
          <w:rFonts w:ascii="宋体" w:eastAsia="宋体" w:hAnsi="宋体" w:cs="宋体"/>
          <w:szCs w:val="21"/>
        </w:rPr>
      </w:pPr>
      <w:r>
        <w:rPr>
          <w:rFonts w:ascii="宋体" w:eastAsia="宋体" w:hAnsi="宋体" w:cs="宋体" w:hint="eastAsia"/>
          <w:szCs w:val="21"/>
        </w:rPr>
        <w:t>3、乙方在接到质量问题通知后 4 小时内自费派工程师到达现场对问题进行处理。</w:t>
      </w:r>
    </w:p>
    <w:p w:rsidR="005002F8" w:rsidRDefault="00B4615C">
      <w:pPr>
        <w:widowControl/>
        <w:spacing w:line="360" w:lineRule="auto"/>
        <w:ind w:firstLineChars="200" w:firstLine="420"/>
        <w:rPr>
          <w:rFonts w:ascii="宋体" w:eastAsia="宋体" w:hAnsi="宋体" w:cs="宋体"/>
          <w:szCs w:val="21"/>
        </w:rPr>
      </w:pPr>
      <w:r>
        <w:rPr>
          <w:rFonts w:ascii="宋体" w:eastAsia="宋体" w:hAnsi="宋体" w:cs="宋体" w:hint="eastAsia"/>
          <w:szCs w:val="21"/>
        </w:rPr>
        <w:t>4、乙方应根据甲方运营项目需要免费提供培训，相关费用已计入综合单价，甲方无需另行支付任何费用。</w:t>
      </w:r>
    </w:p>
    <w:p w:rsidR="005002F8" w:rsidRDefault="00B4615C">
      <w:pPr>
        <w:widowControl/>
        <w:spacing w:line="360" w:lineRule="auto"/>
        <w:ind w:firstLineChars="200" w:firstLine="420"/>
        <w:rPr>
          <w:rFonts w:ascii="宋体" w:eastAsia="宋体" w:hAnsi="宋体" w:cs="宋体"/>
          <w:szCs w:val="21"/>
        </w:rPr>
      </w:pPr>
      <w:r>
        <w:rPr>
          <w:rFonts w:ascii="宋体" w:eastAsia="宋体" w:hAnsi="宋体" w:cs="宋体" w:hint="eastAsia"/>
          <w:szCs w:val="21"/>
        </w:rPr>
        <w:t>5、培训地点、规模及时间由甲方运营项目指定，根据培训内容复杂程度，甲方运营项目有权要求乙方提供完整的书面培训计划和方案，列明提供培训的技术人员名单及资质，以及培训完成后甲方运营项目人员可达到的水平等。</w:t>
      </w:r>
    </w:p>
    <w:p w:rsidR="005002F8" w:rsidRDefault="00B4615C">
      <w:pPr>
        <w:widowControl/>
        <w:spacing w:line="360" w:lineRule="auto"/>
        <w:ind w:firstLineChars="200" w:firstLine="420"/>
        <w:rPr>
          <w:rFonts w:ascii="宋体" w:eastAsia="宋体" w:hAnsi="宋体" w:cs="宋体"/>
          <w:szCs w:val="21"/>
        </w:rPr>
      </w:pPr>
      <w:r>
        <w:rPr>
          <w:rFonts w:ascii="宋体" w:eastAsia="宋体" w:hAnsi="宋体" w:cs="宋体" w:hint="eastAsia"/>
          <w:szCs w:val="21"/>
        </w:rPr>
        <w:t>6、在交货或合同履行过程中，若因所交货物（包括但不限于品种、型号、规格、质量）不符合甲方运营项目要求、或货物使用过程中出现质量问题，导致乙方提供的生产药剂如不能通过甲方运营项目验收的，甲方运营项目可拒绝收货或要求乙方承担退换货责任。原则上乙方应该在不影响甲方运营项目正常生产的情况下，自甲方通知之时起4小时内无条件予以退换货，甲方不承担因验收造成的货物损耗及运输等一切费用且不对货物承担保管责任，因此产生的费用及风险由乙方承担。</w:t>
      </w:r>
    </w:p>
    <w:p w:rsidR="005002F8" w:rsidRDefault="00B4615C">
      <w:pPr>
        <w:widowControl/>
        <w:spacing w:line="360" w:lineRule="auto"/>
        <w:ind w:firstLineChars="200" w:firstLine="420"/>
        <w:rPr>
          <w:rFonts w:ascii="宋体" w:eastAsia="宋体" w:hAnsi="宋体" w:cs="宋体"/>
          <w:szCs w:val="21"/>
        </w:rPr>
      </w:pPr>
      <w:r>
        <w:rPr>
          <w:rFonts w:ascii="宋体" w:eastAsia="宋体" w:hAnsi="宋体" w:cs="宋体" w:hint="eastAsia"/>
          <w:szCs w:val="21"/>
        </w:rPr>
        <w:t>7、自甲方运营项目通知货物检验不合格或货物使用过程中出现质量问题而要求乙方按照前述条款进行退换货之时起4小时之内乙方未将不合格货物运离甲方运营项目仓库，甲方运营项目可自行或委托第三方对不合格货物进行处置，乙方须承担甲方处置该次不合格货物所需的全部费用，以及给甲方造成的一切损失。</w:t>
      </w:r>
    </w:p>
    <w:p w:rsidR="005002F8" w:rsidRDefault="00B4615C">
      <w:pPr>
        <w:widowControl/>
        <w:spacing w:line="360" w:lineRule="auto"/>
        <w:ind w:firstLineChars="200" w:firstLine="420"/>
        <w:rPr>
          <w:rFonts w:ascii="宋体" w:eastAsia="宋体" w:hAnsi="宋体" w:cs="宋体"/>
          <w:szCs w:val="21"/>
        </w:rPr>
      </w:pPr>
      <w:r>
        <w:rPr>
          <w:rFonts w:ascii="宋体" w:eastAsia="宋体" w:hAnsi="宋体" w:cs="宋体" w:hint="eastAsia"/>
          <w:szCs w:val="21"/>
        </w:rPr>
        <w:t>8、自甲方运营项目通知乙方货物检验不合格或货物使用过程中出现质量问题之时起，甲方运营项目有权要求乙方按照加急供货的规定，将等量的合格货物送交甲方运营项目，否则按加急供货的违约规定进行处理。</w:t>
      </w:r>
    </w:p>
    <w:p w:rsidR="005002F8" w:rsidRDefault="005002F8">
      <w:pPr>
        <w:snapToGrid w:val="0"/>
        <w:spacing w:line="360" w:lineRule="auto"/>
        <w:ind w:firstLineChars="200" w:firstLine="420"/>
        <w:rPr>
          <w:rFonts w:ascii="宋体" w:eastAsia="宋体" w:hAnsi="宋体" w:cs="宋体"/>
          <w:szCs w:val="21"/>
        </w:rPr>
      </w:pPr>
    </w:p>
    <w:p w:rsidR="005002F8" w:rsidRDefault="00B4615C">
      <w:pPr>
        <w:snapToGrid w:val="0"/>
        <w:spacing w:line="360" w:lineRule="auto"/>
        <w:ind w:firstLineChars="200" w:firstLine="422"/>
        <w:rPr>
          <w:rFonts w:ascii="宋体" w:eastAsia="宋体" w:hAnsi="宋体" w:cs="宋体"/>
          <w:b/>
          <w:szCs w:val="21"/>
        </w:rPr>
      </w:pPr>
      <w:r>
        <w:rPr>
          <w:rFonts w:ascii="宋体" w:eastAsia="宋体" w:hAnsi="宋体" w:cs="宋体" w:hint="eastAsia"/>
          <w:b/>
          <w:szCs w:val="21"/>
        </w:rPr>
        <w:t>第十一条 履约担保</w:t>
      </w:r>
    </w:p>
    <w:p w:rsidR="005002F8" w:rsidRDefault="00B4615C">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1、乙方应当根据招标文件的规定在签订本合同前向甲方提供履约担保，履约担保形式及金额由乙方从以下方式中任选一种：</w:t>
      </w:r>
    </w:p>
    <w:p w:rsidR="005002F8" w:rsidRDefault="00B4615C">
      <w:pPr>
        <w:snapToGrid w:val="0"/>
        <w:spacing w:line="360" w:lineRule="auto"/>
        <w:ind w:firstLineChars="200" w:firstLine="420"/>
        <w:rPr>
          <w:rFonts w:ascii="宋体" w:eastAsia="宋体" w:hAnsi="宋体" w:cs="宋体"/>
          <w:szCs w:val="21"/>
          <w:u w:val="single"/>
        </w:rPr>
      </w:pPr>
      <w:r>
        <w:rPr>
          <w:rFonts w:ascii="宋体" w:eastAsia="宋体" w:hAnsi="宋体" w:cs="宋体" w:hint="eastAsia"/>
          <w:szCs w:val="21"/>
        </w:rPr>
        <w:t xml:space="preserve">□ </w:t>
      </w:r>
      <w:r>
        <w:rPr>
          <w:rFonts w:ascii="宋体" w:eastAsia="宋体" w:hAnsi="宋体" w:cs="宋体" w:hint="eastAsia"/>
          <w:szCs w:val="21"/>
          <w:u w:val="single"/>
        </w:rPr>
        <w:t>履约保证金（银行转账形式）金额为¥     元（大写人民币         ）；</w:t>
      </w:r>
    </w:p>
    <w:p w:rsidR="005002F8" w:rsidRDefault="00B4615C">
      <w:pPr>
        <w:snapToGrid w:val="0"/>
        <w:spacing w:line="360" w:lineRule="auto"/>
        <w:ind w:firstLineChars="200" w:firstLine="420"/>
        <w:rPr>
          <w:rFonts w:ascii="宋体" w:eastAsia="宋体" w:hAnsi="宋体" w:cs="宋体"/>
          <w:szCs w:val="21"/>
          <w:u w:val="single"/>
          <w:lang w:val="zh-CN"/>
        </w:rPr>
      </w:pPr>
      <w:r>
        <w:rPr>
          <w:rFonts w:ascii="宋体" w:eastAsia="宋体" w:hAnsi="宋体" w:cs="宋体" w:hint="eastAsia"/>
          <w:szCs w:val="21"/>
          <w:u w:val="single"/>
        </w:rPr>
        <w:t>□ 不可撤销银行履约保函金额为¥     元（大写人民币         ）</w:t>
      </w:r>
      <w:r>
        <w:rPr>
          <w:rFonts w:ascii="宋体" w:eastAsia="宋体" w:hAnsi="宋体" w:cs="宋体" w:hint="eastAsia"/>
          <w:szCs w:val="21"/>
          <w:u w:val="single"/>
          <w:lang w:val="zh-CN"/>
        </w:rPr>
        <w:t>；</w:t>
      </w:r>
    </w:p>
    <w:p w:rsidR="005002F8" w:rsidRDefault="00B4615C">
      <w:pPr>
        <w:snapToGrid w:val="0"/>
        <w:spacing w:line="360" w:lineRule="auto"/>
        <w:ind w:firstLineChars="200" w:firstLine="420"/>
        <w:rPr>
          <w:rFonts w:ascii="宋体" w:eastAsia="宋体" w:hAnsi="宋体" w:cs="宋体"/>
          <w:szCs w:val="21"/>
          <w:u w:val="single"/>
          <w:lang w:val="zh-CN"/>
        </w:rPr>
      </w:pPr>
      <w:r>
        <w:rPr>
          <w:rFonts w:ascii="宋体" w:eastAsia="宋体" w:hAnsi="宋体" w:cs="宋体" w:hint="eastAsia"/>
          <w:szCs w:val="21"/>
          <w:u w:val="single"/>
        </w:rPr>
        <w:t>□ 履约保证保险金额为¥     元（大写人民币         ）</w:t>
      </w:r>
      <w:r>
        <w:rPr>
          <w:rFonts w:ascii="宋体" w:eastAsia="宋体" w:hAnsi="宋体" w:cs="宋体" w:hint="eastAsia"/>
          <w:szCs w:val="21"/>
          <w:u w:val="single"/>
          <w:lang w:val="zh-CN"/>
        </w:rPr>
        <w:t>；</w:t>
      </w:r>
    </w:p>
    <w:p w:rsidR="005002F8" w:rsidRDefault="00B4615C">
      <w:pPr>
        <w:snapToGrid w:val="0"/>
        <w:spacing w:line="360" w:lineRule="auto"/>
        <w:ind w:firstLineChars="200" w:firstLine="420"/>
        <w:rPr>
          <w:rFonts w:ascii="宋体" w:eastAsia="宋体" w:hAnsi="宋体" w:cs="宋体"/>
          <w:szCs w:val="21"/>
          <w:u w:val="single"/>
        </w:rPr>
      </w:pPr>
      <w:r>
        <w:rPr>
          <w:rFonts w:ascii="宋体" w:eastAsia="宋体" w:hAnsi="宋体" w:cs="宋体" w:hint="eastAsia"/>
          <w:szCs w:val="21"/>
          <w:u w:val="single"/>
        </w:rPr>
        <w:t>□ 担保公司履约担保书金额为¥     元（大写人民币         ）。</w:t>
      </w:r>
    </w:p>
    <w:p w:rsidR="005002F8" w:rsidRDefault="00B4615C">
      <w:pPr>
        <w:spacing w:line="360" w:lineRule="auto"/>
        <w:ind w:firstLineChars="200" w:firstLine="420"/>
        <w:rPr>
          <w:rFonts w:ascii="宋体" w:eastAsia="宋体" w:hAnsi="宋体" w:cs="宋体"/>
          <w:szCs w:val="21"/>
        </w:rPr>
      </w:pPr>
      <w:r>
        <w:rPr>
          <w:rFonts w:ascii="宋体" w:eastAsia="宋体" w:hAnsi="宋体" w:cs="宋体" w:hint="eastAsia"/>
          <w:szCs w:val="21"/>
        </w:rPr>
        <w:t>合同履行过程中，乙方给甲方造成的损失超过履约担保数额的，乙方还应当对超过部分予以赔偿，甲方并依法追究乙方的相应责任。</w:t>
      </w:r>
    </w:p>
    <w:p w:rsidR="005002F8" w:rsidRDefault="00B4615C">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2、履约担保用于补偿甲方因乙方不能完全履行其合同义务而蒙受的损失或其他合同约定的事项，如发生下列任一情况时，甲方除有权依合同追究乙方违约责任外，同时有权提取履约担保（具体提取比例由甲方自行决定）并进行相应处理：</w:t>
      </w:r>
    </w:p>
    <w:p w:rsidR="005002F8" w:rsidRDefault="00B4615C">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（1）乙方将合同项下乙方的权利义务全部转让给第三方，或未经甲方书面同意将部分权利义务转让给第三</w:t>
      </w:r>
      <w:r>
        <w:rPr>
          <w:rFonts w:ascii="宋体" w:eastAsia="宋体" w:hAnsi="宋体" w:cs="宋体" w:hint="eastAsia"/>
          <w:szCs w:val="21"/>
        </w:rPr>
        <w:lastRenderedPageBreak/>
        <w:t>方的，甲方有权没收其履约担保。</w:t>
      </w:r>
    </w:p>
    <w:p w:rsidR="005002F8" w:rsidRDefault="00B4615C">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（2）在合同履行期间，乙方怠于履行合同义务，经甲方通知或要求承担暂定合同含税总价20%的违约金后仍拒不改正的，甲方可依法没收或适当扣除其履约担保。</w:t>
      </w:r>
    </w:p>
    <w:p w:rsidR="005002F8" w:rsidRDefault="00B4615C">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3）在合同履行期间，因乙方货物、服务质量问题造成损害、侵权损失（包括但不限于甲方经济损失、第三人人身财产损失等）、拖欠原材料供应商货款或与其所雇用员工发生劳资纠纷、上访、闹事或其他影响甲方生产经营等情况而其未及时妥善处理的，甲方有权使用履约担保予以支付或作出相应处理，由此产生的一切法律后果由乙方承担。</w:t>
      </w:r>
    </w:p>
    <w:p w:rsidR="005002F8" w:rsidRDefault="00B4615C">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（4）在合同履行期间，乙方违约产生的违约金、赔偿、罚款或其他应付费用等项，甲方有权直接从未付货款中扣除或启用履约担保予以支付。</w:t>
      </w:r>
    </w:p>
    <w:p w:rsidR="005002F8" w:rsidRDefault="00B4615C">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（5）合同期内，乙方不能及时完成合同某项义务的，甲方有权提取履约担保用于处理该项工作。</w:t>
      </w:r>
    </w:p>
    <w:p w:rsidR="005002F8" w:rsidRDefault="00B4615C">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（6）其他根据本合同约定或法律规定，甲方可启用履约担保的情形。</w:t>
      </w:r>
    </w:p>
    <w:p w:rsidR="005002F8" w:rsidRDefault="00B4615C">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3、乙方以履约保证金（银行转账形式）提供履约担保的，在合同期限届满并全部货物经最终验收合格，甲方向乙方支付全部货款（除质保金）后二十八（28）日后，经甲方确认，乙方可向甲方提交退回履约担保的申请。甲方审核无异议后，办理履约担保退还手续，退回时一律以银行转账的形式无息退回到乙方的账户。</w:t>
      </w:r>
    </w:p>
    <w:p w:rsidR="005002F8" w:rsidRDefault="00B4615C">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4、如乙方提供不可撤销银行履约保函或履约保证保险或担保公司履约担保书作为履约担保的，不可撤销银行履约保函或履约保证保险或担保公司履约担保书应从合同签订之日起（或签订合同前）至合同期限届满并全部货物经最终验收合格、甲方向乙方支付全部货款（除质保金）后二十八（28）日内保持有效。如不可撤销银行履约保函或履约保证保险或担保公司履约担保书在规定有效期届满而货物尚未全部最终验收合格或甲方未支付完全部货款（除质保金）的，乙方必须在不可撤销银行履约保函或履约保证保险或担保公司履约担保书到期15日前无条件办理办妥符合甲方要求的延期手续或重新提供不可撤销银行履约保函或履约保证保险或担保公司履约担保书；否则视为乙方违约，甲方有权在不可撤销银行履约保函或履约保证保险或担保公司履约担保书到期前向出具履约担保的机构提取履约担保金。在不可撤销银行履约保函或履约保证保险或担保公司履约担保书到期后乙方未按甲方要求重新提供的，甲方有权要求乙方以履约担保金额为限承担违约金，违约金可直接从未付货款中扣除。</w:t>
      </w:r>
    </w:p>
    <w:p w:rsidR="005002F8" w:rsidRDefault="00B4615C">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5、在合同履行过程中，不论何种原因导致履约担保数额不符合招标文件要求的，乙方应当在5日内予以补足。逾期不予补足的，甲方有权按需补足的金额要求乙方承担违约金，并要求限期补足。如乙方仍不补足的，甲方有权单方解除合同，违约金可直接从未付合同款或履约担保中扣除。</w:t>
      </w:r>
    </w:p>
    <w:p w:rsidR="005002F8" w:rsidRDefault="005002F8">
      <w:pPr>
        <w:snapToGrid w:val="0"/>
        <w:spacing w:line="360" w:lineRule="auto"/>
        <w:ind w:firstLineChars="200" w:firstLine="422"/>
        <w:rPr>
          <w:rFonts w:ascii="宋体" w:eastAsia="宋体" w:hAnsi="宋体" w:cs="宋体"/>
          <w:b/>
          <w:szCs w:val="21"/>
        </w:rPr>
      </w:pPr>
    </w:p>
    <w:p w:rsidR="005002F8" w:rsidRDefault="00B4615C">
      <w:pPr>
        <w:snapToGrid w:val="0"/>
        <w:spacing w:line="360" w:lineRule="auto"/>
        <w:ind w:firstLineChars="200" w:firstLine="422"/>
        <w:rPr>
          <w:rFonts w:ascii="宋体" w:eastAsia="宋体" w:hAnsi="宋体" w:cs="宋体"/>
          <w:b/>
          <w:szCs w:val="21"/>
        </w:rPr>
      </w:pPr>
      <w:r>
        <w:rPr>
          <w:rFonts w:ascii="宋体" w:eastAsia="宋体" w:hAnsi="宋体" w:cs="宋体" w:hint="eastAsia"/>
          <w:b/>
          <w:szCs w:val="21"/>
        </w:rPr>
        <w:t>第十二条 付款方式</w:t>
      </w:r>
    </w:p>
    <w:p w:rsidR="005002F8" w:rsidRDefault="00B4615C">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双方一致同意，乙方按规定提供了履约担保后，甲方通过以下方式以人民币支付合同款项给乙方：</w:t>
      </w:r>
    </w:p>
    <w:p w:rsidR="005002F8" w:rsidRDefault="00B4615C">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1、合同的履约过程中，乙方根据本项目合同书约定需向甲方支付违约金、赔偿金、或其他应付费用等款项的，乙方必须向甲方支付完相关款项后，甲方才根据本合同书约定向乙方支付合同价和税额。若因乙方未能支付前述费用，影响项目实施的，甲方有权启用履约担保或直接从未付合同款项中直接扣除，且乙方必须按照扣</w:t>
      </w:r>
      <w:r>
        <w:rPr>
          <w:rFonts w:ascii="宋体" w:eastAsia="宋体" w:hAnsi="宋体" w:cs="宋体" w:hint="eastAsia"/>
          <w:szCs w:val="21"/>
        </w:rPr>
        <w:lastRenderedPageBreak/>
        <w:t>除前述费用前的合同价（销售额）开具增值税专用发票，保证增值税税额符合法律规定。</w:t>
      </w:r>
    </w:p>
    <w:p w:rsidR="005002F8" w:rsidRDefault="00B4615C">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2、货物供货的款项按甲方运营项目进行支付、结算。货物供货的款项每月按实结算。甲方运营项目收到货物并最终验收合格后，每月中旬办理支付上月实际供货量的款项。</w:t>
      </w:r>
    </w:p>
    <w:p w:rsidR="005002F8" w:rsidRDefault="00B4615C">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3、乙方向甲方运营项目提交请款报告和请款金额等额的合法、有效的增值税专用发票，甲方在收到前述材料并确认无误后30个工作日内支付结算上月实际供货量的货款和该货款对应的税额给乙方。</w:t>
      </w:r>
    </w:p>
    <w:p w:rsidR="005002F8" w:rsidRDefault="00B4615C">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4、支付方式：支付方式为银行转账或银行承兑汇票，汇票期限不超过三个月，每期款项支付方式由甲方决定。</w:t>
      </w:r>
    </w:p>
    <w:p w:rsidR="005002F8" w:rsidRDefault="00B4615C">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5、乙方迟延提供发票或提供的请款报告、发票不符合要求的，甲方的付款时间可相应顺延，且甲方不因此承担任何责任。因支付产生的相关银行手续费用，根据有关银行规定执行，如不能明确的，由双方各承担50%。由于乙方提供的发票不符合税法规定，给甲方造成的损失由乙方承担全部的赔偿责任。</w:t>
      </w:r>
    </w:p>
    <w:p w:rsidR="005002F8" w:rsidRDefault="005002F8">
      <w:pPr>
        <w:snapToGrid w:val="0"/>
        <w:spacing w:line="360" w:lineRule="auto"/>
        <w:ind w:firstLineChars="200" w:firstLine="420"/>
        <w:rPr>
          <w:rFonts w:ascii="宋体" w:eastAsia="宋体" w:hAnsi="宋体" w:cs="宋体"/>
          <w:szCs w:val="21"/>
        </w:rPr>
      </w:pPr>
    </w:p>
    <w:p w:rsidR="005002F8" w:rsidRDefault="00B4615C">
      <w:pPr>
        <w:snapToGrid w:val="0"/>
        <w:spacing w:line="360" w:lineRule="auto"/>
        <w:ind w:firstLineChars="200" w:firstLine="422"/>
        <w:rPr>
          <w:rFonts w:ascii="宋体" w:eastAsia="宋体" w:hAnsi="宋体" w:cs="宋体"/>
          <w:b/>
          <w:szCs w:val="21"/>
        </w:rPr>
      </w:pPr>
      <w:r>
        <w:rPr>
          <w:rFonts w:ascii="宋体" w:eastAsia="宋体" w:hAnsi="宋体" w:cs="宋体" w:hint="eastAsia"/>
          <w:b/>
          <w:szCs w:val="21"/>
        </w:rPr>
        <w:t>第十三条 不可抗力</w:t>
      </w:r>
    </w:p>
    <w:p w:rsidR="005002F8" w:rsidRDefault="00B4615C">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任何一方因不可抗力引起的履行延迟或履行不能的，不需承担违约责任。不可抗力指战争、动乱、瘟疫、洪水、地震或其他灾害，以及其他不可预见、不可防止并不能避免或克服的事件。受不可抗力影响的一方应尽快通知另一方，并在不可抗力事件发生后7日内，提供政府相关部门出具的证明文件。如果不可抗力事件发生后，乙方不能按甲方每次的最迟交货期交货的，则甲方有权单方解除本合同并不承担任何责任。</w:t>
      </w:r>
    </w:p>
    <w:p w:rsidR="005002F8" w:rsidRDefault="005002F8">
      <w:pPr>
        <w:snapToGrid w:val="0"/>
        <w:spacing w:line="360" w:lineRule="auto"/>
        <w:ind w:firstLineChars="200" w:firstLine="420"/>
        <w:rPr>
          <w:rFonts w:ascii="宋体" w:eastAsia="宋体" w:hAnsi="宋体" w:cs="宋体"/>
          <w:szCs w:val="21"/>
        </w:rPr>
      </w:pPr>
    </w:p>
    <w:p w:rsidR="005002F8" w:rsidRDefault="00B4615C">
      <w:pPr>
        <w:snapToGrid w:val="0"/>
        <w:spacing w:line="360" w:lineRule="auto"/>
        <w:ind w:firstLineChars="200" w:firstLine="422"/>
        <w:rPr>
          <w:rFonts w:ascii="宋体" w:eastAsia="宋体" w:hAnsi="宋体" w:cs="宋体"/>
          <w:b/>
          <w:szCs w:val="21"/>
        </w:rPr>
      </w:pPr>
      <w:r>
        <w:rPr>
          <w:rFonts w:ascii="宋体" w:eastAsia="宋体" w:hAnsi="宋体" w:cs="宋体" w:hint="eastAsia"/>
          <w:b/>
          <w:szCs w:val="21"/>
        </w:rPr>
        <w:t>第十四条 索赔</w:t>
      </w:r>
    </w:p>
    <w:p w:rsidR="005002F8" w:rsidRDefault="00B4615C">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1、在货物验收、使用过程中，甲方如对货物（包括但不限于其规格、数量、质量等）有异议的，有权向乙方提出索赔，乙方应在甲方发出索赔通知后7日内作出答复，并与甲方现场确认货物的质量问题后进行理赔。乙方根据合同约定应承担退换货责任的，乙方应立即根据本合同的约定承担退换货责任。</w:t>
      </w:r>
    </w:p>
    <w:p w:rsidR="005002F8" w:rsidRDefault="00B4615C">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2、如果乙方对甲方提出的异议及索赔负有责任，乙方应按照甲方同意的下列一种或多种方式解决索赔事宜：</w:t>
      </w:r>
    </w:p>
    <w:p w:rsidR="005002F8" w:rsidRDefault="00B4615C">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（1）根据甲方要求予以更换相应合同货物，乙方在甲方发出换货通知后</w:t>
      </w:r>
      <w:r>
        <w:rPr>
          <w:rFonts w:ascii="宋体" w:eastAsia="宋体" w:hAnsi="宋体" w:hint="eastAsia"/>
          <w:szCs w:val="21"/>
        </w:rPr>
        <w:t>未在甲方规定的时间内</w:t>
      </w:r>
      <w:r>
        <w:rPr>
          <w:rFonts w:ascii="宋体" w:eastAsia="宋体" w:hAnsi="宋体" w:cs="宋体" w:hint="eastAsia"/>
          <w:szCs w:val="21"/>
        </w:rPr>
        <w:t>将换货货物运离甲方</w:t>
      </w:r>
      <w:r>
        <w:rPr>
          <w:rFonts w:ascii="宋体" w:eastAsia="宋体" w:hAnsi="宋体" w:hint="eastAsia"/>
          <w:szCs w:val="21"/>
        </w:rPr>
        <w:t>及更换等量的合格货物给甲方</w:t>
      </w:r>
      <w:r>
        <w:rPr>
          <w:rFonts w:ascii="宋体" w:eastAsia="宋体" w:hAnsi="宋体" w:cs="宋体" w:hint="eastAsia"/>
          <w:szCs w:val="21"/>
        </w:rPr>
        <w:t>，乙方应承担因此产生的全部费用并赔偿甲方因此遭受的损失。</w:t>
      </w:r>
    </w:p>
    <w:p w:rsidR="005002F8" w:rsidRDefault="00B4615C">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（2）根据甲方要求予以退回相应合同货物，并返还甲方已支付的相应货款（含合同价款及税费）。如造成甲方其他损失的，由乙方承担赔偿责任。</w:t>
      </w:r>
    </w:p>
    <w:p w:rsidR="005002F8" w:rsidRDefault="00B4615C">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（3）甲方可根据货物低劣程度、损坏程度以及甲方所遭受损失的数额，要求乙方承担赔偿责任。</w:t>
      </w:r>
    </w:p>
    <w:p w:rsidR="005002F8" w:rsidRDefault="00B4615C">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3、如果在甲方发出索赔通知后7日内，乙方未作答复或未配合现场确认的，视为乙方确认相关违约事实及认可甲方索赔要求。</w:t>
      </w:r>
    </w:p>
    <w:p w:rsidR="005002F8" w:rsidRDefault="005002F8">
      <w:pPr>
        <w:snapToGrid w:val="0"/>
        <w:spacing w:line="360" w:lineRule="auto"/>
        <w:ind w:firstLineChars="200" w:firstLine="420"/>
        <w:rPr>
          <w:rFonts w:ascii="宋体" w:eastAsia="宋体" w:hAnsi="宋体" w:cs="宋体"/>
          <w:szCs w:val="21"/>
        </w:rPr>
      </w:pPr>
    </w:p>
    <w:p w:rsidR="005002F8" w:rsidRDefault="00B4615C">
      <w:pPr>
        <w:snapToGrid w:val="0"/>
        <w:spacing w:line="360" w:lineRule="auto"/>
        <w:ind w:firstLineChars="200" w:firstLine="422"/>
        <w:rPr>
          <w:rFonts w:ascii="宋体" w:eastAsia="宋体" w:hAnsi="宋体" w:cs="宋体"/>
          <w:b/>
          <w:szCs w:val="21"/>
        </w:rPr>
      </w:pPr>
      <w:r>
        <w:rPr>
          <w:rFonts w:ascii="宋体" w:eastAsia="宋体" w:hAnsi="宋体" w:cs="宋体" w:hint="eastAsia"/>
          <w:b/>
          <w:szCs w:val="21"/>
        </w:rPr>
        <w:t>第十五条 违约责任</w:t>
      </w:r>
    </w:p>
    <w:p w:rsidR="005002F8" w:rsidRDefault="00B4615C">
      <w:pPr>
        <w:snapToGrid w:val="0"/>
        <w:spacing w:line="360" w:lineRule="auto"/>
        <w:ind w:firstLineChars="177" w:firstLine="372"/>
        <w:rPr>
          <w:rFonts w:ascii="宋体" w:eastAsia="宋体" w:hAnsi="宋体" w:cs="宋体"/>
          <w:szCs w:val="21"/>
        </w:rPr>
      </w:pPr>
      <w:r>
        <w:rPr>
          <w:rFonts w:ascii="宋体" w:eastAsia="宋体" w:hAnsi="宋体" w:cs="宋体" w:hint="eastAsia"/>
          <w:szCs w:val="21"/>
        </w:rPr>
        <w:t>1、日常供货（非加急供货）时，乙方未在约定的时间内完成交货，或未在规定的时间内承担相应的更换、退货责任的，每逾期2小时，甲方有权要求乙方按该次货物含税结算货款的1%向甲方支付违约金。乙方逾期超</w:t>
      </w:r>
      <w:r>
        <w:rPr>
          <w:rFonts w:ascii="宋体" w:eastAsia="宋体" w:hAnsi="宋体" w:cs="宋体" w:hint="eastAsia"/>
          <w:szCs w:val="21"/>
        </w:rPr>
        <w:lastRenderedPageBreak/>
        <w:t>过12小时的，甲方有权单方解除合同，并且没收乙方的部分或全部履约担保，乙方除支付前述逾期违约金外，甲方有权要求乙方额外按该次货物含税结算货款的5%向甲方支付违约金，违约金不足以赔偿甲方损失的，乙方需另行赔偿。</w:t>
      </w:r>
    </w:p>
    <w:p w:rsidR="005002F8" w:rsidRDefault="00B4615C">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2、加急供货时，乙方未在约定的时间内完成交货的，或未在规定的时间内承担相应的更换、退货责任的，每逾期1小时，甲方有权要求乙方按该次货物含税结算货款的10%向甲方支付违约金，乙方逾期超过4小时的，甲方有权单方解除合同，并且没收乙方的部分或全部履约担保，乙方除前述逾期违约金外，甲方有权要求乙方额外按该次货物含税结算货款的20%向甲方支付违约金，违约金不足以赔偿甲方损失的，乙方需另行赔偿。</w:t>
      </w:r>
    </w:p>
    <w:p w:rsidR="005002F8" w:rsidRDefault="00B4615C">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rPr>
        <w:t>3、乙方所交货物经甲方运营项目实验室或甲方委托的第三方检测机构检验累计出现3次（含）以上不合格的，甲方有权单方中止或解除合同，暂停或取消乙方的供货资格，并根据对生产造成影响的严重程度，没收乙方的部分或全部履约担保。</w:t>
      </w:r>
    </w:p>
    <w:p w:rsidR="005002F8" w:rsidRDefault="00B4615C">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4、乙方应根据甲方运营项目工艺以及性质，配合甲方运营项目进行小试、中试，提供符合技术指标的药剂，保证供货的药剂在甲方运营项目良好的使用效果。</w:t>
      </w:r>
    </w:p>
    <w:p w:rsidR="005002F8" w:rsidRDefault="00B4615C">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5、如因药剂问题对甲方生产、成本造成影响，甲方有权要求乙方按该次货物含税结算货款的20%向甲方支付违约金，违约金不足以赔偿甲方损失的，乙方需另行赔偿，同时根据对甲方生产、成本造成影响的严重程度，甲方有权没收乙方的部分或全部履约担保。</w:t>
      </w:r>
    </w:p>
    <w:p w:rsidR="005002F8" w:rsidRDefault="00B4615C">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rPr>
        <w:t>6、如乙方提供的药剂严重影响甲方运营项目生产或造成甲方运营项目出水水质指标超标的情况，甲方有权追究乙方由此造成的损失，并有权单方面中止或解除合同，取消其供货资格，没收全部履约担保。</w:t>
      </w:r>
    </w:p>
    <w:p w:rsidR="005002F8" w:rsidRDefault="00B4615C">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rPr>
        <w:t>7、对于货物最终验收不合格且甲方运营项目已经开始使用或者使用完毕无法退换的，货款按照以下方式处理：①若甲方已支付货款的，则乙方应向甲方退还已支付的货款；②若甲方未支付货款的，则甲方无需支付货款。</w:t>
      </w:r>
    </w:p>
    <w:p w:rsidR="005002F8" w:rsidRDefault="00B4615C">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rPr>
        <w:t>8、若乙方对甲方运营项目验收结果有异议，乙方应自甲方运营项目书面告知乙方检验结果24小时内，书面要求通过乙方和甲方双方确认的具有检测产品CMA认证资质的第三方单位对留样货物进行检测，最终供货产品质量判定以乙方和甲方双方确认的具有检测产品CMA认证资质的第三方检测机构检验结果为准；因此产生的检测费、运输费等全部费用均由乙方承担。</w:t>
      </w:r>
    </w:p>
    <w:p w:rsidR="005002F8" w:rsidRDefault="00B4615C">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rPr>
        <w:t>9、授予合同前或合同履行中，甲方有权实地核查乙方在投标时提供的分支机构或服务机构的场地、生产/储存/运输设备设施及能力等材料的符合性，若发现虚假将取消中标资格，且甲方有权终止合同。因此给甲方造成损失的，全部由乙方承担。</w:t>
      </w:r>
    </w:p>
    <w:p w:rsidR="005002F8" w:rsidRDefault="00B4615C">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rPr>
        <w:t>10、甲方在招标文件及合同约定的供货期限和采购范围内，甲方有权根据项目实际情况及有关法律法规、政策的规定进行变更调整。在变更调整后，乙方应遵照执行。</w:t>
      </w:r>
    </w:p>
    <w:p w:rsidR="005002F8" w:rsidRDefault="00B4615C">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rPr>
        <w:t>11、乙方应当为其工作人员投保足额的社会保险、商业保险及为货物的运输投保足额的商业保险，如在运输及装卸过程中，相关生产药剂发生泄漏而导致的一切人员伤亡或财产损失事故，因此产生的赔偿责任或相关法律责任均由乙方自行承担。凡由于货物包装不良、运输方式不当或非法运输造成的事故、损失、行政处罚和由此产生的其他全部费用均由乙方全部承担。</w:t>
      </w:r>
    </w:p>
    <w:p w:rsidR="005002F8" w:rsidRDefault="00B4615C">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rPr>
        <w:lastRenderedPageBreak/>
        <w:t>12、乙方有义务接受甲方的监督、评价及考核，且同意甲方关于供货资格供应商的管理规则及要求。</w:t>
      </w:r>
    </w:p>
    <w:p w:rsidR="005002F8" w:rsidRDefault="00B4615C">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13、甲方运营项目每月在付款手续前对乙方的履约情况进行评价，填写《供应商履约评价表》。考核评分满分为100分，考核评分分数低于80分、达到60分时，乙方应按该月货物含税结算货款的20%向甲方支付违约金；考核评分分数低于60分时，乙方应按该月货物含税结算货款的30%向甲方支付违约金。若供货期内累计出现3次（含）以上评审结论为不合格的，甲方有权取消乙方的供货资格并单方解除合同、没收乙方部分或全部履约担保。</w:t>
      </w:r>
    </w:p>
    <w:p w:rsidR="005002F8" w:rsidRDefault="00B4615C">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14、从合同生效之日起，若因乙方所提供的产品导致甲方运营项目处理系统生产运行出现异常或故障，妨碍水处理系统正常生产运行，甲方将根据需要通知乙方到指定地点提供技术服务，如乙方接到通知，应在4小时内自费派工程师到达现场，并在甲方要求的限期内排除故障，确保不影响甲方运营项目的生产运营，且乙方须承担由此给甲方造成的一切损失。</w:t>
      </w:r>
    </w:p>
    <w:p w:rsidR="005002F8" w:rsidRDefault="00B4615C">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15、在本合同履行过程中，乙方不得消极怠工或拒不履行合同义务（包括但不限于按合同要求交货、换货、培训、技术支持、售后等），否则将视为乙方违约，甲方除可按本合同约定追究乙方违约责任外，甲方仍有权就违约事宜提出改正，如乙方在甲方限期内仍未完成整改或整改后仍不合格的，甲方有权单方解除合同，没收乙方的部分或全部履约担保，并有权依法委托有资质的第三方继续履行本合同义务，由此造成的一切损失（包括但不限于再行采购的费用、委托第三人继续履行时超出本合同费用部分等）由乙方全部承担。</w:t>
      </w:r>
    </w:p>
    <w:p w:rsidR="005002F8" w:rsidRDefault="00B4615C">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16、无论是否在质保期内，因货物质量问题发生安全事故或引起其他损失、造成不良后果的，乙方应承担全部责任及损失赔偿，同时甲方有权单方解除本合同及没收履约担保且要求乙方一次性支付¥100,000.00元（大写人民币壹拾万元整）的违约金。</w:t>
      </w:r>
    </w:p>
    <w:p w:rsidR="005002F8" w:rsidRDefault="00B4615C">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17、乙方应保证合同项下提供的货物不侵犯任何第三方的专利、商标、版权以及其它权利，否则，乙方须承担因此产生的全部责任及费用，如因此造成甲方损失的，乙方应予以足额赔偿。如果任何第三方提出侵权指控，乙方须与第三方交涉并承担由此发生的一切责任、费用和经济赔偿。由于乙方提供的货物或货物的任何一部分不符合知识产权规定，由乙方承担因此给甲方造成的全部损失。</w:t>
      </w:r>
    </w:p>
    <w:p w:rsidR="005002F8" w:rsidRDefault="00B4615C">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18、乙方保证对其在讨论、签订、履行本合同过程中所获悉的属于甲方的且无法从公开渠道获得的文件资料及项目信息予以严格保密并应采取相应的保密措施，保证其自身及工作人员不私自使用或向任何第三方泄露，否则，视为乙方违约，甲方有权要求乙方一次性支付¥10,000.00元（大写人民币壹万元整）的违约金，且乙方须承担由此给甲方造成的一切损失。乙方及其工作人员的保密义务不因本合同的终止而终止，直至相关保密信息被合法公开时止。</w:t>
      </w:r>
    </w:p>
    <w:p w:rsidR="005002F8" w:rsidRDefault="00B4615C">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19、乙方无条件配合甲方接受安监局等政府管理部门的相关检查工作，提供各类资质证明材料，并对材料的真实性负责，协助甲方办理政府相关部门所要求各类手续、材料事宜。如乙方不配合或提供的资料不符合政府管理部门要求影响甲方业务正常开展的，乙方应向甲方一次性支付¥ 10,000.00元（大写人民币壹万元整）的违约金，违约金不够赔偿甲方损失的，乙方需继续赔偿，且甲方有权单方解除合同，并没收乙方部分或全部履约担保。</w:t>
      </w:r>
    </w:p>
    <w:p w:rsidR="005002F8" w:rsidRDefault="00B4615C">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20、在合同的履行期间，乙方应当保持相应资质的有效性，并符合国家的相关规定。若乙方在合同期内有</w:t>
      </w:r>
      <w:r>
        <w:rPr>
          <w:rFonts w:ascii="宋体" w:eastAsia="宋体" w:hAnsi="宋体" w:cs="宋体" w:hint="eastAsia"/>
          <w:szCs w:val="21"/>
        </w:rPr>
        <w:lastRenderedPageBreak/>
        <w:t>关资质不符合招标要求及国家规定的，甲方有权单方解除合同，没收乙方部分或全部履约担保，并有权依法委托有资质的第三方继续履行本合同义务，由此造成的一切损失（包括但不限于重新采购的差价、委托第三方的费用）由乙方全部承担。</w:t>
      </w:r>
    </w:p>
    <w:p w:rsidR="005002F8" w:rsidRDefault="00B4615C">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21、乙方车辆在甲方运营项目行驶时，必须严格遵守厂区道路限行，限速和限重要求，如因乙方未遵守前述要求，对厂区/甲方（含其人员）、乙方人员、第三方造成损失的，乙方须承担赔偿责任。</w:t>
      </w:r>
    </w:p>
    <w:p w:rsidR="005002F8" w:rsidRDefault="00B4615C">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22、乙方人员在甲方运营项目的安全由乙方自行负责。在进行卸货等工作时，必须严格遵守相关劳动安全规定，并按要求佩戴相关安全劳动防护用具。乙方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rsidR="005002F8" w:rsidRDefault="00B4615C">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23、在本合同履行期限内，乙方未经甲方书面同意即将本合同约定项下的全部项目或部分项目转包给第三方的，甲方有权单方解除本合同，没收乙方部分或全部履约担保。</w:t>
      </w:r>
    </w:p>
    <w:p w:rsidR="005002F8" w:rsidRDefault="00B4615C">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24、因乙方违反本合同约定导致甲方权益受损的，甲方为维护自身权益所支付的所有费用均由乙方承担，包括但不限于甲方为此支付的诉讼费、律师费、鉴定费、公证费、交通住宿费等全部费用。</w:t>
      </w:r>
    </w:p>
    <w:p w:rsidR="005002F8" w:rsidRDefault="00B4615C">
      <w:pPr>
        <w:snapToGrid w:val="0"/>
        <w:spacing w:line="360" w:lineRule="auto"/>
        <w:ind w:firstLineChars="177" w:firstLine="372"/>
        <w:rPr>
          <w:rFonts w:ascii="宋体" w:eastAsia="宋体" w:hAnsi="宋体"/>
        </w:rPr>
      </w:pPr>
      <w:r>
        <w:rPr>
          <w:rFonts w:ascii="宋体" w:eastAsia="宋体" w:hAnsi="宋体" w:cs="宋体" w:hint="eastAsia"/>
          <w:szCs w:val="21"/>
        </w:rPr>
        <w:t>25、本合同中因乙方违约产生的违约金、赔偿损失等的费用，甲方有权从未付货款中先予扣除。</w:t>
      </w:r>
    </w:p>
    <w:p w:rsidR="005002F8" w:rsidRDefault="005002F8">
      <w:pPr>
        <w:snapToGrid w:val="0"/>
        <w:spacing w:line="360" w:lineRule="auto"/>
        <w:ind w:firstLineChars="200" w:firstLine="420"/>
        <w:rPr>
          <w:rFonts w:ascii="宋体" w:eastAsia="宋体" w:hAnsi="宋体" w:cs="宋体"/>
          <w:szCs w:val="21"/>
        </w:rPr>
      </w:pPr>
    </w:p>
    <w:p w:rsidR="005002F8" w:rsidRDefault="00B4615C">
      <w:pPr>
        <w:snapToGrid w:val="0"/>
        <w:spacing w:line="360" w:lineRule="auto"/>
        <w:ind w:firstLineChars="200" w:firstLine="422"/>
        <w:rPr>
          <w:rFonts w:ascii="宋体" w:eastAsia="宋体" w:hAnsi="宋体" w:cs="宋体"/>
          <w:b/>
          <w:szCs w:val="21"/>
        </w:rPr>
      </w:pPr>
      <w:r>
        <w:rPr>
          <w:rFonts w:ascii="宋体" w:eastAsia="宋体" w:hAnsi="宋体" w:cs="宋体" w:hint="eastAsia"/>
          <w:b/>
          <w:szCs w:val="21"/>
        </w:rPr>
        <w:t>第十六条 争议解决</w:t>
      </w:r>
    </w:p>
    <w:p w:rsidR="005002F8" w:rsidRDefault="00B4615C">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双方在履约中发生争执和分歧，双方应通过友好协商解决，如不能通过友好协商解决的，任何一方均可向甲方住所地有管辖权的人民法院提起诉讼解决。</w:t>
      </w:r>
    </w:p>
    <w:p w:rsidR="005002F8" w:rsidRDefault="005002F8">
      <w:pPr>
        <w:snapToGrid w:val="0"/>
        <w:spacing w:line="360" w:lineRule="auto"/>
        <w:ind w:firstLineChars="200" w:firstLine="420"/>
        <w:rPr>
          <w:rFonts w:ascii="宋体" w:eastAsia="宋体" w:hAnsi="宋体" w:cs="宋体"/>
          <w:szCs w:val="21"/>
        </w:rPr>
      </w:pPr>
    </w:p>
    <w:p w:rsidR="005002F8" w:rsidRDefault="00B4615C">
      <w:pPr>
        <w:snapToGrid w:val="0"/>
        <w:spacing w:line="360" w:lineRule="auto"/>
        <w:ind w:firstLineChars="200" w:firstLine="422"/>
        <w:rPr>
          <w:rFonts w:ascii="宋体" w:eastAsia="宋体" w:hAnsi="宋体" w:cs="宋体"/>
          <w:b/>
          <w:szCs w:val="21"/>
        </w:rPr>
      </w:pPr>
      <w:r>
        <w:rPr>
          <w:rFonts w:ascii="宋体" w:eastAsia="宋体" w:hAnsi="宋体" w:cs="宋体" w:hint="eastAsia"/>
          <w:b/>
          <w:szCs w:val="21"/>
        </w:rPr>
        <w:t>第十七条 其他</w:t>
      </w:r>
    </w:p>
    <w:p w:rsidR="005002F8" w:rsidRDefault="00B4615C">
      <w:pPr>
        <w:snapToGrid w:val="0"/>
        <w:spacing w:line="360" w:lineRule="auto"/>
        <w:ind w:firstLineChars="200" w:firstLine="420"/>
        <w:rPr>
          <w:rFonts w:ascii="宋体" w:eastAsia="宋体" w:hAnsi="宋体" w:cs="宋体"/>
          <w:bCs/>
          <w:szCs w:val="21"/>
        </w:rPr>
      </w:pPr>
      <w:r>
        <w:rPr>
          <w:rFonts w:ascii="宋体" w:eastAsia="宋体" w:hAnsi="宋体" w:cs="宋体" w:hint="eastAsia"/>
          <w:bCs/>
          <w:szCs w:val="21"/>
        </w:rPr>
        <w:t>1、乙方必须清楚理解：</w:t>
      </w:r>
      <w:r>
        <w:rPr>
          <w:rFonts w:ascii="宋体" w:eastAsia="宋体" w:hAnsi="宋体" w:cs="宋体" w:hint="eastAsia"/>
          <w:szCs w:val="21"/>
        </w:rPr>
        <w:t>本合同不具排他性，甲方对本合同范围内的具体项目享有自主选择的权利。</w:t>
      </w:r>
      <w:r>
        <w:rPr>
          <w:rFonts w:ascii="宋体" w:eastAsia="宋体" w:hAnsi="宋体" w:cs="宋体" w:hint="eastAsia"/>
          <w:bCs/>
          <w:szCs w:val="21"/>
        </w:rPr>
        <w:t>本合同仅作为乙方在本合同期限内取得向甲方或</w:t>
      </w:r>
      <w:r>
        <w:rPr>
          <w:rFonts w:ascii="宋体" w:eastAsia="宋体" w:hAnsi="宋体" w:cs="宋体" w:hint="eastAsia"/>
          <w:szCs w:val="21"/>
        </w:rPr>
        <w:t>甲方的运营项目主体</w:t>
      </w:r>
      <w:r>
        <w:rPr>
          <w:rFonts w:ascii="宋体" w:eastAsia="宋体" w:hAnsi="宋体" w:cs="宋体" w:hint="eastAsia"/>
          <w:bCs/>
          <w:szCs w:val="21"/>
        </w:rPr>
        <w:t>就具体运营项目供应液体硫酸铝的资格，但并不代表乙方必然取得具体运营项目供货的权利。甲方根据乙方资质条件、履约能力和实际履约情况、甲方根据具体运营项目实际需求仍有权另行采购其他第三方进行本合同范围内的货物供货服务。</w:t>
      </w:r>
    </w:p>
    <w:p w:rsidR="005002F8" w:rsidRDefault="00B4615C">
      <w:pPr>
        <w:snapToGrid w:val="0"/>
        <w:spacing w:line="360" w:lineRule="auto"/>
        <w:ind w:firstLineChars="200" w:firstLine="420"/>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在合同期内，乙方在进入甲方场地前应签订《安全生产管理协议》。乙方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rsidR="005002F8" w:rsidRDefault="00B4615C">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3、乙方有义务配合甲方运营项目进行货物的小试及中试，以确定货物的适用性选型，或者货物的最优化成分配比，并在适用性的前提下按最优化的成分配比进行供货，以实现低药耗、高效率的运营目标，同时合同综合单价固定不变。如果乙方提供的货物无法满足单个项目低耗、高效的要求，或者乙方提供的货物无法达到甲方另行选择的货物的投加综合效益，甲方有权另行选择供应商。</w:t>
      </w:r>
    </w:p>
    <w:p w:rsidR="005002F8" w:rsidRDefault="00B4615C">
      <w:pPr>
        <w:snapToGrid w:val="0"/>
        <w:spacing w:line="360" w:lineRule="auto"/>
        <w:ind w:firstLineChars="200" w:firstLine="420"/>
        <w:rPr>
          <w:rFonts w:ascii="宋体" w:eastAsia="宋体" w:hAnsi="宋体" w:cs="宋体"/>
          <w:bCs/>
          <w:szCs w:val="21"/>
        </w:rPr>
      </w:pPr>
      <w:r>
        <w:rPr>
          <w:rFonts w:ascii="宋体" w:eastAsia="宋体" w:hAnsi="宋体" w:cs="宋体"/>
          <w:bCs/>
          <w:szCs w:val="21"/>
        </w:rPr>
        <w:lastRenderedPageBreak/>
        <w:t>4</w:t>
      </w:r>
      <w:r>
        <w:rPr>
          <w:rFonts w:ascii="宋体" w:eastAsia="宋体" w:hAnsi="宋体" w:cs="宋体" w:hint="eastAsia"/>
          <w:bCs/>
          <w:szCs w:val="21"/>
        </w:rPr>
        <w:t>、乙方配合甲方运营项目进行小试及中试，提供小试及中试生产药剂，做好</w:t>
      </w:r>
      <w:r>
        <w:rPr>
          <w:rFonts w:ascii="宋体" w:eastAsia="宋体" w:hAnsi="宋体" w:cs="宋体" w:hint="eastAsia"/>
          <w:szCs w:val="21"/>
        </w:rPr>
        <w:t>货物</w:t>
      </w:r>
      <w:r>
        <w:rPr>
          <w:rFonts w:ascii="宋体" w:eastAsia="宋体" w:hAnsi="宋体" w:cs="宋体" w:hint="eastAsia"/>
          <w:bCs/>
          <w:szCs w:val="21"/>
        </w:rPr>
        <w:t>的成分配比等服务，乙方完成本项义务的相关费用已包含在已供货的</w:t>
      </w:r>
      <w:r>
        <w:rPr>
          <w:rFonts w:ascii="宋体" w:eastAsia="宋体" w:hAnsi="宋体" w:cs="宋体" w:hint="eastAsia"/>
          <w:szCs w:val="21"/>
        </w:rPr>
        <w:t>货物</w:t>
      </w:r>
      <w:r>
        <w:rPr>
          <w:rFonts w:ascii="宋体" w:eastAsia="宋体" w:hAnsi="宋体" w:cs="宋体" w:hint="eastAsia"/>
          <w:bCs/>
          <w:szCs w:val="21"/>
        </w:rPr>
        <w:t>的综合单价内，甲方无需另行支付其他费用。</w:t>
      </w:r>
    </w:p>
    <w:p w:rsidR="005002F8" w:rsidRDefault="00B4615C">
      <w:pPr>
        <w:spacing w:line="360" w:lineRule="auto"/>
        <w:ind w:firstLineChars="200" w:firstLine="420"/>
        <w:rPr>
          <w:rFonts w:ascii="宋体" w:eastAsia="宋体" w:hAnsi="宋体" w:cs="宋体"/>
          <w:szCs w:val="21"/>
        </w:rPr>
      </w:pPr>
      <w:r>
        <w:rPr>
          <w:rFonts w:ascii="宋体" w:eastAsia="宋体" w:hAnsi="宋体" w:cs="宋体"/>
          <w:szCs w:val="21"/>
        </w:rPr>
        <w:t>5</w:t>
      </w:r>
      <w:r>
        <w:rPr>
          <w:rFonts w:ascii="宋体" w:eastAsia="宋体" w:hAnsi="宋体" w:cs="宋体" w:hint="eastAsia"/>
          <w:szCs w:val="21"/>
        </w:rPr>
        <w:t>、甲方按本合同约定单方解除合同的，乙方应在收到甲方单方解除合同书面通知之日起30日内与甲方共同确认已完成的供货量及金额，未经甲乙双方共同确认的供货量不得再要求结算。</w:t>
      </w:r>
    </w:p>
    <w:p w:rsidR="005002F8" w:rsidRDefault="00B4615C">
      <w:pPr>
        <w:spacing w:line="360" w:lineRule="auto"/>
        <w:ind w:firstLineChars="200" w:firstLine="420"/>
        <w:rPr>
          <w:rFonts w:ascii="宋体" w:eastAsia="宋体" w:hAnsi="宋体" w:cs="宋体"/>
          <w:szCs w:val="21"/>
        </w:rPr>
      </w:pPr>
      <w:r>
        <w:rPr>
          <w:rFonts w:ascii="宋体" w:eastAsia="宋体" w:hAnsi="宋体" w:cs="宋体"/>
          <w:szCs w:val="21"/>
        </w:rPr>
        <w:t>6</w:t>
      </w:r>
      <w:r>
        <w:rPr>
          <w:rFonts w:ascii="宋体" w:eastAsia="宋体" w:hAnsi="宋体" w:cs="宋体" w:hint="eastAsia"/>
          <w:szCs w:val="21"/>
        </w:rPr>
        <w:t>、基于乙方的专业特长，甲方代表（合同签字者）对关于产品质量指标的确认、变更等，仅是程序性行为，并非就是对乙方产品质量责任的免除，乙方仍要对所供的产品承担全部责任。</w:t>
      </w:r>
    </w:p>
    <w:p w:rsidR="005002F8" w:rsidRDefault="00B4615C">
      <w:pPr>
        <w:snapToGrid w:val="0"/>
        <w:spacing w:line="360" w:lineRule="auto"/>
        <w:ind w:firstLineChars="200" w:firstLine="420"/>
        <w:rPr>
          <w:rFonts w:ascii="宋体" w:eastAsia="宋体" w:hAnsi="宋体" w:cs="宋体"/>
          <w:szCs w:val="21"/>
        </w:rPr>
      </w:pPr>
      <w:r>
        <w:rPr>
          <w:rFonts w:ascii="宋体" w:eastAsia="宋体" w:hAnsi="宋体" w:cs="宋体"/>
          <w:szCs w:val="21"/>
        </w:rPr>
        <w:t>7</w:t>
      </w:r>
      <w:r>
        <w:rPr>
          <w:rFonts w:ascii="宋体" w:eastAsia="宋体" w:hAnsi="宋体" w:cs="宋体" w:hint="eastAsia"/>
          <w:szCs w:val="21"/>
        </w:rPr>
        <w:t>、合同履约过程中，若发现</w:t>
      </w:r>
      <w:r>
        <w:rPr>
          <w:rFonts w:ascii="宋体" w:eastAsia="宋体" w:hAnsi="宋体" w:cs="宋体" w:hint="eastAsia"/>
          <w:szCs w:val="21"/>
          <w:lang w:val="zh-CN"/>
        </w:rPr>
        <w:t>同一种货物或服务存在有选择性的报价或不是固定的报价的，或存在</w:t>
      </w:r>
      <w:r>
        <w:rPr>
          <w:rFonts w:ascii="宋体" w:eastAsia="宋体" w:hAnsi="宋体" w:cs="宋体" w:hint="eastAsia"/>
          <w:szCs w:val="21"/>
        </w:rPr>
        <w:t>多种理解方式的情况发生时，按最有利甲方的方式解释。</w:t>
      </w:r>
    </w:p>
    <w:p w:rsidR="005002F8" w:rsidRDefault="00B4615C">
      <w:pPr>
        <w:snapToGrid w:val="0"/>
        <w:spacing w:line="360" w:lineRule="auto"/>
        <w:ind w:firstLineChars="200" w:firstLine="420"/>
        <w:rPr>
          <w:rFonts w:ascii="宋体" w:eastAsia="宋体" w:hAnsi="宋体" w:cs="宋体"/>
          <w:szCs w:val="21"/>
        </w:rPr>
      </w:pPr>
      <w:r>
        <w:rPr>
          <w:rFonts w:ascii="宋体" w:eastAsia="宋体" w:hAnsi="宋体" w:cs="宋体"/>
          <w:szCs w:val="21"/>
        </w:rPr>
        <w:t>8</w:t>
      </w:r>
      <w:r>
        <w:rPr>
          <w:rFonts w:ascii="宋体" w:eastAsia="宋体" w:hAnsi="宋体" w:cs="宋体" w:hint="eastAsia"/>
          <w:szCs w:val="21"/>
        </w:rPr>
        <w:t>、合同所有附件及本项目的招标文件、答疑文件、投标文件、补充通知及相关承诺、协议等均为本合同有效组成部分，与本合同同具法律效力，该等文件与本合同正文约定不一致的，以有利于甲方的约定为准。</w:t>
      </w:r>
    </w:p>
    <w:p w:rsidR="005002F8" w:rsidRDefault="00B4615C">
      <w:pPr>
        <w:snapToGrid w:val="0"/>
        <w:spacing w:line="360" w:lineRule="auto"/>
        <w:ind w:firstLineChars="200" w:firstLine="420"/>
        <w:rPr>
          <w:rFonts w:ascii="宋体" w:eastAsia="宋体" w:hAnsi="宋体" w:cs="宋体"/>
          <w:szCs w:val="21"/>
        </w:rPr>
      </w:pPr>
      <w:r>
        <w:rPr>
          <w:rFonts w:ascii="宋体" w:eastAsia="宋体" w:hAnsi="宋体" w:cs="宋体"/>
          <w:szCs w:val="21"/>
        </w:rPr>
        <w:t>9</w:t>
      </w:r>
      <w:r>
        <w:rPr>
          <w:rFonts w:ascii="宋体" w:eastAsia="宋体" w:hAnsi="宋体" w:cs="宋体" w:hint="eastAsia"/>
          <w:szCs w:val="21"/>
        </w:rPr>
        <w:t>、本合同壹式</w:t>
      </w:r>
      <w:r>
        <w:rPr>
          <w:rFonts w:ascii="宋体" w:eastAsia="宋体" w:hAnsi="宋体" w:cs="宋体" w:hint="eastAsia"/>
          <w:szCs w:val="21"/>
          <w:u w:val="single"/>
        </w:rPr>
        <w:t xml:space="preserve">   </w:t>
      </w:r>
      <w:r>
        <w:rPr>
          <w:rFonts w:ascii="宋体" w:eastAsia="宋体" w:hAnsi="宋体" w:cs="宋体" w:hint="eastAsia"/>
          <w:szCs w:val="21"/>
        </w:rPr>
        <w:t>份，甲方执</w:t>
      </w:r>
      <w:r>
        <w:rPr>
          <w:rFonts w:ascii="宋体" w:eastAsia="宋体" w:hAnsi="宋体" w:cs="宋体" w:hint="eastAsia"/>
          <w:szCs w:val="21"/>
          <w:u w:val="single"/>
        </w:rPr>
        <w:t xml:space="preserve">   </w:t>
      </w:r>
      <w:r>
        <w:rPr>
          <w:rFonts w:ascii="宋体" w:eastAsia="宋体" w:hAnsi="宋体" w:cs="宋体" w:hint="eastAsia"/>
          <w:szCs w:val="21"/>
        </w:rPr>
        <w:t>份，乙方执</w:t>
      </w:r>
      <w:r>
        <w:rPr>
          <w:rFonts w:ascii="宋体" w:eastAsia="宋体" w:hAnsi="宋体" w:cs="宋体" w:hint="eastAsia"/>
          <w:szCs w:val="21"/>
          <w:u w:val="single"/>
        </w:rPr>
        <w:t xml:space="preserve">   </w:t>
      </w:r>
      <w:r>
        <w:rPr>
          <w:rFonts w:ascii="宋体" w:eastAsia="宋体" w:hAnsi="宋体" w:cs="宋体" w:hint="eastAsia"/>
          <w:szCs w:val="21"/>
        </w:rPr>
        <w:t>份，招标代理机构执</w:t>
      </w:r>
      <w:r>
        <w:rPr>
          <w:rFonts w:ascii="宋体" w:eastAsia="宋体" w:hAnsi="宋体" w:cs="宋体" w:hint="eastAsia"/>
          <w:szCs w:val="21"/>
          <w:u w:val="single"/>
        </w:rPr>
        <w:t xml:space="preserve"> 壹 </w:t>
      </w:r>
      <w:r>
        <w:rPr>
          <w:rFonts w:ascii="宋体" w:eastAsia="宋体" w:hAnsi="宋体" w:cs="宋体" w:hint="eastAsia"/>
          <w:szCs w:val="21"/>
        </w:rPr>
        <w:t>份，均具有同等法律效力。</w:t>
      </w:r>
    </w:p>
    <w:p w:rsidR="005002F8" w:rsidRDefault="00B4615C">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1</w:t>
      </w:r>
      <w:r>
        <w:rPr>
          <w:rFonts w:ascii="宋体" w:eastAsia="宋体" w:hAnsi="宋体" w:cs="宋体"/>
          <w:szCs w:val="21"/>
        </w:rPr>
        <w:t>0</w:t>
      </w:r>
      <w:r>
        <w:rPr>
          <w:rFonts w:ascii="宋体" w:eastAsia="宋体" w:hAnsi="宋体" w:cs="宋体" w:hint="eastAsia"/>
          <w:szCs w:val="21"/>
        </w:rPr>
        <w:t>、本合同自甲乙双方法定代表人或负责人签字并盖章之日起生效,有效期至全部合同义务履行完毕时终止。</w:t>
      </w:r>
    </w:p>
    <w:p w:rsidR="005002F8" w:rsidRDefault="00B4615C">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1</w:t>
      </w:r>
      <w:r>
        <w:rPr>
          <w:rFonts w:ascii="宋体" w:eastAsia="宋体" w:hAnsi="宋体" w:cs="宋体"/>
          <w:szCs w:val="21"/>
        </w:rPr>
        <w:t>1</w:t>
      </w:r>
      <w:r>
        <w:rPr>
          <w:rFonts w:ascii="宋体" w:eastAsia="宋体" w:hAnsi="宋体" w:cs="宋体" w:hint="eastAsia"/>
          <w:szCs w:val="21"/>
        </w:rPr>
        <w:t>、本合同未尽事宜，由双方协商处理。</w:t>
      </w:r>
    </w:p>
    <w:p w:rsidR="005002F8" w:rsidRDefault="00B4615C">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1</w:t>
      </w:r>
      <w:r>
        <w:rPr>
          <w:rFonts w:ascii="宋体" w:eastAsia="宋体" w:hAnsi="宋体" w:cs="宋体"/>
          <w:szCs w:val="21"/>
        </w:rPr>
        <w:t>2</w:t>
      </w:r>
      <w:r>
        <w:rPr>
          <w:rFonts w:ascii="宋体" w:eastAsia="宋体" w:hAnsi="宋体" w:cs="宋体" w:hint="eastAsia"/>
          <w:szCs w:val="21"/>
        </w:rPr>
        <w:t>、合同附件：1、用户</w:t>
      </w:r>
      <w:r>
        <w:rPr>
          <w:rFonts w:ascii="宋体" w:eastAsia="宋体" w:hAnsi="宋体" w:cs="宋体"/>
          <w:szCs w:val="21"/>
        </w:rPr>
        <w:t>需求书</w:t>
      </w:r>
      <w:r>
        <w:rPr>
          <w:rFonts w:ascii="宋体" w:eastAsia="宋体" w:hAnsi="宋体" w:cs="宋体" w:hint="eastAsia"/>
          <w:szCs w:val="21"/>
        </w:rPr>
        <w:t>；2、供应商履约评价表；</w:t>
      </w:r>
      <w:r>
        <w:rPr>
          <w:rFonts w:ascii="宋体" w:eastAsia="宋体" w:hAnsi="宋体" w:cs="宋体"/>
          <w:szCs w:val="21"/>
        </w:rPr>
        <w:t>3</w:t>
      </w:r>
      <w:r>
        <w:rPr>
          <w:rFonts w:ascii="宋体" w:eastAsia="宋体" w:hAnsi="宋体" w:cs="宋体" w:hint="eastAsia"/>
          <w:szCs w:val="21"/>
        </w:rPr>
        <w:t>、廉洁协议书；</w:t>
      </w:r>
      <w:r>
        <w:rPr>
          <w:rFonts w:ascii="宋体" w:eastAsia="宋体" w:hAnsi="宋体" w:cs="宋体"/>
          <w:szCs w:val="21"/>
        </w:rPr>
        <w:t>4</w:t>
      </w:r>
      <w:r>
        <w:rPr>
          <w:rFonts w:ascii="宋体" w:eastAsia="宋体" w:hAnsi="宋体" w:cs="宋体" w:hint="eastAsia"/>
          <w:szCs w:val="21"/>
        </w:rPr>
        <w:t>、安全生产管理协议。</w:t>
      </w:r>
    </w:p>
    <w:p w:rsidR="005002F8" w:rsidRDefault="00B4615C">
      <w:pPr>
        <w:ind w:firstLineChars="200" w:firstLine="420"/>
        <w:rPr>
          <w:rFonts w:ascii="宋体" w:eastAsia="宋体" w:hAnsi="宋体" w:cs="宋体"/>
          <w:szCs w:val="21"/>
        </w:rPr>
      </w:pPr>
      <w:r>
        <w:rPr>
          <w:rFonts w:ascii="宋体" w:eastAsia="宋体" w:hAnsi="宋体" w:cs="宋体" w:hint="eastAsia"/>
          <w:szCs w:val="21"/>
        </w:rPr>
        <w:t>以下无正文。</w:t>
      </w:r>
    </w:p>
    <w:tbl>
      <w:tblPr>
        <w:tblW w:w="8505" w:type="dxa"/>
        <w:jc w:val="center"/>
        <w:tblLayout w:type="fixed"/>
        <w:tblLook w:val="04A0" w:firstRow="1" w:lastRow="0" w:firstColumn="1" w:lastColumn="0" w:noHBand="0" w:noVBand="1"/>
      </w:tblPr>
      <w:tblGrid>
        <w:gridCol w:w="5102"/>
        <w:gridCol w:w="3403"/>
      </w:tblGrid>
      <w:tr w:rsidR="005002F8">
        <w:trPr>
          <w:jc w:val="center"/>
        </w:trPr>
        <w:tc>
          <w:tcPr>
            <w:tcW w:w="5102" w:type="dxa"/>
            <w:tcMar>
              <w:top w:w="0" w:type="dxa"/>
              <w:left w:w="57" w:type="dxa"/>
              <w:bottom w:w="0" w:type="dxa"/>
              <w:right w:w="57" w:type="dxa"/>
            </w:tcMar>
          </w:tcPr>
          <w:p w:rsidR="005002F8" w:rsidRDefault="00B4615C">
            <w:pPr>
              <w:spacing w:line="360" w:lineRule="auto"/>
              <w:rPr>
                <w:rFonts w:ascii="宋体" w:eastAsia="宋体" w:hAnsi="宋体" w:cs="宋体"/>
                <w:b/>
                <w:szCs w:val="21"/>
              </w:rPr>
            </w:pPr>
            <w:r>
              <w:rPr>
                <w:rFonts w:ascii="宋体" w:eastAsia="宋体" w:hAnsi="宋体" w:cs="宋体" w:hint="eastAsia"/>
                <w:b/>
                <w:szCs w:val="21"/>
              </w:rPr>
              <w:t>甲方：</w:t>
            </w:r>
          </w:p>
          <w:p w:rsidR="005002F8" w:rsidRDefault="00B4615C">
            <w:pPr>
              <w:rPr>
                <w:rFonts w:ascii="宋体" w:eastAsia="宋体" w:hAnsi="宋体"/>
              </w:rPr>
            </w:pPr>
            <w:r>
              <w:rPr>
                <w:rFonts w:ascii="宋体" w:eastAsia="宋体" w:hAnsi="宋体" w:cs="宋体" w:hint="eastAsia"/>
                <w:b/>
                <w:szCs w:val="21"/>
              </w:rPr>
              <w:t>法定代表人或负责人：</w:t>
            </w:r>
          </w:p>
        </w:tc>
        <w:tc>
          <w:tcPr>
            <w:tcW w:w="3403" w:type="dxa"/>
            <w:tcMar>
              <w:top w:w="0" w:type="dxa"/>
              <w:left w:w="57" w:type="dxa"/>
              <w:bottom w:w="0" w:type="dxa"/>
              <w:right w:w="57" w:type="dxa"/>
            </w:tcMar>
          </w:tcPr>
          <w:p w:rsidR="005002F8" w:rsidRDefault="00B4615C">
            <w:pPr>
              <w:spacing w:line="360" w:lineRule="auto"/>
              <w:rPr>
                <w:rFonts w:ascii="宋体" w:eastAsia="宋体" w:hAnsi="宋体" w:cs="宋体"/>
                <w:b/>
                <w:szCs w:val="21"/>
              </w:rPr>
            </w:pPr>
            <w:r>
              <w:rPr>
                <w:rFonts w:ascii="宋体" w:eastAsia="宋体" w:hAnsi="宋体" w:cs="宋体" w:hint="eastAsia"/>
                <w:b/>
                <w:szCs w:val="21"/>
              </w:rPr>
              <w:t>乙方：</w:t>
            </w:r>
          </w:p>
          <w:p w:rsidR="005002F8" w:rsidRDefault="00B4615C">
            <w:pPr>
              <w:spacing w:line="360" w:lineRule="auto"/>
              <w:rPr>
                <w:rFonts w:ascii="宋体" w:eastAsia="宋体" w:hAnsi="宋体"/>
              </w:rPr>
            </w:pPr>
            <w:r>
              <w:rPr>
                <w:rFonts w:ascii="宋体" w:eastAsia="宋体" w:hAnsi="宋体" w:cs="宋体" w:hint="eastAsia"/>
                <w:b/>
                <w:szCs w:val="21"/>
              </w:rPr>
              <w:t>法定代表人或负责人：</w:t>
            </w:r>
          </w:p>
        </w:tc>
      </w:tr>
      <w:tr w:rsidR="005002F8">
        <w:trPr>
          <w:jc w:val="center"/>
        </w:trPr>
        <w:tc>
          <w:tcPr>
            <w:tcW w:w="5102" w:type="dxa"/>
            <w:tcMar>
              <w:top w:w="0" w:type="dxa"/>
              <w:left w:w="57" w:type="dxa"/>
              <w:bottom w:w="0" w:type="dxa"/>
              <w:right w:w="57" w:type="dxa"/>
            </w:tcMar>
          </w:tcPr>
          <w:p w:rsidR="005002F8" w:rsidRDefault="00B4615C">
            <w:pPr>
              <w:spacing w:line="360" w:lineRule="auto"/>
              <w:rPr>
                <w:rFonts w:ascii="宋体" w:eastAsia="宋体" w:hAnsi="宋体" w:cs="宋体"/>
                <w:szCs w:val="21"/>
              </w:rPr>
            </w:pPr>
            <w:r>
              <w:rPr>
                <w:rFonts w:ascii="宋体" w:eastAsia="宋体" w:hAnsi="宋体" w:cs="宋体" w:hint="eastAsia"/>
                <w:szCs w:val="21"/>
              </w:rPr>
              <w:t>地址：</w:t>
            </w:r>
          </w:p>
        </w:tc>
        <w:tc>
          <w:tcPr>
            <w:tcW w:w="3403" w:type="dxa"/>
            <w:tcMar>
              <w:top w:w="0" w:type="dxa"/>
              <w:left w:w="57" w:type="dxa"/>
              <w:bottom w:w="0" w:type="dxa"/>
              <w:right w:w="57" w:type="dxa"/>
            </w:tcMar>
          </w:tcPr>
          <w:p w:rsidR="005002F8" w:rsidRDefault="00B4615C">
            <w:pPr>
              <w:spacing w:line="360" w:lineRule="auto"/>
              <w:rPr>
                <w:rFonts w:ascii="宋体" w:eastAsia="宋体" w:hAnsi="宋体" w:cs="宋体"/>
                <w:szCs w:val="21"/>
              </w:rPr>
            </w:pPr>
            <w:r>
              <w:rPr>
                <w:rFonts w:ascii="宋体" w:eastAsia="宋体" w:hAnsi="宋体" w:cs="宋体" w:hint="eastAsia"/>
                <w:szCs w:val="21"/>
              </w:rPr>
              <w:t>地址：</w:t>
            </w:r>
          </w:p>
        </w:tc>
      </w:tr>
      <w:tr w:rsidR="005002F8">
        <w:trPr>
          <w:jc w:val="center"/>
        </w:trPr>
        <w:tc>
          <w:tcPr>
            <w:tcW w:w="5102" w:type="dxa"/>
            <w:tcMar>
              <w:top w:w="0" w:type="dxa"/>
              <w:left w:w="57" w:type="dxa"/>
              <w:bottom w:w="0" w:type="dxa"/>
              <w:right w:w="57" w:type="dxa"/>
            </w:tcMar>
          </w:tcPr>
          <w:p w:rsidR="005002F8" w:rsidRDefault="00B4615C">
            <w:pPr>
              <w:spacing w:line="360" w:lineRule="auto"/>
              <w:rPr>
                <w:rFonts w:ascii="宋体" w:eastAsia="宋体" w:hAnsi="宋体" w:cs="宋体"/>
                <w:szCs w:val="21"/>
              </w:rPr>
            </w:pPr>
            <w:r>
              <w:rPr>
                <w:rFonts w:ascii="宋体" w:eastAsia="宋体" w:hAnsi="宋体" w:cs="宋体" w:hint="eastAsia"/>
                <w:szCs w:val="21"/>
              </w:rPr>
              <w:t>电话：</w:t>
            </w:r>
          </w:p>
        </w:tc>
        <w:tc>
          <w:tcPr>
            <w:tcW w:w="3403" w:type="dxa"/>
            <w:tcMar>
              <w:top w:w="0" w:type="dxa"/>
              <w:left w:w="57" w:type="dxa"/>
              <w:bottom w:w="0" w:type="dxa"/>
              <w:right w:w="57" w:type="dxa"/>
            </w:tcMar>
          </w:tcPr>
          <w:p w:rsidR="005002F8" w:rsidRDefault="00B4615C">
            <w:pPr>
              <w:spacing w:line="360" w:lineRule="auto"/>
              <w:rPr>
                <w:rFonts w:ascii="宋体" w:eastAsia="宋体" w:hAnsi="宋体" w:cs="宋体"/>
                <w:szCs w:val="21"/>
              </w:rPr>
            </w:pPr>
            <w:r>
              <w:rPr>
                <w:rFonts w:ascii="宋体" w:eastAsia="宋体" w:hAnsi="宋体" w:cs="宋体" w:hint="eastAsia"/>
                <w:szCs w:val="21"/>
              </w:rPr>
              <w:t>电话：</w:t>
            </w:r>
          </w:p>
        </w:tc>
      </w:tr>
      <w:tr w:rsidR="005002F8">
        <w:trPr>
          <w:jc w:val="center"/>
        </w:trPr>
        <w:tc>
          <w:tcPr>
            <w:tcW w:w="5102" w:type="dxa"/>
            <w:tcMar>
              <w:top w:w="0" w:type="dxa"/>
              <w:left w:w="57" w:type="dxa"/>
              <w:bottom w:w="0" w:type="dxa"/>
              <w:right w:w="57" w:type="dxa"/>
            </w:tcMar>
          </w:tcPr>
          <w:p w:rsidR="005002F8" w:rsidRDefault="00B4615C">
            <w:pPr>
              <w:spacing w:line="360" w:lineRule="auto"/>
              <w:rPr>
                <w:rFonts w:ascii="宋体" w:eastAsia="宋体" w:hAnsi="宋体" w:cs="宋体"/>
                <w:szCs w:val="21"/>
              </w:rPr>
            </w:pPr>
            <w:r>
              <w:rPr>
                <w:rFonts w:ascii="宋体" w:eastAsia="宋体" w:hAnsi="宋体" w:cs="宋体" w:hint="eastAsia"/>
                <w:szCs w:val="21"/>
              </w:rPr>
              <w:t>传真：</w:t>
            </w:r>
          </w:p>
        </w:tc>
        <w:tc>
          <w:tcPr>
            <w:tcW w:w="3403" w:type="dxa"/>
            <w:tcMar>
              <w:top w:w="0" w:type="dxa"/>
              <w:left w:w="57" w:type="dxa"/>
              <w:bottom w:w="0" w:type="dxa"/>
              <w:right w:w="57" w:type="dxa"/>
            </w:tcMar>
          </w:tcPr>
          <w:p w:rsidR="005002F8" w:rsidRDefault="00B4615C">
            <w:pPr>
              <w:spacing w:line="360" w:lineRule="auto"/>
              <w:rPr>
                <w:rFonts w:ascii="宋体" w:eastAsia="宋体" w:hAnsi="宋体" w:cs="宋体"/>
                <w:szCs w:val="21"/>
              </w:rPr>
            </w:pPr>
            <w:r>
              <w:rPr>
                <w:rFonts w:ascii="宋体" w:eastAsia="宋体" w:hAnsi="宋体" w:cs="宋体" w:hint="eastAsia"/>
                <w:szCs w:val="21"/>
              </w:rPr>
              <w:t>传真：</w:t>
            </w:r>
          </w:p>
        </w:tc>
      </w:tr>
      <w:tr w:rsidR="005002F8">
        <w:trPr>
          <w:jc w:val="center"/>
        </w:trPr>
        <w:tc>
          <w:tcPr>
            <w:tcW w:w="5102" w:type="dxa"/>
            <w:tcMar>
              <w:top w:w="0" w:type="dxa"/>
              <w:left w:w="57" w:type="dxa"/>
              <w:bottom w:w="0" w:type="dxa"/>
              <w:right w:w="57" w:type="dxa"/>
            </w:tcMar>
          </w:tcPr>
          <w:p w:rsidR="005002F8" w:rsidRDefault="00B4615C">
            <w:pPr>
              <w:spacing w:line="360" w:lineRule="auto"/>
              <w:rPr>
                <w:rFonts w:ascii="宋体" w:eastAsia="宋体" w:hAnsi="宋体" w:cs="宋体"/>
                <w:szCs w:val="21"/>
              </w:rPr>
            </w:pPr>
            <w:r>
              <w:rPr>
                <w:rFonts w:ascii="宋体" w:eastAsia="宋体" w:hAnsi="宋体" w:cs="宋体" w:hint="eastAsia"/>
                <w:szCs w:val="21"/>
              </w:rPr>
              <w:t>签约日期：</w:t>
            </w:r>
          </w:p>
        </w:tc>
        <w:tc>
          <w:tcPr>
            <w:tcW w:w="3403" w:type="dxa"/>
            <w:tcMar>
              <w:top w:w="0" w:type="dxa"/>
              <w:left w:w="57" w:type="dxa"/>
              <w:bottom w:w="0" w:type="dxa"/>
              <w:right w:w="57" w:type="dxa"/>
            </w:tcMar>
          </w:tcPr>
          <w:p w:rsidR="005002F8" w:rsidRDefault="00B4615C">
            <w:pPr>
              <w:spacing w:line="360" w:lineRule="auto"/>
              <w:rPr>
                <w:rFonts w:ascii="宋体" w:eastAsia="宋体" w:hAnsi="宋体" w:cs="宋体"/>
                <w:szCs w:val="21"/>
              </w:rPr>
            </w:pPr>
            <w:r>
              <w:rPr>
                <w:rFonts w:ascii="宋体" w:eastAsia="宋体" w:hAnsi="宋体" w:cs="宋体" w:hint="eastAsia"/>
                <w:szCs w:val="21"/>
              </w:rPr>
              <w:t>签约日期：</w:t>
            </w:r>
          </w:p>
        </w:tc>
      </w:tr>
      <w:tr w:rsidR="005002F8">
        <w:trPr>
          <w:jc w:val="center"/>
        </w:trPr>
        <w:tc>
          <w:tcPr>
            <w:tcW w:w="5102" w:type="dxa"/>
            <w:tcMar>
              <w:top w:w="0" w:type="dxa"/>
              <w:left w:w="57" w:type="dxa"/>
              <w:bottom w:w="0" w:type="dxa"/>
              <w:right w:w="57" w:type="dxa"/>
            </w:tcMar>
          </w:tcPr>
          <w:p w:rsidR="005002F8" w:rsidRDefault="00B4615C">
            <w:pPr>
              <w:spacing w:line="360" w:lineRule="auto"/>
              <w:rPr>
                <w:rFonts w:ascii="宋体" w:eastAsia="宋体" w:hAnsi="宋体" w:cs="宋体"/>
                <w:szCs w:val="21"/>
              </w:rPr>
            </w:pPr>
            <w:r>
              <w:rPr>
                <w:rFonts w:ascii="宋体" w:eastAsia="宋体" w:hAnsi="宋体" w:cs="宋体" w:hint="eastAsia"/>
                <w:szCs w:val="21"/>
              </w:rPr>
              <w:t>签约地点：广东省东莞市</w:t>
            </w:r>
          </w:p>
        </w:tc>
        <w:tc>
          <w:tcPr>
            <w:tcW w:w="3403" w:type="dxa"/>
            <w:tcMar>
              <w:top w:w="0" w:type="dxa"/>
              <w:left w:w="57" w:type="dxa"/>
              <w:bottom w:w="0" w:type="dxa"/>
              <w:right w:w="57" w:type="dxa"/>
            </w:tcMar>
          </w:tcPr>
          <w:p w:rsidR="005002F8" w:rsidRDefault="005002F8">
            <w:pPr>
              <w:spacing w:line="360" w:lineRule="auto"/>
              <w:rPr>
                <w:rFonts w:ascii="宋体" w:eastAsia="宋体" w:hAnsi="宋体" w:cs="宋体"/>
                <w:szCs w:val="21"/>
              </w:rPr>
            </w:pPr>
          </w:p>
        </w:tc>
      </w:tr>
      <w:tr w:rsidR="005002F8">
        <w:trPr>
          <w:jc w:val="center"/>
        </w:trPr>
        <w:tc>
          <w:tcPr>
            <w:tcW w:w="5102" w:type="dxa"/>
            <w:tcMar>
              <w:top w:w="0" w:type="dxa"/>
              <w:left w:w="57" w:type="dxa"/>
              <w:bottom w:w="0" w:type="dxa"/>
              <w:right w:w="57" w:type="dxa"/>
            </w:tcMar>
          </w:tcPr>
          <w:p w:rsidR="005002F8" w:rsidRDefault="00B4615C">
            <w:pPr>
              <w:spacing w:line="360" w:lineRule="auto"/>
              <w:rPr>
                <w:rFonts w:ascii="宋体" w:eastAsia="宋体" w:hAnsi="宋体" w:cs="宋体"/>
                <w:szCs w:val="21"/>
              </w:rPr>
            </w:pPr>
            <w:r>
              <w:rPr>
                <w:rFonts w:ascii="宋体" w:eastAsia="宋体" w:hAnsi="宋体" w:cs="宋体" w:hint="eastAsia"/>
                <w:szCs w:val="21"/>
              </w:rPr>
              <w:t>开户银行：</w:t>
            </w:r>
          </w:p>
        </w:tc>
        <w:tc>
          <w:tcPr>
            <w:tcW w:w="3403" w:type="dxa"/>
            <w:tcMar>
              <w:top w:w="0" w:type="dxa"/>
              <w:left w:w="57" w:type="dxa"/>
              <w:bottom w:w="0" w:type="dxa"/>
              <w:right w:w="57" w:type="dxa"/>
            </w:tcMar>
          </w:tcPr>
          <w:p w:rsidR="005002F8" w:rsidRDefault="00B4615C">
            <w:pPr>
              <w:spacing w:line="360" w:lineRule="auto"/>
              <w:rPr>
                <w:rFonts w:ascii="宋体" w:eastAsia="宋体" w:hAnsi="宋体" w:cs="宋体"/>
                <w:szCs w:val="21"/>
              </w:rPr>
            </w:pPr>
            <w:r>
              <w:rPr>
                <w:rFonts w:ascii="宋体" w:eastAsia="宋体" w:hAnsi="宋体" w:cs="宋体" w:hint="eastAsia"/>
                <w:szCs w:val="21"/>
              </w:rPr>
              <w:t>开户银行：</w:t>
            </w:r>
          </w:p>
        </w:tc>
      </w:tr>
      <w:tr w:rsidR="005002F8">
        <w:trPr>
          <w:jc w:val="center"/>
        </w:trPr>
        <w:tc>
          <w:tcPr>
            <w:tcW w:w="5102" w:type="dxa"/>
            <w:tcMar>
              <w:top w:w="0" w:type="dxa"/>
              <w:left w:w="57" w:type="dxa"/>
              <w:bottom w:w="0" w:type="dxa"/>
              <w:right w:w="57" w:type="dxa"/>
            </w:tcMar>
          </w:tcPr>
          <w:p w:rsidR="005002F8" w:rsidRDefault="00B4615C">
            <w:pPr>
              <w:spacing w:line="360" w:lineRule="auto"/>
              <w:rPr>
                <w:rFonts w:ascii="宋体" w:eastAsia="宋体" w:hAnsi="宋体" w:cs="宋体"/>
                <w:szCs w:val="21"/>
              </w:rPr>
            </w:pPr>
            <w:r>
              <w:rPr>
                <w:rFonts w:ascii="宋体" w:eastAsia="宋体" w:hAnsi="宋体" w:cs="宋体" w:hint="eastAsia"/>
                <w:szCs w:val="21"/>
              </w:rPr>
              <w:t>银行账户：</w:t>
            </w:r>
          </w:p>
        </w:tc>
        <w:tc>
          <w:tcPr>
            <w:tcW w:w="3403" w:type="dxa"/>
            <w:tcMar>
              <w:top w:w="0" w:type="dxa"/>
              <w:left w:w="57" w:type="dxa"/>
              <w:bottom w:w="0" w:type="dxa"/>
              <w:right w:w="57" w:type="dxa"/>
            </w:tcMar>
          </w:tcPr>
          <w:p w:rsidR="005002F8" w:rsidRDefault="00B4615C">
            <w:pPr>
              <w:spacing w:line="360" w:lineRule="auto"/>
              <w:rPr>
                <w:rFonts w:ascii="宋体" w:eastAsia="宋体" w:hAnsi="宋体" w:cs="宋体"/>
                <w:szCs w:val="21"/>
              </w:rPr>
            </w:pPr>
            <w:r>
              <w:rPr>
                <w:rFonts w:ascii="宋体" w:eastAsia="宋体" w:hAnsi="宋体" w:cs="宋体" w:hint="eastAsia"/>
                <w:szCs w:val="21"/>
              </w:rPr>
              <w:t>银行账户：</w:t>
            </w:r>
          </w:p>
        </w:tc>
      </w:tr>
      <w:tr w:rsidR="005002F8">
        <w:trPr>
          <w:jc w:val="center"/>
        </w:trPr>
        <w:tc>
          <w:tcPr>
            <w:tcW w:w="5102" w:type="dxa"/>
            <w:tcMar>
              <w:top w:w="0" w:type="dxa"/>
              <w:left w:w="57" w:type="dxa"/>
              <w:bottom w:w="0" w:type="dxa"/>
              <w:right w:w="57" w:type="dxa"/>
            </w:tcMar>
          </w:tcPr>
          <w:p w:rsidR="005002F8" w:rsidRDefault="00B4615C">
            <w:pPr>
              <w:spacing w:line="360" w:lineRule="auto"/>
              <w:rPr>
                <w:rFonts w:ascii="宋体" w:eastAsia="宋体" w:hAnsi="宋体" w:cs="宋体"/>
                <w:szCs w:val="21"/>
              </w:rPr>
            </w:pPr>
            <w:r>
              <w:rPr>
                <w:rFonts w:ascii="宋体" w:eastAsia="宋体" w:hAnsi="宋体" w:cs="宋体" w:hint="eastAsia"/>
                <w:szCs w:val="21"/>
              </w:rPr>
              <w:t>银行账号：</w:t>
            </w:r>
          </w:p>
        </w:tc>
        <w:tc>
          <w:tcPr>
            <w:tcW w:w="3403" w:type="dxa"/>
            <w:tcMar>
              <w:top w:w="0" w:type="dxa"/>
              <w:left w:w="57" w:type="dxa"/>
              <w:bottom w:w="0" w:type="dxa"/>
              <w:right w:w="57" w:type="dxa"/>
            </w:tcMar>
          </w:tcPr>
          <w:p w:rsidR="005002F8" w:rsidRDefault="00B4615C">
            <w:pPr>
              <w:spacing w:line="360" w:lineRule="auto"/>
              <w:rPr>
                <w:rFonts w:ascii="宋体" w:eastAsia="宋体" w:hAnsi="宋体" w:cs="宋体"/>
                <w:szCs w:val="21"/>
              </w:rPr>
            </w:pPr>
            <w:r>
              <w:rPr>
                <w:rFonts w:ascii="宋体" w:eastAsia="宋体" w:hAnsi="宋体" w:cs="宋体" w:hint="eastAsia"/>
                <w:szCs w:val="21"/>
              </w:rPr>
              <w:t>银行账号：</w:t>
            </w:r>
          </w:p>
        </w:tc>
      </w:tr>
    </w:tbl>
    <w:p w:rsidR="005002F8" w:rsidRDefault="005002F8">
      <w:pPr>
        <w:widowControl/>
        <w:rPr>
          <w:rFonts w:ascii="宋体" w:eastAsia="宋体" w:hAnsi="宋体" w:cs="宋体"/>
          <w:szCs w:val="21"/>
        </w:rPr>
      </w:pPr>
    </w:p>
    <w:p w:rsidR="005002F8" w:rsidRDefault="00B4615C">
      <w:pPr>
        <w:pageBreakBefore/>
        <w:spacing w:line="360" w:lineRule="auto"/>
        <w:rPr>
          <w:rFonts w:ascii="宋体" w:eastAsia="宋体" w:hAnsi="宋体" w:cs="宋体"/>
          <w:b/>
        </w:rPr>
      </w:pPr>
      <w:r>
        <w:rPr>
          <w:rFonts w:ascii="宋体" w:eastAsia="宋体" w:hAnsi="宋体" w:cs="宋体" w:hint="eastAsia"/>
          <w:b/>
        </w:rPr>
        <w:lastRenderedPageBreak/>
        <w:t>附件</w:t>
      </w:r>
      <w:r>
        <w:rPr>
          <w:rFonts w:ascii="宋体" w:eastAsia="宋体" w:hAnsi="宋体" w:cs="宋体"/>
          <w:b/>
        </w:rPr>
        <w:t>2</w:t>
      </w:r>
      <w:r>
        <w:rPr>
          <w:rFonts w:ascii="宋体" w:eastAsia="宋体" w:hAnsi="宋体" w:cs="宋体" w:hint="eastAsia"/>
          <w:b/>
        </w:rPr>
        <w:t>：供应商履约评价表</w:t>
      </w:r>
    </w:p>
    <w:p w:rsidR="005002F8" w:rsidRDefault="00B4615C">
      <w:pPr>
        <w:spacing w:line="360" w:lineRule="auto"/>
        <w:jc w:val="center"/>
        <w:rPr>
          <w:rFonts w:ascii="宋体" w:eastAsia="宋体" w:hAnsi="宋体" w:cs="宋体"/>
          <w:b/>
          <w:sz w:val="32"/>
          <w:szCs w:val="21"/>
        </w:rPr>
      </w:pPr>
      <w:r>
        <w:rPr>
          <w:rFonts w:ascii="宋体" w:eastAsia="宋体" w:hAnsi="宋体" w:cs="宋体" w:hint="eastAsia"/>
          <w:b/>
          <w:sz w:val="32"/>
          <w:szCs w:val="21"/>
        </w:rPr>
        <w:t>供应商履约评价表</w:t>
      </w:r>
    </w:p>
    <w:tbl>
      <w:tblPr>
        <w:tblW w:w="9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735"/>
        <w:gridCol w:w="3560"/>
        <w:gridCol w:w="280"/>
        <w:gridCol w:w="1824"/>
        <w:gridCol w:w="733"/>
        <w:gridCol w:w="705"/>
        <w:gridCol w:w="719"/>
        <w:gridCol w:w="6"/>
      </w:tblGrid>
      <w:tr w:rsidR="005002F8">
        <w:trPr>
          <w:gridAfter w:val="1"/>
          <w:wAfter w:w="6" w:type="dxa"/>
          <w:jc w:val="center"/>
        </w:trPr>
        <w:tc>
          <w:tcPr>
            <w:tcW w:w="2160" w:type="dxa"/>
            <w:gridSpan w:val="2"/>
            <w:vAlign w:val="center"/>
          </w:tcPr>
          <w:p w:rsidR="005002F8" w:rsidRDefault="00B4615C">
            <w:pPr>
              <w:widowControl/>
              <w:snapToGrid w:val="0"/>
              <w:jc w:val="center"/>
              <w:rPr>
                <w:rFonts w:ascii="宋体" w:eastAsia="宋体" w:hAnsi="宋体"/>
              </w:rPr>
            </w:pPr>
            <w:r>
              <w:rPr>
                <w:rFonts w:ascii="宋体" w:eastAsia="宋体" w:hAnsi="宋体" w:hint="eastAsia"/>
                <w:bCs/>
              </w:rPr>
              <w:t>合同名称</w:t>
            </w:r>
          </w:p>
        </w:tc>
        <w:tc>
          <w:tcPr>
            <w:tcW w:w="7821" w:type="dxa"/>
            <w:gridSpan w:val="6"/>
            <w:vAlign w:val="center"/>
          </w:tcPr>
          <w:p w:rsidR="005002F8" w:rsidRDefault="005002F8">
            <w:pPr>
              <w:widowControl/>
              <w:snapToGrid w:val="0"/>
              <w:rPr>
                <w:rFonts w:ascii="宋体" w:eastAsia="宋体" w:hAnsi="宋体"/>
              </w:rPr>
            </w:pPr>
          </w:p>
        </w:tc>
      </w:tr>
      <w:tr w:rsidR="005002F8">
        <w:trPr>
          <w:gridAfter w:val="1"/>
          <w:wAfter w:w="6" w:type="dxa"/>
          <w:jc w:val="center"/>
        </w:trPr>
        <w:tc>
          <w:tcPr>
            <w:tcW w:w="2160" w:type="dxa"/>
            <w:gridSpan w:val="2"/>
            <w:vAlign w:val="center"/>
          </w:tcPr>
          <w:p w:rsidR="005002F8" w:rsidRDefault="00B4615C">
            <w:pPr>
              <w:widowControl/>
              <w:snapToGrid w:val="0"/>
              <w:jc w:val="center"/>
              <w:rPr>
                <w:rFonts w:ascii="宋体" w:eastAsia="宋体" w:hAnsi="宋体"/>
              </w:rPr>
            </w:pPr>
            <w:r>
              <w:rPr>
                <w:rFonts w:ascii="宋体" w:eastAsia="宋体" w:hAnsi="宋体" w:hint="eastAsia"/>
                <w:bCs/>
              </w:rPr>
              <w:t>合同编号</w:t>
            </w:r>
          </w:p>
        </w:tc>
        <w:tc>
          <w:tcPr>
            <w:tcW w:w="7821" w:type="dxa"/>
            <w:gridSpan w:val="6"/>
            <w:vAlign w:val="center"/>
          </w:tcPr>
          <w:p w:rsidR="005002F8" w:rsidRDefault="005002F8">
            <w:pPr>
              <w:widowControl/>
              <w:snapToGrid w:val="0"/>
              <w:rPr>
                <w:rFonts w:ascii="宋体" w:eastAsia="宋体" w:hAnsi="宋体"/>
              </w:rPr>
            </w:pPr>
          </w:p>
        </w:tc>
      </w:tr>
      <w:tr w:rsidR="005002F8">
        <w:trPr>
          <w:gridAfter w:val="1"/>
          <w:wAfter w:w="6" w:type="dxa"/>
          <w:jc w:val="center"/>
        </w:trPr>
        <w:tc>
          <w:tcPr>
            <w:tcW w:w="2160" w:type="dxa"/>
            <w:gridSpan w:val="2"/>
            <w:vAlign w:val="center"/>
          </w:tcPr>
          <w:p w:rsidR="005002F8" w:rsidRDefault="00B4615C">
            <w:pPr>
              <w:widowControl/>
              <w:snapToGrid w:val="0"/>
              <w:jc w:val="center"/>
              <w:rPr>
                <w:rFonts w:ascii="宋体" w:eastAsia="宋体" w:hAnsi="宋体"/>
                <w:bCs/>
              </w:rPr>
            </w:pPr>
            <w:r>
              <w:rPr>
                <w:rFonts w:ascii="宋体" w:eastAsia="宋体" w:hAnsi="宋体" w:hint="eastAsia"/>
                <w:bCs/>
              </w:rPr>
              <w:t>甲方名称</w:t>
            </w:r>
          </w:p>
        </w:tc>
        <w:tc>
          <w:tcPr>
            <w:tcW w:w="7821" w:type="dxa"/>
            <w:gridSpan w:val="6"/>
            <w:vAlign w:val="center"/>
          </w:tcPr>
          <w:p w:rsidR="005002F8" w:rsidRDefault="005002F8">
            <w:pPr>
              <w:widowControl/>
              <w:snapToGrid w:val="0"/>
              <w:rPr>
                <w:rFonts w:ascii="宋体" w:eastAsia="宋体" w:hAnsi="宋体"/>
              </w:rPr>
            </w:pPr>
          </w:p>
        </w:tc>
      </w:tr>
      <w:tr w:rsidR="005002F8">
        <w:trPr>
          <w:gridAfter w:val="1"/>
          <w:wAfter w:w="6" w:type="dxa"/>
          <w:jc w:val="center"/>
        </w:trPr>
        <w:tc>
          <w:tcPr>
            <w:tcW w:w="2160" w:type="dxa"/>
            <w:gridSpan w:val="2"/>
            <w:vAlign w:val="center"/>
          </w:tcPr>
          <w:p w:rsidR="005002F8" w:rsidRDefault="00B4615C">
            <w:pPr>
              <w:widowControl/>
              <w:snapToGrid w:val="0"/>
              <w:jc w:val="center"/>
              <w:rPr>
                <w:rFonts w:ascii="宋体" w:eastAsia="宋体" w:hAnsi="宋体"/>
              </w:rPr>
            </w:pPr>
            <w:r>
              <w:rPr>
                <w:rFonts w:ascii="宋体" w:eastAsia="宋体" w:hAnsi="宋体" w:hint="eastAsia"/>
                <w:bCs/>
              </w:rPr>
              <w:t>供应商</w:t>
            </w:r>
            <w:r>
              <w:rPr>
                <w:rFonts w:ascii="宋体" w:eastAsia="宋体" w:hAnsi="宋体" w:hint="eastAsia"/>
              </w:rPr>
              <w:t>名称</w:t>
            </w:r>
          </w:p>
        </w:tc>
        <w:tc>
          <w:tcPr>
            <w:tcW w:w="7821" w:type="dxa"/>
            <w:gridSpan w:val="6"/>
            <w:vAlign w:val="center"/>
          </w:tcPr>
          <w:p w:rsidR="005002F8" w:rsidRDefault="005002F8">
            <w:pPr>
              <w:widowControl/>
              <w:snapToGrid w:val="0"/>
              <w:rPr>
                <w:rFonts w:ascii="宋体" w:eastAsia="宋体" w:hAnsi="宋体"/>
              </w:rPr>
            </w:pPr>
          </w:p>
        </w:tc>
      </w:tr>
      <w:tr w:rsidR="005002F8">
        <w:trPr>
          <w:gridAfter w:val="1"/>
          <w:wAfter w:w="6" w:type="dxa"/>
          <w:jc w:val="center"/>
        </w:trPr>
        <w:tc>
          <w:tcPr>
            <w:tcW w:w="2160" w:type="dxa"/>
            <w:gridSpan w:val="2"/>
            <w:vAlign w:val="center"/>
          </w:tcPr>
          <w:p w:rsidR="005002F8" w:rsidRDefault="00B4615C">
            <w:pPr>
              <w:widowControl/>
              <w:snapToGrid w:val="0"/>
              <w:jc w:val="center"/>
              <w:rPr>
                <w:rFonts w:ascii="宋体" w:eastAsia="宋体" w:hAnsi="宋体"/>
                <w:bCs/>
              </w:rPr>
            </w:pPr>
            <w:r>
              <w:rPr>
                <w:rFonts w:ascii="宋体" w:eastAsia="宋体" w:hAnsi="宋体" w:hint="eastAsia"/>
                <w:bCs/>
              </w:rPr>
              <w:t>供应货物名称</w:t>
            </w:r>
          </w:p>
        </w:tc>
        <w:tc>
          <w:tcPr>
            <w:tcW w:w="7821" w:type="dxa"/>
            <w:gridSpan w:val="6"/>
            <w:vAlign w:val="center"/>
          </w:tcPr>
          <w:p w:rsidR="005002F8" w:rsidRDefault="005002F8">
            <w:pPr>
              <w:widowControl/>
              <w:snapToGrid w:val="0"/>
              <w:rPr>
                <w:rFonts w:ascii="宋体" w:eastAsia="宋体" w:hAnsi="宋体"/>
                <w:bCs/>
              </w:rPr>
            </w:pPr>
          </w:p>
        </w:tc>
      </w:tr>
      <w:tr w:rsidR="005002F8">
        <w:trPr>
          <w:gridAfter w:val="1"/>
          <w:wAfter w:w="6" w:type="dxa"/>
          <w:jc w:val="center"/>
        </w:trPr>
        <w:tc>
          <w:tcPr>
            <w:tcW w:w="425" w:type="dxa"/>
            <w:vAlign w:val="center"/>
          </w:tcPr>
          <w:p w:rsidR="005002F8" w:rsidRDefault="00B4615C">
            <w:pPr>
              <w:widowControl/>
              <w:snapToGrid w:val="0"/>
              <w:jc w:val="center"/>
              <w:rPr>
                <w:rFonts w:ascii="宋体" w:eastAsia="宋体" w:hAnsi="宋体"/>
                <w:bCs/>
              </w:rPr>
            </w:pPr>
            <w:r>
              <w:rPr>
                <w:rFonts w:ascii="宋体" w:eastAsia="宋体" w:hAnsi="宋体" w:hint="eastAsia"/>
                <w:bCs/>
              </w:rPr>
              <w:t>序号</w:t>
            </w:r>
          </w:p>
        </w:tc>
        <w:tc>
          <w:tcPr>
            <w:tcW w:w="1735" w:type="dxa"/>
            <w:vAlign w:val="center"/>
          </w:tcPr>
          <w:p w:rsidR="005002F8" w:rsidRDefault="00B4615C">
            <w:pPr>
              <w:widowControl/>
              <w:snapToGrid w:val="0"/>
              <w:jc w:val="center"/>
              <w:rPr>
                <w:rFonts w:ascii="宋体" w:eastAsia="宋体" w:hAnsi="宋体"/>
                <w:bCs/>
              </w:rPr>
            </w:pPr>
            <w:r>
              <w:rPr>
                <w:rFonts w:ascii="宋体" w:eastAsia="宋体" w:hAnsi="宋体" w:hint="eastAsia"/>
                <w:bCs/>
              </w:rPr>
              <w:t>履约评价项目</w:t>
            </w:r>
          </w:p>
        </w:tc>
        <w:tc>
          <w:tcPr>
            <w:tcW w:w="3560" w:type="dxa"/>
            <w:vAlign w:val="center"/>
          </w:tcPr>
          <w:p w:rsidR="005002F8" w:rsidRDefault="00B4615C">
            <w:pPr>
              <w:widowControl/>
              <w:snapToGrid w:val="0"/>
              <w:jc w:val="center"/>
              <w:rPr>
                <w:rFonts w:ascii="宋体" w:eastAsia="宋体" w:hAnsi="宋体"/>
                <w:bCs/>
              </w:rPr>
            </w:pPr>
            <w:r>
              <w:rPr>
                <w:rFonts w:ascii="宋体" w:eastAsia="宋体" w:hAnsi="宋体" w:hint="eastAsia"/>
                <w:bCs/>
              </w:rPr>
              <w:t>评价标准</w:t>
            </w:r>
          </w:p>
        </w:tc>
        <w:tc>
          <w:tcPr>
            <w:tcW w:w="2104" w:type="dxa"/>
            <w:gridSpan w:val="2"/>
            <w:vAlign w:val="center"/>
          </w:tcPr>
          <w:p w:rsidR="005002F8" w:rsidRDefault="00B4615C">
            <w:pPr>
              <w:widowControl/>
              <w:snapToGrid w:val="0"/>
              <w:jc w:val="center"/>
              <w:rPr>
                <w:rFonts w:ascii="宋体" w:eastAsia="宋体" w:hAnsi="宋体"/>
                <w:bCs/>
              </w:rPr>
            </w:pPr>
            <w:r>
              <w:rPr>
                <w:rFonts w:ascii="宋体" w:eastAsia="宋体" w:hAnsi="宋体" w:hint="eastAsia"/>
                <w:bCs/>
              </w:rPr>
              <w:t>评分说明</w:t>
            </w:r>
          </w:p>
        </w:tc>
        <w:tc>
          <w:tcPr>
            <w:tcW w:w="733" w:type="dxa"/>
            <w:vAlign w:val="center"/>
          </w:tcPr>
          <w:p w:rsidR="005002F8" w:rsidRDefault="00B4615C">
            <w:pPr>
              <w:widowControl/>
              <w:snapToGrid w:val="0"/>
              <w:jc w:val="center"/>
              <w:rPr>
                <w:rFonts w:ascii="宋体" w:eastAsia="宋体" w:hAnsi="宋体"/>
                <w:bCs/>
              </w:rPr>
            </w:pPr>
            <w:r>
              <w:rPr>
                <w:rFonts w:ascii="宋体" w:eastAsia="宋体" w:hAnsi="宋体" w:hint="eastAsia"/>
                <w:bCs/>
              </w:rPr>
              <w:t>分值</w:t>
            </w:r>
          </w:p>
        </w:tc>
        <w:tc>
          <w:tcPr>
            <w:tcW w:w="705" w:type="dxa"/>
            <w:vAlign w:val="center"/>
          </w:tcPr>
          <w:p w:rsidR="005002F8" w:rsidRDefault="00B4615C">
            <w:pPr>
              <w:widowControl/>
              <w:snapToGrid w:val="0"/>
              <w:jc w:val="center"/>
              <w:rPr>
                <w:rFonts w:ascii="宋体" w:eastAsia="宋体" w:hAnsi="宋体"/>
                <w:bCs/>
              </w:rPr>
            </w:pPr>
            <w:r>
              <w:rPr>
                <w:rFonts w:ascii="宋体" w:eastAsia="宋体" w:hAnsi="宋体" w:hint="eastAsia"/>
                <w:bCs/>
              </w:rPr>
              <w:t>实得分</w:t>
            </w:r>
          </w:p>
        </w:tc>
        <w:tc>
          <w:tcPr>
            <w:tcW w:w="719" w:type="dxa"/>
            <w:vAlign w:val="center"/>
          </w:tcPr>
          <w:p w:rsidR="005002F8" w:rsidRDefault="00B4615C">
            <w:pPr>
              <w:widowControl/>
              <w:rPr>
                <w:rFonts w:ascii="宋体" w:eastAsia="宋体" w:hAnsi="宋体"/>
                <w:bCs/>
              </w:rPr>
            </w:pPr>
            <w:r>
              <w:rPr>
                <w:rFonts w:ascii="宋体" w:eastAsia="宋体" w:hAnsi="宋体" w:hint="eastAsia"/>
                <w:bCs/>
              </w:rPr>
              <w:t>扣分情况说明</w:t>
            </w:r>
          </w:p>
        </w:tc>
      </w:tr>
      <w:tr w:rsidR="005002F8">
        <w:trPr>
          <w:gridAfter w:val="1"/>
          <w:wAfter w:w="6" w:type="dxa"/>
          <w:jc w:val="center"/>
        </w:trPr>
        <w:tc>
          <w:tcPr>
            <w:tcW w:w="425" w:type="dxa"/>
            <w:vAlign w:val="center"/>
          </w:tcPr>
          <w:p w:rsidR="005002F8" w:rsidRDefault="00B4615C">
            <w:pPr>
              <w:widowControl/>
              <w:snapToGrid w:val="0"/>
              <w:jc w:val="center"/>
              <w:rPr>
                <w:rFonts w:ascii="宋体" w:eastAsia="宋体" w:hAnsi="宋体"/>
                <w:bCs/>
              </w:rPr>
            </w:pPr>
            <w:r>
              <w:rPr>
                <w:rFonts w:ascii="宋体" w:eastAsia="宋体" w:hAnsi="宋体" w:hint="eastAsia"/>
                <w:bCs/>
              </w:rPr>
              <w:t>1</w:t>
            </w:r>
          </w:p>
        </w:tc>
        <w:tc>
          <w:tcPr>
            <w:tcW w:w="1735" w:type="dxa"/>
            <w:vAlign w:val="center"/>
          </w:tcPr>
          <w:p w:rsidR="005002F8" w:rsidRDefault="00B4615C">
            <w:pPr>
              <w:widowControl/>
              <w:snapToGrid w:val="0"/>
              <w:jc w:val="center"/>
              <w:rPr>
                <w:rFonts w:ascii="宋体" w:eastAsia="宋体" w:hAnsi="宋体"/>
                <w:bCs/>
              </w:rPr>
            </w:pPr>
            <w:r>
              <w:rPr>
                <w:rFonts w:ascii="宋体" w:eastAsia="宋体" w:hAnsi="宋体" w:hint="eastAsia"/>
                <w:bCs/>
              </w:rPr>
              <w:t>质量</w:t>
            </w:r>
          </w:p>
        </w:tc>
        <w:tc>
          <w:tcPr>
            <w:tcW w:w="3560" w:type="dxa"/>
            <w:vAlign w:val="center"/>
          </w:tcPr>
          <w:p w:rsidR="005002F8" w:rsidRDefault="00B4615C">
            <w:pPr>
              <w:widowControl/>
              <w:snapToGrid w:val="0"/>
              <w:rPr>
                <w:rFonts w:ascii="宋体" w:eastAsia="宋体" w:hAnsi="宋体"/>
                <w:bCs/>
              </w:rPr>
            </w:pPr>
            <w:r>
              <w:rPr>
                <w:rFonts w:ascii="宋体" w:eastAsia="宋体" w:hAnsi="宋体" w:hint="eastAsia"/>
                <w:bCs/>
              </w:rPr>
              <w:t>（1）货物未出现全部拒收或换货等质量问题；</w:t>
            </w:r>
          </w:p>
          <w:p w:rsidR="005002F8" w:rsidRDefault="00B4615C">
            <w:pPr>
              <w:widowControl/>
              <w:snapToGrid w:val="0"/>
              <w:rPr>
                <w:rFonts w:ascii="宋体" w:eastAsia="宋体" w:hAnsi="宋体"/>
                <w:bCs/>
              </w:rPr>
            </w:pPr>
            <w:r>
              <w:rPr>
                <w:rFonts w:ascii="宋体" w:eastAsia="宋体" w:hAnsi="宋体" w:hint="eastAsia"/>
                <w:bCs/>
              </w:rPr>
              <w:t>（2）货物主要技术指标符合合同规定；</w:t>
            </w:r>
          </w:p>
          <w:p w:rsidR="005002F8" w:rsidRDefault="00B4615C">
            <w:pPr>
              <w:widowControl/>
              <w:snapToGrid w:val="0"/>
              <w:rPr>
                <w:rFonts w:ascii="宋体" w:eastAsia="宋体" w:hAnsi="宋体"/>
                <w:bCs/>
              </w:rPr>
            </w:pPr>
            <w:r>
              <w:rPr>
                <w:rFonts w:ascii="宋体" w:eastAsia="宋体" w:hAnsi="宋体" w:hint="eastAsia"/>
                <w:bCs/>
              </w:rPr>
              <w:t>（3）每次货物质量稳定，投加效果良好，未出现由于每次货物质量参差不齐导致厂区药剂投加量增加或产生出水水质风险等情况。</w:t>
            </w:r>
          </w:p>
        </w:tc>
        <w:tc>
          <w:tcPr>
            <w:tcW w:w="2104" w:type="dxa"/>
            <w:gridSpan w:val="2"/>
            <w:vAlign w:val="center"/>
          </w:tcPr>
          <w:p w:rsidR="005002F8" w:rsidRDefault="00B4615C">
            <w:pPr>
              <w:widowControl/>
              <w:snapToGrid w:val="0"/>
              <w:rPr>
                <w:rFonts w:ascii="宋体" w:eastAsia="宋体" w:hAnsi="宋体"/>
              </w:rPr>
            </w:pPr>
            <w:r>
              <w:rPr>
                <w:rFonts w:ascii="宋体" w:eastAsia="宋体" w:hAnsi="宋体" w:hint="eastAsia"/>
                <w:bCs/>
              </w:rPr>
              <w:t>达到标准的得满分，每月每次货物有一项未达到标准的扣4分，每次货物最多扣4分。</w:t>
            </w:r>
          </w:p>
        </w:tc>
        <w:tc>
          <w:tcPr>
            <w:tcW w:w="733" w:type="dxa"/>
            <w:vAlign w:val="center"/>
          </w:tcPr>
          <w:p w:rsidR="005002F8" w:rsidRDefault="00B4615C">
            <w:pPr>
              <w:widowControl/>
              <w:snapToGrid w:val="0"/>
              <w:jc w:val="center"/>
              <w:rPr>
                <w:rFonts w:ascii="宋体" w:eastAsia="宋体" w:hAnsi="宋体"/>
              </w:rPr>
            </w:pPr>
            <w:r>
              <w:rPr>
                <w:rFonts w:ascii="宋体" w:eastAsia="宋体" w:hAnsi="宋体" w:hint="eastAsia"/>
              </w:rPr>
              <w:t>20</w:t>
            </w:r>
          </w:p>
        </w:tc>
        <w:tc>
          <w:tcPr>
            <w:tcW w:w="705" w:type="dxa"/>
            <w:vAlign w:val="center"/>
          </w:tcPr>
          <w:p w:rsidR="005002F8" w:rsidRDefault="005002F8">
            <w:pPr>
              <w:widowControl/>
              <w:snapToGrid w:val="0"/>
              <w:jc w:val="center"/>
              <w:rPr>
                <w:rFonts w:ascii="宋体" w:eastAsia="宋体" w:hAnsi="宋体"/>
                <w:bCs/>
              </w:rPr>
            </w:pPr>
          </w:p>
        </w:tc>
        <w:tc>
          <w:tcPr>
            <w:tcW w:w="719" w:type="dxa"/>
            <w:vAlign w:val="center"/>
          </w:tcPr>
          <w:p w:rsidR="005002F8" w:rsidRDefault="005002F8">
            <w:pPr>
              <w:widowControl/>
              <w:snapToGrid w:val="0"/>
              <w:jc w:val="center"/>
              <w:rPr>
                <w:rFonts w:ascii="宋体" w:eastAsia="宋体" w:hAnsi="宋体"/>
                <w:bCs/>
              </w:rPr>
            </w:pPr>
          </w:p>
        </w:tc>
      </w:tr>
      <w:tr w:rsidR="005002F8">
        <w:trPr>
          <w:gridAfter w:val="1"/>
          <w:wAfter w:w="6" w:type="dxa"/>
          <w:jc w:val="center"/>
        </w:trPr>
        <w:tc>
          <w:tcPr>
            <w:tcW w:w="425" w:type="dxa"/>
            <w:vAlign w:val="center"/>
          </w:tcPr>
          <w:p w:rsidR="005002F8" w:rsidRDefault="00B4615C">
            <w:pPr>
              <w:widowControl/>
              <w:snapToGrid w:val="0"/>
              <w:jc w:val="center"/>
              <w:rPr>
                <w:rFonts w:ascii="宋体" w:eastAsia="宋体" w:hAnsi="宋体"/>
                <w:bCs/>
              </w:rPr>
            </w:pPr>
            <w:r>
              <w:rPr>
                <w:rFonts w:ascii="宋体" w:eastAsia="宋体" w:hAnsi="宋体" w:hint="eastAsia"/>
                <w:bCs/>
              </w:rPr>
              <w:t>2</w:t>
            </w:r>
          </w:p>
        </w:tc>
        <w:tc>
          <w:tcPr>
            <w:tcW w:w="1735" w:type="dxa"/>
            <w:vAlign w:val="center"/>
          </w:tcPr>
          <w:p w:rsidR="005002F8" w:rsidRDefault="00B4615C">
            <w:pPr>
              <w:widowControl/>
              <w:snapToGrid w:val="0"/>
              <w:jc w:val="center"/>
              <w:rPr>
                <w:rFonts w:ascii="宋体" w:eastAsia="宋体" w:hAnsi="宋体"/>
                <w:bCs/>
              </w:rPr>
            </w:pPr>
            <w:r>
              <w:rPr>
                <w:rFonts w:ascii="宋体" w:eastAsia="宋体" w:hAnsi="宋体" w:hint="eastAsia"/>
                <w:bCs/>
              </w:rPr>
              <w:t>包装、运输</w:t>
            </w:r>
          </w:p>
        </w:tc>
        <w:tc>
          <w:tcPr>
            <w:tcW w:w="3560" w:type="dxa"/>
            <w:vAlign w:val="center"/>
          </w:tcPr>
          <w:p w:rsidR="005002F8" w:rsidRDefault="00B4615C">
            <w:pPr>
              <w:widowControl/>
              <w:snapToGrid w:val="0"/>
              <w:rPr>
                <w:rFonts w:ascii="宋体" w:eastAsia="宋体" w:hAnsi="宋体"/>
                <w:bCs/>
              </w:rPr>
            </w:pPr>
            <w:r>
              <w:rPr>
                <w:rFonts w:ascii="宋体" w:eastAsia="宋体" w:hAnsi="宋体" w:hint="eastAsia"/>
                <w:bCs/>
              </w:rPr>
              <w:t>货物的包装、运输符合合同规定及国家、行业有关标准规范；未出现由于包装、运输方式不当造成以下不良后果：</w:t>
            </w:r>
          </w:p>
          <w:p w:rsidR="005002F8" w:rsidRDefault="00B4615C">
            <w:pPr>
              <w:widowControl/>
              <w:snapToGrid w:val="0"/>
              <w:rPr>
                <w:rFonts w:ascii="宋体" w:eastAsia="宋体" w:hAnsi="宋体"/>
                <w:bCs/>
              </w:rPr>
            </w:pPr>
            <w:r>
              <w:rPr>
                <w:rFonts w:ascii="宋体" w:eastAsia="宋体" w:hAnsi="宋体" w:hint="eastAsia"/>
                <w:bCs/>
              </w:rPr>
              <w:t>（1）影响货物输送或储存质量；</w:t>
            </w:r>
          </w:p>
          <w:p w:rsidR="005002F8" w:rsidRDefault="00B4615C">
            <w:pPr>
              <w:widowControl/>
              <w:snapToGrid w:val="0"/>
              <w:rPr>
                <w:rFonts w:ascii="宋体" w:eastAsia="宋体" w:hAnsi="宋体"/>
                <w:bCs/>
              </w:rPr>
            </w:pPr>
            <w:r>
              <w:rPr>
                <w:rFonts w:ascii="宋体" w:eastAsia="宋体" w:hAnsi="宋体" w:hint="eastAsia"/>
                <w:bCs/>
              </w:rPr>
              <w:t>（2）货物质量下降；</w:t>
            </w:r>
          </w:p>
          <w:p w:rsidR="005002F8" w:rsidRDefault="00B4615C">
            <w:pPr>
              <w:widowControl/>
              <w:snapToGrid w:val="0"/>
              <w:rPr>
                <w:rFonts w:ascii="宋体" w:eastAsia="宋体" w:hAnsi="宋体"/>
                <w:bCs/>
              </w:rPr>
            </w:pPr>
            <w:r>
              <w:rPr>
                <w:rFonts w:ascii="宋体" w:eastAsia="宋体" w:hAnsi="宋体" w:hint="eastAsia"/>
                <w:bCs/>
              </w:rPr>
              <w:t>（3）货物泄漏导致供货量不足；</w:t>
            </w:r>
          </w:p>
          <w:p w:rsidR="005002F8" w:rsidRDefault="00B4615C">
            <w:pPr>
              <w:widowControl/>
              <w:snapToGrid w:val="0"/>
              <w:rPr>
                <w:rFonts w:ascii="宋体" w:eastAsia="宋体" w:hAnsi="宋体"/>
                <w:bCs/>
              </w:rPr>
            </w:pPr>
            <w:r>
              <w:rPr>
                <w:rFonts w:ascii="宋体" w:eastAsia="宋体" w:hAnsi="宋体" w:hint="eastAsia"/>
                <w:bCs/>
              </w:rPr>
              <w:t>（4）造成环境污染。</w:t>
            </w:r>
          </w:p>
        </w:tc>
        <w:tc>
          <w:tcPr>
            <w:tcW w:w="2104" w:type="dxa"/>
            <w:gridSpan w:val="2"/>
            <w:vAlign w:val="center"/>
          </w:tcPr>
          <w:p w:rsidR="005002F8" w:rsidRDefault="00B4615C">
            <w:pPr>
              <w:widowControl/>
              <w:snapToGrid w:val="0"/>
              <w:rPr>
                <w:rFonts w:ascii="宋体" w:eastAsia="宋体" w:hAnsi="宋体"/>
                <w:bCs/>
              </w:rPr>
            </w:pPr>
            <w:r>
              <w:rPr>
                <w:rFonts w:ascii="宋体" w:eastAsia="宋体" w:hAnsi="宋体" w:hint="eastAsia"/>
                <w:bCs/>
              </w:rPr>
              <w:t>达到标准的得满分，每月每次货物有一项未达到标准的扣3分，每次货物最多扣3分。</w:t>
            </w:r>
          </w:p>
        </w:tc>
        <w:tc>
          <w:tcPr>
            <w:tcW w:w="733" w:type="dxa"/>
            <w:vAlign w:val="center"/>
          </w:tcPr>
          <w:p w:rsidR="005002F8" w:rsidRDefault="00B4615C">
            <w:pPr>
              <w:widowControl/>
              <w:snapToGrid w:val="0"/>
              <w:jc w:val="center"/>
              <w:rPr>
                <w:rFonts w:ascii="宋体" w:eastAsia="宋体" w:hAnsi="宋体"/>
              </w:rPr>
            </w:pPr>
            <w:r>
              <w:rPr>
                <w:rFonts w:ascii="宋体" w:eastAsia="宋体" w:hAnsi="宋体" w:hint="eastAsia"/>
              </w:rPr>
              <w:t>15</w:t>
            </w:r>
          </w:p>
        </w:tc>
        <w:tc>
          <w:tcPr>
            <w:tcW w:w="705" w:type="dxa"/>
            <w:vAlign w:val="center"/>
          </w:tcPr>
          <w:p w:rsidR="005002F8" w:rsidRDefault="005002F8">
            <w:pPr>
              <w:widowControl/>
              <w:snapToGrid w:val="0"/>
              <w:jc w:val="center"/>
              <w:rPr>
                <w:rFonts w:ascii="宋体" w:eastAsia="宋体" w:hAnsi="宋体"/>
                <w:bCs/>
              </w:rPr>
            </w:pPr>
          </w:p>
        </w:tc>
        <w:tc>
          <w:tcPr>
            <w:tcW w:w="719" w:type="dxa"/>
            <w:vAlign w:val="center"/>
          </w:tcPr>
          <w:p w:rsidR="005002F8" w:rsidRDefault="005002F8">
            <w:pPr>
              <w:widowControl/>
              <w:snapToGrid w:val="0"/>
              <w:jc w:val="center"/>
              <w:rPr>
                <w:rFonts w:ascii="宋体" w:eastAsia="宋体" w:hAnsi="宋体"/>
                <w:bCs/>
              </w:rPr>
            </w:pPr>
          </w:p>
        </w:tc>
      </w:tr>
      <w:tr w:rsidR="005002F8">
        <w:trPr>
          <w:gridAfter w:val="1"/>
          <w:wAfter w:w="6" w:type="dxa"/>
          <w:jc w:val="center"/>
        </w:trPr>
        <w:tc>
          <w:tcPr>
            <w:tcW w:w="425" w:type="dxa"/>
            <w:vAlign w:val="center"/>
          </w:tcPr>
          <w:p w:rsidR="005002F8" w:rsidRDefault="00B4615C">
            <w:pPr>
              <w:widowControl/>
              <w:snapToGrid w:val="0"/>
              <w:jc w:val="center"/>
              <w:rPr>
                <w:rFonts w:ascii="宋体" w:eastAsia="宋体" w:hAnsi="宋体"/>
                <w:bCs/>
              </w:rPr>
            </w:pPr>
            <w:r>
              <w:rPr>
                <w:rFonts w:ascii="宋体" w:eastAsia="宋体" w:hAnsi="宋体" w:hint="eastAsia"/>
                <w:bCs/>
              </w:rPr>
              <w:t>3</w:t>
            </w:r>
          </w:p>
        </w:tc>
        <w:tc>
          <w:tcPr>
            <w:tcW w:w="1735" w:type="dxa"/>
            <w:vAlign w:val="center"/>
          </w:tcPr>
          <w:p w:rsidR="005002F8" w:rsidRDefault="00B4615C">
            <w:pPr>
              <w:widowControl/>
              <w:snapToGrid w:val="0"/>
              <w:jc w:val="center"/>
              <w:rPr>
                <w:rFonts w:ascii="宋体" w:eastAsia="宋体" w:hAnsi="宋体"/>
                <w:bCs/>
              </w:rPr>
            </w:pPr>
            <w:r>
              <w:rPr>
                <w:rFonts w:ascii="宋体" w:eastAsia="宋体" w:hAnsi="宋体" w:hint="eastAsia"/>
                <w:bCs/>
              </w:rPr>
              <w:t>货物交付</w:t>
            </w:r>
          </w:p>
        </w:tc>
        <w:tc>
          <w:tcPr>
            <w:tcW w:w="3560" w:type="dxa"/>
            <w:vAlign w:val="center"/>
          </w:tcPr>
          <w:p w:rsidR="005002F8" w:rsidRDefault="00B4615C">
            <w:pPr>
              <w:widowControl/>
              <w:rPr>
                <w:rFonts w:ascii="宋体" w:eastAsia="宋体" w:hAnsi="宋体"/>
                <w:bCs/>
              </w:rPr>
            </w:pPr>
            <w:r>
              <w:rPr>
                <w:rFonts w:ascii="宋体" w:eastAsia="宋体" w:hAnsi="宋体" w:hint="eastAsia"/>
                <w:bCs/>
              </w:rPr>
              <w:t>（1）按合同要求的期限供货（包括加急供货）；</w:t>
            </w:r>
          </w:p>
          <w:p w:rsidR="005002F8" w:rsidRDefault="00B4615C">
            <w:pPr>
              <w:widowControl/>
              <w:rPr>
                <w:rFonts w:ascii="宋体" w:eastAsia="宋体" w:hAnsi="宋体"/>
                <w:bCs/>
              </w:rPr>
            </w:pPr>
            <w:r>
              <w:rPr>
                <w:rFonts w:ascii="宋体" w:eastAsia="宋体" w:hAnsi="宋体" w:hint="eastAsia"/>
                <w:bCs/>
              </w:rPr>
              <w:t>（2）每次供货配合提供电子地磅称重单；</w:t>
            </w:r>
          </w:p>
          <w:p w:rsidR="005002F8" w:rsidRDefault="00B4615C">
            <w:pPr>
              <w:rPr>
                <w:rFonts w:ascii="宋体" w:eastAsia="宋体" w:hAnsi="宋体"/>
                <w:bCs/>
              </w:rPr>
            </w:pPr>
            <w:r>
              <w:rPr>
                <w:rFonts w:ascii="宋体" w:eastAsia="宋体" w:hAnsi="宋体" w:hint="eastAsia"/>
                <w:bCs/>
              </w:rPr>
              <w:t>（3）每次供货配合提供出厂检验报告或质量合格证等技术资料；</w:t>
            </w:r>
          </w:p>
          <w:p w:rsidR="005002F8" w:rsidRDefault="00B4615C">
            <w:pPr>
              <w:widowControl/>
              <w:rPr>
                <w:rFonts w:ascii="宋体" w:eastAsia="宋体" w:hAnsi="宋体"/>
                <w:bCs/>
              </w:rPr>
            </w:pPr>
            <w:r>
              <w:rPr>
                <w:rFonts w:ascii="宋体" w:eastAsia="宋体" w:hAnsi="宋体" w:hint="eastAsia"/>
                <w:bCs/>
              </w:rPr>
              <w:t>（4）交付人员专业性强，工作效率高，熟悉交付操作流程；</w:t>
            </w:r>
          </w:p>
          <w:p w:rsidR="005002F8" w:rsidRDefault="00B4615C">
            <w:pPr>
              <w:widowControl/>
              <w:rPr>
                <w:rFonts w:ascii="宋体" w:eastAsia="宋体" w:hAnsi="宋体"/>
                <w:bCs/>
              </w:rPr>
            </w:pPr>
            <w:r>
              <w:rPr>
                <w:rFonts w:ascii="宋体" w:eastAsia="宋体" w:hAnsi="宋体" w:hint="eastAsia"/>
                <w:bCs/>
              </w:rPr>
              <w:t>（5）未出现因库存、运力不足等原因影响供货量的情况。</w:t>
            </w:r>
          </w:p>
        </w:tc>
        <w:tc>
          <w:tcPr>
            <w:tcW w:w="2104" w:type="dxa"/>
            <w:gridSpan w:val="2"/>
            <w:vAlign w:val="center"/>
          </w:tcPr>
          <w:p w:rsidR="005002F8" w:rsidRDefault="00B4615C">
            <w:pPr>
              <w:widowControl/>
              <w:snapToGrid w:val="0"/>
              <w:rPr>
                <w:rFonts w:ascii="宋体" w:eastAsia="宋体" w:hAnsi="宋体"/>
              </w:rPr>
            </w:pPr>
            <w:r>
              <w:rPr>
                <w:rFonts w:ascii="宋体" w:eastAsia="宋体" w:hAnsi="宋体" w:hint="eastAsia"/>
                <w:bCs/>
              </w:rPr>
              <w:t>达到标准的得满分，每月每次货物有一项未达到标准的扣3分，每次货物最多扣3分。</w:t>
            </w:r>
          </w:p>
        </w:tc>
        <w:tc>
          <w:tcPr>
            <w:tcW w:w="733" w:type="dxa"/>
            <w:vAlign w:val="center"/>
          </w:tcPr>
          <w:p w:rsidR="005002F8" w:rsidRDefault="00B4615C">
            <w:pPr>
              <w:widowControl/>
              <w:snapToGrid w:val="0"/>
              <w:jc w:val="center"/>
              <w:rPr>
                <w:rFonts w:ascii="宋体" w:eastAsia="宋体" w:hAnsi="宋体"/>
              </w:rPr>
            </w:pPr>
            <w:r>
              <w:rPr>
                <w:rFonts w:ascii="宋体" w:eastAsia="宋体" w:hAnsi="宋体" w:hint="eastAsia"/>
              </w:rPr>
              <w:t>20</w:t>
            </w:r>
          </w:p>
        </w:tc>
        <w:tc>
          <w:tcPr>
            <w:tcW w:w="705" w:type="dxa"/>
            <w:vAlign w:val="center"/>
          </w:tcPr>
          <w:p w:rsidR="005002F8" w:rsidRDefault="005002F8">
            <w:pPr>
              <w:widowControl/>
              <w:snapToGrid w:val="0"/>
              <w:jc w:val="center"/>
              <w:rPr>
                <w:rFonts w:ascii="宋体" w:eastAsia="宋体" w:hAnsi="宋体"/>
                <w:bCs/>
              </w:rPr>
            </w:pPr>
          </w:p>
        </w:tc>
        <w:tc>
          <w:tcPr>
            <w:tcW w:w="719" w:type="dxa"/>
            <w:vAlign w:val="center"/>
          </w:tcPr>
          <w:p w:rsidR="005002F8" w:rsidRDefault="005002F8">
            <w:pPr>
              <w:widowControl/>
              <w:snapToGrid w:val="0"/>
              <w:jc w:val="center"/>
              <w:rPr>
                <w:rFonts w:ascii="宋体" w:eastAsia="宋体" w:hAnsi="宋体"/>
                <w:bCs/>
              </w:rPr>
            </w:pPr>
          </w:p>
        </w:tc>
      </w:tr>
      <w:tr w:rsidR="005002F8">
        <w:trPr>
          <w:gridAfter w:val="1"/>
          <w:wAfter w:w="6" w:type="dxa"/>
          <w:jc w:val="center"/>
        </w:trPr>
        <w:tc>
          <w:tcPr>
            <w:tcW w:w="425" w:type="dxa"/>
            <w:vAlign w:val="center"/>
          </w:tcPr>
          <w:p w:rsidR="005002F8" w:rsidRDefault="00B4615C">
            <w:pPr>
              <w:widowControl/>
              <w:snapToGrid w:val="0"/>
              <w:jc w:val="center"/>
              <w:rPr>
                <w:rFonts w:ascii="宋体" w:eastAsia="宋体" w:hAnsi="宋体"/>
                <w:bCs/>
              </w:rPr>
            </w:pPr>
            <w:r>
              <w:rPr>
                <w:rFonts w:ascii="宋体" w:eastAsia="宋体" w:hAnsi="宋体" w:hint="eastAsia"/>
                <w:bCs/>
              </w:rPr>
              <w:t>4</w:t>
            </w:r>
          </w:p>
        </w:tc>
        <w:tc>
          <w:tcPr>
            <w:tcW w:w="1735" w:type="dxa"/>
            <w:vAlign w:val="center"/>
          </w:tcPr>
          <w:p w:rsidR="005002F8" w:rsidRDefault="00B4615C">
            <w:pPr>
              <w:widowControl/>
              <w:snapToGrid w:val="0"/>
              <w:jc w:val="center"/>
              <w:rPr>
                <w:rFonts w:ascii="宋体" w:eastAsia="宋体" w:hAnsi="宋体"/>
                <w:bCs/>
              </w:rPr>
            </w:pPr>
            <w:r>
              <w:rPr>
                <w:rFonts w:ascii="宋体" w:eastAsia="宋体" w:hAnsi="宋体" w:hint="eastAsia"/>
                <w:bCs/>
              </w:rPr>
              <w:t>验收</w:t>
            </w:r>
          </w:p>
        </w:tc>
        <w:tc>
          <w:tcPr>
            <w:tcW w:w="3560" w:type="dxa"/>
            <w:vAlign w:val="center"/>
          </w:tcPr>
          <w:p w:rsidR="005002F8" w:rsidRDefault="00B4615C">
            <w:pPr>
              <w:widowControl/>
              <w:snapToGrid w:val="0"/>
              <w:rPr>
                <w:rFonts w:ascii="宋体" w:eastAsia="宋体" w:hAnsi="宋体"/>
                <w:bCs/>
              </w:rPr>
            </w:pPr>
            <w:r>
              <w:rPr>
                <w:rFonts w:ascii="宋体" w:eastAsia="宋体" w:hAnsi="宋体" w:hint="eastAsia"/>
                <w:bCs/>
              </w:rPr>
              <w:t>（1）及时提供货物的各项技术资料，技术资料齐全、规范；</w:t>
            </w:r>
          </w:p>
          <w:p w:rsidR="005002F8" w:rsidRDefault="00B4615C">
            <w:pPr>
              <w:widowControl/>
              <w:snapToGrid w:val="0"/>
              <w:rPr>
                <w:rFonts w:ascii="宋体" w:eastAsia="宋体" w:hAnsi="宋体"/>
                <w:bCs/>
              </w:rPr>
            </w:pPr>
            <w:r>
              <w:rPr>
                <w:rFonts w:ascii="宋体" w:eastAsia="宋体" w:hAnsi="宋体" w:hint="eastAsia"/>
                <w:bCs/>
              </w:rPr>
              <w:t>（2）未出现因对检测结果存在异议而影响供货的情况；</w:t>
            </w:r>
          </w:p>
          <w:p w:rsidR="005002F8" w:rsidRDefault="00B4615C">
            <w:pPr>
              <w:widowControl/>
              <w:snapToGrid w:val="0"/>
              <w:rPr>
                <w:rFonts w:ascii="宋体" w:eastAsia="宋体" w:hAnsi="宋体"/>
                <w:bCs/>
              </w:rPr>
            </w:pPr>
            <w:r>
              <w:rPr>
                <w:rFonts w:ascii="宋体" w:eastAsia="宋体" w:hAnsi="宋体" w:hint="eastAsia"/>
                <w:bCs/>
              </w:rPr>
              <w:t>（3）未出现因货物检验不合格，或因货物不合格影响厂区生产效果的情况。</w:t>
            </w:r>
          </w:p>
        </w:tc>
        <w:tc>
          <w:tcPr>
            <w:tcW w:w="2104" w:type="dxa"/>
            <w:gridSpan w:val="2"/>
            <w:vAlign w:val="center"/>
          </w:tcPr>
          <w:p w:rsidR="005002F8" w:rsidRDefault="00B4615C">
            <w:pPr>
              <w:widowControl/>
              <w:snapToGrid w:val="0"/>
              <w:rPr>
                <w:rFonts w:ascii="宋体" w:eastAsia="宋体" w:hAnsi="宋体"/>
                <w:bCs/>
              </w:rPr>
            </w:pPr>
            <w:r>
              <w:rPr>
                <w:rFonts w:ascii="宋体" w:eastAsia="宋体" w:hAnsi="宋体" w:hint="eastAsia"/>
                <w:bCs/>
              </w:rPr>
              <w:t>达到标准的得满分，每月每次货物有一项未达到标准的扣4分，每次货物最多扣4分。</w:t>
            </w:r>
          </w:p>
        </w:tc>
        <w:tc>
          <w:tcPr>
            <w:tcW w:w="733" w:type="dxa"/>
            <w:vAlign w:val="center"/>
          </w:tcPr>
          <w:p w:rsidR="005002F8" w:rsidRDefault="00B4615C">
            <w:pPr>
              <w:widowControl/>
              <w:snapToGrid w:val="0"/>
              <w:jc w:val="center"/>
              <w:rPr>
                <w:rFonts w:ascii="宋体" w:eastAsia="宋体" w:hAnsi="宋体"/>
              </w:rPr>
            </w:pPr>
            <w:r>
              <w:rPr>
                <w:rFonts w:ascii="宋体" w:eastAsia="宋体" w:hAnsi="宋体" w:hint="eastAsia"/>
              </w:rPr>
              <w:t>20</w:t>
            </w:r>
          </w:p>
        </w:tc>
        <w:tc>
          <w:tcPr>
            <w:tcW w:w="705" w:type="dxa"/>
            <w:vAlign w:val="center"/>
          </w:tcPr>
          <w:p w:rsidR="005002F8" w:rsidRDefault="005002F8">
            <w:pPr>
              <w:widowControl/>
              <w:snapToGrid w:val="0"/>
              <w:jc w:val="center"/>
              <w:rPr>
                <w:rFonts w:ascii="宋体" w:eastAsia="宋体" w:hAnsi="宋体"/>
                <w:bCs/>
              </w:rPr>
            </w:pPr>
          </w:p>
        </w:tc>
        <w:tc>
          <w:tcPr>
            <w:tcW w:w="719" w:type="dxa"/>
            <w:vAlign w:val="center"/>
          </w:tcPr>
          <w:p w:rsidR="005002F8" w:rsidRDefault="005002F8">
            <w:pPr>
              <w:widowControl/>
              <w:snapToGrid w:val="0"/>
              <w:jc w:val="center"/>
              <w:rPr>
                <w:rFonts w:ascii="宋体" w:eastAsia="宋体" w:hAnsi="宋体"/>
                <w:bCs/>
              </w:rPr>
            </w:pPr>
          </w:p>
        </w:tc>
      </w:tr>
      <w:tr w:rsidR="005002F8">
        <w:trPr>
          <w:gridAfter w:val="1"/>
          <w:wAfter w:w="6" w:type="dxa"/>
          <w:jc w:val="center"/>
        </w:trPr>
        <w:tc>
          <w:tcPr>
            <w:tcW w:w="425" w:type="dxa"/>
            <w:vAlign w:val="center"/>
          </w:tcPr>
          <w:p w:rsidR="005002F8" w:rsidRDefault="00B4615C">
            <w:pPr>
              <w:widowControl/>
              <w:snapToGrid w:val="0"/>
              <w:jc w:val="center"/>
              <w:rPr>
                <w:rFonts w:ascii="宋体" w:eastAsia="宋体" w:hAnsi="宋体"/>
                <w:bCs/>
              </w:rPr>
            </w:pPr>
            <w:r>
              <w:rPr>
                <w:rFonts w:ascii="宋体" w:eastAsia="宋体" w:hAnsi="宋体" w:hint="eastAsia"/>
                <w:bCs/>
              </w:rPr>
              <w:t>5</w:t>
            </w:r>
          </w:p>
        </w:tc>
        <w:tc>
          <w:tcPr>
            <w:tcW w:w="1735" w:type="dxa"/>
            <w:vAlign w:val="center"/>
          </w:tcPr>
          <w:p w:rsidR="005002F8" w:rsidRDefault="00B4615C">
            <w:pPr>
              <w:widowControl/>
              <w:snapToGrid w:val="0"/>
              <w:jc w:val="center"/>
              <w:rPr>
                <w:rFonts w:ascii="宋体" w:eastAsia="宋体" w:hAnsi="宋体"/>
                <w:bCs/>
              </w:rPr>
            </w:pPr>
            <w:r>
              <w:rPr>
                <w:rFonts w:ascii="宋体" w:eastAsia="宋体" w:hAnsi="宋体" w:hint="eastAsia"/>
                <w:bCs/>
              </w:rPr>
              <w:t>安全</w:t>
            </w:r>
          </w:p>
        </w:tc>
        <w:tc>
          <w:tcPr>
            <w:tcW w:w="3560" w:type="dxa"/>
            <w:vAlign w:val="center"/>
          </w:tcPr>
          <w:p w:rsidR="005002F8" w:rsidRDefault="00B4615C">
            <w:pPr>
              <w:widowControl/>
              <w:snapToGrid w:val="0"/>
              <w:rPr>
                <w:rFonts w:ascii="宋体" w:eastAsia="宋体" w:hAnsi="宋体"/>
                <w:bCs/>
              </w:rPr>
            </w:pPr>
            <w:r>
              <w:rPr>
                <w:rFonts w:ascii="宋体" w:eastAsia="宋体" w:hAnsi="宋体" w:hint="eastAsia"/>
                <w:bCs/>
              </w:rPr>
              <w:t>（1）运输服务商资质、运输人员、运输车辆符合合同规定及国家相关法律法规要求；</w:t>
            </w:r>
          </w:p>
          <w:p w:rsidR="005002F8" w:rsidRDefault="00B4615C">
            <w:pPr>
              <w:widowControl/>
              <w:snapToGrid w:val="0"/>
              <w:rPr>
                <w:rFonts w:ascii="宋体" w:eastAsia="宋体" w:hAnsi="宋体"/>
                <w:bCs/>
              </w:rPr>
            </w:pPr>
            <w:r>
              <w:rPr>
                <w:rFonts w:ascii="宋体" w:eastAsia="宋体" w:hAnsi="宋体" w:hint="eastAsia"/>
                <w:bCs/>
              </w:rPr>
              <w:t>（2）未出现超载或非法运输等情况；</w:t>
            </w:r>
          </w:p>
          <w:p w:rsidR="005002F8" w:rsidRDefault="00B4615C">
            <w:pPr>
              <w:widowControl/>
              <w:snapToGrid w:val="0"/>
              <w:rPr>
                <w:rFonts w:ascii="宋体" w:eastAsia="宋体" w:hAnsi="宋体"/>
                <w:bCs/>
              </w:rPr>
            </w:pPr>
            <w:r>
              <w:rPr>
                <w:rFonts w:ascii="宋体" w:eastAsia="宋体" w:hAnsi="宋体" w:hint="eastAsia"/>
                <w:bCs/>
              </w:rPr>
              <w:lastRenderedPageBreak/>
              <w:t>（3）未出现由于运输服务商资质不符、超载或非法运输、未按厂区指示行驶及停放造成第三方或厂区事故、损失的情况；</w:t>
            </w:r>
          </w:p>
          <w:p w:rsidR="005002F8" w:rsidRDefault="00B4615C">
            <w:pPr>
              <w:outlineLvl w:val="2"/>
              <w:rPr>
                <w:rFonts w:ascii="宋体" w:eastAsia="宋体" w:hAnsi="宋体"/>
              </w:rPr>
            </w:pPr>
            <w:bookmarkStart w:id="344" w:name="_Toc146625412"/>
            <w:bookmarkStart w:id="345" w:name="_Toc95729751"/>
            <w:bookmarkStart w:id="346" w:name="_Toc174612491"/>
            <w:r>
              <w:rPr>
                <w:rFonts w:ascii="宋体" w:eastAsia="宋体" w:hAnsi="宋体" w:hint="eastAsia"/>
                <w:bCs/>
              </w:rPr>
              <w:t>（4）未出现卸货安全事故。</w:t>
            </w:r>
            <w:bookmarkEnd w:id="344"/>
            <w:bookmarkEnd w:id="345"/>
            <w:bookmarkEnd w:id="346"/>
          </w:p>
        </w:tc>
        <w:tc>
          <w:tcPr>
            <w:tcW w:w="2104" w:type="dxa"/>
            <w:gridSpan w:val="2"/>
            <w:vAlign w:val="center"/>
          </w:tcPr>
          <w:p w:rsidR="005002F8" w:rsidRDefault="00B4615C">
            <w:pPr>
              <w:widowControl/>
              <w:snapToGrid w:val="0"/>
              <w:rPr>
                <w:rFonts w:ascii="宋体" w:eastAsia="宋体" w:hAnsi="宋体"/>
                <w:bCs/>
              </w:rPr>
            </w:pPr>
            <w:r>
              <w:rPr>
                <w:rFonts w:ascii="宋体" w:eastAsia="宋体" w:hAnsi="宋体" w:hint="eastAsia"/>
                <w:bCs/>
              </w:rPr>
              <w:lastRenderedPageBreak/>
              <w:t>达到标准的得满分，每月每次货物有一项未达到标准的扣3分，每次货物最多扣</w:t>
            </w:r>
            <w:r>
              <w:rPr>
                <w:rFonts w:ascii="宋体" w:eastAsia="宋体" w:hAnsi="宋体" w:hint="eastAsia"/>
                <w:bCs/>
              </w:rPr>
              <w:lastRenderedPageBreak/>
              <w:t>3分。</w:t>
            </w:r>
          </w:p>
        </w:tc>
        <w:tc>
          <w:tcPr>
            <w:tcW w:w="733" w:type="dxa"/>
            <w:vAlign w:val="center"/>
          </w:tcPr>
          <w:p w:rsidR="005002F8" w:rsidRDefault="00B4615C">
            <w:pPr>
              <w:widowControl/>
              <w:snapToGrid w:val="0"/>
              <w:jc w:val="center"/>
              <w:rPr>
                <w:rFonts w:ascii="宋体" w:eastAsia="宋体" w:hAnsi="宋体"/>
                <w:bCs/>
              </w:rPr>
            </w:pPr>
            <w:r>
              <w:rPr>
                <w:rFonts w:ascii="宋体" w:eastAsia="宋体" w:hAnsi="宋体" w:hint="eastAsia"/>
                <w:bCs/>
              </w:rPr>
              <w:lastRenderedPageBreak/>
              <w:t>15</w:t>
            </w:r>
          </w:p>
        </w:tc>
        <w:tc>
          <w:tcPr>
            <w:tcW w:w="705" w:type="dxa"/>
            <w:vAlign w:val="center"/>
          </w:tcPr>
          <w:p w:rsidR="005002F8" w:rsidRDefault="005002F8">
            <w:pPr>
              <w:widowControl/>
              <w:snapToGrid w:val="0"/>
              <w:jc w:val="center"/>
              <w:rPr>
                <w:rFonts w:ascii="宋体" w:eastAsia="宋体" w:hAnsi="宋体"/>
                <w:bCs/>
              </w:rPr>
            </w:pPr>
          </w:p>
        </w:tc>
        <w:tc>
          <w:tcPr>
            <w:tcW w:w="719" w:type="dxa"/>
            <w:vAlign w:val="center"/>
          </w:tcPr>
          <w:p w:rsidR="005002F8" w:rsidRDefault="005002F8">
            <w:pPr>
              <w:widowControl/>
              <w:snapToGrid w:val="0"/>
              <w:jc w:val="center"/>
              <w:rPr>
                <w:rFonts w:ascii="宋体" w:eastAsia="宋体" w:hAnsi="宋体"/>
                <w:bCs/>
              </w:rPr>
            </w:pPr>
          </w:p>
        </w:tc>
      </w:tr>
      <w:tr w:rsidR="005002F8">
        <w:trPr>
          <w:gridAfter w:val="1"/>
          <w:wAfter w:w="6" w:type="dxa"/>
          <w:jc w:val="center"/>
        </w:trPr>
        <w:tc>
          <w:tcPr>
            <w:tcW w:w="425" w:type="dxa"/>
            <w:vAlign w:val="center"/>
          </w:tcPr>
          <w:p w:rsidR="005002F8" w:rsidRDefault="00B4615C">
            <w:pPr>
              <w:widowControl/>
              <w:snapToGrid w:val="0"/>
              <w:jc w:val="center"/>
              <w:rPr>
                <w:rFonts w:ascii="宋体" w:eastAsia="宋体" w:hAnsi="宋体"/>
                <w:bCs/>
              </w:rPr>
            </w:pPr>
            <w:r>
              <w:rPr>
                <w:rFonts w:ascii="宋体" w:eastAsia="宋体" w:hAnsi="宋体" w:hint="eastAsia"/>
                <w:bCs/>
              </w:rPr>
              <w:lastRenderedPageBreak/>
              <w:t>6</w:t>
            </w:r>
          </w:p>
        </w:tc>
        <w:tc>
          <w:tcPr>
            <w:tcW w:w="1735" w:type="dxa"/>
            <w:vAlign w:val="center"/>
          </w:tcPr>
          <w:p w:rsidR="005002F8" w:rsidRDefault="00B4615C">
            <w:pPr>
              <w:widowControl/>
              <w:snapToGrid w:val="0"/>
              <w:jc w:val="center"/>
              <w:rPr>
                <w:rFonts w:ascii="宋体" w:eastAsia="宋体" w:hAnsi="宋体"/>
                <w:bCs/>
              </w:rPr>
            </w:pPr>
            <w:r>
              <w:rPr>
                <w:rFonts w:ascii="宋体" w:eastAsia="宋体" w:hAnsi="宋体" w:hint="eastAsia"/>
                <w:bCs/>
              </w:rPr>
              <w:t>售后服务</w:t>
            </w:r>
          </w:p>
        </w:tc>
        <w:tc>
          <w:tcPr>
            <w:tcW w:w="3560" w:type="dxa"/>
            <w:vAlign w:val="center"/>
          </w:tcPr>
          <w:p w:rsidR="005002F8" w:rsidRDefault="00B4615C">
            <w:pPr>
              <w:widowControl/>
              <w:snapToGrid w:val="0"/>
              <w:rPr>
                <w:rFonts w:ascii="宋体" w:eastAsia="宋体" w:hAnsi="宋体"/>
                <w:bCs/>
              </w:rPr>
            </w:pPr>
            <w:r>
              <w:rPr>
                <w:rFonts w:ascii="宋体" w:eastAsia="宋体" w:hAnsi="宋体" w:hint="eastAsia"/>
                <w:bCs/>
              </w:rPr>
              <w:t>（1）人员：</w:t>
            </w:r>
          </w:p>
          <w:p w:rsidR="005002F8" w:rsidRDefault="00B4615C">
            <w:pPr>
              <w:widowControl/>
              <w:snapToGrid w:val="0"/>
              <w:rPr>
                <w:rFonts w:ascii="宋体" w:eastAsia="宋体" w:hAnsi="宋体"/>
                <w:bCs/>
              </w:rPr>
            </w:pPr>
            <w:r>
              <w:rPr>
                <w:rFonts w:ascii="宋体" w:eastAsia="宋体" w:hAnsi="宋体" w:hint="eastAsia"/>
                <w:bCs/>
              </w:rPr>
              <w:t>①管理、技术及服务人员均符合申请文件的承诺，服务队伍稳定，人员充足、专业性强，充分配合甲方供货需求；</w:t>
            </w:r>
          </w:p>
          <w:p w:rsidR="005002F8" w:rsidRDefault="00B4615C">
            <w:pPr>
              <w:widowControl/>
              <w:snapToGrid w:val="0"/>
              <w:rPr>
                <w:rFonts w:ascii="宋体" w:eastAsia="宋体" w:hAnsi="宋体"/>
                <w:bCs/>
              </w:rPr>
            </w:pPr>
            <w:r>
              <w:rPr>
                <w:rFonts w:ascii="宋体" w:eastAsia="宋体" w:hAnsi="宋体" w:hint="eastAsia"/>
                <w:bCs/>
              </w:rPr>
              <w:t>②对接人员与甲方沟通良好、理解到位、执行力强，能及时发现、解决问题，并未雨绸缪地因应各厂区实际情况提供合理化的供配货建议；</w:t>
            </w:r>
          </w:p>
          <w:p w:rsidR="005002F8" w:rsidRDefault="00B4615C">
            <w:pPr>
              <w:widowControl/>
              <w:snapToGrid w:val="0"/>
              <w:rPr>
                <w:rFonts w:ascii="宋体" w:eastAsia="宋体" w:hAnsi="宋体"/>
                <w:bCs/>
              </w:rPr>
            </w:pPr>
            <w:r>
              <w:rPr>
                <w:rFonts w:ascii="宋体" w:eastAsia="宋体" w:hAnsi="宋体" w:hint="eastAsia"/>
                <w:bCs/>
              </w:rPr>
              <w:t>③未出现推诿，借故不肯签署合同规定的文件或者敷衍了事、置之不理等情况。</w:t>
            </w:r>
          </w:p>
          <w:p w:rsidR="005002F8" w:rsidRDefault="00B4615C">
            <w:pPr>
              <w:widowControl/>
              <w:snapToGrid w:val="0"/>
              <w:rPr>
                <w:rFonts w:ascii="宋体" w:eastAsia="宋体" w:hAnsi="宋体"/>
                <w:bCs/>
              </w:rPr>
            </w:pPr>
            <w:r>
              <w:rPr>
                <w:rFonts w:ascii="宋体" w:eastAsia="宋体" w:hAnsi="宋体" w:hint="eastAsia"/>
                <w:bCs/>
              </w:rPr>
              <w:t>（2）配合：</w:t>
            </w:r>
          </w:p>
          <w:p w:rsidR="005002F8" w:rsidRDefault="00B4615C">
            <w:pPr>
              <w:widowControl/>
              <w:snapToGrid w:val="0"/>
              <w:rPr>
                <w:rFonts w:ascii="宋体" w:eastAsia="宋体" w:hAnsi="宋体"/>
                <w:bCs/>
              </w:rPr>
            </w:pPr>
            <w:r>
              <w:rPr>
                <w:rFonts w:ascii="宋体" w:eastAsia="宋体" w:hAnsi="宋体" w:hint="eastAsia"/>
                <w:bCs/>
              </w:rPr>
              <w:t>①售后服务流程完善，跟踪到位，响应速度快；</w:t>
            </w:r>
          </w:p>
          <w:p w:rsidR="005002F8" w:rsidRDefault="00B4615C">
            <w:pPr>
              <w:widowControl/>
              <w:snapToGrid w:val="0"/>
              <w:rPr>
                <w:rFonts w:ascii="宋体" w:eastAsia="宋体" w:hAnsi="宋体"/>
                <w:bCs/>
              </w:rPr>
            </w:pPr>
            <w:r>
              <w:rPr>
                <w:rFonts w:ascii="宋体" w:eastAsia="宋体" w:hAnsi="宋体" w:hint="eastAsia"/>
                <w:bCs/>
              </w:rPr>
              <w:t>②就货物储存保质方式、方法提出合理化建议并能提供专业技术指导；</w:t>
            </w:r>
          </w:p>
          <w:p w:rsidR="005002F8" w:rsidRDefault="00B4615C">
            <w:pPr>
              <w:widowControl/>
              <w:snapToGrid w:val="0"/>
              <w:rPr>
                <w:rFonts w:ascii="宋体" w:eastAsia="宋体" w:hAnsi="宋体"/>
                <w:bCs/>
              </w:rPr>
            </w:pPr>
            <w:r>
              <w:rPr>
                <w:rFonts w:ascii="宋体" w:eastAsia="宋体" w:hAnsi="宋体" w:hint="eastAsia"/>
                <w:bCs/>
              </w:rPr>
              <w:t>③积极配合甲方进行试验、积极协助甲方接受政府管理部门的检查工作及提供各类资质证明材料；</w:t>
            </w:r>
          </w:p>
          <w:p w:rsidR="005002F8" w:rsidRDefault="00B4615C">
            <w:pPr>
              <w:widowControl/>
              <w:snapToGrid w:val="0"/>
              <w:rPr>
                <w:rFonts w:ascii="宋体" w:eastAsia="宋体" w:hAnsi="宋体"/>
                <w:bCs/>
              </w:rPr>
            </w:pPr>
            <w:r>
              <w:rPr>
                <w:rFonts w:ascii="宋体" w:eastAsia="宋体" w:hAnsi="宋体" w:hint="eastAsia"/>
                <w:bCs/>
              </w:rPr>
              <w:t>④能根据甲方要求提供专业培训。</w:t>
            </w:r>
          </w:p>
          <w:p w:rsidR="005002F8" w:rsidRDefault="00B4615C">
            <w:pPr>
              <w:outlineLvl w:val="2"/>
              <w:rPr>
                <w:rFonts w:ascii="宋体" w:eastAsia="宋体" w:hAnsi="宋体"/>
              </w:rPr>
            </w:pPr>
            <w:bookmarkStart w:id="347" w:name="_Toc95729752"/>
            <w:bookmarkStart w:id="348" w:name="_Toc174612492"/>
            <w:bookmarkStart w:id="349" w:name="_Toc146625413"/>
            <w:r>
              <w:rPr>
                <w:rFonts w:ascii="宋体" w:eastAsia="宋体" w:hAnsi="宋体" w:hint="eastAsia"/>
                <w:bCs/>
              </w:rPr>
              <w:t>⑤高效处理退换货工作、态度良好。</w:t>
            </w:r>
            <w:bookmarkEnd w:id="347"/>
            <w:bookmarkEnd w:id="348"/>
            <w:bookmarkEnd w:id="349"/>
          </w:p>
        </w:tc>
        <w:tc>
          <w:tcPr>
            <w:tcW w:w="2104" w:type="dxa"/>
            <w:gridSpan w:val="2"/>
            <w:vAlign w:val="center"/>
          </w:tcPr>
          <w:p w:rsidR="005002F8" w:rsidRDefault="00B4615C">
            <w:pPr>
              <w:widowControl/>
              <w:snapToGrid w:val="0"/>
              <w:rPr>
                <w:rFonts w:ascii="宋体" w:eastAsia="宋体" w:hAnsi="宋体"/>
                <w:bCs/>
              </w:rPr>
            </w:pPr>
            <w:r>
              <w:rPr>
                <w:rFonts w:ascii="宋体" w:eastAsia="宋体" w:hAnsi="宋体" w:hint="eastAsia"/>
                <w:bCs/>
              </w:rPr>
              <w:t>达到标准的得满分，每月每次货物有一项未达到标准的扣2分，每次货物最多扣2分。</w:t>
            </w:r>
          </w:p>
        </w:tc>
        <w:tc>
          <w:tcPr>
            <w:tcW w:w="733" w:type="dxa"/>
            <w:vAlign w:val="center"/>
          </w:tcPr>
          <w:p w:rsidR="005002F8" w:rsidRDefault="00B4615C">
            <w:pPr>
              <w:widowControl/>
              <w:snapToGrid w:val="0"/>
              <w:jc w:val="center"/>
              <w:rPr>
                <w:rFonts w:ascii="宋体" w:eastAsia="宋体" w:hAnsi="宋体"/>
                <w:bCs/>
              </w:rPr>
            </w:pPr>
            <w:r>
              <w:rPr>
                <w:rFonts w:ascii="宋体" w:eastAsia="宋体" w:hAnsi="宋体" w:hint="eastAsia"/>
                <w:bCs/>
              </w:rPr>
              <w:t>10</w:t>
            </w:r>
          </w:p>
        </w:tc>
        <w:tc>
          <w:tcPr>
            <w:tcW w:w="705" w:type="dxa"/>
            <w:vAlign w:val="center"/>
          </w:tcPr>
          <w:p w:rsidR="005002F8" w:rsidRDefault="005002F8">
            <w:pPr>
              <w:widowControl/>
              <w:snapToGrid w:val="0"/>
              <w:jc w:val="center"/>
              <w:rPr>
                <w:rFonts w:ascii="宋体" w:eastAsia="宋体" w:hAnsi="宋体"/>
                <w:bCs/>
              </w:rPr>
            </w:pPr>
          </w:p>
        </w:tc>
        <w:tc>
          <w:tcPr>
            <w:tcW w:w="719" w:type="dxa"/>
            <w:vAlign w:val="center"/>
          </w:tcPr>
          <w:p w:rsidR="005002F8" w:rsidRDefault="005002F8">
            <w:pPr>
              <w:widowControl/>
              <w:snapToGrid w:val="0"/>
              <w:jc w:val="center"/>
              <w:rPr>
                <w:rFonts w:ascii="宋体" w:eastAsia="宋体" w:hAnsi="宋体"/>
                <w:bCs/>
              </w:rPr>
            </w:pPr>
          </w:p>
        </w:tc>
      </w:tr>
      <w:tr w:rsidR="005002F8">
        <w:trPr>
          <w:gridAfter w:val="1"/>
          <w:wAfter w:w="6" w:type="dxa"/>
          <w:trHeight w:val="560"/>
          <w:jc w:val="center"/>
        </w:trPr>
        <w:tc>
          <w:tcPr>
            <w:tcW w:w="7824" w:type="dxa"/>
            <w:gridSpan w:val="5"/>
            <w:vAlign w:val="center"/>
          </w:tcPr>
          <w:p w:rsidR="005002F8" w:rsidRDefault="00B4615C">
            <w:pPr>
              <w:widowControl/>
              <w:snapToGrid w:val="0"/>
              <w:jc w:val="center"/>
              <w:rPr>
                <w:rFonts w:ascii="宋体" w:eastAsia="宋体" w:hAnsi="宋体"/>
                <w:bCs/>
              </w:rPr>
            </w:pPr>
            <w:r>
              <w:rPr>
                <w:rFonts w:ascii="宋体" w:eastAsia="宋体" w:hAnsi="宋体" w:hint="eastAsia"/>
                <w:bCs/>
              </w:rPr>
              <w:t>合计</w:t>
            </w:r>
          </w:p>
        </w:tc>
        <w:tc>
          <w:tcPr>
            <w:tcW w:w="733" w:type="dxa"/>
            <w:vAlign w:val="center"/>
          </w:tcPr>
          <w:p w:rsidR="005002F8" w:rsidRDefault="00B4615C">
            <w:pPr>
              <w:widowControl/>
              <w:snapToGrid w:val="0"/>
              <w:jc w:val="center"/>
              <w:rPr>
                <w:rFonts w:ascii="宋体" w:eastAsia="宋体" w:hAnsi="宋体"/>
                <w:bCs/>
              </w:rPr>
            </w:pPr>
            <w:r>
              <w:rPr>
                <w:rFonts w:ascii="宋体" w:eastAsia="宋体" w:hAnsi="宋体" w:hint="eastAsia"/>
                <w:bCs/>
              </w:rPr>
              <w:t>1</w:t>
            </w:r>
            <w:r>
              <w:rPr>
                <w:rFonts w:ascii="宋体" w:eastAsia="宋体" w:hAnsi="宋体"/>
                <w:bCs/>
              </w:rPr>
              <w:t>00</w:t>
            </w:r>
          </w:p>
        </w:tc>
        <w:tc>
          <w:tcPr>
            <w:tcW w:w="705" w:type="dxa"/>
            <w:vAlign w:val="center"/>
          </w:tcPr>
          <w:p w:rsidR="005002F8" w:rsidRDefault="005002F8">
            <w:pPr>
              <w:widowControl/>
              <w:snapToGrid w:val="0"/>
              <w:jc w:val="center"/>
              <w:rPr>
                <w:rFonts w:ascii="宋体" w:eastAsia="宋体" w:hAnsi="宋体"/>
                <w:bCs/>
              </w:rPr>
            </w:pPr>
          </w:p>
        </w:tc>
        <w:tc>
          <w:tcPr>
            <w:tcW w:w="719" w:type="dxa"/>
            <w:vAlign w:val="center"/>
          </w:tcPr>
          <w:p w:rsidR="005002F8" w:rsidRDefault="005002F8">
            <w:pPr>
              <w:widowControl/>
              <w:snapToGrid w:val="0"/>
              <w:jc w:val="center"/>
              <w:rPr>
                <w:rFonts w:ascii="宋体" w:eastAsia="宋体" w:hAnsi="宋体"/>
                <w:bCs/>
              </w:rPr>
            </w:pPr>
          </w:p>
        </w:tc>
      </w:tr>
      <w:tr w:rsidR="005002F8">
        <w:trPr>
          <w:gridAfter w:val="1"/>
          <w:wAfter w:w="6" w:type="dxa"/>
          <w:trHeight w:val="559"/>
          <w:jc w:val="center"/>
        </w:trPr>
        <w:tc>
          <w:tcPr>
            <w:tcW w:w="2160" w:type="dxa"/>
            <w:gridSpan w:val="2"/>
            <w:vAlign w:val="center"/>
          </w:tcPr>
          <w:p w:rsidR="005002F8" w:rsidRDefault="00B4615C">
            <w:pPr>
              <w:widowControl/>
              <w:snapToGrid w:val="0"/>
              <w:jc w:val="center"/>
              <w:rPr>
                <w:rFonts w:ascii="宋体" w:eastAsia="宋体" w:hAnsi="宋体"/>
                <w:bCs/>
              </w:rPr>
            </w:pPr>
            <w:r>
              <w:rPr>
                <w:rFonts w:ascii="宋体" w:eastAsia="宋体" w:hAnsi="宋体" w:hint="eastAsia"/>
                <w:bCs/>
              </w:rPr>
              <w:t>评审结论</w:t>
            </w:r>
          </w:p>
        </w:tc>
        <w:tc>
          <w:tcPr>
            <w:tcW w:w="7821" w:type="dxa"/>
            <w:gridSpan w:val="6"/>
          </w:tcPr>
          <w:p w:rsidR="005002F8" w:rsidRDefault="00B4615C">
            <w:pPr>
              <w:widowControl/>
              <w:snapToGrid w:val="0"/>
              <w:rPr>
                <w:rFonts w:ascii="宋体" w:eastAsia="宋体" w:hAnsi="宋体"/>
                <w:bCs/>
              </w:rPr>
            </w:pPr>
            <w:r>
              <w:rPr>
                <w:rFonts w:ascii="宋体" w:eastAsia="宋体" w:hAnsi="宋体" w:hint="eastAsia"/>
                <w:bCs/>
              </w:rPr>
              <w:t>□合计分值不低于</w:t>
            </w:r>
            <w:r>
              <w:rPr>
                <w:rFonts w:ascii="宋体" w:eastAsia="宋体" w:hAnsi="宋体"/>
                <w:bCs/>
              </w:rPr>
              <w:t>8</w:t>
            </w:r>
            <w:r>
              <w:rPr>
                <w:rFonts w:ascii="宋体" w:eastAsia="宋体" w:hAnsi="宋体" w:hint="eastAsia"/>
                <w:bCs/>
              </w:rPr>
              <w:t>0的，评审结论合格</w:t>
            </w:r>
            <w:r>
              <w:rPr>
                <w:rFonts w:ascii="宋体" w:eastAsia="宋体" w:hAnsi="宋体" w:hint="eastAsia"/>
                <w:bCs/>
              </w:rPr>
              <w:br/>
              <w:t>□评审结论不合格，说明：</w:t>
            </w:r>
            <w:r>
              <w:rPr>
                <w:rFonts w:ascii="宋体" w:eastAsia="宋体" w:hAnsi="宋体" w:hint="eastAsia"/>
                <w:bCs/>
                <w:u w:val="single"/>
              </w:rPr>
              <w:t xml:space="preserve">              </w:t>
            </w:r>
          </w:p>
        </w:tc>
      </w:tr>
      <w:tr w:rsidR="005002F8">
        <w:trPr>
          <w:cantSplit/>
          <w:trHeight w:val="428"/>
          <w:jc w:val="center"/>
        </w:trPr>
        <w:tc>
          <w:tcPr>
            <w:tcW w:w="2160" w:type="dxa"/>
            <w:gridSpan w:val="2"/>
            <w:vMerge w:val="restart"/>
            <w:vAlign w:val="center"/>
          </w:tcPr>
          <w:p w:rsidR="005002F8" w:rsidRDefault="00B4615C">
            <w:pPr>
              <w:widowControl/>
              <w:snapToGrid w:val="0"/>
              <w:jc w:val="center"/>
              <w:rPr>
                <w:rFonts w:ascii="宋体" w:eastAsia="宋体" w:hAnsi="宋体"/>
              </w:rPr>
            </w:pPr>
            <w:r>
              <w:rPr>
                <w:rFonts w:ascii="宋体" w:eastAsia="宋体" w:hAnsi="宋体" w:hint="eastAsia"/>
                <w:bCs/>
              </w:rPr>
              <w:t>履约评审运营项目</w:t>
            </w:r>
            <w:r>
              <w:rPr>
                <w:rFonts w:ascii="宋体" w:eastAsia="宋体" w:hAnsi="宋体" w:hint="eastAsia"/>
              </w:rPr>
              <w:t>其他</w:t>
            </w:r>
            <w:r>
              <w:rPr>
                <w:rFonts w:ascii="宋体" w:eastAsia="宋体" w:hAnsi="宋体" w:hint="eastAsia"/>
                <w:bCs/>
              </w:rPr>
              <w:t>意见及签署</w:t>
            </w:r>
          </w:p>
        </w:tc>
        <w:tc>
          <w:tcPr>
            <w:tcW w:w="3840" w:type="dxa"/>
            <w:gridSpan w:val="2"/>
            <w:vAlign w:val="center"/>
          </w:tcPr>
          <w:p w:rsidR="005002F8" w:rsidRDefault="00B4615C">
            <w:pPr>
              <w:widowControl/>
              <w:snapToGrid w:val="0"/>
              <w:rPr>
                <w:rFonts w:ascii="宋体" w:eastAsia="宋体" w:hAnsi="宋体"/>
              </w:rPr>
            </w:pPr>
            <w:r>
              <w:rPr>
                <w:rFonts w:ascii="宋体" w:eastAsia="宋体" w:hAnsi="宋体" w:hint="eastAsia"/>
                <w:bCs/>
              </w:rPr>
              <w:t>经办人</w:t>
            </w:r>
          </w:p>
        </w:tc>
        <w:tc>
          <w:tcPr>
            <w:tcW w:w="3987" w:type="dxa"/>
            <w:gridSpan w:val="5"/>
            <w:vAlign w:val="center"/>
          </w:tcPr>
          <w:p w:rsidR="005002F8" w:rsidRDefault="005002F8">
            <w:pPr>
              <w:widowControl/>
              <w:snapToGrid w:val="0"/>
              <w:rPr>
                <w:rFonts w:ascii="宋体" w:eastAsia="宋体" w:hAnsi="宋体"/>
                <w:bCs/>
              </w:rPr>
            </w:pPr>
          </w:p>
        </w:tc>
      </w:tr>
      <w:tr w:rsidR="005002F8">
        <w:trPr>
          <w:cantSplit/>
          <w:trHeight w:val="405"/>
          <w:jc w:val="center"/>
        </w:trPr>
        <w:tc>
          <w:tcPr>
            <w:tcW w:w="2160" w:type="dxa"/>
            <w:gridSpan w:val="2"/>
            <w:vMerge/>
          </w:tcPr>
          <w:p w:rsidR="005002F8" w:rsidRDefault="005002F8">
            <w:pPr>
              <w:widowControl/>
              <w:snapToGrid w:val="0"/>
              <w:rPr>
                <w:rFonts w:ascii="宋体" w:eastAsia="宋体" w:hAnsi="宋体"/>
                <w:bCs/>
              </w:rPr>
            </w:pPr>
          </w:p>
        </w:tc>
        <w:tc>
          <w:tcPr>
            <w:tcW w:w="3840" w:type="dxa"/>
            <w:gridSpan w:val="2"/>
            <w:vAlign w:val="center"/>
          </w:tcPr>
          <w:p w:rsidR="005002F8" w:rsidRDefault="00B4615C">
            <w:pPr>
              <w:widowControl/>
              <w:snapToGrid w:val="0"/>
              <w:rPr>
                <w:rFonts w:ascii="宋体" w:eastAsia="宋体" w:hAnsi="宋体"/>
                <w:bCs/>
              </w:rPr>
            </w:pPr>
            <w:r>
              <w:rPr>
                <w:rFonts w:ascii="宋体" w:eastAsia="宋体" w:hAnsi="宋体" w:hint="eastAsia"/>
                <w:bCs/>
              </w:rPr>
              <w:t>运营项目负责人</w:t>
            </w:r>
          </w:p>
        </w:tc>
        <w:tc>
          <w:tcPr>
            <w:tcW w:w="3987" w:type="dxa"/>
            <w:gridSpan w:val="5"/>
            <w:vAlign w:val="center"/>
          </w:tcPr>
          <w:p w:rsidR="005002F8" w:rsidRDefault="005002F8">
            <w:pPr>
              <w:widowControl/>
              <w:snapToGrid w:val="0"/>
              <w:rPr>
                <w:rFonts w:ascii="宋体" w:eastAsia="宋体" w:hAnsi="宋体"/>
                <w:bCs/>
              </w:rPr>
            </w:pPr>
          </w:p>
        </w:tc>
      </w:tr>
    </w:tbl>
    <w:p w:rsidR="005002F8" w:rsidRDefault="005002F8">
      <w:pPr>
        <w:rPr>
          <w:rFonts w:ascii="宋体" w:eastAsia="宋体" w:hAnsi="宋体" w:cs="宋体"/>
        </w:rPr>
      </w:pPr>
    </w:p>
    <w:p w:rsidR="005002F8" w:rsidRDefault="00B4615C">
      <w:pPr>
        <w:pageBreakBefore/>
        <w:spacing w:line="360" w:lineRule="auto"/>
        <w:rPr>
          <w:rFonts w:ascii="宋体" w:eastAsia="宋体" w:hAnsi="宋体" w:cs="宋体"/>
          <w:b/>
        </w:rPr>
      </w:pPr>
      <w:r>
        <w:rPr>
          <w:rFonts w:ascii="宋体" w:eastAsia="宋体" w:hAnsi="宋体" w:cs="宋体" w:hint="eastAsia"/>
          <w:b/>
        </w:rPr>
        <w:lastRenderedPageBreak/>
        <w:t>附件</w:t>
      </w:r>
      <w:r>
        <w:rPr>
          <w:rFonts w:ascii="宋体" w:eastAsia="宋体" w:hAnsi="宋体" w:cs="宋体"/>
          <w:b/>
        </w:rPr>
        <w:t>3</w:t>
      </w:r>
      <w:r>
        <w:rPr>
          <w:rFonts w:ascii="宋体" w:eastAsia="宋体" w:hAnsi="宋体" w:cs="宋体" w:hint="eastAsia"/>
          <w:b/>
        </w:rPr>
        <w:t>：廉洁协议书</w:t>
      </w:r>
    </w:p>
    <w:p w:rsidR="005002F8" w:rsidRDefault="00B4615C">
      <w:pPr>
        <w:spacing w:line="360" w:lineRule="auto"/>
        <w:jc w:val="center"/>
        <w:rPr>
          <w:rFonts w:ascii="宋体" w:eastAsia="宋体" w:hAnsi="宋体" w:cs="宋体"/>
          <w:b/>
          <w:bCs/>
          <w:sz w:val="32"/>
          <w:szCs w:val="32"/>
        </w:rPr>
      </w:pPr>
      <w:r>
        <w:rPr>
          <w:rFonts w:ascii="宋体" w:eastAsia="宋体" w:hAnsi="宋体" w:cs="宋体" w:hint="eastAsia"/>
          <w:b/>
          <w:bCs/>
          <w:sz w:val="32"/>
          <w:szCs w:val="32"/>
        </w:rPr>
        <w:t>廉洁协议书</w:t>
      </w:r>
    </w:p>
    <w:p w:rsidR="005002F8" w:rsidRDefault="00B4615C">
      <w:pPr>
        <w:spacing w:line="360" w:lineRule="auto"/>
        <w:rPr>
          <w:rFonts w:ascii="宋体" w:eastAsia="宋体" w:hAnsi="宋体" w:cs="宋体"/>
          <w:szCs w:val="21"/>
          <w:u w:val="single"/>
        </w:rPr>
      </w:pPr>
      <w:r>
        <w:rPr>
          <w:rFonts w:ascii="宋体" w:eastAsia="宋体" w:hAnsi="宋体" w:cs="宋体" w:hint="eastAsia"/>
          <w:szCs w:val="21"/>
        </w:rPr>
        <w:t>项目名称：东莞市水务集团净水有限公司2025年生产药剂液体硫酸铝采购项目（重新招标）（招标编号：2024ZD154-1）</w:t>
      </w:r>
    </w:p>
    <w:p w:rsidR="005002F8" w:rsidRDefault="00B4615C">
      <w:pPr>
        <w:spacing w:line="360" w:lineRule="auto"/>
        <w:rPr>
          <w:rFonts w:ascii="宋体" w:eastAsia="宋体" w:hAnsi="宋体" w:cs="宋体"/>
          <w:szCs w:val="21"/>
        </w:rPr>
      </w:pPr>
      <w:r>
        <w:rPr>
          <w:rFonts w:ascii="宋体" w:eastAsia="宋体" w:hAnsi="宋体" w:cs="宋体" w:hint="eastAsia"/>
          <w:szCs w:val="21"/>
        </w:rPr>
        <w:t>甲方（业主单位）：</w:t>
      </w:r>
    </w:p>
    <w:p w:rsidR="005002F8" w:rsidRDefault="00B4615C">
      <w:pPr>
        <w:spacing w:line="360" w:lineRule="auto"/>
        <w:rPr>
          <w:rFonts w:ascii="宋体" w:eastAsia="宋体" w:hAnsi="宋体" w:cs="宋体"/>
          <w:szCs w:val="21"/>
        </w:rPr>
      </w:pPr>
      <w:r>
        <w:rPr>
          <w:rFonts w:ascii="宋体" w:eastAsia="宋体" w:hAnsi="宋体" w:cs="宋体" w:hint="eastAsia"/>
          <w:szCs w:val="21"/>
        </w:rPr>
        <w:t>乙方：</w:t>
      </w:r>
    </w:p>
    <w:p w:rsidR="005002F8" w:rsidRDefault="00B4615C">
      <w:pPr>
        <w:spacing w:line="360" w:lineRule="auto"/>
        <w:ind w:firstLineChars="202" w:firstLine="424"/>
        <w:rPr>
          <w:rFonts w:ascii="宋体" w:eastAsia="宋体" w:hAnsi="宋体" w:cs="宋体"/>
          <w:szCs w:val="21"/>
        </w:rPr>
      </w:pPr>
      <w:r>
        <w:rPr>
          <w:rFonts w:ascii="宋体" w:eastAsia="宋体" w:hAnsi="宋体" w:cs="宋体" w:hint="eastAsia"/>
          <w:szCs w:val="21"/>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rsidR="005002F8" w:rsidRDefault="00B4615C">
      <w:pPr>
        <w:spacing w:line="360" w:lineRule="auto"/>
        <w:ind w:firstLineChars="202" w:firstLine="426"/>
        <w:rPr>
          <w:rFonts w:ascii="宋体" w:eastAsia="宋体" w:hAnsi="宋体" w:cs="宋体"/>
          <w:b/>
          <w:bCs/>
          <w:szCs w:val="21"/>
        </w:rPr>
      </w:pPr>
      <w:r>
        <w:rPr>
          <w:rFonts w:ascii="宋体" w:eastAsia="宋体" w:hAnsi="宋体" w:cs="宋体" w:hint="eastAsia"/>
          <w:b/>
          <w:bCs/>
          <w:szCs w:val="21"/>
        </w:rPr>
        <w:t>第一条  甲乙双方的权利和义务</w:t>
      </w:r>
    </w:p>
    <w:p w:rsidR="005002F8" w:rsidRDefault="00B4615C">
      <w:pPr>
        <w:spacing w:line="360" w:lineRule="auto"/>
        <w:ind w:firstLineChars="202" w:firstLine="424"/>
        <w:rPr>
          <w:rFonts w:ascii="宋体" w:eastAsia="宋体" w:hAnsi="宋体" w:cs="宋体"/>
          <w:szCs w:val="21"/>
        </w:rPr>
      </w:pPr>
      <w:r>
        <w:rPr>
          <w:rFonts w:ascii="宋体" w:eastAsia="宋体" w:hAnsi="宋体" w:cs="宋体" w:hint="eastAsia"/>
          <w:szCs w:val="21"/>
        </w:rPr>
        <w:t>（一）严格遵守党和国家有关法律法规等有关廉洁从业规定。</w:t>
      </w:r>
    </w:p>
    <w:p w:rsidR="005002F8" w:rsidRDefault="00B4615C">
      <w:pPr>
        <w:spacing w:line="360" w:lineRule="auto"/>
        <w:ind w:firstLineChars="202" w:firstLine="424"/>
        <w:rPr>
          <w:rFonts w:ascii="宋体" w:eastAsia="宋体" w:hAnsi="宋体" w:cs="宋体"/>
          <w:szCs w:val="21"/>
        </w:rPr>
      </w:pPr>
      <w:r>
        <w:rPr>
          <w:rFonts w:ascii="宋体" w:eastAsia="宋体" w:hAnsi="宋体" w:cs="宋体" w:hint="eastAsia"/>
          <w:szCs w:val="21"/>
        </w:rPr>
        <w:t>（二）严格执行本项目的合同文件，自觉按合同办事。</w:t>
      </w:r>
    </w:p>
    <w:p w:rsidR="005002F8" w:rsidRDefault="00B4615C">
      <w:pPr>
        <w:spacing w:line="360" w:lineRule="auto"/>
        <w:ind w:firstLineChars="202" w:firstLine="424"/>
        <w:rPr>
          <w:rFonts w:ascii="宋体" w:eastAsia="宋体" w:hAnsi="宋体" w:cs="宋体"/>
          <w:szCs w:val="21"/>
        </w:rPr>
      </w:pPr>
      <w:r>
        <w:rPr>
          <w:rFonts w:ascii="宋体" w:eastAsia="宋体" w:hAnsi="宋体" w:cs="宋体" w:hint="eastAsia"/>
          <w:szCs w:val="21"/>
        </w:rPr>
        <w:t>（三）双方的业务活动坚持公开、公正、诚信、透明的原则（除法律认定的商业秘密和合同文件另有规定之外）不得损害国家和集体利益，违反工程建设管理及其他法律法规规章制度。</w:t>
      </w:r>
    </w:p>
    <w:p w:rsidR="005002F8" w:rsidRDefault="00B4615C">
      <w:pPr>
        <w:spacing w:line="360" w:lineRule="auto"/>
        <w:ind w:firstLineChars="202" w:firstLine="424"/>
        <w:rPr>
          <w:rFonts w:ascii="宋体" w:eastAsia="宋体" w:hAnsi="宋体" w:cs="宋体"/>
          <w:szCs w:val="21"/>
        </w:rPr>
      </w:pPr>
      <w:r>
        <w:rPr>
          <w:rFonts w:ascii="宋体" w:eastAsia="宋体" w:hAnsi="宋体" w:cs="宋体" w:hint="eastAsia"/>
          <w:szCs w:val="21"/>
        </w:rPr>
        <w:t>（四）建立健全廉洁制度，开展廉洁教育，设立廉洁监督公示牌，公布举报电话，监督并认真查处违法违纪行为。</w:t>
      </w:r>
    </w:p>
    <w:p w:rsidR="005002F8" w:rsidRDefault="00B4615C">
      <w:pPr>
        <w:spacing w:line="360" w:lineRule="auto"/>
        <w:ind w:firstLineChars="202" w:firstLine="424"/>
        <w:rPr>
          <w:rFonts w:ascii="宋体" w:eastAsia="宋体" w:hAnsi="宋体" w:cs="宋体"/>
          <w:szCs w:val="21"/>
        </w:rPr>
      </w:pPr>
      <w:r>
        <w:rPr>
          <w:rFonts w:ascii="宋体" w:eastAsia="宋体" w:hAnsi="宋体" w:cs="宋体" w:hint="eastAsia"/>
          <w:szCs w:val="21"/>
        </w:rPr>
        <w:t>（五）发现对方在业务活动中有违反廉洁规定的行为，有及时提醒对方纠正的权利和义务。</w:t>
      </w:r>
    </w:p>
    <w:p w:rsidR="005002F8" w:rsidRDefault="00B4615C">
      <w:pPr>
        <w:spacing w:line="360" w:lineRule="auto"/>
        <w:ind w:firstLineChars="202" w:firstLine="424"/>
        <w:rPr>
          <w:rFonts w:ascii="宋体" w:eastAsia="宋体" w:hAnsi="宋体" w:cs="宋体"/>
          <w:szCs w:val="21"/>
        </w:rPr>
      </w:pPr>
      <w:r>
        <w:rPr>
          <w:rFonts w:ascii="宋体" w:eastAsia="宋体" w:hAnsi="宋体" w:cs="宋体" w:hint="eastAsia"/>
          <w:szCs w:val="21"/>
        </w:rPr>
        <w:t>（六）发现对方严重违反本协议义务条款的行为，有向其上级有关部门举报、建议给予处理并要求告知处理结果的权利。</w:t>
      </w:r>
    </w:p>
    <w:p w:rsidR="005002F8" w:rsidRDefault="00B4615C">
      <w:pPr>
        <w:spacing w:line="360" w:lineRule="auto"/>
        <w:ind w:firstLineChars="202" w:firstLine="426"/>
        <w:rPr>
          <w:rFonts w:ascii="宋体" w:eastAsia="宋体" w:hAnsi="宋体" w:cs="宋体"/>
          <w:b/>
          <w:bCs/>
          <w:szCs w:val="21"/>
        </w:rPr>
      </w:pPr>
      <w:r>
        <w:rPr>
          <w:rFonts w:ascii="宋体" w:eastAsia="宋体" w:hAnsi="宋体" w:cs="宋体" w:hint="eastAsia"/>
          <w:b/>
          <w:bCs/>
          <w:szCs w:val="21"/>
        </w:rPr>
        <w:t>第二条  甲方的义务</w:t>
      </w:r>
    </w:p>
    <w:p w:rsidR="005002F8" w:rsidRDefault="00B4615C">
      <w:pPr>
        <w:spacing w:line="360" w:lineRule="auto"/>
        <w:ind w:firstLineChars="202" w:firstLine="424"/>
        <w:rPr>
          <w:rFonts w:ascii="宋体" w:eastAsia="宋体" w:hAnsi="宋体" w:cs="宋体"/>
          <w:szCs w:val="21"/>
        </w:rPr>
      </w:pPr>
      <w:r>
        <w:rPr>
          <w:rFonts w:ascii="宋体" w:eastAsia="宋体" w:hAnsi="宋体" w:cs="宋体" w:hint="eastAsia"/>
          <w:szCs w:val="21"/>
        </w:rPr>
        <w:t>（一）甲方及其工作人员不得索要或接受乙方的礼金、有价证券和贵重物品，不得在乙方报销任何应由甲方或个人支付的费用。</w:t>
      </w:r>
    </w:p>
    <w:p w:rsidR="005002F8" w:rsidRDefault="00B4615C">
      <w:pPr>
        <w:spacing w:line="360" w:lineRule="auto"/>
        <w:ind w:firstLineChars="202" w:firstLine="424"/>
        <w:rPr>
          <w:rFonts w:ascii="宋体" w:eastAsia="宋体" w:hAnsi="宋体" w:cs="宋体"/>
          <w:szCs w:val="21"/>
        </w:rPr>
      </w:pPr>
      <w:r>
        <w:rPr>
          <w:rFonts w:ascii="宋体" w:eastAsia="宋体" w:hAnsi="宋体" w:cs="宋体" w:hint="eastAsia"/>
          <w:szCs w:val="21"/>
        </w:rPr>
        <w:t>（二）甲方工作人员不得参加乙方安排的高消费宴请和娱乐活动；不得接受乙方提供的通讯工具、交通工具和高档办公用品。</w:t>
      </w:r>
    </w:p>
    <w:p w:rsidR="005002F8" w:rsidRDefault="00B4615C">
      <w:pPr>
        <w:spacing w:line="360" w:lineRule="auto"/>
        <w:ind w:firstLineChars="202" w:firstLine="424"/>
        <w:rPr>
          <w:rFonts w:ascii="宋体" w:eastAsia="宋体" w:hAnsi="宋体" w:cs="宋体"/>
          <w:szCs w:val="21"/>
        </w:rPr>
      </w:pPr>
      <w:r>
        <w:rPr>
          <w:rFonts w:ascii="宋体" w:eastAsia="宋体" w:hAnsi="宋体" w:cs="宋体" w:hint="eastAsia"/>
          <w:szCs w:val="21"/>
        </w:rPr>
        <w:t>（三）甲方及其工作人员不得要求或者接受乙方为其住房装修、婚丧嫁娶活动、家属或亲友的工作安排以及出国出境、旅游等提供方便。</w:t>
      </w:r>
    </w:p>
    <w:p w:rsidR="005002F8" w:rsidRDefault="00B4615C">
      <w:pPr>
        <w:spacing w:line="360" w:lineRule="auto"/>
        <w:ind w:firstLineChars="202" w:firstLine="424"/>
        <w:rPr>
          <w:rFonts w:ascii="宋体" w:eastAsia="宋体" w:hAnsi="宋体" w:cs="宋体"/>
          <w:szCs w:val="21"/>
        </w:rPr>
      </w:pPr>
      <w:r>
        <w:rPr>
          <w:rFonts w:ascii="宋体" w:eastAsia="宋体" w:hAnsi="宋体" w:cs="宋体" w:hint="eastAsia"/>
          <w:szCs w:val="21"/>
        </w:rPr>
        <w:t>（四）甲方工作人员不得向乙方介绍其家属或者亲友（包括家属或亲友开办的公司企业）从事于本项目涉及的经济业务活动。</w:t>
      </w:r>
    </w:p>
    <w:p w:rsidR="005002F8" w:rsidRDefault="00B4615C">
      <w:pPr>
        <w:spacing w:line="360" w:lineRule="auto"/>
        <w:ind w:firstLineChars="202" w:firstLine="424"/>
        <w:rPr>
          <w:rFonts w:ascii="宋体" w:eastAsia="宋体" w:hAnsi="宋体" w:cs="宋体"/>
          <w:szCs w:val="21"/>
        </w:rPr>
      </w:pPr>
      <w:r>
        <w:rPr>
          <w:rFonts w:ascii="宋体" w:eastAsia="宋体" w:hAnsi="宋体" w:cs="宋体" w:hint="eastAsia"/>
          <w:szCs w:val="21"/>
        </w:rPr>
        <w:t>（五）甲方及其工作人员不得以任何理由向乙方推荐分包单位，不得要求乙方购买合同规定外的材料和设备。</w:t>
      </w:r>
    </w:p>
    <w:p w:rsidR="005002F8" w:rsidRDefault="00B4615C">
      <w:pPr>
        <w:spacing w:line="360" w:lineRule="auto"/>
        <w:ind w:firstLineChars="202" w:firstLine="424"/>
        <w:rPr>
          <w:rFonts w:ascii="宋体" w:eastAsia="宋体" w:hAnsi="宋体" w:cs="宋体"/>
          <w:szCs w:val="21"/>
        </w:rPr>
      </w:pPr>
      <w:r>
        <w:rPr>
          <w:rFonts w:ascii="宋体" w:eastAsia="宋体" w:hAnsi="宋体" w:cs="宋体" w:hint="eastAsia"/>
          <w:szCs w:val="21"/>
        </w:rPr>
        <w:t>（六）甲方及其工作人员不得进行违反廉洁规定的其他活动。</w:t>
      </w:r>
    </w:p>
    <w:p w:rsidR="005002F8" w:rsidRDefault="00B4615C">
      <w:pPr>
        <w:spacing w:line="360" w:lineRule="auto"/>
        <w:ind w:firstLineChars="202" w:firstLine="424"/>
        <w:rPr>
          <w:rFonts w:ascii="宋体" w:eastAsia="宋体" w:hAnsi="宋体" w:cs="宋体"/>
          <w:szCs w:val="21"/>
        </w:rPr>
      </w:pPr>
      <w:r>
        <w:rPr>
          <w:rFonts w:ascii="宋体" w:eastAsia="宋体" w:hAnsi="宋体" w:cs="宋体" w:hint="eastAsia"/>
          <w:szCs w:val="21"/>
        </w:rPr>
        <w:t>（七）甲方应对甲方工作人员进行廉洁监督管理，如甲方工作人员违反本协议第一、第二条，甲方应依据有关法律法规、党纪规定对其进行处理；涉嫌犯罪的，甲方应将其移交司法机关追究刑事责任。</w:t>
      </w:r>
    </w:p>
    <w:p w:rsidR="005002F8" w:rsidRDefault="00B4615C">
      <w:pPr>
        <w:spacing w:line="360" w:lineRule="auto"/>
        <w:ind w:firstLineChars="202" w:firstLine="426"/>
        <w:rPr>
          <w:rFonts w:ascii="宋体" w:eastAsia="宋体" w:hAnsi="宋体" w:cs="宋体"/>
          <w:b/>
          <w:bCs/>
          <w:szCs w:val="21"/>
        </w:rPr>
      </w:pPr>
      <w:r>
        <w:rPr>
          <w:rFonts w:ascii="宋体" w:eastAsia="宋体" w:hAnsi="宋体" w:cs="宋体" w:hint="eastAsia"/>
          <w:b/>
          <w:bCs/>
          <w:szCs w:val="21"/>
        </w:rPr>
        <w:lastRenderedPageBreak/>
        <w:t>第三条  乙方义务</w:t>
      </w:r>
    </w:p>
    <w:p w:rsidR="005002F8" w:rsidRDefault="00B4615C">
      <w:pPr>
        <w:spacing w:line="360" w:lineRule="auto"/>
        <w:ind w:firstLineChars="202" w:firstLine="424"/>
        <w:rPr>
          <w:rFonts w:ascii="宋体" w:eastAsia="宋体" w:hAnsi="宋体" w:cs="宋体"/>
          <w:szCs w:val="21"/>
        </w:rPr>
      </w:pPr>
      <w:r>
        <w:rPr>
          <w:rFonts w:ascii="宋体" w:eastAsia="宋体" w:hAnsi="宋体" w:cs="宋体" w:hint="eastAsia"/>
          <w:szCs w:val="21"/>
        </w:rPr>
        <w:t>（一）乙方不得以任何理由向甲方及其工作人员馈赠礼金、有价证券、贵重礼品，或报销应由甲方单位或个人支付的任何费用。</w:t>
      </w:r>
    </w:p>
    <w:p w:rsidR="005002F8" w:rsidRDefault="00B4615C">
      <w:pPr>
        <w:spacing w:line="360" w:lineRule="auto"/>
        <w:ind w:firstLineChars="202" w:firstLine="424"/>
        <w:rPr>
          <w:rFonts w:ascii="宋体" w:eastAsia="宋体" w:hAnsi="宋体" w:cs="宋体"/>
          <w:szCs w:val="21"/>
        </w:rPr>
      </w:pPr>
      <w:r>
        <w:rPr>
          <w:rFonts w:ascii="宋体" w:eastAsia="宋体" w:hAnsi="宋体" w:cs="宋体" w:hint="eastAsia"/>
          <w:szCs w:val="21"/>
        </w:rPr>
        <w:t>（二）乙方及其工作人员不得以考察、参观、洽谈业务、签订合同等的借口邀请甲方及其工作人员参加高消费的宴请、娱乐和健身等活动。</w:t>
      </w:r>
    </w:p>
    <w:p w:rsidR="005002F8" w:rsidRDefault="00B4615C">
      <w:pPr>
        <w:spacing w:line="360" w:lineRule="auto"/>
        <w:ind w:firstLineChars="202" w:firstLine="424"/>
        <w:rPr>
          <w:rFonts w:ascii="宋体" w:eastAsia="宋体" w:hAnsi="宋体" w:cs="宋体"/>
          <w:szCs w:val="21"/>
        </w:rPr>
      </w:pPr>
      <w:r>
        <w:rPr>
          <w:rFonts w:ascii="宋体" w:eastAsia="宋体" w:hAnsi="宋体" w:cs="宋体" w:hint="eastAsia"/>
          <w:szCs w:val="21"/>
        </w:rPr>
        <w:t>（三）乙方不得为甲方单位和个人购置或提供通讯工具、交通工具和高档办公用品等。</w:t>
      </w:r>
    </w:p>
    <w:p w:rsidR="005002F8" w:rsidRDefault="00B4615C">
      <w:pPr>
        <w:spacing w:line="360" w:lineRule="auto"/>
        <w:ind w:firstLineChars="202" w:firstLine="424"/>
        <w:rPr>
          <w:rFonts w:ascii="宋体" w:eastAsia="宋体" w:hAnsi="宋体" w:cs="宋体"/>
          <w:szCs w:val="21"/>
        </w:rPr>
      </w:pPr>
      <w:r>
        <w:rPr>
          <w:rFonts w:ascii="宋体" w:eastAsia="宋体" w:hAnsi="宋体" w:cs="宋体" w:hint="eastAsia"/>
          <w:szCs w:val="21"/>
        </w:rPr>
        <w:t>（四）乙方及其工作人员不得为甲方工作人员购买、装修、维修私人住房、汽车等。</w:t>
      </w:r>
    </w:p>
    <w:p w:rsidR="005002F8" w:rsidRDefault="00B4615C">
      <w:pPr>
        <w:spacing w:line="360" w:lineRule="auto"/>
        <w:ind w:firstLineChars="202" w:firstLine="424"/>
        <w:rPr>
          <w:rFonts w:ascii="宋体" w:eastAsia="宋体" w:hAnsi="宋体" w:cs="宋体"/>
          <w:szCs w:val="21"/>
        </w:rPr>
      </w:pPr>
      <w:r>
        <w:rPr>
          <w:rFonts w:ascii="宋体" w:eastAsia="宋体" w:hAnsi="宋体" w:cs="宋体" w:hint="eastAsia"/>
          <w:szCs w:val="21"/>
        </w:rPr>
        <w:t>（五）乙方及其工作人员不得为甲方工作人员的婚丧嫁娶、家属或亲友的工作安排，及出国出境提供方便以及报销任何私人消费的费用。</w:t>
      </w:r>
    </w:p>
    <w:p w:rsidR="005002F8" w:rsidRDefault="00B4615C">
      <w:pPr>
        <w:spacing w:line="360" w:lineRule="auto"/>
        <w:ind w:firstLineChars="202" w:firstLine="424"/>
        <w:rPr>
          <w:rFonts w:ascii="宋体" w:eastAsia="宋体" w:hAnsi="宋体" w:cs="宋体"/>
          <w:szCs w:val="21"/>
        </w:rPr>
      </w:pPr>
      <w:r>
        <w:rPr>
          <w:rFonts w:ascii="宋体" w:eastAsia="宋体" w:hAnsi="宋体" w:cs="宋体" w:hint="eastAsia"/>
          <w:szCs w:val="21"/>
        </w:rPr>
        <w:t>（六）乙方及其工作人员不得进行影响甲方及其工作人员公正执行合同和履行职务的其他活动。</w:t>
      </w:r>
    </w:p>
    <w:p w:rsidR="005002F8" w:rsidRDefault="00B4615C">
      <w:pPr>
        <w:spacing w:line="360" w:lineRule="auto"/>
        <w:ind w:firstLineChars="202" w:firstLine="424"/>
        <w:rPr>
          <w:rFonts w:ascii="宋体" w:eastAsia="宋体" w:hAnsi="宋体" w:cs="宋体"/>
          <w:szCs w:val="21"/>
        </w:rPr>
      </w:pPr>
      <w:r>
        <w:rPr>
          <w:rFonts w:ascii="宋体" w:eastAsia="宋体" w:hAnsi="宋体" w:cs="宋体" w:hint="eastAsia"/>
          <w:szCs w:val="21"/>
        </w:rPr>
        <w:t>（七）乙方应对乙方工作人员进行廉洁监督管理，如乙方工作人员违反本协议第一、第三条，乙方应依据有关法律法规、党纪规定对其进行处理；乙方工作人员涉嫌犯罪的，乙方应将其移交司法机关追究刑事责任。</w:t>
      </w:r>
    </w:p>
    <w:p w:rsidR="005002F8" w:rsidRDefault="00B4615C">
      <w:pPr>
        <w:spacing w:line="360" w:lineRule="auto"/>
        <w:ind w:firstLineChars="202" w:firstLine="426"/>
        <w:rPr>
          <w:rFonts w:ascii="宋体" w:eastAsia="宋体" w:hAnsi="宋体" w:cs="宋体"/>
          <w:b/>
          <w:bCs/>
          <w:szCs w:val="21"/>
        </w:rPr>
      </w:pPr>
      <w:r>
        <w:rPr>
          <w:rFonts w:ascii="宋体" w:eastAsia="宋体" w:hAnsi="宋体" w:cs="宋体" w:hint="eastAsia"/>
          <w:b/>
          <w:bCs/>
          <w:szCs w:val="21"/>
        </w:rPr>
        <w:t>第四条  违约责任</w:t>
      </w:r>
    </w:p>
    <w:p w:rsidR="005002F8" w:rsidRDefault="00B4615C">
      <w:pPr>
        <w:spacing w:line="360" w:lineRule="auto"/>
        <w:ind w:firstLineChars="202" w:firstLine="424"/>
        <w:rPr>
          <w:rFonts w:ascii="宋体" w:eastAsia="宋体" w:hAnsi="宋体" w:cs="宋体"/>
          <w:szCs w:val="21"/>
        </w:rPr>
      </w:pPr>
      <w:r>
        <w:rPr>
          <w:rFonts w:ascii="宋体" w:eastAsia="宋体" w:hAnsi="宋体" w:cs="宋体" w:hint="eastAsia"/>
          <w:szCs w:val="21"/>
        </w:rPr>
        <w:t>（一）甲方违反本协议第一、第二条给乙方单位造成经济损失的，应予以赔偿。</w:t>
      </w:r>
    </w:p>
    <w:p w:rsidR="005002F8" w:rsidRDefault="00B4615C">
      <w:pPr>
        <w:spacing w:line="360" w:lineRule="auto"/>
        <w:ind w:firstLineChars="202" w:firstLine="424"/>
        <w:rPr>
          <w:rFonts w:ascii="宋体" w:eastAsia="宋体" w:hAnsi="宋体" w:cs="宋体"/>
          <w:szCs w:val="21"/>
        </w:rPr>
      </w:pPr>
      <w:r>
        <w:rPr>
          <w:rFonts w:ascii="宋体" w:eastAsia="宋体" w:hAnsi="宋体" w:cs="宋体" w:hint="eastAsia"/>
          <w:szCs w:val="21"/>
        </w:rPr>
        <w:t>（二）乙方违反本协议第一、第三条给甲方单位造成经济损失的，应予以赔偿。</w:t>
      </w:r>
    </w:p>
    <w:p w:rsidR="005002F8" w:rsidRDefault="00B4615C">
      <w:pPr>
        <w:spacing w:line="360" w:lineRule="auto"/>
        <w:ind w:firstLineChars="202" w:firstLine="426"/>
        <w:rPr>
          <w:rFonts w:ascii="宋体" w:eastAsia="宋体" w:hAnsi="宋体" w:cs="宋体"/>
          <w:b/>
          <w:bCs/>
          <w:szCs w:val="21"/>
        </w:rPr>
      </w:pPr>
      <w:r>
        <w:rPr>
          <w:rFonts w:ascii="宋体" w:eastAsia="宋体" w:hAnsi="宋体" w:cs="宋体" w:hint="eastAsia"/>
          <w:b/>
          <w:bCs/>
          <w:szCs w:val="21"/>
        </w:rPr>
        <w:t>第五条  监督检查</w:t>
      </w:r>
    </w:p>
    <w:p w:rsidR="005002F8" w:rsidRDefault="00B4615C">
      <w:pPr>
        <w:spacing w:line="360" w:lineRule="auto"/>
        <w:ind w:firstLineChars="202" w:firstLine="424"/>
        <w:rPr>
          <w:rFonts w:ascii="宋体" w:eastAsia="宋体" w:hAnsi="宋体" w:cs="宋体"/>
          <w:szCs w:val="21"/>
        </w:rPr>
      </w:pPr>
      <w:r>
        <w:rPr>
          <w:rFonts w:ascii="宋体" w:eastAsia="宋体" w:hAnsi="宋体" w:cs="宋体" w:hint="eastAsia"/>
          <w:szCs w:val="21"/>
        </w:rPr>
        <w:t>甲乙双方的廉洁从业行为由双方或双方上级单位的纪检、监察负责监督，对本协议履行情况进行检查。</w:t>
      </w:r>
    </w:p>
    <w:p w:rsidR="005002F8" w:rsidRDefault="00B4615C">
      <w:pPr>
        <w:spacing w:line="360" w:lineRule="auto"/>
        <w:ind w:firstLineChars="228" w:firstLine="481"/>
        <w:rPr>
          <w:rFonts w:ascii="宋体" w:eastAsia="宋体" w:hAnsi="宋体" w:cs="宋体"/>
          <w:b/>
          <w:bCs/>
          <w:szCs w:val="21"/>
        </w:rPr>
      </w:pPr>
      <w:bookmarkStart w:id="350" w:name="_Toc15650"/>
      <w:bookmarkStart w:id="351" w:name="_Toc13805"/>
      <w:r>
        <w:rPr>
          <w:rFonts w:ascii="宋体" w:eastAsia="宋体" w:hAnsi="宋体" w:cs="宋体" w:hint="eastAsia"/>
          <w:b/>
          <w:bCs/>
          <w:szCs w:val="21"/>
        </w:rPr>
        <w:t>第六条  举报信访受理</w:t>
      </w:r>
      <w:bookmarkEnd w:id="350"/>
      <w:bookmarkEnd w:id="351"/>
    </w:p>
    <w:p w:rsidR="005002F8" w:rsidRDefault="00B4615C">
      <w:pPr>
        <w:spacing w:line="360" w:lineRule="auto"/>
        <w:ind w:firstLineChars="200" w:firstLine="420"/>
        <w:rPr>
          <w:rFonts w:ascii="宋体" w:eastAsia="宋体" w:hAnsi="宋体" w:cs="宋体"/>
          <w:szCs w:val="21"/>
        </w:rPr>
      </w:pPr>
      <w:r>
        <w:rPr>
          <w:rFonts w:ascii="宋体" w:eastAsia="宋体" w:hAnsi="宋体" w:cs="宋体" w:hint="eastAsia"/>
          <w:szCs w:val="21"/>
        </w:rPr>
        <w:t>（一）举报受理部门：东莞市水务集团有限公司纪检监察部。</w:t>
      </w:r>
    </w:p>
    <w:p w:rsidR="005002F8" w:rsidRDefault="00B4615C">
      <w:pPr>
        <w:spacing w:line="360" w:lineRule="auto"/>
        <w:ind w:firstLineChars="200" w:firstLine="420"/>
        <w:rPr>
          <w:rFonts w:ascii="宋体" w:eastAsia="宋体" w:hAnsi="宋体" w:cs="宋体"/>
          <w:szCs w:val="21"/>
        </w:rPr>
      </w:pPr>
      <w:r>
        <w:rPr>
          <w:rFonts w:ascii="宋体" w:eastAsia="宋体" w:hAnsi="宋体" w:cs="宋体" w:hint="eastAsia"/>
          <w:szCs w:val="21"/>
        </w:rPr>
        <w:t>（二）举报电话：（0769）23076092。</w:t>
      </w:r>
    </w:p>
    <w:p w:rsidR="005002F8" w:rsidRDefault="00B4615C">
      <w:pPr>
        <w:spacing w:line="360" w:lineRule="auto"/>
        <w:ind w:firstLineChars="200" w:firstLine="420"/>
        <w:rPr>
          <w:rFonts w:ascii="宋体" w:eastAsia="宋体" w:hAnsi="宋体" w:cs="宋体"/>
          <w:szCs w:val="21"/>
        </w:rPr>
      </w:pPr>
      <w:r>
        <w:rPr>
          <w:rFonts w:ascii="宋体" w:eastAsia="宋体" w:hAnsi="宋体" w:cs="宋体" w:hint="eastAsia"/>
          <w:szCs w:val="21"/>
        </w:rPr>
        <w:t>（三）举报邮箱：</w:t>
      </w:r>
      <w:hyperlink r:id="rId13" w:history="1">
        <w:r>
          <w:rPr>
            <w:rStyle w:val="af9"/>
            <w:rFonts w:ascii="宋体" w:eastAsia="宋体" w:hAnsi="宋体" w:cs="宋体" w:hint="eastAsia"/>
            <w:color w:val="auto"/>
            <w:sz w:val="21"/>
            <w:szCs w:val="21"/>
          </w:rPr>
          <w:t>jcsj@dgswjt.cn。</w:t>
        </w:r>
      </w:hyperlink>
    </w:p>
    <w:p w:rsidR="005002F8" w:rsidRDefault="00B4615C">
      <w:pPr>
        <w:spacing w:line="360" w:lineRule="auto"/>
        <w:ind w:firstLineChars="200" w:firstLine="420"/>
        <w:rPr>
          <w:rFonts w:ascii="宋体" w:eastAsia="宋体" w:hAnsi="宋体" w:cs="宋体"/>
          <w:szCs w:val="21"/>
        </w:rPr>
      </w:pPr>
      <w:r>
        <w:rPr>
          <w:rFonts w:ascii="宋体" w:eastAsia="宋体" w:hAnsi="宋体" w:cs="宋体" w:hint="eastAsia"/>
          <w:szCs w:val="21"/>
        </w:rPr>
        <w:t>（四）信访地址：广东省东莞市东城街道育华路1号。</w:t>
      </w:r>
    </w:p>
    <w:p w:rsidR="005002F8" w:rsidRDefault="00B4615C">
      <w:pPr>
        <w:spacing w:line="360" w:lineRule="auto"/>
        <w:ind w:firstLineChars="202" w:firstLine="426"/>
        <w:rPr>
          <w:rFonts w:ascii="宋体" w:eastAsia="宋体" w:hAnsi="宋体" w:cs="宋体"/>
          <w:b/>
          <w:bCs/>
          <w:szCs w:val="21"/>
        </w:rPr>
      </w:pPr>
      <w:r>
        <w:rPr>
          <w:rFonts w:ascii="宋体" w:eastAsia="宋体" w:hAnsi="宋体" w:cs="宋体" w:hint="eastAsia"/>
          <w:b/>
          <w:bCs/>
          <w:szCs w:val="21"/>
        </w:rPr>
        <w:t>第七条  其他</w:t>
      </w:r>
    </w:p>
    <w:p w:rsidR="005002F8" w:rsidRDefault="00B4615C">
      <w:pPr>
        <w:spacing w:line="360" w:lineRule="auto"/>
        <w:ind w:firstLineChars="202" w:firstLine="424"/>
        <w:rPr>
          <w:rFonts w:ascii="宋体" w:eastAsia="宋体" w:hAnsi="宋体" w:cs="宋体"/>
          <w:szCs w:val="21"/>
        </w:rPr>
      </w:pPr>
      <w:r>
        <w:rPr>
          <w:rFonts w:ascii="宋体" w:eastAsia="宋体" w:hAnsi="宋体" w:cs="宋体" w:hint="eastAsia"/>
          <w:szCs w:val="21"/>
        </w:rPr>
        <w:t>本协议有效期为甲乙双方法定代表人或负责人签字并盖章之日起至该工程/采购项目竣工验收完毕，质保期/供货期满后止。本协议一式   份，甲、乙双方各执   份，甲、乙双方上级主管部门各执   份。</w:t>
      </w:r>
    </w:p>
    <w:p w:rsidR="005002F8" w:rsidRDefault="005002F8">
      <w:pPr>
        <w:spacing w:line="360" w:lineRule="auto"/>
        <w:rPr>
          <w:rFonts w:ascii="宋体" w:eastAsia="宋体" w:hAnsi="宋体" w:cs="宋体"/>
          <w:szCs w:val="21"/>
        </w:rPr>
      </w:pPr>
    </w:p>
    <w:p w:rsidR="005002F8" w:rsidRDefault="00B4615C">
      <w:pPr>
        <w:spacing w:line="360" w:lineRule="auto"/>
        <w:ind w:left="5880" w:hangingChars="2800" w:hanging="5880"/>
        <w:rPr>
          <w:rFonts w:ascii="宋体" w:eastAsia="宋体" w:hAnsi="宋体" w:cs="宋体"/>
          <w:szCs w:val="21"/>
        </w:rPr>
      </w:pPr>
      <w:r>
        <w:rPr>
          <w:rFonts w:ascii="宋体" w:eastAsia="宋体" w:hAnsi="宋体" w:cs="宋体" w:hint="eastAsia"/>
          <w:szCs w:val="21"/>
        </w:rPr>
        <w:t xml:space="preserve">甲方（盖章）：                           乙方（盖章）： </w:t>
      </w:r>
    </w:p>
    <w:p w:rsidR="005002F8" w:rsidRDefault="005002F8">
      <w:pPr>
        <w:spacing w:line="360" w:lineRule="auto"/>
        <w:rPr>
          <w:rFonts w:ascii="宋体" w:eastAsia="宋体" w:hAnsi="宋体" w:cs="宋体"/>
          <w:szCs w:val="21"/>
        </w:rPr>
      </w:pPr>
    </w:p>
    <w:p w:rsidR="005002F8" w:rsidRDefault="00B4615C">
      <w:pPr>
        <w:spacing w:line="360" w:lineRule="auto"/>
        <w:rPr>
          <w:rFonts w:ascii="宋体" w:eastAsia="宋体" w:hAnsi="宋体" w:cs="宋体"/>
          <w:szCs w:val="21"/>
        </w:rPr>
      </w:pPr>
      <w:r>
        <w:rPr>
          <w:rFonts w:ascii="宋体" w:eastAsia="宋体" w:hAnsi="宋体" w:cs="宋体" w:hint="eastAsia"/>
          <w:szCs w:val="21"/>
        </w:rPr>
        <w:t>法定代表人：                              法定代表人：</w:t>
      </w:r>
    </w:p>
    <w:p w:rsidR="005002F8" w:rsidRDefault="00B4615C">
      <w:pPr>
        <w:spacing w:line="360" w:lineRule="auto"/>
        <w:rPr>
          <w:rFonts w:ascii="宋体" w:eastAsia="宋体" w:hAnsi="宋体" w:cs="宋体"/>
          <w:szCs w:val="21"/>
        </w:rPr>
      </w:pPr>
      <w:r>
        <w:rPr>
          <w:rFonts w:ascii="宋体" w:eastAsia="宋体" w:hAnsi="宋体" w:cs="宋体" w:hint="eastAsia"/>
          <w:szCs w:val="21"/>
        </w:rPr>
        <w:t>甲方代表：                                乙方代表：</w:t>
      </w:r>
    </w:p>
    <w:p w:rsidR="005002F8" w:rsidRDefault="005002F8">
      <w:pPr>
        <w:spacing w:line="360" w:lineRule="auto"/>
        <w:rPr>
          <w:rFonts w:ascii="宋体" w:eastAsia="宋体" w:hAnsi="宋体" w:cs="宋体"/>
          <w:szCs w:val="21"/>
        </w:rPr>
      </w:pPr>
    </w:p>
    <w:p w:rsidR="005002F8" w:rsidRDefault="00B4615C">
      <w:pPr>
        <w:rPr>
          <w:rFonts w:ascii="宋体" w:eastAsia="宋体" w:hAnsi="宋体" w:cs="宋体"/>
          <w:szCs w:val="21"/>
        </w:rPr>
      </w:pPr>
      <w:r>
        <w:rPr>
          <w:rFonts w:ascii="宋体" w:eastAsia="宋体" w:hAnsi="宋体" w:cs="宋体" w:hint="eastAsia"/>
          <w:szCs w:val="21"/>
        </w:rPr>
        <w:t>签订日期：    年  月  日</w:t>
      </w:r>
    </w:p>
    <w:p w:rsidR="005002F8" w:rsidRDefault="00B4615C">
      <w:pPr>
        <w:rPr>
          <w:rFonts w:ascii="宋体" w:eastAsia="宋体" w:hAnsi="宋体" w:cs="宋体"/>
          <w:b/>
        </w:rPr>
      </w:pPr>
      <w:r>
        <w:rPr>
          <w:rFonts w:ascii="宋体" w:eastAsia="宋体" w:hAnsi="宋体"/>
        </w:rPr>
        <w:br w:type="page"/>
      </w:r>
      <w:r>
        <w:rPr>
          <w:rFonts w:ascii="宋体" w:eastAsia="宋体" w:hAnsi="宋体" w:cs="宋体" w:hint="eastAsia"/>
          <w:b/>
        </w:rPr>
        <w:lastRenderedPageBreak/>
        <w:t>附件</w:t>
      </w:r>
      <w:r>
        <w:rPr>
          <w:rFonts w:ascii="宋体" w:eastAsia="宋体" w:hAnsi="宋体" w:cs="宋体"/>
          <w:b/>
        </w:rPr>
        <w:t>4</w:t>
      </w:r>
      <w:r>
        <w:rPr>
          <w:rFonts w:ascii="宋体" w:eastAsia="宋体" w:hAnsi="宋体" w:cs="宋体" w:hint="eastAsia"/>
          <w:b/>
        </w:rPr>
        <w:t>：安全生产管理协议</w:t>
      </w:r>
    </w:p>
    <w:p w:rsidR="005002F8" w:rsidRDefault="00B4615C">
      <w:pPr>
        <w:jc w:val="center"/>
        <w:rPr>
          <w:rFonts w:ascii="宋体" w:eastAsia="宋体" w:hAnsi="宋体" w:cs="仿宋"/>
          <w:b/>
          <w:bCs/>
          <w:sz w:val="30"/>
          <w:szCs w:val="30"/>
        </w:rPr>
      </w:pPr>
      <w:r>
        <w:rPr>
          <w:rFonts w:ascii="宋体" w:eastAsia="宋体" w:hAnsi="宋体" w:cs="仿宋" w:hint="eastAsia"/>
          <w:b/>
          <w:bCs/>
          <w:sz w:val="30"/>
          <w:szCs w:val="30"/>
        </w:rPr>
        <w:t>安全生产管理协议</w:t>
      </w:r>
    </w:p>
    <w:p w:rsidR="005002F8" w:rsidRDefault="00B4615C">
      <w:pPr>
        <w:jc w:val="center"/>
        <w:rPr>
          <w:rFonts w:ascii="宋体" w:eastAsia="宋体" w:hAnsi="宋体" w:cs="仿宋"/>
          <w:bCs/>
          <w:sz w:val="28"/>
          <w:szCs w:val="28"/>
        </w:rPr>
      </w:pPr>
      <w:r>
        <w:rPr>
          <w:rFonts w:ascii="宋体" w:eastAsia="宋体" w:hAnsi="宋体" w:cs="仿宋" w:hint="eastAsia"/>
          <w:b/>
          <w:bCs/>
          <w:sz w:val="28"/>
          <w:szCs w:val="28"/>
        </w:rPr>
        <w:t xml:space="preserve">         </w:t>
      </w:r>
      <w:r>
        <w:rPr>
          <w:rFonts w:ascii="宋体" w:eastAsia="宋体" w:hAnsi="宋体" w:cs="仿宋" w:hint="eastAsia"/>
          <w:bCs/>
          <w:sz w:val="28"/>
          <w:szCs w:val="28"/>
        </w:rPr>
        <w:t xml:space="preserve">                                         </w:t>
      </w:r>
    </w:p>
    <w:p w:rsidR="005002F8" w:rsidRDefault="00B4615C">
      <w:pPr>
        <w:spacing w:line="360" w:lineRule="auto"/>
        <w:rPr>
          <w:rFonts w:ascii="宋体" w:eastAsia="宋体" w:hAnsi="宋体" w:cs="仿宋"/>
          <w:szCs w:val="21"/>
        </w:rPr>
      </w:pPr>
      <w:r>
        <w:rPr>
          <w:rFonts w:ascii="宋体" w:eastAsia="宋体" w:hAnsi="宋体" w:cs="仿宋" w:hint="eastAsia"/>
          <w:szCs w:val="21"/>
        </w:rPr>
        <w:t>甲方：</w:t>
      </w:r>
    </w:p>
    <w:p w:rsidR="005002F8" w:rsidRDefault="00B4615C">
      <w:pPr>
        <w:spacing w:line="360" w:lineRule="auto"/>
        <w:rPr>
          <w:rFonts w:ascii="宋体" w:eastAsia="宋体" w:hAnsi="宋体" w:cs="仿宋"/>
          <w:szCs w:val="21"/>
        </w:rPr>
      </w:pPr>
      <w:r>
        <w:rPr>
          <w:rFonts w:ascii="宋体" w:eastAsia="宋体" w:hAnsi="宋体" w:cs="仿宋" w:hint="eastAsia"/>
          <w:szCs w:val="21"/>
        </w:rPr>
        <w:t>地址:</w:t>
      </w:r>
    </w:p>
    <w:p w:rsidR="005002F8" w:rsidRDefault="00B4615C">
      <w:pPr>
        <w:spacing w:line="360" w:lineRule="auto"/>
        <w:rPr>
          <w:rFonts w:ascii="宋体" w:eastAsia="宋体" w:hAnsi="宋体" w:cs="仿宋"/>
          <w:szCs w:val="21"/>
        </w:rPr>
      </w:pPr>
      <w:r>
        <w:rPr>
          <w:rFonts w:ascii="宋体" w:eastAsia="宋体" w:hAnsi="宋体" w:cs="仿宋" w:hint="eastAsia"/>
          <w:szCs w:val="21"/>
        </w:rPr>
        <w:t xml:space="preserve">电话:                </w:t>
      </w:r>
    </w:p>
    <w:p w:rsidR="005002F8" w:rsidRDefault="00B4615C">
      <w:pPr>
        <w:spacing w:line="360" w:lineRule="auto"/>
        <w:rPr>
          <w:rFonts w:ascii="宋体" w:eastAsia="宋体" w:hAnsi="宋体" w:cs="仿宋"/>
          <w:szCs w:val="21"/>
        </w:rPr>
      </w:pPr>
      <w:r>
        <w:rPr>
          <w:rFonts w:ascii="宋体" w:eastAsia="宋体" w:hAnsi="宋体" w:cs="仿宋" w:hint="eastAsia"/>
          <w:szCs w:val="21"/>
        </w:rPr>
        <w:t>传真</w:t>
      </w:r>
    </w:p>
    <w:p w:rsidR="005002F8" w:rsidRDefault="005002F8">
      <w:pPr>
        <w:spacing w:line="360" w:lineRule="auto"/>
        <w:rPr>
          <w:rFonts w:ascii="宋体" w:eastAsia="宋体" w:hAnsi="宋体" w:cs="仿宋"/>
          <w:szCs w:val="21"/>
        </w:rPr>
      </w:pPr>
    </w:p>
    <w:p w:rsidR="005002F8" w:rsidRDefault="00B4615C">
      <w:pPr>
        <w:spacing w:line="360" w:lineRule="auto"/>
        <w:rPr>
          <w:rFonts w:ascii="宋体" w:eastAsia="宋体" w:hAnsi="宋体" w:cs="仿宋"/>
          <w:szCs w:val="21"/>
        </w:rPr>
      </w:pPr>
      <w:r>
        <w:rPr>
          <w:rFonts w:ascii="宋体" w:eastAsia="宋体" w:hAnsi="宋体" w:cs="仿宋" w:hint="eastAsia"/>
          <w:szCs w:val="21"/>
        </w:rPr>
        <w:t>乙方：</w:t>
      </w:r>
    </w:p>
    <w:p w:rsidR="005002F8" w:rsidRDefault="00B4615C">
      <w:pPr>
        <w:spacing w:line="360" w:lineRule="auto"/>
        <w:rPr>
          <w:rFonts w:ascii="宋体" w:eastAsia="宋体" w:hAnsi="宋体" w:cs="仿宋"/>
          <w:szCs w:val="21"/>
        </w:rPr>
      </w:pPr>
      <w:r>
        <w:rPr>
          <w:rFonts w:ascii="宋体" w:eastAsia="宋体" w:hAnsi="宋体" w:cs="仿宋" w:hint="eastAsia"/>
          <w:szCs w:val="21"/>
        </w:rPr>
        <w:t>地址:</w:t>
      </w:r>
    </w:p>
    <w:p w:rsidR="005002F8" w:rsidRDefault="00B4615C">
      <w:pPr>
        <w:spacing w:line="360" w:lineRule="auto"/>
        <w:rPr>
          <w:rFonts w:ascii="宋体" w:eastAsia="宋体" w:hAnsi="宋体" w:cs="仿宋"/>
          <w:szCs w:val="21"/>
        </w:rPr>
      </w:pPr>
      <w:r>
        <w:rPr>
          <w:rFonts w:ascii="宋体" w:eastAsia="宋体" w:hAnsi="宋体" w:cs="仿宋" w:hint="eastAsia"/>
          <w:szCs w:val="21"/>
        </w:rPr>
        <w:t>电话:</w:t>
      </w:r>
    </w:p>
    <w:p w:rsidR="005002F8" w:rsidRDefault="00B4615C">
      <w:pPr>
        <w:spacing w:line="360" w:lineRule="auto"/>
        <w:rPr>
          <w:rFonts w:ascii="宋体" w:eastAsia="宋体" w:hAnsi="宋体" w:cs="仿宋"/>
          <w:szCs w:val="21"/>
        </w:rPr>
      </w:pPr>
      <w:r>
        <w:rPr>
          <w:rFonts w:ascii="宋体" w:eastAsia="宋体" w:hAnsi="宋体" w:cs="仿宋" w:hint="eastAsia"/>
          <w:szCs w:val="21"/>
        </w:rPr>
        <w:t>传真</w:t>
      </w:r>
    </w:p>
    <w:p w:rsidR="005002F8" w:rsidRDefault="005002F8">
      <w:pPr>
        <w:spacing w:line="360" w:lineRule="auto"/>
        <w:rPr>
          <w:rFonts w:ascii="宋体" w:eastAsia="宋体" w:hAnsi="宋体" w:cs="仿宋"/>
          <w:szCs w:val="21"/>
        </w:rPr>
      </w:pPr>
    </w:p>
    <w:p w:rsidR="005002F8" w:rsidRDefault="00B4615C">
      <w:pPr>
        <w:spacing w:line="360" w:lineRule="auto"/>
        <w:ind w:firstLineChars="202" w:firstLine="424"/>
        <w:rPr>
          <w:rFonts w:ascii="宋体" w:eastAsia="宋体" w:hAnsi="宋体" w:cs="仿宋"/>
          <w:szCs w:val="21"/>
        </w:rPr>
      </w:pPr>
      <w:r>
        <w:rPr>
          <w:rFonts w:ascii="宋体" w:eastAsia="宋体" w:hAnsi="宋体" w:cs="仿宋" w:hint="eastAsia"/>
          <w:szCs w:val="21"/>
        </w:rPr>
        <w:t>根据《中华人民共和国安全生产法》和《建设工程安全生产管理条例》的要求，为加强施工现场的安全管理，落实各自的安全生产职责，进一步加强施工单位和施工（维修）人员的安全管理，杜绝施工单位和施工（维修）人员因安全管理不善而引发的各类安全事故，保证甲、乙双方的财产和员工的人身安全不受侵害，经甲乙双方协商一致，签订协议如下：</w:t>
      </w:r>
    </w:p>
    <w:p w:rsidR="005002F8" w:rsidRDefault="00B4615C">
      <w:pPr>
        <w:spacing w:line="360" w:lineRule="auto"/>
        <w:ind w:firstLineChars="202" w:firstLine="424"/>
        <w:rPr>
          <w:rFonts w:ascii="宋体" w:eastAsia="宋体" w:hAnsi="宋体" w:cs="仿宋"/>
          <w:szCs w:val="21"/>
        </w:rPr>
      </w:pPr>
      <w:r>
        <w:rPr>
          <w:rFonts w:ascii="宋体" w:eastAsia="宋体" w:hAnsi="宋体" w:cs="仿宋" w:hint="eastAsia"/>
          <w:szCs w:val="21"/>
        </w:rPr>
        <w:t>1、进场前乙方应将本企业的营业执照、企业资质等级证书、安全生产许可证、进场人员花名册、进场人员身体检查表、携带进场的机具一览表、特种作业人员及特种作业操作证的复印件报甲方。进场职工必须办好施工所在地所需办理的各种证件，不得使用未成年工、童工、超龄工和安排女工从事禁忌劳动，进场前，乙方必须严格遵守甲方及项目所在地的相关防疫要求。</w:t>
      </w:r>
    </w:p>
    <w:p w:rsidR="005002F8" w:rsidRDefault="00B4615C">
      <w:pPr>
        <w:spacing w:line="360" w:lineRule="auto"/>
        <w:ind w:firstLineChars="202" w:firstLine="424"/>
        <w:rPr>
          <w:rFonts w:ascii="宋体" w:eastAsia="宋体" w:hAnsi="宋体" w:cs="仿宋"/>
          <w:szCs w:val="21"/>
        </w:rPr>
      </w:pPr>
      <w:r>
        <w:rPr>
          <w:rFonts w:ascii="宋体" w:eastAsia="宋体" w:hAnsi="宋体" w:cs="仿宋" w:hint="eastAsia"/>
          <w:szCs w:val="21"/>
        </w:rPr>
        <w:t>2、乙方应设置专职或兼职安全员，对施工进行安全管理，并在施工作业前对所属员工进行安全教育培训，并且进行经常性的安全教育，</w:t>
      </w:r>
      <w:r>
        <w:rPr>
          <w:rFonts w:ascii="宋体" w:eastAsia="宋体" w:hAnsi="宋体" w:cs="仿宋"/>
          <w:szCs w:val="21"/>
        </w:rPr>
        <w:t>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r>
        <w:rPr>
          <w:rFonts w:ascii="宋体" w:eastAsia="宋体" w:hAnsi="宋体" w:cs="仿宋"/>
          <w:szCs w:val="21"/>
        </w:rPr>
        <w:br/>
        <w:t xml:space="preserve">    </w:t>
      </w:r>
      <w:r>
        <w:rPr>
          <w:rFonts w:ascii="宋体" w:eastAsia="宋体" w:hAnsi="宋体" w:cs="仿宋" w:hint="eastAsia"/>
          <w:szCs w:val="21"/>
        </w:rPr>
        <w:t>3、乙方</w:t>
      </w:r>
      <w:r>
        <w:rPr>
          <w:rFonts w:ascii="宋体" w:eastAsia="宋体" w:hAnsi="宋体" w:cs="仿宋"/>
          <w:szCs w:val="21"/>
        </w:rPr>
        <w:t>使用被派遣劳动者的，应当将被派遣劳动者纳入本单位从业人员统一管理，对被派遣劳动者进行岗位安全操作规程和安全操作技能的教育和培训。</w:t>
      </w:r>
    </w:p>
    <w:p w:rsidR="005002F8" w:rsidRDefault="00B4615C">
      <w:pPr>
        <w:spacing w:line="360" w:lineRule="auto"/>
        <w:ind w:firstLineChars="202" w:firstLine="424"/>
        <w:rPr>
          <w:rFonts w:ascii="宋体" w:eastAsia="宋体" w:hAnsi="宋体" w:cs="仿宋"/>
          <w:szCs w:val="21"/>
        </w:rPr>
      </w:pPr>
      <w:r>
        <w:rPr>
          <w:rFonts w:ascii="宋体" w:eastAsia="宋体" w:hAnsi="宋体" w:cs="仿宋" w:hint="eastAsia"/>
          <w:szCs w:val="21"/>
        </w:rPr>
        <w:t>4、乙方</w:t>
      </w:r>
      <w:r>
        <w:rPr>
          <w:rFonts w:ascii="宋体" w:eastAsia="宋体" w:hAnsi="宋体" w:cs="仿宋"/>
          <w:szCs w:val="21"/>
        </w:rPr>
        <w:t>应当在有较大危险因素的</w:t>
      </w:r>
      <w:r>
        <w:rPr>
          <w:rFonts w:ascii="宋体" w:eastAsia="宋体" w:hAnsi="宋体" w:cs="仿宋" w:hint="eastAsia"/>
          <w:szCs w:val="21"/>
        </w:rPr>
        <w:t>施工</w:t>
      </w:r>
      <w:r>
        <w:rPr>
          <w:rFonts w:ascii="宋体" w:eastAsia="宋体" w:hAnsi="宋体" w:cs="仿宋"/>
          <w:szCs w:val="21"/>
        </w:rPr>
        <w:t>场所和有关设施、设备上，设置明显的安全警示标志。</w:t>
      </w:r>
      <w:r>
        <w:rPr>
          <w:rFonts w:ascii="宋体" w:eastAsia="宋体" w:hAnsi="宋体" w:cs="仿宋" w:hint="eastAsia"/>
          <w:szCs w:val="21"/>
        </w:rPr>
        <w:t>乙方应当</w:t>
      </w:r>
      <w:r>
        <w:rPr>
          <w:rFonts w:ascii="宋体" w:eastAsia="宋体" w:hAnsi="宋体" w:cs="仿宋"/>
          <w:szCs w:val="21"/>
        </w:rPr>
        <w:t>对安全设备进行经常性维护、保养，并定期检测，保证正常运转。维护、保养、检测应当</w:t>
      </w:r>
      <w:r>
        <w:rPr>
          <w:rFonts w:ascii="宋体" w:eastAsia="宋体" w:hAnsi="宋体" w:cs="仿宋" w:hint="eastAsia"/>
          <w:szCs w:val="21"/>
        </w:rPr>
        <w:t>做</w:t>
      </w:r>
      <w:r>
        <w:rPr>
          <w:rFonts w:ascii="宋体" w:eastAsia="宋体" w:hAnsi="宋体" w:cs="仿宋"/>
          <w:szCs w:val="21"/>
        </w:rPr>
        <w:t>好记录，并由</w:t>
      </w:r>
      <w:r>
        <w:rPr>
          <w:rFonts w:ascii="宋体" w:eastAsia="宋体" w:hAnsi="宋体" w:cs="仿宋" w:hint="eastAsia"/>
          <w:szCs w:val="21"/>
        </w:rPr>
        <w:t>乙方安全员或代表</w:t>
      </w:r>
      <w:r>
        <w:rPr>
          <w:rFonts w:ascii="宋体" w:eastAsia="宋体" w:hAnsi="宋体" w:cs="仿宋"/>
          <w:szCs w:val="21"/>
        </w:rPr>
        <w:t>签字</w:t>
      </w:r>
      <w:r>
        <w:rPr>
          <w:rFonts w:ascii="宋体" w:eastAsia="宋体" w:hAnsi="宋体" w:cs="仿宋" w:hint="eastAsia"/>
          <w:szCs w:val="21"/>
        </w:rPr>
        <w:t>。</w:t>
      </w:r>
    </w:p>
    <w:p w:rsidR="005002F8" w:rsidRDefault="00B4615C">
      <w:pPr>
        <w:spacing w:line="360" w:lineRule="auto"/>
        <w:ind w:firstLineChars="202" w:firstLine="424"/>
        <w:rPr>
          <w:rFonts w:ascii="宋体" w:eastAsia="宋体" w:hAnsi="宋体" w:cs="仿宋"/>
          <w:szCs w:val="21"/>
        </w:rPr>
      </w:pPr>
      <w:r>
        <w:rPr>
          <w:rFonts w:ascii="宋体" w:eastAsia="宋体" w:hAnsi="宋体" w:cs="仿宋" w:hint="eastAsia"/>
          <w:szCs w:val="21"/>
        </w:rPr>
        <w:t>5、乙方</w:t>
      </w:r>
      <w:r>
        <w:rPr>
          <w:rFonts w:ascii="宋体" w:eastAsia="宋体" w:hAnsi="宋体" w:cs="仿宋"/>
          <w:szCs w:val="21"/>
        </w:rPr>
        <w:t>应当教育和督促从业人员严格执行本单位的安全生产规章制度和安全操作规程；并向从业人员如实告知作业场所和工作岗位存在的危险因素、防范措施以及事故应急措施。</w:t>
      </w:r>
    </w:p>
    <w:p w:rsidR="005002F8" w:rsidRDefault="00B4615C">
      <w:pPr>
        <w:spacing w:line="360" w:lineRule="auto"/>
        <w:ind w:firstLineChars="202" w:firstLine="424"/>
        <w:rPr>
          <w:rFonts w:ascii="宋体" w:eastAsia="宋体" w:hAnsi="宋体" w:cs="仿宋"/>
          <w:szCs w:val="21"/>
        </w:rPr>
      </w:pPr>
      <w:r>
        <w:rPr>
          <w:rFonts w:ascii="宋体" w:eastAsia="宋体" w:hAnsi="宋体" w:cs="仿宋" w:hint="eastAsia"/>
          <w:szCs w:val="21"/>
        </w:rPr>
        <w:t>6、乙方应严格遵守国家、地方政府有关安全生产及劳动保护的法律法规、标准、规定，贯彻执行甲方的各</w:t>
      </w:r>
      <w:r>
        <w:rPr>
          <w:rFonts w:ascii="宋体" w:eastAsia="宋体" w:hAnsi="宋体" w:cs="仿宋" w:hint="eastAsia"/>
          <w:szCs w:val="21"/>
        </w:rPr>
        <w:lastRenderedPageBreak/>
        <w:t>项安全管理规章制度。</w:t>
      </w:r>
    </w:p>
    <w:p w:rsidR="005002F8" w:rsidRDefault="00B4615C">
      <w:pPr>
        <w:spacing w:line="360" w:lineRule="auto"/>
        <w:ind w:firstLineChars="202" w:firstLine="424"/>
        <w:rPr>
          <w:rFonts w:ascii="宋体" w:eastAsia="宋体" w:hAnsi="宋体" w:cs="仿宋"/>
          <w:szCs w:val="21"/>
        </w:rPr>
      </w:pPr>
      <w:r>
        <w:rPr>
          <w:rFonts w:ascii="宋体" w:eastAsia="宋体" w:hAnsi="宋体" w:cs="仿宋" w:hint="eastAsia"/>
          <w:szCs w:val="21"/>
        </w:rPr>
        <w:t>7、乙方</w:t>
      </w:r>
      <w:r>
        <w:rPr>
          <w:rFonts w:ascii="宋体" w:eastAsia="宋体" w:hAnsi="宋体" w:cs="仿宋"/>
          <w:szCs w:val="21"/>
        </w:rPr>
        <w:t>依法参加工伤保险，为从业人员缴纳保险费</w:t>
      </w:r>
      <w:r>
        <w:rPr>
          <w:rFonts w:ascii="宋体" w:eastAsia="宋体" w:hAnsi="宋体" w:cs="仿宋" w:hint="eastAsia"/>
          <w:szCs w:val="21"/>
        </w:rPr>
        <w:t>，并应当为从事危险作业的人员办理意外伤害保险</w:t>
      </w:r>
      <w:r>
        <w:rPr>
          <w:rFonts w:ascii="宋体" w:eastAsia="宋体" w:hAnsi="宋体" w:cs="仿宋"/>
          <w:szCs w:val="21"/>
        </w:rPr>
        <w:t>。</w:t>
      </w:r>
    </w:p>
    <w:p w:rsidR="005002F8" w:rsidRDefault="00B4615C">
      <w:pPr>
        <w:spacing w:line="360" w:lineRule="auto"/>
        <w:ind w:firstLineChars="202" w:firstLine="424"/>
        <w:rPr>
          <w:rFonts w:ascii="宋体" w:eastAsia="宋体" w:hAnsi="宋体" w:cs="仿宋"/>
          <w:szCs w:val="21"/>
        </w:rPr>
      </w:pPr>
      <w:r>
        <w:rPr>
          <w:rFonts w:ascii="宋体" w:eastAsia="宋体" w:hAnsi="宋体" w:cs="仿宋" w:hint="eastAsia"/>
          <w:szCs w:val="21"/>
        </w:rPr>
        <w:t>8、乙方应当服从甲方的安全管理，保证施工区域的现场文明安全管理达标，现场临时用电、机器设备、安全防护齐全、完好。接受和配合甲方的安全监督检查，乙方现场的所有安全装置、防护设施必须依据经甲方审批后的安全技术施工方案进行搭设、安装，乙方必须无条件保证安全防护设施使用的搭设材料的质量，在用于安全防护的物资进场前将有关物资的材质证明报甲方，经甲方确认后方可使用。</w:t>
      </w:r>
    </w:p>
    <w:p w:rsidR="005002F8" w:rsidRDefault="00B4615C">
      <w:pPr>
        <w:spacing w:line="360" w:lineRule="auto"/>
        <w:ind w:firstLineChars="202" w:firstLine="424"/>
        <w:rPr>
          <w:rFonts w:ascii="宋体" w:eastAsia="宋体" w:hAnsi="宋体" w:cs="仿宋"/>
          <w:szCs w:val="21"/>
        </w:rPr>
      </w:pPr>
      <w:r>
        <w:rPr>
          <w:rFonts w:ascii="宋体" w:eastAsia="宋体" w:hAnsi="宋体" w:cs="仿宋" w:hint="eastAsia"/>
          <w:szCs w:val="21"/>
        </w:rPr>
        <w:t>9、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rsidR="005002F8" w:rsidRDefault="00B4615C">
      <w:pPr>
        <w:spacing w:line="360" w:lineRule="auto"/>
        <w:ind w:firstLineChars="202" w:firstLine="424"/>
        <w:rPr>
          <w:rFonts w:ascii="宋体" w:eastAsia="宋体" w:hAnsi="宋体" w:cs="仿宋"/>
          <w:szCs w:val="21"/>
        </w:rPr>
      </w:pPr>
      <w:r>
        <w:rPr>
          <w:rFonts w:ascii="宋体" w:eastAsia="宋体" w:hAnsi="宋体" w:cs="仿宋" w:hint="eastAsia"/>
          <w:szCs w:val="21"/>
        </w:rPr>
        <w:t>10、甲方有权对整个施工现场的安全管理工作进行协调和监督管理。指导、监督、检查乙方的执业健康安全管理工作，对乙方施工中的违章指挥、违章作业和安全隐患提出整改意见，督促、检查乙方的隐患整改落实情况。</w:t>
      </w:r>
    </w:p>
    <w:p w:rsidR="005002F8" w:rsidRDefault="00B4615C">
      <w:pPr>
        <w:spacing w:line="360" w:lineRule="auto"/>
        <w:ind w:firstLineChars="202" w:firstLine="424"/>
        <w:rPr>
          <w:rFonts w:ascii="宋体" w:eastAsia="宋体" w:hAnsi="宋体" w:cs="仿宋"/>
          <w:szCs w:val="21"/>
        </w:rPr>
      </w:pPr>
      <w:r>
        <w:rPr>
          <w:rFonts w:ascii="宋体" w:eastAsia="宋体" w:hAnsi="宋体" w:cs="仿宋" w:hint="eastAsia"/>
          <w:szCs w:val="21"/>
        </w:rPr>
        <w:t>11、乙方在施工过程中违反有关安全管理规定、有违章现象发生、安全问题整改不到位或拒不接受甲方的正常安全管理的，依据有关法律法规规定进行处理。乙方施工中存在重大隐患或险情时，甲方有权要求乙方立即整改直至隐患消除，若乙方整改后仍达不到甲方要求的，甲方有权要求与乙方单方解除合同，并要求乙方清退出场。</w:t>
      </w:r>
    </w:p>
    <w:p w:rsidR="005002F8" w:rsidRDefault="00B4615C">
      <w:pPr>
        <w:spacing w:line="360" w:lineRule="auto"/>
        <w:ind w:firstLineChars="202" w:firstLine="424"/>
        <w:rPr>
          <w:rFonts w:ascii="宋体" w:eastAsia="宋体" w:hAnsi="宋体" w:cs="仿宋"/>
          <w:szCs w:val="21"/>
        </w:rPr>
      </w:pPr>
      <w:r>
        <w:rPr>
          <w:rFonts w:ascii="宋体" w:eastAsia="宋体" w:hAnsi="宋体" w:cs="仿宋" w:hint="eastAsia"/>
          <w:szCs w:val="21"/>
        </w:rPr>
        <w:t>12、乙方施工人员未经许可不得随意到施工区域以外的其它工作场所活动，乙方施工人员擅自到施工区域以外的其它工作场所活动，出现人身损伤或伤亡的，由乙方自行负责一切责任。乙方施工人员需动用或施工涉及到甲方所属设备、电器、管线及其他设施等，必须事先征得甲方代表的同意，并采取安全防护措施。</w:t>
      </w:r>
    </w:p>
    <w:p w:rsidR="005002F8" w:rsidRDefault="00B4615C">
      <w:pPr>
        <w:spacing w:line="360" w:lineRule="auto"/>
        <w:ind w:firstLineChars="202" w:firstLine="424"/>
        <w:rPr>
          <w:rFonts w:ascii="宋体" w:eastAsia="宋体" w:hAnsi="宋体" w:cs="仿宋"/>
          <w:szCs w:val="21"/>
        </w:rPr>
      </w:pPr>
      <w:r>
        <w:rPr>
          <w:rFonts w:ascii="宋体" w:eastAsia="宋体" w:hAnsi="宋体" w:cs="仿宋" w:hint="eastAsia"/>
          <w:szCs w:val="21"/>
        </w:rPr>
        <w:t>13、在施工过程中，需要进行动土、动火、登高、吊装、断路、进入限制性空间等危险性较高的作业时，乙方的施工负责人、专职或兼职安全员必须现场确认，确保安全后，方可开始施工。</w:t>
      </w:r>
    </w:p>
    <w:p w:rsidR="005002F8" w:rsidRDefault="00B4615C">
      <w:pPr>
        <w:spacing w:line="360" w:lineRule="auto"/>
        <w:ind w:firstLineChars="202" w:firstLine="424"/>
        <w:rPr>
          <w:rFonts w:ascii="宋体" w:eastAsia="宋体" w:hAnsi="宋体" w:cs="仿宋"/>
          <w:szCs w:val="21"/>
        </w:rPr>
      </w:pPr>
      <w:r>
        <w:rPr>
          <w:rFonts w:ascii="宋体" w:eastAsia="宋体" w:hAnsi="宋体" w:cs="仿宋" w:hint="eastAsia"/>
          <w:szCs w:val="21"/>
        </w:rPr>
        <w:t>14、因乙方原因，造成乙方损失，由乙方自负，给甲方造成财产损失和人员伤害，乙方要负全部责任，并全额赔偿甲方。</w:t>
      </w:r>
    </w:p>
    <w:p w:rsidR="005002F8" w:rsidRDefault="00B4615C">
      <w:pPr>
        <w:spacing w:line="360" w:lineRule="auto"/>
        <w:ind w:firstLineChars="202" w:firstLine="424"/>
        <w:rPr>
          <w:rFonts w:ascii="宋体" w:eastAsia="宋体" w:hAnsi="宋体" w:cs="仿宋"/>
          <w:szCs w:val="21"/>
        </w:rPr>
      </w:pPr>
      <w:r>
        <w:rPr>
          <w:rFonts w:ascii="宋体" w:eastAsia="宋体" w:hAnsi="宋体" w:cs="仿宋" w:hint="eastAsia"/>
          <w:szCs w:val="21"/>
        </w:rPr>
        <w:t>15、非因甲方原因，造成乙方损失的，甲方不承担任何责任，由乙方自行承担全部责任。</w:t>
      </w:r>
    </w:p>
    <w:p w:rsidR="005002F8" w:rsidRDefault="00B4615C">
      <w:pPr>
        <w:spacing w:line="360" w:lineRule="auto"/>
        <w:ind w:firstLineChars="202" w:firstLine="424"/>
        <w:rPr>
          <w:rFonts w:ascii="宋体" w:eastAsia="宋体" w:hAnsi="宋体" w:cs="仿宋"/>
          <w:szCs w:val="21"/>
        </w:rPr>
      </w:pPr>
      <w:r>
        <w:rPr>
          <w:rFonts w:ascii="宋体" w:eastAsia="宋体" w:hAnsi="宋体" w:cs="仿宋" w:hint="eastAsia"/>
          <w:szCs w:val="21"/>
        </w:rPr>
        <w:t>16、乙方应严格遵守法律法规以及甲方的安全管理要求，并接受甲方的安全生产工作协调和监督，积极消除安全隐患。安全管理的基本要求包括但不限于以下条款：</w:t>
      </w:r>
    </w:p>
    <w:p w:rsidR="005002F8" w:rsidRDefault="00B4615C">
      <w:pPr>
        <w:spacing w:line="360" w:lineRule="auto"/>
        <w:ind w:firstLineChars="202" w:firstLine="424"/>
        <w:rPr>
          <w:rFonts w:ascii="宋体" w:eastAsia="宋体" w:hAnsi="宋体" w:cs="仿宋"/>
          <w:szCs w:val="21"/>
        </w:rPr>
      </w:pPr>
      <w:r>
        <w:rPr>
          <w:rFonts w:ascii="宋体" w:eastAsia="宋体" w:hAnsi="宋体" w:cs="仿宋" w:hint="eastAsia"/>
          <w:szCs w:val="21"/>
        </w:rPr>
        <w:t>①禁火区内严禁吸烟、动火。有火灾危险的作业区域，乙方必须配置足够的灭火设施。</w:t>
      </w:r>
    </w:p>
    <w:p w:rsidR="005002F8" w:rsidRDefault="00B4615C">
      <w:pPr>
        <w:spacing w:line="360" w:lineRule="auto"/>
        <w:ind w:firstLineChars="202" w:firstLine="424"/>
        <w:rPr>
          <w:rFonts w:ascii="宋体" w:eastAsia="宋体" w:hAnsi="宋体" w:cs="仿宋"/>
          <w:szCs w:val="21"/>
        </w:rPr>
      </w:pPr>
      <w:r>
        <w:rPr>
          <w:rFonts w:ascii="宋体" w:eastAsia="宋体" w:hAnsi="宋体" w:cs="仿宋" w:hint="eastAsia"/>
          <w:szCs w:val="21"/>
        </w:rPr>
        <w:t>②焊接、气割作业时两瓶距离必须达到5M及以上，气瓶距可能产生火花的电器、设备和其它火源的间距必须达到10M及以上。</w:t>
      </w:r>
    </w:p>
    <w:p w:rsidR="005002F8" w:rsidRDefault="00B4615C">
      <w:pPr>
        <w:spacing w:line="360" w:lineRule="auto"/>
        <w:ind w:firstLineChars="202" w:firstLine="424"/>
        <w:rPr>
          <w:rFonts w:ascii="宋体" w:eastAsia="宋体" w:hAnsi="宋体" w:cs="仿宋"/>
          <w:szCs w:val="21"/>
        </w:rPr>
      </w:pPr>
      <w:r>
        <w:rPr>
          <w:rFonts w:ascii="宋体" w:eastAsia="宋体" w:hAnsi="宋体" w:cs="仿宋" w:hint="eastAsia"/>
          <w:szCs w:val="21"/>
        </w:rPr>
        <w:t>③严禁在厂内道路、消防通道内搭建临时建筑或堆放物资。</w:t>
      </w:r>
    </w:p>
    <w:p w:rsidR="005002F8" w:rsidRDefault="00B4615C">
      <w:pPr>
        <w:spacing w:line="360" w:lineRule="auto"/>
        <w:ind w:firstLineChars="202" w:firstLine="424"/>
        <w:rPr>
          <w:rFonts w:ascii="宋体" w:eastAsia="宋体" w:hAnsi="宋体" w:cs="仿宋"/>
          <w:szCs w:val="21"/>
        </w:rPr>
      </w:pPr>
      <w:r>
        <w:rPr>
          <w:rFonts w:ascii="宋体" w:eastAsia="宋体" w:hAnsi="宋体" w:cs="仿宋" w:hint="eastAsia"/>
          <w:szCs w:val="21"/>
        </w:rPr>
        <w:t>④施工场所的电动工具、电焊机等须有漏电保护器和相应的安全防护装置。</w:t>
      </w:r>
    </w:p>
    <w:p w:rsidR="005002F8" w:rsidRDefault="00B4615C">
      <w:pPr>
        <w:spacing w:line="360" w:lineRule="auto"/>
        <w:ind w:firstLineChars="202" w:firstLine="424"/>
        <w:rPr>
          <w:rFonts w:ascii="宋体" w:eastAsia="宋体" w:hAnsi="宋体" w:cs="仿宋"/>
          <w:szCs w:val="21"/>
        </w:rPr>
      </w:pPr>
      <w:r>
        <w:rPr>
          <w:rFonts w:ascii="宋体" w:eastAsia="宋体" w:hAnsi="宋体" w:cs="仿宋" w:hint="eastAsia"/>
          <w:szCs w:val="21"/>
        </w:rPr>
        <w:t>⑤施工现场及居住室、办公室内的用电设施必须符合要求，严禁电线乱接、乱拉，刀闸和开关无盖，在电器设施上堆放物品。</w:t>
      </w:r>
    </w:p>
    <w:p w:rsidR="005002F8" w:rsidRDefault="00B4615C">
      <w:pPr>
        <w:spacing w:line="360" w:lineRule="auto"/>
        <w:ind w:firstLineChars="202" w:firstLine="424"/>
        <w:rPr>
          <w:rFonts w:ascii="宋体" w:eastAsia="宋体" w:hAnsi="宋体" w:cs="仿宋"/>
          <w:szCs w:val="21"/>
        </w:rPr>
      </w:pPr>
      <w:r>
        <w:rPr>
          <w:rFonts w:ascii="宋体" w:eastAsia="宋体" w:hAnsi="宋体" w:cs="仿宋" w:hint="eastAsia"/>
          <w:szCs w:val="21"/>
        </w:rPr>
        <w:lastRenderedPageBreak/>
        <w:t>⑥防雷、防静电设施及用电设施要有良好接地。</w:t>
      </w:r>
    </w:p>
    <w:p w:rsidR="005002F8" w:rsidRDefault="00B4615C">
      <w:pPr>
        <w:spacing w:line="360" w:lineRule="auto"/>
        <w:ind w:firstLineChars="202" w:firstLine="424"/>
        <w:rPr>
          <w:rFonts w:ascii="宋体" w:eastAsia="宋体" w:hAnsi="宋体" w:cs="仿宋"/>
          <w:szCs w:val="21"/>
        </w:rPr>
      </w:pPr>
      <w:r>
        <w:rPr>
          <w:rFonts w:ascii="宋体" w:eastAsia="宋体" w:hAnsi="宋体" w:cs="仿宋" w:hint="eastAsia"/>
          <w:szCs w:val="21"/>
        </w:rPr>
        <w:t>⑦施工现场的危险区域，如临边、深坑、土方堆填区等，必须设置围栏和危险标志，夜间要设信号灯。</w:t>
      </w:r>
    </w:p>
    <w:p w:rsidR="005002F8" w:rsidRDefault="00B4615C">
      <w:pPr>
        <w:spacing w:line="360" w:lineRule="auto"/>
        <w:ind w:firstLineChars="202" w:firstLine="424"/>
        <w:rPr>
          <w:rFonts w:ascii="宋体" w:eastAsia="宋体" w:hAnsi="宋体" w:cs="仿宋"/>
          <w:szCs w:val="21"/>
        </w:rPr>
      </w:pPr>
      <w:r>
        <w:rPr>
          <w:rFonts w:ascii="宋体" w:eastAsia="宋体" w:hAnsi="宋体" w:cs="仿宋" w:hint="eastAsia"/>
          <w:szCs w:val="21"/>
        </w:rPr>
        <w:t>⑧乙方应当</w:t>
      </w:r>
      <w:r>
        <w:rPr>
          <w:rFonts w:ascii="宋体" w:eastAsia="宋体" w:hAnsi="宋体" w:cs="仿宋"/>
          <w:szCs w:val="21"/>
        </w:rPr>
        <w:t>为从业人员提供符合国家标准或者行业标准的劳动防护用品，并监督、教育从业人员按照使用规则佩戴、使用</w:t>
      </w:r>
      <w:r>
        <w:rPr>
          <w:rFonts w:ascii="宋体" w:eastAsia="宋体" w:hAnsi="宋体" w:cs="仿宋" w:hint="eastAsia"/>
          <w:szCs w:val="21"/>
        </w:rPr>
        <w:t>，防止工伤事故的发生。乙方发生各类工伤事故，严禁隐瞒不报。发生重伤及重伤以上事故，应及时组织抢救、保护好现场，并立即报告甲方主管领导。</w:t>
      </w:r>
    </w:p>
    <w:p w:rsidR="005002F8" w:rsidRDefault="00B4615C">
      <w:pPr>
        <w:spacing w:line="360" w:lineRule="auto"/>
        <w:ind w:firstLineChars="202" w:firstLine="424"/>
        <w:rPr>
          <w:rFonts w:ascii="宋体" w:eastAsia="宋体" w:hAnsi="宋体" w:cs="仿宋"/>
          <w:szCs w:val="21"/>
        </w:rPr>
      </w:pPr>
      <w:r>
        <w:rPr>
          <w:rFonts w:ascii="宋体" w:eastAsia="宋体" w:hAnsi="宋体" w:cs="仿宋" w:hint="eastAsia"/>
          <w:szCs w:val="21"/>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施工指令后方可拆除，不得私自拆改任何安全防护设施，若因施工必须拆改，须向甲方主管领导报告，经批准后方可拆改，并做好临时防护设施和警戒，在施工完成后须立即恢复该处的安全防护设施。进行受限空间作业前，必须检测氧气、有毒有害气体，确保符合作业条件，做好个人防护和专人监护后，方可进入。</w:t>
      </w:r>
    </w:p>
    <w:p w:rsidR="005002F8" w:rsidRDefault="00B4615C">
      <w:pPr>
        <w:spacing w:line="360" w:lineRule="auto"/>
        <w:ind w:firstLineChars="202" w:firstLine="424"/>
        <w:rPr>
          <w:rFonts w:ascii="宋体" w:eastAsia="宋体" w:hAnsi="宋体" w:cs="仿宋"/>
          <w:szCs w:val="21"/>
        </w:rPr>
      </w:pPr>
      <w:r>
        <w:rPr>
          <w:rFonts w:ascii="宋体" w:eastAsia="宋体" w:hAnsi="宋体" w:cs="仿宋" w:hint="eastAsia"/>
          <w:szCs w:val="21"/>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rsidR="005002F8" w:rsidRDefault="00B4615C">
      <w:pPr>
        <w:spacing w:line="360" w:lineRule="auto"/>
        <w:ind w:firstLineChars="202" w:firstLine="424"/>
        <w:rPr>
          <w:rFonts w:ascii="宋体" w:eastAsia="宋体" w:hAnsi="宋体"/>
          <w:szCs w:val="21"/>
        </w:rPr>
      </w:pPr>
      <w:r>
        <w:rPr>
          <w:rFonts w:ascii="宋体" w:eastAsia="宋体" w:hAnsi="宋体" w:hint="eastAsia"/>
          <w:szCs w:val="21"/>
        </w:rPr>
        <w:t>17、乙方必须接受甲方的检查与监督，并应主动配合，做好安全工作，凡有违反上述协议的即视为乙方违约，甲方有权视情况从工程结算款/服务价款中扣除（1000-2000）元/次作为违约金。</w:t>
      </w:r>
    </w:p>
    <w:p w:rsidR="005002F8" w:rsidRDefault="00B4615C">
      <w:pPr>
        <w:spacing w:line="360" w:lineRule="auto"/>
        <w:ind w:firstLineChars="202" w:firstLine="424"/>
        <w:rPr>
          <w:rFonts w:ascii="宋体" w:eastAsia="宋体" w:hAnsi="宋体" w:cs="仿宋"/>
          <w:szCs w:val="21"/>
        </w:rPr>
      </w:pPr>
      <w:r>
        <w:rPr>
          <w:rFonts w:ascii="宋体" w:eastAsia="宋体" w:hAnsi="宋体" w:cs="仿宋" w:hint="eastAsia"/>
          <w:szCs w:val="21"/>
        </w:rPr>
        <w:t>18、如乙方因违反本条款规定，造成甲方损失或被第三方追偿的，甲方有权向乙方追偿，甲方可直接从应付款项中扣除。同时，乙方应按照暂定合同含税总价的30%向甲方支付违约金，如违约金不足以弥补损失的，甲方可要求乙方继续赔偿损失，并承担由此引起的一切法律责任和费用，包括但不限于甲方为处理纠纷所产生的诉讼仲裁费、鉴定费、担保费、赔偿金、律师费、行政部门的罚款等。乙方仍必须继续履行或采取补救措施，并不得因承担了违约责任，而减少改进及免除继续承担责任的义务。</w:t>
      </w:r>
    </w:p>
    <w:p w:rsidR="005002F8" w:rsidRDefault="00B4615C">
      <w:pPr>
        <w:spacing w:line="360" w:lineRule="auto"/>
        <w:ind w:firstLineChars="202" w:firstLine="424"/>
        <w:rPr>
          <w:rFonts w:ascii="宋体" w:eastAsia="宋体" w:hAnsi="宋体" w:cs="仿宋"/>
          <w:szCs w:val="21"/>
        </w:rPr>
      </w:pPr>
      <w:r>
        <w:rPr>
          <w:rFonts w:ascii="宋体" w:eastAsia="宋体" w:hAnsi="宋体" w:cs="仿宋" w:hint="eastAsia"/>
          <w:szCs w:val="21"/>
        </w:rPr>
        <w:t>19、乙方对施工过程中潜在的安全风险不明确的，不可盲目施工，否则，造成的不良后果由乙方独自承担。</w:t>
      </w:r>
    </w:p>
    <w:p w:rsidR="005002F8" w:rsidRDefault="00B4615C">
      <w:pPr>
        <w:spacing w:line="360" w:lineRule="auto"/>
        <w:ind w:firstLineChars="202" w:firstLine="424"/>
        <w:rPr>
          <w:rFonts w:ascii="宋体" w:eastAsia="宋体" w:hAnsi="宋体" w:cs="仿宋"/>
          <w:szCs w:val="21"/>
        </w:rPr>
      </w:pPr>
      <w:r>
        <w:rPr>
          <w:rFonts w:ascii="宋体" w:eastAsia="宋体" w:hAnsi="宋体" w:cs="仿宋" w:hint="eastAsia"/>
          <w:szCs w:val="21"/>
        </w:rPr>
        <w:t>20、本协议自双方法定代表人或负责人签字并盖章后生效。</w:t>
      </w:r>
    </w:p>
    <w:p w:rsidR="005002F8" w:rsidRDefault="00B4615C">
      <w:pPr>
        <w:spacing w:line="360" w:lineRule="auto"/>
        <w:rPr>
          <w:rFonts w:ascii="宋体" w:eastAsia="宋体" w:hAnsi="宋体" w:cs="仿宋"/>
          <w:b/>
          <w:bCs/>
          <w:szCs w:val="21"/>
        </w:rPr>
      </w:pPr>
      <w:r>
        <w:rPr>
          <w:rFonts w:ascii="宋体" w:eastAsia="宋体" w:hAnsi="宋体" w:cs="仿宋" w:hint="eastAsia"/>
          <w:b/>
          <w:bCs/>
          <w:szCs w:val="21"/>
        </w:rPr>
        <w:t>乙方声明：</w:t>
      </w:r>
    </w:p>
    <w:p w:rsidR="005002F8" w:rsidRDefault="00B4615C">
      <w:pPr>
        <w:spacing w:line="360" w:lineRule="auto"/>
        <w:ind w:firstLineChars="228" w:firstLine="481"/>
        <w:rPr>
          <w:rFonts w:ascii="宋体" w:eastAsia="宋体" w:hAnsi="宋体" w:cs="仿宋"/>
          <w:b/>
          <w:bCs/>
          <w:szCs w:val="21"/>
        </w:rPr>
      </w:pPr>
      <w:r>
        <w:rPr>
          <w:rFonts w:ascii="宋体" w:eastAsia="宋体" w:hAnsi="宋体" w:cs="仿宋" w:hint="eastAsia"/>
          <w:b/>
          <w:bCs/>
          <w:szCs w:val="21"/>
        </w:rPr>
        <w:t>乙方已认真阅读协议内容，对协议条款、</w:t>
      </w:r>
      <w:r>
        <w:rPr>
          <w:rFonts w:ascii="宋体" w:eastAsia="宋体" w:hAnsi="宋体" w:cs="仿宋" w:hint="eastAsia"/>
          <w:b/>
          <w:bCs/>
          <w:szCs w:val="21"/>
          <w:u w:val="single"/>
        </w:rPr>
        <w:t xml:space="preserve">                      采购项目</w:t>
      </w:r>
      <w:r>
        <w:rPr>
          <w:rFonts w:ascii="宋体" w:eastAsia="宋体" w:hAnsi="宋体" w:cs="仿宋" w:hint="eastAsia"/>
          <w:b/>
          <w:bCs/>
          <w:szCs w:val="21"/>
        </w:rPr>
        <w:t>的安全管理要求、安全风险充分理解，并自愿承担因违约造成的一切后果。</w:t>
      </w:r>
    </w:p>
    <w:p w:rsidR="005002F8" w:rsidRDefault="005002F8">
      <w:pPr>
        <w:spacing w:line="360" w:lineRule="auto"/>
        <w:ind w:firstLineChars="228" w:firstLine="479"/>
        <w:rPr>
          <w:rFonts w:ascii="宋体" w:eastAsia="宋体" w:hAnsi="宋体" w:cs="仿宋"/>
          <w:szCs w:val="21"/>
        </w:rPr>
      </w:pPr>
    </w:p>
    <w:p w:rsidR="005002F8" w:rsidRDefault="00B4615C">
      <w:pPr>
        <w:spacing w:line="360" w:lineRule="auto"/>
        <w:ind w:firstLineChars="228" w:firstLine="479"/>
        <w:rPr>
          <w:rFonts w:ascii="宋体" w:eastAsia="宋体" w:hAnsi="宋体" w:cs="仿宋"/>
          <w:szCs w:val="21"/>
        </w:rPr>
      </w:pPr>
      <w:r>
        <w:rPr>
          <w:rFonts w:ascii="宋体" w:eastAsia="宋体" w:hAnsi="宋体" w:cs="仿宋" w:hint="eastAsia"/>
          <w:szCs w:val="21"/>
        </w:rPr>
        <w:t xml:space="preserve">甲方（盖章）：                      乙方（盖章）： </w:t>
      </w:r>
    </w:p>
    <w:p w:rsidR="005002F8" w:rsidRDefault="005002F8">
      <w:pPr>
        <w:spacing w:line="360" w:lineRule="auto"/>
        <w:ind w:firstLineChars="228" w:firstLine="479"/>
        <w:rPr>
          <w:rFonts w:ascii="宋体" w:eastAsia="宋体" w:hAnsi="宋体" w:cs="仿宋"/>
          <w:szCs w:val="21"/>
        </w:rPr>
      </w:pPr>
    </w:p>
    <w:p w:rsidR="005002F8" w:rsidRDefault="00B4615C">
      <w:pPr>
        <w:spacing w:line="360" w:lineRule="auto"/>
        <w:ind w:firstLineChars="228" w:firstLine="479"/>
        <w:rPr>
          <w:rFonts w:ascii="宋体" w:eastAsia="宋体" w:hAnsi="宋体" w:cs="仿宋"/>
          <w:szCs w:val="21"/>
        </w:rPr>
      </w:pPr>
      <w:r>
        <w:rPr>
          <w:rFonts w:ascii="宋体" w:eastAsia="宋体" w:hAnsi="宋体" w:cs="仿宋" w:hint="eastAsia"/>
          <w:szCs w:val="21"/>
        </w:rPr>
        <w:t>法定代表人或负责人：               法定代表人或负责人：</w:t>
      </w:r>
    </w:p>
    <w:p w:rsidR="005002F8" w:rsidRDefault="00B4615C">
      <w:pPr>
        <w:spacing w:line="360" w:lineRule="auto"/>
        <w:ind w:firstLineChars="228" w:firstLine="479"/>
        <w:rPr>
          <w:rFonts w:ascii="宋体" w:eastAsia="宋体" w:hAnsi="宋体" w:cs="仿宋"/>
          <w:szCs w:val="21"/>
        </w:rPr>
      </w:pPr>
      <w:r>
        <w:rPr>
          <w:rFonts w:ascii="宋体" w:eastAsia="宋体" w:hAnsi="宋体" w:cs="仿宋" w:hint="eastAsia"/>
          <w:szCs w:val="21"/>
        </w:rPr>
        <w:t xml:space="preserve">   </w:t>
      </w:r>
    </w:p>
    <w:p w:rsidR="005002F8" w:rsidRDefault="00B4615C">
      <w:pPr>
        <w:spacing w:line="360" w:lineRule="auto"/>
        <w:ind w:firstLineChars="228" w:firstLine="479"/>
        <w:rPr>
          <w:rFonts w:ascii="宋体" w:eastAsia="宋体" w:hAnsi="宋体" w:cs="仿宋"/>
          <w:szCs w:val="21"/>
        </w:rPr>
      </w:pPr>
      <w:r>
        <w:rPr>
          <w:rFonts w:ascii="宋体" w:eastAsia="宋体" w:hAnsi="宋体" w:cs="仿宋" w:hint="eastAsia"/>
          <w:szCs w:val="21"/>
        </w:rPr>
        <w:t>签订日期：</w:t>
      </w:r>
    </w:p>
    <w:p w:rsidR="005002F8" w:rsidRDefault="00B4615C">
      <w:pPr>
        <w:spacing w:line="360" w:lineRule="auto"/>
        <w:ind w:firstLineChars="228" w:firstLine="479"/>
        <w:rPr>
          <w:rFonts w:ascii="宋体" w:eastAsia="宋体" w:hAnsi="宋体" w:cs="仿宋"/>
          <w:szCs w:val="21"/>
        </w:rPr>
      </w:pPr>
      <w:r>
        <w:rPr>
          <w:rFonts w:ascii="宋体" w:eastAsia="宋体" w:hAnsi="宋体" w:cs="仿宋" w:hint="eastAsia"/>
          <w:szCs w:val="21"/>
        </w:rPr>
        <w:t>签订地点：广东省东莞市</w:t>
      </w:r>
    </w:p>
    <w:p w:rsidR="005002F8" w:rsidRDefault="00B4615C">
      <w:pPr>
        <w:spacing w:line="360" w:lineRule="auto"/>
        <w:ind w:firstLineChars="228" w:firstLine="479"/>
        <w:rPr>
          <w:rFonts w:ascii="宋体" w:eastAsia="宋体" w:hAnsi="宋体" w:cs="仿宋"/>
          <w:szCs w:val="21"/>
        </w:rPr>
      </w:pPr>
      <w:r>
        <w:rPr>
          <w:rFonts w:ascii="宋体" w:eastAsia="宋体" w:hAnsi="宋体" w:cs="仿宋" w:hint="eastAsia"/>
          <w:szCs w:val="21"/>
        </w:rPr>
        <w:br w:type="page"/>
      </w:r>
    </w:p>
    <w:p w:rsidR="005002F8" w:rsidRDefault="00B4615C">
      <w:pPr>
        <w:widowControl/>
        <w:jc w:val="left"/>
        <w:rPr>
          <w:rFonts w:ascii="Times New Roman" w:eastAsia="仿宋_GB2312" w:hAnsi="Times New Roman" w:cs="Times New Roman"/>
          <w:sz w:val="28"/>
          <w:szCs w:val="28"/>
        </w:rPr>
      </w:pPr>
      <w:r>
        <w:rPr>
          <w:rFonts w:ascii="宋体" w:eastAsia="宋体" w:hAnsi="宋体" w:cs="Times New Roman" w:hint="eastAsia"/>
          <w:b/>
          <w:bCs/>
          <w:sz w:val="32"/>
          <w:szCs w:val="32"/>
        </w:rPr>
        <w:lastRenderedPageBreak/>
        <w:t xml:space="preserve">                                </w:t>
      </w:r>
      <w:r>
        <w:rPr>
          <w:rFonts w:ascii="仿宋" w:eastAsia="仿宋" w:hAnsi="仿宋" w:cs="仿宋" w:hint="eastAsia"/>
          <w:sz w:val="32"/>
          <w:szCs w:val="32"/>
          <w:lang w:bidi="ar"/>
        </w:rPr>
        <w:t>合同编号：</w:t>
      </w:r>
      <w:r>
        <w:rPr>
          <w:rFonts w:ascii="Times New Roman" w:eastAsia="仿宋" w:hAnsi="Times New Roman" w:cs="Times New Roman"/>
          <w:sz w:val="32"/>
          <w:szCs w:val="32"/>
          <w:u w:val="single"/>
          <w:lang w:bidi="ar"/>
        </w:rPr>
        <w:t xml:space="preserve">                     </w:t>
      </w:r>
    </w:p>
    <w:p w:rsidR="005002F8" w:rsidRDefault="00B4615C">
      <w:pPr>
        <w:jc w:val="center"/>
        <w:rPr>
          <w:rFonts w:ascii="Times New Roman" w:eastAsia="宋体" w:hAnsi="Times New Roman" w:cs="Times New Roman"/>
          <w:b/>
          <w:bCs/>
          <w:sz w:val="44"/>
          <w:szCs w:val="44"/>
        </w:rPr>
      </w:pPr>
      <w:r>
        <w:rPr>
          <w:rFonts w:ascii="Times New Roman" w:eastAsia="宋体" w:hAnsi="Times New Roman" w:cs="Times New Roman"/>
          <w:b/>
          <w:bCs/>
          <w:sz w:val="44"/>
          <w:szCs w:val="44"/>
          <w:lang w:bidi="ar"/>
        </w:rPr>
        <w:t xml:space="preserve"> </w:t>
      </w:r>
    </w:p>
    <w:p w:rsidR="005002F8" w:rsidRDefault="00B4615C">
      <w:pPr>
        <w:jc w:val="center"/>
        <w:rPr>
          <w:rFonts w:ascii="Times New Roman" w:eastAsia="宋体" w:hAnsi="Times New Roman" w:cs="Times New Roman"/>
          <w:b/>
          <w:bCs/>
          <w:sz w:val="44"/>
          <w:szCs w:val="44"/>
        </w:rPr>
      </w:pPr>
      <w:r>
        <w:rPr>
          <w:rFonts w:ascii="宋体" w:eastAsia="宋体" w:hAnsi="宋体" w:cs="宋体" w:hint="eastAsia"/>
          <w:b/>
          <w:bCs/>
          <w:sz w:val="44"/>
          <w:szCs w:val="44"/>
          <w:lang w:bidi="ar"/>
        </w:rPr>
        <w:t>《东莞市水务集团净水有限公司2025年生产药剂液体硫酸铝采购项目采购合同》</w:t>
      </w:r>
    </w:p>
    <w:p w:rsidR="005002F8" w:rsidRDefault="00B4615C">
      <w:pPr>
        <w:jc w:val="center"/>
        <w:rPr>
          <w:rFonts w:ascii="Times New Roman" w:eastAsia="宋体" w:hAnsi="Times New Roman" w:cs="Times New Roman"/>
          <w:b/>
          <w:bCs/>
          <w:sz w:val="44"/>
          <w:szCs w:val="44"/>
        </w:rPr>
      </w:pPr>
      <w:r>
        <w:rPr>
          <w:rFonts w:ascii="宋体" w:eastAsia="宋体" w:hAnsi="宋体" w:cs="宋体" w:hint="eastAsia"/>
          <w:b/>
          <w:bCs/>
          <w:sz w:val="44"/>
          <w:szCs w:val="44"/>
          <w:lang w:bidi="ar"/>
        </w:rPr>
        <w:t>补充协议（</w:t>
      </w:r>
      <w:r>
        <w:rPr>
          <w:rFonts w:ascii="Times New Roman" w:eastAsia="宋体" w:hAnsi="Times New Roman" w:cs="Times New Roman"/>
          <w:b/>
          <w:bCs/>
          <w:sz w:val="44"/>
          <w:szCs w:val="44"/>
          <w:lang w:bidi="ar"/>
        </w:rPr>
        <w:t xml:space="preserve">    </w:t>
      </w:r>
      <w:r>
        <w:rPr>
          <w:rFonts w:ascii="宋体" w:eastAsia="宋体" w:hAnsi="宋体" w:cs="宋体" w:hint="eastAsia"/>
          <w:b/>
          <w:bCs/>
          <w:sz w:val="44"/>
          <w:szCs w:val="44"/>
          <w:lang w:bidi="ar"/>
        </w:rPr>
        <w:t>）</w:t>
      </w:r>
    </w:p>
    <w:p w:rsidR="005002F8" w:rsidRDefault="00B4615C">
      <w:pPr>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b/>
          <w:bCs/>
          <w:sz w:val="32"/>
          <w:szCs w:val="32"/>
          <w:lang w:bidi="ar"/>
        </w:rPr>
        <w:t xml:space="preserve"> </w:t>
      </w:r>
    </w:p>
    <w:p w:rsidR="005002F8" w:rsidRDefault="00B4615C">
      <w:pPr>
        <w:autoSpaceDE w:val="0"/>
        <w:spacing w:line="560" w:lineRule="exact"/>
        <w:ind w:firstLineChars="200" w:firstLine="420"/>
        <w:rPr>
          <w:rFonts w:ascii="宋体" w:eastAsia="宋体" w:hAnsi="宋体" w:cs="Times New Roman"/>
          <w:szCs w:val="21"/>
        </w:rPr>
      </w:pPr>
      <w:r>
        <w:rPr>
          <w:rFonts w:ascii="宋体" w:eastAsia="宋体" w:hAnsi="宋体" w:cs="仿宋" w:hint="eastAsia"/>
          <w:szCs w:val="21"/>
          <w:lang w:bidi="ar"/>
        </w:rPr>
        <w:t>甲方：</w:t>
      </w:r>
    </w:p>
    <w:p w:rsidR="005002F8" w:rsidRDefault="00B4615C">
      <w:pPr>
        <w:autoSpaceDE w:val="0"/>
        <w:spacing w:line="560" w:lineRule="exact"/>
        <w:ind w:firstLineChars="200" w:firstLine="420"/>
        <w:rPr>
          <w:rFonts w:ascii="宋体" w:eastAsia="宋体" w:hAnsi="宋体" w:cs="Times New Roman"/>
          <w:szCs w:val="21"/>
        </w:rPr>
      </w:pPr>
      <w:r>
        <w:rPr>
          <w:rFonts w:ascii="宋体" w:eastAsia="宋体" w:hAnsi="宋体" w:cs="仿宋" w:hint="eastAsia"/>
          <w:szCs w:val="21"/>
          <w:lang w:bidi="ar"/>
        </w:rPr>
        <w:t>地址：</w:t>
      </w:r>
    </w:p>
    <w:p w:rsidR="005002F8" w:rsidRDefault="00B4615C">
      <w:pPr>
        <w:autoSpaceDE w:val="0"/>
        <w:spacing w:line="560" w:lineRule="exact"/>
        <w:ind w:firstLineChars="200" w:firstLine="420"/>
        <w:rPr>
          <w:rFonts w:ascii="宋体" w:eastAsia="宋体" w:hAnsi="宋体" w:cs="Times New Roman"/>
          <w:szCs w:val="21"/>
        </w:rPr>
      </w:pPr>
      <w:r>
        <w:rPr>
          <w:rFonts w:ascii="宋体" w:eastAsia="宋体" w:hAnsi="宋体" w:cs="仿宋" w:hint="eastAsia"/>
          <w:szCs w:val="21"/>
          <w:lang w:bidi="ar"/>
        </w:rPr>
        <w:t>乙方：</w:t>
      </w:r>
      <w:r>
        <w:rPr>
          <w:rFonts w:ascii="宋体" w:eastAsia="宋体" w:hAnsi="宋体" w:cs="Times New Roman"/>
          <w:szCs w:val="21"/>
          <w:lang w:bidi="ar"/>
        </w:rPr>
        <w:t xml:space="preserve"> </w:t>
      </w:r>
    </w:p>
    <w:p w:rsidR="005002F8" w:rsidRDefault="00B4615C">
      <w:pPr>
        <w:autoSpaceDE w:val="0"/>
        <w:spacing w:line="560" w:lineRule="exact"/>
        <w:ind w:firstLineChars="200" w:firstLine="420"/>
        <w:rPr>
          <w:rFonts w:ascii="宋体" w:eastAsia="宋体" w:hAnsi="宋体" w:cs="Times New Roman"/>
          <w:szCs w:val="21"/>
        </w:rPr>
      </w:pPr>
      <w:r>
        <w:rPr>
          <w:rFonts w:ascii="宋体" w:eastAsia="宋体" w:hAnsi="宋体" w:cs="仿宋" w:hint="eastAsia"/>
          <w:szCs w:val="21"/>
          <w:lang w:bidi="ar"/>
        </w:rPr>
        <w:t>地址：</w:t>
      </w:r>
      <w:r>
        <w:rPr>
          <w:rFonts w:ascii="宋体" w:eastAsia="宋体" w:hAnsi="宋体" w:cs="Times New Roman"/>
          <w:szCs w:val="21"/>
          <w:lang w:bidi="ar"/>
        </w:rPr>
        <w:t xml:space="preserve"> </w:t>
      </w:r>
    </w:p>
    <w:p w:rsidR="005002F8" w:rsidRDefault="00B4615C">
      <w:pPr>
        <w:autoSpaceDE w:val="0"/>
        <w:spacing w:line="560" w:lineRule="exact"/>
        <w:ind w:firstLineChars="200" w:firstLine="420"/>
        <w:rPr>
          <w:rFonts w:ascii="宋体" w:eastAsia="宋体" w:hAnsi="宋体" w:cs="Times New Roman"/>
          <w:szCs w:val="21"/>
        </w:rPr>
      </w:pPr>
      <w:r>
        <w:rPr>
          <w:rFonts w:ascii="宋体" w:eastAsia="宋体" w:hAnsi="宋体" w:cs="仿宋" w:hint="eastAsia"/>
          <w:szCs w:val="21"/>
          <w:lang w:bidi="ar"/>
        </w:rPr>
        <w:t>丙方：</w:t>
      </w:r>
    </w:p>
    <w:p w:rsidR="005002F8" w:rsidRDefault="00B4615C">
      <w:pPr>
        <w:autoSpaceDE w:val="0"/>
        <w:spacing w:line="560" w:lineRule="exact"/>
        <w:ind w:firstLineChars="200" w:firstLine="420"/>
        <w:rPr>
          <w:rFonts w:ascii="宋体" w:eastAsia="宋体" w:hAnsi="宋体" w:cs="Times New Roman"/>
          <w:szCs w:val="21"/>
        </w:rPr>
      </w:pPr>
      <w:r>
        <w:rPr>
          <w:rFonts w:ascii="宋体" w:eastAsia="宋体" w:hAnsi="宋体" w:cs="仿宋" w:hint="eastAsia"/>
          <w:szCs w:val="21"/>
          <w:lang w:bidi="ar"/>
        </w:rPr>
        <w:t>地址：</w:t>
      </w:r>
      <w:r>
        <w:rPr>
          <w:rFonts w:ascii="宋体" w:eastAsia="宋体" w:hAnsi="宋体" w:cs="Times New Roman"/>
          <w:szCs w:val="21"/>
          <w:lang w:bidi="ar"/>
        </w:rPr>
        <w:t xml:space="preserve">   </w:t>
      </w:r>
    </w:p>
    <w:p w:rsidR="005002F8" w:rsidRDefault="00B4615C">
      <w:pPr>
        <w:autoSpaceDE w:val="0"/>
        <w:spacing w:line="560" w:lineRule="exact"/>
        <w:ind w:leftChars="227" w:left="477" w:firstLineChars="35" w:firstLine="73"/>
        <w:rPr>
          <w:rFonts w:ascii="宋体" w:eastAsia="宋体" w:hAnsi="宋体" w:cs="Times New Roman"/>
          <w:szCs w:val="21"/>
        </w:rPr>
      </w:pPr>
      <w:r>
        <w:rPr>
          <w:rFonts w:ascii="宋体" w:eastAsia="宋体" w:hAnsi="宋体" w:cs="Times New Roman"/>
          <w:szCs w:val="21"/>
          <w:lang w:bidi="ar"/>
        </w:rPr>
        <w:t xml:space="preserve"> </w:t>
      </w:r>
    </w:p>
    <w:p w:rsidR="005002F8" w:rsidRDefault="00B4615C">
      <w:pPr>
        <w:autoSpaceDE w:val="0"/>
        <w:spacing w:line="560" w:lineRule="exact"/>
        <w:ind w:firstLineChars="200" w:firstLine="420"/>
        <w:rPr>
          <w:rFonts w:ascii="宋体" w:eastAsia="宋体" w:hAnsi="宋体" w:cs="Times New Roman"/>
          <w:szCs w:val="21"/>
        </w:rPr>
      </w:pPr>
      <w:r>
        <w:rPr>
          <w:rFonts w:ascii="宋体" w:eastAsia="宋体" w:hAnsi="宋体" w:cs="仿宋" w:hint="eastAsia"/>
          <w:szCs w:val="21"/>
          <w:lang w:bidi="ar"/>
        </w:rPr>
        <w:t>甲乙双方于</w:t>
      </w:r>
      <w:r>
        <w:rPr>
          <w:rFonts w:ascii="宋体" w:eastAsia="宋体" w:hAnsi="宋体" w:cs="Times New Roman"/>
          <w:szCs w:val="21"/>
          <w:u w:val="single"/>
          <w:lang w:bidi="ar"/>
        </w:rPr>
        <w:t xml:space="preserve">     </w:t>
      </w:r>
      <w:r>
        <w:rPr>
          <w:rFonts w:ascii="宋体" w:eastAsia="宋体" w:hAnsi="宋体" w:cs="仿宋" w:hint="eastAsia"/>
          <w:szCs w:val="21"/>
          <w:lang w:bidi="ar"/>
        </w:rPr>
        <w:t>年</w:t>
      </w:r>
      <w:r>
        <w:rPr>
          <w:rFonts w:ascii="宋体" w:eastAsia="宋体" w:hAnsi="宋体" w:cs="Times New Roman"/>
          <w:szCs w:val="21"/>
          <w:u w:val="single"/>
          <w:lang w:bidi="ar"/>
        </w:rPr>
        <w:t xml:space="preserve">     </w:t>
      </w:r>
      <w:r>
        <w:rPr>
          <w:rFonts w:ascii="宋体" w:eastAsia="宋体" w:hAnsi="宋体" w:cs="仿宋" w:hint="eastAsia"/>
          <w:szCs w:val="21"/>
          <w:lang w:bidi="ar"/>
        </w:rPr>
        <w:t>月</w:t>
      </w:r>
      <w:r>
        <w:rPr>
          <w:rFonts w:ascii="宋体" w:eastAsia="宋体" w:hAnsi="宋体" w:cs="Times New Roman"/>
          <w:szCs w:val="21"/>
          <w:u w:val="single"/>
          <w:lang w:bidi="ar"/>
        </w:rPr>
        <w:t xml:space="preserve">     </w:t>
      </w:r>
      <w:r>
        <w:rPr>
          <w:rFonts w:ascii="宋体" w:eastAsia="宋体" w:hAnsi="宋体" w:cs="仿宋" w:hint="eastAsia"/>
          <w:szCs w:val="21"/>
          <w:lang w:bidi="ar"/>
        </w:rPr>
        <w:t>日签订了《</w:t>
      </w:r>
      <w:r>
        <w:rPr>
          <w:rFonts w:ascii="宋体" w:eastAsia="宋体" w:hAnsi="宋体" w:cs="仿宋" w:hint="eastAsia"/>
          <w:szCs w:val="21"/>
          <w:u w:val="single"/>
          <w:lang w:bidi="ar"/>
        </w:rPr>
        <w:t>东莞市水务集团净水有限公司2025年生产药剂液体硫酸铝采购项目采购合同</w:t>
      </w:r>
      <w:r>
        <w:rPr>
          <w:rFonts w:ascii="宋体" w:eastAsia="宋体" w:hAnsi="宋体" w:cs="仿宋" w:hint="eastAsia"/>
          <w:szCs w:val="21"/>
          <w:lang w:bidi="ar"/>
        </w:rPr>
        <w:t>》（合同编号：</w:t>
      </w:r>
      <w:r>
        <w:rPr>
          <w:rFonts w:ascii="宋体" w:eastAsia="宋体" w:hAnsi="宋体" w:cs="Times New Roman"/>
          <w:szCs w:val="21"/>
          <w:u w:val="single"/>
          <w:lang w:bidi="ar"/>
        </w:rPr>
        <w:t xml:space="preserve">        </w:t>
      </w:r>
      <w:r>
        <w:rPr>
          <w:rFonts w:ascii="宋体" w:eastAsia="宋体" w:hAnsi="宋体" w:cs="仿宋" w:hint="eastAsia"/>
          <w:szCs w:val="21"/>
          <w:lang w:bidi="ar"/>
        </w:rPr>
        <w:t>，下称</w:t>
      </w:r>
      <w:r>
        <w:rPr>
          <w:rFonts w:ascii="宋体" w:eastAsia="宋体" w:hAnsi="宋体" w:cs="Times New Roman"/>
          <w:szCs w:val="21"/>
          <w:lang w:bidi="ar"/>
        </w:rPr>
        <w:t>“</w:t>
      </w:r>
      <w:r>
        <w:rPr>
          <w:rFonts w:ascii="宋体" w:eastAsia="宋体" w:hAnsi="宋体" w:cs="仿宋" w:hint="eastAsia"/>
          <w:szCs w:val="21"/>
          <w:lang w:bidi="ar"/>
        </w:rPr>
        <w:t>《原合同》</w:t>
      </w:r>
      <w:r>
        <w:rPr>
          <w:rFonts w:ascii="宋体" w:eastAsia="宋体" w:hAnsi="宋体" w:cs="Times New Roman"/>
          <w:szCs w:val="21"/>
          <w:lang w:bidi="ar"/>
        </w:rPr>
        <w:t>”</w:t>
      </w:r>
      <w:r>
        <w:rPr>
          <w:rFonts w:ascii="宋体" w:eastAsia="宋体" w:hAnsi="宋体" w:cs="仿宋" w:hint="eastAsia"/>
          <w:szCs w:val="21"/>
          <w:lang w:bidi="ar"/>
        </w:rPr>
        <w:t>），现根据本项目的实际情况，本着平等互利的原则，经甲乙丙三方协商一致，同意《原合同》项下新增丙方作为合同主体之一，享有与承担甲方在《原合同》中约定的相应权利与义务，就甲乙丙各方权利义务事宜，三方达成如下补充内容：</w:t>
      </w:r>
    </w:p>
    <w:p w:rsidR="005002F8" w:rsidRDefault="00B4615C">
      <w:pPr>
        <w:autoSpaceDE w:val="0"/>
        <w:spacing w:line="560" w:lineRule="exact"/>
        <w:ind w:firstLineChars="200" w:firstLine="420"/>
        <w:rPr>
          <w:rFonts w:ascii="宋体" w:eastAsia="宋体" w:hAnsi="宋体" w:cs="Times New Roman"/>
          <w:szCs w:val="21"/>
        </w:rPr>
      </w:pPr>
      <w:r>
        <w:rPr>
          <w:rFonts w:ascii="宋体" w:eastAsia="宋体" w:hAnsi="宋体" w:cs="仿宋" w:hint="eastAsia"/>
          <w:szCs w:val="21"/>
          <w:lang w:bidi="ar"/>
        </w:rPr>
        <w:t>一、各方同意新增丙方为《原合同》主体之一，享有与承担的权利与义务同甲方在《原合同》中的权利与义务。</w:t>
      </w:r>
    </w:p>
    <w:p w:rsidR="005002F8" w:rsidRDefault="00B4615C">
      <w:pPr>
        <w:autoSpaceDE w:val="0"/>
        <w:spacing w:line="560" w:lineRule="exact"/>
        <w:ind w:firstLineChars="200" w:firstLine="420"/>
        <w:rPr>
          <w:rFonts w:ascii="宋体" w:eastAsia="宋体" w:hAnsi="宋体" w:cs="Times New Roman"/>
          <w:szCs w:val="21"/>
        </w:rPr>
      </w:pPr>
      <w:r>
        <w:rPr>
          <w:rFonts w:ascii="宋体" w:eastAsia="宋体" w:hAnsi="宋体" w:cs="仿宋" w:hint="eastAsia"/>
          <w:szCs w:val="21"/>
          <w:lang w:bidi="ar"/>
        </w:rPr>
        <w:t>二、《原合同》交货地点增加丙方各运营项目。</w:t>
      </w:r>
    </w:p>
    <w:p w:rsidR="005002F8" w:rsidRDefault="00B4615C">
      <w:pPr>
        <w:autoSpaceDE w:val="0"/>
        <w:spacing w:line="560" w:lineRule="exact"/>
        <w:ind w:firstLineChars="200" w:firstLine="420"/>
        <w:rPr>
          <w:rFonts w:ascii="宋体" w:eastAsia="宋体" w:hAnsi="宋体" w:cs="Times New Roman"/>
          <w:szCs w:val="21"/>
        </w:rPr>
      </w:pPr>
      <w:r>
        <w:rPr>
          <w:rFonts w:ascii="宋体" w:eastAsia="宋体" w:hAnsi="宋体" w:cs="仿宋" w:hint="eastAsia"/>
          <w:szCs w:val="21"/>
          <w:lang w:bidi="ar"/>
        </w:rPr>
        <w:t>三、乙方应根据丙方各运营项目实际情况，按丙方要求开具发票（发票抬头为丙方），由丙方按照《原合同》约定支付相应款项给乙方。</w:t>
      </w:r>
    </w:p>
    <w:p w:rsidR="005002F8" w:rsidRDefault="00B4615C">
      <w:pPr>
        <w:autoSpaceDE w:val="0"/>
        <w:spacing w:line="560" w:lineRule="exact"/>
        <w:ind w:firstLineChars="200" w:firstLine="420"/>
        <w:rPr>
          <w:rFonts w:ascii="宋体" w:eastAsia="宋体" w:hAnsi="宋体" w:cs="Times New Roman"/>
          <w:szCs w:val="21"/>
        </w:rPr>
      </w:pPr>
      <w:r>
        <w:rPr>
          <w:rFonts w:ascii="宋体" w:eastAsia="宋体" w:hAnsi="宋体" w:cs="仿宋" w:hint="eastAsia"/>
          <w:szCs w:val="21"/>
          <w:lang w:bidi="ar"/>
        </w:rPr>
        <w:t>四、本补充协议为《原合同》不可分割的组成部分，除本补充协议明确约定外，《原合同》的其他约定继续有效。《原合同》解除或终止的，本补充协议自动解除或终止。</w:t>
      </w:r>
    </w:p>
    <w:p w:rsidR="005002F8" w:rsidRDefault="00B4615C">
      <w:pPr>
        <w:autoSpaceDE w:val="0"/>
        <w:spacing w:line="560" w:lineRule="exact"/>
        <w:ind w:firstLineChars="236" w:firstLine="496"/>
        <w:rPr>
          <w:rFonts w:ascii="宋体" w:eastAsia="宋体" w:hAnsi="宋体" w:cs="Times New Roman"/>
          <w:szCs w:val="21"/>
        </w:rPr>
      </w:pPr>
      <w:r>
        <w:rPr>
          <w:rFonts w:ascii="宋体" w:eastAsia="宋体" w:hAnsi="宋体" w:cs="仿宋" w:hint="eastAsia"/>
          <w:szCs w:val="21"/>
          <w:lang w:bidi="ar"/>
        </w:rPr>
        <w:lastRenderedPageBreak/>
        <w:t>五、本补充协议自甲乙丙三方法定代表人或负责人签字并盖章后生效。</w:t>
      </w:r>
    </w:p>
    <w:p w:rsidR="005002F8" w:rsidRDefault="00B4615C">
      <w:pPr>
        <w:autoSpaceDE w:val="0"/>
        <w:spacing w:line="560" w:lineRule="exact"/>
        <w:ind w:firstLineChars="236" w:firstLine="496"/>
        <w:rPr>
          <w:rFonts w:ascii="宋体" w:eastAsia="宋体" w:hAnsi="宋体" w:cs="Times New Roman"/>
          <w:szCs w:val="21"/>
        </w:rPr>
      </w:pPr>
      <w:r>
        <w:rPr>
          <w:rFonts w:ascii="宋体" w:eastAsia="宋体" w:hAnsi="宋体" w:cs="仿宋" w:hint="eastAsia"/>
          <w:szCs w:val="21"/>
          <w:lang w:bidi="ar"/>
        </w:rPr>
        <w:t>六、本补充协议一式</w:t>
      </w:r>
      <w:r>
        <w:rPr>
          <w:rFonts w:ascii="宋体" w:eastAsia="宋体" w:hAnsi="宋体" w:cs="Times New Roman"/>
          <w:szCs w:val="21"/>
          <w:u w:val="single"/>
          <w:lang w:bidi="ar"/>
        </w:rPr>
        <w:t xml:space="preserve">    </w:t>
      </w:r>
      <w:r>
        <w:rPr>
          <w:rFonts w:ascii="宋体" w:eastAsia="宋体" w:hAnsi="宋体" w:cs="仿宋" w:hint="eastAsia"/>
          <w:szCs w:val="21"/>
          <w:lang w:bidi="ar"/>
        </w:rPr>
        <w:t>份，甲方执</w:t>
      </w:r>
      <w:r>
        <w:rPr>
          <w:rFonts w:ascii="宋体" w:eastAsia="宋体" w:hAnsi="宋体" w:cs="Times New Roman"/>
          <w:szCs w:val="21"/>
          <w:u w:val="single"/>
          <w:lang w:bidi="ar"/>
        </w:rPr>
        <w:t xml:space="preserve">    </w:t>
      </w:r>
      <w:r>
        <w:rPr>
          <w:rFonts w:ascii="宋体" w:eastAsia="宋体" w:hAnsi="宋体" w:cs="仿宋" w:hint="eastAsia"/>
          <w:szCs w:val="21"/>
          <w:lang w:bidi="ar"/>
        </w:rPr>
        <w:t>份，乙方执</w:t>
      </w:r>
      <w:r>
        <w:rPr>
          <w:rFonts w:ascii="宋体" w:eastAsia="宋体" w:hAnsi="宋体" w:cs="Times New Roman"/>
          <w:szCs w:val="21"/>
          <w:u w:val="single"/>
          <w:lang w:bidi="ar"/>
        </w:rPr>
        <w:t xml:space="preserve">    </w:t>
      </w:r>
      <w:r>
        <w:rPr>
          <w:rFonts w:ascii="宋体" w:eastAsia="宋体" w:hAnsi="宋体" w:cs="仿宋" w:hint="eastAsia"/>
          <w:szCs w:val="21"/>
          <w:lang w:bidi="ar"/>
        </w:rPr>
        <w:t>份，丙方执</w:t>
      </w:r>
      <w:r>
        <w:rPr>
          <w:rFonts w:ascii="宋体" w:eastAsia="宋体" w:hAnsi="宋体" w:cs="Times New Roman"/>
          <w:szCs w:val="21"/>
          <w:u w:val="single"/>
          <w:lang w:bidi="ar"/>
        </w:rPr>
        <w:t xml:space="preserve">    </w:t>
      </w:r>
      <w:r>
        <w:rPr>
          <w:rFonts w:ascii="宋体" w:eastAsia="宋体" w:hAnsi="宋体" w:cs="仿宋" w:hint="eastAsia"/>
          <w:szCs w:val="21"/>
          <w:lang w:bidi="ar"/>
        </w:rPr>
        <w:t>份，各份均具同等法律效力。</w:t>
      </w:r>
    </w:p>
    <w:p w:rsidR="005002F8" w:rsidRDefault="00B4615C">
      <w:pPr>
        <w:autoSpaceDE w:val="0"/>
        <w:spacing w:beforeLines="50" w:before="120" w:line="560" w:lineRule="exact"/>
        <w:jc w:val="center"/>
        <w:rPr>
          <w:rFonts w:ascii="宋体" w:eastAsia="宋体" w:hAnsi="宋体" w:cs="Times New Roman"/>
          <w:szCs w:val="21"/>
        </w:rPr>
      </w:pPr>
      <w:r>
        <w:rPr>
          <w:rFonts w:ascii="宋体" w:eastAsia="宋体" w:hAnsi="宋体" w:cs="仿宋" w:hint="eastAsia"/>
          <w:szCs w:val="21"/>
          <w:lang w:bidi="ar"/>
        </w:rPr>
        <w:t>（以下无正文，为签署页）</w:t>
      </w:r>
    </w:p>
    <w:p w:rsidR="005002F8" w:rsidRDefault="005002F8">
      <w:pPr>
        <w:autoSpaceDE w:val="0"/>
        <w:spacing w:beforeLines="50" w:before="120" w:afterLines="50" w:after="120" w:line="560" w:lineRule="exact"/>
        <w:ind w:firstLineChars="200" w:firstLine="420"/>
        <w:rPr>
          <w:rFonts w:ascii="宋体" w:eastAsia="宋体" w:hAnsi="宋体" w:cs="仿宋"/>
          <w:szCs w:val="21"/>
          <w:lang w:bidi="ar"/>
        </w:rPr>
      </w:pPr>
    </w:p>
    <w:p w:rsidR="005002F8" w:rsidRDefault="00B4615C">
      <w:pPr>
        <w:autoSpaceDE w:val="0"/>
        <w:spacing w:beforeLines="50" w:before="120" w:afterLines="50" w:after="120" w:line="560" w:lineRule="exact"/>
        <w:ind w:firstLineChars="200" w:firstLine="420"/>
        <w:rPr>
          <w:rFonts w:ascii="宋体" w:eastAsia="宋体" w:hAnsi="宋体" w:cs="Times New Roman"/>
          <w:szCs w:val="21"/>
        </w:rPr>
      </w:pPr>
      <w:r>
        <w:rPr>
          <w:rFonts w:ascii="宋体" w:eastAsia="宋体" w:hAnsi="宋体" w:cs="仿宋" w:hint="eastAsia"/>
          <w:szCs w:val="21"/>
          <w:lang w:bidi="ar"/>
        </w:rPr>
        <w:t>甲方：</w:t>
      </w:r>
      <w:r>
        <w:rPr>
          <w:rFonts w:ascii="宋体" w:eastAsia="宋体" w:hAnsi="宋体" w:cs="Times New Roman"/>
          <w:szCs w:val="21"/>
          <w:lang w:bidi="ar"/>
        </w:rPr>
        <w:t xml:space="preserve">                                           </w:t>
      </w:r>
      <w:r>
        <w:rPr>
          <w:rFonts w:ascii="宋体" w:eastAsia="宋体" w:hAnsi="宋体" w:cs="仿宋" w:hint="eastAsia"/>
          <w:szCs w:val="21"/>
          <w:lang w:bidi="ar"/>
        </w:rPr>
        <w:t>乙方：</w:t>
      </w:r>
    </w:p>
    <w:p w:rsidR="005002F8" w:rsidRDefault="00B4615C">
      <w:pPr>
        <w:autoSpaceDE w:val="0"/>
        <w:spacing w:beforeLines="50" w:before="120" w:afterLines="50" w:after="120" w:line="560" w:lineRule="exact"/>
        <w:ind w:firstLineChars="200" w:firstLine="420"/>
        <w:rPr>
          <w:rFonts w:ascii="宋体" w:eastAsia="宋体" w:hAnsi="宋体" w:cs="Times New Roman"/>
          <w:szCs w:val="21"/>
        </w:rPr>
      </w:pPr>
      <w:r>
        <w:rPr>
          <w:rFonts w:ascii="宋体" w:eastAsia="宋体" w:hAnsi="宋体" w:cs="仿宋" w:hint="eastAsia"/>
          <w:szCs w:val="21"/>
          <w:lang w:bidi="ar"/>
        </w:rPr>
        <w:t>法定代表（或负责）人：</w:t>
      </w:r>
      <w:r>
        <w:rPr>
          <w:rFonts w:ascii="宋体" w:eastAsia="宋体" w:hAnsi="宋体" w:cs="Times New Roman"/>
          <w:szCs w:val="21"/>
          <w:lang w:bidi="ar"/>
        </w:rPr>
        <w:t xml:space="preserve">                           </w:t>
      </w:r>
      <w:r>
        <w:rPr>
          <w:rFonts w:ascii="宋体" w:eastAsia="宋体" w:hAnsi="宋体" w:cs="仿宋" w:hint="eastAsia"/>
          <w:szCs w:val="21"/>
          <w:lang w:bidi="ar"/>
        </w:rPr>
        <w:t>法定代表（或负责）人：</w:t>
      </w:r>
    </w:p>
    <w:p w:rsidR="005002F8" w:rsidRDefault="00B4615C">
      <w:pPr>
        <w:autoSpaceDE w:val="0"/>
        <w:spacing w:line="560" w:lineRule="exact"/>
        <w:ind w:leftChars="227" w:left="477" w:firstLineChars="35" w:firstLine="73"/>
        <w:rPr>
          <w:rFonts w:ascii="宋体" w:eastAsia="宋体" w:hAnsi="宋体" w:cs="Times New Roman"/>
          <w:szCs w:val="21"/>
        </w:rPr>
      </w:pPr>
      <w:r>
        <w:rPr>
          <w:rFonts w:ascii="宋体" w:eastAsia="宋体" w:hAnsi="宋体" w:cs="Times New Roman"/>
          <w:szCs w:val="21"/>
          <w:lang w:bidi="ar"/>
        </w:rPr>
        <w:t xml:space="preserve"> </w:t>
      </w:r>
    </w:p>
    <w:p w:rsidR="005002F8" w:rsidRDefault="00B4615C">
      <w:pPr>
        <w:autoSpaceDE w:val="0"/>
        <w:spacing w:beforeLines="50" w:before="120" w:afterLines="50" w:after="120" w:line="560" w:lineRule="exact"/>
        <w:ind w:firstLineChars="200" w:firstLine="420"/>
        <w:rPr>
          <w:rFonts w:ascii="宋体" w:eastAsia="宋体" w:hAnsi="宋体" w:cs="Times New Roman"/>
          <w:szCs w:val="21"/>
        </w:rPr>
      </w:pPr>
      <w:r>
        <w:rPr>
          <w:rFonts w:ascii="宋体" w:eastAsia="宋体" w:hAnsi="宋体" w:cs="仿宋" w:hint="eastAsia"/>
          <w:szCs w:val="21"/>
          <w:lang w:bidi="ar"/>
        </w:rPr>
        <w:t>丙方：</w:t>
      </w:r>
      <w:r>
        <w:rPr>
          <w:rFonts w:ascii="宋体" w:eastAsia="宋体" w:hAnsi="宋体" w:cs="Times New Roman"/>
          <w:szCs w:val="21"/>
          <w:lang w:bidi="ar"/>
        </w:rPr>
        <w:t xml:space="preserve">                                </w:t>
      </w:r>
    </w:p>
    <w:p w:rsidR="005002F8" w:rsidRDefault="00B4615C">
      <w:pPr>
        <w:autoSpaceDE w:val="0"/>
        <w:spacing w:beforeLines="50" w:before="120" w:afterLines="50" w:after="120" w:line="560" w:lineRule="exact"/>
        <w:ind w:firstLineChars="200" w:firstLine="420"/>
        <w:rPr>
          <w:rFonts w:ascii="宋体" w:eastAsia="宋体" w:hAnsi="宋体" w:cs="Times New Roman"/>
          <w:szCs w:val="21"/>
        </w:rPr>
      </w:pPr>
      <w:r>
        <w:rPr>
          <w:rFonts w:ascii="宋体" w:eastAsia="宋体" w:hAnsi="宋体" w:cs="仿宋" w:hint="eastAsia"/>
          <w:szCs w:val="21"/>
          <w:lang w:bidi="ar"/>
        </w:rPr>
        <w:t>法定代表（或负责）人：</w:t>
      </w:r>
    </w:p>
    <w:p w:rsidR="005002F8" w:rsidRDefault="00B4615C">
      <w:pPr>
        <w:autoSpaceDE w:val="0"/>
        <w:spacing w:line="560" w:lineRule="exact"/>
        <w:ind w:firstLineChars="200" w:firstLine="420"/>
        <w:jc w:val="left"/>
        <w:rPr>
          <w:rFonts w:ascii="宋体" w:eastAsia="宋体" w:hAnsi="宋体" w:cs="Times New Roman"/>
          <w:szCs w:val="21"/>
        </w:rPr>
      </w:pPr>
      <w:r>
        <w:rPr>
          <w:rFonts w:ascii="宋体" w:eastAsia="宋体" w:hAnsi="宋体" w:cs="Times New Roman"/>
          <w:szCs w:val="21"/>
          <w:lang w:bidi="ar"/>
        </w:rPr>
        <w:t xml:space="preserve"> </w:t>
      </w:r>
    </w:p>
    <w:p w:rsidR="005002F8" w:rsidRDefault="00B4615C">
      <w:pPr>
        <w:autoSpaceDE w:val="0"/>
        <w:spacing w:line="560" w:lineRule="exact"/>
        <w:ind w:firstLineChars="200" w:firstLine="420"/>
        <w:jc w:val="left"/>
        <w:rPr>
          <w:rFonts w:ascii="宋体" w:eastAsia="宋体" w:hAnsi="宋体" w:cs="Times New Roman"/>
          <w:szCs w:val="21"/>
        </w:rPr>
      </w:pPr>
      <w:r>
        <w:rPr>
          <w:rFonts w:ascii="宋体" w:eastAsia="宋体" w:hAnsi="宋体" w:cs="仿宋" w:hint="eastAsia"/>
          <w:szCs w:val="21"/>
          <w:lang w:bidi="ar"/>
        </w:rPr>
        <w:t>签订日期：</w:t>
      </w:r>
      <w:r>
        <w:rPr>
          <w:rFonts w:ascii="宋体" w:eastAsia="宋体" w:hAnsi="宋体" w:cs="Times New Roman"/>
          <w:szCs w:val="21"/>
          <w:lang w:bidi="ar"/>
        </w:rPr>
        <w:t xml:space="preserve">    </w:t>
      </w:r>
      <w:r>
        <w:rPr>
          <w:rFonts w:ascii="宋体" w:eastAsia="宋体" w:hAnsi="宋体" w:cs="仿宋" w:hint="eastAsia"/>
          <w:szCs w:val="21"/>
          <w:lang w:bidi="ar"/>
        </w:rPr>
        <w:t>年</w:t>
      </w:r>
      <w:r>
        <w:rPr>
          <w:rFonts w:ascii="宋体" w:eastAsia="宋体" w:hAnsi="宋体" w:cs="Times New Roman"/>
          <w:szCs w:val="21"/>
          <w:lang w:bidi="ar"/>
        </w:rPr>
        <w:t xml:space="preserve">    </w:t>
      </w:r>
      <w:r>
        <w:rPr>
          <w:rFonts w:ascii="宋体" w:eastAsia="宋体" w:hAnsi="宋体" w:cs="仿宋" w:hint="eastAsia"/>
          <w:szCs w:val="21"/>
          <w:lang w:bidi="ar"/>
        </w:rPr>
        <w:t>月</w:t>
      </w:r>
      <w:r>
        <w:rPr>
          <w:rFonts w:ascii="宋体" w:eastAsia="宋体" w:hAnsi="宋体" w:cs="Times New Roman"/>
          <w:szCs w:val="21"/>
          <w:lang w:bidi="ar"/>
        </w:rPr>
        <w:t xml:space="preserve">     </w:t>
      </w:r>
      <w:r>
        <w:rPr>
          <w:rFonts w:ascii="宋体" w:eastAsia="宋体" w:hAnsi="宋体" w:cs="仿宋" w:hint="eastAsia"/>
          <w:szCs w:val="21"/>
          <w:lang w:bidi="ar"/>
        </w:rPr>
        <w:t>日</w:t>
      </w:r>
    </w:p>
    <w:p w:rsidR="005002F8" w:rsidRDefault="005002F8">
      <w:pPr>
        <w:pStyle w:val="a7"/>
        <w:rPr>
          <w:color w:val="auto"/>
        </w:rPr>
      </w:pPr>
    </w:p>
    <w:p w:rsidR="005002F8" w:rsidRDefault="00B4615C">
      <w:pPr>
        <w:pageBreakBefore/>
        <w:spacing w:beforeLines="50" w:before="120" w:afterLines="50" w:after="120" w:line="360" w:lineRule="auto"/>
        <w:ind w:firstLine="640"/>
        <w:jc w:val="center"/>
        <w:outlineLvl w:val="0"/>
        <w:rPr>
          <w:rFonts w:ascii="宋体" w:eastAsia="宋体" w:hAnsi="宋体" w:cs="Times New Roman"/>
          <w:b/>
          <w:bCs/>
          <w:sz w:val="32"/>
          <w:szCs w:val="32"/>
          <w:lang w:val="zh-CN"/>
        </w:rPr>
      </w:pPr>
      <w:bookmarkStart w:id="352" w:name="_Toc24427_WPSOffice_Level1"/>
      <w:bookmarkStart w:id="353" w:name="_Toc174612493"/>
      <w:bookmarkStart w:id="354" w:name="_Toc447044479"/>
      <w:bookmarkStart w:id="355" w:name="_Toc512353083"/>
      <w:bookmarkStart w:id="356" w:name="_Toc447044603"/>
      <w:bookmarkStart w:id="357" w:name="_Toc447045090"/>
      <w:bookmarkStart w:id="358" w:name="_Toc142508360"/>
      <w:bookmarkStart w:id="359" w:name="_Toc22246"/>
      <w:r>
        <w:rPr>
          <w:rFonts w:ascii="宋体" w:eastAsia="宋体" w:hAnsi="宋体" w:cs="Times New Roman" w:hint="eastAsia"/>
          <w:b/>
          <w:bCs/>
          <w:sz w:val="32"/>
          <w:szCs w:val="32"/>
          <w:lang w:val="zh-CN"/>
        </w:rPr>
        <w:lastRenderedPageBreak/>
        <w:t>第五篇</w:t>
      </w:r>
      <w:r>
        <w:rPr>
          <w:rFonts w:ascii="宋体" w:eastAsia="宋体" w:hAnsi="宋体" w:cs="Times New Roman"/>
          <w:b/>
          <w:bCs/>
          <w:sz w:val="32"/>
          <w:szCs w:val="32"/>
          <w:lang w:val="zh-CN"/>
        </w:rPr>
        <w:t xml:space="preserve"> </w:t>
      </w:r>
      <w:r>
        <w:rPr>
          <w:rFonts w:ascii="宋体" w:eastAsia="宋体" w:hAnsi="宋体" w:cs="Times New Roman" w:hint="eastAsia"/>
          <w:b/>
          <w:bCs/>
          <w:sz w:val="32"/>
          <w:szCs w:val="32"/>
          <w:lang w:val="zh-CN"/>
        </w:rPr>
        <w:t>相关保函格式</w:t>
      </w:r>
      <w:bookmarkStart w:id="360" w:name="_Toc447044604"/>
      <w:bookmarkStart w:id="361" w:name="_Toc447044480"/>
      <w:bookmarkStart w:id="362" w:name="_Toc447045091"/>
      <w:bookmarkEnd w:id="352"/>
      <w:bookmarkEnd w:id="353"/>
      <w:bookmarkEnd w:id="354"/>
      <w:bookmarkEnd w:id="355"/>
      <w:bookmarkEnd w:id="356"/>
      <w:bookmarkEnd w:id="357"/>
      <w:bookmarkEnd w:id="358"/>
      <w:bookmarkEnd w:id="359"/>
    </w:p>
    <w:p w:rsidR="005002F8" w:rsidRDefault="00B4615C">
      <w:pPr>
        <w:autoSpaceDE w:val="0"/>
        <w:autoSpaceDN w:val="0"/>
        <w:adjustRightInd w:val="0"/>
        <w:spacing w:afterLines="50" w:after="120" w:line="360" w:lineRule="auto"/>
        <w:jc w:val="left"/>
        <w:rPr>
          <w:rFonts w:ascii="宋体" w:eastAsia="宋体" w:hAnsi="宋体" w:cs="Times New Roman"/>
          <w:b/>
          <w:kern w:val="0"/>
          <w:sz w:val="28"/>
          <w:szCs w:val="28"/>
        </w:rPr>
      </w:pPr>
      <w:bookmarkStart w:id="363" w:name="_Toc26521_WPSOffice_Level2"/>
      <w:r>
        <w:rPr>
          <w:rFonts w:ascii="宋体" w:eastAsia="宋体" w:hAnsi="宋体" w:cs="Times New Roman" w:hint="eastAsia"/>
          <w:b/>
          <w:kern w:val="0"/>
          <w:sz w:val="28"/>
          <w:szCs w:val="28"/>
        </w:rPr>
        <w:t>一、不可撤销银行履约保函格式</w:t>
      </w:r>
      <w:bookmarkEnd w:id="360"/>
      <w:bookmarkEnd w:id="361"/>
      <w:bookmarkEnd w:id="362"/>
      <w:bookmarkEnd w:id="363"/>
    </w:p>
    <w:p w:rsidR="005002F8" w:rsidRDefault="00B4615C">
      <w:pPr>
        <w:autoSpaceDE w:val="0"/>
        <w:autoSpaceDN w:val="0"/>
        <w:adjustRightInd w:val="0"/>
        <w:jc w:val="center"/>
        <w:rPr>
          <w:rFonts w:ascii="宋体" w:eastAsia="宋体" w:hAnsi="宋体" w:cs="Times New Roman"/>
          <w:b/>
          <w:kern w:val="0"/>
          <w:sz w:val="30"/>
          <w:szCs w:val="30"/>
        </w:rPr>
      </w:pPr>
      <w:r>
        <w:rPr>
          <w:rFonts w:ascii="宋体" w:eastAsia="宋体" w:hAnsi="宋体" w:cs="Times New Roman" w:hint="eastAsia"/>
          <w:b/>
          <w:kern w:val="0"/>
          <w:sz w:val="30"/>
          <w:szCs w:val="30"/>
        </w:rPr>
        <w:t>不可撤销银行履约保函</w:t>
      </w:r>
    </w:p>
    <w:p w:rsidR="005002F8" w:rsidRDefault="005002F8">
      <w:pPr>
        <w:widowControl/>
        <w:autoSpaceDE w:val="0"/>
        <w:autoSpaceDN w:val="0"/>
        <w:adjustRightInd w:val="0"/>
        <w:spacing w:line="360" w:lineRule="auto"/>
        <w:jc w:val="left"/>
        <w:rPr>
          <w:rFonts w:ascii="宋体" w:eastAsia="宋体" w:hAnsi="宋体" w:cs="宋体"/>
          <w:kern w:val="0"/>
          <w:szCs w:val="21"/>
        </w:rPr>
      </w:pPr>
    </w:p>
    <w:p w:rsidR="005002F8" w:rsidRDefault="00B4615C">
      <w:pPr>
        <w:autoSpaceDE w:val="0"/>
        <w:autoSpaceDN w:val="0"/>
        <w:adjustRightInd w:val="0"/>
        <w:spacing w:line="360" w:lineRule="auto"/>
        <w:ind w:firstLine="6300"/>
        <w:jc w:val="left"/>
        <w:rPr>
          <w:rFonts w:ascii="宋体" w:eastAsia="宋体" w:hAnsi="宋体" w:cs="Times New Roman"/>
          <w:kern w:val="0"/>
          <w:szCs w:val="21"/>
          <w:u w:val="single"/>
        </w:rPr>
      </w:pPr>
      <w:r>
        <w:rPr>
          <w:rFonts w:ascii="宋体" w:eastAsia="宋体" w:hAnsi="宋体" w:cs="Times New Roman"/>
          <w:kern w:val="0"/>
          <w:szCs w:val="21"/>
        </w:rPr>
        <w:t>银行编号：</w:t>
      </w:r>
    </w:p>
    <w:p w:rsidR="005002F8" w:rsidRDefault="00B4615C">
      <w:pPr>
        <w:widowControl/>
        <w:autoSpaceDE w:val="0"/>
        <w:autoSpaceDN w:val="0"/>
        <w:adjustRightInd w:val="0"/>
        <w:spacing w:line="360" w:lineRule="auto"/>
        <w:jc w:val="left"/>
        <w:rPr>
          <w:rFonts w:ascii="宋体" w:eastAsia="宋体" w:hAnsi="宋体" w:cs="宋体"/>
          <w:kern w:val="0"/>
          <w:szCs w:val="21"/>
        </w:rPr>
      </w:pPr>
      <w:r>
        <w:rPr>
          <w:rFonts w:ascii="宋体" w:eastAsia="宋体" w:hAnsi="宋体" w:cs="宋体" w:hint="eastAsia"/>
          <w:kern w:val="0"/>
          <w:szCs w:val="21"/>
        </w:rPr>
        <w:t>致：</w:t>
      </w:r>
      <w:r>
        <w:rPr>
          <w:rFonts w:ascii="宋体" w:eastAsia="宋体" w:hAnsi="宋体" w:cs="宋体"/>
          <w:b/>
          <w:kern w:val="0"/>
          <w:szCs w:val="21"/>
          <w:u w:val="single"/>
        </w:rPr>
        <w:t xml:space="preserve">                    </w:t>
      </w:r>
      <w:r>
        <w:rPr>
          <w:rFonts w:ascii="宋体" w:eastAsia="宋体" w:hAnsi="宋体" w:cs="宋体" w:hint="eastAsia"/>
          <w:kern w:val="0"/>
          <w:szCs w:val="21"/>
        </w:rPr>
        <w:t>（下称“受益人”）</w:t>
      </w:r>
    </w:p>
    <w:p w:rsidR="005002F8" w:rsidRDefault="00B4615C">
      <w:pPr>
        <w:widowControl/>
        <w:autoSpaceDE w:val="0"/>
        <w:autoSpaceDN w:val="0"/>
        <w:adjustRightInd w:val="0"/>
        <w:spacing w:line="360" w:lineRule="auto"/>
        <w:ind w:firstLineChars="270" w:firstLine="567"/>
        <w:jc w:val="left"/>
        <w:rPr>
          <w:rFonts w:ascii="宋体" w:eastAsia="宋体" w:hAnsi="宋体" w:cs="宋体"/>
          <w:kern w:val="0"/>
          <w:szCs w:val="21"/>
        </w:rPr>
      </w:pPr>
      <w:r>
        <w:rPr>
          <w:rFonts w:ascii="宋体" w:eastAsia="宋体" w:hAnsi="宋体" w:cs="宋体" w:hint="eastAsia"/>
          <w:kern w:val="0"/>
          <w:szCs w:val="21"/>
        </w:rPr>
        <w:t>鉴于</w:t>
      </w:r>
      <w:r>
        <w:rPr>
          <w:rFonts w:ascii="宋体" w:eastAsia="宋体" w:hAnsi="宋体" w:cs="宋体"/>
          <w:kern w:val="0"/>
          <w:szCs w:val="21"/>
          <w:u w:val="single"/>
        </w:rPr>
        <w:t xml:space="preserve">  （</w:t>
      </w:r>
      <w:r>
        <w:rPr>
          <w:rFonts w:ascii="宋体" w:eastAsia="宋体" w:hAnsi="宋体" w:cs="宋体" w:hint="eastAsia"/>
          <w:kern w:val="0"/>
          <w:szCs w:val="21"/>
          <w:u w:val="single"/>
        </w:rPr>
        <w:t>申请人</w:t>
      </w:r>
      <w:r>
        <w:rPr>
          <w:rFonts w:ascii="宋体" w:eastAsia="宋体" w:hAnsi="宋体" w:cs="宋体"/>
          <w:kern w:val="0"/>
          <w:szCs w:val="21"/>
          <w:u w:val="single"/>
        </w:rPr>
        <w:t xml:space="preserve">的名称与地址）  </w:t>
      </w:r>
      <w:r>
        <w:rPr>
          <w:rFonts w:ascii="宋体" w:eastAsia="宋体" w:hAnsi="宋体" w:cs="宋体" w:hint="eastAsia"/>
          <w:kern w:val="0"/>
          <w:szCs w:val="21"/>
        </w:rPr>
        <w:t>（下称“申请人”），已保证按拟签订的</w:t>
      </w:r>
      <w:r>
        <w:rPr>
          <w:rFonts w:ascii="宋体" w:eastAsia="宋体" w:hAnsi="宋体" w:cs="宋体"/>
          <w:kern w:val="0"/>
          <w:szCs w:val="21"/>
          <w:u w:val="single"/>
        </w:rPr>
        <w:t xml:space="preserve"> 项目名称       （招标编号：         ）</w:t>
      </w:r>
      <w:r>
        <w:rPr>
          <w:rFonts w:ascii="宋体" w:eastAsia="宋体" w:hAnsi="宋体" w:cs="宋体" w:hint="eastAsia"/>
          <w:kern w:val="0"/>
          <w:szCs w:val="21"/>
        </w:rPr>
        <w:t>合同（招标文件）中规定的义务履行合同。</w:t>
      </w:r>
    </w:p>
    <w:p w:rsidR="005002F8" w:rsidRDefault="00B4615C">
      <w:pPr>
        <w:widowControl/>
        <w:autoSpaceDE w:val="0"/>
        <w:autoSpaceDN w:val="0"/>
        <w:adjustRightInd w:val="0"/>
        <w:spacing w:line="360" w:lineRule="auto"/>
        <w:ind w:firstLineChars="270" w:firstLine="567"/>
        <w:jc w:val="left"/>
        <w:rPr>
          <w:rFonts w:ascii="宋体" w:eastAsia="宋体" w:hAnsi="宋体" w:cs="宋体"/>
          <w:kern w:val="0"/>
          <w:szCs w:val="21"/>
        </w:rPr>
      </w:pPr>
      <w:r>
        <w:rPr>
          <w:rFonts w:ascii="宋体" w:eastAsia="宋体" w:hAnsi="宋体" w:cs="宋体" w:hint="eastAsia"/>
          <w:kern w:val="0"/>
          <w:szCs w:val="21"/>
        </w:rPr>
        <w:t>根据上述合同（招标文件）规定，申请人应向受益人提供一份金额为人民币（大写）</w:t>
      </w:r>
      <w:r>
        <w:rPr>
          <w:rFonts w:ascii="宋体" w:eastAsia="宋体" w:hAnsi="宋体" w:cs="宋体"/>
          <w:kern w:val="0"/>
          <w:szCs w:val="21"/>
          <w:u w:val="single"/>
        </w:rPr>
        <w:t xml:space="preserve">      （</w:t>
      </w:r>
      <w:r>
        <w:rPr>
          <w:rFonts w:ascii="宋体" w:eastAsia="宋体" w:hAnsi="宋体" w:cs="宋体" w:hint="eastAsia"/>
          <w:kern w:val="0"/>
          <w:szCs w:val="21"/>
          <w:u w:val="single"/>
        </w:rPr>
        <w:t>RMB</w:t>
      </w:r>
      <w:r>
        <w:rPr>
          <w:rFonts w:ascii="宋体" w:eastAsia="宋体" w:hAnsi="宋体" w:cs="宋体"/>
          <w:kern w:val="0"/>
          <w:szCs w:val="21"/>
          <w:u w:val="single"/>
        </w:rPr>
        <w:t>元）</w:t>
      </w:r>
      <w:r>
        <w:rPr>
          <w:rFonts w:ascii="宋体" w:eastAsia="宋体" w:hAnsi="宋体" w:cs="宋体" w:hint="eastAsia"/>
          <w:kern w:val="0"/>
          <w:szCs w:val="21"/>
        </w:rPr>
        <w:t>的无条件、不可撤销银行履约保函，作为申请人履行上述合同的担保。</w:t>
      </w:r>
    </w:p>
    <w:p w:rsidR="005002F8" w:rsidRDefault="00B4615C">
      <w:pPr>
        <w:widowControl/>
        <w:autoSpaceDE w:val="0"/>
        <w:autoSpaceDN w:val="0"/>
        <w:adjustRightInd w:val="0"/>
        <w:spacing w:line="360" w:lineRule="auto"/>
        <w:ind w:firstLineChars="270" w:firstLine="567"/>
        <w:jc w:val="left"/>
        <w:rPr>
          <w:rFonts w:ascii="宋体" w:eastAsia="宋体" w:hAnsi="宋体" w:cs="宋体"/>
          <w:kern w:val="0"/>
          <w:szCs w:val="21"/>
        </w:rPr>
      </w:pPr>
      <w:r>
        <w:rPr>
          <w:rFonts w:ascii="宋体" w:eastAsia="宋体" w:hAnsi="宋体" w:cs="宋体" w:hint="eastAsia"/>
          <w:kern w:val="0"/>
          <w:szCs w:val="21"/>
        </w:rPr>
        <w:t>我方</w:t>
      </w:r>
      <w:r>
        <w:rPr>
          <w:rFonts w:ascii="宋体" w:eastAsia="宋体" w:hAnsi="宋体" w:cs="宋体"/>
          <w:kern w:val="0"/>
          <w:szCs w:val="21"/>
          <w:u w:val="single"/>
        </w:rPr>
        <w:t xml:space="preserve">     （银行名称）</w:t>
      </w:r>
      <w:r>
        <w:rPr>
          <w:rFonts w:ascii="宋体" w:eastAsia="宋体" w:hAnsi="宋体" w:cs="宋体" w:hint="eastAsia"/>
          <w:kern w:val="0"/>
          <w:szCs w:val="21"/>
        </w:rPr>
        <w:t>，受申请人的委托，无条件和不可撤销地在受益人出具本保函原件且提出因申请人没有履行上述合同规定，而要求我方承担保证责任后，在保函限额内向受益人支付不超过人民币（大写）_________（¥_______元）的款项。</w:t>
      </w:r>
    </w:p>
    <w:p w:rsidR="005002F8" w:rsidRDefault="00B4615C">
      <w:pPr>
        <w:widowControl/>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在向我行提出要求前，我行将不坚持要求受益人首先向申请人提出上述款项的索赔。</w:t>
      </w:r>
    </w:p>
    <w:p w:rsidR="005002F8" w:rsidRDefault="00B4615C">
      <w:pPr>
        <w:widowControl/>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我方还同意，任何受益人与申请人之间可能对合同条款的修改、规范或其他合同文件的变动补充，都不能免除我方按本保函所承担的责任。因此，有关上述变动、补充和修改无须通知或征得我方同意。</w:t>
      </w:r>
    </w:p>
    <w:p w:rsidR="005002F8" w:rsidRDefault="00B4615C">
      <w:pPr>
        <w:widowControl/>
        <w:autoSpaceDE w:val="0"/>
        <w:autoSpaceDN w:val="0"/>
        <w:adjustRightInd w:val="0"/>
        <w:spacing w:line="360" w:lineRule="auto"/>
        <w:ind w:firstLine="437"/>
        <w:jc w:val="left"/>
        <w:rPr>
          <w:rFonts w:ascii="宋体" w:eastAsia="宋体" w:hAnsi="宋体" w:cs="Times New Roman"/>
          <w:kern w:val="0"/>
          <w:szCs w:val="21"/>
        </w:rPr>
      </w:pPr>
      <w:r>
        <w:rPr>
          <w:rFonts w:ascii="宋体" w:eastAsia="宋体" w:hAnsi="宋体" w:cs="Times New Roman"/>
          <w:kern w:val="0"/>
          <w:szCs w:val="21"/>
        </w:rPr>
        <w:t>本保函</w:t>
      </w:r>
      <w:r>
        <w:rPr>
          <w:rFonts w:ascii="宋体" w:eastAsia="宋体" w:hAnsi="宋体" w:cs="Times New Roman" w:hint="eastAsia"/>
          <w:kern w:val="0"/>
          <w:szCs w:val="21"/>
        </w:rPr>
        <w:t>应从合同签订之日起（或签订合同前）至合同期限届满并全部货物经最终验收合格，受益人向申请人支付全部货款（除质保金）后二十八（28）日内保持有效。</w:t>
      </w:r>
    </w:p>
    <w:p w:rsidR="005002F8" w:rsidRDefault="005002F8">
      <w:pPr>
        <w:widowControl/>
        <w:autoSpaceDE w:val="0"/>
        <w:autoSpaceDN w:val="0"/>
        <w:adjustRightInd w:val="0"/>
        <w:spacing w:line="360" w:lineRule="auto"/>
        <w:ind w:firstLine="437"/>
        <w:jc w:val="left"/>
        <w:rPr>
          <w:rFonts w:ascii="宋体" w:eastAsia="宋体" w:hAnsi="宋体" w:cs="宋体"/>
          <w:kern w:val="0"/>
          <w:szCs w:val="21"/>
        </w:rPr>
      </w:pPr>
    </w:p>
    <w:p w:rsidR="005002F8" w:rsidRDefault="00B4615C">
      <w:pPr>
        <w:widowControl/>
        <w:autoSpaceDE w:val="0"/>
        <w:autoSpaceDN w:val="0"/>
        <w:adjustRightInd w:val="0"/>
        <w:spacing w:line="360" w:lineRule="auto"/>
        <w:ind w:firstLineChars="1200" w:firstLine="2520"/>
        <w:jc w:val="left"/>
        <w:rPr>
          <w:rFonts w:ascii="宋体" w:eastAsia="宋体" w:hAnsi="宋体" w:cs="宋体"/>
          <w:kern w:val="0"/>
          <w:szCs w:val="21"/>
          <w:u w:val="single"/>
        </w:rPr>
      </w:pPr>
      <w:r>
        <w:rPr>
          <w:rFonts w:ascii="宋体" w:eastAsia="宋体" w:hAnsi="宋体" w:cs="宋体" w:hint="eastAsia"/>
          <w:kern w:val="0"/>
          <w:szCs w:val="21"/>
        </w:rPr>
        <w:t>担</w:t>
      </w:r>
      <w:r>
        <w:rPr>
          <w:rFonts w:ascii="宋体" w:eastAsia="宋体" w:hAnsi="宋体" w:cs="宋体"/>
          <w:kern w:val="0"/>
          <w:szCs w:val="21"/>
        </w:rPr>
        <w:t xml:space="preserve"> </w:t>
      </w:r>
      <w:r>
        <w:rPr>
          <w:rFonts w:ascii="宋体" w:eastAsia="宋体" w:hAnsi="宋体" w:cs="宋体" w:hint="eastAsia"/>
          <w:kern w:val="0"/>
          <w:szCs w:val="21"/>
        </w:rPr>
        <w:t>保</w:t>
      </w:r>
      <w:r>
        <w:rPr>
          <w:rFonts w:ascii="宋体" w:eastAsia="宋体" w:hAnsi="宋体" w:cs="宋体"/>
          <w:kern w:val="0"/>
          <w:szCs w:val="21"/>
        </w:rPr>
        <w:t xml:space="preserve"> </w:t>
      </w:r>
      <w:r>
        <w:rPr>
          <w:rFonts w:ascii="宋体" w:eastAsia="宋体" w:hAnsi="宋体" w:cs="宋体" w:hint="eastAsia"/>
          <w:kern w:val="0"/>
          <w:szCs w:val="21"/>
        </w:rPr>
        <w:t>银</w:t>
      </w:r>
      <w:r>
        <w:rPr>
          <w:rFonts w:ascii="宋体" w:eastAsia="宋体" w:hAnsi="宋体" w:cs="宋体"/>
          <w:kern w:val="0"/>
          <w:szCs w:val="21"/>
        </w:rPr>
        <w:t xml:space="preserve"> </w:t>
      </w:r>
      <w:r>
        <w:rPr>
          <w:rFonts w:ascii="宋体" w:eastAsia="宋体" w:hAnsi="宋体" w:cs="宋体" w:hint="eastAsia"/>
          <w:kern w:val="0"/>
          <w:szCs w:val="21"/>
        </w:rPr>
        <w:t>行：</w:t>
      </w:r>
      <w:r>
        <w:rPr>
          <w:rFonts w:ascii="宋体" w:eastAsia="宋体" w:hAnsi="宋体" w:cs="宋体"/>
          <w:kern w:val="0"/>
          <w:szCs w:val="21"/>
          <w:u w:val="single"/>
        </w:rPr>
        <w:t xml:space="preserve">          银行全称          (盖章)   </w:t>
      </w:r>
    </w:p>
    <w:p w:rsidR="005002F8" w:rsidRDefault="00B4615C">
      <w:pPr>
        <w:widowControl/>
        <w:autoSpaceDE w:val="0"/>
        <w:autoSpaceDN w:val="0"/>
        <w:adjustRightInd w:val="0"/>
        <w:spacing w:line="360" w:lineRule="auto"/>
        <w:ind w:firstLineChars="1200" w:firstLine="2520"/>
        <w:jc w:val="left"/>
        <w:rPr>
          <w:rFonts w:ascii="宋体" w:eastAsia="宋体" w:hAnsi="宋体" w:cs="宋体"/>
          <w:kern w:val="0"/>
          <w:szCs w:val="21"/>
        </w:rPr>
      </w:pPr>
      <w:r>
        <w:rPr>
          <w:rFonts w:ascii="宋体" w:eastAsia="宋体" w:hAnsi="宋体" w:cs="宋体" w:hint="eastAsia"/>
          <w:kern w:val="0"/>
          <w:szCs w:val="21"/>
        </w:rPr>
        <w:t>法定代表人或其授权的代表人：</w:t>
      </w:r>
      <w:r>
        <w:rPr>
          <w:rFonts w:ascii="宋体" w:eastAsia="宋体" w:hAnsi="宋体" w:cs="宋体"/>
          <w:kern w:val="0"/>
          <w:szCs w:val="21"/>
          <w:u w:val="single"/>
        </w:rPr>
        <w:t xml:space="preserve">       (职务)         </w:t>
      </w:r>
    </w:p>
    <w:p w:rsidR="005002F8" w:rsidRDefault="00B4615C">
      <w:pPr>
        <w:widowControl/>
        <w:autoSpaceDE w:val="0"/>
        <w:autoSpaceDN w:val="0"/>
        <w:adjustRightInd w:val="0"/>
        <w:spacing w:line="360" w:lineRule="auto"/>
        <w:ind w:firstLineChars="2620" w:firstLine="5502"/>
        <w:jc w:val="left"/>
        <w:rPr>
          <w:rFonts w:ascii="宋体" w:eastAsia="宋体" w:hAnsi="宋体" w:cs="宋体"/>
          <w:kern w:val="0"/>
          <w:szCs w:val="21"/>
          <w:u w:val="single"/>
        </w:rPr>
      </w:pPr>
      <w:r>
        <w:rPr>
          <w:rFonts w:ascii="宋体" w:eastAsia="宋体" w:hAnsi="宋体" w:cs="宋体"/>
          <w:kern w:val="0"/>
          <w:szCs w:val="21"/>
          <w:u w:val="single"/>
        </w:rPr>
        <w:t xml:space="preserve">       (姓名)         </w:t>
      </w:r>
    </w:p>
    <w:p w:rsidR="005002F8" w:rsidRDefault="00B4615C">
      <w:pPr>
        <w:widowControl/>
        <w:autoSpaceDE w:val="0"/>
        <w:autoSpaceDN w:val="0"/>
        <w:adjustRightInd w:val="0"/>
        <w:spacing w:line="360" w:lineRule="auto"/>
        <w:ind w:firstLineChars="2620" w:firstLine="5502"/>
        <w:jc w:val="left"/>
        <w:rPr>
          <w:rFonts w:ascii="宋体" w:eastAsia="宋体" w:hAnsi="宋体" w:cs="宋体"/>
          <w:kern w:val="0"/>
          <w:szCs w:val="21"/>
          <w:u w:val="single"/>
        </w:rPr>
      </w:pPr>
      <w:r>
        <w:rPr>
          <w:rFonts w:ascii="宋体" w:eastAsia="宋体" w:hAnsi="宋体" w:cs="宋体"/>
          <w:kern w:val="0"/>
          <w:szCs w:val="21"/>
          <w:u w:val="single"/>
        </w:rPr>
        <w:t xml:space="preserve">       (签章)         </w:t>
      </w:r>
    </w:p>
    <w:p w:rsidR="005002F8" w:rsidRDefault="00B4615C">
      <w:pPr>
        <w:autoSpaceDE w:val="0"/>
        <w:autoSpaceDN w:val="0"/>
        <w:adjustRightInd w:val="0"/>
        <w:spacing w:line="360" w:lineRule="auto"/>
        <w:ind w:left="840" w:firstLineChars="200" w:firstLine="420"/>
        <w:jc w:val="left"/>
        <w:rPr>
          <w:rFonts w:ascii="宋体" w:eastAsia="宋体" w:hAnsi="宋体" w:cs="宋体"/>
          <w:kern w:val="0"/>
          <w:szCs w:val="21"/>
        </w:rPr>
      </w:pPr>
      <w:r>
        <w:rPr>
          <w:rFonts w:ascii="宋体" w:eastAsia="宋体" w:hAnsi="宋体" w:cs="宋体"/>
          <w:kern w:val="0"/>
          <w:szCs w:val="21"/>
        </w:rPr>
        <w:t xml:space="preserve">                                        </w:t>
      </w:r>
      <w:r>
        <w:rPr>
          <w:rFonts w:ascii="宋体" w:eastAsia="宋体" w:hAnsi="宋体" w:cs="宋体"/>
          <w:kern w:val="0"/>
          <w:szCs w:val="21"/>
          <w:u w:val="single"/>
        </w:rPr>
        <w:t xml:space="preserve">        </w:t>
      </w:r>
      <w:r>
        <w:rPr>
          <w:rFonts w:ascii="宋体" w:eastAsia="宋体" w:hAnsi="宋体" w:cs="宋体" w:hint="eastAsia"/>
          <w:kern w:val="0"/>
          <w:szCs w:val="21"/>
        </w:rPr>
        <w:t>年</w:t>
      </w:r>
      <w:r>
        <w:rPr>
          <w:rFonts w:ascii="宋体" w:eastAsia="宋体" w:hAnsi="宋体" w:cs="宋体"/>
          <w:kern w:val="0"/>
          <w:szCs w:val="21"/>
          <w:u w:val="single"/>
        </w:rPr>
        <w:t xml:space="preserve">     </w:t>
      </w:r>
      <w:r>
        <w:rPr>
          <w:rFonts w:ascii="宋体" w:eastAsia="宋体" w:hAnsi="宋体" w:cs="宋体" w:hint="eastAsia"/>
          <w:kern w:val="0"/>
          <w:szCs w:val="21"/>
        </w:rPr>
        <w:t>月</w:t>
      </w:r>
      <w:r>
        <w:rPr>
          <w:rFonts w:ascii="宋体" w:eastAsia="宋体" w:hAnsi="宋体" w:cs="宋体"/>
          <w:kern w:val="0"/>
          <w:szCs w:val="21"/>
          <w:u w:val="single"/>
        </w:rPr>
        <w:t xml:space="preserve">     </w:t>
      </w:r>
      <w:r>
        <w:rPr>
          <w:rFonts w:ascii="宋体" w:eastAsia="宋体" w:hAnsi="宋体" w:cs="宋体" w:hint="eastAsia"/>
          <w:kern w:val="0"/>
          <w:szCs w:val="21"/>
        </w:rPr>
        <w:t>日</w:t>
      </w:r>
    </w:p>
    <w:p w:rsidR="005002F8" w:rsidRDefault="005002F8">
      <w:pPr>
        <w:widowControl/>
        <w:autoSpaceDE w:val="0"/>
        <w:autoSpaceDN w:val="0"/>
        <w:adjustRightInd w:val="0"/>
        <w:spacing w:line="360" w:lineRule="auto"/>
        <w:jc w:val="left"/>
        <w:rPr>
          <w:rFonts w:ascii="宋体" w:eastAsia="宋体" w:hAnsi="宋体" w:cs="宋体"/>
          <w:kern w:val="0"/>
          <w:szCs w:val="21"/>
        </w:rPr>
      </w:pPr>
    </w:p>
    <w:p w:rsidR="005002F8" w:rsidRDefault="005002F8">
      <w:pPr>
        <w:widowControl/>
        <w:autoSpaceDE w:val="0"/>
        <w:autoSpaceDN w:val="0"/>
        <w:adjustRightInd w:val="0"/>
        <w:spacing w:line="360" w:lineRule="auto"/>
        <w:jc w:val="left"/>
        <w:rPr>
          <w:rFonts w:ascii="宋体" w:eastAsia="宋体" w:hAnsi="宋体" w:cs="宋体"/>
          <w:kern w:val="0"/>
          <w:szCs w:val="21"/>
        </w:rPr>
      </w:pPr>
    </w:p>
    <w:p w:rsidR="005002F8" w:rsidRDefault="005002F8">
      <w:pPr>
        <w:autoSpaceDE w:val="0"/>
        <w:autoSpaceDN w:val="0"/>
        <w:adjustRightInd w:val="0"/>
        <w:spacing w:line="360" w:lineRule="auto"/>
        <w:ind w:rightChars="175" w:right="368"/>
        <w:jc w:val="left"/>
        <w:rPr>
          <w:rFonts w:ascii="宋体" w:eastAsia="宋体" w:hAnsi="宋体" w:cs="Times New Roman"/>
          <w:kern w:val="0"/>
          <w:szCs w:val="21"/>
        </w:rPr>
        <w:sectPr w:rsidR="005002F8">
          <w:footerReference w:type="default" r:id="rId14"/>
          <w:footerReference w:type="first" r:id="rId15"/>
          <w:pgSz w:w="12240" w:h="15840"/>
          <w:pgMar w:top="1191" w:right="1043" w:bottom="1191" w:left="1043" w:header="720" w:footer="720" w:gutter="0"/>
          <w:cols w:space="720"/>
          <w:titlePg/>
          <w:docGrid w:linePitch="326"/>
        </w:sectPr>
      </w:pPr>
    </w:p>
    <w:p w:rsidR="005002F8" w:rsidRDefault="00B4615C">
      <w:pPr>
        <w:rPr>
          <w:rFonts w:ascii="宋体" w:eastAsia="宋体" w:hAnsi="宋体" w:cs="Times New Roman"/>
          <w:b/>
          <w:kern w:val="0"/>
          <w:sz w:val="28"/>
          <w:szCs w:val="28"/>
        </w:rPr>
      </w:pPr>
      <w:r>
        <w:rPr>
          <w:rFonts w:ascii="宋体" w:eastAsia="宋体" w:hAnsi="宋体" w:cs="Times New Roman" w:hint="eastAsia"/>
          <w:b/>
          <w:kern w:val="0"/>
          <w:sz w:val="28"/>
          <w:szCs w:val="28"/>
        </w:rPr>
        <w:lastRenderedPageBreak/>
        <w:t>二、履约保证保险凭证格式</w:t>
      </w:r>
    </w:p>
    <w:p w:rsidR="005002F8" w:rsidRDefault="005002F8">
      <w:pPr>
        <w:autoSpaceDE w:val="0"/>
        <w:autoSpaceDN w:val="0"/>
        <w:adjustRightInd w:val="0"/>
        <w:jc w:val="center"/>
        <w:rPr>
          <w:rFonts w:ascii="宋体" w:eastAsia="宋体" w:hAnsi="宋体" w:cs="Times New Roman"/>
          <w:b/>
          <w:kern w:val="0"/>
          <w:sz w:val="30"/>
          <w:szCs w:val="30"/>
        </w:rPr>
      </w:pPr>
    </w:p>
    <w:p w:rsidR="005002F8" w:rsidRDefault="00B4615C">
      <w:pPr>
        <w:autoSpaceDE w:val="0"/>
        <w:autoSpaceDN w:val="0"/>
        <w:adjustRightInd w:val="0"/>
        <w:jc w:val="center"/>
        <w:rPr>
          <w:rFonts w:ascii="宋体" w:eastAsia="宋体" w:hAnsi="宋体" w:cs="Times New Roman"/>
          <w:b/>
          <w:kern w:val="0"/>
          <w:sz w:val="30"/>
          <w:szCs w:val="30"/>
        </w:rPr>
      </w:pPr>
      <w:r>
        <w:rPr>
          <w:rFonts w:ascii="宋体" w:eastAsia="宋体" w:hAnsi="宋体" w:cs="Times New Roman" w:hint="eastAsia"/>
          <w:b/>
          <w:kern w:val="0"/>
          <w:sz w:val="30"/>
          <w:szCs w:val="30"/>
        </w:rPr>
        <w:t>履约保证保险凭证</w:t>
      </w:r>
    </w:p>
    <w:p w:rsidR="005002F8" w:rsidRDefault="00B4615C">
      <w:pPr>
        <w:autoSpaceDE w:val="0"/>
        <w:autoSpaceDN w:val="0"/>
        <w:adjustRightInd w:val="0"/>
        <w:spacing w:line="360" w:lineRule="auto"/>
        <w:ind w:firstLine="437"/>
        <w:jc w:val="center"/>
        <w:rPr>
          <w:rFonts w:ascii="宋体" w:eastAsia="宋体" w:hAnsi="宋体" w:cs="宋体"/>
          <w:kern w:val="0"/>
          <w:szCs w:val="21"/>
        </w:rPr>
      </w:pPr>
      <w:r>
        <w:rPr>
          <w:rFonts w:ascii="宋体" w:eastAsia="宋体" w:hAnsi="宋体" w:cs="宋体" w:hint="eastAsia"/>
          <w:kern w:val="0"/>
          <w:szCs w:val="21"/>
        </w:rPr>
        <w:t xml:space="preserve">                                      </w:t>
      </w:r>
    </w:p>
    <w:p w:rsidR="005002F8" w:rsidRDefault="00B4615C">
      <w:pPr>
        <w:autoSpaceDE w:val="0"/>
        <w:autoSpaceDN w:val="0"/>
        <w:adjustRightInd w:val="0"/>
        <w:spacing w:line="360" w:lineRule="auto"/>
        <w:ind w:firstLine="437"/>
        <w:jc w:val="center"/>
        <w:rPr>
          <w:rFonts w:ascii="宋体" w:eastAsia="宋体" w:hAnsi="宋体" w:cs="宋体"/>
          <w:kern w:val="0"/>
          <w:szCs w:val="21"/>
        </w:rPr>
      </w:pPr>
      <w:r>
        <w:rPr>
          <w:rFonts w:ascii="宋体" w:eastAsia="宋体" w:hAnsi="宋体" w:cs="宋体" w:hint="eastAsia"/>
          <w:kern w:val="0"/>
          <w:szCs w:val="21"/>
        </w:rPr>
        <w:t xml:space="preserve">                               编号：</w:t>
      </w:r>
    </w:p>
    <w:p w:rsidR="005002F8" w:rsidRDefault="00B4615C">
      <w:pPr>
        <w:autoSpaceDE w:val="0"/>
        <w:autoSpaceDN w:val="0"/>
        <w:adjustRightInd w:val="0"/>
        <w:spacing w:line="360" w:lineRule="auto"/>
        <w:jc w:val="left"/>
        <w:rPr>
          <w:rFonts w:ascii="宋体" w:eastAsia="宋体" w:hAnsi="宋体" w:cs="宋体"/>
          <w:kern w:val="0"/>
          <w:szCs w:val="21"/>
        </w:rPr>
      </w:pPr>
      <w:r>
        <w:rPr>
          <w:rFonts w:ascii="宋体" w:eastAsia="宋体" w:hAnsi="宋体" w:cs="宋体" w:hint="eastAsia"/>
          <w:kern w:val="0"/>
          <w:szCs w:val="21"/>
        </w:rPr>
        <w:t>致：</w:t>
      </w:r>
      <w:r>
        <w:rPr>
          <w:rFonts w:ascii="宋体" w:eastAsia="宋体" w:hAnsi="宋体" w:cs="宋体" w:hint="eastAsia"/>
          <w:b/>
          <w:kern w:val="0"/>
          <w:szCs w:val="21"/>
          <w:u w:val="single"/>
        </w:rPr>
        <w:t xml:space="preserve">                    </w:t>
      </w:r>
      <w:r>
        <w:rPr>
          <w:rFonts w:ascii="宋体" w:eastAsia="宋体" w:hAnsi="宋体" w:cs="宋体" w:hint="eastAsia"/>
          <w:kern w:val="0"/>
          <w:szCs w:val="21"/>
        </w:rPr>
        <w:t xml:space="preserve">（下称“受益人”）： </w:t>
      </w:r>
    </w:p>
    <w:p w:rsidR="005002F8" w:rsidRDefault="005002F8">
      <w:pPr>
        <w:autoSpaceDE w:val="0"/>
        <w:autoSpaceDN w:val="0"/>
        <w:adjustRightInd w:val="0"/>
        <w:spacing w:line="360" w:lineRule="auto"/>
        <w:ind w:firstLine="437"/>
        <w:jc w:val="left"/>
        <w:rPr>
          <w:rFonts w:ascii="宋体" w:eastAsia="宋体" w:hAnsi="宋体" w:cs="宋体"/>
          <w:kern w:val="0"/>
          <w:szCs w:val="21"/>
        </w:rPr>
      </w:pPr>
    </w:p>
    <w:p w:rsidR="005002F8" w:rsidRDefault="00B4615C">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鉴于</w:t>
      </w:r>
      <w:r>
        <w:rPr>
          <w:rFonts w:ascii="宋体" w:eastAsia="宋体" w:hAnsi="宋体" w:cs="宋体" w:hint="eastAsia"/>
          <w:b/>
          <w:kern w:val="0"/>
          <w:szCs w:val="21"/>
          <w:u w:val="single"/>
        </w:rPr>
        <w:t xml:space="preserve">                    </w:t>
      </w:r>
      <w:r>
        <w:rPr>
          <w:rFonts w:ascii="宋体" w:eastAsia="宋体" w:hAnsi="宋体" w:cs="宋体" w:hint="eastAsia"/>
          <w:kern w:val="0"/>
          <w:szCs w:val="21"/>
        </w:rPr>
        <w:t>（下称“申请人”）已与贵方签订了</w:t>
      </w:r>
      <w:r>
        <w:rPr>
          <w:rFonts w:ascii="宋体" w:eastAsia="宋体" w:hAnsi="宋体" w:cs="Times New Roman"/>
          <w:kern w:val="0"/>
          <w:szCs w:val="21"/>
          <w:u w:val="single"/>
        </w:rPr>
        <w:t xml:space="preserve"> </w:t>
      </w:r>
      <w:r>
        <w:rPr>
          <w:rFonts w:ascii="宋体" w:eastAsia="宋体" w:hAnsi="宋体" w:cs="Times New Roman" w:hint="eastAsia"/>
          <w:kern w:val="0"/>
          <w:szCs w:val="21"/>
          <w:u w:val="single"/>
        </w:rPr>
        <w:t xml:space="preserve"> </w:t>
      </w:r>
      <w:r>
        <w:rPr>
          <w:rFonts w:ascii="宋体" w:eastAsia="宋体" w:hAnsi="宋体" w:cs="Times New Roman"/>
          <w:kern w:val="0"/>
          <w:szCs w:val="21"/>
          <w:u w:val="single"/>
        </w:rPr>
        <w:t xml:space="preserve">       </w:t>
      </w:r>
      <w:r>
        <w:rPr>
          <w:rFonts w:ascii="宋体" w:eastAsia="宋体" w:hAnsi="宋体" w:cs="Times New Roman" w:hint="eastAsia"/>
          <w:kern w:val="0"/>
          <w:szCs w:val="21"/>
          <w:u w:val="single"/>
        </w:rPr>
        <w:t>项目</w:t>
      </w:r>
      <w:r>
        <w:rPr>
          <w:rFonts w:ascii="宋体" w:eastAsia="宋体" w:hAnsi="宋体" w:cs="Times New Roman"/>
          <w:kern w:val="0"/>
          <w:szCs w:val="21"/>
          <w:u w:val="single"/>
        </w:rPr>
        <w:t>（招标编号：        ）</w:t>
      </w:r>
      <w:r>
        <w:rPr>
          <w:rFonts w:ascii="宋体" w:eastAsia="宋体" w:hAnsi="宋体" w:cs="Times New Roman" w:hint="eastAsia"/>
          <w:kern w:val="0"/>
          <w:szCs w:val="21"/>
        </w:rPr>
        <w:t>合同</w:t>
      </w:r>
      <w:r>
        <w:rPr>
          <w:rFonts w:ascii="宋体" w:eastAsia="宋体" w:hAnsi="宋体" w:cs="宋体" w:hint="eastAsia"/>
          <w:kern w:val="0"/>
          <w:szCs w:val="21"/>
        </w:rPr>
        <w:t>。我方已接受申请人的请求，并出具《履约保证保险》保险单。</w:t>
      </w:r>
      <w:r>
        <w:rPr>
          <w:rFonts w:ascii="宋体" w:eastAsia="宋体" w:hAnsi="宋体" w:cs="宋体"/>
          <w:kern w:val="0"/>
          <w:szCs w:val="21"/>
        </w:rPr>
        <w:t xml:space="preserve"> </w:t>
      </w:r>
    </w:p>
    <w:p w:rsidR="005002F8" w:rsidRDefault="00B4615C">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 xml:space="preserve">一、保证保险金额 </w:t>
      </w:r>
    </w:p>
    <w:p w:rsidR="005002F8" w:rsidRDefault="00B4615C">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我方承担的履约保证保险的保险金额（最高限额）为人民币（大写）</w:t>
      </w:r>
      <w:r>
        <w:rPr>
          <w:rFonts w:ascii="宋体" w:eastAsia="宋体" w:hAnsi="宋体" w:cs="宋体" w:hint="eastAsia"/>
          <w:b/>
          <w:kern w:val="0"/>
          <w:szCs w:val="21"/>
          <w:u w:val="single"/>
        </w:rPr>
        <w:t xml:space="preserve">                </w:t>
      </w:r>
      <w:r>
        <w:rPr>
          <w:rFonts w:ascii="宋体" w:eastAsia="宋体" w:hAnsi="宋体" w:cs="宋体" w:hint="eastAsia"/>
          <w:kern w:val="0"/>
          <w:szCs w:val="21"/>
        </w:rPr>
        <w:t>元 （</w:t>
      </w:r>
      <w:r>
        <w:rPr>
          <w:rFonts w:ascii="宋体" w:eastAsia="宋体" w:hAnsi="宋体" w:cs="宋体"/>
          <w:kern w:val="0"/>
          <w:szCs w:val="21"/>
        </w:rPr>
        <w:t>¥</w:t>
      </w:r>
      <w:r>
        <w:rPr>
          <w:rFonts w:ascii="宋体" w:eastAsia="宋体" w:hAnsi="宋体" w:cs="宋体" w:hint="eastAsia"/>
          <w:b/>
          <w:kern w:val="0"/>
          <w:szCs w:val="21"/>
          <w:u w:val="single"/>
        </w:rPr>
        <w:t xml:space="preserve">               </w:t>
      </w:r>
      <w:r>
        <w:rPr>
          <w:rFonts w:ascii="宋体" w:eastAsia="宋体" w:hAnsi="宋体" w:cs="宋体"/>
          <w:kern w:val="0"/>
          <w:szCs w:val="21"/>
        </w:rPr>
        <w:t xml:space="preserve"> </w:t>
      </w:r>
      <w:r>
        <w:rPr>
          <w:rFonts w:ascii="宋体" w:eastAsia="宋体" w:hAnsi="宋体" w:cs="宋体" w:hint="eastAsia"/>
          <w:kern w:val="0"/>
          <w:szCs w:val="21"/>
        </w:rPr>
        <w:t xml:space="preserve">）。 </w:t>
      </w:r>
    </w:p>
    <w:p w:rsidR="005002F8" w:rsidRDefault="00B4615C">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 xml:space="preserve">二、保证保险的责任范围 </w:t>
      </w:r>
    </w:p>
    <w:p w:rsidR="005002F8" w:rsidRDefault="00B4615C">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在保险期间内，申请人因自身原因未按照与贵方签订的</w:t>
      </w:r>
      <w:r>
        <w:rPr>
          <w:rFonts w:ascii="宋体" w:eastAsia="宋体" w:hAnsi="宋体" w:cs="Times New Roman"/>
          <w:kern w:val="0"/>
          <w:szCs w:val="21"/>
          <w:u w:val="single"/>
        </w:rPr>
        <w:t xml:space="preserve"> </w:t>
      </w:r>
      <w:r>
        <w:rPr>
          <w:rFonts w:ascii="宋体" w:eastAsia="宋体" w:hAnsi="宋体" w:cs="Times New Roman" w:hint="eastAsia"/>
          <w:kern w:val="0"/>
          <w:szCs w:val="21"/>
          <w:u w:val="single"/>
        </w:rPr>
        <w:t xml:space="preserve"> </w:t>
      </w:r>
      <w:r>
        <w:rPr>
          <w:rFonts w:ascii="宋体" w:eastAsia="宋体" w:hAnsi="宋体" w:cs="Times New Roman"/>
          <w:kern w:val="0"/>
          <w:szCs w:val="21"/>
          <w:u w:val="single"/>
        </w:rPr>
        <w:t xml:space="preserve">       </w:t>
      </w:r>
      <w:r>
        <w:rPr>
          <w:rFonts w:ascii="宋体" w:eastAsia="宋体" w:hAnsi="宋体" w:cs="Times New Roman" w:hint="eastAsia"/>
          <w:kern w:val="0"/>
          <w:szCs w:val="21"/>
          <w:u w:val="single"/>
        </w:rPr>
        <w:t>项目</w:t>
      </w:r>
      <w:r>
        <w:rPr>
          <w:rFonts w:ascii="宋体" w:eastAsia="宋体" w:hAnsi="宋体" w:cs="Times New Roman"/>
          <w:kern w:val="0"/>
          <w:szCs w:val="21"/>
          <w:u w:val="single"/>
        </w:rPr>
        <w:t>（招标编号：        ）</w:t>
      </w:r>
      <w:r>
        <w:rPr>
          <w:rFonts w:ascii="宋体" w:eastAsia="宋体" w:hAnsi="宋体" w:cs="Times New Roman" w:hint="eastAsia"/>
          <w:kern w:val="0"/>
          <w:szCs w:val="21"/>
        </w:rPr>
        <w:t>合同</w:t>
      </w:r>
      <w:r>
        <w:rPr>
          <w:rFonts w:ascii="宋体" w:eastAsia="宋体" w:hAnsi="宋体" w:cs="宋体" w:hint="eastAsia"/>
          <w:kern w:val="0"/>
          <w:szCs w:val="21"/>
        </w:rPr>
        <w:t xml:space="preserve">履行相关义务，给贵方造成损失的，贵方可向我方提出索赔，我方按照保险合同的约定承担损失赔偿责任。 </w:t>
      </w:r>
    </w:p>
    <w:p w:rsidR="005002F8" w:rsidRDefault="00B4615C">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 xml:space="preserve">三、代偿的安排 </w:t>
      </w:r>
    </w:p>
    <w:p w:rsidR="005002F8" w:rsidRDefault="00B4615C">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rsidR="005002F8" w:rsidRDefault="00B4615C">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 xml:space="preserve">四、生效时间 </w:t>
      </w:r>
    </w:p>
    <w:p w:rsidR="005002F8" w:rsidRDefault="00B4615C">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 xml:space="preserve">本保险凭证自我方法定代表人（或其授权代理人）签字并加盖保险承保章之日起生效。 </w:t>
      </w:r>
    </w:p>
    <w:p w:rsidR="005002F8" w:rsidRDefault="00B4615C">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五、其他</w:t>
      </w:r>
    </w:p>
    <w:p w:rsidR="005002F8" w:rsidRDefault="00B4615C">
      <w:pPr>
        <w:autoSpaceDE w:val="0"/>
        <w:autoSpaceDN w:val="0"/>
        <w:adjustRightInd w:val="0"/>
        <w:spacing w:line="360" w:lineRule="auto"/>
        <w:ind w:firstLine="437"/>
        <w:jc w:val="left"/>
        <w:rPr>
          <w:rFonts w:ascii="宋体" w:eastAsia="宋体" w:hAnsi="宋体" w:cs="Times New Roman"/>
          <w:kern w:val="0"/>
          <w:szCs w:val="21"/>
        </w:rPr>
      </w:pPr>
      <w:r>
        <w:rPr>
          <w:rFonts w:ascii="宋体" w:eastAsia="宋体" w:hAnsi="宋体" w:cs="Times New Roman"/>
          <w:kern w:val="0"/>
          <w:szCs w:val="21"/>
        </w:rPr>
        <w:t>本</w:t>
      </w:r>
      <w:r>
        <w:rPr>
          <w:rFonts w:ascii="宋体" w:eastAsia="宋体" w:hAnsi="宋体" w:cs="宋体" w:hint="eastAsia"/>
          <w:kern w:val="0"/>
          <w:szCs w:val="21"/>
        </w:rPr>
        <w:t>履约保证保险</w:t>
      </w:r>
      <w:r>
        <w:rPr>
          <w:rFonts w:ascii="宋体" w:eastAsia="宋体" w:hAnsi="宋体" w:cs="Times New Roman" w:hint="eastAsia"/>
          <w:kern w:val="0"/>
          <w:szCs w:val="21"/>
        </w:rPr>
        <w:t>应从合同签订之日起（或签订合同前）至合同期限届满并全部货物经最终验收合格，受益人向申请人支付全部货款（除质保金）后二十八（28）日内保持有效。</w:t>
      </w:r>
    </w:p>
    <w:p w:rsidR="005002F8" w:rsidRDefault="005002F8"/>
    <w:p w:rsidR="005002F8" w:rsidRDefault="00B4615C">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附：《</w:t>
      </w:r>
      <w:r>
        <w:rPr>
          <w:rFonts w:ascii="宋体" w:eastAsia="宋体" w:hAnsi="宋体" w:cs="宋体"/>
          <w:kern w:val="0"/>
          <w:szCs w:val="21"/>
        </w:rPr>
        <w:t xml:space="preserve">XXX </w:t>
      </w:r>
      <w:r>
        <w:rPr>
          <w:rFonts w:ascii="宋体" w:eastAsia="宋体" w:hAnsi="宋体" w:cs="宋体" w:hint="eastAsia"/>
          <w:kern w:val="0"/>
          <w:szCs w:val="21"/>
        </w:rPr>
        <w:t>保险有限公司履约保证保险（</w:t>
      </w:r>
      <w:r>
        <w:rPr>
          <w:rFonts w:ascii="宋体" w:eastAsia="宋体" w:hAnsi="宋体" w:cs="宋体"/>
          <w:kern w:val="0"/>
          <w:szCs w:val="21"/>
        </w:rPr>
        <w:t xml:space="preserve">X </w:t>
      </w:r>
      <w:r>
        <w:rPr>
          <w:rFonts w:ascii="宋体" w:eastAsia="宋体" w:hAnsi="宋体" w:cs="宋体" w:hint="eastAsia"/>
          <w:kern w:val="0"/>
          <w:szCs w:val="21"/>
        </w:rPr>
        <w:t xml:space="preserve">款）条款》及保单 </w:t>
      </w:r>
    </w:p>
    <w:p w:rsidR="005002F8" w:rsidRDefault="00B4615C">
      <w:pPr>
        <w:autoSpaceDE w:val="0"/>
        <w:autoSpaceDN w:val="0"/>
        <w:adjustRightInd w:val="0"/>
        <w:spacing w:line="360" w:lineRule="auto"/>
        <w:ind w:firstLine="437"/>
        <w:jc w:val="center"/>
        <w:rPr>
          <w:rFonts w:ascii="宋体" w:eastAsia="宋体" w:hAnsi="宋体" w:cs="宋体"/>
          <w:kern w:val="0"/>
          <w:szCs w:val="21"/>
        </w:rPr>
      </w:pPr>
      <w:r>
        <w:rPr>
          <w:rFonts w:ascii="宋体" w:eastAsia="宋体" w:hAnsi="宋体" w:cs="宋体" w:hint="eastAsia"/>
          <w:kern w:val="0"/>
          <w:szCs w:val="21"/>
        </w:rPr>
        <w:t xml:space="preserve">                                            </w:t>
      </w:r>
    </w:p>
    <w:p w:rsidR="005002F8" w:rsidRDefault="00B4615C">
      <w:pPr>
        <w:autoSpaceDE w:val="0"/>
        <w:autoSpaceDN w:val="0"/>
        <w:adjustRightInd w:val="0"/>
        <w:spacing w:line="360" w:lineRule="auto"/>
        <w:ind w:firstLine="437"/>
        <w:jc w:val="center"/>
        <w:rPr>
          <w:rFonts w:ascii="宋体" w:eastAsia="宋体" w:hAnsi="宋体" w:cs="宋体"/>
          <w:kern w:val="0"/>
          <w:szCs w:val="21"/>
        </w:rPr>
      </w:pPr>
      <w:r>
        <w:rPr>
          <w:rFonts w:ascii="宋体" w:eastAsia="宋体" w:hAnsi="宋体" w:cs="宋体" w:hint="eastAsia"/>
          <w:kern w:val="0"/>
          <w:szCs w:val="21"/>
        </w:rPr>
        <w:t xml:space="preserve">                                             保险人：（盖章）</w:t>
      </w:r>
    </w:p>
    <w:p w:rsidR="005002F8" w:rsidRDefault="00B4615C">
      <w:pPr>
        <w:autoSpaceDE w:val="0"/>
        <w:autoSpaceDN w:val="0"/>
        <w:adjustRightInd w:val="0"/>
        <w:spacing w:line="360" w:lineRule="auto"/>
        <w:ind w:firstLine="437"/>
        <w:jc w:val="right"/>
        <w:rPr>
          <w:rFonts w:ascii="宋体" w:eastAsia="宋体" w:hAnsi="宋体" w:cs="宋体"/>
          <w:kern w:val="0"/>
          <w:szCs w:val="21"/>
        </w:rPr>
      </w:pPr>
      <w:r>
        <w:rPr>
          <w:rFonts w:ascii="宋体" w:eastAsia="宋体" w:hAnsi="宋体" w:cs="宋体" w:hint="eastAsia"/>
          <w:kern w:val="0"/>
          <w:szCs w:val="21"/>
        </w:rPr>
        <w:t>法定代表人或授权代理人：</w:t>
      </w:r>
      <w:r>
        <w:rPr>
          <w:rFonts w:ascii="宋体" w:eastAsia="宋体" w:hAnsi="宋体" w:cs="宋体"/>
          <w:kern w:val="0"/>
          <w:szCs w:val="21"/>
        </w:rPr>
        <w:t xml:space="preserve">________ </w:t>
      </w:r>
    </w:p>
    <w:p w:rsidR="005002F8" w:rsidRDefault="00B4615C">
      <w:pPr>
        <w:jc w:val="right"/>
        <w:rPr>
          <w:rFonts w:ascii="宋体" w:eastAsia="宋体" w:hAnsi="宋体" w:cs="Times New Roman"/>
          <w:b/>
          <w:kern w:val="0"/>
          <w:sz w:val="28"/>
          <w:szCs w:val="28"/>
        </w:rPr>
      </w:pPr>
      <w:r>
        <w:rPr>
          <w:rFonts w:ascii="宋体" w:eastAsia="宋体" w:hAnsi="宋体" w:cs="宋体" w:hint="eastAsia"/>
          <w:kern w:val="0"/>
          <w:szCs w:val="21"/>
        </w:rPr>
        <w:t>年</w:t>
      </w:r>
      <w:r>
        <w:rPr>
          <w:rFonts w:ascii="宋体" w:eastAsia="宋体" w:hAnsi="宋体" w:cs="宋体"/>
          <w:kern w:val="0"/>
          <w:szCs w:val="21"/>
        </w:rPr>
        <w:t xml:space="preserve"> </w:t>
      </w:r>
      <w:r>
        <w:rPr>
          <w:rFonts w:ascii="宋体" w:eastAsia="宋体" w:hAnsi="宋体" w:cs="宋体" w:hint="eastAsia"/>
          <w:kern w:val="0"/>
          <w:szCs w:val="21"/>
        </w:rPr>
        <w:t>月</w:t>
      </w:r>
      <w:r>
        <w:rPr>
          <w:rFonts w:ascii="宋体" w:eastAsia="宋体" w:hAnsi="宋体" w:cs="宋体"/>
          <w:kern w:val="0"/>
          <w:szCs w:val="21"/>
        </w:rPr>
        <w:t xml:space="preserve"> </w:t>
      </w:r>
      <w:r>
        <w:rPr>
          <w:rFonts w:ascii="宋体" w:eastAsia="宋体" w:hAnsi="宋体" w:cs="宋体" w:hint="eastAsia"/>
          <w:kern w:val="0"/>
          <w:szCs w:val="21"/>
        </w:rPr>
        <w:t>日</w:t>
      </w:r>
      <w:r>
        <w:rPr>
          <w:rFonts w:ascii="宋体" w:eastAsia="宋体" w:hAnsi="宋体" w:cs="Times New Roman" w:hint="eastAsia"/>
          <w:b/>
          <w:kern w:val="0"/>
          <w:sz w:val="28"/>
          <w:szCs w:val="28"/>
        </w:rPr>
        <w:br w:type="page"/>
      </w:r>
    </w:p>
    <w:p w:rsidR="005002F8" w:rsidRDefault="00B4615C">
      <w:pPr>
        <w:autoSpaceDE w:val="0"/>
        <w:autoSpaceDN w:val="0"/>
        <w:adjustRightInd w:val="0"/>
        <w:spacing w:afterLines="50" w:after="120" w:line="360" w:lineRule="auto"/>
        <w:jc w:val="left"/>
        <w:rPr>
          <w:rFonts w:ascii="宋体" w:eastAsia="宋体" w:hAnsi="宋体" w:cs="Times New Roman"/>
          <w:b/>
          <w:kern w:val="0"/>
          <w:sz w:val="28"/>
          <w:szCs w:val="28"/>
        </w:rPr>
      </w:pPr>
      <w:r>
        <w:rPr>
          <w:rFonts w:ascii="宋体" w:eastAsia="宋体" w:hAnsi="宋体" w:cs="Times New Roman" w:hint="eastAsia"/>
          <w:b/>
          <w:kern w:val="0"/>
          <w:sz w:val="28"/>
          <w:szCs w:val="28"/>
        </w:rPr>
        <w:lastRenderedPageBreak/>
        <w:t>三、担保公司履约担保书格式</w:t>
      </w:r>
    </w:p>
    <w:p w:rsidR="005002F8" w:rsidRDefault="00B4615C">
      <w:pPr>
        <w:autoSpaceDE w:val="0"/>
        <w:autoSpaceDN w:val="0"/>
        <w:adjustRightInd w:val="0"/>
        <w:jc w:val="center"/>
        <w:rPr>
          <w:rFonts w:ascii="宋体" w:eastAsia="宋体" w:hAnsi="宋体" w:cs="Times New Roman"/>
          <w:b/>
          <w:kern w:val="0"/>
          <w:sz w:val="30"/>
          <w:szCs w:val="30"/>
        </w:rPr>
      </w:pPr>
      <w:r>
        <w:rPr>
          <w:rFonts w:ascii="宋体" w:eastAsia="宋体" w:hAnsi="宋体" w:cs="Times New Roman" w:hint="eastAsia"/>
          <w:b/>
          <w:kern w:val="0"/>
          <w:sz w:val="30"/>
          <w:szCs w:val="30"/>
        </w:rPr>
        <w:t>担保公司履约担保书</w:t>
      </w:r>
    </w:p>
    <w:p w:rsidR="005002F8" w:rsidRDefault="00B4615C">
      <w:pPr>
        <w:widowControl/>
        <w:autoSpaceDE w:val="0"/>
        <w:autoSpaceDN w:val="0"/>
        <w:adjustRightInd w:val="0"/>
        <w:spacing w:before="100" w:beforeAutospacing="1" w:after="100" w:afterAutospacing="1" w:line="360" w:lineRule="auto"/>
        <w:jc w:val="left"/>
        <w:rPr>
          <w:rFonts w:ascii="宋体" w:eastAsia="宋体" w:hAnsi="宋体" w:cs="宋体"/>
          <w:kern w:val="0"/>
          <w:szCs w:val="21"/>
        </w:rPr>
      </w:pPr>
      <w:r>
        <w:rPr>
          <w:rFonts w:ascii="宋体" w:eastAsia="宋体" w:hAnsi="宋体" w:cs="宋体" w:hint="eastAsia"/>
          <w:kern w:val="0"/>
          <w:szCs w:val="21"/>
        </w:rPr>
        <w:t>致：</w:t>
      </w:r>
      <w:r>
        <w:rPr>
          <w:rFonts w:ascii="宋体" w:eastAsia="宋体" w:hAnsi="宋体" w:cs="宋体" w:hint="eastAsia"/>
          <w:b/>
          <w:kern w:val="0"/>
          <w:szCs w:val="21"/>
          <w:u w:val="single"/>
        </w:rPr>
        <w:t xml:space="preserve">                    </w:t>
      </w:r>
      <w:r>
        <w:rPr>
          <w:rFonts w:ascii="宋体" w:eastAsia="宋体" w:hAnsi="宋体" w:cs="宋体" w:hint="eastAsia"/>
          <w:kern w:val="0"/>
          <w:szCs w:val="21"/>
        </w:rPr>
        <w:t>（下称“受益人”）</w:t>
      </w:r>
    </w:p>
    <w:p w:rsidR="005002F8" w:rsidRDefault="00B4615C">
      <w:pPr>
        <w:autoSpaceDE w:val="0"/>
        <w:autoSpaceDN w:val="0"/>
        <w:adjustRightInd w:val="0"/>
        <w:spacing w:line="360" w:lineRule="auto"/>
        <w:ind w:firstLine="437"/>
        <w:jc w:val="left"/>
        <w:rPr>
          <w:rFonts w:ascii="宋体" w:eastAsia="宋体" w:hAnsi="宋体" w:cs="Times New Roman"/>
          <w:kern w:val="0"/>
          <w:szCs w:val="21"/>
        </w:rPr>
      </w:pPr>
      <w:r>
        <w:rPr>
          <w:rFonts w:ascii="宋体" w:eastAsia="宋体" w:hAnsi="宋体" w:cs="Times New Roman"/>
          <w:kern w:val="0"/>
          <w:szCs w:val="21"/>
        </w:rPr>
        <w:t>鉴于</w:t>
      </w:r>
      <w:r>
        <w:rPr>
          <w:rFonts w:ascii="宋体" w:eastAsia="宋体" w:hAnsi="宋体" w:cs="Times New Roman"/>
          <w:kern w:val="0"/>
          <w:szCs w:val="21"/>
          <w:u w:val="single"/>
        </w:rPr>
        <w:t xml:space="preserve">  （</w:t>
      </w:r>
      <w:r>
        <w:rPr>
          <w:rFonts w:ascii="宋体" w:eastAsia="宋体" w:hAnsi="宋体" w:cs="Times New Roman" w:hint="eastAsia"/>
          <w:kern w:val="0"/>
          <w:szCs w:val="21"/>
          <w:u w:val="single"/>
        </w:rPr>
        <w:t>申请人</w:t>
      </w:r>
      <w:r>
        <w:rPr>
          <w:rFonts w:ascii="宋体" w:eastAsia="宋体" w:hAnsi="宋体" w:cs="Times New Roman"/>
          <w:kern w:val="0"/>
          <w:szCs w:val="21"/>
          <w:u w:val="single"/>
        </w:rPr>
        <w:t xml:space="preserve">的名称与地址）  </w:t>
      </w:r>
      <w:r>
        <w:rPr>
          <w:rFonts w:ascii="宋体" w:eastAsia="宋体" w:hAnsi="宋体" w:cs="Times New Roman"/>
          <w:kern w:val="0"/>
          <w:szCs w:val="21"/>
        </w:rPr>
        <w:t>（下称“</w:t>
      </w:r>
      <w:r>
        <w:rPr>
          <w:rFonts w:ascii="宋体" w:eastAsia="宋体" w:hAnsi="宋体" w:cs="Times New Roman" w:hint="eastAsia"/>
          <w:kern w:val="0"/>
          <w:szCs w:val="21"/>
        </w:rPr>
        <w:t>申请人</w:t>
      </w:r>
      <w:r>
        <w:rPr>
          <w:rFonts w:ascii="宋体" w:eastAsia="宋体" w:hAnsi="宋体" w:cs="Times New Roman"/>
          <w:kern w:val="0"/>
          <w:szCs w:val="21"/>
        </w:rPr>
        <w:t>”），已保证按</w:t>
      </w:r>
      <w:r>
        <w:rPr>
          <w:rFonts w:ascii="宋体" w:eastAsia="宋体" w:hAnsi="宋体" w:cs="宋体" w:hint="eastAsia"/>
          <w:kern w:val="0"/>
          <w:szCs w:val="21"/>
        </w:rPr>
        <w:t>拟签订的</w:t>
      </w:r>
      <w:r>
        <w:rPr>
          <w:rFonts w:ascii="宋体" w:eastAsia="宋体" w:hAnsi="宋体" w:cs="Times New Roman"/>
          <w:kern w:val="0"/>
          <w:szCs w:val="21"/>
          <w:u w:val="single"/>
        </w:rPr>
        <w:t xml:space="preserve">  </w:t>
      </w:r>
      <w:r>
        <w:rPr>
          <w:rFonts w:ascii="宋体" w:eastAsia="宋体" w:hAnsi="宋体" w:cs="Times New Roman" w:hint="eastAsia"/>
          <w:kern w:val="0"/>
          <w:szCs w:val="21"/>
          <w:u w:val="single"/>
        </w:rPr>
        <w:t xml:space="preserve"> </w:t>
      </w:r>
      <w:r>
        <w:rPr>
          <w:rFonts w:ascii="宋体" w:eastAsia="宋体" w:hAnsi="宋体" w:cs="Times New Roman"/>
          <w:kern w:val="0"/>
          <w:szCs w:val="21"/>
          <w:u w:val="single"/>
        </w:rPr>
        <w:t xml:space="preserve">       </w:t>
      </w:r>
      <w:r>
        <w:rPr>
          <w:rFonts w:ascii="宋体" w:eastAsia="宋体" w:hAnsi="宋体" w:cs="Times New Roman" w:hint="eastAsia"/>
          <w:kern w:val="0"/>
          <w:szCs w:val="21"/>
          <w:u w:val="single"/>
        </w:rPr>
        <w:t>项目</w:t>
      </w:r>
      <w:r>
        <w:rPr>
          <w:rFonts w:ascii="宋体" w:eastAsia="宋体" w:hAnsi="宋体" w:cs="Times New Roman"/>
          <w:kern w:val="0"/>
          <w:szCs w:val="21"/>
          <w:u w:val="single"/>
        </w:rPr>
        <w:t>（招标编号：        ）</w:t>
      </w:r>
      <w:r>
        <w:rPr>
          <w:rFonts w:ascii="宋体" w:eastAsia="宋体" w:hAnsi="宋体" w:cs="Times New Roman" w:hint="eastAsia"/>
          <w:kern w:val="0"/>
          <w:szCs w:val="21"/>
        </w:rPr>
        <w:t>合同（招标文件）</w:t>
      </w:r>
      <w:r>
        <w:rPr>
          <w:rFonts w:ascii="宋体" w:eastAsia="宋体" w:hAnsi="宋体" w:cs="Times New Roman"/>
          <w:kern w:val="0"/>
          <w:szCs w:val="21"/>
        </w:rPr>
        <w:t>中规定的义务履行合同。</w:t>
      </w:r>
    </w:p>
    <w:p w:rsidR="005002F8" w:rsidRDefault="00B4615C">
      <w:pPr>
        <w:widowControl/>
        <w:autoSpaceDE w:val="0"/>
        <w:autoSpaceDN w:val="0"/>
        <w:adjustRightInd w:val="0"/>
        <w:spacing w:line="360" w:lineRule="auto"/>
        <w:ind w:firstLineChars="270" w:firstLine="567"/>
        <w:jc w:val="left"/>
        <w:rPr>
          <w:rFonts w:ascii="宋体" w:eastAsia="宋体" w:hAnsi="宋体" w:cs="Times New Roman"/>
          <w:kern w:val="0"/>
          <w:szCs w:val="21"/>
        </w:rPr>
      </w:pPr>
      <w:r>
        <w:rPr>
          <w:rFonts w:ascii="宋体" w:eastAsia="宋体" w:hAnsi="宋体" w:cs="Times New Roman"/>
          <w:kern w:val="0"/>
          <w:szCs w:val="21"/>
        </w:rPr>
        <w:t>根据上述合同（招标文件）规定，</w:t>
      </w:r>
      <w:r>
        <w:rPr>
          <w:rFonts w:ascii="宋体" w:eastAsia="宋体" w:hAnsi="宋体" w:cs="Times New Roman" w:hint="eastAsia"/>
          <w:kern w:val="0"/>
          <w:szCs w:val="21"/>
        </w:rPr>
        <w:t>申请人</w:t>
      </w:r>
      <w:r>
        <w:rPr>
          <w:rFonts w:ascii="宋体" w:eastAsia="宋体" w:hAnsi="宋体" w:cs="Times New Roman"/>
          <w:kern w:val="0"/>
          <w:szCs w:val="21"/>
        </w:rPr>
        <w:t>应向受益人提供一份金额为人民币</w:t>
      </w:r>
      <w:r>
        <w:rPr>
          <w:rFonts w:ascii="宋体" w:eastAsia="宋体" w:hAnsi="宋体" w:cs="宋体" w:hint="eastAsia"/>
          <w:kern w:val="0"/>
          <w:szCs w:val="21"/>
        </w:rPr>
        <w:t>（大写）</w:t>
      </w:r>
      <w:r>
        <w:rPr>
          <w:rFonts w:ascii="宋体" w:eastAsia="宋体" w:hAnsi="宋体" w:cs="Times New Roman"/>
          <w:kern w:val="0"/>
          <w:szCs w:val="21"/>
          <w:u w:val="single"/>
        </w:rPr>
        <w:t xml:space="preserve">     （RMB元）</w:t>
      </w:r>
      <w:r>
        <w:rPr>
          <w:rFonts w:ascii="宋体" w:eastAsia="宋体" w:hAnsi="宋体" w:cs="Times New Roman"/>
          <w:kern w:val="0"/>
          <w:szCs w:val="21"/>
        </w:rPr>
        <w:t>的</w:t>
      </w:r>
      <w:r>
        <w:rPr>
          <w:rFonts w:ascii="宋体" w:eastAsia="宋体" w:hAnsi="宋体" w:cs="Times New Roman" w:hint="eastAsia"/>
          <w:kern w:val="0"/>
          <w:szCs w:val="21"/>
        </w:rPr>
        <w:t>无条件、</w:t>
      </w:r>
      <w:r>
        <w:rPr>
          <w:rFonts w:ascii="宋体" w:eastAsia="宋体" w:hAnsi="宋体" w:cs="Times New Roman"/>
          <w:bCs/>
          <w:kern w:val="0"/>
          <w:szCs w:val="21"/>
        </w:rPr>
        <w:t>不可撤销</w:t>
      </w:r>
      <w:r>
        <w:rPr>
          <w:rFonts w:ascii="宋体" w:eastAsia="宋体" w:hAnsi="宋体" w:cs="Times New Roman"/>
          <w:kern w:val="0"/>
          <w:szCs w:val="21"/>
        </w:rPr>
        <w:t>履约</w:t>
      </w:r>
      <w:r>
        <w:rPr>
          <w:rFonts w:ascii="宋体" w:eastAsia="宋体" w:hAnsi="宋体" w:cs="Times New Roman" w:hint="eastAsia"/>
          <w:kern w:val="0"/>
          <w:szCs w:val="21"/>
        </w:rPr>
        <w:t>担保</w:t>
      </w:r>
      <w:r>
        <w:rPr>
          <w:rFonts w:ascii="宋体" w:eastAsia="宋体" w:hAnsi="宋体" w:cs="Times New Roman"/>
          <w:kern w:val="0"/>
          <w:szCs w:val="21"/>
        </w:rPr>
        <w:t>，作为</w:t>
      </w:r>
      <w:r>
        <w:rPr>
          <w:rFonts w:ascii="宋体" w:eastAsia="宋体" w:hAnsi="宋体" w:cs="Times New Roman" w:hint="eastAsia"/>
          <w:kern w:val="0"/>
          <w:szCs w:val="21"/>
        </w:rPr>
        <w:t>申请人</w:t>
      </w:r>
      <w:r>
        <w:rPr>
          <w:rFonts w:ascii="宋体" w:eastAsia="宋体" w:hAnsi="宋体" w:cs="Times New Roman"/>
          <w:kern w:val="0"/>
          <w:szCs w:val="21"/>
        </w:rPr>
        <w:t>履行上述合同的担保</w:t>
      </w:r>
      <w:r>
        <w:rPr>
          <w:rFonts w:ascii="宋体" w:eastAsia="宋体" w:hAnsi="宋体" w:cs="宋体"/>
          <w:kern w:val="0"/>
          <w:szCs w:val="21"/>
        </w:rPr>
        <w:t>，</w:t>
      </w:r>
      <w:r>
        <w:rPr>
          <w:rFonts w:ascii="宋体" w:eastAsia="宋体" w:hAnsi="宋体" w:cs="宋体" w:hint="eastAsia"/>
          <w:kern w:val="0"/>
          <w:szCs w:val="21"/>
          <w:lang w:eastAsia="zh-Hans"/>
        </w:rPr>
        <w:t>我方</w:t>
      </w:r>
      <w:r>
        <w:rPr>
          <w:rFonts w:ascii="宋体" w:eastAsia="宋体" w:hAnsi="宋体" w:cs="宋体"/>
          <w:kern w:val="0"/>
          <w:szCs w:val="21"/>
          <w:u w:val="single"/>
        </w:rPr>
        <w:t xml:space="preserve">  </w:t>
      </w:r>
      <w:r>
        <w:rPr>
          <w:rFonts w:ascii="宋体" w:eastAsia="宋体" w:hAnsi="宋体" w:cs="Times New Roman"/>
          <w:kern w:val="0"/>
          <w:szCs w:val="21"/>
          <w:u w:val="single"/>
        </w:rPr>
        <w:t>（</w:t>
      </w:r>
      <w:r>
        <w:rPr>
          <w:rFonts w:ascii="宋体" w:eastAsia="宋体" w:hAnsi="宋体" w:cs="Times New Roman" w:hint="eastAsia"/>
          <w:kern w:val="0"/>
          <w:szCs w:val="21"/>
          <w:u w:val="single"/>
        </w:rPr>
        <w:t>担保公司</w:t>
      </w:r>
      <w:r>
        <w:rPr>
          <w:rFonts w:ascii="宋体" w:eastAsia="宋体" w:hAnsi="宋体" w:cs="Times New Roman"/>
          <w:kern w:val="0"/>
          <w:szCs w:val="21"/>
          <w:u w:val="single"/>
        </w:rPr>
        <w:t>名称）</w:t>
      </w:r>
      <w:r>
        <w:rPr>
          <w:rFonts w:ascii="宋体" w:eastAsia="宋体" w:hAnsi="宋体" w:cs="Times New Roman" w:hint="eastAsia"/>
          <w:kern w:val="0"/>
          <w:szCs w:val="21"/>
          <w:u w:val="single"/>
        </w:rPr>
        <w:t xml:space="preserve">  </w:t>
      </w:r>
      <w:r>
        <w:rPr>
          <w:rFonts w:ascii="宋体" w:eastAsia="宋体" w:hAnsi="宋体" w:cs="宋体" w:hint="eastAsia"/>
          <w:kern w:val="0"/>
          <w:szCs w:val="21"/>
        </w:rPr>
        <w:t>在</w:t>
      </w:r>
      <w:r>
        <w:rPr>
          <w:rFonts w:ascii="宋体" w:eastAsia="宋体" w:hAnsi="宋体" w:cs="宋体" w:hint="eastAsia"/>
          <w:kern w:val="0"/>
          <w:szCs w:val="21"/>
          <w:lang w:eastAsia="zh-Hans"/>
        </w:rPr>
        <w:t>本合同项下的保证责任为连带责任保证</w:t>
      </w:r>
      <w:r>
        <w:rPr>
          <w:rFonts w:ascii="宋体" w:eastAsia="宋体" w:hAnsi="宋体" w:cs="宋体" w:hint="eastAsia"/>
          <w:kern w:val="0"/>
          <w:szCs w:val="21"/>
        </w:rPr>
        <w:t>。</w:t>
      </w:r>
    </w:p>
    <w:p w:rsidR="005002F8" w:rsidRDefault="00B4615C">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Times New Roman"/>
          <w:kern w:val="0"/>
          <w:szCs w:val="21"/>
        </w:rPr>
        <w:t>我方</w:t>
      </w:r>
      <w:r>
        <w:rPr>
          <w:rFonts w:ascii="宋体" w:eastAsia="宋体" w:hAnsi="宋体" w:cs="Times New Roman"/>
          <w:kern w:val="0"/>
          <w:szCs w:val="21"/>
          <w:u w:val="single"/>
        </w:rPr>
        <w:t xml:space="preserve">  （</w:t>
      </w:r>
      <w:r>
        <w:rPr>
          <w:rFonts w:ascii="宋体" w:eastAsia="宋体" w:hAnsi="宋体" w:cs="Times New Roman" w:hint="eastAsia"/>
          <w:kern w:val="0"/>
          <w:szCs w:val="21"/>
          <w:u w:val="single"/>
        </w:rPr>
        <w:t>担保公司</w:t>
      </w:r>
      <w:r>
        <w:rPr>
          <w:rFonts w:ascii="宋体" w:eastAsia="宋体" w:hAnsi="宋体" w:cs="Times New Roman"/>
          <w:kern w:val="0"/>
          <w:szCs w:val="21"/>
          <w:u w:val="single"/>
        </w:rPr>
        <w:t xml:space="preserve">名称）  </w:t>
      </w:r>
      <w:r>
        <w:rPr>
          <w:rFonts w:ascii="宋体" w:eastAsia="宋体" w:hAnsi="宋体" w:cs="Times New Roman"/>
          <w:kern w:val="0"/>
          <w:szCs w:val="21"/>
        </w:rPr>
        <w:t>，受</w:t>
      </w:r>
      <w:r>
        <w:rPr>
          <w:rFonts w:ascii="宋体" w:eastAsia="宋体" w:hAnsi="宋体" w:cs="Times New Roman" w:hint="eastAsia"/>
          <w:kern w:val="0"/>
          <w:szCs w:val="21"/>
        </w:rPr>
        <w:t>申请人</w:t>
      </w:r>
      <w:r>
        <w:rPr>
          <w:rFonts w:ascii="宋体" w:eastAsia="宋体" w:hAnsi="宋体" w:cs="Times New Roman"/>
          <w:kern w:val="0"/>
          <w:szCs w:val="21"/>
        </w:rPr>
        <w:t>的委托，</w:t>
      </w:r>
      <w:r>
        <w:rPr>
          <w:rFonts w:ascii="宋体" w:eastAsia="宋体" w:hAnsi="宋体" w:cs="宋体" w:hint="eastAsia"/>
          <w:kern w:val="0"/>
          <w:szCs w:val="21"/>
        </w:rPr>
        <w:t>无条件和不可撤销地在受益人出具本担保书原件且提出因申请人没有履行上述合同规定，在担保书限额内向受益人支付不超过人民币（大写）_________（¥</w:t>
      </w:r>
      <w:r>
        <w:rPr>
          <w:rFonts w:ascii="宋体" w:eastAsia="宋体" w:hAnsi="宋体" w:cs="宋体"/>
          <w:kern w:val="0"/>
          <w:szCs w:val="21"/>
        </w:rPr>
        <w:t>_______元）</w:t>
      </w:r>
      <w:r>
        <w:rPr>
          <w:rFonts w:ascii="宋体" w:eastAsia="宋体" w:hAnsi="宋体" w:cs="宋体" w:hint="eastAsia"/>
          <w:kern w:val="0"/>
          <w:szCs w:val="21"/>
        </w:rPr>
        <w:t>的款项。</w:t>
      </w:r>
    </w:p>
    <w:p w:rsidR="005002F8" w:rsidRDefault="00B4615C">
      <w:pPr>
        <w:autoSpaceDE w:val="0"/>
        <w:autoSpaceDN w:val="0"/>
        <w:adjustRightInd w:val="0"/>
        <w:spacing w:line="360" w:lineRule="auto"/>
        <w:ind w:firstLine="437"/>
        <w:jc w:val="left"/>
        <w:rPr>
          <w:rFonts w:ascii="宋体" w:eastAsia="宋体" w:hAnsi="宋体" w:cs="Times New Roman"/>
          <w:kern w:val="0"/>
          <w:szCs w:val="21"/>
        </w:rPr>
      </w:pPr>
      <w:r>
        <w:rPr>
          <w:rFonts w:ascii="宋体" w:eastAsia="宋体" w:hAnsi="宋体" w:cs="Times New Roman"/>
          <w:kern w:val="0"/>
          <w:szCs w:val="21"/>
        </w:rPr>
        <w:t>我方还同意，任何受益人与</w:t>
      </w:r>
      <w:r>
        <w:rPr>
          <w:rFonts w:ascii="宋体" w:eastAsia="宋体" w:hAnsi="宋体" w:cs="Times New Roman" w:hint="eastAsia"/>
          <w:kern w:val="0"/>
          <w:szCs w:val="21"/>
        </w:rPr>
        <w:t>申请人</w:t>
      </w:r>
      <w:r>
        <w:rPr>
          <w:rFonts w:ascii="宋体" w:eastAsia="宋体" w:hAnsi="宋体" w:cs="Times New Roman"/>
          <w:kern w:val="0"/>
          <w:szCs w:val="21"/>
        </w:rPr>
        <w:t>之间可能对合同条款的修改、规范或其他合同文件的变动补充，都不能免除我方按本</w:t>
      </w:r>
      <w:r>
        <w:rPr>
          <w:rFonts w:ascii="宋体" w:eastAsia="宋体" w:hAnsi="宋体" w:cs="Times New Roman" w:hint="eastAsia"/>
          <w:kern w:val="0"/>
          <w:szCs w:val="21"/>
        </w:rPr>
        <w:t>担保</w:t>
      </w:r>
      <w:r>
        <w:rPr>
          <w:rFonts w:ascii="宋体" w:eastAsia="宋体" w:hAnsi="宋体" w:cs="Times New Roman"/>
          <w:kern w:val="0"/>
          <w:szCs w:val="21"/>
        </w:rPr>
        <w:t>函所承担的责任。因此，有关上述变动、补充和修改无须通知</w:t>
      </w:r>
      <w:r>
        <w:rPr>
          <w:rFonts w:ascii="宋体" w:eastAsia="宋体" w:hAnsi="宋体" w:cs="Times New Roman" w:hint="eastAsia"/>
          <w:kern w:val="0"/>
          <w:szCs w:val="21"/>
        </w:rPr>
        <w:t>或征得</w:t>
      </w:r>
      <w:r>
        <w:rPr>
          <w:rFonts w:ascii="宋体" w:eastAsia="宋体" w:hAnsi="宋体" w:cs="Times New Roman"/>
          <w:kern w:val="0"/>
          <w:szCs w:val="21"/>
        </w:rPr>
        <w:t>我方</w:t>
      </w:r>
      <w:r>
        <w:rPr>
          <w:rFonts w:ascii="宋体" w:eastAsia="宋体" w:hAnsi="宋体" w:cs="Times New Roman" w:hint="eastAsia"/>
          <w:kern w:val="0"/>
          <w:szCs w:val="21"/>
        </w:rPr>
        <w:t>同意</w:t>
      </w:r>
      <w:r>
        <w:rPr>
          <w:rFonts w:ascii="宋体" w:eastAsia="宋体" w:hAnsi="宋体" w:cs="Times New Roman"/>
          <w:kern w:val="0"/>
          <w:szCs w:val="21"/>
        </w:rPr>
        <w:t>。</w:t>
      </w:r>
    </w:p>
    <w:p w:rsidR="005002F8" w:rsidRDefault="00B4615C">
      <w:pPr>
        <w:autoSpaceDE w:val="0"/>
        <w:autoSpaceDN w:val="0"/>
        <w:adjustRightInd w:val="0"/>
        <w:spacing w:line="360" w:lineRule="auto"/>
        <w:ind w:firstLine="437"/>
        <w:jc w:val="left"/>
        <w:rPr>
          <w:rFonts w:ascii="宋体" w:eastAsia="宋体" w:hAnsi="宋体" w:cs="Times New Roman"/>
          <w:kern w:val="0"/>
          <w:szCs w:val="21"/>
        </w:rPr>
      </w:pPr>
      <w:r>
        <w:rPr>
          <w:rFonts w:ascii="宋体" w:eastAsia="宋体" w:hAnsi="宋体" w:cs="Times New Roman"/>
          <w:kern w:val="0"/>
          <w:szCs w:val="21"/>
        </w:rPr>
        <w:t>本保函</w:t>
      </w:r>
      <w:r>
        <w:rPr>
          <w:rFonts w:ascii="宋体" w:eastAsia="宋体" w:hAnsi="宋体" w:cs="Times New Roman" w:hint="eastAsia"/>
          <w:kern w:val="0"/>
          <w:szCs w:val="21"/>
        </w:rPr>
        <w:t>应从合同签订之日起（或签订合同前）至合同期限届满并全部货物经最终验收合格，受益人向申请人支付全部货款（除质保金）后二十八（28）日内保持有效。</w:t>
      </w:r>
    </w:p>
    <w:p w:rsidR="005002F8" w:rsidRDefault="005002F8">
      <w:pPr>
        <w:autoSpaceDE w:val="0"/>
        <w:autoSpaceDN w:val="0"/>
        <w:adjustRightInd w:val="0"/>
        <w:spacing w:line="360" w:lineRule="auto"/>
        <w:jc w:val="left"/>
        <w:rPr>
          <w:rFonts w:ascii="宋体" w:eastAsia="宋体" w:hAnsi="宋体" w:cs="Times New Roman"/>
          <w:kern w:val="0"/>
          <w:szCs w:val="21"/>
        </w:rPr>
      </w:pPr>
    </w:p>
    <w:p w:rsidR="005002F8" w:rsidRDefault="00B4615C">
      <w:pPr>
        <w:autoSpaceDE w:val="0"/>
        <w:autoSpaceDN w:val="0"/>
        <w:adjustRightInd w:val="0"/>
        <w:spacing w:line="360" w:lineRule="auto"/>
        <w:ind w:firstLineChars="1900" w:firstLine="3990"/>
        <w:jc w:val="left"/>
        <w:rPr>
          <w:rFonts w:ascii="宋体" w:eastAsia="宋体" w:hAnsi="宋体" w:cs="Times New Roman"/>
          <w:kern w:val="0"/>
          <w:szCs w:val="21"/>
        </w:rPr>
      </w:pPr>
      <w:r>
        <w:rPr>
          <w:rFonts w:ascii="宋体" w:eastAsia="宋体" w:hAnsi="宋体" w:cs="Times New Roman" w:hint="eastAsia"/>
          <w:kern w:val="0"/>
          <w:szCs w:val="21"/>
        </w:rPr>
        <w:t>法定代表人或其授权的代理人：（签字或盖私章）</w:t>
      </w:r>
    </w:p>
    <w:p w:rsidR="005002F8" w:rsidRDefault="00B4615C">
      <w:pPr>
        <w:autoSpaceDE w:val="0"/>
        <w:autoSpaceDN w:val="0"/>
        <w:adjustRightInd w:val="0"/>
        <w:spacing w:line="360" w:lineRule="auto"/>
        <w:ind w:firstLineChars="1900" w:firstLine="3990"/>
        <w:jc w:val="left"/>
        <w:rPr>
          <w:rFonts w:ascii="宋体" w:eastAsia="宋体" w:hAnsi="宋体" w:cs="Times New Roman"/>
          <w:kern w:val="0"/>
          <w:szCs w:val="21"/>
        </w:rPr>
      </w:pPr>
      <w:r>
        <w:rPr>
          <w:rFonts w:ascii="宋体" w:eastAsia="宋体" w:hAnsi="宋体" w:cs="Times New Roman" w:hint="eastAsia"/>
          <w:kern w:val="0"/>
          <w:szCs w:val="21"/>
        </w:rPr>
        <w:t>担保公司盖章：</w:t>
      </w:r>
    </w:p>
    <w:p w:rsidR="005002F8" w:rsidRDefault="00B4615C">
      <w:pPr>
        <w:autoSpaceDE w:val="0"/>
        <w:autoSpaceDN w:val="0"/>
        <w:adjustRightInd w:val="0"/>
        <w:spacing w:line="360" w:lineRule="auto"/>
        <w:ind w:firstLineChars="1900" w:firstLine="3990"/>
        <w:jc w:val="left"/>
        <w:rPr>
          <w:rFonts w:ascii="宋体" w:eastAsia="宋体" w:hAnsi="宋体" w:cs="Times New Roman"/>
          <w:kern w:val="0"/>
          <w:szCs w:val="21"/>
        </w:rPr>
      </w:pPr>
      <w:r>
        <w:rPr>
          <w:rFonts w:ascii="宋体" w:eastAsia="宋体" w:hAnsi="宋体" w:cs="Times New Roman" w:hint="eastAsia"/>
          <w:kern w:val="0"/>
          <w:szCs w:val="21"/>
        </w:rPr>
        <w:t>联系电话：</w:t>
      </w:r>
    </w:p>
    <w:p w:rsidR="005002F8" w:rsidRDefault="00B4615C">
      <w:pPr>
        <w:autoSpaceDE w:val="0"/>
        <w:autoSpaceDN w:val="0"/>
        <w:adjustRightInd w:val="0"/>
        <w:spacing w:line="360" w:lineRule="auto"/>
        <w:ind w:firstLineChars="1900" w:firstLine="3990"/>
        <w:jc w:val="left"/>
        <w:rPr>
          <w:rFonts w:ascii="宋体" w:eastAsia="宋体" w:hAnsi="宋体" w:cs="Times New Roman"/>
          <w:kern w:val="0"/>
          <w:szCs w:val="21"/>
        </w:rPr>
      </w:pPr>
      <w:r>
        <w:rPr>
          <w:rFonts w:ascii="宋体" w:eastAsia="宋体" w:hAnsi="宋体" w:cs="Times New Roman" w:hint="eastAsia"/>
          <w:kern w:val="0"/>
          <w:szCs w:val="21"/>
        </w:rPr>
        <w:t>地址：</w:t>
      </w:r>
    </w:p>
    <w:p w:rsidR="005002F8" w:rsidRDefault="00B4615C">
      <w:pPr>
        <w:autoSpaceDE w:val="0"/>
        <w:autoSpaceDN w:val="0"/>
        <w:adjustRightInd w:val="0"/>
        <w:spacing w:line="360" w:lineRule="auto"/>
        <w:ind w:firstLineChars="1900" w:firstLine="3990"/>
        <w:jc w:val="left"/>
        <w:rPr>
          <w:rFonts w:ascii="宋体" w:eastAsia="宋体" w:hAnsi="宋体" w:cs="Times New Roman"/>
          <w:kern w:val="0"/>
          <w:szCs w:val="21"/>
        </w:rPr>
      </w:pPr>
      <w:r>
        <w:rPr>
          <w:rFonts w:ascii="宋体" w:eastAsia="宋体" w:hAnsi="宋体" w:cs="Times New Roman" w:hint="eastAsia"/>
          <w:kern w:val="0"/>
          <w:szCs w:val="21"/>
        </w:rPr>
        <w:t>日期：    年   月   日</w:t>
      </w:r>
    </w:p>
    <w:p w:rsidR="005002F8" w:rsidRDefault="005002F8">
      <w:pPr>
        <w:autoSpaceDE w:val="0"/>
        <w:autoSpaceDN w:val="0"/>
        <w:adjustRightInd w:val="0"/>
        <w:spacing w:line="360" w:lineRule="auto"/>
        <w:ind w:rightChars="175" w:right="368"/>
        <w:jc w:val="left"/>
        <w:rPr>
          <w:rFonts w:ascii="宋体" w:eastAsia="宋体" w:hAnsi="宋体" w:cs="Times New Roman"/>
          <w:kern w:val="0"/>
          <w:szCs w:val="21"/>
        </w:rPr>
      </w:pPr>
    </w:p>
    <w:p w:rsidR="005002F8" w:rsidRDefault="005002F8">
      <w:pPr>
        <w:autoSpaceDE w:val="0"/>
        <w:autoSpaceDN w:val="0"/>
        <w:adjustRightInd w:val="0"/>
        <w:spacing w:line="360" w:lineRule="auto"/>
        <w:ind w:rightChars="175" w:right="368"/>
        <w:jc w:val="left"/>
        <w:rPr>
          <w:rFonts w:ascii="宋体" w:eastAsia="宋体" w:hAnsi="宋体" w:cs="Times New Roman"/>
          <w:kern w:val="0"/>
          <w:szCs w:val="21"/>
        </w:rPr>
      </w:pPr>
    </w:p>
    <w:p w:rsidR="005002F8" w:rsidRDefault="005002F8">
      <w:pPr>
        <w:autoSpaceDE w:val="0"/>
        <w:autoSpaceDN w:val="0"/>
        <w:adjustRightInd w:val="0"/>
        <w:spacing w:line="360" w:lineRule="auto"/>
        <w:jc w:val="left"/>
        <w:rPr>
          <w:rFonts w:ascii="宋体" w:eastAsia="宋体" w:hAnsi="宋体" w:cs="Times New Roman"/>
          <w:kern w:val="0"/>
          <w:szCs w:val="21"/>
        </w:rPr>
      </w:pPr>
    </w:p>
    <w:p w:rsidR="005002F8" w:rsidRDefault="005002F8">
      <w:pPr>
        <w:autoSpaceDE w:val="0"/>
        <w:autoSpaceDN w:val="0"/>
        <w:adjustRightInd w:val="0"/>
        <w:spacing w:line="360" w:lineRule="auto"/>
        <w:ind w:firstLineChars="200" w:firstLine="420"/>
        <w:jc w:val="left"/>
        <w:rPr>
          <w:rFonts w:ascii="宋体" w:eastAsia="宋体" w:hAnsi="宋体" w:cs="Times New Roman"/>
          <w:kern w:val="0"/>
          <w:szCs w:val="21"/>
        </w:rPr>
      </w:pPr>
    </w:p>
    <w:p w:rsidR="005002F8" w:rsidRDefault="00B4615C">
      <w:pPr>
        <w:pageBreakBefore/>
        <w:tabs>
          <w:tab w:val="left" w:pos="1080"/>
        </w:tabs>
        <w:autoSpaceDE w:val="0"/>
        <w:autoSpaceDN w:val="0"/>
        <w:adjustRightInd w:val="0"/>
        <w:spacing w:line="360" w:lineRule="auto"/>
        <w:ind w:leftChars="-100" w:left="357" w:hanging="567"/>
        <w:jc w:val="center"/>
        <w:outlineLvl w:val="0"/>
        <w:rPr>
          <w:rFonts w:ascii="宋体" w:eastAsia="宋体" w:hAnsi="宋体" w:cs="宋体"/>
          <w:b/>
          <w:bCs/>
          <w:kern w:val="44"/>
          <w:sz w:val="32"/>
          <w:szCs w:val="32"/>
        </w:rPr>
      </w:pPr>
      <w:bookmarkStart w:id="364" w:name="_Toc142508361"/>
      <w:bookmarkStart w:id="365" w:name="_Toc174612494"/>
      <w:bookmarkStart w:id="366" w:name="_Toc450662895"/>
      <w:bookmarkStart w:id="367" w:name="_Toc486167708"/>
      <w:bookmarkStart w:id="368" w:name="_Toc32761_WPSOffice_Level1"/>
      <w:bookmarkStart w:id="369" w:name="_Toc12794"/>
      <w:r>
        <w:rPr>
          <w:rFonts w:ascii="宋体" w:eastAsia="宋体" w:hAnsi="宋体" w:cs="宋体" w:hint="eastAsia"/>
          <w:b/>
          <w:bCs/>
          <w:kern w:val="44"/>
          <w:sz w:val="32"/>
          <w:szCs w:val="32"/>
          <w:lang w:val="zh-CN"/>
        </w:rPr>
        <w:lastRenderedPageBreak/>
        <w:t>第六篇 投标文件格式</w:t>
      </w:r>
      <w:bookmarkEnd w:id="364"/>
      <w:bookmarkEnd w:id="365"/>
      <w:bookmarkEnd w:id="366"/>
      <w:bookmarkEnd w:id="367"/>
      <w:bookmarkEnd w:id="368"/>
      <w:bookmarkEnd w:id="369"/>
    </w:p>
    <w:p w:rsidR="005002F8" w:rsidRDefault="00B4615C">
      <w:pPr>
        <w:pStyle w:val="aa"/>
        <w:spacing w:line="360" w:lineRule="auto"/>
        <w:jc w:val="center"/>
        <w:rPr>
          <w:rFonts w:ascii="宋体" w:hAnsi="宋体" w:cs="宋体"/>
          <w:b/>
          <w:kern w:val="0"/>
          <w:sz w:val="32"/>
          <w:szCs w:val="32"/>
        </w:rPr>
      </w:pPr>
      <w:bookmarkStart w:id="370" w:name="_Toc21133_WPSOffice_Level2"/>
      <w:bookmarkStart w:id="371" w:name="_Toc140596921"/>
      <w:bookmarkStart w:id="372" w:name="_Toc104991868"/>
      <w:bookmarkStart w:id="373" w:name="_Toc486167709"/>
      <w:bookmarkStart w:id="374" w:name="_Toc102860411"/>
      <w:bookmarkStart w:id="375" w:name="_Toc94107202"/>
      <w:bookmarkStart w:id="376" w:name="_Toc102860067"/>
      <w:bookmarkStart w:id="377" w:name="_Toc533708121"/>
      <w:bookmarkStart w:id="378" w:name="_Toc1977721"/>
      <w:bookmarkStart w:id="379" w:name="_Toc142508362"/>
      <w:r>
        <w:rPr>
          <w:rFonts w:ascii="宋体" w:hAnsi="宋体" w:cs="宋体" w:hint="eastAsia"/>
          <w:b/>
          <w:kern w:val="0"/>
          <w:sz w:val="32"/>
          <w:szCs w:val="32"/>
        </w:rPr>
        <w:br w:type="page"/>
      </w:r>
    </w:p>
    <w:p w:rsidR="005002F8" w:rsidRDefault="005002F8">
      <w:pPr>
        <w:pStyle w:val="aa"/>
        <w:spacing w:line="360" w:lineRule="auto"/>
        <w:jc w:val="center"/>
        <w:rPr>
          <w:rFonts w:ascii="宋体" w:hAnsi="宋体" w:cs="宋体"/>
          <w:b/>
          <w:kern w:val="0"/>
          <w:sz w:val="32"/>
          <w:szCs w:val="32"/>
        </w:rPr>
      </w:pPr>
    </w:p>
    <w:p w:rsidR="005002F8" w:rsidRDefault="005002F8">
      <w:pPr>
        <w:pStyle w:val="aa"/>
        <w:spacing w:line="360" w:lineRule="auto"/>
        <w:jc w:val="center"/>
        <w:rPr>
          <w:rFonts w:ascii="宋体" w:hAnsi="宋体" w:cs="宋体"/>
          <w:b/>
          <w:kern w:val="0"/>
          <w:sz w:val="32"/>
          <w:szCs w:val="32"/>
        </w:rPr>
      </w:pPr>
    </w:p>
    <w:p w:rsidR="005002F8" w:rsidRDefault="005002F8">
      <w:pPr>
        <w:pStyle w:val="aa"/>
        <w:spacing w:line="360" w:lineRule="auto"/>
        <w:jc w:val="center"/>
        <w:rPr>
          <w:rFonts w:ascii="宋体" w:hAnsi="宋体" w:cs="宋体"/>
          <w:b/>
          <w:kern w:val="0"/>
          <w:sz w:val="32"/>
          <w:szCs w:val="32"/>
        </w:rPr>
      </w:pPr>
    </w:p>
    <w:p w:rsidR="005002F8" w:rsidRDefault="005002F8">
      <w:pPr>
        <w:pStyle w:val="aa"/>
        <w:spacing w:line="360" w:lineRule="auto"/>
        <w:jc w:val="center"/>
        <w:rPr>
          <w:rFonts w:ascii="宋体" w:hAnsi="宋体" w:cs="宋体"/>
          <w:sz w:val="84"/>
        </w:rPr>
      </w:pPr>
    </w:p>
    <w:p w:rsidR="005002F8" w:rsidRDefault="00B4615C">
      <w:pPr>
        <w:pStyle w:val="aa"/>
        <w:spacing w:line="360" w:lineRule="auto"/>
        <w:jc w:val="center"/>
        <w:rPr>
          <w:rFonts w:ascii="宋体" w:hAnsi="宋体" w:cs="宋体"/>
          <w:sz w:val="84"/>
        </w:rPr>
      </w:pPr>
      <w:r>
        <w:rPr>
          <w:rFonts w:ascii="宋体" w:hAnsi="宋体" w:cs="宋体" w:hint="eastAsia"/>
          <w:sz w:val="84"/>
        </w:rPr>
        <w:t>投 标 文 件</w:t>
      </w:r>
    </w:p>
    <w:p w:rsidR="005002F8" w:rsidRDefault="005002F8">
      <w:pPr>
        <w:pStyle w:val="aa"/>
        <w:spacing w:line="360" w:lineRule="auto"/>
        <w:rPr>
          <w:rFonts w:ascii="宋体" w:hAnsi="宋体" w:cs="宋体"/>
        </w:rPr>
      </w:pPr>
    </w:p>
    <w:p w:rsidR="005002F8" w:rsidRDefault="005002F8">
      <w:pPr>
        <w:pStyle w:val="aa"/>
        <w:spacing w:line="360" w:lineRule="auto"/>
        <w:rPr>
          <w:rFonts w:ascii="宋体" w:hAnsi="宋体" w:cs="宋体"/>
        </w:rPr>
      </w:pPr>
    </w:p>
    <w:p w:rsidR="005002F8" w:rsidRDefault="005002F8">
      <w:pPr>
        <w:pStyle w:val="aa"/>
        <w:spacing w:line="360" w:lineRule="auto"/>
        <w:rPr>
          <w:rFonts w:ascii="宋体" w:hAnsi="宋体" w:cs="宋体"/>
        </w:rPr>
      </w:pPr>
    </w:p>
    <w:p w:rsidR="005002F8" w:rsidRDefault="005002F8">
      <w:pPr>
        <w:pStyle w:val="aa"/>
        <w:spacing w:line="360" w:lineRule="auto"/>
        <w:rPr>
          <w:rFonts w:ascii="宋体" w:hAnsi="宋体" w:cs="宋体"/>
        </w:rPr>
      </w:pPr>
    </w:p>
    <w:p w:rsidR="005002F8" w:rsidRDefault="005002F8">
      <w:pPr>
        <w:pStyle w:val="aa"/>
        <w:spacing w:line="360" w:lineRule="auto"/>
        <w:rPr>
          <w:rFonts w:ascii="宋体" w:hAnsi="宋体" w:cs="宋体"/>
        </w:rPr>
      </w:pPr>
    </w:p>
    <w:p w:rsidR="005002F8" w:rsidRDefault="005002F8">
      <w:pPr>
        <w:pStyle w:val="aa"/>
        <w:spacing w:line="360" w:lineRule="auto"/>
        <w:rPr>
          <w:rFonts w:ascii="宋体" w:hAnsi="宋体" w:cs="宋体"/>
        </w:rPr>
      </w:pPr>
    </w:p>
    <w:p w:rsidR="005002F8" w:rsidRDefault="00B4615C">
      <w:pPr>
        <w:pStyle w:val="aa"/>
        <w:spacing w:line="360" w:lineRule="auto"/>
        <w:ind w:firstLineChars="625" w:firstLine="1875"/>
        <w:rPr>
          <w:rFonts w:ascii="宋体" w:hAnsi="宋体" w:cs="宋体"/>
          <w:sz w:val="30"/>
        </w:rPr>
      </w:pPr>
      <w:r>
        <w:rPr>
          <w:rFonts w:ascii="宋体" w:hAnsi="宋体" w:cs="宋体" w:hint="eastAsia"/>
          <w:sz w:val="30"/>
        </w:rPr>
        <w:t>招标编号：</w:t>
      </w:r>
      <w:r>
        <w:rPr>
          <w:rFonts w:ascii="宋体" w:hAnsi="宋体" w:cs="宋体" w:hint="eastAsia"/>
          <w:sz w:val="30"/>
          <w:u w:val="single"/>
        </w:rPr>
        <w:t xml:space="preserve">                      </w:t>
      </w:r>
    </w:p>
    <w:p w:rsidR="005002F8" w:rsidRDefault="00B4615C">
      <w:pPr>
        <w:pStyle w:val="aa"/>
        <w:spacing w:line="360" w:lineRule="auto"/>
        <w:ind w:firstLineChars="625" w:firstLine="1875"/>
        <w:rPr>
          <w:rFonts w:ascii="宋体" w:hAnsi="宋体" w:cs="宋体"/>
          <w:sz w:val="30"/>
          <w:u w:val="single"/>
        </w:rPr>
      </w:pPr>
      <w:r>
        <w:rPr>
          <w:rFonts w:ascii="宋体" w:hAnsi="宋体" w:cs="宋体" w:hint="eastAsia"/>
          <w:sz w:val="30"/>
        </w:rPr>
        <w:t>项目名称：</w:t>
      </w:r>
      <w:r>
        <w:rPr>
          <w:rFonts w:ascii="宋体" w:hAnsi="宋体" w:cs="宋体" w:hint="eastAsia"/>
          <w:sz w:val="30"/>
          <w:u w:val="single"/>
        </w:rPr>
        <w:t xml:space="preserve">                      </w:t>
      </w:r>
    </w:p>
    <w:p w:rsidR="005002F8" w:rsidRDefault="00B4615C">
      <w:pPr>
        <w:pStyle w:val="aa"/>
        <w:spacing w:line="360" w:lineRule="auto"/>
        <w:ind w:firstLineChars="625" w:firstLine="1875"/>
        <w:rPr>
          <w:rFonts w:ascii="宋体" w:hAnsi="宋体" w:cs="宋体"/>
          <w:sz w:val="30"/>
          <w:u w:val="single"/>
        </w:rPr>
      </w:pPr>
      <w:r>
        <w:rPr>
          <w:rFonts w:ascii="宋体" w:hAnsi="宋体" w:cs="宋体" w:hint="eastAsia"/>
          <w:sz w:val="30"/>
        </w:rPr>
        <w:t>投标文件内容：</w:t>
      </w:r>
      <w:r>
        <w:rPr>
          <w:rFonts w:ascii="宋体" w:hAnsi="宋体" w:cs="宋体" w:hint="eastAsia"/>
          <w:sz w:val="30"/>
          <w:u w:val="single"/>
        </w:rPr>
        <w:t xml:space="preserve"> 投标文件商务部分 </w:t>
      </w:r>
    </w:p>
    <w:p w:rsidR="005002F8" w:rsidRDefault="00B4615C">
      <w:pPr>
        <w:pStyle w:val="aa"/>
        <w:spacing w:line="360" w:lineRule="auto"/>
        <w:ind w:firstLineChars="625" w:firstLine="1875"/>
        <w:rPr>
          <w:rFonts w:ascii="宋体" w:hAnsi="宋体" w:cs="宋体"/>
          <w:sz w:val="30"/>
        </w:rPr>
      </w:pPr>
      <w:r>
        <w:rPr>
          <w:rFonts w:ascii="宋体" w:hAnsi="宋体" w:cs="宋体" w:hint="eastAsia"/>
          <w:sz w:val="30"/>
        </w:rPr>
        <w:t>招标人：</w:t>
      </w:r>
      <w:r>
        <w:rPr>
          <w:rFonts w:ascii="宋体" w:hAnsi="宋体" w:cs="宋体" w:hint="eastAsia"/>
          <w:sz w:val="30"/>
          <w:u w:val="single"/>
        </w:rPr>
        <w:t xml:space="preserve">                        </w:t>
      </w:r>
    </w:p>
    <w:p w:rsidR="005002F8" w:rsidRDefault="00B4615C">
      <w:pPr>
        <w:pStyle w:val="aa"/>
        <w:spacing w:line="360" w:lineRule="auto"/>
        <w:ind w:firstLineChars="625" w:firstLine="1875"/>
        <w:rPr>
          <w:rFonts w:ascii="宋体" w:hAnsi="宋体" w:cs="宋体"/>
          <w:sz w:val="30"/>
          <w:u w:val="single"/>
        </w:rPr>
      </w:pPr>
      <w:r>
        <w:rPr>
          <w:rFonts w:ascii="宋体" w:hAnsi="宋体" w:cs="宋体" w:hint="eastAsia"/>
          <w:sz w:val="30"/>
        </w:rPr>
        <w:t>投标人：</w:t>
      </w:r>
      <w:r>
        <w:rPr>
          <w:rFonts w:ascii="宋体" w:hAnsi="宋体" w:cs="宋体" w:hint="eastAsia"/>
          <w:sz w:val="30"/>
          <w:u w:val="single"/>
        </w:rPr>
        <w:t xml:space="preserve">                        </w:t>
      </w:r>
    </w:p>
    <w:p w:rsidR="005002F8" w:rsidRDefault="00B4615C">
      <w:pPr>
        <w:pStyle w:val="aa"/>
        <w:spacing w:line="360" w:lineRule="auto"/>
        <w:ind w:firstLineChars="625" w:firstLine="1875"/>
        <w:rPr>
          <w:rFonts w:ascii="宋体" w:hAnsi="宋体" w:cs="宋体"/>
          <w:sz w:val="30"/>
        </w:rPr>
      </w:pPr>
      <w:r>
        <w:rPr>
          <w:rFonts w:ascii="宋体" w:hAnsi="宋体" w:cs="宋体" w:hint="eastAsia"/>
          <w:sz w:val="30"/>
        </w:rPr>
        <w:t>日  期：</w:t>
      </w:r>
      <w:r>
        <w:rPr>
          <w:rFonts w:ascii="宋体" w:hAnsi="宋体" w:cs="宋体" w:hint="eastAsia"/>
          <w:sz w:val="30"/>
          <w:u w:val="single"/>
        </w:rPr>
        <w:t xml:space="preserve">     </w:t>
      </w:r>
      <w:r>
        <w:rPr>
          <w:rFonts w:ascii="宋体" w:hAnsi="宋体" w:cs="宋体" w:hint="eastAsia"/>
          <w:sz w:val="30"/>
        </w:rPr>
        <w:t>年</w:t>
      </w:r>
      <w:r>
        <w:rPr>
          <w:rFonts w:ascii="宋体" w:hAnsi="宋体" w:cs="宋体" w:hint="eastAsia"/>
          <w:sz w:val="30"/>
          <w:u w:val="single"/>
        </w:rPr>
        <w:t xml:space="preserve">    </w:t>
      </w:r>
      <w:r>
        <w:rPr>
          <w:rFonts w:ascii="宋体" w:hAnsi="宋体" w:cs="宋体" w:hint="eastAsia"/>
          <w:sz w:val="30"/>
        </w:rPr>
        <w:t>月</w:t>
      </w:r>
      <w:r>
        <w:rPr>
          <w:rFonts w:ascii="宋体" w:hAnsi="宋体" w:cs="宋体" w:hint="eastAsia"/>
          <w:sz w:val="30"/>
          <w:u w:val="single"/>
        </w:rPr>
        <w:t xml:space="preserve">    </w:t>
      </w:r>
      <w:r>
        <w:rPr>
          <w:rFonts w:ascii="宋体" w:hAnsi="宋体" w:cs="宋体" w:hint="eastAsia"/>
          <w:sz w:val="30"/>
        </w:rPr>
        <w:t>日</w:t>
      </w:r>
    </w:p>
    <w:p w:rsidR="005002F8" w:rsidRDefault="005002F8">
      <w:pPr>
        <w:pStyle w:val="aa"/>
        <w:spacing w:line="360" w:lineRule="auto"/>
        <w:rPr>
          <w:rFonts w:ascii="宋体" w:hAnsi="宋体" w:cs="宋体"/>
        </w:rPr>
      </w:pPr>
    </w:p>
    <w:p w:rsidR="005002F8" w:rsidRDefault="00B4615C">
      <w:pPr>
        <w:pStyle w:val="aa"/>
        <w:spacing w:line="360" w:lineRule="auto"/>
        <w:rPr>
          <w:rFonts w:ascii="宋体" w:hAnsi="宋体" w:cs="宋体"/>
        </w:rPr>
      </w:pPr>
      <w:r>
        <w:rPr>
          <w:rFonts w:ascii="宋体" w:hAnsi="宋体" w:cs="宋体" w:hint="eastAsia"/>
        </w:rPr>
        <w:br w:type="page"/>
      </w:r>
    </w:p>
    <w:p w:rsidR="005002F8" w:rsidRDefault="005002F8">
      <w:pPr>
        <w:pStyle w:val="aa"/>
        <w:spacing w:line="360" w:lineRule="auto"/>
        <w:rPr>
          <w:rFonts w:ascii="宋体" w:hAnsi="宋体" w:cs="宋体"/>
        </w:rPr>
      </w:pPr>
    </w:p>
    <w:p w:rsidR="005002F8" w:rsidRDefault="00B4615C">
      <w:pPr>
        <w:pBdr>
          <w:bottom w:val="single" w:sz="6" w:space="0" w:color="auto"/>
        </w:pBdr>
        <w:spacing w:line="480" w:lineRule="auto"/>
        <w:ind w:firstLineChars="224" w:firstLine="472"/>
        <w:jc w:val="center"/>
        <w:rPr>
          <w:rFonts w:ascii="宋体" w:eastAsia="宋体" w:hAnsi="宋体" w:cs="宋体"/>
          <w:b/>
          <w:bCs/>
          <w:szCs w:val="21"/>
        </w:rPr>
      </w:pPr>
      <w:r>
        <w:rPr>
          <w:rFonts w:ascii="宋体" w:eastAsia="宋体" w:hAnsi="宋体" w:cs="宋体" w:hint="eastAsia"/>
          <w:b/>
          <w:bCs/>
          <w:szCs w:val="21"/>
        </w:rPr>
        <w:t>投标文件商务评审部分索引表</w:t>
      </w:r>
    </w:p>
    <w:tbl>
      <w:tblPr>
        <w:tblW w:w="10368"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1380"/>
        <w:gridCol w:w="2773"/>
        <w:gridCol w:w="1786"/>
        <w:gridCol w:w="4429"/>
      </w:tblGrid>
      <w:tr w:rsidR="005002F8">
        <w:trPr>
          <w:cantSplit/>
          <w:trHeight w:val="1204"/>
          <w:jc w:val="center"/>
        </w:trPr>
        <w:tc>
          <w:tcPr>
            <w:tcW w:w="1380" w:type="dxa"/>
            <w:vAlign w:val="center"/>
          </w:tcPr>
          <w:p w:rsidR="005002F8" w:rsidRDefault="00B4615C">
            <w:pPr>
              <w:adjustRightInd w:val="0"/>
              <w:snapToGrid w:val="0"/>
              <w:spacing w:line="360" w:lineRule="auto"/>
              <w:jc w:val="center"/>
              <w:rPr>
                <w:rFonts w:ascii="宋体" w:eastAsia="宋体" w:hAnsi="宋体" w:cs="宋体"/>
                <w:bCs/>
                <w:szCs w:val="21"/>
              </w:rPr>
            </w:pPr>
            <w:r>
              <w:rPr>
                <w:rFonts w:ascii="宋体" w:eastAsia="宋体" w:hAnsi="宋体" w:cs="宋体" w:hint="eastAsia"/>
                <w:bCs/>
                <w:szCs w:val="21"/>
              </w:rPr>
              <w:t>序号</w:t>
            </w:r>
          </w:p>
        </w:tc>
        <w:tc>
          <w:tcPr>
            <w:tcW w:w="2773" w:type="dxa"/>
            <w:vAlign w:val="center"/>
          </w:tcPr>
          <w:p w:rsidR="005002F8" w:rsidRDefault="00B4615C">
            <w:pPr>
              <w:adjustRightInd w:val="0"/>
              <w:snapToGrid w:val="0"/>
              <w:spacing w:line="360" w:lineRule="auto"/>
              <w:jc w:val="center"/>
              <w:rPr>
                <w:rFonts w:ascii="宋体" w:eastAsia="宋体" w:hAnsi="宋体" w:cs="宋体"/>
                <w:bCs/>
                <w:szCs w:val="21"/>
              </w:rPr>
            </w:pPr>
            <w:r>
              <w:rPr>
                <w:rFonts w:ascii="宋体" w:eastAsia="宋体" w:hAnsi="宋体" w:cs="宋体" w:hint="eastAsia"/>
                <w:bCs/>
                <w:szCs w:val="21"/>
              </w:rPr>
              <w:t>评标项目</w:t>
            </w:r>
          </w:p>
        </w:tc>
        <w:tc>
          <w:tcPr>
            <w:tcW w:w="1786" w:type="dxa"/>
            <w:vAlign w:val="center"/>
          </w:tcPr>
          <w:p w:rsidR="005002F8" w:rsidRDefault="00B4615C">
            <w:pPr>
              <w:adjustRightInd w:val="0"/>
              <w:snapToGrid w:val="0"/>
              <w:spacing w:line="360" w:lineRule="auto"/>
              <w:jc w:val="center"/>
              <w:rPr>
                <w:rFonts w:ascii="宋体" w:eastAsia="宋体" w:hAnsi="宋体" w:cs="宋体"/>
                <w:bCs/>
                <w:szCs w:val="21"/>
              </w:rPr>
            </w:pPr>
            <w:r>
              <w:rPr>
                <w:rFonts w:ascii="宋体" w:eastAsia="宋体" w:hAnsi="宋体" w:cs="宋体" w:hint="eastAsia"/>
                <w:bCs/>
                <w:szCs w:val="21"/>
              </w:rPr>
              <w:t>招标文件上的满分值</w:t>
            </w:r>
          </w:p>
        </w:tc>
        <w:tc>
          <w:tcPr>
            <w:tcW w:w="4429" w:type="dxa"/>
            <w:tcBorders>
              <w:left w:val="single" w:sz="4" w:space="0" w:color="auto"/>
            </w:tcBorders>
            <w:vAlign w:val="center"/>
          </w:tcPr>
          <w:p w:rsidR="005002F8" w:rsidRDefault="00B4615C">
            <w:pPr>
              <w:adjustRightInd w:val="0"/>
              <w:snapToGrid w:val="0"/>
              <w:spacing w:line="360" w:lineRule="auto"/>
              <w:jc w:val="center"/>
              <w:rPr>
                <w:rFonts w:ascii="宋体" w:eastAsia="宋体" w:hAnsi="宋体" w:cs="宋体"/>
                <w:bCs/>
                <w:szCs w:val="21"/>
              </w:rPr>
            </w:pPr>
            <w:r>
              <w:rPr>
                <w:rFonts w:ascii="宋体" w:eastAsia="宋体" w:hAnsi="宋体" w:cs="宋体" w:hint="eastAsia"/>
                <w:bCs/>
                <w:szCs w:val="21"/>
              </w:rPr>
              <w:t>页码索引</w:t>
            </w:r>
          </w:p>
        </w:tc>
      </w:tr>
      <w:tr w:rsidR="005002F8">
        <w:trPr>
          <w:cantSplit/>
          <w:trHeight w:val="1541"/>
          <w:jc w:val="center"/>
        </w:trPr>
        <w:tc>
          <w:tcPr>
            <w:tcW w:w="1380" w:type="dxa"/>
            <w:vAlign w:val="center"/>
          </w:tcPr>
          <w:p w:rsidR="005002F8" w:rsidRDefault="005002F8">
            <w:pPr>
              <w:adjustRightInd w:val="0"/>
              <w:snapToGrid w:val="0"/>
              <w:spacing w:line="360" w:lineRule="auto"/>
              <w:jc w:val="center"/>
              <w:rPr>
                <w:rFonts w:ascii="宋体" w:eastAsia="宋体" w:hAnsi="宋体" w:cs="宋体"/>
                <w:bCs/>
                <w:szCs w:val="21"/>
              </w:rPr>
            </w:pPr>
          </w:p>
        </w:tc>
        <w:tc>
          <w:tcPr>
            <w:tcW w:w="2773" w:type="dxa"/>
            <w:vAlign w:val="center"/>
          </w:tcPr>
          <w:p w:rsidR="005002F8" w:rsidRDefault="005002F8">
            <w:pPr>
              <w:adjustRightInd w:val="0"/>
              <w:snapToGrid w:val="0"/>
              <w:spacing w:line="360" w:lineRule="auto"/>
              <w:jc w:val="center"/>
              <w:rPr>
                <w:rFonts w:ascii="宋体" w:eastAsia="宋体" w:hAnsi="宋体" w:cs="宋体"/>
                <w:bCs/>
                <w:szCs w:val="21"/>
              </w:rPr>
            </w:pPr>
          </w:p>
        </w:tc>
        <w:tc>
          <w:tcPr>
            <w:tcW w:w="1786" w:type="dxa"/>
            <w:vAlign w:val="center"/>
          </w:tcPr>
          <w:p w:rsidR="005002F8" w:rsidRDefault="005002F8">
            <w:pPr>
              <w:adjustRightInd w:val="0"/>
              <w:snapToGrid w:val="0"/>
              <w:spacing w:line="360" w:lineRule="auto"/>
              <w:jc w:val="center"/>
              <w:rPr>
                <w:rFonts w:ascii="宋体" w:eastAsia="宋体" w:hAnsi="宋体" w:cs="宋体"/>
                <w:bCs/>
                <w:szCs w:val="21"/>
              </w:rPr>
            </w:pPr>
          </w:p>
        </w:tc>
        <w:tc>
          <w:tcPr>
            <w:tcW w:w="4429" w:type="dxa"/>
            <w:tcBorders>
              <w:left w:val="single" w:sz="4" w:space="0" w:color="auto"/>
            </w:tcBorders>
            <w:vAlign w:val="center"/>
          </w:tcPr>
          <w:p w:rsidR="005002F8" w:rsidRDefault="005002F8">
            <w:pPr>
              <w:adjustRightInd w:val="0"/>
              <w:snapToGrid w:val="0"/>
              <w:spacing w:line="360" w:lineRule="auto"/>
              <w:rPr>
                <w:rFonts w:ascii="宋体" w:eastAsia="宋体" w:hAnsi="宋体" w:cs="宋体"/>
                <w:bCs/>
                <w:szCs w:val="21"/>
              </w:rPr>
            </w:pPr>
          </w:p>
        </w:tc>
      </w:tr>
      <w:tr w:rsidR="005002F8">
        <w:trPr>
          <w:cantSplit/>
          <w:trHeight w:val="1761"/>
          <w:jc w:val="center"/>
        </w:trPr>
        <w:tc>
          <w:tcPr>
            <w:tcW w:w="1380" w:type="dxa"/>
            <w:vAlign w:val="center"/>
          </w:tcPr>
          <w:p w:rsidR="005002F8" w:rsidRDefault="005002F8">
            <w:pPr>
              <w:rPr>
                <w:rFonts w:ascii="宋体" w:eastAsia="宋体" w:hAnsi="宋体" w:cs="宋体"/>
                <w:bCs/>
                <w:szCs w:val="21"/>
              </w:rPr>
            </w:pPr>
          </w:p>
        </w:tc>
        <w:tc>
          <w:tcPr>
            <w:tcW w:w="2773" w:type="dxa"/>
            <w:vAlign w:val="center"/>
          </w:tcPr>
          <w:p w:rsidR="005002F8" w:rsidRDefault="005002F8">
            <w:pPr>
              <w:rPr>
                <w:rFonts w:ascii="宋体" w:eastAsia="宋体" w:hAnsi="宋体" w:cs="宋体"/>
                <w:bCs/>
                <w:szCs w:val="21"/>
              </w:rPr>
            </w:pPr>
          </w:p>
        </w:tc>
        <w:tc>
          <w:tcPr>
            <w:tcW w:w="1786" w:type="dxa"/>
            <w:vAlign w:val="center"/>
          </w:tcPr>
          <w:p w:rsidR="005002F8" w:rsidRDefault="005002F8">
            <w:pPr>
              <w:rPr>
                <w:rFonts w:ascii="宋体" w:eastAsia="宋体" w:hAnsi="宋体" w:cs="宋体"/>
                <w:bCs/>
                <w:szCs w:val="21"/>
              </w:rPr>
            </w:pPr>
          </w:p>
        </w:tc>
        <w:tc>
          <w:tcPr>
            <w:tcW w:w="4429" w:type="dxa"/>
            <w:tcBorders>
              <w:left w:val="single" w:sz="4" w:space="0" w:color="auto"/>
            </w:tcBorders>
            <w:vAlign w:val="center"/>
          </w:tcPr>
          <w:p w:rsidR="005002F8" w:rsidRDefault="005002F8">
            <w:pPr>
              <w:adjustRightInd w:val="0"/>
              <w:snapToGrid w:val="0"/>
              <w:spacing w:line="360" w:lineRule="auto"/>
              <w:ind w:firstLineChars="50" w:firstLine="105"/>
              <w:rPr>
                <w:rFonts w:ascii="宋体" w:eastAsia="宋体" w:hAnsi="宋体" w:cs="宋体"/>
                <w:bCs/>
                <w:szCs w:val="21"/>
              </w:rPr>
            </w:pPr>
          </w:p>
        </w:tc>
      </w:tr>
      <w:tr w:rsidR="005002F8">
        <w:trPr>
          <w:cantSplit/>
          <w:trHeight w:val="2029"/>
          <w:jc w:val="center"/>
        </w:trPr>
        <w:tc>
          <w:tcPr>
            <w:tcW w:w="1380" w:type="dxa"/>
            <w:vAlign w:val="center"/>
          </w:tcPr>
          <w:p w:rsidR="005002F8" w:rsidRDefault="005002F8">
            <w:pPr>
              <w:adjustRightInd w:val="0"/>
              <w:snapToGrid w:val="0"/>
              <w:spacing w:line="360" w:lineRule="auto"/>
              <w:jc w:val="center"/>
              <w:rPr>
                <w:rFonts w:ascii="宋体" w:eastAsia="宋体" w:hAnsi="宋体" w:cs="宋体"/>
                <w:bCs/>
                <w:szCs w:val="21"/>
              </w:rPr>
            </w:pPr>
          </w:p>
        </w:tc>
        <w:tc>
          <w:tcPr>
            <w:tcW w:w="2773" w:type="dxa"/>
            <w:vAlign w:val="center"/>
          </w:tcPr>
          <w:p w:rsidR="005002F8" w:rsidRDefault="005002F8">
            <w:pPr>
              <w:adjustRightInd w:val="0"/>
              <w:snapToGrid w:val="0"/>
              <w:spacing w:line="360" w:lineRule="auto"/>
              <w:rPr>
                <w:rFonts w:ascii="宋体" w:eastAsia="宋体" w:hAnsi="宋体" w:cs="宋体"/>
                <w:bCs/>
                <w:szCs w:val="21"/>
              </w:rPr>
            </w:pPr>
          </w:p>
        </w:tc>
        <w:tc>
          <w:tcPr>
            <w:tcW w:w="1786" w:type="dxa"/>
            <w:vAlign w:val="center"/>
          </w:tcPr>
          <w:p w:rsidR="005002F8" w:rsidRDefault="005002F8">
            <w:pPr>
              <w:adjustRightInd w:val="0"/>
              <w:snapToGrid w:val="0"/>
              <w:spacing w:line="360" w:lineRule="auto"/>
              <w:jc w:val="center"/>
              <w:rPr>
                <w:rFonts w:ascii="宋体" w:eastAsia="宋体" w:hAnsi="宋体" w:cs="宋体"/>
                <w:bCs/>
                <w:szCs w:val="21"/>
              </w:rPr>
            </w:pPr>
          </w:p>
        </w:tc>
        <w:tc>
          <w:tcPr>
            <w:tcW w:w="4429" w:type="dxa"/>
            <w:tcBorders>
              <w:left w:val="single" w:sz="4" w:space="0" w:color="auto"/>
            </w:tcBorders>
            <w:vAlign w:val="center"/>
          </w:tcPr>
          <w:p w:rsidR="005002F8" w:rsidRDefault="005002F8">
            <w:pPr>
              <w:spacing w:line="360" w:lineRule="auto"/>
              <w:ind w:firstLineChars="4" w:firstLine="8"/>
              <w:rPr>
                <w:rFonts w:ascii="宋体" w:eastAsia="宋体" w:hAnsi="宋体" w:cs="宋体"/>
                <w:bCs/>
                <w:szCs w:val="21"/>
              </w:rPr>
            </w:pPr>
          </w:p>
        </w:tc>
      </w:tr>
      <w:tr w:rsidR="005002F8">
        <w:trPr>
          <w:cantSplit/>
          <w:trHeight w:val="1033"/>
          <w:jc w:val="center"/>
        </w:trPr>
        <w:tc>
          <w:tcPr>
            <w:tcW w:w="1380" w:type="dxa"/>
            <w:tcBorders>
              <w:top w:val="single" w:sz="6" w:space="0" w:color="auto"/>
              <w:left w:val="single" w:sz="4" w:space="0" w:color="auto"/>
              <w:bottom w:val="outset" w:sz="6" w:space="0" w:color="808080"/>
              <w:right w:val="single" w:sz="6" w:space="0" w:color="auto"/>
            </w:tcBorders>
            <w:vAlign w:val="center"/>
          </w:tcPr>
          <w:p w:rsidR="005002F8" w:rsidRDefault="005002F8">
            <w:pPr>
              <w:adjustRightInd w:val="0"/>
              <w:snapToGrid w:val="0"/>
              <w:spacing w:line="360" w:lineRule="auto"/>
              <w:jc w:val="center"/>
              <w:rPr>
                <w:rFonts w:ascii="宋体" w:eastAsia="宋体" w:hAnsi="宋体" w:cs="宋体"/>
                <w:bCs/>
                <w:szCs w:val="21"/>
              </w:rPr>
            </w:pPr>
          </w:p>
        </w:tc>
        <w:tc>
          <w:tcPr>
            <w:tcW w:w="2773" w:type="dxa"/>
            <w:tcBorders>
              <w:top w:val="single" w:sz="6" w:space="0" w:color="auto"/>
              <w:left w:val="single" w:sz="6" w:space="0" w:color="auto"/>
              <w:bottom w:val="outset" w:sz="6" w:space="0" w:color="808080"/>
              <w:right w:val="single" w:sz="6" w:space="0" w:color="auto"/>
            </w:tcBorders>
            <w:vAlign w:val="center"/>
          </w:tcPr>
          <w:p w:rsidR="005002F8" w:rsidRDefault="005002F8">
            <w:pPr>
              <w:adjustRightInd w:val="0"/>
              <w:snapToGrid w:val="0"/>
              <w:spacing w:line="360" w:lineRule="auto"/>
              <w:rPr>
                <w:rFonts w:ascii="宋体" w:eastAsia="宋体" w:hAnsi="宋体" w:cs="宋体"/>
                <w:bCs/>
                <w:szCs w:val="21"/>
              </w:rPr>
            </w:pPr>
          </w:p>
        </w:tc>
        <w:tc>
          <w:tcPr>
            <w:tcW w:w="1786" w:type="dxa"/>
            <w:tcBorders>
              <w:top w:val="single" w:sz="6" w:space="0" w:color="auto"/>
              <w:left w:val="single" w:sz="6" w:space="0" w:color="auto"/>
              <w:bottom w:val="outset" w:sz="6" w:space="0" w:color="808080"/>
              <w:right w:val="single" w:sz="6" w:space="0" w:color="auto"/>
            </w:tcBorders>
            <w:vAlign w:val="center"/>
          </w:tcPr>
          <w:p w:rsidR="005002F8" w:rsidRDefault="005002F8">
            <w:pPr>
              <w:adjustRightInd w:val="0"/>
              <w:snapToGrid w:val="0"/>
              <w:spacing w:line="360" w:lineRule="auto"/>
              <w:jc w:val="center"/>
              <w:rPr>
                <w:rFonts w:ascii="宋体" w:eastAsia="宋体" w:hAnsi="宋体" w:cs="宋体"/>
                <w:bCs/>
                <w:szCs w:val="21"/>
              </w:rPr>
            </w:pPr>
          </w:p>
        </w:tc>
        <w:tc>
          <w:tcPr>
            <w:tcW w:w="4429" w:type="dxa"/>
            <w:tcBorders>
              <w:top w:val="single" w:sz="6" w:space="0" w:color="auto"/>
              <w:left w:val="single" w:sz="4" w:space="0" w:color="auto"/>
              <w:bottom w:val="outset" w:sz="6" w:space="0" w:color="808080"/>
              <w:right w:val="single" w:sz="6" w:space="0" w:color="auto"/>
            </w:tcBorders>
            <w:vAlign w:val="center"/>
          </w:tcPr>
          <w:p w:rsidR="005002F8" w:rsidRDefault="005002F8">
            <w:pPr>
              <w:adjustRightInd w:val="0"/>
              <w:snapToGrid w:val="0"/>
              <w:spacing w:line="360" w:lineRule="auto"/>
              <w:rPr>
                <w:rFonts w:ascii="宋体" w:eastAsia="宋体" w:hAnsi="宋体" w:cs="宋体"/>
                <w:bCs/>
                <w:szCs w:val="21"/>
              </w:rPr>
            </w:pPr>
          </w:p>
        </w:tc>
      </w:tr>
      <w:tr w:rsidR="005002F8">
        <w:trPr>
          <w:cantSplit/>
          <w:trHeight w:val="966"/>
          <w:jc w:val="center"/>
        </w:trPr>
        <w:tc>
          <w:tcPr>
            <w:tcW w:w="4153" w:type="dxa"/>
            <w:gridSpan w:val="2"/>
            <w:tcBorders>
              <w:bottom w:val="single" w:sz="4" w:space="0" w:color="auto"/>
            </w:tcBorders>
            <w:vAlign w:val="center"/>
          </w:tcPr>
          <w:p w:rsidR="005002F8" w:rsidRDefault="00B4615C">
            <w:pPr>
              <w:adjustRightInd w:val="0"/>
              <w:snapToGrid w:val="0"/>
              <w:spacing w:line="360" w:lineRule="auto"/>
              <w:jc w:val="center"/>
              <w:rPr>
                <w:rFonts w:ascii="宋体" w:eastAsia="宋体" w:hAnsi="宋体" w:cs="宋体"/>
                <w:bCs/>
                <w:szCs w:val="21"/>
              </w:rPr>
            </w:pPr>
            <w:r>
              <w:rPr>
                <w:rFonts w:ascii="宋体" w:eastAsia="宋体" w:hAnsi="宋体" w:cs="宋体" w:hint="eastAsia"/>
                <w:bCs/>
                <w:szCs w:val="21"/>
              </w:rPr>
              <w:t>合计</w:t>
            </w:r>
          </w:p>
        </w:tc>
        <w:tc>
          <w:tcPr>
            <w:tcW w:w="1786" w:type="dxa"/>
            <w:tcBorders>
              <w:bottom w:val="single" w:sz="4" w:space="0" w:color="auto"/>
            </w:tcBorders>
            <w:vAlign w:val="center"/>
          </w:tcPr>
          <w:p w:rsidR="005002F8" w:rsidRDefault="005002F8">
            <w:pPr>
              <w:adjustRightInd w:val="0"/>
              <w:snapToGrid w:val="0"/>
              <w:spacing w:line="360" w:lineRule="auto"/>
              <w:jc w:val="center"/>
              <w:rPr>
                <w:rFonts w:ascii="宋体" w:eastAsia="宋体" w:hAnsi="宋体" w:cs="宋体"/>
                <w:bCs/>
                <w:szCs w:val="21"/>
              </w:rPr>
            </w:pPr>
          </w:p>
        </w:tc>
        <w:tc>
          <w:tcPr>
            <w:tcW w:w="4429" w:type="dxa"/>
            <w:tcBorders>
              <w:left w:val="single" w:sz="4" w:space="0" w:color="auto"/>
              <w:bottom w:val="single" w:sz="4" w:space="0" w:color="auto"/>
            </w:tcBorders>
            <w:vAlign w:val="center"/>
          </w:tcPr>
          <w:p w:rsidR="005002F8" w:rsidRDefault="005002F8">
            <w:pPr>
              <w:spacing w:line="360" w:lineRule="auto"/>
              <w:jc w:val="center"/>
              <w:rPr>
                <w:rFonts w:ascii="宋体" w:eastAsia="宋体" w:hAnsi="宋体" w:cs="宋体"/>
                <w:bCs/>
                <w:szCs w:val="21"/>
              </w:rPr>
            </w:pPr>
          </w:p>
        </w:tc>
      </w:tr>
    </w:tbl>
    <w:p w:rsidR="005002F8" w:rsidRDefault="005002F8">
      <w:pPr>
        <w:pStyle w:val="aa"/>
        <w:spacing w:line="360" w:lineRule="auto"/>
        <w:rPr>
          <w:rFonts w:ascii="宋体" w:hAnsi="宋体" w:cs="宋体"/>
        </w:rPr>
      </w:pPr>
    </w:p>
    <w:p w:rsidR="005002F8" w:rsidRDefault="005002F8">
      <w:pPr>
        <w:pStyle w:val="aa"/>
        <w:spacing w:line="360" w:lineRule="auto"/>
        <w:rPr>
          <w:rFonts w:ascii="宋体" w:hAnsi="宋体" w:cs="宋体"/>
        </w:rPr>
      </w:pPr>
    </w:p>
    <w:p w:rsidR="005002F8" w:rsidRDefault="00B4615C">
      <w:pPr>
        <w:widowControl/>
        <w:jc w:val="left"/>
        <w:rPr>
          <w:rFonts w:ascii="宋体" w:eastAsia="宋体" w:hAnsi="宋体" w:cs="宋体"/>
          <w:b/>
          <w:kern w:val="0"/>
          <w:sz w:val="32"/>
          <w:szCs w:val="32"/>
        </w:rPr>
      </w:pPr>
      <w:r>
        <w:rPr>
          <w:rFonts w:ascii="宋体" w:eastAsia="宋体" w:hAnsi="宋体" w:cs="宋体" w:hint="eastAsia"/>
        </w:rPr>
        <w:br w:type="page"/>
      </w:r>
    </w:p>
    <w:p w:rsidR="005002F8" w:rsidRDefault="00B4615C">
      <w:pPr>
        <w:tabs>
          <w:tab w:val="left" w:pos="567"/>
        </w:tabs>
        <w:autoSpaceDE w:val="0"/>
        <w:autoSpaceDN w:val="0"/>
        <w:adjustRightInd w:val="0"/>
        <w:spacing w:line="360" w:lineRule="auto"/>
        <w:ind w:leftChars="-100" w:left="357" w:hanging="567"/>
        <w:jc w:val="left"/>
        <w:outlineLvl w:val="2"/>
        <w:rPr>
          <w:rFonts w:ascii="宋体" w:eastAsia="宋体" w:hAnsi="宋体" w:cs="宋体"/>
          <w:b/>
          <w:kern w:val="0"/>
          <w:sz w:val="32"/>
          <w:szCs w:val="32"/>
        </w:rPr>
      </w:pPr>
      <w:bookmarkStart w:id="380" w:name="_Toc174612495"/>
      <w:bookmarkStart w:id="381" w:name="_Toc18706"/>
      <w:bookmarkStart w:id="382" w:name="_Toc13331"/>
      <w:r>
        <w:rPr>
          <w:rFonts w:ascii="宋体" w:eastAsia="宋体" w:hAnsi="宋体" w:cs="宋体" w:hint="eastAsia"/>
          <w:b/>
          <w:kern w:val="0"/>
          <w:sz w:val="32"/>
          <w:szCs w:val="32"/>
        </w:rPr>
        <w:lastRenderedPageBreak/>
        <w:t>一、投标函格式</w:t>
      </w:r>
      <w:bookmarkEnd w:id="370"/>
      <w:bookmarkEnd w:id="371"/>
      <w:bookmarkEnd w:id="372"/>
      <w:bookmarkEnd w:id="373"/>
      <w:bookmarkEnd w:id="374"/>
      <w:bookmarkEnd w:id="375"/>
      <w:bookmarkEnd w:id="376"/>
      <w:bookmarkEnd w:id="377"/>
      <w:bookmarkEnd w:id="378"/>
      <w:bookmarkEnd w:id="379"/>
      <w:bookmarkEnd w:id="380"/>
      <w:bookmarkEnd w:id="381"/>
      <w:bookmarkEnd w:id="382"/>
    </w:p>
    <w:p w:rsidR="005002F8" w:rsidRDefault="00B4615C">
      <w:pPr>
        <w:autoSpaceDE w:val="0"/>
        <w:autoSpaceDN w:val="0"/>
        <w:adjustRightInd w:val="0"/>
        <w:spacing w:line="360" w:lineRule="auto"/>
        <w:jc w:val="center"/>
        <w:rPr>
          <w:rFonts w:ascii="宋体" w:eastAsia="宋体" w:hAnsi="宋体" w:cs="宋体"/>
          <w:b/>
          <w:bCs/>
          <w:sz w:val="30"/>
          <w:szCs w:val="30"/>
        </w:rPr>
      </w:pPr>
      <w:bookmarkStart w:id="383" w:name="_Toc16695_WPSOffice_Level3"/>
      <w:r>
        <w:rPr>
          <w:rFonts w:ascii="宋体" w:eastAsia="宋体" w:hAnsi="宋体" w:cs="宋体" w:hint="eastAsia"/>
          <w:b/>
          <w:bCs/>
          <w:sz w:val="30"/>
          <w:szCs w:val="30"/>
          <w:lang w:val="zh-CN"/>
        </w:rPr>
        <w:t>投 标 函</w:t>
      </w:r>
      <w:bookmarkEnd w:id="383"/>
    </w:p>
    <w:p w:rsidR="005002F8" w:rsidRDefault="005002F8">
      <w:pPr>
        <w:autoSpaceDE w:val="0"/>
        <w:autoSpaceDN w:val="0"/>
        <w:adjustRightInd w:val="0"/>
        <w:spacing w:line="360" w:lineRule="auto"/>
        <w:rPr>
          <w:rFonts w:ascii="宋体" w:eastAsia="宋体" w:hAnsi="宋体" w:cs="宋体"/>
          <w:szCs w:val="21"/>
          <w:lang w:val="zh-CN"/>
        </w:rPr>
      </w:pPr>
    </w:p>
    <w:p w:rsidR="005002F8" w:rsidRDefault="00B4615C">
      <w:pPr>
        <w:autoSpaceDE w:val="0"/>
        <w:autoSpaceDN w:val="0"/>
        <w:adjustRightInd w:val="0"/>
        <w:spacing w:line="360" w:lineRule="auto"/>
        <w:rPr>
          <w:rFonts w:ascii="宋体" w:eastAsia="宋体" w:hAnsi="宋体" w:cs="宋体"/>
          <w:szCs w:val="21"/>
          <w:lang w:val="zh-CN"/>
        </w:rPr>
      </w:pPr>
      <w:r>
        <w:rPr>
          <w:rFonts w:ascii="宋体" w:eastAsia="宋体" w:hAnsi="宋体" w:cs="宋体" w:hint="eastAsia"/>
          <w:szCs w:val="21"/>
          <w:lang w:val="zh-CN"/>
        </w:rPr>
        <w:t>致：</w:t>
      </w:r>
      <w:r>
        <w:rPr>
          <w:rFonts w:ascii="宋体" w:eastAsia="宋体" w:hAnsi="宋体" w:cs="宋体" w:hint="eastAsia"/>
          <w:kern w:val="0"/>
          <w:szCs w:val="21"/>
          <w:u w:val="single"/>
        </w:rPr>
        <w:t>东莞市水务集团净水有限公司</w:t>
      </w:r>
    </w:p>
    <w:p w:rsidR="005002F8" w:rsidRDefault="005002F8">
      <w:pPr>
        <w:autoSpaceDE w:val="0"/>
        <w:autoSpaceDN w:val="0"/>
        <w:adjustRightInd w:val="0"/>
        <w:spacing w:line="360" w:lineRule="auto"/>
        <w:rPr>
          <w:rFonts w:ascii="宋体" w:eastAsia="宋体" w:hAnsi="宋体" w:cs="宋体"/>
          <w:szCs w:val="21"/>
        </w:rPr>
      </w:pPr>
    </w:p>
    <w:p w:rsidR="005002F8" w:rsidRDefault="00B4615C">
      <w:pPr>
        <w:wordWrap w:val="0"/>
        <w:autoSpaceDE w:val="0"/>
        <w:autoSpaceDN w:val="0"/>
        <w:adjustRightInd w:val="0"/>
        <w:spacing w:line="360" w:lineRule="auto"/>
        <w:ind w:firstLine="420"/>
        <w:rPr>
          <w:rFonts w:ascii="宋体" w:eastAsia="宋体" w:hAnsi="宋体" w:cs="宋体"/>
          <w:szCs w:val="21"/>
          <w:lang w:val="zh-CN"/>
        </w:rPr>
      </w:pPr>
      <w:r>
        <w:rPr>
          <w:rFonts w:ascii="宋体" w:eastAsia="宋体" w:hAnsi="宋体" w:cs="宋体" w:hint="eastAsia"/>
          <w:szCs w:val="21"/>
          <w:lang w:val="zh-CN"/>
        </w:rPr>
        <w:t>根据贵方为</w:t>
      </w:r>
      <w:r>
        <w:rPr>
          <w:rFonts w:ascii="宋体" w:eastAsia="宋体" w:hAnsi="宋体" w:cs="宋体" w:hint="eastAsia"/>
          <w:kern w:val="0"/>
          <w:szCs w:val="21"/>
          <w:u w:val="single"/>
        </w:rPr>
        <w:t>东莞市水务集团净水有限公司2025年生产药剂液体硫酸铝采购项目（重新招标）</w:t>
      </w:r>
      <w:r>
        <w:rPr>
          <w:rFonts w:ascii="宋体" w:eastAsia="宋体" w:hAnsi="宋体" w:cs="宋体" w:hint="eastAsia"/>
          <w:szCs w:val="21"/>
          <w:lang w:val="zh-CN"/>
        </w:rPr>
        <w:t>(招标编号：</w:t>
      </w:r>
      <w:r>
        <w:rPr>
          <w:rFonts w:ascii="宋体" w:eastAsia="宋体" w:hAnsi="宋体" w:cs="宋体" w:hint="eastAsia"/>
          <w:szCs w:val="21"/>
          <w:u w:val="single"/>
          <w:lang w:val="zh-CN"/>
        </w:rPr>
        <w:t>2024ZD154-1</w:t>
      </w:r>
      <w:r>
        <w:rPr>
          <w:rFonts w:ascii="宋体" w:eastAsia="宋体" w:hAnsi="宋体" w:cs="宋体" w:hint="eastAsia"/>
          <w:szCs w:val="21"/>
          <w:lang w:val="zh-CN"/>
        </w:rPr>
        <w:t>)的投标邀请，我方（投标人名称）作为投标人正式授权</w:t>
      </w:r>
      <w:r>
        <w:rPr>
          <w:rFonts w:ascii="宋体" w:eastAsia="宋体" w:hAnsi="宋体" w:cs="宋体" w:hint="eastAsia"/>
          <w:szCs w:val="21"/>
          <w:u w:val="single"/>
          <w:lang w:val="zh-CN"/>
        </w:rPr>
        <w:t xml:space="preserve">　   　（</w:t>
      </w:r>
      <w:r>
        <w:rPr>
          <w:rFonts w:ascii="宋体" w:eastAsia="宋体" w:hAnsi="宋体" w:cs="宋体" w:hint="eastAsia"/>
          <w:szCs w:val="21"/>
          <w:lang w:val="zh-CN"/>
        </w:rPr>
        <w:t>授权代表全名，职务）代表我方进行有关本次投标的一切事宜。</w:t>
      </w:r>
    </w:p>
    <w:p w:rsidR="005002F8" w:rsidRDefault="00B4615C">
      <w:pPr>
        <w:autoSpaceDE w:val="0"/>
        <w:autoSpaceDN w:val="0"/>
        <w:adjustRightInd w:val="0"/>
        <w:spacing w:line="360" w:lineRule="auto"/>
        <w:ind w:firstLine="420"/>
        <w:rPr>
          <w:rFonts w:ascii="宋体" w:eastAsia="宋体" w:hAnsi="宋体" w:cs="宋体"/>
          <w:szCs w:val="21"/>
          <w:lang w:val="zh-CN"/>
        </w:rPr>
      </w:pPr>
      <w:r>
        <w:rPr>
          <w:rFonts w:ascii="宋体" w:eastAsia="宋体" w:hAnsi="宋体" w:cs="宋体" w:hint="eastAsia"/>
          <w:szCs w:val="21"/>
          <w:lang w:val="zh-CN"/>
        </w:rPr>
        <w:t>在此提交的投标文件，包括如下等内容，并已单独密封封装：</w:t>
      </w:r>
    </w:p>
    <w:p w:rsidR="005002F8" w:rsidRDefault="00B4615C">
      <w:pPr>
        <w:autoSpaceDE w:val="0"/>
        <w:autoSpaceDN w:val="0"/>
        <w:adjustRightInd w:val="0"/>
        <w:spacing w:line="360" w:lineRule="auto"/>
        <w:ind w:firstLineChars="150" w:firstLine="315"/>
        <w:rPr>
          <w:rFonts w:ascii="宋体" w:eastAsia="宋体" w:hAnsi="宋体" w:cs="Times New Roman"/>
          <w:szCs w:val="21"/>
          <w:lang w:val="zh-CN"/>
        </w:rPr>
      </w:pPr>
      <w:r>
        <w:rPr>
          <w:rFonts w:ascii="宋体" w:eastAsia="宋体" w:hAnsi="宋体" w:cs="Times New Roman" w:hint="eastAsia"/>
          <w:szCs w:val="21"/>
          <w:lang w:val="zh-CN"/>
        </w:rPr>
        <w:t>（</w:t>
      </w:r>
      <w:r>
        <w:rPr>
          <w:rFonts w:ascii="宋体" w:eastAsia="宋体" w:hAnsi="宋体" w:cs="Times New Roman"/>
          <w:szCs w:val="21"/>
          <w:lang w:val="zh-CN"/>
        </w:rPr>
        <w:t>—</w:t>
      </w:r>
      <w:r>
        <w:rPr>
          <w:rFonts w:ascii="宋体" w:eastAsia="宋体" w:hAnsi="宋体" w:cs="Times New Roman" w:hint="eastAsia"/>
          <w:szCs w:val="21"/>
          <w:lang w:val="zh-CN"/>
        </w:rPr>
        <w:t>）唱标信封【</w:t>
      </w:r>
      <w:r>
        <w:rPr>
          <w:rFonts w:ascii="宋体" w:eastAsia="宋体" w:hAnsi="宋体" w:cs="Times New Roman" w:hint="eastAsia"/>
          <w:szCs w:val="21"/>
          <w:u w:val="single"/>
          <w:lang w:val="zh-CN"/>
        </w:rPr>
        <w:t xml:space="preserve">        </w:t>
      </w:r>
      <w:r>
        <w:rPr>
          <w:rFonts w:ascii="宋体" w:eastAsia="宋体" w:hAnsi="宋体" w:cs="Times New Roman" w:hint="eastAsia"/>
          <w:szCs w:val="21"/>
          <w:lang w:val="zh-CN"/>
        </w:rPr>
        <w:t>份】（含投标文件电子文件）；</w:t>
      </w:r>
    </w:p>
    <w:p w:rsidR="005002F8" w:rsidRDefault="00B4615C">
      <w:pPr>
        <w:autoSpaceDE w:val="0"/>
        <w:autoSpaceDN w:val="0"/>
        <w:adjustRightInd w:val="0"/>
        <w:spacing w:line="360" w:lineRule="auto"/>
        <w:ind w:firstLineChars="150" w:firstLine="315"/>
        <w:rPr>
          <w:rFonts w:ascii="宋体" w:eastAsia="宋体" w:hAnsi="宋体" w:cs="Times New Roman"/>
          <w:szCs w:val="21"/>
          <w:lang w:val="zh-CN"/>
        </w:rPr>
      </w:pPr>
      <w:r>
        <w:rPr>
          <w:rFonts w:ascii="宋体" w:eastAsia="宋体" w:hAnsi="宋体" w:cs="Times New Roman" w:hint="eastAsia"/>
          <w:szCs w:val="21"/>
          <w:lang w:val="zh-CN"/>
        </w:rPr>
        <w:t>（二）投标文件【正本</w:t>
      </w:r>
      <w:r>
        <w:rPr>
          <w:rFonts w:ascii="宋体" w:eastAsia="宋体" w:hAnsi="宋体" w:cs="Times New Roman" w:hint="eastAsia"/>
          <w:szCs w:val="21"/>
          <w:u w:val="single"/>
          <w:lang w:val="zh-CN"/>
        </w:rPr>
        <w:t xml:space="preserve">        </w:t>
      </w:r>
      <w:r>
        <w:rPr>
          <w:rFonts w:ascii="宋体" w:eastAsia="宋体" w:hAnsi="宋体" w:cs="Times New Roman" w:hint="eastAsia"/>
          <w:szCs w:val="21"/>
          <w:lang w:val="zh-CN"/>
        </w:rPr>
        <w:t>份，副本</w:t>
      </w:r>
      <w:r>
        <w:rPr>
          <w:rFonts w:ascii="宋体" w:eastAsia="宋体" w:hAnsi="宋体" w:cs="Times New Roman" w:hint="eastAsia"/>
          <w:szCs w:val="21"/>
          <w:u w:val="single"/>
          <w:lang w:val="zh-CN"/>
        </w:rPr>
        <w:t xml:space="preserve">        </w:t>
      </w:r>
      <w:r>
        <w:rPr>
          <w:rFonts w:ascii="宋体" w:eastAsia="宋体" w:hAnsi="宋体" w:cs="Times New Roman" w:hint="eastAsia"/>
          <w:szCs w:val="21"/>
          <w:lang w:val="zh-CN"/>
        </w:rPr>
        <w:t>份】。</w:t>
      </w:r>
    </w:p>
    <w:p w:rsidR="005002F8" w:rsidRDefault="00B4615C">
      <w:pPr>
        <w:autoSpaceDE w:val="0"/>
        <w:autoSpaceDN w:val="0"/>
        <w:adjustRightInd w:val="0"/>
        <w:spacing w:line="360" w:lineRule="auto"/>
        <w:ind w:firstLine="420"/>
        <w:rPr>
          <w:rFonts w:ascii="宋体" w:eastAsia="宋体" w:hAnsi="宋体" w:cs="宋体"/>
          <w:szCs w:val="21"/>
          <w:lang w:val="zh-CN"/>
        </w:rPr>
      </w:pPr>
      <w:r>
        <w:rPr>
          <w:rFonts w:ascii="宋体" w:eastAsia="宋体" w:hAnsi="宋体" w:cs="宋体" w:hint="eastAsia"/>
          <w:szCs w:val="21"/>
          <w:lang w:val="zh-CN"/>
        </w:rPr>
        <w:t>我方已完全明白招标文件的所有条款要求，并重申以下几点：</w:t>
      </w:r>
    </w:p>
    <w:p w:rsidR="005002F8" w:rsidRDefault="00B4615C">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（—）我方</w:t>
      </w:r>
      <w:r>
        <w:rPr>
          <w:rFonts w:ascii="宋体" w:eastAsia="宋体" w:hAnsi="宋体" w:cs="Times New Roman" w:hint="eastAsia"/>
          <w:szCs w:val="21"/>
          <w:lang w:val="zh-CN"/>
        </w:rPr>
        <w:t>决定</w:t>
      </w:r>
      <w:r>
        <w:rPr>
          <w:rFonts w:ascii="宋体" w:eastAsia="宋体" w:hAnsi="宋体" w:cs="宋体" w:hint="eastAsia"/>
          <w:szCs w:val="21"/>
          <w:lang w:val="zh-CN"/>
        </w:rPr>
        <w:t>参加招标编号为</w:t>
      </w:r>
      <w:r>
        <w:rPr>
          <w:rFonts w:ascii="宋体" w:eastAsia="宋体" w:hAnsi="宋体" w:cs="宋体" w:hint="eastAsia"/>
          <w:szCs w:val="21"/>
          <w:u w:val="single"/>
          <w:lang w:val="zh-CN"/>
        </w:rPr>
        <w:t>2024ZD154-1</w:t>
      </w:r>
      <w:r>
        <w:rPr>
          <w:rFonts w:ascii="宋体" w:eastAsia="宋体" w:hAnsi="宋体" w:cs="宋体" w:hint="eastAsia"/>
          <w:szCs w:val="21"/>
          <w:lang w:val="zh-CN"/>
        </w:rPr>
        <w:t>的投标；</w:t>
      </w:r>
    </w:p>
    <w:p w:rsidR="005002F8" w:rsidRDefault="00B4615C">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（二）本投标文件的有效期自递交投标文件截止时间届满后90日有效，如中标，有效期将延至合同终止日为止；</w:t>
      </w:r>
    </w:p>
    <w:p w:rsidR="005002F8" w:rsidRDefault="00B4615C">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（三）我方已详细研究了招标文件的所有内容包括修正文（如有）和所有已提供的参考资料以及有关附件并完全明白，我方放弃在此方面提出含糊意见或误解的一切权力；</w:t>
      </w:r>
    </w:p>
    <w:p w:rsidR="005002F8" w:rsidRDefault="00B4615C">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（四）我方明白并愿意在规定的递交投标文件截止时间和日期之后，投标有效期之内撤回投标，则不予退还我方投标保证金；</w:t>
      </w:r>
    </w:p>
    <w:p w:rsidR="005002F8" w:rsidRDefault="00B4615C">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（五）我方同意按照贵方可能提出的要求而提供与投标有关的任何其它数据或信息；</w:t>
      </w:r>
    </w:p>
    <w:p w:rsidR="005002F8" w:rsidRDefault="00B4615C">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（六）我方理解贵方不一定接受最低报价或任何贵方可能收到的报价；</w:t>
      </w:r>
    </w:p>
    <w:p w:rsidR="005002F8" w:rsidRDefault="00B4615C">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（七）我方如果中标，将保证履行招标文件以及招标文件修改书（如有）中的全部责任和义务，按质、按量、按期完成《合同书》中的全部任务；</w:t>
      </w:r>
    </w:p>
    <w:p w:rsidR="005002F8" w:rsidRDefault="00B4615C">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（八）保证投标文件中所有资料均真实有效，否则按无效投标处理或可取消中标资格，并愿意接受按弄虚作假骗取中标的有关规定进行处理，并不予退还我方投标保证金；</w:t>
      </w:r>
    </w:p>
    <w:p w:rsidR="005002F8" w:rsidRDefault="00B4615C">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（九）若我方中标后，我方一定按照招标文件的要求和投标文件的承诺签订和履行合同，否则贵方可取消我方中标资格，并依法不予退还我方投标保证金或履约担保，我方愿意接受违约处罚；</w:t>
      </w:r>
    </w:p>
    <w:p w:rsidR="005002F8" w:rsidRDefault="00B4615C">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（十）若我方中标后，核查出投标文件内容前后不一致，我方愿按最高标准的承诺履约义务；</w:t>
      </w:r>
    </w:p>
    <w:p w:rsidR="005002F8" w:rsidRDefault="00B4615C">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（十一）所有与本投标有关的函件请发往下列地址：</w:t>
      </w:r>
    </w:p>
    <w:p w:rsidR="005002F8" w:rsidRDefault="005002F8">
      <w:pPr>
        <w:autoSpaceDE w:val="0"/>
        <w:autoSpaceDN w:val="0"/>
        <w:adjustRightInd w:val="0"/>
        <w:spacing w:line="360" w:lineRule="auto"/>
        <w:ind w:leftChars="-12" w:left="395" w:hangingChars="200" w:hanging="420"/>
        <w:rPr>
          <w:rFonts w:ascii="宋体" w:eastAsia="宋体" w:hAnsi="宋体" w:cs="宋体"/>
          <w:szCs w:val="21"/>
          <w:u w:val="single"/>
          <w:lang w:val="zh-CN"/>
        </w:rPr>
      </w:pPr>
    </w:p>
    <w:p w:rsidR="005002F8" w:rsidRDefault="00B4615C">
      <w:pPr>
        <w:autoSpaceDE w:val="0"/>
        <w:autoSpaceDN w:val="0"/>
        <w:adjustRightInd w:val="0"/>
        <w:spacing w:line="360" w:lineRule="auto"/>
        <w:ind w:firstLineChars="200" w:firstLine="420"/>
        <w:rPr>
          <w:rFonts w:ascii="宋体" w:eastAsia="宋体" w:hAnsi="宋体" w:cs="宋体"/>
          <w:szCs w:val="21"/>
          <w:u w:val="single"/>
          <w:lang w:val="zh-CN"/>
        </w:rPr>
      </w:pPr>
      <w:r>
        <w:rPr>
          <w:rFonts w:ascii="宋体" w:eastAsia="宋体" w:hAnsi="宋体" w:cs="宋体" w:hint="eastAsia"/>
          <w:szCs w:val="21"/>
          <w:lang w:val="zh-CN"/>
        </w:rPr>
        <w:t>地  　址：</w:t>
      </w:r>
      <w:r>
        <w:rPr>
          <w:rFonts w:ascii="宋体" w:eastAsia="宋体" w:hAnsi="宋体" w:cs="宋体" w:hint="eastAsia"/>
          <w:szCs w:val="21"/>
          <w:u w:val="single"/>
          <w:lang w:val="zh-CN"/>
        </w:rPr>
        <w:t xml:space="preserve">　　　　　　　　　　　</w:t>
      </w:r>
      <w:r>
        <w:rPr>
          <w:rFonts w:ascii="宋体" w:eastAsia="宋体" w:hAnsi="宋体" w:cs="宋体" w:hint="eastAsia"/>
          <w:szCs w:val="21"/>
          <w:lang w:val="zh-CN"/>
        </w:rPr>
        <w:tab/>
      </w:r>
      <w:r>
        <w:rPr>
          <w:rFonts w:ascii="宋体" w:eastAsia="宋体" w:hAnsi="宋体" w:cs="宋体" w:hint="eastAsia"/>
          <w:szCs w:val="21"/>
          <w:lang w:val="zh-CN"/>
        </w:rPr>
        <w:tab/>
        <w:t>邮政编码：</w:t>
      </w:r>
      <w:r>
        <w:rPr>
          <w:rFonts w:ascii="宋体" w:eastAsia="宋体" w:hAnsi="宋体" w:cs="宋体" w:hint="eastAsia"/>
          <w:szCs w:val="21"/>
          <w:u w:val="single"/>
          <w:lang w:val="zh-CN"/>
        </w:rPr>
        <w:t xml:space="preserve">　　　　　　　　　　 </w:t>
      </w:r>
    </w:p>
    <w:p w:rsidR="005002F8" w:rsidRDefault="00B4615C">
      <w:pPr>
        <w:autoSpaceDE w:val="0"/>
        <w:autoSpaceDN w:val="0"/>
        <w:adjustRightInd w:val="0"/>
        <w:spacing w:line="360" w:lineRule="auto"/>
        <w:ind w:firstLineChars="200" w:firstLine="420"/>
        <w:rPr>
          <w:rFonts w:ascii="宋体" w:eastAsia="宋体" w:hAnsi="宋体" w:cs="宋体"/>
          <w:szCs w:val="21"/>
          <w:lang w:val="zh-CN"/>
        </w:rPr>
      </w:pPr>
      <w:r>
        <w:rPr>
          <w:rFonts w:ascii="宋体" w:eastAsia="宋体" w:hAnsi="宋体" w:cs="宋体" w:hint="eastAsia"/>
          <w:szCs w:val="21"/>
          <w:lang w:val="zh-CN"/>
        </w:rPr>
        <w:t>电　　话：</w:t>
      </w:r>
      <w:r>
        <w:rPr>
          <w:rFonts w:ascii="宋体" w:eastAsia="宋体" w:hAnsi="宋体" w:cs="宋体" w:hint="eastAsia"/>
          <w:szCs w:val="21"/>
          <w:u w:val="single"/>
          <w:lang w:val="zh-CN"/>
        </w:rPr>
        <w:t xml:space="preserve">　　　　　　　　　　　</w:t>
      </w:r>
      <w:r>
        <w:rPr>
          <w:rFonts w:ascii="宋体" w:eastAsia="宋体" w:hAnsi="宋体" w:cs="宋体" w:hint="eastAsia"/>
          <w:szCs w:val="21"/>
          <w:lang w:val="zh-CN"/>
        </w:rPr>
        <w:tab/>
      </w:r>
      <w:r>
        <w:rPr>
          <w:rFonts w:ascii="宋体" w:eastAsia="宋体" w:hAnsi="宋体" w:cs="宋体" w:hint="eastAsia"/>
          <w:szCs w:val="21"/>
          <w:lang w:val="zh-CN"/>
        </w:rPr>
        <w:tab/>
        <w:t>代表姓名：</w:t>
      </w:r>
      <w:r>
        <w:rPr>
          <w:rFonts w:ascii="宋体" w:eastAsia="宋体" w:hAnsi="宋体" w:cs="宋体" w:hint="eastAsia"/>
          <w:szCs w:val="21"/>
          <w:u w:val="single"/>
          <w:lang w:val="zh-CN"/>
        </w:rPr>
        <w:t xml:space="preserve">　　　　　　　　　　　</w:t>
      </w:r>
    </w:p>
    <w:p w:rsidR="005002F8" w:rsidRDefault="00B4615C">
      <w:pPr>
        <w:autoSpaceDE w:val="0"/>
        <w:autoSpaceDN w:val="0"/>
        <w:adjustRightInd w:val="0"/>
        <w:spacing w:line="360" w:lineRule="auto"/>
        <w:ind w:firstLineChars="200" w:firstLine="420"/>
        <w:rPr>
          <w:rFonts w:ascii="宋体" w:eastAsia="宋体" w:hAnsi="宋体" w:cs="宋体"/>
          <w:szCs w:val="21"/>
          <w:lang w:val="zh-CN"/>
        </w:rPr>
      </w:pPr>
      <w:r>
        <w:rPr>
          <w:rFonts w:ascii="宋体" w:eastAsia="宋体" w:hAnsi="宋体" w:cs="宋体" w:hint="eastAsia"/>
          <w:szCs w:val="21"/>
          <w:lang w:val="zh-CN"/>
        </w:rPr>
        <w:lastRenderedPageBreak/>
        <w:t>传　　真：</w:t>
      </w:r>
      <w:r>
        <w:rPr>
          <w:rFonts w:ascii="宋体" w:eastAsia="宋体" w:hAnsi="宋体" w:cs="宋体" w:hint="eastAsia"/>
          <w:szCs w:val="21"/>
          <w:u w:val="single"/>
          <w:lang w:val="zh-CN"/>
        </w:rPr>
        <w:t xml:space="preserve">　　　　　　　　　　　</w:t>
      </w:r>
      <w:r>
        <w:rPr>
          <w:rFonts w:ascii="宋体" w:eastAsia="宋体" w:hAnsi="宋体" w:cs="宋体" w:hint="eastAsia"/>
          <w:szCs w:val="21"/>
          <w:lang w:val="zh-CN"/>
        </w:rPr>
        <w:t xml:space="preserve">        职　　务：</w:t>
      </w:r>
      <w:r>
        <w:rPr>
          <w:rFonts w:ascii="宋体" w:eastAsia="宋体" w:hAnsi="宋体" w:cs="宋体" w:hint="eastAsia"/>
          <w:szCs w:val="21"/>
          <w:u w:val="single"/>
          <w:lang w:val="zh-CN"/>
        </w:rPr>
        <w:t xml:space="preserve">　　　　　　　　　　 </w:t>
      </w:r>
    </w:p>
    <w:p w:rsidR="005002F8" w:rsidRDefault="00B4615C">
      <w:pPr>
        <w:autoSpaceDE w:val="0"/>
        <w:autoSpaceDN w:val="0"/>
        <w:adjustRightInd w:val="0"/>
        <w:spacing w:line="360" w:lineRule="auto"/>
        <w:rPr>
          <w:rFonts w:ascii="宋体" w:eastAsia="宋体" w:hAnsi="宋体" w:cs="宋体"/>
          <w:szCs w:val="21"/>
          <w:lang w:val="zh-CN"/>
        </w:rPr>
      </w:pPr>
      <w:r>
        <w:rPr>
          <w:rFonts w:ascii="宋体" w:eastAsia="宋体" w:hAnsi="宋体" w:cs="宋体" w:hint="eastAsia"/>
          <w:szCs w:val="21"/>
          <w:lang w:val="zh-CN"/>
        </w:rPr>
        <w:tab/>
      </w:r>
      <w:r>
        <w:rPr>
          <w:rFonts w:ascii="宋体" w:eastAsia="宋体" w:hAnsi="宋体" w:cs="宋体" w:hint="eastAsia"/>
          <w:szCs w:val="21"/>
        </w:rPr>
        <w:t>电子邮箱：</w:t>
      </w:r>
      <w:r>
        <w:rPr>
          <w:rFonts w:ascii="宋体" w:eastAsia="宋体" w:hAnsi="宋体" w:cs="宋体" w:hint="eastAsia"/>
          <w:szCs w:val="21"/>
          <w:u w:val="single"/>
          <w:lang w:val="zh-CN"/>
        </w:rPr>
        <w:t xml:space="preserve">　　　　　　　　　　　</w:t>
      </w:r>
      <w:r>
        <w:rPr>
          <w:rFonts w:ascii="宋体" w:eastAsia="宋体" w:hAnsi="宋体" w:cs="宋体" w:hint="eastAsia"/>
          <w:szCs w:val="21"/>
          <w:lang w:val="zh-CN"/>
        </w:rPr>
        <w:tab/>
      </w:r>
    </w:p>
    <w:p w:rsidR="005002F8" w:rsidRDefault="00B4615C">
      <w:pPr>
        <w:autoSpaceDE w:val="0"/>
        <w:autoSpaceDN w:val="0"/>
        <w:adjustRightInd w:val="0"/>
        <w:spacing w:line="360" w:lineRule="auto"/>
        <w:ind w:firstLineChars="2362" w:firstLine="4960"/>
        <w:rPr>
          <w:rFonts w:ascii="宋体" w:eastAsia="宋体" w:hAnsi="宋体" w:cs="宋体"/>
          <w:szCs w:val="21"/>
          <w:lang w:val="zh-CN"/>
        </w:rPr>
      </w:pPr>
      <w:r>
        <w:rPr>
          <w:rFonts w:ascii="宋体" w:eastAsia="宋体" w:hAnsi="宋体" w:cs="宋体" w:hint="eastAsia"/>
          <w:szCs w:val="21"/>
          <w:lang w:val="zh-CN"/>
        </w:rPr>
        <w:t>投标人：（</w:t>
      </w:r>
      <w:r>
        <w:rPr>
          <w:rFonts w:ascii="宋体" w:eastAsia="宋体" w:hAnsi="宋体" w:cs="宋体" w:hint="eastAsia"/>
          <w:szCs w:val="24"/>
          <w:lang w:val="zh-CN"/>
        </w:rPr>
        <w:t>加盖投标人法人公章</w:t>
      </w:r>
      <w:r>
        <w:rPr>
          <w:rFonts w:ascii="宋体" w:eastAsia="宋体" w:hAnsi="宋体" w:cs="宋体" w:hint="eastAsia"/>
          <w:szCs w:val="21"/>
          <w:lang w:val="zh-CN"/>
        </w:rPr>
        <w:t>）</w:t>
      </w:r>
    </w:p>
    <w:p w:rsidR="005002F8" w:rsidRDefault="00B4615C">
      <w:pPr>
        <w:autoSpaceDE w:val="0"/>
        <w:autoSpaceDN w:val="0"/>
        <w:adjustRightInd w:val="0"/>
        <w:spacing w:line="360" w:lineRule="auto"/>
        <w:ind w:firstLineChars="2362" w:firstLine="4960"/>
        <w:rPr>
          <w:rFonts w:ascii="宋体" w:eastAsia="宋体" w:hAnsi="宋体" w:cs="宋体"/>
          <w:szCs w:val="21"/>
          <w:lang w:val="zh-CN"/>
        </w:rPr>
      </w:pPr>
      <w:r>
        <w:rPr>
          <w:rFonts w:ascii="宋体" w:eastAsia="宋体" w:hAnsi="宋体" w:cs="宋体" w:hint="eastAsia"/>
          <w:szCs w:val="21"/>
          <w:lang w:val="zh-CN"/>
        </w:rPr>
        <w:t>法定代表人或其授权代表签名（或盖私章）：</w:t>
      </w:r>
    </w:p>
    <w:p w:rsidR="005002F8" w:rsidRDefault="00B4615C">
      <w:pPr>
        <w:autoSpaceDE w:val="0"/>
        <w:autoSpaceDN w:val="0"/>
        <w:adjustRightInd w:val="0"/>
        <w:spacing w:line="360" w:lineRule="auto"/>
        <w:ind w:firstLineChars="2362" w:firstLine="4960"/>
        <w:rPr>
          <w:rFonts w:ascii="宋体" w:eastAsia="宋体" w:hAnsi="宋体" w:cs="Times New Roman"/>
          <w:sz w:val="24"/>
          <w:szCs w:val="24"/>
          <w:lang w:val="zh-CN"/>
        </w:rPr>
      </w:pPr>
      <w:r>
        <w:rPr>
          <w:rFonts w:ascii="宋体" w:eastAsia="宋体" w:hAnsi="宋体" w:cs="宋体" w:hint="eastAsia"/>
          <w:szCs w:val="21"/>
          <w:lang w:val="zh-CN"/>
        </w:rPr>
        <w:t>日</w:t>
      </w:r>
      <w:r>
        <w:rPr>
          <w:rFonts w:ascii="宋体" w:eastAsia="宋体" w:hAnsi="宋体" w:cs="Times New Roman" w:hint="eastAsia"/>
          <w:szCs w:val="24"/>
          <w:lang w:val="zh-CN"/>
        </w:rPr>
        <w:t>期：   年   月   日</w:t>
      </w:r>
    </w:p>
    <w:p w:rsidR="005002F8" w:rsidRDefault="00B4615C">
      <w:pPr>
        <w:tabs>
          <w:tab w:val="left" w:pos="567"/>
        </w:tabs>
        <w:autoSpaceDE w:val="0"/>
        <w:autoSpaceDN w:val="0"/>
        <w:adjustRightInd w:val="0"/>
        <w:spacing w:line="360" w:lineRule="auto"/>
        <w:ind w:leftChars="-100" w:left="357" w:hanging="567"/>
        <w:jc w:val="left"/>
        <w:outlineLvl w:val="2"/>
        <w:rPr>
          <w:rFonts w:ascii="宋体" w:eastAsia="宋体" w:hAnsi="宋体" w:cs="宋体"/>
          <w:b/>
          <w:kern w:val="0"/>
          <w:sz w:val="32"/>
          <w:szCs w:val="32"/>
        </w:rPr>
      </w:pPr>
      <w:r>
        <w:rPr>
          <w:rFonts w:ascii="宋体" w:eastAsia="宋体" w:hAnsi="宋体" w:cs="宋体" w:hint="eastAsia"/>
          <w:kern w:val="0"/>
          <w:sz w:val="24"/>
          <w:szCs w:val="24"/>
        </w:rPr>
        <w:br w:type="page"/>
      </w:r>
      <w:bookmarkStart w:id="384" w:name="_Toc102860068"/>
      <w:bookmarkStart w:id="385" w:name="_Toc140596922"/>
      <w:bookmarkStart w:id="386" w:name="_Toc102860412"/>
      <w:bookmarkStart w:id="387" w:name="_Toc1977722"/>
      <w:bookmarkStart w:id="388" w:name="_Toc142508363"/>
      <w:bookmarkStart w:id="389" w:name="_Toc533708122"/>
      <w:bookmarkStart w:id="390" w:name="_Toc26795"/>
      <w:bookmarkStart w:id="391" w:name="_Toc8696"/>
      <w:bookmarkStart w:id="392" w:name="_Toc104991869"/>
      <w:bookmarkStart w:id="393" w:name="_Toc28613_WPSOffice_Level2"/>
      <w:bookmarkStart w:id="394" w:name="_Toc174612496"/>
      <w:bookmarkStart w:id="395" w:name="_Toc94107203"/>
      <w:bookmarkStart w:id="396" w:name="_Toc486167710"/>
      <w:r>
        <w:rPr>
          <w:rFonts w:ascii="宋体" w:eastAsia="宋体" w:hAnsi="宋体" w:cs="宋体" w:hint="eastAsia"/>
          <w:b/>
          <w:kern w:val="0"/>
          <w:sz w:val="32"/>
          <w:szCs w:val="32"/>
        </w:rPr>
        <w:lastRenderedPageBreak/>
        <w:t>二、投标承诺书格式</w:t>
      </w:r>
      <w:bookmarkEnd w:id="384"/>
      <w:bookmarkEnd w:id="385"/>
      <w:bookmarkEnd w:id="386"/>
      <w:bookmarkEnd w:id="387"/>
      <w:bookmarkEnd w:id="388"/>
      <w:bookmarkEnd w:id="389"/>
      <w:bookmarkEnd w:id="390"/>
      <w:bookmarkEnd w:id="391"/>
      <w:bookmarkEnd w:id="392"/>
      <w:bookmarkEnd w:id="393"/>
      <w:bookmarkEnd w:id="394"/>
      <w:bookmarkEnd w:id="395"/>
      <w:bookmarkEnd w:id="396"/>
    </w:p>
    <w:p w:rsidR="005002F8" w:rsidRDefault="00B4615C">
      <w:pPr>
        <w:autoSpaceDE w:val="0"/>
        <w:autoSpaceDN w:val="0"/>
        <w:adjustRightInd w:val="0"/>
        <w:spacing w:line="360" w:lineRule="auto"/>
        <w:jc w:val="center"/>
        <w:rPr>
          <w:rFonts w:ascii="宋体" w:eastAsia="宋体" w:hAnsi="宋体" w:cs="Times New Roman"/>
          <w:b/>
          <w:bCs/>
          <w:sz w:val="30"/>
          <w:szCs w:val="30"/>
          <w:lang w:val="zh-CN"/>
        </w:rPr>
      </w:pPr>
      <w:r>
        <w:rPr>
          <w:rFonts w:ascii="宋体" w:eastAsia="宋体" w:hAnsi="宋体" w:cs="Times New Roman" w:hint="eastAsia"/>
          <w:b/>
          <w:bCs/>
          <w:sz w:val="30"/>
          <w:szCs w:val="30"/>
          <w:lang w:val="zh-CN"/>
        </w:rPr>
        <w:t>投标承诺书</w:t>
      </w:r>
    </w:p>
    <w:p w:rsidR="005002F8" w:rsidRDefault="005002F8">
      <w:pPr>
        <w:widowControl/>
        <w:autoSpaceDE w:val="0"/>
        <w:autoSpaceDN w:val="0"/>
        <w:adjustRightInd w:val="0"/>
        <w:spacing w:line="360" w:lineRule="auto"/>
        <w:ind w:firstLineChars="200" w:firstLine="420"/>
        <w:jc w:val="left"/>
        <w:rPr>
          <w:rFonts w:ascii="宋体" w:eastAsia="宋体" w:hAnsi="宋体" w:cs="Times New Roman"/>
          <w:kern w:val="0"/>
          <w:szCs w:val="21"/>
        </w:rPr>
      </w:pPr>
    </w:p>
    <w:p w:rsidR="005002F8" w:rsidRDefault="00B4615C">
      <w:pPr>
        <w:widowControl/>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Times New Roman" w:hint="eastAsia"/>
          <w:kern w:val="0"/>
          <w:szCs w:val="21"/>
        </w:rPr>
        <w:t>我方</w:t>
      </w:r>
      <w:r>
        <w:rPr>
          <w:rFonts w:ascii="宋体" w:eastAsia="宋体" w:hAnsi="宋体" w:cs="Times New Roman" w:hint="eastAsia"/>
          <w:kern w:val="0"/>
          <w:szCs w:val="21"/>
          <w:u w:val="single"/>
        </w:rPr>
        <w:t xml:space="preserve">           </w:t>
      </w:r>
      <w:r>
        <w:rPr>
          <w:rFonts w:ascii="宋体" w:eastAsia="宋体" w:hAnsi="宋体" w:cs="Times New Roman" w:hint="eastAsia"/>
          <w:kern w:val="0"/>
          <w:szCs w:val="21"/>
        </w:rPr>
        <w:t>（投标人名称）已完整阅读了</w:t>
      </w:r>
      <w:r>
        <w:rPr>
          <w:rFonts w:ascii="宋体" w:eastAsia="宋体" w:hAnsi="宋体" w:cs="Times New Roman" w:hint="eastAsia"/>
          <w:kern w:val="0"/>
          <w:szCs w:val="21"/>
          <w:u w:val="single"/>
        </w:rPr>
        <w:t>东莞市水务集团净水有限公司2025年生产药剂液体硫酸铝采购项目（重新招标）</w:t>
      </w:r>
      <w:r>
        <w:rPr>
          <w:rFonts w:ascii="宋体" w:eastAsia="宋体" w:hAnsi="宋体" w:cs="Times New Roman" w:hint="eastAsia"/>
          <w:kern w:val="0"/>
          <w:szCs w:val="21"/>
        </w:rPr>
        <w:t>（招标编号：</w:t>
      </w:r>
      <w:r>
        <w:rPr>
          <w:rFonts w:ascii="宋体" w:eastAsia="宋体" w:hAnsi="宋体" w:cs="Times New Roman"/>
          <w:kern w:val="0"/>
          <w:szCs w:val="21"/>
        </w:rPr>
        <w:t>2024ZD154-1</w:t>
      </w:r>
      <w:r>
        <w:rPr>
          <w:rFonts w:ascii="宋体" w:eastAsia="宋体" w:hAnsi="宋体" w:cs="Times New Roman" w:hint="eastAsia"/>
          <w:kern w:val="0"/>
          <w:szCs w:val="21"/>
        </w:rPr>
        <w:t>）招标文件的所有内容（包括澄清，以及所有已提供的参考资料和有关附件），并完全理解上述文件所表达的意思，该项目递交投标文件时间截止后，我方承诺不再对上述文件内容进行询问或异议。</w:t>
      </w:r>
      <w:r>
        <w:rPr>
          <w:rFonts w:ascii="宋体" w:eastAsia="宋体" w:hAnsi="宋体" w:cs="Times New Roman" w:hint="eastAsia"/>
          <w:kern w:val="0"/>
          <w:szCs w:val="21"/>
        </w:rPr>
        <w:cr/>
      </w:r>
      <w:r>
        <w:rPr>
          <w:rFonts w:ascii="宋体" w:eastAsia="宋体" w:hAnsi="宋体" w:cs="Times New Roman"/>
          <w:kern w:val="0"/>
          <w:szCs w:val="21"/>
        </w:rPr>
        <w:t xml:space="preserve">    </w:t>
      </w:r>
      <w:r>
        <w:rPr>
          <w:rFonts w:ascii="宋体" w:eastAsia="宋体" w:hAnsi="宋体" w:cs="Times New Roman" w:hint="eastAsia"/>
          <w:kern w:val="0"/>
          <w:szCs w:val="21"/>
        </w:rPr>
        <w:t>我方</w:t>
      </w:r>
      <w:r>
        <w:rPr>
          <w:rFonts w:ascii="宋体" w:eastAsia="宋体" w:hAnsi="宋体" w:cs="宋体" w:hint="eastAsia"/>
          <w:kern w:val="0"/>
          <w:szCs w:val="21"/>
        </w:rPr>
        <w:t>承诺，若我方存在通过弄虚作假、虚假响应招标文件要求等手段骗取中标的，招标人有权或协助主管部门认定我方严重失信的不良行为，纳入相关</w:t>
      </w:r>
      <w:r>
        <w:rPr>
          <w:rFonts w:ascii="宋体" w:eastAsia="宋体" w:hAnsi="宋体" w:cs="宋体"/>
          <w:kern w:val="0"/>
          <w:szCs w:val="21"/>
        </w:rPr>
        <w:t>企业信用“黑名单”</w:t>
      </w:r>
      <w:r>
        <w:rPr>
          <w:rFonts w:ascii="宋体" w:eastAsia="宋体" w:hAnsi="宋体" w:cs="宋体" w:hint="eastAsia"/>
          <w:kern w:val="0"/>
          <w:szCs w:val="21"/>
        </w:rPr>
        <w:t>，限制我方参与依法必须招标项目的投标，并</w:t>
      </w:r>
      <w:r>
        <w:rPr>
          <w:rFonts w:ascii="宋体" w:eastAsia="宋体" w:hAnsi="宋体" w:cs="宋体"/>
          <w:kern w:val="0"/>
          <w:szCs w:val="21"/>
        </w:rPr>
        <w:t>向</w:t>
      </w:r>
      <w:r>
        <w:rPr>
          <w:rFonts w:ascii="宋体" w:eastAsia="宋体" w:hAnsi="宋体" w:cs="宋体" w:hint="eastAsia"/>
          <w:kern w:val="0"/>
          <w:szCs w:val="21"/>
        </w:rPr>
        <w:t>行政主管部门报送</w:t>
      </w:r>
      <w:r>
        <w:rPr>
          <w:rFonts w:ascii="宋体" w:eastAsia="宋体" w:hAnsi="宋体" w:cs="宋体"/>
          <w:kern w:val="0"/>
          <w:szCs w:val="21"/>
        </w:rPr>
        <w:t>结果。</w:t>
      </w:r>
      <w:r>
        <w:rPr>
          <w:rFonts w:ascii="宋体" w:eastAsia="宋体" w:hAnsi="宋体" w:cs="宋体" w:hint="eastAsia"/>
          <w:kern w:val="0"/>
          <w:szCs w:val="21"/>
        </w:rPr>
        <w:t>同时，招标人有权根据《关于对环境保护领域失信生产经营单位及其有关人员开展联合惩戒的合作备忘录》等规定，通过“信用中国”网站向社会公示我方的失信行为，实现“一处失信、处处受限”。</w:t>
      </w:r>
    </w:p>
    <w:p w:rsidR="005002F8" w:rsidRDefault="00B4615C">
      <w:pPr>
        <w:widowControl/>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若我方在投标或履行本合同过程中存在提供虚假材料、虚假响应招标文件要求等弄虚作假行为，或未能根据招标文件投标人须知第2</w:t>
      </w:r>
      <w:r>
        <w:rPr>
          <w:rFonts w:ascii="宋体" w:eastAsia="宋体" w:hAnsi="宋体" w:cs="宋体"/>
          <w:kern w:val="0"/>
          <w:szCs w:val="21"/>
        </w:rPr>
        <w:t>9.2</w:t>
      </w:r>
      <w:r>
        <w:rPr>
          <w:rFonts w:ascii="宋体" w:eastAsia="宋体" w:hAnsi="宋体" w:cs="宋体" w:hint="eastAsia"/>
          <w:kern w:val="0"/>
          <w:szCs w:val="21"/>
        </w:rPr>
        <w:t>款约定按时提供原件核查的，因此导致我方无法参与东莞市水务集团有限公司相关招标采购活动的，由我方自行承担全部后果。</w:t>
      </w:r>
    </w:p>
    <w:p w:rsidR="005002F8" w:rsidRDefault="005002F8">
      <w:pPr>
        <w:autoSpaceDE w:val="0"/>
        <w:autoSpaceDN w:val="0"/>
        <w:adjustRightInd w:val="0"/>
        <w:spacing w:line="360" w:lineRule="auto"/>
        <w:ind w:firstLineChars="200" w:firstLine="420"/>
        <w:jc w:val="left"/>
        <w:rPr>
          <w:rFonts w:ascii="宋体" w:eastAsia="宋体" w:hAnsi="宋体" w:cs="Times New Roman"/>
          <w:kern w:val="0"/>
          <w:szCs w:val="21"/>
        </w:rPr>
      </w:pPr>
    </w:p>
    <w:p w:rsidR="005002F8" w:rsidRDefault="005002F8">
      <w:pPr>
        <w:autoSpaceDE w:val="0"/>
        <w:autoSpaceDN w:val="0"/>
        <w:adjustRightInd w:val="0"/>
        <w:spacing w:line="360" w:lineRule="auto"/>
        <w:jc w:val="left"/>
        <w:rPr>
          <w:rFonts w:ascii="宋体" w:eastAsia="宋体" w:hAnsi="宋体" w:cs="Times New Roman"/>
          <w:kern w:val="0"/>
          <w:sz w:val="24"/>
          <w:szCs w:val="24"/>
        </w:rPr>
      </w:pPr>
    </w:p>
    <w:p w:rsidR="005002F8" w:rsidRDefault="005002F8">
      <w:pPr>
        <w:autoSpaceDE w:val="0"/>
        <w:autoSpaceDN w:val="0"/>
        <w:adjustRightInd w:val="0"/>
        <w:spacing w:line="360" w:lineRule="auto"/>
        <w:jc w:val="left"/>
        <w:rPr>
          <w:rFonts w:ascii="宋体" w:eastAsia="宋体" w:hAnsi="宋体" w:cs="Times New Roman"/>
          <w:kern w:val="0"/>
          <w:sz w:val="24"/>
          <w:szCs w:val="24"/>
        </w:rPr>
      </w:pPr>
    </w:p>
    <w:p w:rsidR="005002F8" w:rsidRDefault="00B4615C">
      <w:pPr>
        <w:autoSpaceDE w:val="0"/>
        <w:autoSpaceDN w:val="0"/>
        <w:adjustRightInd w:val="0"/>
        <w:spacing w:line="360" w:lineRule="auto"/>
        <w:ind w:firstLine="5040"/>
        <w:rPr>
          <w:rFonts w:ascii="宋体" w:eastAsia="宋体" w:hAnsi="宋体" w:cs="Times New Roman"/>
          <w:szCs w:val="24"/>
        </w:rPr>
      </w:pPr>
      <w:r>
        <w:rPr>
          <w:rFonts w:ascii="宋体" w:eastAsia="宋体" w:hAnsi="宋体" w:cs="Times New Roman" w:hint="eastAsia"/>
          <w:szCs w:val="24"/>
          <w:lang w:val="zh-CN"/>
        </w:rPr>
        <w:t>投标人：（加盖投标人法人公章）</w:t>
      </w:r>
    </w:p>
    <w:p w:rsidR="005002F8" w:rsidRDefault="00B4615C">
      <w:pPr>
        <w:autoSpaceDE w:val="0"/>
        <w:autoSpaceDN w:val="0"/>
        <w:adjustRightInd w:val="0"/>
        <w:spacing w:line="360" w:lineRule="auto"/>
        <w:ind w:firstLine="5040"/>
        <w:rPr>
          <w:rFonts w:ascii="宋体" w:eastAsia="宋体" w:hAnsi="宋体" w:cs="Times New Roman"/>
          <w:szCs w:val="24"/>
          <w:lang w:val="zh-CN"/>
        </w:rPr>
      </w:pPr>
      <w:r>
        <w:rPr>
          <w:rFonts w:ascii="宋体" w:eastAsia="宋体" w:hAnsi="宋体" w:cs="Times New Roman" w:hint="eastAsia"/>
          <w:szCs w:val="24"/>
          <w:lang w:val="zh-CN"/>
        </w:rPr>
        <w:t>法定代表人或其授权代表签名（或盖私章）：</w:t>
      </w:r>
    </w:p>
    <w:p w:rsidR="005002F8" w:rsidRDefault="00B4615C">
      <w:pPr>
        <w:autoSpaceDE w:val="0"/>
        <w:autoSpaceDN w:val="0"/>
        <w:adjustRightInd w:val="0"/>
        <w:spacing w:line="360" w:lineRule="auto"/>
        <w:ind w:firstLine="5040"/>
        <w:rPr>
          <w:rFonts w:ascii="宋体" w:eastAsia="宋体" w:hAnsi="宋体" w:cs="Times New Roman"/>
          <w:sz w:val="24"/>
          <w:szCs w:val="24"/>
          <w:lang w:val="zh-CN"/>
        </w:rPr>
      </w:pPr>
      <w:r>
        <w:rPr>
          <w:rFonts w:ascii="宋体" w:eastAsia="宋体" w:hAnsi="宋体" w:cs="Times New Roman" w:hint="eastAsia"/>
          <w:szCs w:val="24"/>
          <w:lang w:val="zh-CN"/>
        </w:rPr>
        <w:t>日期：   年   月   日</w:t>
      </w:r>
    </w:p>
    <w:p w:rsidR="005002F8" w:rsidRDefault="005002F8">
      <w:pPr>
        <w:autoSpaceDE w:val="0"/>
        <w:autoSpaceDN w:val="0"/>
        <w:adjustRightInd w:val="0"/>
        <w:spacing w:line="360" w:lineRule="auto"/>
        <w:ind w:firstLineChars="200" w:firstLine="480"/>
        <w:jc w:val="left"/>
        <w:rPr>
          <w:rFonts w:ascii="宋体" w:eastAsia="宋体" w:hAnsi="宋体" w:cs="宋体"/>
          <w:kern w:val="0"/>
          <w:sz w:val="24"/>
          <w:szCs w:val="24"/>
        </w:rPr>
      </w:pPr>
    </w:p>
    <w:p w:rsidR="005002F8" w:rsidRDefault="005002F8">
      <w:pPr>
        <w:autoSpaceDE w:val="0"/>
        <w:autoSpaceDN w:val="0"/>
        <w:adjustRightInd w:val="0"/>
        <w:spacing w:line="360" w:lineRule="auto"/>
        <w:jc w:val="left"/>
        <w:rPr>
          <w:rFonts w:ascii="宋体" w:eastAsia="宋体" w:hAnsi="宋体" w:cs="宋体"/>
          <w:kern w:val="0"/>
          <w:sz w:val="24"/>
          <w:szCs w:val="24"/>
        </w:rPr>
      </w:pPr>
    </w:p>
    <w:p w:rsidR="005002F8" w:rsidRDefault="005002F8">
      <w:pPr>
        <w:autoSpaceDE w:val="0"/>
        <w:autoSpaceDN w:val="0"/>
        <w:adjustRightInd w:val="0"/>
        <w:spacing w:line="360" w:lineRule="auto"/>
        <w:jc w:val="left"/>
        <w:rPr>
          <w:rFonts w:ascii="宋体" w:eastAsia="宋体" w:hAnsi="宋体" w:cs="宋体"/>
          <w:kern w:val="0"/>
          <w:sz w:val="24"/>
          <w:szCs w:val="24"/>
        </w:rPr>
      </w:pPr>
      <w:bookmarkStart w:id="397" w:name="_Toc316896755"/>
      <w:bookmarkStart w:id="398" w:name="_Toc311032584"/>
      <w:bookmarkStart w:id="399" w:name="_Toc326768876"/>
    </w:p>
    <w:p w:rsidR="005002F8" w:rsidRDefault="00B4615C">
      <w:pPr>
        <w:pageBreakBefore/>
        <w:autoSpaceDE w:val="0"/>
        <w:autoSpaceDN w:val="0"/>
        <w:adjustRightInd w:val="0"/>
        <w:spacing w:line="360" w:lineRule="auto"/>
        <w:jc w:val="left"/>
        <w:outlineLvl w:val="2"/>
        <w:rPr>
          <w:rFonts w:ascii="宋体" w:eastAsia="宋体" w:hAnsi="宋体" w:cs="宋体"/>
          <w:b/>
          <w:kern w:val="44"/>
          <w:sz w:val="32"/>
          <w:szCs w:val="32"/>
        </w:rPr>
      </w:pPr>
      <w:bookmarkStart w:id="400" w:name="_Toc142508364"/>
      <w:bookmarkStart w:id="401" w:name="_Toc12590"/>
      <w:bookmarkStart w:id="402" w:name="_Toc102860413"/>
      <w:bookmarkStart w:id="403" w:name="_Toc9778"/>
      <w:bookmarkStart w:id="404" w:name="_Toc104991870"/>
      <w:bookmarkStart w:id="405" w:name="_Toc82182546"/>
      <w:bookmarkStart w:id="406" w:name="_Toc140596923"/>
      <w:bookmarkStart w:id="407" w:name="_Toc174612497"/>
      <w:bookmarkStart w:id="408" w:name="_Toc102860069"/>
      <w:bookmarkStart w:id="409" w:name="_Toc86764083"/>
      <w:bookmarkStart w:id="410" w:name="_Toc94107204"/>
      <w:bookmarkStart w:id="411" w:name="_Toc1977723"/>
      <w:bookmarkStart w:id="412" w:name="_Toc486167711"/>
      <w:bookmarkStart w:id="413" w:name="_Toc533708123"/>
      <w:bookmarkStart w:id="414" w:name="_Toc7024_WPSOffice_Level2"/>
      <w:r>
        <w:rPr>
          <w:rFonts w:ascii="宋体" w:eastAsia="宋体" w:hAnsi="宋体" w:cs="宋体" w:hint="eastAsia"/>
          <w:b/>
          <w:kern w:val="44"/>
          <w:sz w:val="32"/>
          <w:szCs w:val="32"/>
        </w:rPr>
        <w:lastRenderedPageBreak/>
        <w:t>三、供货及/或提供服务过程承诺函格式</w:t>
      </w:r>
      <w:bookmarkEnd w:id="400"/>
      <w:bookmarkEnd w:id="401"/>
      <w:bookmarkEnd w:id="402"/>
      <w:bookmarkEnd w:id="403"/>
      <w:bookmarkEnd w:id="404"/>
      <w:bookmarkEnd w:id="405"/>
      <w:bookmarkEnd w:id="406"/>
      <w:bookmarkEnd w:id="407"/>
      <w:bookmarkEnd w:id="408"/>
      <w:bookmarkEnd w:id="409"/>
      <w:bookmarkEnd w:id="410"/>
    </w:p>
    <w:p w:rsidR="005002F8" w:rsidRDefault="00B4615C">
      <w:pPr>
        <w:autoSpaceDE w:val="0"/>
        <w:autoSpaceDN w:val="0"/>
        <w:adjustRightInd w:val="0"/>
        <w:spacing w:line="360" w:lineRule="auto"/>
        <w:jc w:val="center"/>
        <w:rPr>
          <w:rFonts w:ascii="宋体" w:eastAsia="宋体" w:hAnsi="宋体" w:cs="宋体"/>
          <w:b/>
          <w:kern w:val="44"/>
          <w:sz w:val="30"/>
          <w:szCs w:val="30"/>
        </w:rPr>
      </w:pPr>
      <w:r>
        <w:rPr>
          <w:rFonts w:ascii="宋体" w:eastAsia="宋体" w:hAnsi="宋体" w:cs="宋体" w:hint="eastAsia"/>
          <w:b/>
          <w:kern w:val="44"/>
          <w:sz w:val="30"/>
          <w:szCs w:val="30"/>
        </w:rPr>
        <w:t>供货及/或提供服务过程承诺函</w:t>
      </w:r>
    </w:p>
    <w:p w:rsidR="005002F8" w:rsidRDefault="00B4615C">
      <w:pPr>
        <w:autoSpaceDE w:val="0"/>
        <w:autoSpaceDN w:val="0"/>
        <w:adjustRightInd w:val="0"/>
        <w:spacing w:line="360" w:lineRule="auto"/>
        <w:jc w:val="left"/>
        <w:rPr>
          <w:rFonts w:ascii="宋体" w:eastAsia="宋体" w:hAnsi="宋体" w:cs="宋体"/>
          <w:kern w:val="0"/>
          <w:szCs w:val="21"/>
        </w:rPr>
      </w:pPr>
      <w:r>
        <w:rPr>
          <w:rFonts w:ascii="宋体" w:eastAsia="宋体" w:hAnsi="宋体" w:cs="宋体" w:hint="eastAsia"/>
          <w:kern w:val="0"/>
          <w:szCs w:val="21"/>
        </w:rPr>
        <w:t>致东莞市水务集团净水有限公司：</w:t>
      </w:r>
    </w:p>
    <w:p w:rsidR="005002F8" w:rsidRDefault="00B4615C">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我方</w:t>
      </w:r>
      <w:r>
        <w:rPr>
          <w:rFonts w:ascii="宋体" w:eastAsia="宋体" w:hAnsi="宋体" w:cs="宋体" w:hint="eastAsia"/>
          <w:kern w:val="0"/>
          <w:szCs w:val="21"/>
          <w:u w:val="single"/>
        </w:rPr>
        <w:t xml:space="preserve">                   </w:t>
      </w:r>
      <w:r>
        <w:rPr>
          <w:rFonts w:ascii="宋体" w:eastAsia="宋体" w:hAnsi="宋体" w:cs="宋体" w:hint="eastAsia"/>
          <w:kern w:val="0"/>
          <w:szCs w:val="21"/>
        </w:rPr>
        <w:t>（投标人名称）为招标人公开招标的</w:t>
      </w:r>
      <w:r>
        <w:rPr>
          <w:rFonts w:ascii="宋体" w:eastAsia="宋体" w:hAnsi="宋体" w:cs="Times New Roman" w:hint="eastAsia"/>
          <w:kern w:val="0"/>
          <w:szCs w:val="21"/>
        </w:rPr>
        <w:t>东莞市水务集团净水有限公司2025年生产药剂液体硫酸铝采购项目（重新招标）</w:t>
      </w:r>
      <w:r>
        <w:rPr>
          <w:rFonts w:ascii="宋体" w:eastAsia="宋体" w:hAnsi="宋体" w:cs="宋体" w:hint="eastAsia"/>
          <w:kern w:val="0"/>
          <w:szCs w:val="21"/>
        </w:rPr>
        <w:t>(招标编号：</w:t>
      </w:r>
      <w:r>
        <w:rPr>
          <w:rFonts w:ascii="宋体" w:eastAsia="宋体" w:hAnsi="宋体" w:cs="Times New Roman"/>
          <w:szCs w:val="21"/>
          <w:lang w:val="zh-CN"/>
        </w:rPr>
        <w:t>2024ZD154-1</w:t>
      </w:r>
      <w:r>
        <w:rPr>
          <w:rFonts w:ascii="宋体" w:eastAsia="宋体" w:hAnsi="宋体" w:cs="宋体" w:hint="eastAsia"/>
          <w:kern w:val="0"/>
          <w:szCs w:val="21"/>
        </w:rPr>
        <w:t>)的投标单位，为确保供货及/或提供服务过程中的人身、财产安全，我方承诺，如我方获得中标资格，将严格按照下列要求开展工作。</w:t>
      </w:r>
    </w:p>
    <w:p w:rsidR="005002F8" w:rsidRDefault="00B4615C">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1、我方承诺将严格遵守国家、地方政府有关安全生产及劳动保护的法律法规、标准、规定，贯彻执行招标人的各项安全管理规章制度。</w:t>
      </w:r>
    </w:p>
    <w:p w:rsidR="005002F8" w:rsidRDefault="00B4615C">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2、我方承诺将依法参加工伤保险，为安排至招标人从事本项目的工作人员缴纳保险费，并为从事危险作业的人员办理意外伤害保险。</w:t>
      </w:r>
    </w:p>
    <w:p w:rsidR="005002F8" w:rsidRDefault="00B4615C">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rsidR="005002F8" w:rsidRDefault="00B4615C">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rsidR="005002F8" w:rsidRDefault="00B4615C">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rsidR="005002F8" w:rsidRDefault="00B4615C">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rsidR="005002F8" w:rsidRDefault="00B4615C">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7、我方承诺协助和指导招标人进行货物的储存，对招标人的储存方式、方法、储存数量、仓库的安全设施设备、安全生产规章制度等是否符合国家标准或者国家有关规定提出合理的建议，并进行技术指导。</w:t>
      </w:r>
    </w:p>
    <w:p w:rsidR="005002F8" w:rsidRDefault="00B4615C">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8、我方车辆在招标人场所行驶时，将严格遵守厂区道路限行，限速和限重要求，如因我方未遵守前述要求，对厂区/招标人（含其人员）、我方人员、第三方造成损失的，由我方承担赔偿责任。</w:t>
      </w:r>
    </w:p>
    <w:p w:rsidR="005002F8" w:rsidRDefault="00B4615C">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rsidR="005002F8" w:rsidRDefault="00B4615C">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lastRenderedPageBreak/>
        <w:t>10、因我方原因，造成我方损失，由我方自负，给招标人造成财产损失和人员伤害，我方承担全部责任，并全额赔偿招标人。</w:t>
      </w:r>
    </w:p>
    <w:p w:rsidR="005002F8" w:rsidRDefault="00B4615C">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11、非因招标人原因，造成我方损失的，招标人无需承担任何责任，由我方自行承担全部责任。</w:t>
      </w:r>
    </w:p>
    <w:p w:rsidR="005002F8" w:rsidRDefault="00B4615C">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12、我方承诺严格遵守法律法规以及招标人的安全管理要求，并接受招标人的安全生产工作协调和监督，积极消除安全隐患。安全管理的基本要求包括但不限于以下条款：</w:t>
      </w:r>
    </w:p>
    <w:p w:rsidR="005002F8" w:rsidRDefault="00B4615C">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①禁火区内严禁吸烟、动火。有火灾危险的作业区域，我方承诺配置足够的灭火设施。</w:t>
      </w:r>
    </w:p>
    <w:p w:rsidR="005002F8" w:rsidRDefault="00B4615C">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②我方承诺焊接、气割作业时两瓶距离必须达到5M及以上，气瓶距可能产生火花的电器、设备和其它火源的间距必须达到10M及以上。</w:t>
      </w:r>
    </w:p>
    <w:p w:rsidR="005002F8" w:rsidRDefault="00B4615C">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③我方承诺不在厂内道路、消防通道内搭建临时建筑或堆放物资。</w:t>
      </w:r>
    </w:p>
    <w:p w:rsidR="005002F8" w:rsidRDefault="00B4615C">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④我方承诺电动工具、电焊机等均具有漏电保护器和相应的安全防护装置。</w:t>
      </w:r>
    </w:p>
    <w:p w:rsidR="005002F8" w:rsidRDefault="00B4615C">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⑤我方承诺用电设施符合要求，杜绝电线乱接、乱拉，刀闸和开关无盖，在电器设施上堆放物品等行为。</w:t>
      </w:r>
    </w:p>
    <w:p w:rsidR="005002F8" w:rsidRDefault="00B4615C">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⑥我方承诺防雷、防静电设施及用电设施有良好接地。</w:t>
      </w:r>
    </w:p>
    <w:p w:rsidR="005002F8" w:rsidRDefault="00B4615C">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rsidR="005002F8" w:rsidRDefault="00B4615C">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13、我方承诺接受招标人的检查与监督，并主动配合，做好安全工作，凡有违反上述条款的即视为我方违约，招标人有权视情况从货物/服务价款中扣除（1000-2000）元/次作为违约金。</w:t>
      </w:r>
    </w:p>
    <w:p w:rsidR="005002F8" w:rsidRDefault="00B4615C">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如因我方违反上述条款造成安全生产事故的，我方将承担由此引发的一切责任与后果，如造成招标人损失的，我方将予以足额赔偿，同时，招标人有权没收我方提交的履约担保。</w:t>
      </w:r>
    </w:p>
    <w:p w:rsidR="005002F8" w:rsidRDefault="00B4615C">
      <w:pPr>
        <w:autoSpaceDE w:val="0"/>
        <w:autoSpaceDN w:val="0"/>
        <w:adjustRightInd w:val="0"/>
        <w:spacing w:line="360" w:lineRule="auto"/>
        <w:ind w:firstLine="5040"/>
        <w:rPr>
          <w:rFonts w:ascii="宋体" w:eastAsia="宋体" w:hAnsi="宋体" w:cs="宋体"/>
          <w:kern w:val="0"/>
          <w:szCs w:val="21"/>
        </w:rPr>
      </w:pPr>
      <w:r>
        <w:rPr>
          <w:rFonts w:ascii="宋体" w:eastAsia="宋体" w:hAnsi="宋体" w:cs="宋体" w:hint="eastAsia"/>
          <w:kern w:val="0"/>
          <w:szCs w:val="21"/>
        </w:rPr>
        <w:t xml:space="preserve">                                 </w:t>
      </w:r>
    </w:p>
    <w:p w:rsidR="005002F8" w:rsidRDefault="00B4615C">
      <w:pPr>
        <w:autoSpaceDE w:val="0"/>
        <w:autoSpaceDN w:val="0"/>
        <w:adjustRightInd w:val="0"/>
        <w:spacing w:line="360" w:lineRule="auto"/>
        <w:ind w:firstLine="5040"/>
        <w:rPr>
          <w:rFonts w:ascii="宋体" w:eastAsia="宋体" w:hAnsi="宋体" w:cs="宋体"/>
          <w:szCs w:val="24"/>
        </w:rPr>
      </w:pPr>
      <w:r>
        <w:rPr>
          <w:rFonts w:ascii="宋体" w:eastAsia="宋体" w:hAnsi="宋体" w:cs="宋体" w:hint="eastAsia"/>
          <w:szCs w:val="24"/>
          <w:lang w:val="zh-CN"/>
        </w:rPr>
        <w:t>投标人：（加盖投标人法人公章）</w:t>
      </w:r>
    </w:p>
    <w:p w:rsidR="005002F8" w:rsidRDefault="00B4615C">
      <w:pPr>
        <w:autoSpaceDE w:val="0"/>
        <w:autoSpaceDN w:val="0"/>
        <w:adjustRightInd w:val="0"/>
        <w:spacing w:line="360" w:lineRule="auto"/>
        <w:ind w:firstLine="5040"/>
        <w:rPr>
          <w:rFonts w:ascii="宋体" w:eastAsia="宋体" w:hAnsi="宋体" w:cs="宋体"/>
          <w:szCs w:val="24"/>
          <w:lang w:val="zh-CN"/>
        </w:rPr>
      </w:pPr>
      <w:r>
        <w:rPr>
          <w:rFonts w:ascii="宋体" w:eastAsia="宋体" w:hAnsi="宋体" w:cs="宋体" w:hint="eastAsia"/>
          <w:szCs w:val="24"/>
          <w:lang w:val="zh-CN"/>
        </w:rPr>
        <w:t>法定代表人或其授权代表签名（或盖私章）：</w:t>
      </w:r>
    </w:p>
    <w:p w:rsidR="005002F8" w:rsidRDefault="00B4615C">
      <w:pPr>
        <w:autoSpaceDE w:val="0"/>
        <w:autoSpaceDN w:val="0"/>
        <w:adjustRightInd w:val="0"/>
        <w:spacing w:line="360" w:lineRule="auto"/>
        <w:ind w:right="420" w:firstLineChars="2400" w:firstLine="5040"/>
        <w:jc w:val="left"/>
        <w:rPr>
          <w:rFonts w:ascii="宋体" w:eastAsia="宋体" w:hAnsi="宋体" w:cs="宋体"/>
          <w:kern w:val="0"/>
          <w:sz w:val="24"/>
          <w:szCs w:val="24"/>
        </w:rPr>
      </w:pPr>
      <w:r>
        <w:rPr>
          <w:rFonts w:ascii="宋体" w:eastAsia="宋体" w:hAnsi="宋体" w:cs="宋体" w:hint="eastAsia"/>
          <w:szCs w:val="24"/>
          <w:lang w:val="zh-CN"/>
        </w:rPr>
        <w:t>日期：   年   月   日</w:t>
      </w:r>
    </w:p>
    <w:p w:rsidR="005002F8" w:rsidRDefault="00B4615C">
      <w:pPr>
        <w:jc w:val="left"/>
        <w:rPr>
          <w:rFonts w:ascii="宋体" w:eastAsia="宋体" w:hAnsi="宋体" w:cs="宋体"/>
          <w:b/>
          <w:kern w:val="0"/>
          <w:sz w:val="32"/>
          <w:szCs w:val="32"/>
        </w:rPr>
      </w:pPr>
      <w:bookmarkStart w:id="415" w:name="_Toc140596924"/>
      <w:bookmarkStart w:id="416" w:name="_Toc104991871"/>
      <w:bookmarkStart w:id="417" w:name="_Toc102860414"/>
      <w:bookmarkStart w:id="418" w:name="_Toc102860070"/>
      <w:bookmarkStart w:id="419" w:name="_Toc94107205"/>
      <w:bookmarkStart w:id="420" w:name="_Toc82182547"/>
      <w:bookmarkStart w:id="421" w:name="_Toc174612498"/>
      <w:bookmarkStart w:id="422" w:name="_Toc86764084"/>
      <w:bookmarkStart w:id="423" w:name="_Toc142508365"/>
      <w:bookmarkStart w:id="424" w:name="_Toc6287"/>
      <w:bookmarkStart w:id="425" w:name="_Toc3993"/>
      <w:r>
        <w:rPr>
          <w:rFonts w:ascii="宋体" w:eastAsia="宋体" w:hAnsi="宋体" w:cs="宋体" w:hint="eastAsia"/>
          <w:b/>
          <w:kern w:val="0"/>
          <w:sz w:val="32"/>
          <w:szCs w:val="32"/>
        </w:rPr>
        <w:br w:type="page"/>
      </w:r>
    </w:p>
    <w:p w:rsidR="005002F8" w:rsidRDefault="00B4615C">
      <w:pPr>
        <w:pageBreakBefore/>
        <w:autoSpaceDE w:val="0"/>
        <w:autoSpaceDN w:val="0"/>
        <w:adjustRightInd w:val="0"/>
        <w:spacing w:line="360" w:lineRule="auto"/>
        <w:jc w:val="left"/>
        <w:outlineLvl w:val="2"/>
        <w:rPr>
          <w:rFonts w:ascii="宋体" w:eastAsia="宋体" w:hAnsi="宋体" w:cs="宋体"/>
          <w:b/>
          <w:kern w:val="0"/>
          <w:sz w:val="32"/>
          <w:szCs w:val="32"/>
        </w:rPr>
      </w:pPr>
      <w:r>
        <w:rPr>
          <w:rFonts w:ascii="宋体" w:eastAsia="宋体" w:hAnsi="宋体" w:cs="宋体" w:hint="eastAsia"/>
          <w:b/>
          <w:kern w:val="0"/>
          <w:sz w:val="32"/>
          <w:szCs w:val="32"/>
        </w:rPr>
        <w:lastRenderedPageBreak/>
        <w:t>四、</w:t>
      </w:r>
      <w:bookmarkStart w:id="426" w:name="_Toc142508366"/>
      <w:bookmarkStart w:id="427" w:name="_Toc102860415"/>
      <w:bookmarkStart w:id="428" w:name="_Toc174612499"/>
      <w:bookmarkStart w:id="429" w:name="_Toc140596925"/>
      <w:bookmarkStart w:id="430" w:name="_Toc94107206"/>
      <w:bookmarkStart w:id="431" w:name="_Toc102860071"/>
      <w:bookmarkStart w:id="432" w:name="_Toc104991872"/>
      <w:bookmarkEnd w:id="415"/>
      <w:bookmarkEnd w:id="416"/>
      <w:bookmarkEnd w:id="417"/>
      <w:bookmarkEnd w:id="418"/>
      <w:bookmarkEnd w:id="419"/>
      <w:bookmarkEnd w:id="420"/>
      <w:bookmarkEnd w:id="421"/>
      <w:bookmarkEnd w:id="422"/>
      <w:bookmarkEnd w:id="423"/>
      <w:r>
        <w:rPr>
          <w:rFonts w:ascii="宋体" w:eastAsia="宋体" w:hAnsi="宋体" w:cs="宋体" w:hint="eastAsia"/>
          <w:b/>
          <w:kern w:val="0"/>
          <w:sz w:val="32"/>
          <w:szCs w:val="32"/>
        </w:rPr>
        <w:t>投标报价表格式</w:t>
      </w:r>
      <w:bookmarkEnd w:id="411"/>
      <w:bookmarkEnd w:id="412"/>
      <w:bookmarkEnd w:id="413"/>
      <w:bookmarkEnd w:id="414"/>
      <w:bookmarkEnd w:id="424"/>
      <w:bookmarkEnd w:id="425"/>
      <w:bookmarkEnd w:id="426"/>
      <w:bookmarkEnd w:id="427"/>
      <w:bookmarkEnd w:id="428"/>
      <w:bookmarkEnd w:id="429"/>
      <w:bookmarkEnd w:id="430"/>
      <w:bookmarkEnd w:id="431"/>
      <w:bookmarkEnd w:id="432"/>
    </w:p>
    <w:p w:rsidR="005002F8" w:rsidRDefault="00B4615C">
      <w:pPr>
        <w:spacing w:line="360" w:lineRule="auto"/>
        <w:jc w:val="center"/>
        <w:rPr>
          <w:rFonts w:ascii="宋体" w:eastAsia="宋体" w:hAnsi="宋体" w:cs="宋体"/>
          <w:b/>
          <w:bCs/>
          <w:kern w:val="0"/>
          <w:szCs w:val="21"/>
        </w:rPr>
      </w:pPr>
      <w:r>
        <w:rPr>
          <w:rFonts w:ascii="宋体" w:eastAsia="宋体" w:hAnsi="宋体" w:cs="宋体" w:hint="eastAsia"/>
          <w:b/>
          <w:bCs/>
          <w:sz w:val="30"/>
          <w:szCs w:val="30"/>
          <w:lang w:val="zh-CN"/>
        </w:rPr>
        <w:t>投标报价表</w:t>
      </w:r>
    </w:p>
    <w:p w:rsidR="005002F8" w:rsidRDefault="00B4615C">
      <w:pPr>
        <w:spacing w:line="360" w:lineRule="auto"/>
        <w:rPr>
          <w:rFonts w:ascii="宋体" w:eastAsia="宋体" w:hAnsi="宋体" w:cs="宋体"/>
          <w:b/>
          <w:bCs/>
          <w:kern w:val="0"/>
          <w:szCs w:val="21"/>
        </w:rPr>
      </w:pPr>
      <w:r>
        <w:rPr>
          <w:rFonts w:ascii="宋体" w:eastAsia="宋体" w:hAnsi="宋体" w:cs="宋体" w:hint="eastAsia"/>
          <w:b/>
          <w:bCs/>
          <w:kern w:val="0"/>
          <w:szCs w:val="21"/>
        </w:rPr>
        <w:t>项目名称：</w:t>
      </w:r>
      <w:r>
        <w:rPr>
          <w:rFonts w:ascii="宋体" w:eastAsia="宋体" w:hAnsi="宋体" w:cs="宋体" w:hint="eastAsia"/>
          <w:kern w:val="0"/>
          <w:szCs w:val="21"/>
          <w:u w:val="single"/>
        </w:rPr>
        <w:t>东莞市水务集团净水有限公司2025年生产药剂液体硫酸铝采购项目（重新招标）</w:t>
      </w:r>
    </w:p>
    <w:p w:rsidR="005002F8" w:rsidRDefault="00B4615C">
      <w:pPr>
        <w:spacing w:line="360" w:lineRule="auto"/>
        <w:rPr>
          <w:rFonts w:ascii="宋体" w:eastAsia="宋体" w:hAnsi="宋体" w:cs="宋体"/>
          <w:kern w:val="0"/>
          <w:szCs w:val="21"/>
          <w:u w:val="single"/>
        </w:rPr>
      </w:pPr>
      <w:r>
        <w:rPr>
          <w:rFonts w:ascii="宋体" w:eastAsia="宋体" w:hAnsi="宋体" w:cs="宋体" w:hint="eastAsia"/>
          <w:b/>
          <w:kern w:val="0"/>
          <w:szCs w:val="21"/>
        </w:rPr>
        <w:t>招标编号：</w:t>
      </w:r>
      <w:r>
        <w:rPr>
          <w:rFonts w:ascii="宋体" w:eastAsia="宋体" w:hAnsi="宋体" w:cs="宋体" w:hint="eastAsia"/>
          <w:kern w:val="0"/>
          <w:szCs w:val="21"/>
          <w:u w:val="single"/>
        </w:rPr>
        <w:t>2024ZD154-1</w:t>
      </w: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3" w:type="dxa"/>
          <w:right w:w="23" w:type="dxa"/>
        </w:tblCellMar>
        <w:tblLook w:val="04A0" w:firstRow="1" w:lastRow="0" w:firstColumn="1" w:lastColumn="0" w:noHBand="0" w:noVBand="1"/>
      </w:tblPr>
      <w:tblGrid>
        <w:gridCol w:w="1903"/>
        <w:gridCol w:w="879"/>
        <w:gridCol w:w="1071"/>
        <w:gridCol w:w="800"/>
        <w:gridCol w:w="1257"/>
        <w:gridCol w:w="2126"/>
        <w:gridCol w:w="2164"/>
      </w:tblGrid>
      <w:tr w:rsidR="005002F8">
        <w:trPr>
          <w:jc w:val="center"/>
        </w:trPr>
        <w:tc>
          <w:tcPr>
            <w:tcW w:w="1903" w:type="dxa"/>
            <w:tcBorders>
              <w:top w:val="single" w:sz="4" w:space="0" w:color="auto"/>
              <w:left w:val="single" w:sz="4" w:space="0" w:color="auto"/>
              <w:bottom w:val="single" w:sz="4" w:space="0" w:color="auto"/>
              <w:right w:val="single" w:sz="4" w:space="0" w:color="auto"/>
            </w:tcBorders>
            <w:vAlign w:val="center"/>
          </w:tcPr>
          <w:p w:rsidR="005002F8" w:rsidRDefault="00B4615C">
            <w:pPr>
              <w:pStyle w:val="ab"/>
              <w:snapToGrid w:val="0"/>
              <w:spacing w:line="400" w:lineRule="exact"/>
              <w:jc w:val="center"/>
              <w:rPr>
                <w:rFonts w:hAnsi="宋体" w:cs="宋体"/>
                <w:b/>
                <w:szCs w:val="21"/>
              </w:rPr>
            </w:pPr>
            <w:r>
              <w:rPr>
                <w:rFonts w:hAnsi="宋体" w:cs="宋体" w:hint="eastAsia"/>
                <w:b/>
                <w:szCs w:val="21"/>
              </w:rPr>
              <w:t>货物名称</w:t>
            </w:r>
          </w:p>
        </w:tc>
        <w:tc>
          <w:tcPr>
            <w:tcW w:w="879" w:type="dxa"/>
            <w:tcBorders>
              <w:top w:val="single" w:sz="4" w:space="0" w:color="auto"/>
              <w:left w:val="single" w:sz="4" w:space="0" w:color="auto"/>
              <w:bottom w:val="single" w:sz="4" w:space="0" w:color="auto"/>
              <w:right w:val="single" w:sz="4" w:space="0" w:color="auto"/>
            </w:tcBorders>
            <w:vAlign w:val="center"/>
          </w:tcPr>
          <w:p w:rsidR="005002F8" w:rsidRDefault="00B4615C">
            <w:pPr>
              <w:pStyle w:val="ab"/>
              <w:snapToGrid w:val="0"/>
              <w:spacing w:line="400" w:lineRule="exact"/>
              <w:jc w:val="center"/>
              <w:rPr>
                <w:rFonts w:hAnsi="宋体" w:cs="宋体"/>
                <w:b/>
                <w:szCs w:val="21"/>
              </w:rPr>
            </w:pPr>
            <w:r>
              <w:rPr>
                <w:rFonts w:hAnsi="宋体" w:cs="宋体" w:hint="eastAsia"/>
                <w:b/>
                <w:szCs w:val="21"/>
              </w:rPr>
              <w:t>品牌</w:t>
            </w:r>
          </w:p>
        </w:tc>
        <w:tc>
          <w:tcPr>
            <w:tcW w:w="1071" w:type="dxa"/>
            <w:tcBorders>
              <w:top w:val="single" w:sz="4" w:space="0" w:color="auto"/>
              <w:left w:val="single" w:sz="4" w:space="0" w:color="auto"/>
              <w:bottom w:val="single" w:sz="4" w:space="0" w:color="auto"/>
              <w:right w:val="single" w:sz="4" w:space="0" w:color="auto"/>
            </w:tcBorders>
            <w:vAlign w:val="center"/>
          </w:tcPr>
          <w:p w:rsidR="005002F8" w:rsidRDefault="00B4615C">
            <w:pPr>
              <w:pStyle w:val="ab"/>
              <w:snapToGrid w:val="0"/>
              <w:spacing w:line="400" w:lineRule="exact"/>
              <w:jc w:val="center"/>
              <w:rPr>
                <w:rFonts w:hAnsi="宋体" w:cs="宋体"/>
                <w:b/>
                <w:szCs w:val="21"/>
              </w:rPr>
            </w:pPr>
            <w:r>
              <w:rPr>
                <w:rFonts w:hAnsi="宋体" w:cs="宋体" w:hint="eastAsia"/>
                <w:b/>
                <w:szCs w:val="21"/>
              </w:rPr>
              <w:t>产地</w:t>
            </w:r>
          </w:p>
        </w:tc>
        <w:tc>
          <w:tcPr>
            <w:tcW w:w="800" w:type="dxa"/>
            <w:tcBorders>
              <w:top w:val="single" w:sz="4" w:space="0" w:color="auto"/>
              <w:left w:val="single" w:sz="4" w:space="0" w:color="auto"/>
              <w:bottom w:val="single" w:sz="4" w:space="0" w:color="auto"/>
              <w:right w:val="single" w:sz="4" w:space="0" w:color="auto"/>
            </w:tcBorders>
            <w:vAlign w:val="center"/>
          </w:tcPr>
          <w:p w:rsidR="005002F8" w:rsidRDefault="00B4615C">
            <w:pPr>
              <w:pStyle w:val="ab"/>
              <w:snapToGrid w:val="0"/>
              <w:spacing w:line="400" w:lineRule="exact"/>
              <w:jc w:val="center"/>
              <w:rPr>
                <w:rFonts w:hAnsi="宋体" w:cs="宋体"/>
                <w:b/>
                <w:szCs w:val="21"/>
              </w:rPr>
            </w:pPr>
            <w:r>
              <w:rPr>
                <w:rFonts w:hAnsi="宋体" w:cs="宋体" w:hint="eastAsia"/>
                <w:b/>
                <w:szCs w:val="21"/>
              </w:rPr>
              <w:t>单位</w:t>
            </w:r>
          </w:p>
        </w:tc>
        <w:tc>
          <w:tcPr>
            <w:tcW w:w="1257" w:type="dxa"/>
            <w:tcBorders>
              <w:top w:val="single" w:sz="4" w:space="0" w:color="auto"/>
              <w:left w:val="single" w:sz="4" w:space="0" w:color="auto"/>
              <w:bottom w:val="single" w:sz="4" w:space="0" w:color="auto"/>
              <w:right w:val="single" w:sz="4" w:space="0" w:color="auto"/>
            </w:tcBorders>
            <w:vAlign w:val="center"/>
          </w:tcPr>
          <w:p w:rsidR="005002F8" w:rsidRDefault="00B4615C">
            <w:pPr>
              <w:pStyle w:val="ab"/>
              <w:snapToGrid w:val="0"/>
              <w:spacing w:line="400" w:lineRule="exact"/>
              <w:jc w:val="center"/>
              <w:rPr>
                <w:rFonts w:hAnsi="宋体" w:cs="宋体"/>
                <w:b/>
                <w:szCs w:val="21"/>
              </w:rPr>
            </w:pPr>
            <w:r>
              <w:rPr>
                <w:rFonts w:hAnsi="宋体" w:cs="宋体" w:hint="eastAsia"/>
                <w:b/>
                <w:szCs w:val="21"/>
              </w:rPr>
              <w:t>暂定采购数量</w:t>
            </w:r>
          </w:p>
        </w:tc>
        <w:tc>
          <w:tcPr>
            <w:tcW w:w="2126" w:type="dxa"/>
            <w:tcBorders>
              <w:top w:val="single" w:sz="4" w:space="0" w:color="auto"/>
              <w:left w:val="single" w:sz="4" w:space="0" w:color="auto"/>
              <w:bottom w:val="single" w:sz="4" w:space="0" w:color="auto"/>
              <w:right w:val="single" w:sz="4" w:space="0" w:color="auto"/>
            </w:tcBorders>
            <w:vAlign w:val="center"/>
          </w:tcPr>
          <w:p w:rsidR="005002F8" w:rsidRDefault="00B4615C">
            <w:pPr>
              <w:pStyle w:val="ab"/>
              <w:snapToGrid w:val="0"/>
              <w:spacing w:line="400" w:lineRule="exact"/>
              <w:jc w:val="center"/>
              <w:rPr>
                <w:rFonts w:hAnsi="宋体" w:cs="宋体"/>
                <w:b/>
                <w:szCs w:val="21"/>
              </w:rPr>
            </w:pPr>
            <w:r>
              <w:rPr>
                <w:rFonts w:hAnsi="宋体" w:cs="宋体" w:hint="eastAsia"/>
                <w:b/>
                <w:szCs w:val="21"/>
              </w:rPr>
              <w:t xml:space="preserve">综合单价（元/吨）（不含销项税） </w:t>
            </w:r>
          </w:p>
        </w:tc>
        <w:tc>
          <w:tcPr>
            <w:tcW w:w="2164" w:type="dxa"/>
            <w:tcBorders>
              <w:top w:val="single" w:sz="4" w:space="0" w:color="auto"/>
              <w:left w:val="single" w:sz="4" w:space="0" w:color="auto"/>
              <w:bottom w:val="single" w:sz="4" w:space="0" w:color="auto"/>
              <w:right w:val="single" w:sz="4" w:space="0" w:color="auto"/>
            </w:tcBorders>
            <w:vAlign w:val="center"/>
          </w:tcPr>
          <w:p w:rsidR="005002F8" w:rsidRDefault="00B4615C">
            <w:pPr>
              <w:pStyle w:val="ab"/>
              <w:snapToGrid w:val="0"/>
              <w:spacing w:line="400" w:lineRule="exact"/>
              <w:jc w:val="center"/>
              <w:rPr>
                <w:rFonts w:hAnsi="宋体" w:cs="宋体"/>
                <w:b/>
                <w:szCs w:val="21"/>
              </w:rPr>
            </w:pPr>
            <w:r>
              <w:rPr>
                <w:rFonts w:hAnsi="宋体" w:cs="宋体" w:hint="eastAsia"/>
                <w:b/>
                <w:szCs w:val="21"/>
              </w:rPr>
              <w:t>投标报价（元，总价）</w:t>
            </w:r>
          </w:p>
          <w:p w:rsidR="005002F8" w:rsidRDefault="00B4615C">
            <w:pPr>
              <w:pStyle w:val="ab"/>
              <w:snapToGrid w:val="0"/>
              <w:spacing w:line="400" w:lineRule="exact"/>
              <w:jc w:val="center"/>
              <w:rPr>
                <w:rFonts w:hAnsi="宋体" w:cs="宋体"/>
                <w:b/>
                <w:szCs w:val="21"/>
              </w:rPr>
            </w:pPr>
            <w:r>
              <w:rPr>
                <w:rFonts w:hAnsi="宋体" w:cs="宋体" w:hint="eastAsia"/>
                <w:b/>
                <w:szCs w:val="21"/>
              </w:rPr>
              <w:t>（不含销项税）</w:t>
            </w:r>
          </w:p>
        </w:tc>
      </w:tr>
      <w:tr w:rsidR="005002F8">
        <w:trPr>
          <w:trHeight w:val="485"/>
          <w:jc w:val="center"/>
        </w:trPr>
        <w:tc>
          <w:tcPr>
            <w:tcW w:w="1903" w:type="dxa"/>
            <w:tcBorders>
              <w:top w:val="single" w:sz="4" w:space="0" w:color="auto"/>
              <w:left w:val="single" w:sz="4" w:space="0" w:color="auto"/>
              <w:bottom w:val="single" w:sz="4" w:space="0" w:color="auto"/>
              <w:right w:val="single" w:sz="4" w:space="0" w:color="auto"/>
            </w:tcBorders>
            <w:vAlign w:val="center"/>
          </w:tcPr>
          <w:p w:rsidR="005002F8" w:rsidRDefault="00B4615C">
            <w:pPr>
              <w:pStyle w:val="ab"/>
              <w:snapToGrid w:val="0"/>
              <w:spacing w:line="400" w:lineRule="exact"/>
              <w:jc w:val="center"/>
              <w:rPr>
                <w:rFonts w:hAnsi="宋体" w:cs="宋体"/>
                <w:szCs w:val="21"/>
              </w:rPr>
            </w:pPr>
            <w:r>
              <w:rPr>
                <w:rFonts w:hAnsi="宋体" w:cs="宋体" w:hint="eastAsia"/>
                <w:szCs w:val="21"/>
              </w:rPr>
              <w:t>液体硫酸铝</w:t>
            </w:r>
          </w:p>
        </w:tc>
        <w:tc>
          <w:tcPr>
            <w:tcW w:w="879" w:type="dxa"/>
            <w:tcBorders>
              <w:top w:val="single" w:sz="4" w:space="0" w:color="auto"/>
              <w:left w:val="single" w:sz="4" w:space="0" w:color="auto"/>
              <w:bottom w:val="single" w:sz="4" w:space="0" w:color="auto"/>
              <w:right w:val="single" w:sz="4" w:space="0" w:color="auto"/>
            </w:tcBorders>
            <w:vAlign w:val="center"/>
          </w:tcPr>
          <w:p w:rsidR="005002F8" w:rsidRDefault="005002F8">
            <w:pPr>
              <w:pStyle w:val="ab"/>
              <w:snapToGrid w:val="0"/>
              <w:spacing w:line="400" w:lineRule="exact"/>
              <w:jc w:val="center"/>
              <w:rPr>
                <w:rFonts w:hAnsi="宋体" w:cs="宋体"/>
                <w:szCs w:val="21"/>
              </w:rPr>
            </w:pPr>
          </w:p>
        </w:tc>
        <w:tc>
          <w:tcPr>
            <w:tcW w:w="1071" w:type="dxa"/>
            <w:tcBorders>
              <w:top w:val="single" w:sz="4" w:space="0" w:color="auto"/>
              <w:left w:val="single" w:sz="4" w:space="0" w:color="auto"/>
              <w:bottom w:val="single" w:sz="4" w:space="0" w:color="auto"/>
              <w:right w:val="single" w:sz="4" w:space="0" w:color="auto"/>
            </w:tcBorders>
            <w:vAlign w:val="center"/>
          </w:tcPr>
          <w:p w:rsidR="005002F8" w:rsidRDefault="005002F8">
            <w:pPr>
              <w:pStyle w:val="ab"/>
              <w:snapToGrid w:val="0"/>
              <w:spacing w:line="400" w:lineRule="exact"/>
              <w:jc w:val="center"/>
              <w:rPr>
                <w:rFonts w:hAnsi="宋体" w:cs="宋体"/>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5002F8" w:rsidRDefault="00B4615C">
            <w:pPr>
              <w:pStyle w:val="ab"/>
              <w:snapToGrid w:val="0"/>
              <w:spacing w:line="400" w:lineRule="exact"/>
              <w:jc w:val="center"/>
              <w:rPr>
                <w:rFonts w:hAnsi="宋体" w:cs="宋体"/>
                <w:szCs w:val="21"/>
              </w:rPr>
            </w:pPr>
            <w:r>
              <w:rPr>
                <w:rFonts w:hAnsi="宋体" w:cs="宋体" w:hint="eastAsia"/>
                <w:szCs w:val="21"/>
              </w:rPr>
              <w:t>吨</w:t>
            </w:r>
          </w:p>
        </w:tc>
        <w:tc>
          <w:tcPr>
            <w:tcW w:w="1257" w:type="dxa"/>
            <w:tcBorders>
              <w:top w:val="single" w:sz="4" w:space="0" w:color="auto"/>
              <w:left w:val="single" w:sz="4" w:space="0" w:color="auto"/>
              <w:bottom w:val="single" w:sz="4" w:space="0" w:color="auto"/>
              <w:right w:val="single" w:sz="4" w:space="0" w:color="auto"/>
            </w:tcBorders>
            <w:vAlign w:val="center"/>
          </w:tcPr>
          <w:p w:rsidR="005002F8" w:rsidRDefault="00B4615C">
            <w:pPr>
              <w:pStyle w:val="ab"/>
              <w:snapToGrid w:val="0"/>
              <w:spacing w:line="400" w:lineRule="exact"/>
              <w:jc w:val="center"/>
              <w:rPr>
                <w:rFonts w:hAnsi="宋体" w:cs="宋体"/>
                <w:szCs w:val="21"/>
              </w:rPr>
            </w:pPr>
            <w:r>
              <w:rPr>
                <w:rFonts w:hAnsi="宋体" w:cs="宋体"/>
                <w:szCs w:val="21"/>
              </w:rPr>
              <w:t>2251.447</w:t>
            </w:r>
          </w:p>
        </w:tc>
        <w:tc>
          <w:tcPr>
            <w:tcW w:w="2126" w:type="dxa"/>
            <w:tcBorders>
              <w:top w:val="single" w:sz="4" w:space="0" w:color="auto"/>
              <w:left w:val="single" w:sz="4" w:space="0" w:color="auto"/>
              <w:bottom w:val="single" w:sz="4" w:space="0" w:color="auto"/>
              <w:right w:val="single" w:sz="4" w:space="0" w:color="auto"/>
            </w:tcBorders>
            <w:vAlign w:val="center"/>
          </w:tcPr>
          <w:p w:rsidR="005002F8" w:rsidRDefault="005002F8">
            <w:pPr>
              <w:pStyle w:val="ab"/>
              <w:snapToGrid w:val="0"/>
              <w:spacing w:line="400" w:lineRule="exact"/>
              <w:jc w:val="center"/>
              <w:rPr>
                <w:rFonts w:hAnsi="宋体" w:cs="宋体"/>
                <w:szCs w:val="21"/>
              </w:rPr>
            </w:pPr>
          </w:p>
        </w:tc>
        <w:tc>
          <w:tcPr>
            <w:tcW w:w="2164" w:type="dxa"/>
            <w:tcBorders>
              <w:top w:val="single" w:sz="4" w:space="0" w:color="auto"/>
              <w:left w:val="single" w:sz="4" w:space="0" w:color="auto"/>
              <w:bottom w:val="single" w:sz="4" w:space="0" w:color="auto"/>
              <w:right w:val="single" w:sz="4" w:space="0" w:color="auto"/>
            </w:tcBorders>
            <w:vAlign w:val="center"/>
          </w:tcPr>
          <w:p w:rsidR="005002F8" w:rsidRDefault="005002F8">
            <w:pPr>
              <w:pStyle w:val="ab"/>
              <w:snapToGrid w:val="0"/>
              <w:spacing w:line="400" w:lineRule="exact"/>
              <w:jc w:val="center"/>
              <w:rPr>
                <w:rFonts w:hAnsi="宋体" w:cs="宋体"/>
                <w:szCs w:val="21"/>
              </w:rPr>
            </w:pPr>
          </w:p>
        </w:tc>
      </w:tr>
    </w:tbl>
    <w:p w:rsidR="005002F8" w:rsidRDefault="005002F8">
      <w:pPr>
        <w:rPr>
          <w:rFonts w:ascii="宋体" w:eastAsia="宋体" w:hAnsi="宋体" w:cs="宋体"/>
          <w:kern w:val="0"/>
          <w:sz w:val="20"/>
          <w:szCs w:val="21"/>
        </w:rPr>
      </w:pPr>
    </w:p>
    <w:p w:rsidR="005002F8" w:rsidRDefault="00B4615C">
      <w:pPr>
        <w:autoSpaceDE w:val="0"/>
        <w:autoSpaceDN w:val="0"/>
        <w:adjustRightInd w:val="0"/>
        <w:spacing w:line="360" w:lineRule="auto"/>
        <w:rPr>
          <w:rFonts w:ascii="宋体" w:eastAsia="宋体" w:hAnsi="宋体" w:cs="宋体"/>
          <w:kern w:val="0"/>
          <w:szCs w:val="21"/>
        </w:rPr>
      </w:pPr>
      <w:r>
        <w:rPr>
          <w:rFonts w:ascii="宋体" w:eastAsia="宋体" w:hAnsi="宋体" w:cs="宋体" w:hint="eastAsia"/>
          <w:kern w:val="0"/>
          <w:szCs w:val="21"/>
        </w:rPr>
        <w:t>备注：</w:t>
      </w:r>
    </w:p>
    <w:p w:rsidR="005002F8" w:rsidRDefault="00B4615C">
      <w:pPr>
        <w:autoSpaceDE w:val="0"/>
        <w:autoSpaceDN w:val="0"/>
        <w:adjustRightInd w:val="0"/>
        <w:snapToGrid w:val="0"/>
        <w:spacing w:line="360" w:lineRule="auto"/>
        <w:ind w:leftChars="18" w:left="605" w:hangingChars="270" w:hanging="567"/>
        <w:jc w:val="left"/>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b/>
          <w:kern w:val="0"/>
          <w:szCs w:val="21"/>
          <w:u w:val="single"/>
        </w:rPr>
        <w:t>本项目投标报价为不含税价，即为《中华人民共和国增值税暂行条例》（国务院令第6</w:t>
      </w:r>
      <w:r>
        <w:rPr>
          <w:rFonts w:ascii="宋体" w:eastAsia="宋体" w:hAnsi="宋体" w:cs="Times New Roman"/>
          <w:b/>
          <w:kern w:val="0"/>
          <w:szCs w:val="21"/>
          <w:u w:val="single"/>
        </w:rPr>
        <w:t>91</w:t>
      </w:r>
      <w:r>
        <w:rPr>
          <w:rFonts w:ascii="宋体" w:eastAsia="宋体" w:hAnsi="宋体" w:cs="Times New Roman" w:hint="eastAsia"/>
          <w:b/>
          <w:kern w:val="0"/>
          <w:szCs w:val="21"/>
          <w:u w:val="single"/>
        </w:rPr>
        <w:t>号修订版）规定的销售额</w:t>
      </w:r>
      <w:r>
        <w:rPr>
          <w:rFonts w:ascii="宋体" w:eastAsia="宋体" w:hAnsi="宋体" w:cs="Times New Roman" w:hint="eastAsia"/>
          <w:kern w:val="0"/>
          <w:szCs w:val="21"/>
        </w:rPr>
        <w:t>。本招标文件所称的不含税价是指不含本采购项目的投标人销项税额，包含了投标人完成合同义务（含投标人代缴代扣、分包及委外服务、施工、采购货物等所产生的价税）的其他全部费用。</w:t>
      </w:r>
      <w:r>
        <w:rPr>
          <w:rFonts w:ascii="宋体" w:eastAsia="宋体" w:hAnsi="宋体" w:cs="Times New Roman" w:hint="eastAsia"/>
          <w:szCs w:val="21"/>
          <w:lang w:val="zh-CN"/>
        </w:rPr>
        <w:t>本采购项目的销项税额由招标人承担</w:t>
      </w:r>
      <w:r>
        <w:rPr>
          <w:rFonts w:ascii="宋体" w:eastAsia="宋体" w:hAnsi="宋体" w:cs="Times New Roman" w:hint="eastAsia"/>
          <w:kern w:val="0"/>
          <w:szCs w:val="21"/>
        </w:rPr>
        <w:t>，不计入投标报价。</w:t>
      </w:r>
    </w:p>
    <w:p w:rsidR="005002F8" w:rsidRDefault="00B4615C">
      <w:pPr>
        <w:autoSpaceDE w:val="0"/>
        <w:autoSpaceDN w:val="0"/>
        <w:adjustRightInd w:val="0"/>
        <w:snapToGrid w:val="0"/>
        <w:spacing w:line="360" w:lineRule="auto"/>
        <w:ind w:leftChars="18" w:left="607" w:hangingChars="270" w:hanging="569"/>
        <w:jc w:val="left"/>
        <w:rPr>
          <w:rFonts w:ascii="宋体" w:eastAsia="宋体" w:hAnsi="宋体" w:cs="Times New Roman"/>
          <w:b/>
          <w:bCs/>
          <w:kern w:val="0"/>
          <w:szCs w:val="21"/>
        </w:rPr>
      </w:pPr>
      <w:r>
        <w:rPr>
          <w:rFonts w:ascii="宋体" w:eastAsia="宋体" w:hAnsi="宋体" w:cs="Times New Roman" w:hint="eastAsia"/>
          <w:b/>
          <w:bCs/>
          <w:kern w:val="0"/>
          <w:szCs w:val="21"/>
        </w:rPr>
        <w:t>（</w:t>
      </w:r>
      <w:r>
        <w:rPr>
          <w:rFonts w:ascii="宋体" w:eastAsia="宋体" w:hAnsi="宋体" w:cs="Times New Roman"/>
          <w:b/>
          <w:bCs/>
          <w:kern w:val="0"/>
          <w:szCs w:val="21"/>
        </w:rPr>
        <w:t>2</w:t>
      </w:r>
      <w:r>
        <w:rPr>
          <w:rFonts w:ascii="宋体" w:eastAsia="宋体" w:hAnsi="宋体" w:cs="Times New Roman" w:hint="eastAsia"/>
          <w:b/>
          <w:bCs/>
          <w:kern w:val="0"/>
          <w:szCs w:val="21"/>
        </w:rPr>
        <w:t>）投标人的投标报价或综合单价高于不含税最高投标限价或不含税预算综合单价的，该投标人的投标文件将被视为无效投标。</w:t>
      </w:r>
    </w:p>
    <w:p w:rsidR="005002F8" w:rsidRDefault="00B4615C">
      <w:pPr>
        <w:autoSpaceDE w:val="0"/>
        <w:autoSpaceDN w:val="0"/>
        <w:adjustRightInd w:val="0"/>
        <w:snapToGrid w:val="0"/>
        <w:spacing w:line="360" w:lineRule="auto"/>
        <w:ind w:leftChars="18" w:left="605"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3</w:t>
      </w:r>
      <w:r>
        <w:rPr>
          <w:rFonts w:ascii="宋体" w:eastAsia="宋体" w:hAnsi="宋体" w:cs="Times New Roman" w:hint="eastAsia"/>
          <w:kern w:val="0"/>
          <w:szCs w:val="21"/>
        </w:rPr>
        <w:t>）</w:t>
      </w:r>
      <w:r>
        <w:rPr>
          <w:rFonts w:ascii="宋体" w:eastAsia="宋体" w:hAnsi="宋体" w:cs="Times New Roman" w:hint="eastAsia"/>
          <w:b/>
          <w:kern w:val="0"/>
          <w:szCs w:val="21"/>
        </w:rPr>
        <w:t>本表的投标报价为不含税综合单价乘以采购货物暂定数量的总价。</w:t>
      </w:r>
      <w:r>
        <w:rPr>
          <w:rFonts w:ascii="宋体" w:eastAsia="宋体" w:hAnsi="宋体" w:cs="Times New Roman" w:hint="eastAsia"/>
          <w:kern w:val="0"/>
          <w:szCs w:val="21"/>
        </w:rPr>
        <w:t>本投标报价表内投标报价金额与按综合单价计算的总金额不一致的，以综合单价计算结果为准，综合单价金额小数点有明显错位的，应以总价为准，并修正综合单价；对不同文字文本投标文件的解释发生异议的，以中文文本为准。</w:t>
      </w:r>
    </w:p>
    <w:p w:rsidR="005002F8" w:rsidRDefault="00B4615C">
      <w:pPr>
        <w:autoSpaceDE w:val="0"/>
        <w:autoSpaceDN w:val="0"/>
        <w:adjustRightInd w:val="0"/>
        <w:snapToGrid w:val="0"/>
        <w:spacing w:line="360" w:lineRule="auto"/>
        <w:ind w:leftChars="18" w:left="605"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4</w:t>
      </w:r>
      <w:r>
        <w:rPr>
          <w:rFonts w:ascii="宋体" w:eastAsia="宋体" w:hAnsi="宋体" w:cs="Times New Roman" w:hint="eastAsia"/>
          <w:kern w:val="0"/>
          <w:szCs w:val="21"/>
        </w:rPr>
        <w:t>）上述暂定采购数量仅为方便合计投标报价使用，不作为招标人最终购买数量的保证，我方承诺不因实际采购数量的减少或增加而要求招标人提供任何形式的补偿或赔偿。</w:t>
      </w:r>
    </w:p>
    <w:p w:rsidR="005002F8" w:rsidRDefault="00B4615C">
      <w:pPr>
        <w:autoSpaceDE w:val="0"/>
        <w:autoSpaceDN w:val="0"/>
        <w:adjustRightInd w:val="0"/>
        <w:snapToGrid w:val="0"/>
        <w:spacing w:line="360" w:lineRule="auto"/>
        <w:ind w:leftChars="18" w:left="605" w:hangingChars="270" w:hanging="567"/>
        <w:jc w:val="left"/>
        <w:rPr>
          <w:rFonts w:ascii="宋体" w:eastAsia="宋体" w:hAnsi="宋体" w:cs="Times New Roman"/>
          <w:kern w:val="0"/>
          <w:szCs w:val="21"/>
        </w:rPr>
      </w:pPr>
      <w:r>
        <w:rPr>
          <w:rFonts w:ascii="宋体" w:eastAsia="宋体" w:hAnsi="宋体" w:cs="Times New Roman"/>
          <w:kern w:val="0"/>
          <w:szCs w:val="21"/>
        </w:rPr>
        <w:t>（</w:t>
      </w:r>
      <w:r>
        <w:rPr>
          <w:rFonts w:ascii="宋体" w:eastAsia="宋体" w:hAnsi="宋体" w:cs="Times New Roman" w:hint="eastAsia"/>
          <w:kern w:val="0"/>
          <w:szCs w:val="21"/>
        </w:rPr>
        <w:t>5</w:t>
      </w:r>
      <w:r>
        <w:rPr>
          <w:rFonts w:ascii="宋体" w:eastAsia="宋体" w:hAnsi="宋体" w:cs="Times New Roman"/>
          <w:kern w:val="0"/>
          <w:szCs w:val="21"/>
        </w:rPr>
        <w:t>）</w:t>
      </w:r>
      <w:r>
        <w:rPr>
          <w:rFonts w:ascii="宋体" w:eastAsia="宋体" w:hAnsi="宋体" w:cs="Times New Roman" w:hint="eastAsia"/>
          <w:kern w:val="0"/>
          <w:szCs w:val="21"/>
        </w:rPr>
        <w:t>综合单价、投标报价（总价）保留小数点后两</w:t>
      </w:r>
      <w:r>
        <w:rPr>
          <w:rFonts w:ascii="宋体" w:eastAsia="宋体" w:hAnsi="宋体" w:cs="Times New Roman"/>
          <w:kern w:val="0"/>
          <w:szCs w:val="21"/>
        </w:rPr>
        <w:t>位，如小数点后位数不符合上述要求的，评标委员会按去“尾”或补“零”的方式进行修正为保留小数点后两位，投标人须接受被修正后的报价（例：如投标</w:t>
      </w:r>
      <w:r>
        <w:rPr>
          <w:rFonts w:ascii="宋体" w:eastAsia="宋体" w:hAnsi="宋体" w:cs="Times New Roman" w:hint="eastAsia"/>
          <w:kern w:val="0"/>
          <w:szCs w:val="21"/>
        </w:rPr>
        <w:t>报价</w:t>
      </w:r>
      <w:r>
        <w:rPr>
          <w:rFonts w:ascii="宋体" w:eastAsia="宋体" w:hAnsi="宋体" w:cs="Times New Roman"/>
          <w:kern w:val="0"/>
          <w:szCs w:val="21"/>
        </w:rPr>
        <w:t>为0.789，则被修正为0.78；如投标</w:t>
      </w:r>
      <w:r>
        <w:rPr>
          <w:rFonts w:ascii="宋体" w:eastAsia="宋体" w:hAnsi="宋体" w:cs="Times New Roman" w:hint="eastAsia"/>
          <w:kern w:val="0"/>
          <w:szCs w:val="21"/>
        </w:rPr>
        <w:t>报价</w:t>
      </w:r>
      <w:r>
        <w:rPr>
          <w:rFonts w:ascii="宋体" w:eastAsia="宋体" w:hAnsi="宋体" w:cs="Times New Roman"/>
          <w:kern w:val="0"/>
          <w:szCs w:val="21"/>
        </w:rPr>
        <w:t>为0.7，则被修正为0.70）。</w:t>
      </w:r>
    </w:p>
    <w:p w:rsidR="005002F8" w:rsidRDefault="00B4615C">
      <w:pPr>
        <w:autoSpaceDE w:val="0"/>
        <w:autoSpaceDN w:val="0"/>
        <w:adjustRightInd w:val="0"/>
        <w:snapToGrid w:val="0"/>
        <w:spacing w:line="360" w:lineRule="auto"/>
        <w:ind w:leftChars="18" w:left="605" w:hangingChars="270" w:hanging="567"/>
        <w:jc w:val="left"/>
        <w:rPr>
          <w:rFonts w:ascii="宋体" w:eastAsia="宋体" w:hAnsi="宋体" w:cs="Times New Roman"/>
          <w:b/>
          <w:bCs/>
          <w:kern w:val="0"/>
          <w:szCs w:val="21"/>
          <w:lang w:val="zh-CN"/>
        </w:rPr>
      </w:pPr>
      <w:r>
        <w:rPr>
          <w:rFonts w:ascii="宋体" w:eastAsia="宋体" w:hAnsi="宋体" w:cs="Times New Roman" w:hint="eastAsia"/>
          <w:kern w:val="0"/>
          <w:szCs w:val="21"/>
        </w:rPr>
        <w:t>（</w:t>
      </w:r>
      <w:r>
        <w:rPr>
          <w:rFonts w:ascii="宋体" w:eastAsia="宋体" w:hAnsi="宋体" w:cs="Times New Roman"/>
          <w:kern w:val="0"/>
          <w:szCs w:val="21"/>
        </w:rPr>
        <w:t>6）</w:t>
      </w:r>
      <w:r>
        <w:rPr>
          <w:rFonts w:ascii="宋体" w:eastAsia="宋体" w:hAnsi="宋体" w:cs="Times New Roman" w:hint="eastAsia"/>
          <w:b/>
          <w:bCs/>
          <w:kern w:val="0"/>
          <w:szCs w:val="21"/>
          <w:u w:val="single"/>
          <w:lang w:val="zh-CN"/>
        </w:rPr>
        <w:t>本表一式二份，一份随唱标信封一起提交，一份编入投标文件商务文件</w:t>
      </w:r>
      <w:r>
        <w:rPr>
          <w:rFonts w:ascii="宋体" w:eastAsia="宋体" w:hAnsi="宋体" w:cs="Times New Roman" w:hint="eastAsia"/>
          <w:b/>
          <w:bCs/>
          <w:kern w:val="0"/>
          <w:szCs w:val="21"/>
          <w:lang w:val="zh-CN"/>
        </w:rPr>
        <w:t>。</w:t>
      </w:r>
    </w:p>
    <w:p w:rsidR="005002F8" w:rsidRDefault="005002F8">
      <w:pPr>
        <w:autoSpaceDE w:val="0"/>
        <w:autoSpaceDN w:val="0"/>
        <w:adjustRightInd w:val="0"/>
        <w:snapToGrid w:val="0"/>
        <w:spacing w:line="360" w:lineRule="auto"/>
        <w:ind w:leftChars="18" w:left="605" w:hangingChars="270" w:hanging="567"/>
        <w:jc w:val="left"/>
        <w:rPr>
          <w:rFonts w:ascii="宋体" w:eastAsia="宋体" w:hAnsi="宋体" w:cs="Times New Roman"/>
          <w:bCs/>
          <w:kern w:val="0"/>
          <w:szCs w:val="21"/>
          <w:lang w:val="zh-CN"/>
        </w:rPr>
      </w:pPr>
    </w:p>
    <w:p w:rsidR="005002F8" w:rsidRDefault="00B4615C">
      <w:pPr>
        <w:autoSpaceDE w:val="0"/>
        <w:autoSpaceDN w:val="0"/>
        <w:adjustRightInd w:val="0"/>
        <w:spacing w:line="360" w:lineRule="auto"/>
        <w:ind w:firstLineChars="2362" w:firstLine="4960"/>
        <w:rPr>
          <w:rFonts w:ascii="宋体" w:eastAsia="宋体" w:hAnsi="宋体" w:cs="宋体"/>
          <w:szCs w:val="21"/>
          <w:lang w:val="zh-CN"/>
        </w:rPr>
      </w:pPr>
      <w:r>
        <w:rPr>
          <w:rFonts w:ascii="宋体" w:eastAsia="宋体" w:hAnsi="宋体" w:cs="宋体" w:hint="eastAsia"/>
          <w:szCs w:val="21"/>
          <w:lang w:val="zh-CN"/>
        </w:rPr>
        <w:t>投标人：（</w:t>
      </w:r>
      <w:r>
        <w:rPr>
          <w:rFonts w:ascii="宋体" w:eastAsia="宋体" w:hAnsi="宋体" w:cs="宋体" w:hint="eastAsia"/>
          <w:szCs w:val="24"/>
          <w:lang w:val="zh-CN"/>
        </w:rPr>
        <w:t>加盖投标人法人公章</w:t>
      </w:r>
      <w:r>
        <w:rPr>
          <w:rFonts w:ascii="宋体" w:eastAsia="宋体" w:hAnsi="宋体" w:cs="宋体" w:hint="eastAsia"/>
          <w:szCs w:val="21"/>
          <w:lang w:val="zh-CN"/>
        </w:rPr>
        <w:t>）</w:t>
      </w:r>
    </w:p>
    <w:p w:rsidR="005002F8" w:rsidRDefault="00B4615C">
      <w:pPr>
        <w:autoSpaceDE w:val="0"/>
        <w:autoSpaceDN w:val="0"/>
        <w:adjustRightInd w:val="0"/>
        <w:spacing w:line="360" w:lineRule="auto"/>
        <w:ind w:firstLineChars="2362" w:firstLine="4960"/>
        <w:rPr>
          <w:rFonts w:ascii="宋体" w:eastAsia="宋体" w:hAnsi="宋体" w:cs="宋体"/>
          <w:szCs w:val="21"/>
          <w:lang w:val="zh-CN"/>
        </w:rPr>
      </w:pPr>
      <w:r>
        <w:rPr>
          <w:rFonts w:ascii="宋体" w:eastAsia="宋体" w:hAnsi="宋体" w:cs="宋体" w:hint="eastAsia"/>
          <w:szCs w:val="21"/>
          <w:lang w:val="zh-CN"/>
        </w:rPr>
        <w:t>法定代表人或其授权代表签名（或盖私章）：</w:t>
      </w:r>
    </w:p>
    <w:p w:rsidR="005002F8" w:rsidRDefault="00B4615C">
      <w:pPr>
        <w:autoSpaceDE w:val="0"/>
        <w:autoSpaceDN w:val="0"/>
        <w:adjustRightInd w:val="0"/>
        <w:spacing w:line="360" w:lineRule="auto"/>
        <w:ind w:firstLineChars="2362" w:firstLine="4960"/>
        <w:rPr>
          <w:rFonts w:ascii="宋体" w:eastAsia="宋体" w:hAnsi="宋体" w:cs="Times New Roman"/>
          <w:szCs w:val="24"/>
          <w:lang w:val="zh-CN"/>
        </w:rPr>
      </w:pPr>
      <w:r>
        <w:rPr>
          <w:rFonts w:ascii="宋体" w:eastAsia="宋体" w:hAnsi="宋体" w:cs="宋体" w:hint="eastAsia"/>
          <w:szCs w:val="21"/>
          <w:lang w:val="zh-CN"/>
        </w:rPr>
        <w:t>日</w:t>
      </w:r>
      <w:r>
        <w:rPr>
          <w:rFonts w:ascii="宋体" w:eastAsia="宋体" w:hAnsi="宋体" w:cs="Times New Roman" w:hint="eastAsia"/>
          <w:szCs w:val="24"/>
          <w:lang w:val="zh-CN"/>
        </w:rPr>
        <w:t>期：   年   月   日</w:t>
      </w:r>
    </w:p>
    <w:p w:rsidR="005002F8" w:rsidRDefault="00B4615C">
      <w:pPr>
        <w:tabs>
          <w:tab w:val="left" w:pos="567"/>
        </w:tabs>
        <w:autoSpaceDE w:val="0"/>
        <w:autoSpaceDN w:val="0"/>
        <w:adjustRightInd w:val="0"/>
        <w:spacing w:line="360" w:lineRule="auto"/>
        <w:jc w:val="left"/>
        <w:outlineLvl w:val="2"/>
        <w:rPr>
          <w:rFonts w:ascii="宋体" w:eastAsia="宋体" w:hAnsi="宋体" w:cs="宋体"/>
          <w:b/>
          <w:kern w:val="0"/>
          <w:sz w:val="32"/>
          <w:szCs w:val="32"/>
        </w:rPr>
      </w:pPr>
      <w:r>
        <w:rPr>
          <w:rFonts w:ascii="宋体" w:eastAsia="宋体" w:hAnsi="宋体" w:cs="Times New Roman"/>
          <w:szCs w:val="24"/>
          <w:lang w:val="zh-CN"/>
        </w:rPr>
        <w:br w:type="page"/>
      </w:r>
      <w:bookmarkStart w:id="433" w:name="_Toc1977725"/>
      <w:bookmarkStart w:id="434" w:name="_Toc140596928"/>
      <w:bookmarkStart w:id="435" w:name="_Toc94107209"/>
      <w:bookmarkStart w:id="436" w:name="_Toc142508369"/>
      <w:bookmarkStart w:id="437" w:name="_Toc24015"/>
      <w:bookmarkStart w:id="438" w:name="_Toc104991875"/>
      <w:bookmarkStart w:id="439" w:name="_Toc102860418"/>
      <w:bookmarkStart w:id="440" w:name="_Toc102860074"/>
      <w:bookmarkStart w:id="441" w:name="_Toc18828"/>
      <w:bookmarkStart w:id="442" w:name="_Toc174612500"/>
      <w:bookmarkStart w:id="443" w:name="_Toc20759_WPSOffice_Level2"/>
      <w:bookmarkStart w:id="444" w:name="_Toc533708124"/>
      <w:bookmarkStart w:id="445" w:name="_Toc486167712"/>
      <w:r>
        <w:rPr>
          <w:rFonts w:ascii="宋体" w:eastAsia="宋体" w:hAnsi="宋体" w:cs="宋体" w:hint="eastAsia"/>
          <w:b/>
          <w:bCs/>
          <w:sz w:val="30"/>
          <w:szCs w:val="30"/>
        </w:rPr>
        <w:lastRenderedPageBreak/>
        <w:t>五</w:t>
      </w:r>
      <w:r>
        <w:rPr>
          <w:rFonts w:ascii="宋体" w:eastAsia="宋体" w:hAnsi="宋体" w:cs="宋体" w:hint="eastAsia"/>
          <w:b/>
          <w:kern w:val="0"/>
          <w:sz w:val="32"/>
          <w:szCs w:val="32"/>
        </w:rPr>
        <w:t>、投标人资格证明文件</w:t>
      </w:r>
      <w:bookmarkEnd w:id="433"/>
      <w:bookmarkEnd w:id="434"/>
      <w:bookmarkEnd w:id="435"/>
      <w:bookmarkEnd w:id="436"/>
      <w:bookmarkEnd w:id="437"/>
      <w:bookmarkEnd w:id="438"/>
      <w:bookmarkEnd w:id="439"/>
      <w:bookmarkEnd w:id="440"/>
      <w:bookmarkEnd w:id="441"/>
      <w:bookmarkEnd w:id="442"/>
    </w:p>
    <w:p w:rsidR="005002F8" w:rsidRDefault="00B4615C">
      <w:pPr>
        <w:tabs>
          <w:tab w:val="left" w:pos="567"/>
        </w:tabs>
        <w:autoSpaceDE w:val="0"/>
        <w:autoSpaceDN w:val="0"/>
        <w:adjustRightInd w:val="0"/>
        <w:spacing w:line="360" w:lineRule="auto"/>
        <w:jc w:val="left"/>
        <w:outlineLvl w:val="2"/>
        <w:rPr>
          <w:rFonts w:ascii="宋体" w:eastAsia="宋体" w:hAnsi="宋体" w:cs="宋体"/>
          <w:b/>
          <w:kern w:val="0"/>
          <w:sz w:val="30"/>
          <w:szCs w:val="30"/>
        </w:rPr>
      </w:pPr>
      <w:bookmarkStart w:id="446" w:name="_Toc142508370"/>
      <w:bookmarkStart w:id="447" w:name="_Toc28382"/>
      <w:bookmarkStart w:id="448" w:name="_Toc102860075"/>
      <w:bookmarkStart w:id="449" w:name="_Toc31420"/>
      <w:bookmarkStart w:id="450" w:name="_Toc104991876"/>
      <w:bookmarkStart w:id="451" w:name="_Toc102860419"/>
      <w:bookmarkStart w:id="452" w:name="_Toc94107210"/>
      <w:bookmarkStart w:id="453" w:name="_Toc174612501"/>
      <w:bookmarkStart w:id="454" w:name="_Toc140596929"/>
      <w:bookmarkStart w:id="455" w:name="_Toc1977726"/>
      <w:r>
        <w:rPr>
          <w:rFonts w:ascii="宋体" w:eastAsia="宋体" w:hAnsi="宋体" w:cs="宋体" w:hint="eastAsia"/>
          <w:b/>
          <w:kern w:val="0"/>
          <w:sz w:val="30"/>
          <w:szCs w:val="30"/>
        </w:rPr>
        <w:t>5</w:t>
      </w:r>
      <w:r>
        <w:rPr>
          <w:rFonts w:ascii="宋体" w:eastAsia="宋体" w:hAnsi="宋体" w:cs="宋体"/>
          <w:b/>
          <w:kern w:val="0"/>
          <w:sz w:val="30"/>
          <w:szCs w:val="30"/>
        </w:rPr>
        <w:t xml:space="preserve">.1 </w:t>
      </w:r>
      <w:r>
        <w:rPr>
          <w:rFonts w:ascii="宋体" w:eastAsia="宋体" w:hAnsi="宋体" w:cs="宋体" w:hint="eastAsia"/>
          <w:b/>
          <w:kern w:val="0"/>
          <w:sz w:val="30"/>
          <w:szCs w:val="30"/>
        </w:rPr>
        <w:t>多证合一营业执照（或事业单位法人证书）复印件</w:t>
      </w:r>
      <w:bookmarkEnd w:id="446"/>
      <w:bookmarkEnd w:id="447"/>
      <w:bookmarkEnd w:id="448"/>
      <w:bookmarkEnd w:id="449"/>
      <w:bookmarkEnd w:id="450"/>
      <w:bookmarkEnd w:id="451"/>
      <w:bookmarkEnd w:id="452"/>
      <w:bookmarkEnd w:id="453"/>
      <w:bookmarkEnd w:id="454"/>
    </w:p>
    <w:p w:rsidR="005002F8" w:rsidRDefault="005002F8">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5002F8" w:rsidRDefault="005002F8">
      <w:pPr>
        <w:tabs>
          <w:tab w:val="left" w:pos="567"/>
        </w:tabs>
        <w:autoSpaceDE w:val="0"/>
        <w:autoSpaceDN w:val="0"/>
        <w:adjustRightInd w:val="0"/>
        <w:spacing w:line="360" w:lineRule="auto"/>
        <w:ind w:firstLineChars="150" w:firstLine="316"/>
        <w:jc w:val="left"/>
        <w:outlineLvl w:val="2"/>
        <w:rPr>
          <w:rFonts w:ascii="宋体" w:eastAsia="宋体" w:hAnsi="宋体" w:cs="宋体"/>
          <w:b/>
          <w:kern w:val="0"/>
          <w:szCs w:val="21"/>
        </w:rPr>
        <w:sectPr w:rsidR="005002F8">
          <w:pgSz w:w="12240" w:h="15840"/>
          <w:pgMar w:top="1191" w:right="1043" w:bottom="1191" w:left="1043" w:header="720" w:footer="720" w:gutter="0"/>
          <w:cols w:space="720"/>
          <w:titlePg/>
          <w:docGrid w:linePitch="326"/>
        </w:sectPr>
      </w:pPr>
    </w:p>
    <w:p w:rsidR="005002F8" w:rsidRDefault="00B4615C">
      <w:pPr>
        <w:tabs>
          <w:tab w:val="left" w:pos="567"/>
        </w:tabs>
        <w:autoSpaceDE w:val="0"/>
        <w:autoSpaceDN w:val="0"/>
        <w:adjustRightInd w:val="0"/>
        <w:spacing w:line="360" w:lineRule="auto"/>
        <w:jc w:val="left"/>
        <w:outlineLvl w:val="2"/>
        <w:rPr>
          <w:rFonts w:ascii="宋体" w:eastAsia="宋体" w:hAnsi="宋体" w:cs="宋体"/>
          <w:b/>
          <w:kern w:val="0"/>
          <w:sz w:val="30"/>
          <w:szCs w:val="30"/>
        </w:rPr>
      </w:pPr>
      <w:bookmarkStart w:id="456" w:name="_Toc102860076"/>
      <w:bookmarkStart w:id="457" w:name="_Toc94107211"/>
      <w:bookmarkStart w:id="458" w:name="_Toc140596930"/>
      <w:bookmarkStart w:id="459" w:name="_Toc104991877"/>
      <w:bookmarkStart w:id="460" w:name="_Toc174612502"/>
      <w:bookmarkStart w:id="461" w:name="_Toc26345"/>
      <w:bookmarkStart w:id="462" w:name="_Toc9489"/>
      <w:bookmarkStart w:id="463" w:name="_Toc102860420"/>
      <w:bookmarkStart w:id="464" w:name="_Toc142508371"/>
      <w:r>
        <w:rPr>
          <w:rFonts w:ascii="宋体" w:eastAsia="宋体" w:hAnsi="宋体" w:cs="宋体" w:hint="eastAsia"/>
          <w:b/>
          <w:kern w:val="0"/>
          <w:sz w:val="30"/>
          <w:szCs w:val="30"/>
        </w:rPr>
        <w:lastRenderedPageBreak/>
        <w:t>5.2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456"/>
      <w:bookmarkEnd w:id="457"/>
      <w:bookmarkEnd w:id="458"/>
      <w:bookmarkEnd w:id="459"/>
      <w:bookmarkEnd w:id="460"/>
      <w:bookmarkEnd w:id="461"/>
      <w:bookmarkEnd w:id="462"/>
      <w:bookmarkEnd w:id="463"/>
      <w:bookmarkEnd w:id="464"/>
    </w:p>
    <w:p w:rsidR="005002F8" w:rsidRDefault="00B4615C">
      <w:pPr>
        <w:tabs>
          <w:tab w:val="left" w:pos="567"/>
        </w:tabs>
        <w:autoSpaceDE w:val="0"/>
        <w:autoSpaceDN w:val="0"/>
        <w:adjustRightInd w:val="0"/>
        <w:spacing w:line="360" w:lineRule="auto"/>
        <w:jc w:val="left"/>
        <w:outlineLvl w:val="2"/>
        <w:rPr>
          <w:rFonts w:ascii="宋体" w:eastAsia="宋体" w:hAnsi="宋体" w:cs="宋体"/>
          <w:b/>
          <w:kern w:val="0"/>
          <w:szCs w:val="21"/>
        </w:rPr>
      </w:pPr>
      <w:r>
        <w:rPr>
          <w:rFonts w:ascii="宋体" w:eastAsia="宋体" w:hAnsi="宋体" w:cs="宋体"/>
          <w:b/>
          <w:kern w:val="0"/>
          <w:sz w:val="30"/>
          <w:szCs w:val="30"/>
        </w:rPr>
        <w:br w:type="page"/>
      </w:r>
      <w:bookmarkStart w:id="465" w:name="_Toc21657"/>
      <w:bookmarkStart w:id="466" w:name="_Toc102860421"/>
      <w:bookmarkStart w:id="467" w:name="_Toc142508372"/>
      <w:bookmarkStart w:id="468" w:name="_Toc140596931"/>
      <w:bookmarkStart w:id="469" w:name="_Toc94107212"/>
      <w:bookmarkStart w:id="470" w:name="_Toc104991878"/>
      <w:bookmarkStart w:id="471" w:name="_Toc102860077"/>
      <w:bookmarkStart w:id="472" w:name="_Toc644"/>
      <w:bookmarkStart w:id="473" w:name="_Toc174612503"/>
      <w:r>
        <w:rPr>
          <w:rFonts w:ascii="宋体" w:eastAsia="宋体" w:hAnsi="宋体" w:cs="宋体" w:hint="eastAsia"/>
          <w:b/>
          <w:kern w:val="0"/>
          <w:sz w:val="30"/>
          <w:szCs w:val="30"/>
        </w:rPr>
        <w:lastRenderedPageBreak/>
        <w:t>5.3</w:t>
      </w:r>
      <w:r>
        <w:rPr>
          <w:rFonts w:ascii="宋体" w:eastAsia="宋体" w:hAnsi="宋体" w:cs="宋体"/>
          <w:b/>
          <w:kern w:val="0"/>
          <w:sz w:val="30"/>
          <w:szCs w:val="30"/>
        </w:rPr>
        <w:t xml:space="preserve"> </w:t>
      </w:r>
      <w:r>
        <w:rPr>
          <w:rFonts w:ascii="宋体" w:eastAsia="宋体" w:hAnsi="宋体" w:cs="宋体" w:hint="eastAsia"/>
          <w:b/>
          <w:kern w:val="0"/>
          <w:sz w:val="30"/>
          <w:szCs w:val="30"/>
        </w:rPr>
        <w:t>法定代表人身份证明书原件、法定代表人授权书原件格式（法定代表人投标时只需提供法定代表人身份证明书，委托他人为投标代表或签署投标文件时需同时提供法定代表人授权书）</w:t>
      </w:r>
      <w:bookmarkEnd w:id="465"/>
      <w:bookmarkEnd w:id="466"/>
      <w:bookmarkEnd w:id="467"/>
      <w:bookmarkEnd w:id="468"/>
      <w:bookmarkEnd w:id="469"/>
      <w:bookmarkEnd w:id="470"/>
      <w:bookmarkEnd w:id="471"/>
      <w:bookmarkEnd w:id="472"/>
      <w:bookmarkEnd w:id="473"/>
    </w:p>
    <w:p w:rsidR="005002F8" w:rsidRDefault="00B4615C">
      <w:pPr>
        <w:spacing w:before="120" w:after="120" w:line="360" w:lineRule="auto"/>
        <w:ind w:firstLineChars="202" w:firstLine="426"/>
        <w:rPr>
          <w:rFonts w:ascii="宋体" w:eastAsia="宋体" w:hAnsi="宋体" w:cs="宋体"/>
          <w:b/>
          <w:szCs w:val="24"/>
        </w:rPr>
      </w:pPr>
      <w:r>
        <w:rPr>
          <w:rFonts w:ascii="宋体" w:eastAsia="宋体" w:hAnsi="宋体" w:cs="宋体" w:hint="eastAsia"/>
          <w:b/>
          <w:szCs w:val="24"/>
        </w:rPr>
        <w:t>（1）法定代表人身份证明书格式</w:t>
      </w:r>
      <w:bookmarkEnd w:id="443"/>
      <w:bookmarkEnd w:id="444"/>
      <w:bookmarkEnd w:id="445"/>
      <w:bookmarkEnd w:id="455"/>
    </w:p>
    <w:p w:rsidR="005002F8" w:rsidRDefault="005002F8">
      <w:pPr>
        <w:spacing w:before="120" w:after="120" w:line="360" w:lineRule="auto"/>
        <w:ind w:firstLineChars="202" w:firstLine="608"/>
        <w:jc w:val="center"/>
        <w:rPr>
          <w:rFonts w:ascii="宋体" w:eastAsia="宋体" w:hAnsi="宋体" w:cs="宋体"/>
          <w:b/>
          <w:sz w:val="30"/>
          <w:szCs w:val="30"/>
        </w:rPr>
      </w:pPr>
    </w:p>
    <w:p w:rsidR="005002F8" w:rsidRDefault="00B4615C">
      <w:pPr>
        <w:spacing w:before="120" w:after="120" w:line="360" w:lineRule="auto"/>
        <w:ind w:firstLineChars="202" w:firstLine="608"/>
        <w:jc w:val="center"/>
        <w:rPr>
          <w:rFonts w:ascii="宋体" w:eastAsia="宋体" w:hAnsi="宋体" w:cs="宋体"/>
          <w:b/>
          <w:bCs/>
          <w:sz w:val="30"/>
          <w:szCs w:val="30"/>
        </w:rPr>
      </w:pPr>
      <w:bookmarkStart w:id="474" w:name="_Toc11033_WPSOffice_Level3"/>
      <w:r>
        <w:rPr>
          <w:rFonts w:ascii="宋体" w:eastAsia="宋体" w:hAnsi="宋体" w:cs="宋体" w:hint="eastAsia"/>
          <w:b/>
          <w:sz w:val="30"/>
          <w:szCs w:val="30"/>
        </w:rPr>
        <w:t>法定代</w:t>
      </w:r>
      <w:bookmarkStart w:id="475" w:name="_Toc36971359"/>
      <w:bookmarkStart w:id="476" w:name="_Toc45995270"/>
      <w:r>
        <w:rPr>
          <w:rFonts w:ascii="宋体" w:eastAsia="宋体" w:hAnsi="宋体" w:cs="宋体" w:hint="eastAsia"/>
          <w:b/>
          <w:sz w:val="30"/>
          <w:szCs w:val="30"/>
        </w:rPr>
        <w:t>表人身份证明书</w:t>
      </w:r>
      <w:bookmarkEnd w:id="474"/>
    </w:p>
    <w:bookmarkEnd w:id="475"/>
    <w:bookmarkEnd w:id="476"/>
    <w:p w:rsidR="005002F8" w:rsidRDefault="00B4615C">
      <w:pPr>
        <w:spacing w:before="120" w:after="120" w:line="360" w:lineRule="auto"/>
        <w:ind w:firstLineChars="200" w:firstLine="420"/>
        <w:rPr>
          <w:rFonts w:ascii="宋体" w:eastAsia="宋体" w:hAnsi="宋体" w:cs="宋体"/>
          <w:szCs w:val="24"/>
        </w:rPr>
      </w:pPr>
      <w:r>
        <w:rPr>
          <w:rFonts w:ascii="宋体" w:eastAsia="宋体" w:hAnsi="宋体" w:cs="宋体" w:hint="eastAsia"/>
          <w:szCs w:val="24"/>
          <w:u w:val="single"/>
        </w:rPr>
        <w:t xml:space="preserve">            </w:t>
      </w:r>
      <w:r>
        <w:rPr>
          <w:rFonts w:ascii="宋体" w:eastAsia="宋体" w:hAnsi="宋体" w:cs="宋体" w:hint="eastAsia"/>
          <w:szCs w:val="24"/>
        </w:rPr>
        <w:t>先生／女士：现任我单位</w:t>
      </w:r>
      <w:r>
        <w:rPr>
          <w:rFonts w:ascii="宋体" w:eastAsia="宋体" w:hAnsi="宋体" w:cs="宋体" w:hint="eastAsia"/>
          <w:szCs w:val="24"/>
          <w:u w:val="single"/>
        </w:rPr>
        <w:t xml:space="preserve">            </w:t>
      </w:r>
      <w:r>
        <w:rPr>
          <w:rFonts w:ascii="宋体" w:eastAsia="宋体" w:hAnsi="宋体" w:cs="宋体" w:hint="eastAsia"/>
          <w:szCs w:val="24"/>
        </w:rPr>
        <w:t>职务，为法定代表人，特此证明。</w:t>
      </w:r>
    </w:p>
    <w:p w:rsidR="005002F8" w:rsidRDefault="00B4615C">
      <w:pPr>
        <w:spacing w:before="120" w:after="120" w:line="360" w:lineRule="auto"/>
        <w:ind w:firstLineChars="202" w:firstLine="424"/>
        <w:rPr>
          <w:rFonts w:ascii="宋体" w:eastAsia="宋体" w:hAnsi="宋体" w:cs="宋体"/>
          <w:szCs w:val="24"/>
        </w:rPr>
      </w:pPr>
      <w:r>
        <w:rPr>
          <w:rFonts w:ascii="宋体" w:eastAsia="宋体" w:hAnsi="宋体" w:cs="宋体" w:hint="eastAsia"/>
          <w:szCs w:val="24"/>
        </w:rPr>
        <w:t>有效日期：</w:t>
      </w:r>
      <w:r>
        <w:rPr>
          <w:rFonts w:ascii="宋体" w:eastAsia="宋体" w:hAnsi="宋体" w:cs="宋体" w:hint="eastAsia"/>
          <w:szCs w:val="24"/>
          <w:u w:val="single"/>
        </w:rPr>
        <w:t xml:space="preserve">          </w:t>
      </w:r>
      <w:r>
        <w:rPr>
          <w:rFonts w:ascii="宋体" w:eastAsia="宋体" w:hAnsi="宋体" w:cs="宋体" w:hint="eastAsia"/>
          <w:szCs w:val="24"/>
        </w:rPr>
        <w:t>签发日期：</w:t>
      </w:r>
      <w:r>
        <w:rPr>
          <w:rFonts w:ascii="宋体" w:eastAsia="宋体" w:hAnsi="宋体" w:cs="宋体" w:hint="eastAsia"/>
          <w:szCs w:val="24"/>
          <w:u w:val="single"/>
        </w:rPr>
        <w:t xml:space="preserve">           </w:t>
      </w:r>
    </w:p>
    <w:p w:rsidR="005002F8" w:rsidRDefault="00B4615C">
      <w:pPr>
        <w:spacing w:before="120" w:after="120" w:line="360" w:lineRule="auto"/>
        <w:ind w:firstLineChars="202" w:firstLine="424"/>
        <w:rPr>
          <w:rFonts w:ascii="宋体" w:eastAsia="宋体" w:hAnsi="宋体" w:cs="宋体"/>
          <w:szCs w:val="24"/>
          <w:u w:val="single"/>
        </w:rPr>
      </w:pPr>
      <w:r>
        <w:rPr>
          <w:rFonts w:ascii="宋体" w:eastAsia="宋体" w:hAnsi="宋体" w:cs="宋体" w:hint="eastAsia"/>
          <w:szCs w:val="24"/>
        </w:rPr>
        <w:t>附：代表人性别：</w:t>
      </w:r>
      <w:r>
        <w:rPr>
          <w:rFonts w:ascii="宋体" w:eastAsia="宋体" w:hAnsi="宋体" w:cs="宋体" w:hint="eastAsia"/>
          <w:szCs w:val="24"/>
          <w:u w:val="single"/>
        </w:rPr>
        <w:t xml:space="preserve">      </w:t>
      </w:r>
      <w:r>
        <w:rPr>
          <w:rFonts w:ascii="宋体" w:eastAsia="宋体" w:hAnsi="宋体" w:cs="宋体" w:hint="eastAsia"/>
          <w:szCs w:val="24"/>
        </w:rPr>
        <w:t xml:space="preserve"> 年龄：</w:t>
      </w:r>
      <w:r>
        <w:rPr>
          <w:rFonts w:ascii="宋体" w:eastAsia="宋体" w:hAnsi="宋体" w:cs="宋体" w:hint="eastAsia"/>
          <w:szCs w:val="24"/>
          <w:u w:val="single"/>
        </w:rPr>
        <w:t xml:space="preserve">         </w:t>
      </w:r>
      <w:r>
        <w:rPr>
          <w:rFonts w:ascii="宋体" w:eastAsia="宋体" w:hAnsi="宋体" w:cs="宋体" w:hint="eastAsia"/>
          <w:szCs w:val="24"/>
        </w:rPr>
        <w:t>身份证号码：</w:t>
      </w:r>
      <w:r>
        <w:rPr>
          <w:rFonts w:ascii="宋体" w:eastAsia="宋体" w:hAnsi="宋体" w:cs="宋体" w:hint="eastAsia"/>
          <w:szCs w:val="24"/>
          <w:u w:val="single"/>
        </w:rPr>
        <w:t xml:space="preserve">            </w:t>
      </w:r>
    </w:p>
    <w:p w:rsidR="005002F8" w:rsidRDefault="00B4615C">
      <w:pPr>
        <w:spacing w:before="120" w:after="120" w:line="360" w:lineRule="auto"/>
        <w:ind w:firstLineChars="202" w:firstLine="424"/>
        <w:rPr>
          <w:rFonts w:ascii="宋体" w:eastAsia="宋体" w:hAnsi="宋体" w:cs="宋体"/>
          <w:szCs w:val="24"/>
        </w:rPr>
      </w:pPr>
      <w:r>
        <w:rPr>
          <w:rFonts w:ascii="宋体" w:eastAsia="宋体" w:hAnsi="宋体" w:cs="宋体" w:hint="eastAsia"/>
          <w:szCs w:val="24"/>
        </w:rPr>
        <w:t>营业执照号码：</w:t>
      </w:r>
      <w:r>
        <w:rPr>
          <w:rFonts w:ascii="宋体" w:eastAsia="宋体" w:hAnsi="宋体" w:cs="宋体" w:hint="eastAsia"/>
          <w:szCs w:val="24"/>
          <w:u w:val="single"/>
        </w:rPr>
        <w:t xml:space="preserve">           </w:t>
      </w:r>
      <w:r>
        <w:rPr>
          <w:rFonts w:ascii="宋体" w:eastAsia="宋体" w:hAnsi="宋体" w:cs="宋体" w:hint="eastAsia"/>
          <w:szCs w:val="24"/>
        </w:rPr>
        <w:t xml:space="preserve">经济性质： </w:t>
      </w:r>
    </w:p>
    <w:p w:rsidR="005002F8" w:rsidRDefault="00B4615C">
      <w:pPr>
        <w:spacing w:before="120" w:after="120" w:line="360" w:lineRule="auto"/>
        <w:ind w:firstLineChars="202" w:firstLine="424"/>
        <w:rPr>
          <w:rFonts w:ascii="宋体" w:eastAsia="宋体" w:hAnsi="宋体" w:cs="宋体"/>
          <w:szCs w:val="24"/>
          <w:u w:val="single"/>
        </w:rPr>
      </w:pPr>
      <w:r>
        <w:rPr>
          <w:rFonts w:ascii="宋体" w:eastAsia="宋体" w:hAnsi="宋体" w:cs="宋体" w:hint="eastAsia"/>
          <w:szCs w:val="24"/>
        </w:rPr>
        <w:t>主营（产）：</w:t>
      </w:r>
    </w:p>
    <w:p w:rsidR="005002F8" w:rsidRDefault="00B4615C">
      <w:pPr>
        <w:spacing w:before="120" w:after="120" w:line="360" w:lineRule="auto"/>
        <w:ind w:firstLineChars="202" w:firstLine="424"/>
        <w:rPr>
          <w:rFonts w:ascii="宋体" w:eastAsia="宋体" w:hAnsi="宋体" w:cs="宋体"/>
          <w:szCs w:val="24"/>
          <w:u w:val="single"/>
        </w:rPr>
      </w:pPr>
      <w:r>
        <w:rPr>
          <w:rFonts w:ascii="宋体" w:eastAsia="宋体" w:hAnsi="宋体" w:cs="宋体" w:hint="eastAsia"/>
          <w:szCs w:val="24"/>
        </w:rPr>
        <w:t>兼营（产）：</w:t>
      </w:r>
    </w:p>
    <w:p w:rsidR="005002F8" w:rsidRDefault="00B4615C">
      <w:pPr>
        <w:spacing w:before="120" w:after="120" w:line="360" w:lineRule="auto"/>
        <w:ind w:firstLineChars="202" w:firstLine="424"/>
        <w:rPr>
          <w:rFonts w:ascii="宋体" w:eastAsia="宋体" w:hAnsi="宋体" w:cs="宋体"/>
          <w:szCs w:val="24"/>
        </w:rPr>
      </w:pPr>
      <w:r>
        <w:rPr>
          <w:rFonts w:ascii="宋体" w:eastAsia="宋体" w:hAnsi="宋体" w:cs="宋体" w:hint="eastAsia"/>
          <w:szCs w:val="24"/>
        </w:rPr>
        <w:t xml:space="preserve">附 法定代表人身份证复印件 </w:t>
      </w:r>
    </w:p>
    <w:p w:rsidR="005002F8" w:rsidRDefault="00B4615C">
      <w:pPr>
        <w:spacing w:before="120" w:after="120" w:line="360" w:lineRule="auto"/>
        <w:ind w:leftChars="162" w:left="340" w:firstLine="4740"/>
        <w:rPr>
          <w:rFonts w:ascii="宋体" w:eastAsia="宋体" w:hAnsi="宋体" w:cs="宋体"/>
          <w:szCs w:val="21"/>
        </w:rPr>
      </w:pPr>
      <w:r>
        <w:rPr>
          <w:rFonts w:ascii="宋体" w:eastAsia="宋体" w:hAnsi="宋体" w:cs="宋体" w:hint="eastAsia"/>
          <w:szCs w:val="21"/>
          <w:lang w:val="zh-CN"/>
        </w:rPr>
        <w:t>投标人：（加盖投标人法人公章）</w:t>
      </w:r>
    </w:p>
    <w:p w:rsidR="005002F8" w:rsidRDefault="00B4615C">
      <w:pPr>
        <w:autoSpaceDE w:val="0"/>
        <w:autoSpaceDN w:val="0"/>
        <w:adjustRightInd w:val="0"/>
        <w:spacing w:line="360" w:lineRule="auto"/>
        <w:ind w:rightChars="481" w:right="1010" w:firstLineChars="2900" w:firstLine="6090"/>
        <w:jc w:val="left"/>
        <w:rPr>
          <w:rFonts w:ascii="宋体" w:eastAsia="宋体" w:hAnsi="宋体" w:cs="宋体"/>
          <w:kern w:val="0"/>
          <w:szCs w:val="21"/>
        </w:rPr>
      </w:pPr>
      <w:r>
        <w:rPr>
          <w:rFonts w:ascii="宋体" w:eastAsia="宋体" w:hAnsi="宋体" w:cs="宋体" w:hint="eastAsia"/>
          <w:kern w:val="0"/>
          <w:szCs w:val="21"/>
        </w:rPr>
        <w:t>日期：   年   月   日</w:t>
      </w:r>
    </w:p>
    <w:p w:rsidR="005002F8" w:rsidRDefault="00B4615C">
      <w:pPr>
        <w:autoSpaceDE w:val="0"/>
        <w:autoSpaceDN w:val="0"/>
        <w:adjustRightInd w:val="0"/>
        <w:jc w:val="left"/>
        <w:rPr>
          <w:rFonts w:ascii="宋体" w:eastAsia="宋体" w:hAnsi="宋体" w:cs="宋体"/>
          <w:kern w:val="0"/>
          <w:sz w:val="24"/>
          <w:szCs w:val="24"/>
        </w:rPr>
      </w:pPr>
      <w:r>
        <w:rPr>
          <w:rFonts w:ascii="宋体" w:eastAsia="宋体" w:hAnsi="宋体" w:cs="宋体"/>
          <w:noProof/>
          <w:kern w:val="0"/>
          <w:sz w:val="24"/>
          <w:szCs w:val="24"/>
        </w:rPr>
        <mc:AlternateContent>
          <mc:Choice Requires="wps">
            <w:drawing>
              <wp:anchor distT="0" distB="0" distL="114300" distR="114300" simplePos="0" relativeHeight="251661312" behindDoc="0" locked="0" layoutInCell="1" allowOverlap="1" wp14:anchorId="27B0798B" wp14:editId="38338E22">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rsidR="005002F8" w:rsidRDefault="005002F8"/>
                          <w:p w:rsidR="005002F8" w:rsidRDefault="005002F8"/>
                          <w:p w:rsidR="005002F8" w:rsidRDefault="005002F8"/>
                          <w:p w:rsidR="005002F8" w:rsidRDefault="005002F8"/>
                          <w:p w:rsidR="005002F8" w:rsidRDefault="00B4615C">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type w14:anchorId="27B0798B" id="_x0000_t202" coordsize="21600,21600" o:spt="202" path="m,l,21600r21600,l21600,xe">
                <v:stroke joinstyle="miter"/>
                <v:path gradientshapeok="t" o:connecttype="rect"/>
              </v:shapetype>
              <v:shape id="文本框 7" o:spid="_x0000_s1026" type="#_x0000_t202" style="position:absolute;margin-left:4.85pt;margin-top:8.6pt;width:219.75pt;height:15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">
                <v:textbox>
                  <w:txbxContent>
                    <w:p w:rsidR="005002F8" w:rsidRDefault="005002F8"/>
                    <w:p w:rsidR="005002F8" w:rsidRDefault="005002F8"/>
                    <w:p w:rsidR="005002F8" w:rsidRDefault="005002F8"/>
                    <w:p w:rsidR="005002F8" w:rsidRDefault="005002F8"/>
                    <w:p w:rsidR="005002F8" w:rsidRDefault="00B4615C">
                      <w:pPr>
                        <w:jc w:val="center"/>
                        <w:rPr>
                          <w:szCs w:val="21"/>
                        </w:rPr>
                      </w:pPr>
                      <w:r>
                        <w:rPr>
                          <w:rFonts w:hint="eastAsia"/>
                          <w:szCs w:val="21"/>
                        </w:rPr>
                        <w:t>法定代表人身份证正面</w:t>
                      </w:r>
                    </w:p>
                  </w:txbxContent>
                </v:textbox>
              </v:shape>
            </w:pict>
          </mc:Fallback>
        </mc:AlternateContent>
      </w:r>
      <w:r>
        <w:rPr>
          <w:rFonts w:ascii="宋体" w:eastAsia="宋体" w:hAnsi="宋体" w:cs="宋体"/>
          <w:noProof/>
          <w:kern w:val="0"/>
          <w:sz w:val="24"/>
          <w:szCs w:val="24"/>
        </w:rPr>
        <mc:AlternateContent>
          <mc:Choice Requires="wps">
            <w:drawing>
              <wp:anchor distT="0" distB="0" distL="114300" distR="114300" simplePos="0" relativeHeight="251660288" behindDoc="0" locked="0" layoutInCell="1" allowOverlap="1" wp14:anchorId="2CE07084" wp14:editId="39493A57">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rsidR="005002F8" w:rsidRDefault="005002F8"/>
                          <w:p w:rsidR="005002F8" w:rsidRDefault="005002F8"/>
                          <w:p w:rsidR="005002F8" w:rsidRDefault="005002F8"/>
                          <w:p w:rsidR="005002F8" w:rsidRDefault="005002F8"/>
                          <w:p w:rsidR="005002F8" w:rsidRDefault="00B4615C">
                            <w:pPr>
                              <w:jc w:val="center"/>
                              <w:rPr>
                                <w:szCs w:val="21"/>
                              </w:rPr>
                            </w:pPr>
                            <w:r>
                              <w:rPr>
                                <w:rFonts w:hint="eastAsia"/>
                                <w:szCs w:val="21"/>
                              </w:rPr>
                              <w:t>法定代表人身份证反面</w:t>
                            </w:r>
                          </w:p>
                          <w:p w:rsidR="005002F8" w:rsidRDefault="005002F8">
                            <w:pPr>
                              <w:jc w:val="center"/>
                              <w:rPr>
                                <w:szCs w:val="21"/>
                              </w:rPr>
                            </w:pPr>
                          </w:p>
                        </w:txbxContent>
                      </wps:txbx>
                      <wps:bodyPr rot="0" vert="horz" wrap="square" lIns="91440" tIns="45720" rIns="91440" bIns="45720" anchor="t" anchorCtr="0" upright="1">
                        <a:noAutofit/>
                      </wps:bodyPr>
                    </wps:wsp>
                  </a:graphicData>
                </a:graphic>
              </wp:anchor>
            </w:drawing>
          </mc:Choice>
          <mc:Fallback>
            <w:pict>
              <v:shape w14:anchorId="2CE07084" id="文本框 6" o:spid="_x0000_s1027" type="#_x0000_t202" style="position:absolute;margin-left:246.35pt;margin-top:8.6pt;width:219.75pt;height:15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">
                <v:textbox>
                  <w:txbxContent>
                    <w:p w:rsidR="005002F8" w:rsidRDefault="005002F8"/>
                    <w:p w:rsidR="005002F8" w:rsidRDefault="005002F8"/>
                    <w:p w:rsidR="005002F8" w:rsidRDefault="005002F8"/>
                    <w:p w:rsidR="005002F8" w:rsidRDefault="005002F8"/>
                    <w:p w:rsidR="005002F8" w:rsidRDefault="00B4615C">
                      <w:pPr>
                        <w:jc w:val="center"/>
                        <w:rPr>
                          <w:szCs w:val="21"/>
                        </w:rPr>
                      </w:pPr>
                      <w:r>
                        <w:rPr>
                          <w:rFonts w:hint="eastAsia"/>
                          <w:szCs w:val="21"/>
                        </w:rPr>
                        <w:t>法定代表人身份证反面</w:t>
                      </w:r>
                    </w:p>
                    <w:p w:rsidR="005002F8" w:rsidRDefault="005002F8">
                      <w:pPr>
                        <w:jc w:val="center"/>
                        <w:rPr>
                          <w:szCs w:val="21"/>
                        </w:rPr>
                      </w:pPr>
                    </w:p>
                  </w:txbxContent>
                </v:textbox>
              </v:shape>
            </w:pict>
          </mc:Fallback>
        </mc:AlternateContent>
      </w:r>
      <w:r>
        <w:rPr>
          <w:rFonts w:ascii="宋体" w:eastAsia="宋体" w:hAnsi="宋体" w:cs="宋体"/>
          <w:noProof/>
          <w:kern w:val="0"/>
          <w:sz w:val="24"/>
          <w:szCs w:val="24"/>
        </w:rPr>
        <mc:AlternateContent>
          <mc:Choice Requires="wps">
            <w:drawing>
              <wp:anchor distT="0" distB="0" distL="114300" distR="114300" simplePos="0" relativeHeight="251659264" behindDoc="0" locked="0" layoutInCell="1" allowOverlap="1" wp14:anchorId="494FF2E6" wp14:editId="1B262C7C">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rsidR="005002F8" w:rsidRDefault="005002F8"/>
                          <w:p w:rsidR="005002F8" w:rsidRDefault="005002F8"/>
                          <w:p w:rsidR="005002F8" w:rsidRDefault="005002F8"/>
                          <w:p w:rsidR="005002F8" w:rsidRDefault="005002F8"/>
                          <w:p w:rsidR="005002F8" w:rsidRDefault="00B4615C">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w14:anchorId="494FF2E6" id="文本框 5" o:spid="_x0000_s1028" type="#_x0000_t202" style="position:absolute;margin-left:4.85pt;margin-top:8.6pt;width:219.75pt;height:15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">
                <v:textbox>
                  <w:txbxContent>
                    <w:p w:rsidR="005002F8" w:rsidRDefault="005002F8"/>
                    <w:p w:rsidR="005002F8" w:rsidRDefault="005002F8"/>
                    <w:p w:rsidR="005002F8" w:rsidRDefault="005002F8"/>
                    <w:p w:rsidR="005002F8" w:rsidRDefault="005002F8"/>
                    <w:p w:rsidR="005002F8" w:rsidRDefault="00B4615C">
                      <w:pPr>
                        <w:jc w:val="center"/>
                      </w:pPr>
                      <w:r>
                        <w:rPr>
                          <w:rFonts w:hint="eastAsia"/>
                        </w:rPr>
                        <w:t>身份证正面</w:t>
                      </w:r>
                    </w:p>
                  </w:txbxContent>
                </v:textbox>
              </v:shape>
            </w:pict>
          </mc:Fallback>
        </mc:AlternateContent>
      </w:r>
    </w:p>
    <w:p w:rsidR="005002F8" w:rsidRDefault="005002F8">
      <w:pPr>
        <w:autoSpaceDE w:val="0"/>
        <w:autoSpaceDN w:val="0"/>
        <w:adjustRightInd w:val="0"/>
        <w:jc w:val="left"/>
        <w:rPr>
          <w:rFonts w:ascii="宋体" w:eastAsia="宋体" w:hAnsi="宋体" w:cs="宋体"/>
          <w:kern w:val="0"/>
          <w:sz w:val="24"/>
          <w:szCs w:val="24"/>
        </w:rPr>
      </w:pPr>
    </w:p>
    <w:p w:rsidR="005002F8" w:rsidRDefault="005002F8">
      <w:pPr>
        <w:autoSpaceDE w:val="0"/>
        <w:autoSpaceDN w:val="0"/>
        <w:adjustRightInd w:val="0"/>
        <w:jc w:val="left"/>
        <w:rPr>
          <w:rFonts w:ascii="宋体" w:eastAsia="宋体" w:hAnsi="宋体" w:cs="宋体"/>
          <w:kern w:val="0"/>
          <w:sz w:val="24"/>
          <w:szCs w:val="24"/>
        </w:rPr>
      </w:pPr>
    </w:p>
    <w:p w:rsidR="005002F8" w:rsidRDefault="005002F8">
      <w:pPr>
        <w:autoSpaceDE w:val="0"/>
        <w:autoSpaceDN w:val="0"/>
        <w:adjustRightInd w:val="0"/>
        <w:jc w:val="left"/>
        <w:rPr>
          <w:rFonts w:ascii="宋体" w:eastAsia="宋体" w:hAnsi="宋体" w:cs="宋体"/>
          <w:kern w:val="0"/>
          <w:sz w:val="24"/>
          <w:szCs w:val="24"/>
        </w:rPr>
      </w:pPr>
    </w:p>
    <w:p w:rsidR="005002F8" w:rsidRDefault="005002F8">
      <w:pPr>
        <w:autoSpaceDE w:val="0"/>
        <w:autoSpaceDN w:val="0"/>
        <w:adjustRightInd w:val="0"/>
        <w:jc w:val="left"/>
        <w:rPr>
          <w:rFonts w:ascii="宋体" w:eastAsia="宋体" w:hAnsi="宋体" w:cs="宋体"/>
          <w:kern w:val="0"/>
          <w:sz w:val="24"/>
          <w:szCs w:val="24"/>
        </w:rPr>
      </w:pPr>
    </w:p>
    <w:p w:rsidR="005002F8" w:rsidRDefault="005002F8">
      <w:pPr>
        <w:autoSpaceDE w:val="0"/>
        <w:autoSpaceDN w:val="0"/>
        <w:adjustRightInd w:val="0"/>
        <w:jc w:val="left"/>
        <w:rPr>
          <w:rFonts w:ascii="宋体" w:eastAsia="宋体" w:hAnsi="宋体" w:cs="宋体"/>
          <w:kern w:val="0"/>
          <w:sz w:val="24"/>
          <w:szCs w:val="24"/>
        </w:rPr>
      </w:pPr>
    </w:p>
    <w:p w:rsidR="005002F8" w:rsidRDefault="005002F8">
      <w:pPr>
        <w:autoSpaceDE w:val="0"/>
        <w:autoSpaceDN w:val="0"/>
        <w:adjustRightInd w:val="0"/>
        <w:jc w:val="left"/>
        <w:rPr>
          <w:rFonts w:ascii="宋体" w:eastAsia="宋体" w:hAnsi="宋体" w:cs="宋体"/>
          <w:kern w:val="0"/>
          <w:sz w:val="24"/>
          <w:szCs w:val="24"/>
        </w:rPr>
      </w:pPr>
    </w:p>
    <w:p w:rsidR="005002F8" w:rsidRDefault="005002F8">
      <w:pPr>
        <w:autoSpaceDE w:val="0"/>
        <w:autoSpaceDN w:val="0"/>
        <w:adjustRightInd w:val="0"/>
        <w:jc w:val="left"/>
        <w:rPr>
          <w:rFonts w:ascii="宋体" w:eastAsia="宋体" w:hAnsi="宋体" w:cs="宋体"/>
          <w:kern w:val="0"/>
          <w:sz w:val="24"/>
          <w:szCs w:val="24"/>
        </w:rPr>
      </w:pPr>
    </w:p>
    <w:p w:rsidR="005002F8" w:rsidRDefault="005002F8">
      <w:pPr>
        <w:autoSpaceDE w:val="0"/>
        <w:autoSpaceDN w:val="0"/>
        <w:adjustRightInd w:val="0"/>
        <w:jc w:val="left"/>
        <w:rPr>
          <w:rFonts w:ascii="宋体" w:eastAsia="宋体" w:hAnsi="宋体" w:cs="宋体"/>
          <w:kern w:val="0"/>
          <w:sz w:val="24"/>
          <w:szCs w:val="24"/>
        </w:rPr>
      </w:pPr>
    </w:p>
    <w:p w:rsidR="005002F8" w:rsidRDefault="005002F8">
      <w:pPr>
        <w:autoSpaceDE w:val="0"/>
        <w:autoSpaceDN w:val="0"/>
        <w:adjustRightInd w:val="0"/>
        <w:jc w:val="left"/>
        <w:rPr>
          <w:rFonts w:ascii="宋体" w:eastAsia="宋体" w:hAnsi="宋体" w:cs="宋体"/>
          <w:kern w:val="0"/>
          <w:sz w:val="24"/>
          <w:szCs w:val="24"/>
        </w:rPr>
      </w:pPr>
    </w:p>
    <w:p w:rsidR="005002F8" w:rsidRDefault="005002F8">
      <w:pPr>
        <w:autoSpaceDE w:val="0"/>
        <w:autoSpaceDN w:val="0"/>
        <w:adjustRightInd w:val="0"/>
        <w:jc w:val="left"/>
        <w:rPr>
          <w:rFonts w:ascii="宋体" w:eastAsia="宋体" w:hAnsi="宋体" w:cs="宋体"/>
          <w:b/>
          <w:kern w:val="0"/>
          <w:szCs w:val="21"/>
        </w:rPr>
      </w:pPr>
    </w:p>
    <w:p w:rsidR="005002F8" w:rsidRDefault="00B4615C">
      <w:pPr>
        <w:autoSpaceDE w:val="0"/>
        <w:autoSpaceDN w:val="0"/>
        <w:adjustRightInd w:val="0"/>
        <w:jc w:val="left"/>
        <w:rPr>
          <w:rFonts w:ascii="宋体" w:eastAsia="宋体" w:hAnsi="宋体" w:cs="宋体"/>
          <w:b/>
          <w:kern w:val="0"/>
          <w:szCs w:val="21"/>
        </w:rPr>
      </w:pPr>
      <w:r>
        <w:rPr>
          <w:rFonts w:ascii="宋体" w:eastAsia="宋体" w:hAnsi="宋体" w:cs="宋体" w:hint="eastAsia"/>
          <w:b/>
          <w:kern w:val="0"/>
          <w:szCs w:val="21"/>
        </w:rPr>
        <w:t>注：法定代表人身份证须在有效期限内。</w:t>
      </w:r>
    </w:p>
    <w:p w:rsidR="005002F8" w:rsidRDefault="005002F8">
      <w:pPr>
        <w:autoSpaceDE w:val="0"/>
        <w:autoSpaceDN w:val="0"/>
        <w:adjustRightInd w:val="0"/>
        <w:jc w:val="left"/>
        <w:rPr>
          <w:rFonts w:ascii="宋体" w:eastAsia="宋体" w:hAnsi="宋体" w:cs="宋体"/>
          <w:kern w:val="0"/>
          <w:szCs w:val="21"/>
        </w:rPr>
      </w:pPr>
    </w:p>
    <w:p w:rsidR="005002F8" w:rsidRDefault="00B4615C">
      <w:pPr>
        <w:spacing w:before="120" w:after="120" w:line="360" w:lineRule="auto"/>
        <w:ind w:firstLineChars="202" w:firstLine="424"/>
        <w:rPr>
          <w:rFonts w:ascii="宋体" w:eastAsia="宋体" w:hAnsi="宋体" w:cs="宋体"/>
          <w:b/>
          <w:kern w:val="0"/>
          <w:szCs w:val="21"/>
        </w:rPr>
      </w:pPr>
      <w:r>
        <w:rPr>
          <w:rFonts w:ascii="宋体" w:eastAsia="宋体" w:hAnsi="宋体" w:cs="宋体" w:hint="eastAsia"/>
          <w:szCs w:val="24"/>
          <w:lang w:val="zh-CN"/>
        </w:rPr>
        <w:br w:type="page"/>
      </w:r>
      <w:bookmarkStart w:id="477" w:name="_Toc6240_WPSOffice_Level2"/>
      <w:bookmarkStart w:id="478" w:name="_Toc533708125"/>
      <w:bookmarkStart w:id="479" w:name="_Toc1977727"/>
      <w:bookmarkStart w:id="480" w:name="_Toc486167713"/>
      <w:bookmarkEnd w:id="397"/>
      <w:bookmarkEnd w:id="398"/>
      <w:bookmarkEnd w:id="399"/>
      <w:r>
        <w:rPr>
          <w:rFonts w:ascii="宋体" w:eastAsia="宋体" w:hAnsi="宋体" w:cs="宋体" w:hint="eastAsia"/>
          <w:b/>
          <w:szCs w:val="24"/>
        </w:rPr>
        <w:lastRenderedPageBreak/>
        <w:t>（2）法定代表人授权书格式</w:t>
      </w:r>
      <w:bookmarkEnd w:id="477"/>
      <w:bookmarkEnd w:id="478"/>
      <w:bookmarkEnd w:id="479"/>
      <w:bookmarkEnd w:id="480"/>
    </w:p>
    <w:p w:rsidR="005002F8" w:rsidRDefault="005002F8">
      <w:pPr>
        <w:autoSpaceDE w:val="0"/>
        <w:autoSpaceDN w:val="0"/>
        <w:adjustRightInd w:val="0"/>
        <w:spacing w:line="360" w:lineRule="auto"/>
        <w:jc w:val="center"/>
        <w:rPr>
          <w:rFonts w:ascii="宋体" w:eastAsia="宋体" w:hAnsi="宋体" w:cs="宋体"/>
          <w:b/>
          <w:bCs/>
          <w:sz w:val="30"/>
          <w:szCs w:val="30"/>
          <w:lang w:val="zh-CN"/>
        </w:rPr>
      </w:pPr>
    </w:p>
    <w:p w:rsidR="005002F8" w:rsidRDefault="00B4615C">
      <w:pPr>
        <w:autoSpaceDE w:val="0"/>
        <w:autoSpaceDN w:val="0"/>
        <w:adjustRightInd w:val="0"/>
        <w:spacing w:line="360" w:lineRule="auto"/>
        <w:jc w:val="center"/>
        <w:rPr>
          <w:rFonts w:ascii="宋体" w:eastAsia="宋体" w:hAnsi="宋体" w:cs="宋体"/>
          <w:b/>
          <w:bCs/>
          <w:sz w:val="30"/>
          <w:szCs w:val="30"/>
          <w:lang w:val="zh-CN"/>
        </w:rPr>
      </w:pPr>
      <w:bookmarkStart w:id="481" w:name="_Toc29146_WPSOffice_Level3"/>
      <w:r>
        <w:rPr>
          <w:rFonts w:ascii="宋体" w:eastAsia="宋体" w:hAnsi="宋体" w:cs="宋体" w:hint="eastAsia"/>
          <w:b/>
          <w:bCs/>
          <w:sz w:val="30"/>
          <w:szCs w:val="30"/>
          <w:lang w:val="zh-CN"/>
        </w:rPr>
        <w:t>法定代表人授权书</w:t>
      </w:r>
      <w:bookmarkEnd w:id="481"/>
    </w:p>
    <w:p w:rsidR="005002F8" w:rsidRDefault="005002F8">
      <w:pPr>
        <w:autoSpaceDE w:val="0"/>
        <w:autoSpaceDN w:val="0"/>
        <w:adjustRightInd w:val="0"/>
        <w:spacing w:line="360" w:lineRule="auto"/>
        <w:jc w:val="center"/>
        <w:rPr>
          <w:rFonts w:ascii="宋体" w:eastAsia="宋体" w:hAnsi="宋体" w:cs="宋体"/>
          <w:szCs w:val="28"/>
          <w:lang w:val="zh-CN"/>
        </w:rPr>
      </w:pPr>
    </w:p>
    <w:p w:rsidR="005002F8" w:rsidRDefault="00B4615C">
      <w:pPr>
        <w:spacing w:before="120" w:after="120" w:line="360" w:lineRule="auto"/>
        <w:rPr>
          <w:rFonts w:ascii="宋体" w:eastAsia="宋体" w:hAnsi="宋体" w:cs="宋体"/>
          <w:szCs w:val="24"/>
          <w:lang w:val="zh-CN"/>
        </w:rPr>
      </w:pPr>
      <w:r>
        <w:rPr>
          <w:rFonts w:ascii="宋体" w:eastAsia="宋体" w:hAnsi="宋体" w:cs="宋体" w:hint="eastAsia"/>
          <w:szCs w:val="24"/>
          <w:lang w:val="zh-CN"/>
        </w:rPr>
        <w:t>致：东莞市水务集团净水有限公司</w:t>
      </w:r>
    </w:p>
    <w:p w:rsidR="005002F8" w:rsidRDefault="00B4615C">
      <w:pPr>
        <w:spacing w:before="120" w:after="120" w:line="360" w:lineRule="auto"/>
        <w:ind w:firstLineChars="300" w:firstLine="630"/>
        <w:rPr>
          <w:rFonts w:ascii="宋体" w:eastAsia="宋体" w:hAnsi="宋体" w:cs="宋体"/>
          <w:szCs w:val="21"/>
        </w:rPr>
      </w:pPr>
      <w:r>
        <w:rPr>
          <w:rFonts w:ascii="宋体" w:eastAsia="宋体" w:hAnsi="宋体" w:cs="宋体" w:hint="eastAsia"/>
          <w:szCs w:val="24"/>
          <w:lang w:val="zh-CN"/>
        </w:rPr>
        <w:t>本授权书声明：注册于</w:t>
      </w:r>
      <w:r>
        <w:rPr>
          <w:rFonts w:ascii="宋体" w:eastAsia="宋体" w:hAnsi="宋体" w:cs="宋体" w:hint="eastAsia"/>
          <w:szCs w:val="24"/>
          <w:u w:val="single"/>
          <w:lang w:val="zh-CN"/>
        </w:rPr>
        <w:t xml:space="preserve">       </w:t>
      </w:r>
      <w:r>
        <w:rPr>
          <w:rFonts w:ascii="宋体" w:eastAsia="宋体" w:hAnsi="宋体" w:cs="宋体" w:hint="eastAsia"/>
          <w:szCs w:val="24"/>
          <w:lang w:val="zh-CN"/>
        </w:rPr>
        <w:t>（投标人地址）的</w:t>
      </w:r>
      <w:r>
        <w:rPr>
          <w:rFonts w:ascii="宋体" w:eastAsia="宋体" w:hAnsi="宋体" w:cs="宋体" w:hint="eastAsia"/>
          <w:szCs w:val="24"/>
          <w:u w:val="single"/>
          <w:lang w:val="zh-CN"/>
        </w:rPr>
        <w:t xml:space="preserve">           </w:t>
      </w:r>
      <w:r>
        <w:rPr>
          <w:rFonts w:ascii="宋体" w:eastAsia="宋体" w:hAnsi="宋体" w:cs="宋体" w:hint="eastAsia"/>
          <w:szCs w:val="24"/>
          <w:lang w:val="zh-CN"/>
        </w:rPr>
        <w:t>（投标人名称）在下面签字或盖私章的</w:t>
      </w:r>
      <w:r>
        <w:rPr>
          <w:rFonts w:ascii="宋体" w:eastAsia="宋体" w:hAnsi="宋体" w:cs="宋体" w:hint="eastAsia"/>
          <w:szCs w:val="24"/>
          <w:u w:val="single"/>
          <w:lang w:val="zh-CN"/>
        </w:rPr>
        <w:t xml:space="preserve">                          </w:t>
      </w:r>
      <w:r>
        <w:rPr>
          <w:rFonts w:ascii="宋体" w:eastAsia="宋体" w:hAnsi="宋体" w:cs="宋体" w:hint="eastAsia"/>
          <w:szCs w:val="24"/>
          <w:lang w:val="zh-CN"/>
        </w:rPr>
        <w:t>（法定代表人姓名、职务、身份证号码）代表本公司授权在下面签字或盖私章的</w:t>
      </w:r>
      <w:r>
        <w:rPr>
          <w:rFonts w:ascii="宋体" w:eastAsia="宋体" w:hAnsi="宋体" w:cs="宋体" w:hint="eastAsia"/>
          <w:szCs w:val="24"/>
          <w:u w:val="single"/>
          <w:lang w:val="zh-CN"/>
        </w:rPr>
        <w:t xml:space="preserve">        </w:t>
      </w:r>
      <w:r>
        <w:rPr>
          <w:rFonts w:ascii="宋体" w:eastAsia="宋体" w:hAnsi="宋体" w:cs="宋体" w:hint="eastAsia"/>
          <w:szCs w:val="24"/>
          <w:lang w:val="zh-CN"/>
        </w:rPr>
        <w:t>（被授权人的姓名、职务、身份证号码）为本公司的合法代表人，签署</w:t>
      </w:r>
      <w:r>
        <w:rPr>
          <w:rFonts w:ascii="宋体" w:eastAsia="宋体" w:hAnsi="宋体" w:cs="宋体" w:hint="eastAsia"/>
          <w:szCs w:val="21"/>
          <w:u w:val="single"/>
        </w:rPr>
        <w:t>东莞市水务集团净水有限公司2025年生产药剂液体硫酸铝采购项目（重新招标）</w:t>
      </w:r>
      <w:r>
        <w:rPr>
          <w:rFonts w:ascii="宋体" w:eastAsia="宋体" w:hAnsi="宋体" w:cs="宋体" w:hint="eastAsia"/>
          <w:szCs w:val="21"/>
          <w:lang w:val="zh-CN"/>
        </w:rPr>
        <w:t>（招标编号：</w:t>
      </w:r>
      <w:r>
        <w:rPr>
          <w:rFonts w:ascii="宋体" w:eastAsia="宋体" w:hAnsi="宋体" w:cs="宋体" w:hint="eastAsia"/>
          <w:szCs w:val="21"/>
          <w:u w:val="single"/>
          <w:lang w:val="zh-CN"/>
        </w:rPr>
        <w:t>2024ZD154-1</w:t>
      </w:r>
      <w:r>
        <w:rPr>
          <w:rFonts w:ascii="宋体" w:eastAsia="宋体" w:hAnsi="宋体" w:cs="宋体" w:hint="eastAsia"/>
          <w:szCs w:val="21"/>
          <w:lang w:val="zh-CN"/>
        </w:rPr>
        <w:t>）的投标文件，</w:t>
      </w:r>
      <w:r>
        <w:rPr>
          <w:rFonts w:ascii="宋体" w:eastAsia="宋体" w:hAnsi="宋体" w:cs="宋体" w:hint="eastAsia"/>
          <w:szCs w:val="21"/>
        </w:rPr>
        <w:t>代表我公司</w:t>
      </w:r>
      <w:r>
        <w:rPr>
          <w:rFonts w:ascii="宋体" w:eastAsia="宋体" w:hAnsi="宋体" w:cs="宋体" w:hint="eastAsia"/>
          <w:szCs w:val="24"/>
          <w:lang w:val="zh-CN"/>
        </w:rPr>
        <w:t>递交投标文件、参与开标会、代表我公司应评标委员会的要求对投标文件进行澄清、进行合同谈判和签署合同，以我公司的名义处理一切与之有关的事宜，</w:t>
      </w:r>
      <w:r>
        <w:rPr>
          <w:rFonts w:ascii="宋体" w:eastAsia="宋体" w:hAnsi="宋体" w:cs="宋体" w:hint="eastAsia"/>
          <w:szCs w:val="21"/>
        </w:rPr>
        <w:t>我承认代理人全权代表我所签署的本项目投标文件的内容及</w:t>
      </w:r>
      <w:r>
        <w:rPr>
          <w:rFonts w:ascii="宋体" w:eastAsia="宋体" w:hAnsi="宋体" w:cs="宋体" w:hint="eastAsia"/>
          <w:szCs w:val="24"/>
          <w:lang w:val="zh-CN"/>
        </w:rPr>
        <w:t>所进行的上述活动。</w:t>
      </w:r>
    </w:p>
    <w:p w:rsidR="005002F8" w:rsidRDefault="00B4615C">
      <w:pPr>
        <w:spacing w:before="120" w:after="120" w:line="360" w:lineRule="auto"/>
        <w:ind w:firstLineChars="200" w:firstLine="420"/>
        <w:rPr>
          <w:rFonts w:ascii="宋体" w:eastAsia="宋体" w:hAnsi="宋体" w:cs="宋体"/>
          <w:szCs w:val="21"/>
        </w:rPr>
      </w:pPr>
      <w:r>
        <w:rPr>
          <w:rFonts w:ascii="宋体" w:eastAsia="宋体" w:hAnsi="宋体" w:cs="宋体" w:hint="eastAsia"/>
          <w:szCs w:val="24"/>
          <w:lang w:val="zh-CN"/>
        </w:rPr>
        <w:t>本授权书于</w:t>
      </w:r>
      <w:r>
        <w:rPr>
          <w:rFonts w:ascii="宋体" w:eastAsia="宋体" w:hAnsi="宋体" w:cs="宋体" w:hint="eastAsia"/>
          <w:szCs w:val="24"/>
          <w:u w:val="single"/>
          <w:lang w:val="zh-CN"/>
        </w:rPr>
        <w:t xml:space="preserve">      </w:t>
      </w:r>
      <w:r>
        <w:rPr>
          <w:rFonts w:ascii="宋体" w:eastAsia="宋体" w:hAnsi="宋体" w:cs="宋体" w:hint="eastAsia"/>
          <w:szCs w:val="24"/>
          <w:lang w:val="zh-CN"/>
        </w:rPr>
        <w:t>年</w:t>
      </w:r>
      <w:r>
        <w:rPr>
          <w:rFonts w:ascii="宋体" w:eastAsia="宋体" w:hAnsi="宋体" w:cs="宋体" w:hint="eastAsia"/>
          <w:szCs w:val="24"/>
          <w:u w:val="single"/>
          <w:lang w:val="zh-CN"/>
        </w:rPr>
        <w:t xml:space="preserve">     </w:t>
      </w:r>
      <w:r>
        <w:rPr>
          <w:rFonts w:ascii="宋体" w:eastAsia="宋体" w:hAnsi="宋体" w:cs="宋体" w:hint="eastAsia"/>
          <w:szCs w:val="24"/>
          <w:lang w:val="zh-CN"/>
        </w:rPr>
        <w:t>月</w:t>
      </w:r>
      <w:r>
        <w:rPr>
          <w:rFonts w:ascii="宋体" w:eastAsia="宋体" w:hAnsi="宋体" w:cs="宋体" w:hint="eastAsia"/>
          <w:szCs w:val="24"/>
          <w:u w:val="single"/>
          <w:lang w:val="zh-CN"/>
        </w:rPr>
        <w:t xml:space="preserve">     </w:t>
      </w:r>
      <w:r>
        <w:rPr>
          <w:rFonts w:ascii="宋体" w:eastAsia="宋体" w:hAnsi="宋体" w:cs="宋体" w:hint="eastAsia"/>
          <w:szCs w:val="24"/>
          <w:lang w:val="zh-CN"/>
        </w:rPr>
        <w:t>日签字生效，有效期至投标文件失效期止，</w:t>
      </w:r>
      <w:r>
        <w:rPr>
          <w:rFonts w:ascii="宋体" w:eastAsia="宋体" w:hAnsi="宋体" w:cs="宋体" w:hint="eastAsia"/>
          <w:szCs w:val="21"/>
        </w:rPr>
        <w:t>代理人无转委托权，</w:t>
      </w:r>
      <w:r>
        <w:rPr>
          <w:rFonts w:ascii="宋体" w:eastAsia="宋体" w:hAnsi="宋体" w:cs="宋体" w:hint="eastAsia"/>
          <w:szCs w:val="24"/>
          <w:lang w:val="zh-CN"/>
        </w:rPr>
        <w:t>特此声明。</w:t>
      </w:r>
    </w:p>
    <w:p w:rsidR="005002F8" w:rsidRDefault="005002F8">
      <w:pPr>
        <w:spacing w:before="120" w:after="120" w:line="360" w:lineRule="auto"/>
        <w:ind w:leftChars="136" w:left="348" w:hanging="62"/>
        <w:rPr>
          <w:rFonts w:ascii="宋体" w:eastAsia="宋体" w:hAnsi="宋体" w:cs="宋体"/>
          <w:szCs w:val="24"/>
        </w:rPr>
      </w:pPr>
    </w:p>
    <w:p w:rsidR="005002F8" w:rsidRDefault="00B4615C">
      <w:pPr>
        <w:spacing w:before="120" w:after="120" w:line="360" w:lineRule="auto"/>
        <w:ind w:leftChars="2000" w:left="4200" w:firstLine="425"/>
        <w:rPr>
          <w:rFonts w:ascii="宋体" w:eastAsia="宋体" w:hAnsi="宋体" w:cs="宋体"/>
          <w:szCs w:val="24"/>
          <w:lang w:val="zh-CN"/>
        </w:rPr>
      </w:pPr>
      <w:r>
        <w:rPr>
          <w:rFonts w:ascii="宋体" w:eastAsia="宋体" w:hAnsi="宋体" w:cs="宋体" w:hint="eastAsia"/>
          <w:szCs w:val="24"/>
          <w:lang w:val="zh-CN"/>
        </w:rPr>
        <w:t>投  标  人：（加盖投标人法人公章）</w:t>
      </w:r>
    </w:p>
    <w:p w:rsidR="005002F8" w:rsidRDefault="00B4615C">
      <w:pPr>
        <w:spacing w:before="120" w:after="120" w:line="360" w:lineRule="auto"/>
        <w:ind w:leftChars="2000" w:left="4200" w:firstLine="425"/>
        <w:rPr>
          <w:rFonts w:ascii="宋体" w:eastAsia="宋体" w:hAnsi="宋体" w:cs="宋体"/>
          <w:szCs w:val="24"/>
          <w:lang w:val="zh-CN"/>
        </w:rPr>
      </w:pPr>
      <w:r>
        <w:rPr>
          <w:rFonts w:ascii="宋体" w:eastAsia="宋体" w:hAnsi="宋体" w:cs="宋体" w:hint="eastAsia"/>
          <w:szCs w:val="24"/>
          <w:lang w:val="zh-CN"/>
        </w:rPr>
        <w:t>投标人地址：</w:t>
      </w:r>
    </w:p>
    <w:p w:rsidR="005002F8" w:rsidRDefault="00B4615C">
      <w:pPr>
        <w:spacing w:before="120" w:after="120" w:line="360" w:lineRule="auto"/>
        <w:ind w:leftChars="2000" w:left="4200" w:firstLine="425"/>
        <w:rPr>
          <w:rFonts w:ascii="宋体" w:eastAsia="宋体" w:hAnsi="宋体" w:cs="宋体"/>
          <w:szCs w:val="24"/>
          <w:lang w:val="zh-CN"/>
        </w:rPr>
      </w:pPr>
      <w:r>
        <w:rPr>
          <w:rFonts w:ascii="宋体" w:eastAsia="宋体" w:hAnsi="宋体" w:cs="宋体" w:hint="eastAsia"/>
          <w:szCs w:val="24"/>
          <w:lang w:val="zh-CN"/>
        </w:rPr>
        <w:t>法定代表人（签名或盖私章）：</w:t>
      </w:r>
    </w:p>
    <w:p w:rsidR="005002F8" w:rsidRDefault="00B4615C">
      <w:pPr>
        <w:spacing w:before="120" w:after="120" w:line="360" w:lineRule="auto"/>
        <w:ind w:leftChars="2000" w:left="4200" w:firstLine="425"/>
        <w:rPr>
          <w:rFonts w:ascii="宋体" w:eastAsia="宋体" w:hAnsi="宋体" w:cs="宋体"/>
          <w:szCs w:val="24"/>
          <w:lang w:val="zh-CN"/>
        </w:rPr>
      </w:pPr>
      <w:r>
        <w:rPr>
          <w:rFonts w:ascii="宋体" w:eastAsia="宋体" w:hAnsi="宋体" w:cs="宋体" w:hint="eastAsia"/>
          <w:szCs w:val="24"/>
          <w:lang w:val="zh-CN"/>
        </w:rPr>
        <w:t>职　　　务：</w:t>
      </w:r>
    </w:p>
    <w:p w:rsidR="005002F8" w:rsidRDefault="00B4615C">
      <w:pPr>
        <w:spacing w:before="120" w:after="120" w:line="360" w:lineRule="auto"/>
        <w:ind w:leftChars="2000" w:left="4200" w:firstLine="425"/>
        <w:rPr>
          <w:rFonts w:ascii="宋体" w:eastAsia="宋体" w:hAnsi="宋体" w:cs="宋体"/>
          <w:szCs w:val="24"/>
          <w:lang w:val="zh-CN"/>
        </w:rPr>
      </w:pPr>
      <w:r>
        <w:rPr>
          <w:rFonts w:ascii="宋体" w:eastAsia="宋体" w:hAnsi="宋体" w:cs="宋体" w:hint="eastAsia"/>
          <w:szCs w:val="24"/>
          <w:lang w:val="zh-CN"/>
        </w:rPr>
        <w:t>被授权人（签名或盖私章）：</w:t>
      </w:r>
    </w:p>
    <w:p w:rsidR="005002F8" w:rsidRDefault="00B4615C">
      <w:pPr>
        <w:spacing w:before="120" w:after="120" w:line="360" w:lineRule="auto"/>
        <w:ind w:leftChars="2000" w:left="4200" w:firstLine="425"/>
        <w:rPr>
          <w:rFonts w:ascii="宋体" w:eastAsia="宋体" w:hAnsi="宋体" w:cs="宋体"/>
          <w:szCs w:val="24"/>
          <w:lang w:val="zh-CN"/>
        </w:rPr>
      </w:pPr>
      <w:r>
        <w:rPr>
          <w:rFonts w:ascii="宋体" w:eastAsia="宋体" w:hAnsi="宋体" w:cs="宋体" w:hint="eastAsia"/>
          <w:szCs w:val="24"/>
          <w:lang w:val="zh-CN"/>
        </w:rPr>
        <w:t>职　　　务：</w:t>
      </w:r>
    </w:p>
    <w:p w:rsidR="005002F8" w:rsidRDefault="00B4615C">
      <w:pPr>
        <w:spacing w:before="120" w:after="120" w:line="360" w:lineRule="auto"/>
        <w:ind w:leftChars="2000" w:left="4200" w:firstLine="425"/>
        <w:rPr>
          <w:rFonts w:ascii="宋体" w:eastAsia="宋体" w:hAnsi="宋体" w:cs="宋体"/>
          <w:szCs w:val="24"/>
          <w:lang w:val="zh-CN"/>
        </w:rPr>
      </w:pPr>
      <w:r>
        <w:rPr>
          <w:rFonts w:ascii="宋体" w:eastAsia="宋体" w:hAnsi="宋体" w:cs="宋体" w:hint="eastAsia"/>
          <w:szCs w:val="24"/>
          <w:lang w:val="zh-CN"/>
        </w:rPr>
        <w:t>被授权人联系手机：</w:t>
      </w:r>
    </w:p>
    <w:p w:rsidR="005002F8" w:rsidRDefault="00B4615C">
      <w:pPr>
        <w:spacing w:before="120" w:after="120" w:line="360" w:lineRule="auto"/>
        <w:ind w:leftChars="2000" w:left="4200" w:firstLine="425"/>
        <w:rPr>
          <w:rFonts w:ascii="宋体" w:eastAsia="宋体" w:hAnsi="宋体" w:cs="宋体"/>
          <w:szCs w:val="24"/>
          <w:lang w:val="zh-CN"/>
        </w:rPr>
      </w:pPr>
      <w:r>
        <w:rPr>
          <w:rFonts w:ascii="宋体" w:eastAsia="宋体" w:hAnsi="宋体" w:cs="宋体" w:hint="eastAsia"/>
          <w:szCs w:val="24"/>
          <w:lang w:val="zh-CN"/>
        </w:rPr>
        <w:t>电 子 邮 箱：</w:t>
      </w:r>
    </w:p>
    <w:p w:rsidR="005002F8" w:rsidRDefault="00B4615C">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r>
        <w:rPr>
          <w:rFonts w:ascii="宋体" w:eastAsia="宋体" w:hAnsi="宋体" w:cs="宋体" w:hint="eastAsia"/>
          <w:szCs w:val="24"/>
          <w:lang w:val="zh-CN"/>
        </w:rPr>
        <w:br w:type="page"/>
      </w:r>
      <w:r>
        <w:rPr>
          <w:rFonts w:ascii="宋体" w:eastAsia="宋体" w:hAnsi="宋体" w:cs="宋体" w:hint="eastAsia"/>
          <w:szCs w:val="24"/>
        </w:rPr>
        <w:lastRenderedPageBreak/>
        <w:t>附 法定代表人、被授权人身份证复印件</w:t>
      </w:r>
    </w:p>
    <w:p w:rsidR="005002F8" w:rsidRDefault="00B4615C">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r>
        <w:rPr>
          <w:rFonts w:ascii="宋体" w:eastAsia="宋体" w:hAnsi="宋体" w:cs="宋体"/>
          <w:noProof/>
          <w:szCs w:val="21"/>
        </w:rPr>
        <mc:AlternateContent>
          <mc:Choice Requires="wps">
            <w:drawing>
              <wp:anchor distT="0" distB="0" distL="114300" distR="114300" simplePos="0" relativeHeight="251664384" behindDoc="0" locked="0" layoutInCell="1" allowOverlap="1" wp14:anchorId="22855D1A" wp14:editId="71516FEE">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rsidR="005002F8" w:rsidRDefault="005002F8"/>
                          <w:p w:rsidR="005002F8" w:rsidRDefault="005002F8"/>
                          <w:p w:rsidR="005002F8" w:rsidRDefault="005002F8"/>
                          <w:p w:rsidR="005002F8" w:rsidRDefault="005002F8"/>
                          <w:p w:rsidR="005002F8" w:rsidRDefault="00B4615C">
                            <w:pPr>
                              <w:jc w:val="center"/>
                              <w:rPr>
                                <w:rFonts w:hAnsi="宋体"/>
                              </w:rPr>
                            </w:pPr>
                            <w:r>
                              <w:rPr>
                                <w:rFonts w:hAnsi="宋体" w:hint="eastAsia"/>
                              </w:rPr>
                              <w:t>法定代表人身份证反面</w:t>
                            </w:r>
                          </w:p>
                        </w:txbxContent>
                      </wps:txbx>
                      <wps:bodyPr rot="0" vert="horz" wrap="square" lIns="91440" tIns="45720" rIns="91440" bIns="45720" anchor="t" anchorCtr="0" upright="1">
                        <a:noAutofit/>
                      </wps:bodyPr>
                    </wps:wsp>
                  </a:graphicData>
                </a:graphic>
              </wp:anchor>
            </w:drawing>
          </mc:Choice>
          <mc:Fallback>
            <w:pict>
              <v:shape w14:anchorId="22855D1A" id="文本框 4" o:spid="_x0000_s1029" type="#_x0000_t202" style="position:absolute;left:0;text-align:left;margin-left:265.1pt;margin-top:5.5pt;width:219.75pt;height:138.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">
                <v:textbox>
                  <w:txbxContent>
                    <w:p w:rsidR="005002F8" w:rsidRDefault="005002F8"/>
                    <w:p w:rsidR="005002F8" w:rsidRDefault="005002F8"/>
                    <w:p w:rsidR="005002F8" w:rsidRDefault="005002F8"/>
                    <w:p w:rsidR="005002F8" w:rsidRDefault="005002F8"/>
                    <w:p w:rsidR="005002F8" w:rsidRDefault="00B4615C">
                      <w:pPr>
                        <w:jc w:val="center"/>
                        <w:rPr>
                          <w:rFonts w:hAnsi="宋体"/>
                        </w:rPr>
                      </w:pPr>
                      <w:r>
                        <w:rPr>
                          <w:rFonts w:hAnsi="宋体" w:hint="eastAsia"/>
                        </w:rPr>
                        <w:t>法定代表人身份证反面</w:t>
                      </w:r>
                    </w:p>
                  </w:txbxContent>
                </v:textbox>
              </v:shape>
            </w:pict>
          </mc:Fallback>
        </mc:AlternateContent>
      </w:r>
      <w:r>
        <w:rPr>
          <w:rFonts w:ascii="宋体" w:eastAsia="宋体" w:hAnsi="宋体" w:cs="宋体"/>
          <w:noProof/>
          <w:szCs w:val="21"/>
        </w:rPr>
        <mc:AlternateContent>
          <mc:Choice Requires="wps">
            <w:drawing>
              <wp:anchor distT="0" distB="0" distL="114300" distR="114300" simplePos="0" relativeHeight="251662336" behindDoc="0" locked="0" layoutInCell="1" allowOverlap="1" wp14:anchorId="5C3FF439" wp14:editId="1C8904CD">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rsidR="005002F8" w:rsidRDefault="005002F8"/>
                          <w:p w:rsidR="005002F8" w:rsidRDefault="005002F8"/>
                          <w:p w:rsidR="005002F8" w:rsidRDefault="005002F8"/>
                          <w:p w:rsidR="005002F8" w:rsidRDefault="005002F8"/>
                          <w:p w:rsidR="005002F8" w:rsidRDefault="00B4615C">
                            <w:pPr>
                              <w:jc w:val="center"/>
                              <w:rPr>
                                <w:rFonts w:hAnsi="宋体"/>
                              </w:rPr>
                            </w:pPr>
                            <w:r>
                              <w:rPr>
                                <w:rFonts w:hAnsi="宋体" w:hint="eastAsia"/>
                              </w:rPr>
                              <w:t>法定代表人身份证正面</w:t>
                            </w:r>
                          </w:p>
                        </w:txbxContent>
                      </wps:txbx>
                      <wps:bodyPr rot="0" vert="horz" wrap="square" lIns="91440" tIns="45720" rIns="91440" bIns="45720" anchor="t" anchorCtr="0" upright="1">
                        <a:noAutofit/>
                      </wps:bodyPr>
                    </wps:wsp>
                  </a:graphicData>
                </a:graphic>
              </wp:anchor>
            </w:drawing>
          </mc:Choice>
          <mc:Fallback>
            <w:pict>
              <v:shape w14:anchorId="5C3FF439" id="文本框 3" o:spid="_x0000_s1030" type="#_x0000_t202" style="position:absolute;left:0;text-align:left;margin-left:24.35pt;margin-top:5.5pt;width:219.75pt;height:138.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">
                <v:textbox>
                  <w:txbxContent>
                    <w:p w:rsidR="005002F8" w:rsidRDefault="005002F8"/>
                    <w:p w:rsidR="005002F8" w:rsidRDefault="005002F8"/>
                    <w:p w:rsidR="005002F8" w:rsidRDefault="005002F8"/>
                    <w:p w:rsidR="005002F8" w:rsidRDefault="005002F8"/>
                    <w:p w:rsidR="005002F8" w:rsidRDefault="00B4615C">
                      <w:pPr>
                        <w:jc w:val="center"/>
                        <w:rPr>
                          <w:rFonts w:hAnsi="宋体"/>
                        </w:rPr>
                      </w:pPr>
                      <w:r>
                        <w:rPr>
                          <w:rFonts w:hAnsi="宋体" w:hint="eastAsia"/>
                        </w:rPr>
                        <w:t>法定代表人身份证正面</w:t>
                      </w:r>
                    </w:p>
                  </w:txbxContent>
                </v:textbox>
              </v:shape>
            </w:pict>
          </mc:Fallback>
        </mc:AlternateContent>
      </w:r>
    </w:p>
    <w:p w:rsidR="005002F8" w:rsidRDefault="005002F8">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5002F8" w:rsidRDefault="005002F8">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5002F8" w:rsidRDefault="005002F8">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5002F8" w:rsidRDefault="005002F8">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5002F8" w:rsidRDefault="005002F8">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5002F8" w:rsidRDefault="005002F8">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5002F8" w:rsidRDefault="005002F8">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5002F8" w:rsidRDefault="005002F8">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5002F8" w:rsidRDefault="00B4615C">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r>
        <w:rPr>
          <w:rFonts w:ascii="宋体" w:eastAsia="宋体" w:hAnsi="宋体" w:cs="宋体"/>
          <w:noProof/>
          <w:szCs w:val="21"/>
        </w:rPr>
        <mc:AlternateContent>
          <mc:Choice Requires="wps">
            <w:drawing>
              <wp:anchor distT="0" distB="0" distL="114300" distR="114300" simplePos="0" relativeHeight="251665408" behindDoc="0" locked="0" layoutInCell="1" allowOverlap="1" wp14:anchorId="4F89FAFF" wp14:editId="7B6EF042">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rsidR="005002F8" w:rsidRDefault="005002F8"/>
                          <w:p w:rsidR="005002F8" w:rsidRDefault="005002F8">
                            <w:pPr>
                              <w:jc w:val="center"/>
                              <w:rPr>
                                <w:rFonts w:hAnsi="宋体"/>
                                <w:color w:val="FF0000"/>
                              </w:rPr>
                            </w:pPr>
                          </w:p>
                          <w:p w:rsidR="005002F8" w:rsidRDefault="005002F8">
                            <w:pPr>
                              <w:jc w:val="center"/>
                              <w:rPr>
                                <w:rFonts w:hAnsi="宋体"/>
                                <w:color w:val="FF0000"/>
                              </w:rPr>
                            </w:pPr>
                          </w:p>
                          <w:p w:rsidR="005002F8" w:rsidRDefault="005002F8">
                            <w:pPr>
                              <w:jc w:val="center"/>
                              <w:rPr>
                                <w:rFonts w:hAnsi="宋体"/>
                                <w:color w:val="FF0000"/>
                              </w:rPr>
                            </w:pPr>
                          </w:p>
                          <w:p w:rsidR="005002F8" w:rsidRDefault="00B4615C">
                            <w:pPr>
                              <w:jc w:val="center"/>
                            </w:pPr>
                            <w:r>
                              <w:rPr>
                                <w:rFonts w:hAnsi="宋体" w:hint="eastAsia"/>
                              </w:rPr>
                              <w:t>被授权人身份证反面</w:t>
                            </w:r>
                          </w:p>
                          <w:p w:rsidR="005002F8" w:rsidRDefault="005002F8"/>
                          <w:p w:rsidR="005002F8" w:rsidRDefault="005002F8"/>
                        </w:txbxContent>
                      </wps:txbx>
                      <wps:bodyPr rot="0" vert="horz" wrap="square" lIns="91440" tIns="45720" rIns="91440" bIns="45720" anchor="t" anchorCtr="0" upright="1">
                        <a:noAutofit/>
                      </wps:bodyPr>
                    </wps:wsp>
                  </a:graphicData>
                </a:graphic>
              </wp:anchor>
            </w:drawing>
          </mc:Choice>
          <mc:Fallback>
            <w:pict>
              <v:shape w14:anchorId="4F89FAFF" id="文本框 2" o:spid="_x0000_s1031" type="#_x0000_t202" style="position:absolute;left:0;text-align:left;margin-left:265.1pt;margin-top:8.05pt;width:3in;height:139.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">
                <v:textbox>
                  <w:txbxContent>
                    <w:p w:rsidR="005002F8" w:rsidRDefault="005002F8"/>
                    <w:p w:rsidR="005002F8" w:rsidRDefault="005002F8">
                      <w:pPr>
                        <w:jc w:val="center"/>
                        <w:rPr>
                          <w:rFonts w:hAnsi="宋体"/>
                          <w:color w:val="FF0000"/>
                        </w:rPr>
                      </w:pPr>
                    </w:p>
                    <w:p w:rsidR="005002F8" w:rsidRDefault="005002F8">
                      <w:pPr>
                        <w:jc w:val="center"/>
                        <w:rPr>
                          <w:rFonts w:hAnsi="宋体"/>
                          <w:color w:val="FF0000"/>
                        </w:rPr>
                      </w:pPr>
                    </w:p>
                    <w:p w:rsidR="005002F8" w:rsidRDefault="005002F8">
                      <w:pPr>
                        <w:jc w:val="center"/>
                        <w:rPr>
                          <w:rFonts w:hAnsi="宋体"/>
                          <w:color w:val="FF0000"/>
                        </w:rPr>
                      </w:pPr>
                    </w:p>
                    <w:p w:rsidR="005002F8" w:rsidRDefault="00B4615C">
                      <w:pPr>
                        <w:jc w:val="center"/>
                      </w:pPr>
                      <w:r>
                        <w:rPr>
                          <w:rFonts w:hAnsi="宋体" w:hint="eastAsia"/>
                        </w:rPr>
                        <w:t>被授权人身份证反面</w:t>
                      </w:r>
                    </w:p>
                    <w:p w:rsidR="005002F8" w:rsidRDefault="005002F8"/>
                    <w:p w:rsidR="005002F8" w:rsidRDefault="005002F8"/>
                  </w:txbxContent>
                </v:textbox>
              </v:shape>
            </w:pict>
          </mc:Fallback>
        </mc:AlternateContent>
      </w:r>
      <w:r>
        <w:rPr>
          <w:rFonts w:ascii="宋体" w:eastAsia="宋体" w:hAnsi="宋体" w:cs="宋体"/>
          <w:noProof/>
          <w:szCs w:val="21"/>
        </w:rPr>
        <mc:AlternateContent>
          <mc:Choice Requires="wps">
            <w:drawing>
              <wp:anchor distT="0" distB="0" distL="114300" distR="114300" simplePos="0" relativeHeight="251663360" behindDoc="0" locked="0" layoutInCell="1" allowOverlap="1" wp14:anchorId="6A041C32" wp14:editId="3ABA8CB2">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rsidR="005002F8" w:rsidRDefault="005002F8"/>
                          <w:p w:rsidR="005002F8" w:rsidRDefault="005002F8">
                            <w:pPr>
                              <w:jc w:val="center"/>
                              <w:rPr>
                                <w:rFonts w:hAnsi="宋体"/>
                                <w:color w:val="FF0000"/>
                              </w:rPr>
                            </w:pPr>
                          </w:p>
                          <w:p w:rsidR="005002F8" w:rsidRDefault="005002F8">
                            <w:pPr>
                              <w:jc w:val="center"/>
                              <w:rPr>
                                <w:rFonts w:hAnsi="宋体"/>
                                <w:color w:val="FF0000"/>
                              </w:rPr>
                            </w:pPr>
                          </w:p>
                          <w:p w:rsidR="005002F8" w:rsidRDefault="005002F8">
                            <w:pPr>
                              <w:jc w:val="center"/>
                              <w:rPr>
                                <w:rFonts w:hAnsi="宋体"/>
                                <w:color w:val="FF0000"/>
                              </w:rPr>
                            </w:pPr>
                          </w:p>
                          <w:p w:rsidR="005002F8" w:rsidRDefault="00B4615C">
                            <w:pPr>
                              <w:jc w:val="center"/>
                            </w:pPr>
                            <w:r>
                              <w:rPr>
                                <w:rFonts w:hAnsi="宋体" w:hint="eastAsia"/>
                              </w:rPr>
                              <w:t>被授权人身份证正面</w:t>
                            </w:r>
                          </w:p>
                          <w:p w:rsidR="005002F8" w:rsidRDefault="005002F8"/>
                          <w:p w:rsidR="005002F8" w:rsidRDefault="005002F8"/>
                        </w:txbxContent>
                      </wps:txbx>
                      <wps:bodyPr rot="0" vert="horz" wrap="square" lIns="91440" tIns="45720" rIns="91440" bIns="45720" anchor="t" anchorCtr="0" upright="1">
                        <a:noAutofit/>
                      </wps:bodyPr>
                    </wps:wsp>
                  </a:graphicData>
                </a:graphic>
              </wp:anchor>
            </w:drawing>
          </mc:Choice>
          <mc:Fallback>
            <w:pict>
              <v:shape w14:anchorId="6A041C32" id="文本框 1" o:spid="_x0000_s1032" type="#_x0000_t202" style="position:absolute;left:0;text-align:left;margin-left:24.35pt;margin-top:8.05pt;width:3in;height:139.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">
                <v:textbox>
                  <w:txbxContent>
                    <w:p w:rsidR="005002F8" w:rsidRDefault="005002F8"/>
                    <w:p w:rsidR="005002F8" w:rsidRDefault="005002F8">
                      <w:pPr>
                        <w:jc w:val="center"/>
                        <w:rPr>
                          <w:rFonts w:hAnsi="宋体"/>
                          <w:color w:val="FF0000"/>
                        </w:rPr>
                      </w:pPr>
                    </w:p>
                    <w:p w:rsidR="005002F8" w:rsidRDefault="005002F8">
                      <w:pPr>
                        <w:jc w:val="center"/>
                        <w:rPr>
                          <w:rFonts w:hAnsi="宋体"/>
                          <w:color w:val="FF0000"/>
                        </w:rPr>
                      </w:pPr>
                    </w:p>
                    <w:p w:rsidR="005002F8" w:rsidRDefault="005002F8">
                      <w:pPr>
                        <w:jc w:val="center"/>
                        <w:rPr>
                          <w:rFonts w:hAnsi="宋体"/>
                          <w:color w:val="FF0000"/>
                        </w:rPr>
                      </w:pPr>
                    </w:p>
                    <w:p w:rsidR="005002F8" w:rsidRDefault="00B4615C">
                      <w:pPr>
                        <w:jc w:val="center"/>
                      </w:pPr>
                      <w:r>
                        <w:rPr>
                          <w:rFonts w:hAnsi="宋体" w:hint="eastAsia"/>
                        </w:rPr>
                        <w:t>被授权人身份证正面</w:t>
                      </w:r>
                    </w:p>
                    <w:p w:rsidR="005002F8" w:rsidRDefault="005002F8"/>
                    <w:p w:rsidR="005002F8" w:rsidRDefault="005002F8"/>
                  </w:txbxContent>
                </v:textbox>
              </v:shape>
            </w:pict>
          </mc:Fallback>
        </mc:AlternateContent>
      </w:r>
    </w:p>
    <w:p w:rsidR="005002F8" w:rsidRDefault="005002F8">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5002F8" w:rsidRDefault="005002F8">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5002F8" w:rsidRDefault="005002F8">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5002F8" w:rsidRDefault="005002F8">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5002F8" w:rsidRDefault="005002F8">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5002F8" w:rsidRDefault="00B4615C">
      <w:pPr>
        <w:widowControl/>
        <w:autoSpaceDE w:val="0"/>
        <w:autoSpaceDN w:val="0"/>
        <w:spacing w:before="120" w:after="120" w:line="360" w:lineRule="auto"/>
        <w:ind w:rightChars="372" w:right="781" w:firstLineChars="200" w:firstLine="422"/>
        <w:textAlignment w:val="bottom"/>
        <w:rPr>
          <w:rFonts w:ascii="宋体" w:eastAsia="宋体" w:hAnsi="宋体" w:cs="宋体"/>
          <w:b/>
          <w:szCs w:val="24"/>
        </w:rPr>
        <w:sectPr w:rsidR="005002F8">
          <w:footerReference w:type="default" r:id="rId16"/>
          <w:footerReference w:type="first" r:id="rId17"/>
          <w:pgSz w:w="12240" w:h="15840"/>
          <w:pgMar w:top="1191" w:right="1043" w:bottom="1191" w:left="1043" w:header="720" w:footer="720" w:gutter="0"/>
          <w:cols w:space="720"/>
          <w:titlePg/>
          <w:docGrid w:linePitch="326"/>
        </w:sectPr>
      </w:pPr>
      <w:r>
        <w:rPr>
          <w:rFonts w:ascii="宋体" w:eastAsia="宋体" w:hAnsi="宋体" w:cs="宋体" w:hint="eastAsia"/>
          <w:b/>
          <w:szCs w:val="24"/>
        </w:rPr>
        <w:t>注：上述所附身份证应在有效期限内。</w:t>
      </w:r>
    </w:p>
    <w:p w:rsidR="005002F8" w:rsidRDefault="00B4615C">
      <w:pPr>
        <w:pStyle w:val="3"/>
        <w:pageBreakBefore/>
        <w:spacing w:line="360" w:lineRule="auto"/>
        <w:rPr>
          <w:rFonts w:hAnsi="宋体" w:cs="宋体"/>
          <w:b/>
          <w:sz w:val="30"/>
          <w:szCs w:val="30"/>
        </w:rPr>
      </w:pPr>
      <w:bookmarkStart w:id="482" w:name="_Toc174612504"/>
      <w:bookmarkStart w:id="483" w:name="_Toc30070"/>
      <w:bookmarkStart w:id="484" w:name="_Toc8338"/>
      <w:bookmarkStart w:id="485" w:name="_Toc142508373"/>
      <w:bookmarkStart w:id="486" w:name="_Toc94107214"/>
      <w:bookmarkStart w:id="487" w:name="_Toc140596933"/>
      <w:bookmarkStart w:id="488" w:name="_Toc1977730"/>
      <w:bookmarkStart w:id="489" w:name="_Toc104991880"/>
      <w:r>
        <w:rPr>
          <w:rFonts w:hAnsi="宋体" w:cs="宋体" w:hint="eastAsia"/>
          <w:b/>
          <w:sz w:val="30"/>
          <w:szCs w:val="30"/>
        </w:rPr>
        <w:lastRenderedPageBreak/>
        <w:t>5.4</w:t>
      </w:r>
      <w:r>
        <w:rPr>
          <w:rFonts w:hAnsi="宋体" w:cs="宋体"/>
          <w:b/>
          <w:sz w:val="30"/>
          <w:szCs w:val="30"/>
        </w:rPr>
        <w:t xml:space="preserve"> </w:t>
      </w:r>
      <w:r>
        <w:rPr>
          <w:rFonts w:hAnsi="宋体" w:cs="宋体" w:hint="eastAsia"/>
          <w:b/>
          <w:sz w:val="30"/>
          <w:szCs w:val="30"/>
        </w:rPr>
        <w:t>制造商资格声明和独家授权销售及售后服务承诺函（若投标人为制造商，必须提供制造商资格声明原件；若投标人为经销商，必须提供制造商资格声明原件和投标产品制造商出具的《独家授权销售及售后服务承诺函》原件）</w:t>
      </w:r>
      <w:bookmarkEnd w:id="482"/>
    </w:p>
    <w:p w:rsidR="005002F8" w:rsidRDefault="00B4615C">
      <w:pPr>
        <w:spacing w:line="360" w:lineRule="auto"/>
        <w:jc w:val="center"/>
        <w:rPr>
          <w:rFonts w:ascii="宋体" w:eastAsia="宋体" w:hAnsi="宋体" w:cs="宋体"/>
          <w:b/>
          <w:bCs/>
          <w:sz w:val="30"/>
          <w:szCs w:val="30"/>
          <w:lang w:val="zh-CN"/>
        </w:rPr>
      </w:pPr>
      <w:r>
        <w:rPr>
          <w:rFonts w:ascii="宋体" w:eastAsia="宋体" w:hAnsi="宋体" w:cs="宋体" w:hint="eastAsia"/>
          <w:b/>
          <w:bCs/>
          <w:sz w:val="30"/>
          <w:szCs w:val="30"/>
          <w:lang w:val="zh-CN"/>
        </w:rPr>
        <w:t>制造商资格声明</w:t>
      </w:r>
    </w:p>
    <w:p w:rsidR="005002F8" w:rsidRDefault="00B4615C">
      <w:pPr>
        <w:snapToGrid w:val="0"/>
        <w:spacing w:line="360" w:lineRule="auto"/>
        <w:rPr>
          <w:rFonts w:ascii="宋体" w:eastAsia="宋体" w:hAnsi="宋体" w:cs="宋体"/>
          <w:szCs w:val="21"/>
        </w:rPr>
      </w:pPr>
      <w:r>
        <w:rPr>
          <w:rFonts w:ascii="宋体" w:eastAsia="宋体" w:hAnsi="宋体" w:cs="宋体" w:hint="eastAsia"/>
          <w:szCs w:val="21"/>
        </w:rPr>
        <w:t>1、名称及概况：</w:t>
      </w:r>
    </w:p>
    <w:p w:rsidR="005002F8" w:rsidRDefault="00B4615C">
      <w:pPr>
        <w:snapToGrid w:val="0"/>
        <w:spacing w:line="360" w:lineRule="auto"/>
        <w:ind w:firstLineChars="100" w:firstLine="210"/>
        <w:rPr>
          <w:rFonts w:ascii="宋体" w:eastAsia="宋体" w:hAnsi="宋体" w:cs="宋体"/>
          <w:szCs w:val="21"/>
        </w:rPr>
      </w:pPr>
      <w:r>
        <w:rPr>
          <w:rFonts w:ascii="宋体" w:eastAsia="宋体" w:hAnsi="宋体" w:cs="宋体" w:hint="eastAsia"/>
          <w:szCs w:val="21"/>
        </w:rPr>
        <w:t>（1）制造商名称：</w:t>
      </w:r>
      <w:r>
        <w:rPr>
          <w:rFonts w:ascii="宋体" w:eastAsia="宋体" w:hAnsi="宋体" w:cs="宋体" w:hint="eastAsia"/>
          <w:szCs w:val="21"/>
          <w:u w:val="single"/>
        </w:rPr>
        <w:t xml:space="preserve">                                            </w:t>
      </w:r>
    </w:p>
    <w:p w:rsidR="005002F8" w:rsidRDefault="00B4615C">
      <w:pPr>
        <w:snapToGrid w:val="0"/>
        <w:spacing w:line="360" w:lineRule="auto"/>
        <w:ind w:firstLineChars="100" w:firstLine="210"/>
        <w:rPr>
          <w:rFonts w:ascii="宋体" w:eastAsia="宋体" w:hAnsi="宋体" w:cs="宋体"/>
          <w:szCs w:val="21"/>
        </w:rPr>
      </w:pPr>
      <w:r>
        <w:rPr>
          <w:rFonts w:ascii="宋体" w:eastAsia="宋体" w:hAnsi="宋体" w:cs="宋体" w:hint="eastAsia"/>
          <w:szCs w:val="21"/>
        </w:rPr>
        <w:t>（2）总部地址：</w:t>
      </w:r>
      <w:r>
        <w:rPr>
          <w:rFonts w:ascii="宋体" w:eastAsia="宋体" w:hAnsi="宋体" w:cs="宋体" w:hint="eastAsia"/>
          <w:szCs w:val="21"/>
          <w:u w:val="single"/>
        </w:rPr>
        <w:t xml:space="preserve">               </w:t>
      </w:r>
      <w:r>
        <w:rPr>
          <w:rFonts w:ascii="宋体" w:eastAsia="宋体" w:hAnsi="宋体" w:cs="宋体" w:hint="eastAsia"/>
          <w:szCs w:val="21"/>
        </w:rPr>
        <w:t xml:space="preserve"> 邮政编码：</w:t>
      </w:r>
      <w:r>
        <w:rPr>
          <w:rFonts w:ascii="宋体" w:eastAsia="宋体" w:hAnsi="宋体" w:cs="宋体" w:hint="eastAsia"/>
          <w:szCs w:val="21"/>
          <w:u w:val="single"/>
        </w:rPr>
        <w:t xml:space="preserve">                    </w:t>
      </w:r>
    </w:p>
    <w:p w:rsidR="005002F8" w:rsidRDefault="00B4615C">
      <w:pPr>
        <w:snapToGrid w:val="0"/>
        <w:spacing w:line="360" w:lineRule="auto"/>
        <w:ind w:firstLineChars="100" w:firstLine="210"/>
        <w:rPr>
          <w:rFonts w:ascii="宋体" w:eastAsia="宋体" w:hAnsi="宋体" w:cs="宋体"/>
          <w:szCs w:val="21"/>
        </w:rPr>
      </w:pPr>
      <w:r>
        <w:rPr>
          <w:rFonts w:ascii="宋体" w:eastAsia="宋体" w:hAnsi="宋体" w:cs="宋体" w:hint="eastAsia"/>
          <w:szCs w:val="21"/>
        </w:rPr>
        <w:t>（3）电话号码：</w:t>
      </w:r>
      <w:r>
        <w:rPr>
          <w:rFonts w:ascii="宋体" w:eastAsia="宋体" w:hAnsi="宋体" w:cs="宋体" w:hint="eastAsia"/>
          <w:szCs w:val="21"/>
          <w:u w:val="single"/>
        </w:rPr>
        <w:t xml:space="preserve">               </w:t>
      </w:r>
      <w:r>
        <w:rPr>
          <w:rFonts w:ascii="宋体" w:eastAsia="宋体" w:hAnsi="宋体" w:cs="宋体" w:hint="eastAsia"/>
          <w:szCs w:val="21"/>
        </w:rPr>
        <w:t xml:space="preserve"> 传真：</w:t>
      </w:r>
      <w:r>
        <w:rPr>
          <w:rFonts w:ascii="宋体" w:eastAsia="宋体" w:hAnsi="宋体" w:cs="宋体" w:hint="eastAsia"/>
          <w:szCs w:val="21"/>
          <w:u w:val="single"/>
        </w:rPr>
        <w:t xml:space="preserve">                        </w:t>
      </w:r>
    </w:p>
    <w:p w:rsidR="005002F8" w:rsidRDefault="00B4615C">
      <w:pPr>
        <w:snapToGrid w:val="0"/>
        <w:spacing w:line="360" w:lineRule="auto"/>
        <w:ind w:firstLineChars="100" w:firstLine="210"/>
        <w:rPr>
          <w:rFonts w:ascii="宋体" w:eastAsia="宋体" w:hAnsi="宋体" w:cs="宋体"/>
          <w:szCs w:val="21"/>
        </w:rPr>
      </w:pPr>
      <w:r>
        <w:rPr>
          <w:rFonts w:ascii="宋体" w:eastAsia="宋体" w:hAnsi="宋体" w:cs="宋体" w:hint="eastAsia"/>
          <w:szCs w:val="21"/>
        </w:rPr>
        <w:t>（4）成立和/或注册日期：</w:t>
      </w:r>
      <w:r>
        <w:rPr>
          <w:rFonts w:ascii="宋体" w:eastAsia="宋体" w:hAnsi="宋体" w:cs="宋体" w:hint="eastAsia"/>
          <w:szCs w:val="21"/>
          <w:u w:val="single"/>
        </w:rPr>
        <w:t xml:space="preserve">                                     </w:t>
      </w:r>
    </w:p>
    <w:p w:rsidR="005002F8" w:rsidRDefault="00B4615C">
      <w:pPr>
        <w:snapToGrid w:val="0"/>
        <w:spacing w:line="360" w:lineRule="auto"/>
        <w:ind w:firstLineChars="100" w:firstLine="210"/>
        <w:rPr>
          <w:rFonts w:ascii="宋体" w:eastAsia="宋体" w:hAnsi="宋体" w:cs="宋体"/>
          <w:szCs w:val="21"/>
          <w:u w:val="single"/>
        </w:rPr>
      </w:pPr>
      <w:r>
        <w:rPr>
          <w:rFonts w:ascii="宋体" w:eastAsia="宋体" w:hAnsi="宋体" w:cs="宋体" w:hint="eastAsia"/>
          <w:szCs w:val="21"/>
        </w:rPr>
        <w:t>（5）实收资本：</w:t>
      </w:r>
      <w:r>
        <w:rPr>
          <w:rFonts w:ascii="宋体" w:eastAsia="宋体" w:hAnsi="宋体" w:cs="宋体" w:hint="eastAsia"/>
          <w:szCs w:val="21"/>
          <w:u w:val="single"/>
        </w:rPr>
        <w:t xml:space="preserve">                                              </w:t>
      </w:r>
    </w:p>
    <w:p w:rsidR="005002F8" w:rsidRDefault="00B4615C">
      <w:pPr>
        <w:snapToGrid w:val="0"/>
        <w:spacing w:line="360" w:lineRule="auto"/>
        <w:ind w:firstLineChars="100" w:firstLine="210"/>
        <w:rPr>
          <w:rFonts w:ascii="宋体" w:eastAsia="宋体" w:hAnsi="宋体" w:cs="宋体"/>
          <w:szCs w:val="21"/>
        </w:rPr>
      </w:pPr>
      <w:r>
        <w:rPr>
          <w:rFonts w:ascii="宋体" w:eastAsia="宋体" w:hAnsi="宋体" w:cs="宋体" w:hint="eastAsia"/>
          <w:szCs w:val="21"/>
        </w:rPr>
        <w:t>（6）法定代表人姓名：</w:t>
      </w:r>
      <w:r>
        <w:rPr>
          <w:rFonts w:ascii="宋体" w:eastAsia="宋体" w:hAnsi="宋体" w:cs="宋体" w:hint="eastAsia"/>
          <w:szCs w:val="21"/>
          <w:u w:val="single"/>
        </w:rPr>
        <w:t xml:space="preserve">                                        </w:t>
      </w:r>
    </w:p>
    <w:p w:rsidR="005002F8" w:rsidRDefault="00B4615C">
      <w:pPr>
        <w:snapToGrid w:val="0"/>
        <w:spacing w:line="360" w:lineRule="auto"/>
        <w:ind w:firstLineChars="100" w:firstLine="210"/>
        <w:rPr>
          <w:rFonts w:ascii="宋体" w:eastAsia="宋体" w:hAnsi="宋体" w:cs="宋体"/>
          <w:szCs w:val="21"/>
          <w:u w:val="single"/>
        </w:rPr>
      </w:pPr>
      <w:r>
        <w:rPr>
          <w:rFonts w:ascii="宋体" w:eastAsia="宋体" w:hAnsi="宋体" w:cs="宋体" w:hint="eastAsia"/>
          <w:szCs w:val="21"/>
        </w:rPr>
        <w:t>（7）制造商代表姓名、联系电话和地址：</w:t>
      </w:r>
      <w:r>
        <w:rPr>
          <w:rFonts w:ascii="宋体" w:eastAsia="宋体" w:hAnsi="宋体" w:cs="宋体" w:hint="eastAsia"/>
          <w:szCs w:val="21"/>
          <w:u w:val="single"/>
        </w:rPr>
        <w:t xml:space="preserve">                        </w:t>
      </w:r>
    </w:p>
    <w:p w:rsidR="005002F8" w:rsidRDefault="00B4615C">
      <w:pPr>
        <w:snapToGrid w:val="0"/>
        <w:spacing w:line="360" w:lineRule="auto"/>
        <w:ind w:firstLineChars="100" w:firstLine="210"/>
        <w:rPr>
          <w:rFonts w:ascii="宋体" w:eastAsia="宋体" w:hAnsi="宋体" w:cs="宋体"/>
          <w:szCs w:val="21"/>
        </w:rPr>
      </w:pPr>
      <w:r>
        <w:rPr>
          <w:rFonts w:ascii="宋体" w:eastAsia="宋体" w:hAnsi="宋体" w:cs="宋体" w:hint="eastAsia"/>
          <w:szCs w:val="21"/>
        </w:rPr>
        <w:t>（8）投标产品名称及品牌：</w:t>
      </w:r>
      <w:r>
        <w:rPr>
          <w:rFonts w:ascii="宋体" w:eastAsia="宋体" w:hAnsi="宋体" w:cs="宋体" w:hint="eastAsia"/>
          <w:szCs w:val="21"/>
          <w:u w:val="single"/>
        </w:rPr>
        <w:t xml:space="preserve">                                    </w:t>
      </w:r>
    </w:p>
    <w:p w:rsidR="005002F8" w:rsidRDefault="00B4615C">
      <w:pPr>
        <w:snapToGrid w:val="0"/>
        <w:spacing w:line="360" w:lineRule="auto"/>
        <w:rPr>
          <w:rFonts w:ascii="宋体" w:eastAsia="宋体" w:hAnsi="宋体" w:cs="宋体"/>
          <w:szCs w:val="21"/>
        </w:rPr>
      </w:pPr>
      <w:r>
        <w:rPr>
          <w:rFonts w:ascii="宋体" w:eastAsia="宋体" w:hAnsi="宋体" w:cs="宋体" w:hint="eastAsia"/>
          <w:szCs w:val="21"/>
        </w:rPr>
        <w:t>2、制造投标货物的主要设备、设施及有关情况：</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3"/>
        <w:gridCol w:w="1763"/>
        <w:gridCol w:w="2191"/>
        <w:gridCol w:w="1323"/>
        <w:gridCol w:w="1323"/>
        <w:gridCol w:w="1138"/>
      </w:tblGrid>
      <w:tr w:rsidR="005002F8">
        <w:trPr>
          <w:trHeight w:val="571"/>
          <w:jc w:val="center"/>
        </w:trPr>
        <w:tc>
          <w:tcPr>
            <w:tcW w:w="1323" w:type="dxa"/>
            <w:vAlign w:val="center"/>
          </w:tcPr>
          <w:p w:rsidR="005002F8" w:rsidRDefault="00B4615C">
            <w:pPr>
              <w:snapToGrid w:val="0"/>
              <w:spacing w:line="360" w:lineRule="auto"/>
              <w:jc w:val="center"/>
              <w:rPr>
                <w:rFonts w:ascii="宋体" w:eastAsia="宋体" w:hAnsi="宋体" w:cs="宋体"/>
                <w:szCs w:val="21"/>
              </w:rPr>
            </w:pPr>
            <w:r>
              <w:rPr>
                <w:rFonts w:ascii="宋体" w:eastAsia="宋体" w:hAnsi="宋体" w:cs="宋体" w:hint="eastAsia"/>
                <w:szCs w:val="21"/>
              </w:rPr>
              <w:t>制造投标货物的工厂名称</w:t>
            </w:r>
          </w:p>
        </w:tc>
        <w:tc>
          <w:tcPr>
            <w:tcW w:w="1763" w:type="dxa"/>
            <w:vAlign w:val="center"/>
          </w:tcPr>
          <w:p w:rsidR="005002F8" w:rsidRDefault="00B4615C">
            <w:pPr>
              <w:snapToGrid w:val="0"/>
              <w:spacing w:line="360" w:lineRule="auto"/>
              <w:jc w:val="center"/>
              <w:rPr>
                <w:rFonts w:ascii="宋体" w:eastAsia="宋体" w:hAnsi="宋体" w:cs="宋体"/>
                <w:szCs w:val="21"/>
              </w:rPr>
            </w:pPr>
            <w:r>
              <w:rPr>
                <w:rFonts w:ascii="宋体" w:eastAsia="宋体" w:hAnsi="宋体" w:cs="宋体" w:hint="eastAsia"/>
                <w:szCs w:val="21"/>
              </w:rPr>
              <w:t>制造投标货物的工厂地址</w:t>
            </w:r>
          </w:p>
        </w:tc>
        <w:tc>
          <w:tcPr>
            <w:tcW w:w="2191" w:type="dxa"/>
            <w:vAlign w:val="center"/>
          </w:tcPr>
          <w:p w:rsidR="005002F8" w:rsidRDefault="00B4615C">
            <w:pPr>
              <w:snapToGrid w:val="0"/>
              <w:spacing w:line="360" w:lineRule="auto"/>
              <w:jc w:val="center"/>
              <w:rPr>
                <w:rFonts w:ascii="宋体" w:eastAsia="宋体" w:hAnsi="宋体" w:cs="宋体"/>
                <w:szCs w:val="21"/>
              </w:rPr>
            </w:pPr>
            <w:r>
              <w:rPr>
                <w:rFonts w:ascii="宋体" w:eastAsia="宋体" w:hAnsi="宋体" w:cs="宋体" w:hint="eastAsia"/>
                <w:szCs w:val="21"/>
              </w:rPr>
              <w:t>主要生产（存储、运输）设备设施名称及数量</w:t>
            </w:r>
          </w:p>
        </w:tc>
        <w:tc>
          <w:tcPr>
            <w:tcW w:w="1323" w:type="dxa"/>
            <w:vAlign w:val="center"/>
          </w:tcPr>
          <w:p w:rsidR="005002F8" w:rsidRDefault="00B4615C">
            <w:pPr>
              <w:snapToGrid w:val="0"/>
              <w:spacing w:line="360" w:lineRule="auto"/>
              <w:jc w:val="center"/>
              <w:rPr>
                <w:rFonts w:ascii="宋体" w:eastAsia="宋体" w:hAnsi="宋体" w:cs="宋体"/>
                <w:szCs w:val="21"/>
              </w:rPr>
            </w:pPr>
            <w:r>
              <w:rPr>
                <w:rFonts w:ascii="宋体" w:eastAsia="宋体" w:hAnsi="宋体" w:cs="宋体" w:hint="eastAsia"/>
                <w:szCs w:val="21"/>
              </w:rPr>
              <w:t>购买年份</w:t>
            </w:r>
          </w:p>
        </w:tc>
        <w:tc>
          <w:tcPr>
            <w:tcW w:w="1323" w:type="dxa"/>
            <w:vAlign w:val="center"/>
          </w:tcPr>
          <w:p w:rsidR="005002F8" w:rsidRDefault="00B4615C">
            <w:pPr>
              <w:snapToGrid w:val="0"/>
              <w:spacing w:line="360" w:lineRule="auto"/>
              <w:jc w:val="center"/>
              <w:rPr>
                <w:rFonts w:ascii="宋体" w:eastAsia="宋体" w:hAnsi="宋体" w:cs="宋体"/>
                <w:szCs w:val="21"/>
              </w:rPr>
            </w:pPr>
            <w:r>
              <w:rPr>
                <w:rFonts w:ascii="宋体" w:eastAsia="宋体" w:hAnsi="宋体" w:cs="宋体" w:hint="eastAsia"/>
                <w:szCs w:val="21"/>
              </w:rPr>
              <w:t>年生产能力</w:t>
            </w:r>
          </w:p>
        </w:tc>
        <w:tc>
          <w:tcPr>
            <w:tcW w:w="1138" w:type="dxa"/>
            <w:vAlign w:val="center"/>
          </w:tcPr>
          <w:p w:rsidR="005002F8" w:rsidRDefault="00B4615C">
            <w:pPr>
              <w:snapToGrid w:val="0"/>
              <w:spacing w:line="360" w:lineRule="auto"/>
              <w:jc w:val="center"/>
              <w:rPr>
                <w:rFonts w:ascii="宋体" w:eastAsia="宋体" w:hAnsi="宋体" w:cs="宋体"/>
                <w:szCs w:val="21"/>
              </w:rPr>
            </w:pPr>
            <w:r>
              <w:rPr>
                <w:rFonts w:ascii="宋体" w:eastAsia="宋体" w:hAnsi="宋体" w:cs="宋体" w:hint="eastAsia"/>
                <w:szCs w:val="21"/>
              </w:rPr>
              <w:t>职工人数</w:t>
            </w:r>
          </w:p>
        </w:tc>
      </w:tr>
      <w:tr w:rsidR="005002F8">
        <w:trPr>
          <w:trHeight w:val="607"/>
          <w:jc w:val="center"/>
        </w:trPr>
        <w:tc>
          <w:tcPr>
            <w:tcW w:w="1323" w:type="dxa"/>
            <w:vAlign w:val="center"/>
          </w:tcPr>
          <w:p w:rsidR="005002F8" w:rsidRDefault="005002F8">
            <w:pPr>
              <w:snapToGrid w:val="0"/>
              <w:spacing w:line="360" w:lineRule="auto"/>
              <w:jc w:val="center"/>
              <w:rPr>
                <w:rFonts w:ascii="宋体" w:eastAsia="宋体" w:hAnsi="宋体" w:cs="宋体"/>
                <w:szCs w:val="21"/>
              </w:rPr>
            </w:pPr>
          </w:p>
        </w:tc>
        <w:tc>
          <w:tcPr>
            <w:tcW w:w="1763" w:type="dxa"/>
            <w:vAlign w:val="center"/>
          </w:tcPr>
          <w:p w:rsidR="005002F8" w:rsidRDefault="005002F8">
            <w:pPr>
              <w:snapToGrid w:val="0"/>
              <w:spacing w:line="360" w:lineRule="auto"/>
              <w:jc w:val="center"/>
              <w:rPr>
                <w:rFonts w:ascii="宋体" w:eastAsia="宋体" w:hAnsi="宋体" w:cs="宋体"/>
                <w:szCs w:val="21"/>
              </w:rPr>
            </w:pPr>
          </w:p>
        </w:tc>
        <w:tc>
          <w:tcPr>
            <w:tcW w:w="2191" w:type="dxa"/>
            <w:vAlign w:val="center"/>
          </w:tcPr>
          <w:p w:rsidR="005002F8" w:rsidRDefault="005002F8">
            <w:pPr>
              <w:snapToGrid w:val="0"/>
              <w:spacing w:line="360" w:lineRule="auto"/>
              <w:jc w:val="center"/>
              <w:rPr>
                <w:rFonts w:ascii="宋体" w:eastAsia="宋体" w:hAnsi="宋体" w:cs="宋体"/>
                <w:szCs w:val="21"/>
              </w:rPr>
            </w:pPr>
          </w:p>
        </w:tc>
        <w:tc>
          <w:tcPr>
            <w:tcW w:w="1323" w:type="dxa"/>
            <w:vAlign w:val="center"/>
          </w:tcPr>
          <w:p w:rsidR="005002F8" w:rsidRDefault="005002F8">
            <w:pPr>
              <w:snapToGrid w:val="0"/>
              <w:spacing w:line="360" w:lineRule="auto"/>
              <w:jc w:val="center"/>
              <w:rPr>
                <w:rFonts w:ascii="宋体" w:eastAsia="宋体" w:hAnsi="宋体" w:cs="宋体"/>
                <w:szCs w:val="21"/>
              </w:rPr>
            </w:pPr>
          </w:p>
        </w:tc>
        <w:tc>
          <w:tcPr>
            <w:tcW w:w="1323" w:type="dxa"/>
            <w:vAlign w:val="center"/>
          </w:tcPr>
          <w:p w:rsidR="005002F8" w:rsidRDefault="005002F8">
            <w:pPr>
              <w:snapToGrid w:val="0"/>
              <w:spacing w:line="360" w:lineRule="auto"/>
              <w:jc w:val="center"/>
              <w:rPr>
                <w:rFonts w:ascii="宋体" w:eastAsia="宋体" w:hAnsi="宋体" w:cs="宋体"/>
                <w:szCs w:val="21"/>
              </w:rPr>
            </w:pPr>
          </w:p>
        </w:tc>
        <w:tc>
          <w:tcPr>
            <w:tcW w:w="1138" w:type="dxa"/>
            <w:vAlign w:val="center"/>
          </w:tcPr>
          <w:p w:rsidR="005002F8" w:rsidRDefault="005002F8">
            <w:pPr>
              <w:snapToGrid w:val="0"/>
              <w:spacing w:line="360" w:lineRule="auto"/>
              <w:jc w:val="center"/>
              <w:rPr>
                <w:rFonts w:ascii="宋体" w:eastAsia="宋体" w:hAnsi="宋体" w:cs="宋体"/>
                <w:szCs w:val="21"/>
              </w:rPr>
            </w:pPr>
          </w:p>
        </w:tc>
      </w:tr>
      <w:tr w:rsidR="005002F8">
        <w:trPr>
          <w:trHeight w:val="608"/>
          <w:jc w:val="center"/>
        </w:trPr>
        <w:tc>
          <w:tcPr>
            <w:tcW w:w="1323" w:type="dxa"/>
            <w:vAlign w:val="center"/>
          </w:tcPr>
          <w:p w:rsidR="005002F8" w:rsidRDefault="00B4615C">
            <w:pPr>
              <w:snapToGrid w:val="0"/>
              <w:spacing w:line="360" w:lineRule="auto"/>
              <w:jc w:val="center"/>
              <w:rPr>
                <w:rFonts w:ascii="宋体" w:eastAsia="宋体" w:hAnsi="宋体" w:cs="宋体"/>
                <w:szCs w:val="21"/>
              </w:rPr>
            </w:pPr>
            <w:r>
              <w:rPr>
                <w:rFonts w:ascii="宋体" w:eastAsia="宋体" w:hAnsi="宋体" w:cs="宋体" w:hint="eastAsia"/>
                <w:szCs w:val="21"/>
              </w:rPr>
              <w:t>……</w:t>
            </w:r>
          </w:p>
        </w:tc>
        <w:tc>
          <w:tcPr>
            <w:tcW w:w="1763" w:type="dxa"/>
            <w:vAlign w:val="center"/>
          </w:tcPr>
          <w:p w:rsidR="005002F8" w:rsidRDefault="005002F8">
            <w:pPr>
              <w:snapToGrid w:val="0"/>
              <w:spacing w:line="360" w:lineRule="auto"/>
              <w:jc w:val="center"/>
              <w:rPr>
                <w:rFonts w:ascii="宋体" w:eastAsia="宋体" w:hAnsi="宋体" w:cs="宋体"/>
                <w:szCs w:val="21"/>
              </w:rPr>
            </w:pPr>
          </w:p>
        </w:tc>
        <w:tc>
          <w:tcPr>
            <w:tcW w:w="2191" w:type="dxa"/>
            <w:vAlign w:val="center"/>
          </w:tcPr>
          <w:p w:rsidR="005002F8" w:rsidRDefault="005002F8">
            <w:pPr>
              <w:snapToGrid w:val="0"/>
              <w:spacing w:line="360" w:lineRule="auto"/>
              <w:jc w:val="center"/>
              <w:rPr>
                <w:rFonts w:ascii="宋体" w:eastAsia="宋体" w:hAnsi="宋体" w:cs="宋体"/>
                <w:szCs w:val="21"/>
              </w:rPr>
            </w:pPr>
          </w:p>
        </w:tc>
        <w:tc>
          <w:tcPr>
            <w:tcW w:w="1323" w:type="dxa"/>
            <w:vAlign w:val="center"/>
          </w:tcPr>
          <w:p w:rsidR="005002F8" w:rsidRDefault="005002F8">
            <w:pPr>
              <w:snapToGrid w:val="0"/>
              <w:spacing w:line="360" w:lineRule="auto"/>
              <w:jc w:val="center"/>
              <w:rPr>
                <w:rFonts w:ascii="宋体" w:eastAsia="宋体" w:hAnsi="宋体" w:cs="宋体"/>
                <w:szCs w:val="21"/>
              </w:rPr>
            </w:pPr>
          </w:p>
        </w:tc>
        <w:tc>
          <w:tcPr>
            <w:tcW w:w="1323" w:type="dxa"/>
            <w:vAlign w:val="center"/>
          </w:tcPr>
          <w:p w:rsidR="005002F8" w:rsidRDefault="005002F8">
            <w:pPr>
              <w:snapToGrid w:val="0"/>
              <w:spacing w:line="360" w:lineRule="auto"/>
              <w:jc w:val="center"/>
              <w:rPr>
                <w:rFonts w:ascii="宋体" w:eastAsia="宋体" w:hAnsi="宋体" w:cs="宋体"/>
                <w:szCs w:val="21"/>
              </w:rPr>
            </w:pPr>
          </w:p>
        </w:tc>
        <w:tc>
          <w:tcPr>
            <w:tcW w:w="1138" w:type="dxa"/>
            <w:vAlign w:val="center"/>
          </w:tcPr>
          <w:p w:rsidR="005002F8" w:rsidRDefault="005002F8">
            <w:pPr>
              <w:snapToGrid w:val="0"/>
              <w:spacing w:line="360" w:lineRule="auto"/>
              <w:jc w:val="center"/>
              <w:rPr>
                <w:rFonts w:ascii="宋体" w:eastAsia="宋体" w:hAnsi="宋体" w:cs="宋体"/>
                <w:szCs w:val="21"/>
              </w:rPr>
            </w:pPr>
          </w:p>
        </w:tc>
      </w:tr>
    </w:tbl>
    <w:p w:rsidR="005002F8" w:rsidRDefault="00B4615C">
      <w:pPr>
        <w:snapToGrid w:val="0"/>
        <w:spacing w:line="360" w:lineRule="auto"/>
        <w:rPr>
          <w:rFonts w:ascii="宋体" w:eastAsia="宋体" w:hAnsi="宋体" w:cs="宋体"/>
          <w:szCs w:val="21"/>
        </w:rPr>
      </w:pPr>
      <w:r>
        <w:rPr>
          <w:rFonts w:ascii="宋体" w:eastAsia="宋体" w:hAnsi="宋体" w:cs="宋体" w:hint="eastAsia"/>
          <w:szCs w:val="21"/>
        </w:rPr>
        <w:t>3、投标货物中本制造商不生产，而需从其它制造商购买的主要材料：</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3"/>
        <w:gridCol w:w="3421"/>
        <w:gridCol w:w="2827"/>
      </w:tblGrid>
      <w:tr w:rsidR="005002F8">
        <w:trPr>
          <w:trHeight w:val="554"/>
          <w:jc w:val="center"/>
        </w:trPr>
        <w:tc>
          <w:tcPr>
            <w:tcW w:w="2813" w:type="dxa"/>
            <w:vAlign w:val="center"/>
          </w:tcPr>
          <w:p w:rsidR="005002F8" w:rsidRDefault="00B4615C">
            <w:pPr>
              <w:snapToGrid w:val="0"/>
              <w:spacing w:line="360" w:lineRule="auto"/>
              <w:jc w:val="center"/>
              <w:rPr>
                <w:rFonts w:ascii="宋体" w:eastAsia="宋体" w:hAnsi="宋体" w:cs="宋体"/>
                <w:szCs w:val="21"/>
              </w:rPr>
            </w:pPr>
            <w:r>
              <w:rPr>
                <w:rFonts w:ascii="宋体" w:eastAsia="宋体" w:hAnsi="宋体" w:cs="宋体" w:hint="eastAsia"/>
                <w:szCs w:val="21"/>
              </w:rPr>
              <w:t>主要材料名称</w:t>
            </w:r>
          </w:p>
        </w:tc>
        <w:tc>
          <w:tcPr>
            <w:tcW w:w="3421" w:type="dxa"/>
            <w:vAlign w:val="center"/>
          </w:tcPr>
          <w:p w:rsidR="005002F8" w:rsidRDefault="00B4615C">
            <w:pPr>
              <w:snapToGrid w:val="0"/>
              <w:spacing w:line="360" w:lineRule="auto"/>
              <w:jc w:val="center"/>
              <w:rPr>
                <w:rFonts w:ascii="宋体" w:eastAsia="宋体" w:hAnsi="宋体" w:cs="宋体"/>
                <w:szCs w:val="21"/>
              </w:rPr>
            </w:pPr>
            <w:r>
              <w:rPr>
                <w:rFonts w:ascii="宋体" w:eastAsia="宋体" w:hAnsi="宋体" w:cs="宋体" w:hint="eastAsia"/>
                <w:szCs w:val="21"/>
              </w:rPr>
              <w:t>制造厂名称</w:t>
            </w:r>
          </w:p>
        </w:tc>
        <w:tc>
          <w:tcPr>
            <w:tcW w:w="2827" w:type="dxa"/>
            <w:vAlign w:val="center"/>
          </w:tcPr>
          <w:p w:rsidR="005002F8" w:rsidRDefault="00B4615C">
            <w:pPr>
              <w:snapToGrid w:val="0"/>
              <w:spacing w:line="360" w:lineRule="auto"/>
              <w:ind w:firstLineChars="500" w:firstLine="1050"/>
              <w:rPr>
                <w:rFonts w:ascii="宋体" w:eastAsia="宋体" w:hAnsi="宋体" w:cs="宋体"/>
                <w:szCs w:val="21"/>
              </w:rPr>
            </w:pPr>
            <w:r>
              <w:rPr>
                <w:rFonts w:ascii="宋体" w:eastAsia="宋体" w:hAnsi="宋体" w:cs="宋体" w:hint="eastAsia"/>
                <w:szCs w:val="21"/>
              </w:rPr>
              <w:t>产地</w:t>
            </w:r>
          </w:p>
        </w:tc>
      </w:tr>
      <w:tr w:rsidR="005002F8">
        <w:trPr>
          <w:trHeight w:val="554"/>
          <w:jc w:val="center"/>
        </w:trPr>
        <w:tc>
          <w:tcPr>
            <w:tcW w:w="2813" w:type="dxa"/>
            <w:vAlign w:val="center"/>
          </w:tcPr>
          <w:p w:rsidR="005002F8" w:rsidRDefault="005002F8">
            <w:pPr>
              <w:snapToGrid w:val="0"/>
              <w:spacing w:line="360" w:lineRule="auto"/>
              <w:jc w:val="center"/>
              <w:rPr>
                <w:rFonts w:ascii="宋体" w:eastAsia="宋体" w:hAnsi="宋体" w:cs="宋体"/>
                <w:szCs w:val="21"/>
              </w:rPr>
            </w:pPr>
          </w:p>
        </w:tc>
        <w:tc>
          <w:tcPr>
            <w:tcW w:w="3421" w:type="dxa"/>
            <w:vAlign w:val="center"/>
          </w:tcPr>
          <w:p w:rsidR="005002F8" w:rsidRDefault="005002F8">
            <w:pPr>
              <w:snapToGrid w:val="0"/>
              <w:spacing w:line="360" w:lineRule="auto"/>
              <w:jc w:val="center"/>
              <w:rPr>
                <w:rFonts w:ascii="宋体" w:eastAsia="宋体" w:hAnsi="宋体" w:cs="宋体"/>
                <w:szCs w:val="21"/>
              </w:rPr>
            </w:pPr>
          </w:p>
        </w:tc>
        <w:tc>
          <w:tcPr>
            <w:tcW w:w="2827" w:type="dxa"/>
            <w:vAlign w:val="center"/>
          </w:tcPr>
          <w:p w:rsidR="005002F8" w:rsidRDefault="005002F8">
            <w:pPr>
              <w:snapToGrid w:val="0"/>
              <w:spacing w:line="360" w:lineRule="auto"/>
              <w:jc w:val="center"/>
              <w:rPr>
                <w:rFonts w:ascii="宋体" w:eastAsia="宋体" w:hAnsi="宋体" w:cs="宋体"/>
                <w:szCs w:val="21"/>
              </w:rPr>
            </w:pPr>
          </w:p>
        </w:tc>
      </w:tr>
      <w:tr w:rsidR="005002F8">
        <w:trPr>
          <w:trHeight w:val="554"/>
          <w:jc w:val="center"/>
        </w:trPr>
        <w:tc>
          <w:tcPr>
            <w:tcW w:w="2813" w:type="dxa"/>
            <w:vAlign w:val="center"/>
          </w:tcPr>
          <w:p w:rsidR="005002F8" w:rsidRDefault="00B4615C">
            <w:pPr>
              <w:snapToGrid w:val="0"/>
              <w:spacing w:line="360" w:lineRule="auto"/>
              <w:jc w:val="center"/>
              <w:rPr>
                <w:rFonts w:ascii="宋体" w:eastAsia="宋体" w:hAnsi="宋体" w:cs="宋体"/>
                <w:szCs w:val="21"/>
              </w:rPr>
            </w:pPr>
            <w:r>
              <w:rPr>
                <w:rFonts w:ascii="宋体" w:eastAsia="宋体" w:hAnsi="宋体" w:cs="宋体" w:hint="eastAsia"/>
                <w:szCs w:val="21"/>
              </w:rPr>
              <w:t>……</w:t>
            </w:r>
          </w:p>
        </w:tc>
        <w:tc>
          <w:tcPr>
            <w:tcW w:w="3421" w:type="dxa"/>
            <w:vAlign w:val="center"/>
          </w:tcPr>
          <w:p w:rsidR="005002F8" w:rsidRDefault="005002F8">
            <w:pPr>
              <w:snapToGrid w:val="0"/>
              <w:spacing w:line="360" w:lineRule="auto"/>
              <w:jc w:val="center"/>
              <w:rPr>
                <w:rFonts w:ascii="宋体" w:eastAsia="宋体" w:hAnsi="宋体" w:cs="宋体"/>
                <w:szCs w:val="21"/>
              </w:rPr>
            </w:pPr>
          </w:p>
        </w:tc>
        <w:tc>
          <w:tcPr>
            <w:tcW w:w="2827" w:type="dxa"/>
            <w:vAlign w:val="center"/>
          </w:tcPr>
          <w:p w:rsidR="005002F8" w:rsidRDefault="005002F8">
            <w:pPr>
              <w:snapToGrid w:val="0"/>
              <w:spacing w:line="360" w:lineRule="auto"/>
              <w:jc w:val="center"/>
              <w:rPr>
                <w:rFonts w:ascii="宋体" w:eastAsia="宋体" w:hAnsi="宋体" w:cs="宋体"/>
                <w:szCs w:val="21"/>
              </w:rPr>
            </w:pPr>
          </w:p>
        </w:tc>
      </w:tr>
    </w:tbl>
    <w:p w:rsidR="005002F8" w:rsidRDefault="00B4615C">
      <w:pPr>
        <w:snapToGrid w:val="0"/>
        <w:spacing w:line="360" w:lineRule="auto"/>
        <w:rPr>
          <w:rFonts w:ascii="宋体" w:eastAsia="宋体" w:hAnsi="宋体" w:cs="宋体"/>
          <w:szCs w:val="21"/>
        </w:rPr>
      </w:pPr>
      <w:r>
        <w:rPr>
          <w:rFonts w:ascii="宋体" w:eastAsia="宋体" w:hAnsi="宋体" w:cs="宋体" w:hint="eastAsia"/>
          <w:szCs w:val="21"/>
        </w:rPr>
        <w:t>4、近三年该货物主要销售给国内、外主要客户的名称地址：</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19"/>
        <w:gridCol w:w="3324"/>
        <w:gridCol w:w="2718"/>
      </w:tblGrid>
      <w:tr w:rsidR="005002F8">
        <w:trPr>
          <w:trHeight w:val="480"/>
          <w:jc w:val="center"/>
        </w:trPr>
        <w:tc>
          <w:tcPr>
            <w:tcW w:w="3019" w:type="dxa"/>
            <w:vAlign w:val="center"/>
          </w:tcPr>
          <w:p w:rsidR="005002F8" w:rsidRDefault="00B4615C">
            <w:pPr>
              <w:snapToGrid w:val="0"/>
              <w:spacing w:line="360" w:lineRule="auto"/>
              <w:jc w:val="center"/>
              <w:rPr>
                <w:rFonts w:ascii="宋体" w:eastAsia="宋体" w:hAnsi="宋体" w:cs="宋体"/>
                <w:szCs w:val="21"/>
              </w:rPr>
            </w:pPr>
            <w:r>
              <w:rPr>
                <w:rFonts w:ascii="宋体" w:eastAsia="宋体" w:hAnsi="宋体" w:cs="宋体" w:hint="eastAsia"/>
                <w:szCs w:val="21"/>
              </w:rPr>
              <w:t>客户名称</w:t>
            </w:r>
          </w:p>
        </w:tc>
        <w:tc>
          <w:tcPr>
            <w:tcW w:w="3324" w:type="dxa"/>
            <w:vAlign w:val="center"/>
          </w:tcPr>
          <w:p w:rsidR="005002F8" w:rsidRDefault="00B4615C">
            <w:pPr>
              <w:snapToGrid w:val="0"/>
              <w:spacing w:line="360" w:lineRule="auto"/>
              <w:ind w:left="342"/>
              <w:jc w:val="center"/>
              <w:rPr>
                <w:rFonts w:ascii="宋体" w:eastAsia="宋体" w:hAnsi="宋体" w:cs="宋体"/>
                <w:szCs w:val="21"/>
              </w:rPr>
            </w:pPr>
            <w:r>
              <w:rPr>
                <w:rFonts w:ascii="宋体" w:eastAsia="宋体" w:hAnsi="宋体" w:cs="宋体" w:hint="eastAsia"/>
                <w:szCs w:val="21"/>
              </w:rPr>
              <w:t>销售货物</w:t>
            </w:r>
          </w:p>
        </w:tc>
        <w:tc>
          <w:tcPr>
            <w:tcW w:w="2718" w:type="dxa"/>
            <w:vAlign w:val="center"/>
          </w:tcPr>
          <w:p w:rsidR="005002F8" w:rsidRDefault="00B4615C">
            <w:pPr>
              <w:snapToGrid w:val="0"/>
              <w:spacing w:line="360" w:lineRule="auto"/>
              <w:ind w:left="342"/>
              <w:jc w:val="center"/>
              <w:rPr>
                <w:rFonts w:ascii="宋体" w:eastAsia="宋体" w:hAnsi="宋体" w:cs="宋体"/>
                <w:szCs w:val="21"/>
              </w:rPr>
            </w:pPr>
            <w:r>
              <w:rPr>
                <w:rFonts w:ascii="宋体" w:eastAsia="宋体" w:hAnsi="宋体" w:cs="宋体" w:hint="eastAsia"/>
                <w:szCs w:val="21"/>
              </w:rPr>
              <w:t>数量</w:t>
            </w:r>
          </w:p>
        </w:tc>
      </w:tr>
      <w:tr w:rsidR="005002F8">
        <w:trPr>
          <w:trHeight w:val="450"/>
          <w:jc w:val="center"/>
        </w:trPr>
        <w:tc>
          <w:tcPr>
            <w:tcW w:w="3019" w:type="dxa"/>
            <w:vAlign w:val="center"/>
          </w:tcPr>
          <w:p w:rsidR="005002F8" w:rsidRDefault="005002F8">
            <w:pPr>
              <w:snapToGrid w:val="0"/>
              <w:spacing w:line="360" w:lineRule="auto"/>
              <w:jc w:val="center"/>
              <w:rPr>
                <w:rFonts w:ascii="宋体" w:eastAsia="宋体" w:hAnsi="宋体" w:cs="宋体"/>
                <w:szCs w:val="21"/>
              </w:rPr>
            </w:pPr>
          </w:p>
        </w:tc>
        <w:tc>
          <w:tcPr>
            <w:tcW w:w="3324" w:type="dxa"/>
            <w:vAlign w:val="center"/>
          </w:tcPr>
          <w:p w:rsidR="005002F8" w:rsidRDefault="005002F8">
            <w:pPr>
              <w:snapToGrid w:val="0"/>
              <w:spacing w:line="360" w:lineRule="auto"/>
              <w:ind w:left="342"/>
              <w:jc w:val="center"/>
              <w:rPr>
                <w:rFonts w:ascii="宋体" w:eastAsia="宋体" w:hAnsi="宋体" w:cs="宋体"/>
                <w:snapToGrid w:val="0"/>
                <w:szCs w:val="21"/>
              </w:rPr>
            </w:pPr>
          </w:p>
        </w:tc>
        <w:tc>
          <w:tcPr>
            <w:tcW w:w="2718" w:type="dxa"/>
            <w:vAlign w:val="center"/>
          </w:tcPr>
          <w:p w:rsidR="005002F8" w:rsidRDefault="005002F8">
            <w:pPr>
              <w:snapToGrid w:val="0"/>
              <w:spacing w:line="360" w:lineRule="auto"/>
              <w:ind w:left="342"/>
              <w:jc w:val="center"/>
              <w:rPr>
                <w:rFonts w:ascii="宋体" w:eastAsia="宋体" w:hAnsi="宋体" w:cs="宋体"/>
                <w:snapToGrid w:val="0"/>
                <w:szCs w:val="21"/>
              </w:rPr>
            </w:pPr>
          </w:p>
        </w:tc>
      </w:tr>
      <w:tr w:rsidR="005002F8">
        <w:trPr>
          <w:trHeight w:val="315"/>
          <w:jc w:val="center"/>
        </w:trPr>
        <w:tc>
          <w:tcPr>
            <w:tcW w:w="3019" w:type="dxa"/>
            <w:vAlign w:val="center"/>
          </w:tcPr>
          <w:p w:rsidR="005002F8" w:rsidRDefault="00B4615C">
            <w:pPr>
              <w:snapToGrid w:val="0"/>
              <w:spacing w:line="360" w:lineRule="auto"/>
              <w:jc w:val="center"/>
              <w:rPr>
                <w:rFonts w:ascii="宋体" w:eastAsia="宋体" w:hAnsi="宋体" w:cs="宋体"/>
                <w:snapToGrid w:val="0"/>
                <w:szCs w:val="21"/>
              </w:rPr>
            </w:pPr>
            <w:r>
              <w:rPr>
                <w:rFonts w:ascii="宋体" w:eastAsia="宋体" w:hAnsi="宋体" w:cs="宋体" w:hint="eastAsia"/>
                <w:szCs w:val="21"/>
              </w:rPr>
              <w:t>……</w:t>
            </w:r>
          </w:p>
        </w:tc>
        <w:tc>
          <w:tcPr>
            <w:tcW w:w="3324" w:type="dxa"/>
            <w:vAlign w:val="center"/>
          </w:tcPr>
          <w:p w:rsidR="005002F8" w:rsidRDefault="005002F8">
            <w:pPr>
              <w:snapToGrid w:val="0"/>
              <w:spacing w:line="360" w:lineRule="auto"/>
              <w:ind w:left="357"/>
              <w:jc w:val="center"/>
              <w:rPr>
                <w:rFonts w:ascii="宋体" w:eastAsia="宋体" w:hAnsi="宋体" w:cs="宋体"/>
                <w:snapToGrid w:val="0"/>
                <w:szCs w:val="21"/>
              </w:rPr>
            </w:pPr>
          </w:p>
        </w:tc>
        <w:tc>
          <w:tcPr>
            <w:tcW w:w="2718" w:type="dxa"/>
            <w:vAlign w:val="center"/>
          </w:tcPr>
          <w:p w:rsidR="005002F8" w:rsidRDefault="005002F8">
            <w:pPr>
              <w:snapToGrid w:val="0"/>
              <w:spacing w:line="360" w:lineRule="auto"/>
              <w:ind w:left="357"/>
              <w:jc w:val="center"/>
              <w:rPr>
                <w:rFonts w:ascii="宋体" w:eastAsia="宋体" w:hAnsi="宋体" w:cs="宋体"/>
                <w:snapToGrid w:val="0"/>
                <w:szCs w:val="21"/>
              </w:rPr>
            </w:pPr>
          </w:p>
        </w:tc>
      </w:tr>
    </w:tbl>
    <w:p w:rsidR="005002F8" w:rsidRDefault="00B4615C">
      <w:pPr>
        <w:snapToGrid w:val="0"/>
        <w:spacing w:line="360" w:lineRule="auto"/>
        <w:rPr>
          <w:rFonts w:ascii="宋体" w:eastAsia="宋体" w:hAnsi="宋体" w:cs="宋体"/>
          <w:szCs w:val="21"/>
        </w:rPr>
      </w:pPr>
      <w:r>
        <w:rPr>
          <w:rFonts w:ascii="宋体" w:eastAsia="宋体" w:hAnsi="宋体" w:cs="宋体" w:hint="eastAsia"/>
          <w:szCs w:val="21"/>
        </w:rPr>
        <w:t>5、生产及管理人员</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1196"/>
        <w:gridCol w:w="692"/>
        <w:gridCol w:w="692"/>
        <w:gridCol w:w="692"/>
        <w:gridCol w:w="1165"/>
        <w:gridCol w:w="1165"/>
        <w:gridCol w:w="719"/>
        <w:gridCol w:w="1104"/>
        <w:gridCol w:w="970"/>
      </w:tblGrid>
      <w:tr w:rsidR="005002F8">
        <w:trPr>
          <w:trHeight w:val="649"/>
          <w:jc w:val="center"/>
        </w:trPr>
        <w:tc>
          <w:tcPr>
            <w:tcW w:w="666" w:type="dxa"/>
            <w:vAlign w:val="center"/>
          </w:tcPr>
          <w:p w:rsidR="005002F8" w:rsidRDefault="00B4615C">
            <w:pPr>
              <w:snapToGrid w:val="0"/>
              <w:spacing w:line="360" w:lineRule="auto"/>
              <w:jc w:val="center"/>
              <w:rPr>
                <w:rFonts w:ascii="宋体" w:eastAsia="宋体" w:hAnsi="宋体" w:cs="宋体"/>
                <w:szCs w:val="21"/>
              </w:rPr>
            </w:pPr>
            <w:r>
              <w:rPr>
                <w:rFonts w:ascii="宋体" w:eastAsia="宋体" w:hAnsi="宋体" w:cs="宋体" w:hint="eastAsia"/>
                <w:szCs w:val="21"/>
              </w:rPr>
              <w:lastRenderedPageBreak/>
              <w:t>序号</w:t>
            </w:r>
          </w:p>
        </w:tc>
        <w:tc>
          <w:tcPr>
            <w:tcW w:w="1196" w:type="dxa"/>
            <w:vAlign w:val="center"/>
          </w:tcPr>
          <w:p w:rsidR="005002F8" w:rsidRDefault="00B4615C">
            <w:pPr>
              <w:snapToGrid w:val="0"/>
              <w:spacing w:line="360" w:lineRule="auto"/>
              <w:jc w:val="center"/>
              <w:rPr>
                <w:rFonts w:ascii="宋体" w:eastAsia="宋体" w:hAnsi="宋体" w:cs="宋体"/>
                <w:szCs w:val="21"/>
              </w:rPr>
            </w:pPr>
            <w:r>
              <w:rPr>
                <w:rFonts w:ascii="宋体" w:eastAsia="宋体" w:hAnsi="宋体" w:cs="宋体" w:hint="eastAsia"/>
                <w:szCs w:val="21"/>
              </w:rPr>
              <w:t>姓名</w:t>
            </w:r>
          </w:p>
        </w:tc>
        <w:tc>
          <w:tcPr>
            <w:tcW w:w="692" w:type="dxa"/>
            <w:vAlign w:val="center"/>
          </w:tcPr>
          <w:p w:rsidR="005002F8" w:rsidRDefault="00B4615C">
            <w:pPr>
              <w:snapToGrid w:val="0"/>
              <w:spacing w:line="360" w:lineRule="auto"/>
              <w:jc w:val="center"/>
              <w:rPr>
                <w:rFonts w:ascii="宋体" w:eastAsia="宋体" w:hAnsi="宋体" w:cs="宋体"/>
                <w:szCs w:val="21"/>
              </w:rPr>
            </w:pPr>
            <w:r>
              <w:rPr>
                <w:rFonts w:ascii="宋体" w:eastAsia="宋体" w:hAnsi="宋体" w:cs="宋体" w:hint="eastAsia"/>
                <w:szCs w:val="21"/>
              </w:rPr>
              <w:t>性别</w:t>
            </w:r>
          </w:p>
        </w:tc>
        <w:tc>
          <w:tcPr>
            <w:tcW w:w="692" w:type="dxa"/>
            <w:vAlign w:val="center"/>
          </w:tcPr>
          <w:p w:rsidR="005002F8" w:rsidRDefault="00B4615C">
            <w:pPr>
              <w:snapToGrid w:val="0"/>
              <w:spacing w:line="360" w:lineRule="auto"/>
              <w:jc w:val="center"/>
              <w:rPr>
                <w:rFonts w:ascii="宋体" w:eastAsia="宋体" w:hAnsi="宋体" w:cs="宋体"/>
                <w:szCs w:val="21"/>
              </w:rPr>
            </w:pPr>
            <w:r>
              <w:rPr>
                <w:rFonts w:ascii="宋体" w:eastAsia="宋体" w:hAnsi="宋体" w:cs="宋体" w:hint="eastAsia"/>
                <w:szCs w:val="21"/>
              </w:rPr>
              <w:t>年龄</w:t>
            </w:r>
          </w:p>
        </w:tc>
        <w:tc>
          <w:tcPr>
            <w:tcW w:w="692" w:type="dxa"/>
            <w:vAlign w:val="center"/>
          </w:tcPr>
          <w:p w:rsidR="005002F8" w:rsidRDefault="00B4615C">
            <w:pPr>
              <w:snapToGrid w:val="0"/>
              <w:spacing w:line="360" w:lineRule="auto"/>
              <w:jc w:val="center"/>
              <w:rPr>
                <w:rFonts w:ascii="宋体" w:eastAsia="宋体" w:hAnsi="宋体" w:cs="宋体"/>
                <w:szCs w:val="21"/>
              </w:rPr>
            </w:pPr>
            <w:r>
              <w:rPr>
                <w:rFonts w:ascii="宋体" w:eastAsia="宋体" w:hAnsi="宋体" w:cs="宋体" w:hint="eastAsia"/>
                <w:szCs w:val="21"/>
              </w:rPr>
              <w:t>学历</w:t>
            </w:r>
          </w:p>
        </w:tc>
        <w:tc>
          <w:tcPr>
            <w:tcW w:w="1165" w:type="dxa"/>
            <w:vAlign w:val="center"/>
          </w:tcPr>
          <w:p w:rsidR="005002F8" w:rsidRDefault="00B4615C">
            <w:pPr>
              <w:snapToGrid w:val="0"/>
              <w:spacing w:line="360" w:lineRule="auto"/>
              <w:jc w:val="center"/>
              <w:rPr>
                <w:rFonts w:ascii="宋体" w:eastAsia="宋体" w:hAnsi="宋体" w:cs="宋体"/>
                <w:szCs w:val="21"/>
              </w:rPr>
            </w:pPr>
            <w:r>
              <w:rPr>
                <w:rFonts w:ascii="宋体" w:eastAsia="宋体" w:hAnsi="宋体" w:cs="宋体" w:hint="eastAsia"/>
                <w:szCs w:val="21"/>
              </w:rPr>
              <w:t>所学专业</w:t>
            </w:r>
          </w:p>
        </w:tc>
        <w:tc>
          <w:tcPr>
            <w:tcW w:w="1165" w:type="dxa"/>
            <w:vAlign w:val="center"/>
          </w:tcPr>
          <w:p w:rsidR="005002F8" w:rsidRDefault="00B4615C">
            <w:pPr>
              <w:snapToGrid w:val="0"/>
              <w:spacing w:line="360" w:lineRule="auto"/>
              <w:jc w:val="center"/>
              <w:rPr>
                <w:rFonts w:ascii="宋体" w:eastAsia="宋体" w:hAnsi="宋体" w:cs="宋体"/>
                <w:szCs w:val="21"/>
              </w:rPr>
            </w:pPr>
            <w:r>
              <w:rPr>
                <w:rFonts w:ascii="宋体" w:eastAsia="宋体" w:hAnsi="宋体" w:cs="宋体" w:hint="eastAsia"/>
                <w:szCs w:val="21"/>
              </w:rPr>
              <w:t>资格/职称证书</w:t>
            </w:r>
          </w:p>
        </w:tc>
        <w:tc>
          <w:tcPr>
            <w:tcW w:w="719" w:type="dxa"/>
            <w:vAlign w:val="center"/>
          </w:tcPr>
          <w:p w:rsidR="005002F8" w:rsidRDefault="00B4615C">
            <w:pPr>
              <w:snapToGrid w:val="0"/>
              <w:spacing w:line="360" w:lineRule="auto"/>
              <w:jc w:val="center"/>
              <w:rPr>
                <w:rFonts w:ascii="宋体" w:eastAsia="宋体" w:hAnsi="宋体" w:cs="宋体"/>
                <w:szCs w:val="21"/>
              </w:rPr>
            </w:pPr>
            <w:r>
              <w:rPr>
                <w:rFonts w:ascii="宋体" w:eastAsia="宋体" w:hAnsi="宋体" w:cs="宋体" w:hint="eastAsia"/>
                <w:szCs w:val="21"/>
              </w:rPr>
              <w:t>职务</w:t>
            </w:r>
          </w:p>
        </w:tc>
        <w:tc>
          <w:tcPr>
            <w:tcW w:w="1104" w:type="dxa"/>
            <w:vAlign w:val="center"/>
          </w:tcPr>
          <w:p w:rsidR="005002F8" w:rsidRDefault="00B4615C">
            <w:pPr>
              <w:snapToGrid w:val="0"/>
              <w:spacing w:line="360" w:lineRule="auto"/>
              <w:jc w:val="center"/>
              <w:rPr>
                <w:rFonts w:ascii="宋体" w:eastAsia="宋体" w:hAnsi="宋体" w:cs="宋体"/>
                <w:szCs w:val="21"/>
              </w:rPr>
            </w:pPr>
            <w:r>
              <w:rPr>
                <w:rFonts w:ascii="宋体" w:eastAsia="宋体" w:hAnsi="宋体" w:cs="宋体" w:hint="eastAsia"/>
                <w:szCs w:val="21"/>
              </w:rPr>
              <w:t>从事本行业年限</w:t>
            </w:r>
          </w:p>
        </w:tc>
        <w:tc>
          <w:tcPr>
            <w:tcW w:w="970" w:type="dxa"/>
            <w:vAlign w:val="center"/>
          </w:tcPr>
          <w:p w:rsidR="005002F8" w:rsidRDefault="00B4615C">
            <w:pPr>
              <w:snapToGrid w:val="0"/>
              <w:spacing w:line="360" w:lineRule="auto"/>
              <w:rPr>
                <w:rFonts w:ascii="宋体" w:eastAsia="宋体" w:hAnsi="宋体" w:cs="宋体"/>
                <w:szCs w:val="21"/>
              </w:rPr>
            </w:pPr>
            <w:r>
              <w:rPr>
                <w:rFonts w:ascii="宋体" w:eastAsia="宋体" w:hAnsi="宋体" w:cs="宋体" w:hint="eastAsia"/>
                <w:szCs w:val="21"/>
              </w:rPr>
              <w:t xml:space="preserve">  备注</w:t>
            </w:r>
          </w:p>
        </w:tc>
      </w:tr>
      <w:tr w:rsidR="005002F8">
        <w:trPr>
          <w:trHeight w:val="613"/>
          <w:jc w:val="center"/>
        </w:trPr>
        <w:tc>
          <w:tcPr>
            <w:tcW w:w="666" w:type="dxa"/>
            <w:vAlign w:val="center"/>
          </w:tcPr>
          <w:p w:rsidR="005002F8" w:rsidRDefault="005002F8">
            <w:pPr>
              <w:snapToGrid w:val="0"/>
              <w:spacing w:line="360" w:lineRule="auto"/>
              <w:jc w:val="center"/>
              <w:rPr>
                <w:rFonts w:ascii="宋体" w:eastAsia="宋体" w:hAnsi="宋体" w:cs="宋体"/>
                <w:szCs w:val="21"/>
              </w:rPr>
            </w:pPr>
          </w:p>
        </w:tc>
        <w:tc>
          <w:tcPr>
            <w:tcW w:w="1196" w:type="dxa"/>
            <w:vAlign w:val="center"/>
          </w:tcPr>
          <w:p w:rsidR="005002F8" w:rsidRDefault="005002F8">
            <w:pPr>
              <w:snapToGrid w:val="0"/>
              <w:spacing w:line="360" w:lineRule="auto"/>
              <w:jc w:val="center"/>
              <w:rPr>
                <w:rFonts w:ascii="宋体" w:eastAsia="宋体" w:hAnsi="宋体" w:cs="宋体"/>
                <w:szCs w:val="21"/>
              </w:rPr>
            </w:pPr>
          </w:p>
        </w:tc>
        <w:tc>
          <w:tcPr>
            <w:tcW w:w="692" w:type="dxa"/>
            <w:vAlign w:val="center"/>
          </w:tcPr>
          <w:p w:rsidR="005002F8" w:rsidRDefault="005002F8">
            <w:pPr>
              <w:snapToGrid w:val="0"/>
              <w:spacing w:line="360" w:lineRule="auto"/>
              <w:jc w:val="center"/>
              <w:rPr>
                <w:rFonts w:ascii="宋体" w:eastAsia="宋体" w:hAnsi="宋体" w:cs="宋体"/>
                <w:szCs w:val="21"/>
              </w:rPr>
            </w:pPr>
          </w:p>
        </w:tc>
        <w:tc>
          <w:tcPr>
            <w:tcW w:w="692" w:type="dxa"/>
            <w:vAlign w:val="center"/>
          </w:tcPr>
          <w:p w:rsidR="005002F8" w:rsidRDefault="005002F8">
            <w:pPr>
              <w:snapToGrid w:val="0"/>
              <w:spacing w:line="360" w:lineRule="auto"/>
              <w:jc w:val="center"/>
              <w:rPr>
                <w:rFonts w:ascii="宋体" w:eastAsia="宋体" w:hAnsi="宋体" w:cs="宋体"/>
                <w:szCs w:val="21"/>
              </w:rPr>
            </w:pPr>
          </w:p>
        </w:tc>
        <w:tc>
          <w:tcPr>
            <w:tcW w:w="692" w:type="dxa"/>
            <w:vAlign w:val="center"/>
          </w:tcPr>
          <w:p w:rsidR="005002F8" w:rsidRDefault="005002F8">
            <w:pPr>
              <w:snapToGrid w:val="0"/>
              <w:spacing w:line="360" w:lineRule="auto"/>
              <w:jc w:val="center"/>
              <w:rPr>
                <w:rFonts w:ascii="宋体" w:eastAsia="宋体" w:hAnsi="宋体" w:cs="宋体"/>
                <w:szCs w:val="21"/>
              </w:rPr>
            </w:pPr>
          </w:p>
        </w:tc>
        <w:tc>
          <w:tcPr>
            <w:tcW w:w="1165" w:type="dxa"/>
            <w:vAlign w:val="center"/>
          </w:tcPr>
          <w:p w:rsidR="005002F8" w:rsidRDefault="005002F8">
            <w:pPr>
              <w:snapToGrid w:val="0"/>
              <w:spacing w:line="360" w:lineRule="auto"/>
              <w:jc w:val="center"/>
              <w:rPr>
                <w:rFonts w:ascii="宋体" w:eastAsia="宋体" w:hAnsi="宋体" w:cs="宋体"/>
                <w:szCs w:val="21"/>
              </w:rPr>
            </w:pPr>
          </w:p>
        </w:tc>
        <w:tc>
          <w:tcPr>
            <w:tcW w:w="1165" w:type="dxa"/>
            <w:vAlign w:val="center"/>
          </w:tcPr>
          <w:p w:rsidR="005002F8" w:rsidRDefault="005002F8">
            <w:pPr>
              <w:snapToGrid w:val="0"/>
              <w:spacing w:line="360" w:lineRule="auto"/>
              <w:jc w:val="center"/>
              <w:rPr>
                <w:rFonts w:ascii="宋体" w:eastAsia="宋体" w:hAnsi="宋体" w:cs="宋体"/>
                <w:szCs w:val="21"/>
              </w:rPr>
            </w:pPr>
          </w:p>
        </w:tc>
        <w:tc>
          <w:tcPr>
            <w:tcW w:w="719" w:type="dxa"/>
            <w:vAlign w:val="center"/>
          </w:tcPr>
          <w:p w:rsidR="005002F8" w:rsidRDefault="005002F8">
            <w:pPr>
              <w:snapToGrid w:val="0"/>
              <w:spacing w:line="360" w:lineRule="auto"/>
              <w:jc w:val="center"/>
              <w:rPr>
                <w:rFonts w:ascii="宋体" w:eastAsia="宋体" w:hAnsi="宋体" w:cs="宋体"/>
                <w:szCs w:val="21"/>
              </w:rPr>
            </w:pPr>
          </w:p>
        </w:tc>
        <w:tc>
          <w:tcPr>
            <w:tcW w:w="1104" w:type="dxa"/>
            <w:vAlign w:val="center"/>
          </w:tcPr>
          <w:p w:rsidR="005002F8" w:rsidRDefault="005002F8">
            <w:pPr>
              <w:snapToGrid w:val="0"/>
              <w:spacing w:line="360" w:lineRule="auto"/>
              <w:jc w:val="center"/>
              <w:rPr>
                <w:rFonts w:ascii="宋体" w:eastAsia="宋体" w:hAnsi="宋体" w:cs="宋体"/>
                <w:szCs w:val="21"/>
              </w:rPr>
            </w:pPr>
          </w:p>
        </w:tc>
        <w:tc>
          <w:tcPr>
            <w:tcW w:w="970" w:type="dxa"/>
            <w:vAlign w:val="center"/>
          </w:tcPr>
          <w:p w:rsidR="005002F8" w:rsidRDefault="005002F8">
            <w:pPr>
              <w:snapToGrid w:val="0"/>
              <w:spacing w:line="360" w:lineRule="auto"/>
              <w:jc w:val="center"/>
              <w:rPr>
                <w:rFonts w:ascii="宋体" w:eastAsia="宋体" w:hAnsi="宋体" w:cs="宋体"/>
                <w:szCs w:val="21"/>
              </w:rPr>
            </w:pPr>
          </w:p>
        </w:tc>
      </w:tr>
      <w:tr w:rsidR="005002F8">
        <w:trPr>
          <w:trHeight w:val="616"/>
          <w:jc w:val="center"/>
        </w:trPr>
        <w:tc>
          <w:tcPr>
            <w:tcW w:w="666" w:type="dxa"/>
            <w:vAlign w:val="center"/>
          </w:tcPr>
          <w:p w:rsidR="005002F8" w:rsidRDefault="00B4615C">
            <w:pPr>
              <w:snapToGrid w:val="0"/>
              <w:spacing w:line="360" w:lineRule="auto"/>
              <w:jc w:val="center"/>
              <w:rPr>
                <w:rFonts w:ascii="宋体" w:eastAsia="宋体" w:hAnsi="宋体" w:cs="宋体"/>
                <w:szCs w:val="21"/>
              </w:rPr>
            </w:pPr>
            <w:r>
              <w:rPr>
                <w:rFonts w:ascii="宋体" w:eastAsia="宋体" w:hAnsi="宋体" w:cs="宋体" w:hint="eastAsia"/>
                <w:szCs w:val="21"/>
              </w:rPr>
              <w:t>……</w:t>
            </w:r>
          </w:p>
        </w:tc>
        <w:tc>
          <w:tcPr>
            <w:tcW w:w="1196" w:type="dxa"/>
            <w:vAlign w:val="center"/>
          </w:tcPr>
          <w:p w:rsidR="005002F8" w:rsidRDefault="005002F8">
            <w:pPr>
              <w:snapToGrid w:val="0"/>
              <w:spacing w:line="360" w:lineRule="auto"/>
              <w:jc w:val="center"/>
              <w:rPr>
                <w:rFonts w:ascii="宋体" w:eastAsia="宋体" w:hAnsi="宋体" w:cs="宋体"/>
                <w:szCs w:val="21"/>
              </w:rPr>
            </w:pPr>
          </w:p>
        </w:tc>
        <w:tc>
          <w:tcPr>
            <w:tcW w:w="692" w:type="dxa"/>
            <w:vAlign w:val="center"/>
          </w:tcPr>
          <w:p w:rsidR="005002F8" w:rsidRDefault="005002F8">
            <w:pPr>
              <w:snapToGrid w:val="0"/>
              <w:spacing w:line="360" w:lineRule="auto"/>
              <w:jc w:val="center"/>
              <w:rPr>
                <w:rFonts w:ascii="宋体" w:eastAsia="宋体" w:hAnsi="宋体" w:cs="宋体"/>
                <w:szCs w:val="21"/>
              </w:rPr>
            </w:pPr>
          </w:p>
        </w:tc>
        <w:tc>
          <w:tcPr>
            <w:tcW w:w="692" w:type="dxa"/>
            <w:vAlign w:val="center"/>
          </w:tcPr>
          <w:p w:rsidR="005002F8" w:rsidRDefault="005002F8">
            <w:pPr>
              <w:snapToGrid w:val="0"/>
              <w:spacing w:line="360" w:lineRule="auto"/>
              <w:jc w:val="center"/>
              <w:rPr>
                <w:rFonts w:ascii="宋体" w:eastAsia="宋体" w:hAnsi="宋体" w:cs="宋体"/>
                <w:szCs w:val="21"/>
              </w:rPr>
            </w:pPr>
          </w:p>
        </w:tc>
        <w:tc>
          <w:tcPr>
            <w:tcW w:w="692" w:type="dxa"/>
            <w:vAlign w:val="center"/>
          </w:tcPr>
          <w:p w:rsidR="005002F8" w:rsidRDefault="005002F8">
            <w:pPr>
              <w:snapToGrid w:val="0"/>
              <w:spacing w:line="360" w:lineRule="auto"/>
              <w:jc w:val="center"/>
              <w:rPr>
                <w:rFonts w:ascii="宋体" w:eastAsia="宋体" w:hAnsi="宋体" w:cs="宋体"/>
                <w:szCs w:val="21"/>
              </w:rPr>
            </w:pPr>
          </w:p>
        </w:tc>
        <w:tc>
          <w:tcPr>
            <w:tcW w:w="1165" w:type="dxa"/>
            <w:vAlign w:val="center"/>
          </w:tcPr>
          <w:p w:rsidR="005002F8" w:rsidRDefault="005002F8">
            <w:pPr>
              <w:snapToGrid w:val="0"/>
              <w:spacing w:line="360" w:lineRule="auto"/>
              <w:jc w:val="center"/>
              <w:rPr>
                <w:rFonts w:ascii="宋体" w:eastAsia="宋体" w:hAnsi="宋体" w:cs="宋体"/>
                <w:szCs w:val="21"/>
              </w:rPr>
            </w:pPr>
          </w:p>
        </w:tc>
        <w:tc>
          <w:tcPr>
            <w:tcW w:w="1165" w:type="dxa"/>
            <w:vAlign w:val="center"/>
          </w:tcPr>
          <w:p w:rsidR="005002F8" w:rsidRDefault="005002F8">
            <w:pPr>
              <w:snapToGrid w:val="0"/>
              <w:spacing w:line="360" w:lineRule="auto"/>
              <w:jc w:val="center"/>
              <w:rPr>
                <w:rFonts w:ascii="宋体" w:eastAsia="宋体" w:hAnsi="宋体" w:cs="宋体"/>
                <w:szCs w:val="21"/>
              </w:rPr>
            </w:pPr>
          </w:p>
        </w:tc>
        <w:tc>
          <w:tcPr>
            <w:tcW w:w="719" w:type="dxa"/>
            <w:vAlign w:val="center"/>
          </w:tcPr>
          <w:p w:rsidR="005002F8" w:rsidRDefault="005002F8">
            <w:pPr>
              <w:snapToGrid w:val="0"/>
              <w:spacing w:line="360" w:lineRule="auto"/>
              <w:jc w:val="center"/>
              <w:rPr>
                <w:rFonts w:ascii="宋体" w:eastAsia="宋体" w:hAnsi="宋体" w:cs="宋体"/>
                <w:szCs w:val="21"/>
              </w:rPr>
            </w:pPr>
          </w:p>
        </w:tc>
        <w:tc>
          <w:tcPr>
            <w:tcW w:w="1104" w:type="dxa"/>
            <w:vAlign w:val="center"/>
          </w:tcPr>
          <w:p w:rsidR="005002F8" w:rsidRDefault="005002F8">
            <w:pPr>
              <w:snapToGrid w:val="0"/>
              <w:spacing w:line="360" w:lineRule="auto"/>
              <w:jc w:val="center"/>
              <w:rPr>
                <w:rFonts w:ascii="宋体" w:eastAsia="宋体" w:hAnsi="宋体" w:cs="宋体"/>
                <w:szCs w:val="21"/>
              </w:rPr>
            </w:pPr>
          </w:p>
        </w:tc>
        <w:tc>
          <w:tcPr>
            <w:tcW w:w="970" w:type="dxa"/>
            <w:vAlign w:val="center"/>
          </w:tcPr>
          <w:p w:rsidR="005002F8" w:rsidRDefault="005002F8">
            <w:pPr>
              <w:snapToGrid w:val="0"/>
              <w:spacing w:line="360" w:lineRule="auto"/>
              <w:jc w:val="center"/>
              <w:rPr>
                <w:rFonts w:ascii="宋体" w:eastAsia="宋体" w:hAnsi="宋体" w:cs="宋体"/>
                <w:szCs w:val="21"/>
              </w:rPr>
            </w:pPr>
          </w:p>
        </w:tc>
      </w:tr>
    </w:tbl>
    <w:p w:rsidR="005002F8" w:rsidRDefault="00B4615C">
      <w:pPr>
        <w:snapToGrid w:val="0"/>
        <w:spacing w:line="360" w:lineRule="auto"/>
        <w:rPr>
          <w:rFonts w:ascii="宋体" w:eastAsia="宋体" w:hAnsi="宋体" w:cs="宋体"/>
          <w:szCs w:val="21"/>
        </w:rPr>
      </w:pPr>
      <w:r>
        <w:rPr>
          <w:rFonts w:ascii="宋体" w:eastAsia="宋体" w:hAnsi="宋体" w:cs="宋体" w:hint="eastAsia"/>
          <w:szCs w:val="21"/>
        </w:rPr>
        <w:t>6、其他情况：(公司简介、技术力量、本制造商生产投标货物的经验等)</w:t>
      </w:r>
    </w:p>
    <w:p w:rsidR="005002F8" w:rsidRDefault="005002F8">
      <w:pPr>
        <w:pStyle w:val="aa"/>
        <w:snapToGrid w:val="0"/>
        <w:spacing w:line="360" w:lineRule="auto"/>
        <w:ind w:leftChars="0" w:left="0"/>
        <w:rPr>
          <w:rFonts w:ascii="宋体" w:hAnsi="宋体" w:cs="宋体"/>
          <w:szCs w:val="21"/>
        </w:rPr>
      </w:pPr>
    </w:p>
    <w:p w:rsidR="005002F8" w:rsidRDefault="00B4615C">
      <w:pPr>
        <w:pStyle w:val="aa"/>
        <w:snapToGrid w:val="0"/>
        <w:spacing w:line="360" w:lineRule="auto"/>
        <w:ind w:leftChars="0" w:left="0" w:firstLineChars="200" w:firstLine="420"/>
        <w:rPr>
          <w:rFonts w:ascii="宋体" w:hAnsi="宋体" w:cs="宋体"/>
          <w:szCs w:val="21"/>
        </w:rPr>
      </w:pPr>
      <w:r>
        <w:rPr>
          <w:rFonts w:ascii="宋体" w:hAnsi="宋体" w:cs="宋体" w:hint="eastAsia"/>
          <w:szCs w:val="21"/>
        </w:rPr>
        <w:t>兹证明上述声明是真实的、正确的，并提供了全部能提供的资料和数据，我们同意遵照贵方要求出示有关证明文件。</w:t>
      </w:r>
    </w:p>
    <w:p w:rsidR="005002F8" w:rsidRDefault="005002F8">
      <w:pPr>
        <w:pStyle w:val="aa"/>
        <w:snapToGrid w:val="0"/>
        <w:spacing w:line="360" w:lineRule="auto"/>
        <w:ind w:leftChars="0" w:left="0"/>
        <w:rPr>
          <w:rFonts w:ascii="宋体" w:hAnsi="宋体" w:cs="宋体"/>
          <w:szCs w:val="21"/>
        </w:rPr>
      </w:pPr>
    </w:p>
    <w:p w:rsidR="005002F8" w:rsidRDefault="00B4615C">
      <w:pPr>
        <w:pStyle w:val="aa"/>
        <w:snapToGrid w:val="0"/>
        <w:spacing w:line="360" w:lineRule="auto"/>
        <w:ind w:leftChars="0" w:left="0" w:firstLineChars="250" w:firstLine="525"/>
        <w:rPr>
          <w:rFonts w:ascii="宋体" w:hAnsi="宋体" w:cs="宋体"/>
          <w:szCs w:val="21"/>
          <w:u w:val="single"/>
        </w:rPr>
      </w:pPr>
      <w:r>
        <w:rPr>
          <w:rFonts w:ascii="宋体" w:hAnsi="宋体" w:cs="宋体" w:hint="eastAsia"/>
          <w:szCs w:val="21"/>
        </w:rPr>
        <w:t>制造商名称：</w:t>
      </w:r>
      <w:r>
        <w:rPr>
          <w:rFonts w:ascii="宋体" w:hAnsi="宋体" w:cs="宋体" w:hint="eastAsia"/>
          <w:szCs w:val="21"/>
          <w:u w:val="single"/>
        </w:rPr>
        <w:t xml:space="preserve">                                     </w:t>
      </w:r>
      <w:r>
        <w:rPr>
          <w:rFonts w:ascii="宋体" w:hAnsi="宋体" w:cs="宋体" w:hint="eastAsia"/>
          <w:szCs w:val="21"/>
        </w:rPr>
        <w:t>（同时加盖制造商法人公章）</w:t>
      </w:r>
    </w:p>
    <w:p w:rsidR="005002F8" w:rsidRDefault="00B4615C">
      <w:pPr>
        <w:snapToGrid w:val="0"/>
        <w:spacing w:line="360" w:lineRule="auto"/>
        <w:ind w:firstLineChars="250" w:firstLine="525"/>
        <w:rPr>
          <w:rFonts w:ascii="宋体" w:eastAsia="宋体" w:hAnsi="宋体" w:cs="宋体"/>
          <w:szCs w:val="21"/>
        </w:rPr>
      </w:pPr>
      <w:r>
        <w:rPr>
          <w:rFonts w:ascii="宋体" w:eastAsia="宋体" w:hAnsi="宋体" w:cs="宋体" w:hint="eastAsia"/>
          <w:szCs w:val="21"/>
          <w:lang w:val="zh-CN"/>
        </w:rPr>
        <w:t>制造商</w:t>
      </w:r>
      <w:r>
        <w:rPr>
          <w:rFonts w:ascii="宋体" w:eastAsia="宋体" w:hAnsi="宋体" w:cs="宋体" w:hint="eastAsia"/>
          <w:szCs w:val="21"/>
        </w:rPr>
        <w:t>法定代表人或被授权人：</w:t>
      </w:r>
      <w:r>
        <w:rPr>
          <w:rFonts w:ascii="宋体" w:eastAsia="宋体" w:hAnsi="宋体" w:cs="宋体" w:hint="eastAsia"/>
          <w:szCs w:val="21"/>
          <w:u w:val="single"/>
        </w:rPr>
        <w:t xml:space="preserve">                           </w:t>
      </w:r>
      <w:r>
        <w:rPr>
          <w:rFonts w:ascii="宋体" w:eastAsia="宋体" w:hAnsi="宋体" w:cs="宋体" w:hint="eastAsia"/>
          <w:szCs w:val="21"/>
        </w:rPr>
        <w:t>（打印名字，并签名或盖私章）</w:t>
      </w:r>
    </w:p>
    <w:p w:rsidR="005002F8" w:rsidRDefault="00B4615C">
      <w:pPr>
        <w:pStyle w:val="aa"/>
        <w:snapToGrid w:val="0"/>
        <w:spacing w:line="360" w:lineRule="auto"/>
        <w:ind w:leftChars="0" w:left="0" w:firstLineChars="250" w:firstLine="525"/>
        <w:rPr>
          <w:rFonts w:ascii="宋体" w:hAnsi="宋体" w:cs="宋体"/>
          <w:szCs w:val="21"/>
          <w:u w:val="single"/>
        </w:rPr>
      </w:pPr>
      <w:r>
        <w:rPr>
          <w:rFonts w:ascii="宋体" w:hAnsi="宋体" w:cs="宋体" w:hint="eastAsia"/>
          <w:szCs w:val="21"/>
        </w:rPr>
        <w:t>签署人职务：</w:t>
      </w:r>
      <w:r>
        <w:rPr>
          <w:rFonts w:ascii="宋体" w:hAnsi="宋体" w:cs="宋体" w:hint="eastAsia"/>
          <w:szCs w:val="21"/>
          <w:u w:val="single"/>
        </w:rPr>
        <w:t xml:space="preserve">                                     </w:t>
      </w:r>
    </w:p>
    <w:p w:rsidR="005002F8" w:rsidRDefault="00B4615C">
      <w:pPr>
        <w:pStyle w:val="aa"/>
        <w:snapToGrid w:val="0"/>
        <w:spacing w:line="360" w:lineRule="auto"/>
        <w:ind w:leftChars="0" w:left="0" w:firstLineChars="250" w:firstLine="525"/>
        <w:rPr>
          <w:rFonts w:ascii="宋体" w:hAnsi="宋体" w:cs="宋体"/>
          <w:szCs w:val="21"/>
        </w:rPr>
      </w:pPr>
      <w:r>
        <w:rPr>
          <w:rFonts w:ascii="宋体" w:hAnsi="宋体" w:cs="宋体" w:hint="eastAsia"/>
          <w:szCs w:val="21"/>
        </w:rPr>
        <w:t>传真：</w:t>
      </w:r>
      <w:r>
        <w:rPr>
          <w:rFonts w:ascii="宋体" w:hAnsi="宋体" w:cs="宋体" w:hint="eastAsia"/>
          <w:szCs w:val="21"/>
          <w:u w:val="single"/>
        </w:rPr>
        <w:t xml:space="preserve">                                           </w:t>
      </w:r>
    </w:p>
    <w:p w:rsidR="005002F8" w:rsidRDefault="00B4615C">
      <w:pPr>
        <w:pStyle w:val="aa"/>
        <w:snapToGrid w:val="0"/>
        <w:spacing w:line="360" w:lineRule="auto"/>
        <w:ind w:leftChars="0" w:left="0" w:firstLineChars="250" w:firstLine="525"/>
        <w:rPr>
          <w:rFonts w:ascii="宋体" w:hAnsi="宋体" w:cs="宋体"/>
          <w:szCs w:val="21"/>
          <w:u w:val="single"/>
        </w:rPr>
      </w:pPr>
      <w:r>
        <w:rPr>
          <w:rFonts w:ascii="宋体" w:hAnsi="宋体" w:cs="宋体" w:hint="eastAsia"/>
          <w:szCs w:val="21"/>
        </w:rPr>
        <w:t>电话：</w:t>
      </w:r>
      <w:r>
        <w:rPr>
          <w:rFonts w:ascii="宋体" w:hAnsi="宋体" w:cs="宋体" w:hint="eastAsia"/>
          <w:szCs w:val="21"/>
          <w:u w:val="single"/>
        </w:rPr>
        <w:t xml:space="preserve">                                           </w:t>
      </w:r>
    </w:p>
    <w:p w:rsidR="005002F8" w:rsidRDefault="00B4615C">
      <w:pPr>
        <w:pStyle w:val="aa"/>
        <w:snapToGrid w:val="0"/>
        <w:spacing w:line="360" w:lineRule="auto"/>
        <w:ind w:leftChars="0" w:left="0" w:firstLineChars="250" w:firstLine="525"/>
        <w:rPr>
          <w:rFonts w:ascii="宋体" w:hAnsi="宋体" w:cs="宋体"/>
          <w:szCs w:val="21"/>
          <w:u w:val="single"/>
        </w:rPr>
      </w:pPr>
      <w:r>
        <w:rPr>
          <w:rFonts w:ascii="宋体" w:hAnsi="宋体" w:cs="宋体" w:hint="eastAsia"/>
          <w:szCs w:val="21"/>
        </w:rPr>
        <w:t>网址：</w:t>
      </w:r>
      <w:r>
        <w:rPr>
          <w:rFonts w:ascii="宋体" w:hAnsi="宋体" w:cs="宋体" w:hint="eastAsia"/>
          <w:szCs w:val="21"/>
          <w:u w:val="single"/>
        </w:rPr>
        <w:t xml:space="preserve">                                           </w:t>
      </w:r>
    </w:p>
    <w:p w:rsidR="005002F8" w:rsidRDefault="00B4615C">
      <w:pPr>
        <w:pStyle w:val="aa"/>
        <w:snapToGrid w:val="0"/>
        <w:spacing w:line="360" w:lineRule="auto"/>
        <w:ind w:leftChars="0" w:left="0" w:firstLineChars="250" w:firstLine="525"/>
        <w:rPr>
          <w:rFonts w:ascii="宋体" w:hAnsi="宋体" w:cs="宋体"/>
          <w:szCs w:val="21"/>
          <w:u w:val="single"/>
        </w:rPr>
      </w:pPr>
      <w:r>
        <w:rPr>
          <w:rFonts w:ascii="宋体" w:hAnsi="宋体" w:cs="宋体" w:hint="eastAsia"/>
          <w:szCs w:val="21"/>
        </w:rPr>
        <w:t>电子邮箱：</w:t>
      </w:r>
      <w:r>
        <w:rPr>
          <w:rFonts w:ascii="宋体" w:hAnsi="宋体" w:cs="宋体" w:hint="eastAsia"/>
          <w:szCs w:val="21"/>
          <w:u w:val="single"/>
        </w:rPr>
        <w:t xml:space="preserve">                                       </w:t>
      </w:r>
    </w:p>
    <w:p w:rsidR="005002F8" w:rsidRDefault="00B4615C">
      <w:pPr>
        <w:pStyle w:val="aa"/>
        <w:snapToGrid w:val="0"/>
        <w:spacing w:line="360" w:lineRule="auto"/>
        <w:ind w:leftChars="0" w:left="0" w:firstLineChars="250" w:firstLine="525"/>
        <w:rPr>
          <w:rFonts w:ascii="宋体" w:hAnsi="宋体" w:cs="宋体"/>
          <w:szCs w:val="21"/>
          <w:u w:val="single"/>
        </w:rPr>
      </w:pPr>
      <w:r>
        <w:rPr>
          <w:rFonts w:ascii="宋体" w:hAnsi="宋体" w:cs="宋体" w:hint="eastAsia"/>
          <w:szCs w:val="21"/>
        </w:rPr>
        <w:t>联系地址：</w:t>
      </w:r>
      <w:r>
        <w:rPr>
          <w:rFonts w:ascii="宋体" w:hAnsi="宋体" w:cs="宋体" w:hint="eastAsia"/>
          <w:szCs w:val="21"/>
          <w:u w:val="single"/>
        </w:rPr>
        <w:t xml:space="preserve">                                       </w:t>
      </w:r>
    </w:p>
    <w:p w:rsidR="005002F8" w:rsidRDefault="00B4615C">
      <w:pPr>
        <w:pStyle w:val="aa"/>
        <w:snapToGrid w:val="0"/>
        <w:spacing w:line="360" w:lineRule="auto"/>
        <w:ind w:leftChars="0" w:left="0" w:firstLineChars="250" w:firstLine="525"/>
        <w:rPr>
          <w:rFonts w:ascii="宋体" w:hAnsi="宋体" w:cs="宋体"/>
          <w:szCs w:val="21"/>
          <w:u w:val="single"/>
        </w:rPr>
      </w:pPr>
      <w:r>
        <w:rPr>
          <w:rFonts w:ascii="宋体" w:hAnsi="宋体" w:cs="宋体" w:hint="eastAsia"/>
          <w:szCs w:val="21"/>
        </w:rPr>
        <w:t>日期：</w:t>
      </w:r>
      <w:r>
        <w:rPr>
          <w:rFonts w:ascii="宋体" w:hAnsi="宋体" w:cs="宋体" w:hint="eastAsia"/>
          <w:szCs w:val="21"/>
          <w:u w:val="single"/>
        </w:rPr>
        <w:t xml:space="preserve">                                           </w:t>
      </w:r>
    </w:p>
    <w:p w:rsidR="005002F8" w:rsidRDefault="00B4615C">
      <w:pPr>
        <w:widowControl/>
        <w:spacing w:line="360" w:lineRule="auto"/>
        <w:jc w:val="center"/>
        <w:rPr>
          <w:rFonts w:ascii="宋体" w:eastAsia="宋体" w:hAnsi="宋体" w:cs="宋体"/>
          <w:b/>
          <w:bCs/>
          <w:sz w:val="30"/>
          <w:szCs w:val="30"/>
          <w:lang w:val="zh-CN"/>
        </w:rPr>
      </w:pPr>
      <w:r>
        <w:rPr>
          <w:rFonts w:ascii="宋体" w:eastAsia="宋体" w:hAnsi="宋体" w:cs="宋体" w:hint="eastAsia"/>
          <w:b/>
          <w:bCs/>
          <w:sz w:val="30"/>
          <w:szCs w:val="30"/>
          <w:lang w:val="zh-CN"/>
        </w:rPr>
        <w:br w:type="page"/>
      </w:r>
      <w:r>
        <w:rPr>
          <w:rFonts w:ascii="宋体" w:eastAsia="宋体" w:hAnsi="宋体" w:cs="宋体" w:hint="eastAsia"/>
          <w:b/>
          <w:bCs/>
          <w:sz w:val="30"/>
          <w:szCs w:val="30"/>
          <w:lang w:val="zh-CN"/>
        </w:rPr>
        <w:lastRenderedPageBreak/>
        <w:t>独家授权销售及售后服务承诺函</w:t>
      </w:r>
    </w:p>
    <w:p w:rsidR="005002F8" w:rsidRDefault="00B4615C">
      <w:pPr>
        <w:spacing w:line="360" w:lineRule="auto"/>
        <w:jc w:val="center"/>
        <w:rPr>
          <w:rFonts w:ascii="宋体" w:eastAsia="宋体" w:hAnsi="宋体" w:cs="宋体"/>
          <w:b/>
          <w:szCs w:val="21"/>
        </w:rPr>
      </w:pPr>
      <w:r>
        <w:rPr>
          <w:rFonts w:ascii="宋体" w:eastAsia="宋体" w:hAnsi="宋体" w:cs="宋体" w:hint="eastAsia"/>
          <w:b/>
          <w:szCs w:val="21"/>
        </w:rPr>
        <w:t>（备注说明：</w:t>
      </w:r>
      <w:r>
        <w:rPr>
          <w:rFonts w:ascii="宋体" w:eastAsia="宋体" w:hAnsi="宋体" w:cs="宋体" w:hint="eastAsia"/>
          <w:b/>
          <w:szCs w:val="21"/>
          <w:u w:val="single"/>
        </w:rPr>
        <w:t>投标人为经销商时提供本独家授权销售及售后服务承诺函</w:t>
      </w:r>
      <w:r>
        <w:rPr>
          <w:rFonts w:ascii="宋体" w:eastAsia="宋体" w:hAnsi="宋体" w:cs="宋体" w:hint="eastAsia"/>
          <w:b/>
          <w:szCs w:val="21"/>
        </w:rPr>
        <w:t>）</w:t>
      </w:r>
    </w:p>
    <w:p w:rsidR="005002F8" w:rsidRDefault="00B4615C">
      <w:pPr>
        <w:spacing w:line="360" w:lineRule="auto"/>
        <w:rPr>
          <w:rFonts w:ascii="宋体" w:eastAsia="宋体" w:hAnsi="宋体" w:cs="宋体"/>
          <w:szCs w:val="21"/>
        </w:rPr>
      </w:pPr>
      <w:r>
        <w:rPr>
          <w:rFonts w:ascii="宋体" w:eastAsia="宋体" w:hAnsi="宋体" w:cs="宋体" w:hint="eastAsia"/>
          <w:szCs w:val="21"/>
        </w:rPr>
        <w:t>致：东莞市水务集团净水有限公司</w:t>
      </w:r>
    </w:p>
    <w:p w:rsidR="005002F8" w:rsidRDefault="00B4615C">
      <w:pPr>
        <w:spacing w:line="360" w:lineRule="auto"/>
        <w:ind w:firstLineChars="200" w:firstLine="420"/>
        <w:rPr>
          <w:rFonts w:ascii="宋体" w:eastAsia="宋体" w:hAnsi="宋体" w:cs="宋体"/>
          <w:szCs w:val="21"/>
        </w:rPr>
      </w:pPr>
      <w:r>
        <w:rPr>
          <w:rFonts w:ascii="宋体" w:eastAsia="宋体" w:hAnsi="宋体" w:cs="宋体" w:hint="eastAsia"/>
          <w:szCs w:val="21"/>
        </w:rPr>
        <w:t>我方</w:t>
      </w:r>
      <w:r>
        <w:rPr>
          <w:rFonts w:ascii="宋体" w:eastAsia="宋体" w:hAnsi="宋体" w:cs="宋体" w:hint="eastAsia"/>
          <w:szCs w:val="21"/>
          <w:u w:val="single"/>
        </w:rPr>
        <w:t xml:space="preserve">            （投标产品制造商名称）</w:t>
      </w:r>
      <w:r>
        <w:rPr>
          <w:rFonts w:ascii="宋体" w:eastAsia="宋体" w:hAnsi="宋体" w:cs="宋体" w:hint="eastAsia"/>
          <w:szCs w:val="21"/>
        </w:rPr>
        <w:t>是按</w:t>
      </w:r>
      <w:r>
        <w:rPr>
          <w:rFonts w:ascii="宋体" w:eastAsia="宋体" w:hAnsi="宋体" w:cs="宋体" w:hint="eastAsia"/>
          <w:szCs w:val="21"/>
          <w:u w:val="single"/>
        </w:rPr>
        <w:t xml:space="preserve">            （国家名称）</w:t>
      </w:r>
      <w:r>
        <w:rPr>
          <w:rFonts w:ascii="宋体" w:eastAsia="宋体" w:hAnsi="宋体" w:cs="宋体" w:hint="eastAsia"/>
          <w:szCs w:val="21"/>
        </w:rPr>
        <w:t>法律成立的一家公司，主要营业地址设在</w:t>
      </w:r>
      <w:r>
        <w:rPr>
          <w:rFonts w:ascii="宋体" w:eastAsia="宋体" w:hAnsi="宋体" w:cs="宋体" w:hint="eastAsia"/>
          <w:szCs w:val="21"/>
          <w:u w:val="single"/>
        </w:rPr>
        <w:t xml:space="preserve">                  </w:t>
      </w:r>
      <w:r>
        <w:rPr>
          <w:rFonts w:ascii="宋体" w:eastAsia="宋体" w:hAnsi="宋体" w:cs="宋体" w:hint="eastAsia"/>
          <w:szCs w:val="21"/>
        </w:rPr>
        <w:t>。兹证明参加贵方</w:t>
      </w:r>
      <w:r>
        <w:rPr>
          <w:rFonts w:ascii="宋体" w:eastAsia="宋体" w:hAnsi="宋体" w:cs="宋体" w:hint="eastAsia"/>
          <w:spacing w:val="6"/>
          <w:szCs w:val="32"/>
        </w:rPr>
        <w:t>东莞市水务集团净水有限公司2025年生产药剂液体硫酸铝采购项目（重新招标）</w:t>
      </w:r>
      <w:r>
        <w:rPr>
          <w:rFonts w:ascii="宋体" w:eastAsia="宋体" w:hAnsi="宋体" w:cs="宋体" w:hint="eastAsia"/>
          <w:szCs w:val="21"/>
        </w:rPr>
        <w:t>的按</w:t>
      </w:r>
      <w:r>
        <w:rPr>
          <w:rFonts w:ascii="宋体" w:eastAsia="宋体" w:hAnsi="宋体" w:cs="宋体" w:hint="eastAsia"/>
          <w:szCs w:val="21"/>
          <w:u w:val="single"/>
        </w:rPr>
        <w:t xml:space="preserve">            （国家名称）</w:t>
      </w:r>
      <w:r>
        <w:rPr>
          <w:rFonts w:ascii="宋体" w:eastAsia="宋体" w:hAnsi="宋体" w:cs="宋体" w:hint="eastAsia"/>
          <w:szCs w:val="21"/>
        </w:rPr>
        <w:t>法律成立的、主要营业地址在</w:t>
      </w:r>
      <w:r>
        <w:rPr>
          <w:rFonts w:ascii="宋体" w:eastAsia="宋体" w:hAnsi="宋体" w:cs="宋体" w:hint="eastAsia"/>
          <w:szCs w:val="21"/>
          <w:u w:val="single"/>
        </w:rPr>
        <w:t xml:space="preserve">                  </w:t>
      </w:r>
      <w:r>
        <w:rPr>
          <w:rFonts w:ascii="宋体" w:eastAsia="宋体" w:hAnsi="宋体" w:cs="宋体" w:hint="eastAsia"/>
          <w:szCs w:val="21"/>
        </w:rPr>
        <w:t>的</w:t>
      </w:r>
      <w:r>
        <w:rPr>
          <w:rFonts w:ascii="宋体" w:eastAsia="宋体" w:hAnsi="宋体" w:cs="宋体" w:hint="eastAsia"/>
          <w:szCs w:val="21"/>
          <w:u w:val="single"/>
        </w:rPr>
        <w:t xml:space="preserve">                      </w:t>
      </w:r>
      <w:r>
        <w:rPr>
          <w:rFonts w:ascii="宋体" w:eastAsia="宋体" w:hAnsi="宋体" w:cs="宋体" w:hint="eastAsia"/>
          <w:szCs w:val="21"/>
        </w:rPr>
        <w:t>（下称“投标人”）作为我方合法、</w:t>
      </w:r>
      <w:r>
        <w:rPr>
          <w:rFonts w:ascii="宋体" w:eastAsia="宋体" w:hAnsi="宋体" w:cs="宋体"/>
          <w:szCs w:val="21"/>
        </w:rPr>
        <w:t>唯一</w:t>
      </w:r>
      <w:r>
        <w:rPr>
          <w:rFonts w:ascii="宋体" w:eastAsia="宋体" w:hAnsi="宋体" w:cs="宋体" w:hint="eastAsia"/>
          <w:szCs w:val="21"/>
        </w:rPr>
        <w:t xml:space="preserve">的授权参与本项目投标的经销商： </w:t>
      </w:r>
    </w:p>
    <w:p w:rsidR="005002F8" w:rsidRDefault="00B4615C">
      <w:pPr>
        <w:spacing w:line="360" w:lineRule="auto"/>
        <w:ind w:firstLineChars="200" w:firstLine="420"/>
        <w:rPr>
          <w:rFonts w:ascii="宋体" w:eastAsia="宋体" w:hAnsi="宋体" w:cs="宋体"/>
          <w:szCs w:val="21"/>
        </w:rPr>
      </w:pPr>
      <w:r>
        <w:rPr>
          <w:rFonts w:ascii="宋体" w:eastAsia="宋体" w:hAnsi="宋体" w:cs="宋体" w:hint="eastAsia"/>
          <w:szCs w:val="21"/>
        </w:rPr>
        <w:t>1、我方确认，投标人就</w:t>
      </w:r>
      <w:r>
        <w:rPr>
          <w:rFonts w:ascii="宋体" w:eastAsia="宋体" w:hAnsi="宋体" w:cs="宋体" w:hint="eastAsia"/>
          <w:spacing w:val="6"/>
          <w:szCs w:val="32"/>
        </w:rPr>
        <w:t>东莞市水务集团净水有限公司2025年生产药剂液体硫酸铝采购项目（重新招标）</w:t>
      </w:r>
      <w:r>
        <w:rPr>
          <w:rFonts w:ascii="宋体" w:eastAsia="宋体" w:hAnsi="宋体" w:cs="宋体" w:hint="eastAsia"/>
          <w:szCs w:val="21"/>
        </w:rPr>
        <w:t>提供货物时附带的出厂质量标准、售后服务承诺等合法有效，并对我方具有约束力。</w:t>
      </w:r>
    </w:p>
    <w:p w:rsidR="005002F8" w:rsidRDefault="00B4615C">
      <w:pPr>
        <w:spacing w:line="360" w:lineRule="auto"/>
        <w:ind w:firstLineChars="200" w:firstLine="420"/>
        <w:rPr>
          <w:rFonts w:ascii="宋体" w:eastAsia="宋体" w:hAnsi="宋体" w:cs="宋体"/>
          <w:szCs w:val="21"/>
        </w:rPr>
      </w:pPr>
      <w:r>
        <w:rPr>
          <w:rFonts w:ascii="宋体" w:eastAsia="宋体" w:hAnsi="宋体" w:cs="宋体" w:hint="eastAsia"/>
          <w:szCs w:val="21"/>
        </w:rPr>
        <w:t>2、质保期期间，质保服务包括但不限于对货物出现不符合招标文件要求或投标文件承诺或我方出厂质量标准的、有问题货物按招标文件要求及时进行免费更换。</w:t>
      </w:r>
    </w:p>
    <w:p w:rsidR="005002F8" w:rsidRDefault="00B4615C">
      <w:pPr>
        <w:spacing w:line="360" w:lineRule="auto"/>
        <w:ind w:firstLineChars="200" w:firstLine="420"/>
        <w:rPr>
          <w:rFonts w:ascii="宋体" w:eastAsia="宋体" w:hAnsi="宋体" w:cs="宋体"/>
          <w:szCs w:val="21"/>
        </w:rPr>
      </w:pPr>
      <w:r>
        <w:rPr>
          <w:rFonts w:ascii="宋体" w:eastAsia="宋体" w:hAnsi="宋体" w:cs="宋体" w:hint="eastAsia"/>
          <w:szCs w:val="21"/>
        </w:rPr>
        <w:t>3、我方保证：我方提供的产品既非试验产品也非积压产品。</w:t>
      </w:r>
    </w:p>
    <w:p w:rsidR="005002F8" w:rsidRDefault="00B4615C">
      <w:pPr>
        <w:spacing w:line="360" w:lineRule="auto"/>
        <w:ind w:firstLineChars="200" w:firstLine="420"/>
        <w:rPr>
          <w:rFonts w:ascii="宋体" w:eastAsia="宋体" w:hAnsi="宋体" w:cs="宋体"/>
          <w:szCs w:val="21"/>
          <w:lang w:val="zh-CN"/>
        </w:rPr>
      </w:pPr>
      <w:r>
        <w:rPr>
          <w:rFonts w:ascii="宋体" w:eastAsia="宋体" w:hAnsi="宋体" w:cs="宋体" w:hint="eastAsia"/>
          <w:szCs w:val="21"/>
          <w:lang w:val="zh-CN"/>
        </w:rPr>
        <w:t>4、我方承诺将及时提醒贵方关注：相关产品的生产、供货、售后服务以及性能等方面的重大变更。</w:t>
      </w:r>
    </w:p>
    <w:p w:rsidR="005002F8" w:rsidRDefault="00B4615C">
      <w:pPr>
        <w:spacing w:line="360" w:lineRule="auto"/>
        <w:ind w:firstLineChars="200" w:firstLine="420"/>
        <w:rPr>
          <w:rFonts w:ascii="宋体" w:eastAsia="宋体" w:hAnsi="宋体" w:cs="宋体"/>
          <w:szCs w:val="21"/>
          <w:lang w:val="zh-CN"/>
        </w:rPr>
      </w:pPr>
      <w:r>
        <w:rPr>
          <w:rFonts w:ascii="宋体" w:eastAsia="宋体" w:hAnsi="宋体" w:cs="宋体" w:hint="eastAsia"/>
          <w:szCs w:val="21"/>
          <w:lang w:val="zh-CN"/>
        </w:rPr>
        <w:t>5、本授权函不得进行二次授权或转授权，否则无效。</w:t>
      </w:r>
    </w:p>
    <w:p w:rsidR="005002F8" w:rsidRDefault="005002F8">
      <w:pPr>
        <w:spacing w:line="360" w:lineRule="auto"/>
        <w:ind w:right="893"/>
        <w:rPr>
          <w:rFonts w:ascii="宋体" w:eastAsia="宋体" w:hAnsi="宋体" w:cs="宋体"/>
          <w:szCs w:val="21"/>
          <w:lang w:val="zh-CN"/>
        </w:rPr>
      </w:pPr>
    </w:p>
    <w:p w:rsidR="005002F8" w:rsidRDefault="00B4615C">
      <w:pPr>
        <w:spacing w:line="360" w:lineRule="auto"/>
        <w:ind w:right="893"/>
        <w:rPr>
          <w:rFonts w:ascii="宋体" w:eastAsia="宋体" w:hAnsi="宋体" w:cs="宋体"/>
          <w:szCs w:val="21"/>
          <w:u w:val="single"/>
          <w:lang w:val="zh-CN"/>
        </w:rPr>
      </w:pPr>
      <w:r>
        <w:rPr>
          <w:rFonts w:ascii="宋体" w:eastAsia="宋体" w:hAnsi="宋体" w:cs="宋体" w:hint="eastAsia"/>
          <w:szCs w:val="21"/>
          <w:lang w:val="zh-CN"/>
        </w:rPr>
        <w:t>投标产品制造商名称（加盖法人公章）：</w:t>
      </w:r>
      <w:r>
        <w:rPr>
          <w:rFonts w:ascii="宋体" w:eastAsia="宋体" w:hAnsi="宋体" w:cs="宋体" w:hint="eastAsia"/>
          <w:szCs w:val="21"/>
          <w:u w:val="single"/>
          <w:lang w:val="zh-CN"/>
        </w:rPr>
        <w:t xml:space="preserve">                         </w:t>
      </w:r>
    </w:p>
    <w:p w:rsidR="005002F8" w:rsidRDefault="00B4615C">
      <w:pPr>
        <w:spacing w:line="360" w:lineRule="auto"/>
        <w:rPr>
          <w:rFonts w:ascii="宋体" w:eastAsia="宋体" w:hAnsi="宋体" w:cs="宋体"/>
          <w:szCs w:val="21"/>
          <w:lang w:val="zh-CN"/>
        </w:rPr>
      </w:pPr>
      <w:r>
        <w:rPr>
          <w:rFonts w:ascii="宋体" w:eastAsia="宋体" w:hAnsi="宋体" w:cs="宋体" w:hint="eastAsia"/>
          <w:szCs w:val="21"/>
          <w:lang w:val="zh-CN"/>
        </w:rPr>
        <w:t xml:space="preserve">制造商法定代表人或被授权人（签名或盖私章）：  </w:t>
      </w:r>
      <w:r>
        <w:rPr>
          <w:rFonts w:ascii="宋体" w:eastAsia="宋体" w:hAnsi="宋体" w:cs="宋体" w:hint="eastAsia"/>
          <w:szCs w:val="21"/>
          <w:u w:val="single"/>
          <w:lang w:val="zh-CN"/>
        </w:rPr>
        <w:t xml:space="preserve">                      </w:t>
      </w:r>
    </w:p>
    <w:p w:rsidR="005002F8" w:rsidRDefault="00B4615C">
      <w:pPr>
        <w:spacing w:line="360" w:lineRule="auto"/>
        <w:rPr>
          <w:rFonts w:ascii="宋体" w:eastAsia="宋体" w:hAnsi="宋体" w:cs="宋体"/>
          <w:szCs w:val="21"/>
          <w:lang w:val="zh-CN"/>
        </w:rPr>
      </w:pPr>
      <w:r>
        <w:rPr>
          <w:rFonts w:ascii="宋体" w:eastAsia="宋体" w:hAnsi="宋体" w:cs="宋体" w:hint="eastAsia"/>
          <w:szCs w:val="21"/>
          <w:lang w:val="zh-CN"/>
        </w:rPr>
        <w:t xml:space="preserve">签署人职务： </w:t>
      </w:r>
      <w:r>
        <w:rPr>
          <w:rFonts w:ascii="宋体" w:eastAsia="宋体" w:hAnsi="宋体" w:cs="宋体" w:hint="eastAsia"/>
          <w:szCs w:val="21"/>
          <w:u w:val="single"/>
          <w:lang w:val="zh-CN"/>
        </w:rPr>
        <w:t xml:space="preserve">                      </w:t>
      </w:r>
    </w:p>
    <w:p w:rsidR="005002F8" w:rsidRDefault="00B4615C">
      <w:pPr>
        <w:spacing w:line="360" w:lineRule="auto"/>
        <w:rPr>
          <w:rFonts w:ascii="宋体" w:eastAsia="宋体" w:hAnsi="宋体" w:cs="宋体"/>
          <w:szCs w:val="21"/>
          <w:lang w:val="zh-CN"/>
        </w:rPr>
      </w:pPr>
      <w:r>
        <w:rPr>
          <w:rFonts w:ascii="宋体" w:eastAsia="宋体" w:hAnsi="宋体" w:cs="宋体" w:hint="eastAsia"/>
          <w:szCs w:val="21"/>
          <w:lang w:val="zh-CN"/>
        </w:rPr>
        <w:t>电话：</w:t>
      </w:r>
      <w:r>
        <w:rPr>
          <w:rFonts w:ascii="宋体" w:eastAsia="宋体" w:hAnsi="宋体" w:cs="宋体" w:hint="eastAsia"/>
          <w:szCs w:val="21"/>
          <w:u w:val="single"/>
          <w:lang w:val="zh-CN"/>
        </w:rPr>
        <w:t xml:space="preserve">                      </w:t>
      </w:r>
      <w:r>
        <w:rPr>
          <w:rFonts w:ascii="宋体" w:eastAsia="宋体" w:hAnsi="宋体" w:cs="宋体" w:hint="eastAsia"/>
          <w:szCs w:val="21"/>
          <w:lang w:val="zh-CN"/>
        </w:rPr>
        <w:t xml:space="preserve">               </w:t>
      </w:r>
    </w:p>
    <w:p w:rsidR="005002F8" w:rsidRDefault="00B4615C">
      <w:pPr>
        <w:spacing w:line="360" w:lineRule="auto"/>
        <w:rPr>
          <w:rFonts w:ascii="宋体" w:eastAsia="宋体" w:hAnsi="宋体" w:cs="宋体"/>
          <w:szCs w:val="21"/>
          <w:lang w:val="zh-CN"/>
        </w:rPr>
      </w:pPr>
      <w:r>
        <w:rPr>
          <w:rFonts w:ascii="宋体" w:eastAsia="宋体" w:hAnsi="宋体" w:cs="宋体" w:hint="eastAsia"/>
          <w:szCs w:val="21"/>
          <w:lang w:val="zh-CN"/>
        </w:rPr>
        <w:t xml:space="preserve">传真： </w:t>
      </w:r>
      <w:r>
        <w:rPr>
          <w:rFonts w:ascii="宋体" w:eastAsia="宋体" w:hAnsi="宋体" w:cs="宋体" w:hint="eastAsia"/>
          <w:szCs w:val="21"/>
          <w:u w:val="single"/>
          <w:lang w:val="zh-CN"/>
        </w:rPr>
        <w:t xml:space="preserve">                      </w:t>
      </w:r>
    </w:p>
    <w:p w:rsidR="005002F8" w:rsidRDefault="00B4615C">
      <w:pPr>
        <w:spacing w:line="360" w:lineRule="auto"/>
        <w:rPr>
          <w:rFonts w:ascii="宋体" w:eastAsia="宋体" w:hAnsi="宋体" w:cs="宋体"/>
          <w:szCs w:val="21"/>
          <w:lang w:val="zh-CN"/>
        </w:rPr>
      </w:pPr>
      <w:r>
        <w:rPr>
          <w:rFonts w:ascii="宋体" w:eastAsia="宋体" w:hAnsi="宋体" w:cs="宋体" w:hint="eastAsia"/>
          <w:szCs w:val="21"/>
          <w:lang w:val="zh-CN"/>
        </w:rPr>
        <w:t xml:space="preserve">地址： </w:t>
      </w:r>
      <w:r>
        <w:rPr>
          <w:rFonts w:ascii="宋体" w:eastAsia="宋体" w:hAnsi="宋体" w:cs="宋体" w:hint="eastAsia"/>
          <w:szCs w:val="21"/>
          <w:u w:val="single"/>
          <w:lang w:val="zh-CN"/>
        </w:rPr>
        <w:t xml:space="preserve">                      </w:t>
      </w:r>
    </w:p>
    <w:p w:rsidR="005002F8" w:rsidRDefault="00B4615C">
      <w:pPr>
        <w:spacing w:line="360" w:lineRule="auto"/>
        <w:rPr>
          <w:rFonts w:ascii="宋体" w:eastAsia="宋体" w:hAnsi="宋体" w:cs="宋体"/>
          <w:szCs w:val="21"/>
          <w:lang w:val="zh-CN"/>
        </w:rPr>
      </w:pPr>
      <w:r>
        <w:rPr>
          <w:rFonts w:ascii="宋体" w:eastAsia="宋体" w:hAnsi="宋体" w:cs="宋体" w:hint="eastAsia"/>
          <w:szCs w:val="21"/>
          <w:lang w:val="zh-CN"/>
        </w:rPr>
        <w:t xml:space="preserve">网址： </w:t>
      </w:r>
      <w:r>
        <w:rPr>
          <w:rFonts w:ascii="宋体" w:eastAsia="宋体" w:hAnsi="宋体" w:cs="宋体" w:hint="eastAsia"/>
          <w:szCs w:val="21"/>
          <w:u w:val="single"/>
          <w:lang w:val="zh-CN"/>
        </w:rPr>
        <w:t xml:space="preserve">                      </w:t>
      </w:r>
    </w:p>
    <w:p w:rsidR="005002F8" w:rsidRDefault="00B4615C">
      <w:pPr>
        <w:spacing w:line="360" w:lineRule="auto"/>
        <w:rPr>
          <w:rFonts w:ascii="宋体" w:eastAsia="宋体" w:hAnsi="宋体" w:cs="宋体"/>
          <w:szCs w:val="21"/>
          <w:lang w:val="zh-CN"/>
        </w:rPr>
      </w:pPr>
      <w:r>
        <w:rPr>
          <w:rFonts w:ascii="宋体" w:eastAsia="宋体" w:hAnsi="宋体" w:cs="宋体" w:hint="eastAsia"/>
          <w:szCs w:val="21"/>
          <w:lang w:val="zh-CN"/>
        </w:rPr>
        <w:t xml:space="preserve">电子邮箱： </w:t>
      </w:r>
      <w:r>
        <w:rPr>
          <w:rFonts w:ascii="宋体" w:eastAsia="宋体" w:hAnsi="宋体" w:cs="宋体" w:hint="eastAsia"/>
          <w:szCs w:val="21"/>
          <w:u w:val="single"/>
          <w:lang w:val="zh-CN"/>
        </w:rPr>
        <w:t xml:space="preserve">                      </w:t>
      </w:r>
    </w:p>
    <w:p w:rsidR="005002F8" w:rsidRDefault="00B4615C">
      <w:pPr>
        <w:spacing w:line="360" w:lineRule="auto"/>
        <w:ind w:right="893"/>
        <w:rPr>
          <w:rFonts w:ascii="宋体" w:eastAsia="宋体" w:hAnsi="宋体" w:cs="宋体"/>
          <w:szCs w:val="21"/>
          <w:lang w:val="zh-CN"/>
        </w:rPr>
      </w:pPr>
      <w:r>
        <w:rPr>
          <w:rFonts w:ascii="宋体" w:eastAsia="宋体" w:hAnsi="宋体" w:cs="宋体" w:hint="eastAsia"/>
          <w:szCs w:val="21"/>
          <w:lang w:val="zh-CN"/>
        </w:rPr>
        <w:t xml:space="preserve">签发日期： </w:t>
      </w:r>
      <w:r>
        <w:rPr>
          <w:rFonts w:ascii="宋体" w:eastAsia="宋体" w:hAnsi="宋体" w:cs="宋体" w:hint="eastAsia"/>
          <w:szCs w:val="21"/>
          <w:u w:val="single"/>
          <w:lang w:val="zh-CN"/>
        </w:rPr>
        <w:t xml:space="preserve">    </w:t>
      </w:r>
      <w:r>
        <w:rPr>
          <w:rFonts w:ascii="宋体" w:eastAsia="宋体" w:hAnsi="宋体" w:cs="宋体" w:hint="eastAsia"/>
          <w:szCs w:val="21"/>
          <w:lang w:val="zh-CN"/>
        </w:rPr>
        <w:t>年</w:t>
      </w:r>
      <w:r>
        <w:rPr>
          <w:rFonts w:ascii="宋体" w:eastAsia="宋体" w:hAnsi="宋体" w:cs="宋体" w:hint="eastAsia"/>
          <w:szCs w:val="21"/>
          <w:u w:val="single"/>
          <w:lang w:val="zh-CN"/>
        </w:rPr>
        <w:t xml:space="preserve">    </w:t>
      </w:r>
      <w:r>
        <w:rPr>
          <w:rFonts w:ascii="宋体" w:eastAsia="宋体" w:hAnsi="宋体" w:cs="宋体" w:hint="eastAsia"/>
          <w:szCs w:val="21"/>
          <w:lang w:val="zh-CN"/>
        </w:rPr>
        <w:t xml:space="preserve"> 月 </w:t>
      </w:r>
      <w:r>
        <w:rPr>
          <w:rFonts w:ascii="宋体" w:eastAsia="宋体" w:hAnsi="宋体" w:cs="宋体" w:hint="eastAsia"/>
          <w:szCs w:val="21"/>
          <w:u w:val="single"/>
          <w:lang w:val="zh-CN"/>
        </w:rPr>
        <w:t xml:space="preserve">    </w:t>
      </w:r>
      <w:r>
        <w:rPr>
          <w:rFonts w:ascii="宋体" w:eastAsia="宋体" w:hAnsi="宋体" w:cs="宋体" w:hint="eastAsia"/>
          <w:szCs w:val="21"/>
          <w:lang w:val="zh-CN"/>
        </w:rPr>
        <w:t>日</w:t>
      </w:r>
    </w:p>
    <w:p w:rsidR="005002F8" w:rsidRDefault="005002F8">
      <w:pPr>
        <w:spacing w:line="360" w:lineRule="auto"/>
        <w:ind w:right="893"/>
        <w:rPr>
          <w:rFonts w:hAnsi="宋体" w:cs="宋体"/>
          <w:szCs w:val="21"/>
          <w:lang w:val="zh-CN"/>
        </w:rPr>
      </w:pPr>
    </w:p>
    <w:p w:rsidR="005002F8" w:rsidRDefault="00B4615C">
      <w:pPr>
        <w:pStyle w:val="a7"/>
        <w:rPr>
          <w:rFonts w:ascii="宋体" w:eastAsia="宋体"/>
          <w:color w:val="auto"/>
        </w:rPr>
      </w:pPr>
      <w:r>
        <w:rPr>
          <w:color w:val="auto"/>
        </w:rPr>
        <w:br w:type="page"/>
      </w:r>
    </w:p>
    <w:p w:rsidR="005002F8" w:rsidRDefault="00B4615C">
      <w:pPr>
        <w:pStyle w:val="3"/>
        <w:pageBreakBefore/>
        <w:spacing w:line="360" w:lineRule="auto"/>
        <w:rPr>
          <w:rFonts w:hAnsi="宋体"/>
          <w:b/>
          <w:bCs/>
          <w:kern w:val="2"/>
          <w:sz w:val="32"/>
          <w:szCs w:val="32"/>
        </w:rPr>
      </w:pPr>
      <w:bookmarkStart w:id="490" w:name="_Toc174612505"/>
      <w:r>
        <w:rPr>
          <w:rFonts w:hAnsi="宋体" w:hint="eastAsia"/>
          <w:b/>
          <w:bCs/>
          <w:kern w:val="2"/>
          <w:sz w:val="32"/>
          <w:szCs w:val="32"/>
        </w:rPr>
        <w:lastRenderedPageBreak/>
        <w:t>5</w:t>
      </w:r>
      <w:r>
        <w:rPr>
          <w:rFonts w:hAnsi="宋体"/>
          <w:b/>
          <w:bCs/>
          <w:kern w:val="2"/>
          <w:sz w:val="32"/>
          <w:szCs w:val="32"/>
        </w:rPr>
        <w:t xml:space="preserve">.5 </w:t>
      </w:r>
      <w:r>
        <w:rPr>
          <w:rFonts w:hAnsi="宋体" w:hint="eastAsia"/>
          <w:b/>
          <w:bCs/>
          <w:kern w:val="2"/>
          <w:sz w:val="32"/>
          <w:szCs w:val="32"/>
        </w:rPr>
        <w:t>所投产品制造商具有环境管理部门核发的合法有效的环评批复复印件（批复内容须体现含投标产品）</w:t>
      </w:r>
      <w:bookmarkEnd w:id="490"/>
    </w:p>
    <w:p w:rsidR="005002F8" w:rsidRDefault="005002F8"/>
    <w:p w:rsidR="005002F8" w:rsidRDefault="00B4615C">
      <w:pPr>
        <w:pStyle w:val="3"/>
        <w:pageBreakBefore/>
        <w:spacing w:line="360" w:lineRule="auto"/>
        <w:rPr>
          <w:rFonts w:hAnsi="宋体"/>
          <w:b/>
          <w:sz w:val="30"/>
          <w:szCs w:val="30"/>
          <w:lang w:val="zh-CN"/>
        </w:rPr>
      </w:pPr>
      <w:bookmarkStart w:id="491" w:name="_Toc174612506"/>
      <w:r>
        <w:rPr>
          <w:rFonts w:hAnsi="宋体" w:hint="eastAsia"/>
          <w:b/>
          <w:bCs/>
          <w:kern w:val="2"/>
          <w:sz w:val="32"/>
          <w:szCs w:val="32"/>
        </w:rPr>
        <w:lastRenderedPageBreak/>
        <w:t>5</w:t>
      </w:r>
      <w:r>
        <w:rPr>
          <w:rFonts w:hAnsi="宋体"/>
          <w:b/>
          <w:bCs/>
          <w:kern w:val="2"/>
          <w:sz w:val="32"/>
          <w:szCs w:val="32"/>
        </w:rPr>
        <w:t xml:space="preserve">.6 </w:t>
      </w:r>
      <w:r>
        <w:rPr>
          <w:rFonts w:hAnsi="宋体" w:hint="eastAsia"/>
          <w:b/>
          <w:bCs/>
          <w:kern w:val="2"/>
          <w:sz w:val="32"/>
          <w:szCs w:val="32"/>
        </w:rPr>
        <w:t>资格业绩</w:t>
      </w:r>
      <w:r>
        <w:rPr>
          <w:rFonts w:hAnsi="宋体" w:hint="eastAsia"/>
          <w:b/>
          <w:bCs/>
          <w:sz w:val="32"/>
          <w:szCs w:val="32"/>
        </w:rPr>
        <w:t>【投标人提供一份</w:t>
      </w:r>
      <w:r>
        <w:rPr>
          <w:rFonts w:hAnsi="宋体"/>
          <w:b/>
          <w:bCs/>
          <w:sz w:val="32"/>
          <w:szCs w:val="32"/>
        </w:rPr>
        <w:t>2021</w:t>
      </w:r>
      <w:r>
        <w:rPr>
          <w:rFonts w:hAnsi="宋体" w:hint="eastAsia"/>
          <w:b/>
          <w:bCs/>
          <w:sz w:val="32"/>
          <w:szCs w:val="32"/>
        </w:rPr>
        <w:t>年</w:t>
      </w:r>
      <w:r>
        <w:rPr>
          <w:rFonts w:hAnsi="宋体"/>
          <w:b/>
          <w:bCs/>
          <w:sz w:val="32"/>
          <w:szCs w:val="32"/>
        </w:rPr>
        <w:t>1</w:t>
      </w:r>
      <w:r>
        <w:rPr>
          <w:rFonts w:hAnsi="宋体" w:hint="eastAsia"/>
          <w:b/>
          <w:bCs/>
          <w:sz w:val="32"/>
          <w:szCs w:val="32"/>
        </w:rPr>
        <w:t>月</w:t>
      </w:r>
      <w:r>
        <w:rPr>
          <w:rFonts w:hAnsi="宋体"/>
          <w:b/>
          <w:bCs/>
          <w:sz w:val="32"/>
          <w:szCs w:val="32"/>
        </w:rPr>
        <w:t>1</w:t>
      </w:r>
      <w:r>
        <w:rPr>
          <w:rFonts w:hAnsi="宋体" w:hint="eastAsia"/>
          <w:b/>
          <w:bCs/>
          <w:sz w:val="32"/>
          <w:szCs w:val="32"/>
        </w:rPr>
        <w:t>日以来</w:t>
      </w:r>
      <w:r>
        <w:rPr>
          <w:rFonts w:hAnsi="宋体" w:cs="宋体" w:hint="eastAsia"/>
          <w:b/>
          <w:bCs/>
          <w:sz w:val="32"/>
          <w:szCs w:val="32"/>
        </w:rPr>
        <w:t>投标品牌液体硫酸铝供货业绩</w:t>
      </w:r>
      <w:r>
        <w:rPr>
          <w:rFonts w:hAnsi="宋体" w:hint="eastAsia"/>
          <w:b/>
          <w:bCs/>
          <w:sz w:val="32"/>
          <w:szCs w:val="32"/>
        </w:rPr>
        <w:t>（合同签订日期为</w:t>
      </w:r>
      <w:r>
        <w:rPr>
          <w:rFonts w:hAnsi="宋体"/>
          <w:b/>
          <w:bCs/>
          <w:sz w:val="32"/>
          <w:szCs w:val="32"/>
        </w:rPr>
        <w:t>2021</w:t>
      </w:r>
      <w:r>
        <w:rPr>
          <w:rFonts w:hAnsi="宋体" w:hint="eastAsia"/>
          <w:b/>
          <w:bCs/>
          <w:sz w:val="32"/>
          <w:szCs w:val="32"/>
        </w:rPr>
        <w:t>年</w:t>
      </w:r>
      <w:r>
        <w:rPr>
          <w:rFonts w:hAnsi="宋体"/>
          <w:b/>
          <w:bCs/>
          <w:sz w:val="32"/>
          <w:szCs w:val="32"/>
        </w:rPr>
        <w:t>1</w:t>
      </w:r>
      <w:r>
        <w:rPr>
          <w:rFonts w:hAnsi="宋体" w:hint="eastAsia"/>
          <w:b/>
          <w:bCs/>
          <w:sz w:val="32"/>
          <w:szCs w:val="32"/>
        </w:rPr>
        <w:t>月</w:t>
      </w:r>
      <w:r>
        <w:rPr>
          <w:rFonts w:hAnsi="宋体"/>
          <w:b/>
          <w:bCs/>
          <w:sz w:val="32"/>
          <w:szCs w:val="32"/>
        </w:rPr>
        <w:t>1</w:t>
      </w:r>
      <w:r>
        <w:rPr>
          <w:rFonts w:hAnsi="宋体" w:hint="eastAsia"/>
          <w:b/>
          <w:bCs/>
          <w:sz w:val="32"/>
          <w:szCs w:val="32"/>
        </w:rPr>
        <w:t>日或以后）</w:t>
      </w:r>
      <w:bookmarkEnd w:id="483"/>
      <w:bookmarkEnd w:id="484"/>
      <w:bookmarkEnd w:id="491"/>
    </w:p>
    <w:p w:rsidR="005002F8" w:rsidRDefault="005002F8">
      <w:pPr>
        <w:spacing w:line="360" w:lineRule="auto"/>
        <w:rPr>
          <w:rFonts w:hAnsi="宋体"/>
          <w:szCs w:val="21"/>
          <w:lang w:val="zh-CN"/>
        </w:rPr>
      </w:pPr>
    </w:p>
    <w:tbl>
      <w:tblPr>
        <w:tblW w:w="9256"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38"/>
        <w:gridCol w:w="996"/>
        <w:gridCol w:w="1069"/>
        <w:gridCol w:w="1039"/>
        <w:gridCol w:w="1689"/>
        <w:gridCol w:w="977"/>
        <w:gridCol w:w="1385"/>
        <w:gridCol w:w="1263"/>
      </w:tblGrid>
      <w:tr w:rsidR="005002F8">
        <w:trPr>
          <w:trHeight w:val="1149"/>
          <w:jc w:val="center"/>
        </w:trPr>
        <w:tc>
          <w:tcPr>
            <w:tcW w:w="838" w:type="dxa"/>
            <w:tcBorders>
              <w:top w:val="single" w:sz="4" w:space="0" w:color="auto"/>
              <w:left w:val="single" w:sz="4" w:space="0" w:color="auto"/>
              <w:bottom w:val="single" w:sz="4" w:space="0" w:color="auto"/>
              <w:right w:val="single" w:sz="4" w:space="0" w:color="auto"/>
            </w:tcBorders>
            <w:vAlign w:val="center"/>
          </w:tcPr>
          <w:p w:rsidR="005002F8" w:rsidRDefault="00B4615C">
            <w:pPr>
              <w:autoSpaceDE w:val="0"/>
              <w:autoSpaceDN w:val="0"/>
              <w:adjustRightInd w:val="0"/>
              <w:jc w:val="center"/>
              <w:rPr>
                <w:rFonts w:ascii="宋体" w:eastAsia="宋体" w:hAnsi="宋体" w:cs="Times New Roman"/>
                <w:kern w:val="0"/>
                <w:szCs w:val="21"/>
              </w:rPr>
            </w:pPr>
            <w:r>
              <w:rPr>
                <w:rFonts w:ascii="宋体" w:eastAsia="宋体" w:hAnsi="宋体" w:cs="Times New Roman" w:hint="eastAsia"/>
                <w:kern w:val="0"/>
                <w:szCs w:val="21"/>
                <w:lang w:val="zh-CN"/>
              </w:rPr>
              <w:t>序号</w:t>
            </w:r>
          </w:p>
        </w:tc>
        <w:tc>
          <w:tcPr>
            <w:tcW w:w="996" w:type="dxa"/>
            <w:tcBorders>
              <w:top w:val="single" w:sz="4" w:space="0" w:color="auto"/>
              <w:left w:val="single" w:sz="4" w:space="0" w:color="auto"/>
              <w:bottom w:val="single" w:sz="4" w:space="0" w:color="auto"/>
              <w:right w:val="single" w:sz="4" w:space="0" w:color="auto"/>
            </w:tcBorders>
            <w:vAlign w:val="center"/>
          </w:tcPr>
          <w:p w:rsidR="005002F8" w:rsidRDefault="00B4615C">
            <w:pPr>
              <w:autoSpaceDE w:val="0"/>
              <w:autoSpaceDN w:val="0"/>
              <w:adjustRightInd w:val="0"/>
              <w:jc w:val="center"/>
              <w:rPr>
                <w:rFonts w:ascii="宋体" w:eastAsia="宋体" w:hAnsi="宋体" w:cs="Times New Roman"/>
                <w:kern w:val="0"/>
                <w:szCs w:val="21"/>
                <w:lang w:val="zh-CN"/>
              </w:rPr>
            </w:pPr>
            <w:r>
              <w:rPr>
                <w:rFonts w:ascii="宋体" w:eastAsia="宋体" w:hAnsi="宋体" w:cs="Times New Roman" w:hint="eastAsia"/>
                <w:kern w:val="0"/>
                <w:szCs w:val="21"/>
                <w:lang w:val="zh-CN"/>
              </w:rPr>
              <w:t>项目</w:t>
            </w:r>
          </w:p>
          <w:p w:rsidR="005002F8" w:rsidRDefault="00B4615C">
            <w:pPr>
              <w:autoSpaceDE w:val="0"/>
              <w:autoSpaceDN w:val="0"/>
              <w:adjustRightInd w:val="0"/>
              <w:jc w:val="center"/>
              <w:rPr>
                <w:rFonts w:ascii="宋体" w:eastAsia="宋体" w:hAnsi="宋体" w:cs="Times New Roman"/>
                <w:kern w:val="0"/>
                <w:szCs w:val="21"/>
              </w:rPr>
            </w:pPr>
            <w:r>
              <w:rPr>
                <w:rFonts w:ascii="宋体" w:eastAsia="宋体" w:hAnsi="宋体" w:cs="Times New Roman" w:hint="eastAsia"/>
                <w:kern w:val="0"/>
                <w:szCs w:val="21"/>
                <w:lang w:val="zh-CN"/>
              </w:rPr>
              <w:t>名称</w:t>
            </w:r>
          </w:p>
        </w:tc>
        <w:tc>
          <w:tcPr>
            <w:tcW w:w="1069" w:type="dxa"/>
            <w:tcBorders>
              <w:top w:val="single" w:sz="4" w:space="0" w:color="auto"/>
              <w:left w:val="single" w:sz="4" w:space="0" w:color="auto"/>
              <w:bottom w:val="single" w:sz="4" w:space="0" w:color="auto"/>
              <w:right w:val="single" w:sz="4" w:space="0" w:color="auto"/>
            </w:tcBorders>
            <w:vAlign w:val="center"/>
          </w:tcPr>
          <w:p w:rsidR="005002F8" w:rsidRDefault="00B4615C">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rPr>
              <w:t>合同标的货物名称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5002F8" w:rsidRDefault="00B4615C">
            <w:pPr>
              <w:autoSpaceDE w:val="0"/>
              <w:autoSpaceDN w:val="0"/>
              <w:adjustRightInd w:val="0"/>
              <w:jc w:val="center"/>
              <w:rPr>
                <w:rFonts w:ascii="宋体" w:eastAsia="宋体" w:hAnsi="宋体" w:cs="Times New Roman"/>
                <w:kern w:val="0"/>
                <w:szCs w:val="21"/>
                <w:lang w:val="zh-CN"/>
              </w:rPr>
            </w:pPr>
            <w:r>
              <w:rPr>
                <w:rFonts w:ascii="宋体" w:eastAsia="宋体" w:hAnsi="宋体" w:cs="宋体" w:hint="eastAsia"/>
                <w:kern w:val="0"/>
                <w:szCs w:val="21"/>
              </w:rPr>
              <w:t>合同标的货物品牌</w:t>
            </w:r>
          </w:p>
        </w:tc>
        <w:tc>
          <w:tcPr>
            <w:tcW w:w="1689" w:type="dxa"/>
            <w:tcBorders>
              <w:top w:val="single" w:sz="4" w:space="0" w:color="auto"/>
              <w:left w:val="single" w:sz="4" w:space="0" w:color="auto"/>
              <w:bottom w:val="single" w:sz="4" w:space="0" w:color="auto"/>
              <w:right w:val="single" w:sz="4" w:space="0" w:color="auto"/>
            </w:tcBorders>
            <w:vAlign w:val="center"/>
          </w:tcPr>
          <w:p w:rsidR="005002F8" w:rsidRDefault="00B4615C">
            <w:pPr>
              <w:autoSpaceDE w:val="0"/>
              <w:autoSpaceDN w:val="0"/>
              <w:adjustRightInd w:val="0"/>
              <w:jc w:val="center"/>
              <w:rPr>
                <w:rFonts w:ascii="宋体" w:eastAsia="宋体" w:hAnsi="宋体" w:cs="Times New Roman"/>
                <w:kern w:val="0"/>
                <w:szCs w:val="21"/>
                <w:lang w:val="zh-CN"/>
              </w:rPr>
            </w:pPr>
            <w:r>
              <w:rPr>
                <w:rFonts w:ascii="宋体" w:eastAsia="宋体" w:hAnsi="宋体" w:cs="Times New Roman" w:hint="eastAsia"/>
                <w:kern w:val="0"/>
                <w:szCs w:val="21"/>
                <w:lang w:val="zh-CN"/>
              </w:rPr>
              <w:t>签约</w:t>
            </w:r>
          </w:p>
          <w:p w:rsidR="005002F8" w:rsidRDefault="00B4615C">
            <w:pPr>
              <w:autoSpaceDE w:val="0"/>
              <w:autoSpaceDN w:val="0"/>
              <w:adjustRightInd w:val="0"/>
              <w:jc w:val="center"/>
              <w:rPr>
                <w:rFonts w:ascii="宋体" w:eastAsia="宋体" w:hAnsi="宋体" w:cs="Times New Roman"/>
                <w:kern w:val="0"/>
                <w:szCs w:val="21"/>
              </w:rPr>
            </w:pPr>
            <w:r>
              <w:rPr>
                <w:rFonts w:ascii="宋体" w:eastAsia="宋体" w:hAnsi="宋体" w:cs="Times New Roman" w:hint="eastAsia"/>
                <w:kern w:val="0"/>
                <w:szCs w:val="21"/>
                <w:lang w:val="zh-CN"/>
              </w:rPr>
              <w:t>日期</w:t>
            </w:r>
          </w:p>
        </w:tc>
        <w:tc>
          <w:tcPr>
            <w:tcW w:w="977" w:type="dxa"/>
            <w:tcBorders>
              <w:top w:val="single" w:sz="4" w:space="0" w:color="auto"/>
              <w:left w:val="single" w:sz="4" w:space="0" w:color="auto"/>
              <w:bottom w:val="single" w:sz="4" w:space="0" w:color="auto"/>
              <w:right w:val="single" w:sz="4" w:space="0" w:color="auto"/>
            </w:tcBorders>
            <w:vAlign w:val="center"/>
          </w:tcPr>
          <w:p w:rsidR="005002F8" w:rsidRDefault="00B4615C">
            <w:pPr>
              <w:autoSpaceDE w:val="0"/>
              <w:autoSpaceDN w:val="0"/>
              <w:adjustRightInd w:val="0"/>
              <w:jc w:val="center"/>
              <w:rPr>
                <w:rFonts w:ascii="宋体" w:eastAsia="宋体" w:hAnsi="宋体" w:cs="Times New Roman"/>
                <w:kern w:val="0"/>
                <w:szCs w:val="21"/>
                <w:lang w:val="zh-CN"/>
              </w:rPr>
            </w:pPr>
            <w:r>
              <w:rPr>
                <w:rFonts w:ascii="宋体" w:eastAsia="宋体" w:hAnsi="宋体" w:cs="Times New Roman" w:hint="eastAsia"/>
                <w:kern w:val="0"/>
                <w:szCs w:val="21"/>
                <w:lang w:val="zh-CN"/>
              </w:rPr>
              <w:t>完成</w:t>
            </w:r>
          </w:p>
          <w:p w:rsidR="005002F8" w:rsidRDefault="00B4615C">
            <w:pPr>
              <w:autoSpaceDE w:val="0"/>
              <w:autoSpaceDN w:val="0"/>
              <w:adjustRightInd w:val="0"/>
              <w:jc w:val="center"/>
              <w:rPr>
                <w:rFonts w:ascii="宋体" w:eastAsia="宋体" w:hAnsi="宋体" w:cs="Times New Roman"/>
                <w:kern w:val="0"/>
                <w:szCs w:val="21"/>
              </w:rPr>
            </w:pPr>
            <w:r>
              <w:rPr>
                <w:rFonts w:ascii="宋体" w:eastAsia="宋体" w:hAnsi="宋体" w:cs="Times New Roman" w:hint="eastAsia"/>
                <w:kern w:val="0"/>
                <w:szCs w:val="21"/>
                <w:lang w:val="zh-CN"/>
              </w:rPr>
              <w:t>情况</w:t>
            </w:r>
          </w:p>
        </w:tc>
        <w:tc>
          <w:tcPr>
            <w:tcW w:w="1385" w:type="dxa"/>
            <w:tcBorders>
              <w:top w:val="single" w:sz="4" w:space="0" w:color="auto"/>
              <w:left w:val="single" w:sz="4" w:space="0" w:color="auto"/>
              <w:bottom w:val="single" w:sz="4" w:space="0" w:color="auto"/>
              <w:right w:val="single" w:sz="4" w:space="0" w:color="auto"/>
            </w:tcBorders>
            <w:vAlign w:val="center"/>
          </w:tcPr>
          <w:p w:rsidR="005002F8" w:rsidRDefault="00B4615C">
            <w:pPr>
              <w:autoSpaceDE w:val="0"/>
              <w:autoSpaceDN w:val="0"/>
              <w:adjustRightInd w:val="0"/>
              <w:jc w:val="center"/>
              <w:rPr>
                <w:rFonts w:ascii="宋体" w:eastAsia="宋体" w:hAnsi="宋体" w:cs="Times New Roman"/>
                <w:kern w:val="0"/>
                <w:szCs w:val="21"/>
              </w:rPr>
            </w:pPr>
            <w:r>
              <w:rPr>
                <w:rFonts w:ascii="宋体" w:eastAsia="宋体" w:hAnsi="宋体" w:cs="Times New Roman" w:hint="eastAsia"/>
                <w:kern w:val="0"/>
                <w:szCs w:val="21"/>
                <w:lang w:val="zh-CN"/>
              </w:rPr>
              <w:t>买方单位联系人及电话</w:t>
            </w:r>
          </w:p>
        </w:tc>
        <w:tc>
          <w:tcPr>
            <w:tcW w:w="1263" w:type="dxa"/>
            <w:tcBorders>
              <w:top w:val="single" w:sz="4" w:space="0" w:color="auto"/>
              <w:left w:val="single" w:sz="4" w:space="0" w:color="auto"/>
              <w:bottom w:val="single" w:sz="4" w:space="0" w:color="auto"/>
              <w:right w:val="single" w:sz="4" w:space="0" w:color="auto"/>
            </w:tcBorders>
            <w:vAlign w:val="center"/>
          </w:tcPr>
          <w:p w:rsidR="005002F8" w:rsidRDefault="00B4615C">
            <w:pPr>
              <w:autoSpaceDE w:val="0"/>
              <w:autoSpaceDN w:val="0"/>
              <w:adjustRightInd w:val="0"/>
              <w:jc w:val="center"/>
              <w:rPr>
                <w:rFonts w:ascii="宋体" w:eastAsia="宋体" w:hAnsi="宋体" w:cs="Times New Roman"/>
                <w:kern w:val="0"/>
                <w:szCs w:val="21"/>
              </w:rPr>
            </w:pPr>
            <w:r>
              <w:rPr>
                <w:rFonts w:ascii="宋体" w:eastAsia="宋体" w:hAnsi="宋体" w:cs="Times New Roman" w:hint="eastAsia"/>
                <w:kern w:val="0"/>
                <w:szCs w:val="21"/>
                <w:lang w:val="zh-CN"/>
              </w:rPr>
              <w:t>备注</w:t>
            </w:r>
          </w:p>
        </w:tc>
      </w:tr>
      <w:tr w:rsidR="005002F8">
        <w:trPr>
          <w:trHeight w:val="776"/>
          <w:jc w:val="center"/>
        </w:trPr>
        <w:tc>
          <w:tcPr>
            <w:tcW w:w="838" w:type="dxa"/>
            <w:tcBorders>
              <w:top w:val="single" w:sz="4" w:space="0" w:color="auto"/>
              <w:left w:val="single" w:sz="4" w:space="0" w:color="auto"/>
              <w:bottom w:val="single" w:sz="4" w:space="0" w:color="auto"/>
              <w:right w:val="single" w:sz="4" w:space="0" w:color="auto"/>
            </w:tcBorders>
            <w:vAlign w:val="center"/>
          </w:tcPr>
          <w:p w:rsidR="005002F8" w:rsidRDefault="00B4615C">
            <w:pPr>
              <w:autoSpaceDE w:val="0"/>
              <w:autoSpaceDN w:val="0"/>
              <w:adjustRightInd w:val="0"/>
              <w:spacing w:line="360" w:lineRule="auto"/>
              <w:jc w:val="center"/>
              <w:rPr>
                <w:rFonts w:ascii="宋体" w:eastAsia="宋体" w:hAnsi="宋体" w:cs="Times New Roman"/>
                <w:kern w:val="0"/>
                <w:szCs w:val="21"/>
                <w:lang w:val="zh-CN"/>
              </w:rPr>
            </w:pPr>
            <w:r>
              <w:rPr>
                <w:rFonts w:ascii="宋体" w:eastAsia="宋体" w:hAnsi="宋体" w:cs="Times New Roman"/>
                <w:kern w:val="0"/>
                <w:szCs w:val="21"/>
                <w:lang w:val="zh-CN"/>
              </w:rPr>
              <w:t>1</w:t>
            </w:r>
          </w:p>
        </w:tc>
        <w:tc>
          <w:tcPr>
            <w:tcW w:w="996" w:type="dxa"/>
            <w:tcBorders>
              <w:top w:val="single" w:sz="4" w:space="0" w:color="auto"/>
              <w:left w:val="single" w:sz="4" w:space="0" w:color="auto"/>
              <w:bottom w:val="single" w:sz="4" w:space="0" w:color="auto"/>
              <w:right w:val="single" w:sz="4" w:space="0" w:color="auto"/>
            </w:tcBorders>
            <w:vAlign w:val="center"/>
          </w:tcPr>
          <w:p w:rsidR="005002F8" w:rsidRDefault="005002F8">
            <w:pPr>
              <w:autoSpaceDE w:val="0"/>
              <w:autoSpaceDN w:val="0"/>
              <w:adjustRightInd w:val="0"/>
              <w:spacing w:line="360" w:lineRule="auto"/>
              <w:jc w:val="center"/>
              <w:rPr>
                <w:rFonts w:ascii="宋体" w:eastAsia="宋体" w:hAnsi="宋体" w:cs="Times New Roman"/>
                <w:kern w:val="0"/>
                <w:szCs w:val="21"/>
              </w:rPr>
            </w:pPr>
          </w:p>
        </w:tc>
        <w:tc>
          <w:tcPr>
            <w:tcW w:w="1069" w:type="dxa"/>
            <w:tcBorders>
              <w:top w:val="single" w:sz="4" w:space="0" w:color="auto"/>
              <w:left w:val="single" w:sz="4" w:space="0" w:color="auto"/>
              <w:bottom w:val="single" w:sz="4" w:space="0" w:color="auto"/>
              <w:right w:val="single" w:sz="4" w:space="0" w:color="auto"/>
            </w:tcBorders>
            <w:vAlign w:val="center"/>
          </w:tcPr>
          <w:p w:rsidR="005002F8" w:rsidRDefault="005002F8">
            <w:pPr>
              <w:autoSpaceDE w:val="0"/>
              <w:autoSpaceDN w:val="0"/>
              <w:adjustRightInd w:val="0"/>
              <w:spacing w:line="360" w:lineRule="auto"/>
              <w:jc w:val="center"/>
              <w:rPr>
                <w:rFonts w:ascii="宋体" w:eastAsia="宋体" w:hAnsi="宋体" w:cs="Times New Roman"/>
                <w:kern w:val="0"/>
                <w:szCs w:val="21"/>
              </w:rPr>
            </w:pPr>
          </w:p>
        </w:tc>
        <w:tc>
          <w:tcPr>
            <w:tcW w:w="1039" w:type="dxa"/>
            <w:tcBorders>
              <w:top w:val="single" w:sz="4" w:space="0" w:color="auto"/>
              <w:left w:val="single" w:sz="4" w:space="0" w:color="auto"/>
              <w:bottom w:val="single" w:sz="4" w:space="0" w:color="auto"/>
              <w:right w:val="single" w:sz="4" w:space="0" w:color="auto"/>
            </w:tcBorders>
            <w:vAlign w:val="center"/>
          </w:tcPr>
          <w:p w:rsidR="005002F8" w:rsidRDefault="005002F8">
            <w:pPr>
              <w:autoSpaceDE w:val="0"/>
              <w:autoSpaceDN w:val="0"/>
              <w:adjustRightInd w:val="0"/>
              <w:spacing w:line="360" w:lineRule="auto"/>
              <w:jc w:val="center"/>
              <w:rPr>
                <w:rFonts w:ascii="宋体" w:eastAsia="宋体" w:hAnsi="宋体" w:cs="Times New Roman"/>
                <w:kern w:val="0"/>
                <w:szCs w:val="21"/>
              </w:rPr>
            </w:pPr>
          </w:p>
        </w:tc>
        <w:tc>
          <w:tcPr>
            <w:tcW w:w="1689" w:type="dxa"/>
            <w:tcBorders>
              <w:top w:val="single" w:sz="4" w:space="0" w:color="auto"/>
              <w:left w:val="single" w:sz="4" w:space="0" w:color="auto"/>
              <w:bottom w:val="single" w:sz="4" w:space="0" w:color="auto"/>
              <w:right w:val="single" w:sz="4" w:space="0" w:color="auto"/>
            </w:tcBorders>
            <w:vAlign w:val="center"/>
          </w:tcPr>
          <w:p w:rsidR="005002F8" w:rsidRDefault="005002F8">
            <w:pPr>
              <w:autoSpaceDE w:val="0"/>
              <w:autoSpaceDN w:val="0"/>
              <w:adjustRightInd w:val="0"/>
              <w:spacing w:line="360" w:lineRule="auto"/>
              <w:jc w:val="center"/>
              <w:rPr>
                <w:rFonts w:ascii="宋体" w:eastAsia="宋体" w:hAnsi="宋体" w:cs="Times New Roman"/>
                <w:kern w:val="0"/>
                <w:szCs w:val="21"/>
              </w:rPr>
            </w:pPr>
          </w:p>
        </w:tc>
        <w:tc>
          <w:tcPr>
            <w:tcW w:w="977" w:type="dxa"/>
            <w:tcBorders>
              <w:top w:val="single" w:sz="4" w:space="0" w:color="auto"/>
              <w:left w:val="single" w:sz="4" w:space="0" w:color="auto"/>
              <w:bottom w:val="single" w:sz="4" w:space="0" w:color="auto"/>
              <w:right w:val="single" w:sz="4" w:space="0" w:color="auto"/>
            </w:tcBorders>
            <w:vAlign w:val="center"/>
          </w:tcPr>
          <w:p w:rsidR="005002F8" w:rsidRDefault="005002F8">
            <w:pPr>
              <w:autoSpaceDE w:val="0"/>
              <w:autoSpaceDN w:val="0"/>
              <w:adjustRightInd w:val="0"/>
              <w:spacing w:line="360" w:lineRule="auto"/>
              <w:jc w:val="center"/>
              <w:rPr>
                <w:rFonts w:ascii="宋体" w:eastAsia="宋体" w:hAnsi="宋体" w:cs="Times New Roman"/>
                <w:kern w:val="0"/>
                <w:szCs w:val="21"/>
              </w:rPr>
            </w:pPr>
          </w:p>
        </w:tc>
        <w:tc>
          <w:tcPr>
            <w:tcW w:w="1385" w:type="dxa"/>
            <w:tcBorders>
              <w:top w:val="single" w:sz="4" w:space="0" w:color="auto"/>
              <w:left w:val="single" w:sz="4" w:space="0" w:color="auto"/>
              <w:bottom w:val="single" w:sz="4" w:space="0" w:color="auto"/>
              <w:right w:val="single" w:sz="4" w:space="0" w:color="auto"/>
            </w:tcBorders>
            <w:vAlign w:val="center"/>
          </w:tcPr>
          <w:p w:rsidR="005002F8" w:rsidRDefault="005002F8">
            <w:pPr>
              <w:autoSpaceDE w:val="0"/>
              <w:autoSpaceDN w:val="0"/>
              <w:adjustRightInd w:val="0"/>
              <w:spacing w:line="360" w:lineRule="auto"/>
              <w:jc w:val="center"/>
              <w:rPr>
                <w:rFonts w:ascii="宋体" w:eastAsia="宋体" w:hAnsi="宋体" w:cs="Times New Roman"/>
                <w:kern w:val="0"/>
                <w:szCs w:val="21"/>
              </w:rPr>
            </w:pPr>
          </w:p>
        </w:tc>
        <w:tc>
          <w:tcPr>
            <w:tcW w:w="1263" w:type="dxa"/>
            <w:tcBorders>
              <w:top w:val="single" w:sz="4" w:space="0" w:color="auto"/>
              <w:left w:val="single" w:sz="4" w:space="0" w:color="auto"/>
              <w:bottom w:val="single" w:sz="4" w:space="0" w:color="auto"/>
              <w:right w:val="single" w:sz="4" w:space="0" w:color="auto"/>
            </w:tcBorders>
            <w:vAlign w:val="center"/>
          </w:tcPr>
          <w:p w:rsidR="005002F8" w:rsidRDefault="005002F8">
            <w:pPr>
              <w:autoSpaceDE w:val="0"/>
              <w:autoSpaceDN w:val="0"/>
              <w:adjustRightInd w:val="0"/>
              <w:spacing w:line="360" w:lineRule="auto"/>
              <w:jc w:val="center"/>
              <w:rPr>
                <w:rFonts w:ascii="宋体" w:eastAsia="宋体" w:hAnsi="宋体" w:cs="Times New Roman"/>
                <w:kern w:val="0"/>
                <w:szCs w:val="21"/>
              </w:rPr>
            </w:pPr>
          </w:p>
        </w:tc>
      </w:tr>
      <w:tr w:rsidR="005002F8">
        <w:trPr>
          <w:trHeight w:val="768"/>
          <w:jc w:val="center"/>
        </w:trPr>
        <w:tc>
          <w:tcPr>
            <w:tcW w:w="838" w:type="dxa"/>
            <w:tcBorders>
              <w:top w:val="single" w:sz="4" w:space="0" w:color="auto"/>
              <w:left w:val="single" w:sz="4" w:space="0" w:color="auto"/>
              <w:bottom w:val="single" w:sz="4" w:space="0" w:color="auto"/>
              <w:right w:val="single" w:sz="4" w:space="0" w:color="auto"/>
            </w:tcBorders>
            <w:vAlign w:val="center"/>
          </w:tcPr>
          <w:p w:rsidR="005002F8" w:rsidRDefault="00B4615C">
            <w:pPr>
              <w:autoSpaceDE w:val="0"/>
              <w:autoSpaceDN w:val="0"/>
              <w:adjustRightInd w:val="0"/>
              <w:spacing w:line="360" w:lineRule="auto"/>
              <w:jc w:val="center"/>
              <w:rPr>
                <w:rFonts w:ascii="宋体" w:eastAsia="宋体" w:hAnsi="宋体" w:cs="Times New Roman"/>
                <w:kern w:val="0"/>
                <w:szCs w:val="21"/>
                <w:lang w:val="zh-CN"/>
              </w:rPr>
            </w:pPr>
            <w:r>
              <w:rPr>
                <w:rFonts w:ascii="宋体" w:eastAsia="宋体" w:hAnsi="宋体" w:cs="Times New Roman"/>
                <w:kern w:val="0"/>
                <w:szCs w:val="21"/>
                <w:lang w:val="zh-CN"/>
              </w:rPr>
              <w:t>2</w:t>
            </w:r>
          </w:p>
        </w:tc>
        <w:tc>
          <w:tcPr>
            <w:tcW w:w="996" w:type="dxa"/>
            <w:tcBorders>
              <w:top w:val="single" w:sz="4" w:space="0" w:color="auto"/>
              <w:left w:val="single" w:sz="4" w:space="0" w:color="auto"/>
              <w:bottom w:val="single" w:sz="4" w:space="0" w:color="auto"/>
              <w:right w:val="single" w:sz="4" w:space="0" w:color="auto"/>
            </w:tcBorders>
            <w:vAlign w:val="center"/>
          </w:tcPr>
          <w:p w:rsidR="005002F8" w:rsidRDefault="005002F8">
            <w:pPr>
              <w:autoSpaceDE w:val="0"/>
              <w:autoSpaceDN w:val="0"/>
              <w:adjustRightInd w:val="0"/>
              <w:spacing w:line="360" w:lineRule="auto"/>
              <w:jc w:val="center"/>
              <w:rPr>
                <w:rFonts w:ascii="宋体" w:eastAsia="宋体" w:hAnsi="宋体" w:cs="Times New Roman"/>
                <w:kern w:val="0"/>
                <w:szCs w:val="21"/>
              </w:rPr>
            </w:pPr>
          </w:p>
        </w:tc>
        <w:tc>
          <w:tcPr>
            <w:tcW w:w="1069" w:type="dxa"/>
            <w:tcBorders>
              <w:top w:val="single" w:sz="4" w:space="0" w:color="auto"/>
              <w:left w:val="single" w:sz="4" w:space="0" w:color="auto"/>
              <w:bottom w:val="single" w:sz="4" w:space="0" w:color="auto"/>
              <w:right w:val="single" w:sz="4" w:space="0" w:color="auto"/>
            </w:tcBorders>
            <w:vAlign w:val="center"/>
          </w:tcPr>
          <w:p w:rsidR="005002F8" w:rsidRDefault="005002F8">
            <w:pPr>
              <w:autoSpaceDE w:val="0"/>
              <w:autoSpaceDN w:val="0"/>
              <w:adjustRightInd w:val="0"/>
              <w:spacing w:line="360" w:lineRule="auto"/>
              <w:jc w:val="center"/>
              <w:rPr>
                <w:rFonts w:ascii="宋体" w:eastAsia="宋体" w:hAnsi="宋体" w:cs="Times New Roman"/>
                <w:kern w:val="0"/>
                <w:szCs w:val="21"/>
              </w:rPr>
            </w:pPr>
          </w:p>
        </w:tc>
        <w:tc>
          <w:tcPr>
            <w:tcW w:w="1039" w:type="dxa"/>
            <w:tcBorders>
              <w:top w:val="single" w:sz="4" w:space="0" w:color="auto"/>
              <w:left w:val="single" w:sz="4" w:space="0" w:color="auto"/>
              <w:bottom w:val="single" w:sz="4" w:space="0" w:color="auto"/>
              <w:right w:val="single" w:sz="4" w:space="0" w:color="auto"/>
            </w:tcBorders>
            <w:vAlign w:val="center"/>
          </w:tcPr>
          <w:p w:rsidR="005002F8" w:rsidRDefault="005002F8">
            <w:pPr>
              <w:autoSpaceDE w:val="0"/>
              <w:autoSpaceDN w:val="0"/>
              <w:adjustRightInd w:val="0"/>
              <w:spacing w:line="360" w:lineRule="auto"/>
              <w:jc w:val="center"/>
              <w:rPr>
                <w:rFonts w:ascii="宋体" w:eastAsia="宋体" w:hAnsi="宋体" w:cs="Times New Roman"/>
                <w:kern w:val="0"/>
                <w:szCs w:val="21"/>
              </w:rPr>
            </w:pPr>
          </w:p>
        </w:tc>
        <w:tc>
          <w:tcPr>
            <w:tcW w:w="1689" w:type="dxa"/>
            <w:tcBorders>
              <w:top w:val="single" w:sz="4" w:space="0" w:color="auto"/>
              <w:left w:val="single" w:sz="4" w:space="0" w:color="auto"/>
              <w:bottom w:val="single" w:sz="4" w:space="0" w:color="auto"/>
              <w:right w:val="single" w:sz="4" w:space="0" w:color="auto"/>
            </w:tcBorders>
            <w:vAlign w:val="center"/>
          </w:tcPr>
          <w:p w:rsidR="005002F8" w:rsidRDefault="005002F8">
            <w:pPr>
              <w:autoSpaceDE w:val="0"/>
              <w:autoSpaceDN w:val="0"/>
              <w:adjustRightInd w:val="0"/>
              <w:spacing w:line="360" w:lineRule="auto"/>
              <w:jc w:val="center"/>
              <w:rPr>
                <w:rFonts w:ascii="宋体" w:eastAsia="宋体" w:hAnsi="宋体" w:cs="Times New Roman"/>
                <w:kern w:val="0"/>
                <w:szCs w:val="21"/>
              </w:rPr>
            </w:pPr>
          </w:p>
        </w:tc>
        <w:tc>
          <w:tcPr>
            <w:tcW w:w="977" w:type="dxa"/>
            <w:tcBorders>
              <w:top w:val="single" w:sz="4" w:space="0" w:color="auto"/>
              <w:left w:val="single" w:sz="4" w:space="0" w:color="auto"/>
              <w:bottom w:val="single" w:sz="4" w:space="0" w:color="auto"/>
              <w:right w:val="single" w:sz="4" w:space="0" w:color="auto"/>
            </w:tcBorders>
            <w:vAlign w:val="center"/>
          </w:tcPr>
          <w:p w:rsidR="005002F8" w:rsidRDefault="005002F8">
            <w:pPr>
              <w:autoSpaceDE w:val="0"/>
              <w:autoSpaceDN w:val="0"/>
              <w:adjustRightInd w:val="0"/>
              <w:spacing w:line="360" w:lineRule="auto"/>
              <w:jc w:val="center"/>
              <w:rPr>
                <w:rFonts w:ascii="宋体" w:eastAsia="宋体" w:hAnsi="宋体" w:cs="Times New Roman"/>
                <w:kern w:val="0"/>
                <w:szCs w:val="21"/>
              </w:rPr>
            </w:pPr>
          </w:p>
        </w:tc>
        <w:tc>
          <w:tcPr>
            <w:tcW w:w="1385" w:type="dxa"/>
            <w:tcBorders>
              <w:top w:val="single" w:sz="4" w:space="0" w:color="auto"/>
              <w:left w:val="single" w:sz="4" w:space="0" w:color="auto"/>
              <w:bottom w:val="single" w:sz="4" w:space="0" w:color="auto"/>
              <w:right w:val="single" w:sz="4" w:space="0" w:color="auto"/>
            </w:tcBorders>
            <w:vAlign w:val="center"/>
          </w:tcPr>
          <w:p w:rsidR="005002F8" w:rsidRDefault="005002F8">
            <w:pPr>
              <w:autoSpaceDE w:val="0"/>
              <w:autoSpaceDN w:val="0"/>
              <w:adjustRightInd w:val="0"/>
              <w:spacing w:line="360" w:lineRule="auto"/>
              <w:jc w:val="center"/>
              <w:rPr>
                <w:rFonts w:ascii="宋体" w:eastAsia="宋体" w:hAnsi="宋体" w:cs="Times New Roman"/>
                <w:kern w:val="0"/>
                <w:szCs w:val="21"/>
              </w:rPr>
            </w:pPr>
          </w:p>
        </w:tc>
        <w:tc>
          <w:tcPr>
            <w:tcW w:w="1263" w:type="dxa"/>
            <w:tcBorders>
              <w:top w:val="single" w:sz="4" w:space="0" w:color="auto"/>
              <w:left w:val="single" w:sz="4" w:space="0" w:color="auto"/>
              <w:bottom w:val="single" w:sz="4" w:space="0" w:color="auto"/>
              <w:right w:val="single" w:sz="4" w:space="0" w:color="auto"/>
            </w:tcBorders>
            <w:vAlign w:val="center"/>
          </w:tcPr>
          <w:p w:rsidR="005002F8" w:rsidRDefault="005002F8">
            <w:pPr>
              <w:autoSpaceDE w:val="0"/>
              <w:autoSpaceDN w:val="0"/>
              <w:adjustRightInd w:val="0"/>
              <w:spacing w:line="360" w:lineRule="auto"/>
              <w:jc w:val="center"/>
              <w:rPr>
                <w:rFonts w:ascii="宋体" w:eastAsia="宋体" w:hAnsi="宋体" w:cs="Times New Roman"/>
                <w:kern w:val="0"/>
                <w:szCs w:val="21"/>
              </w:rPr>
            </w:pPr>
          </w:p>
        </w:tc>
      </w:tr>
      <w:tr w:rsidR="005002F8">
        <w:trPr>
          <w:trHeight w:val="760"/>
          <w:jc w:val="center"/>
        </w:trPr>
        <w:tc>
          <w:tcPr>
            <w:tcW w:w="838" w:type="dxa"/>
            <w:tcBorders>
              <w:top w:val="single" w:sz="4" w:space="0" w:color="auto"/>
              <w:left w:val="single" w:sz="4" w:space="0" w:color="auto"/>
              <w:bottom w:val="single" w:sz="4" w:space="0" w:color="auto"/>
              <w:right w:val="single" w:sz="4" w:space="0" w:color="auto"/>
            </w:tcBorders>
            <w:vAlign w:val="center"/>
          </w:tcPr>
          <w:p w:rsidR="005002F8" w:rsidRDefault="00B4615C">
            <w:pPr>
              <w:autoSpaceDE w:val="0"/>
              <w:autoSpaceDN w:val="0"/>
              <w:adjustRightInd w:val="0"/>
              <w:spacing w:line="360" w:lineRule="auto"/>
              <w:jc w:val="center"/>
              <w:rPr>
                <w:rFonts w:ascii="宋体" w:eastAsia="宋体" w:hAnsi="宋体" w:cs="Times New Roman"/>
                <w:kern w:val="0"/>
                <w:szCs w:val="21"/>
                <w:lang w:val="zh-CN"/>
              </w:rPr>
            </w:pPr>
            <w:r>
              <w:rPr>
                <w:rFonts w:ascii="宋体" w:eastAsia="宋体" w:hAnsi="宋体" w:cs="Times New Roman"/>
                <w:kern w:val="0"/>
                <w:szCs w:val="21"/>
                <w:lang w:val="zh-CN"/>
              </w:rPr>
              <w:t>3</w:t>
            </w:r>
          </w:p>
        </w:tc>
        <w:tc>
          <w:tcPr>
            <w:tcW w:w="996" w:type="dxa"/>
            <w:tcBorders>
              <w:top w:val="single" w:sz="4" w:space="0" w:color="auto"/>
              <w:left w:val="single" w:sz="4" w:space="0" w:color="auto"/>
              <w:bottom w:val="single" w:sz="4" w:space="0" w:color="auto"/>
              <w:right w:val="single" w:sz="4" w:space="0" w:color="auto"/>
            </w:tcBorders>
            <w:vAlign w:val="center"/>
          </w:tcPr>
          <w:p w:rsidR="005002F8" w:rsidRDefault="005002F8">
            <w:pPr>
              <w:autoSpaceDE w:val="0"/>
              <w:autoSpaceDN w:val="0"/>
              <w:adjustRightInd w:val="0"/>
              <w:spacing w:line="360" w:lineRule="auto"/>
              <w:jc w:val="center"/>
              <w:rPr>
                <w:rFonts w:ascii="宋体" w:eastAsia="宋体" w:hAnsi="宋体" w:cs="Times New Roman"/>
                <w:kern w:val="0"/>
                <w:szCs w:val="21"/>
              </w:rPr>
            </w:pPr>
          </w:p>
        </w:tc>
        <w:tc>
          <w:tcPr>
            <w:tcW w:w="1069" w:type="dxa"/>
            <w:tcBorders>
              <w:top w:val="single" w:sz="4" w:space="0" w:color="auto"/>
              <w:left w:val="single" w:sz="4" w:space="0" w:color="auto"/>
              <w:bottom w:val="single" w:sz="4" w:space="0" w:color="auto"/>
              <w:right w:val="single" w:sz="4" w:space="0" w:color="auto"/>
            </w:tcBorders>
            <w:vAlign w:val="center"/>
          </w:tcPr>
          <w:p w:rsidR="005002F8" w:rsidRDefault="005002F8">
            <w:pPr>
              <w:autoSpaceDE w:val="0"/>
              <w:autoSpaceDN w:val="0"/>
              <w:adjustRightInd w:val="0"/>
              <w:spacing w:line="360" w:lineRule="auto"/>
              <w:jc w:val="center"/>
              <w:rPr>
                <w:rFonts w:ascii="宋体" w:eastAsia="宋体" w:hAnsi="宋体" w:cs="Times New Roman"/>
                <w:kern w:val="0"/>
                <w:szCs w:val="21"/>
              </w:rPr>
            </w:pPr>
          </w:p>
        </w:tc>
        <w:tc>
          <w:tcPr>
            <w:tcW w:w="1039" w:type="dxa"/>
            <w:tcBorders>
              <w:top w:val="single" w:sz="4" w:space="0" w:color="auto"/>
              <w:left w:val="single" w:sz="4" w:space="0" w:color="auto"/>
              <w:bottom w:val="single" w:sz="4" w:space="0" w:color="auto"/>
              <w:right w:val="single" w:sz="4" w:space="0" w:color="auto"/>
            </w:tcBorders>
            <w:vAlign w:val="center"/>
          </w:tcPr>
          <w:p w:rsidR="005002F8" w:rsidRDefault="005002F8">
            <w:pPr>
              <w:autoSpaceDE w:val="0"/>
              <w:autoSpaceDN w:val="0"/>
              <w:adjustRightInd w:val="0"/>
              <w:spacing w:line="360" w:lineRule="auto"/>
              <w:jc w:val="center"/>
              <w:rPr>
                <w:rFonts w:ascii="宋体" w:eastAsia="宋体" w:hAnsi="宋体" w:cs="Times New Roman"/>
                <w:kern w:val="0"/>
                <w:szCs w:val="21"/>
              </w:rPr>
            </w:pPr>
          </w:p>
        </w:tc>
        <w:tc>
          <w:tcPr>
            <w:tcW w:w="1689" w:type="dxa"/>
            <w:tcBorders>
              <w:top w:val="single" w:sz="4" w:space="0" w:color="auto"/>
              <w:left w:val="single" w:sz="4" w:space="0" w:color="auto"/>
              <w:bottom w:val="single" w:sz="4" w:space="0" w:color="auto"/>
              <w:right w:val="single" w:sz="4" w:space="0" w:color="auto"/>
            </w:tcBorders>
            <w:vAlign w:val="center"/>
          </w:tcPr>
          <w:p w:rsidR="005002F8" w:rsidRDefault="005002F8">
            <w:pPr>
              <w:autoSpaceDE w:val="0"/>
              <w:autoSpaceDN w:val="0"/>
              <w:adjustRightInd w:val="0"/>
              <w:spacing w:line="360" w:lineRule="auto"/>
              <w:jc w:val="center"/>
              <w:rPr>
                <w:rFonts w:ascii="宋体" w:eastAsia="宋体" w:hAnsi="宋体" w:cs="Times New Roman"/>
                <w:kern w:val="0"/>
                <w:szCs w:val="21"/>
              </w:rPr>
            </w:pPr>
          </w:p>
        </w:tc>
        <w:tc>
          <w:tcPr>
            <w:tcW w:w="977" w:type="dxa"/>
            <w:tcBorders>
              <w:top w:val="single" w:sz="4" w:space="0" w:color="auto"/>
              <w:left w:val="single" w:sz="4" w:space="0" w:color="auto"/>
              <w:bottom w:val="single" w:sz="4" w:space="0" w:color="auto"/>
              <w:right w:val="single" w:sz="4" w:space="0" w:color="auto"/>
            </w:tcBorders>
            <w:vAlign w:val="center"/>
          </w:tcPr>
          <w:p w:rsidR="005002F8" w:rsidRDefault="005002F8">
            <w:pPr>
              <w:autoSpaceDE w:val="0"/>
              <w:autoSpaceDN w:val="0"/>
              <w:adjustRightInd w:val="0"/>
              <w:spacing w:line="360" w:lineRule="auto"/>
              <w:jc w:val="center"/>
              <w:rPr>
                <w:rFonts w:ascii="宋体" w:eastAsia="宋体" w:hAnsi="宋体" w:cs="Times New Roman"/>
                <w:kern w:val="0"/>
                <w:szCs w:val="21"/>
              </w:rPr>
            </w:pPr>
          </w:p>
        </w:tc>
        <w:tc>
          <w:tcPr>
            <w:tcW w:w="1385" w:type="dxa"/>
            <w:tcBorders>
              <w:top w:val="single" w:sz="4" w:space="0" w:color="auto"/>
              <w:left w:val="single" w:sz="4" w:space="0" w:color="auto"/>
              <w:bottom w:val="single" w:sz="4" w:space="0" w:color="auto"/>
              <w:right w:val="single" w:sz="4" w:space="0" w:color="auto"/>
            </w:tcBorders>
            <w:vAlign w:val="center"/>
          </w:tcPr>
          <w:p w:rsidR="005002F8" w:rsidRDefault="005002F8">
            <w:pPr>
              <w:autoSpaceDE w:val="0"/>
              <w:autoSpaceDN w:val="0"/>
              <w:adjustRightInd w:val="0"/>
              <w:spacing w:line="360" w:lineRule="auto"/>
              <w:jc w:val="center"/>
              <w:rPr>
                <w:rFonts w:ascii="宋体" w:eastAsia="宋体" w:hAnsi="宋体" w:cs="Times New Roman"/>
                <w:kern w:val="0"/>
                <w:szCs w:val="21"/>
              </w:rPr>
            </w:pPr>
          </w:p>
        </w:tc>
        <w:tc>
          <w:tcPr>
            <w:tcW w:w="1263" w:type="dxa"/>
            <w:tcBorders>
              <w:top w:val="single" w:sz="4" w:space="0" w:color="auto"/>
              <w:left w:val="single" w:sz="4" w:space="0" w:color="auto"/>
              <w:bottom w:val="single" w:sz="4" w:space="0" w:color="auto"/>
              <w:right w:val="single" w:sz="4" w:space="0" w:color="auto"/>
            </w:tcBorders>
            <w:vAlign w:val="center"/>
          </w:tcPr>
          <w:p w:rsidR="005002F8" w:rsidRDefault="005002F8">
            <w:pPr>
              <w:autoSpaceDE w:val="0"/>
              <w:autoSpaceDN w:val="0"/>
              <w:adjustRightInd w:val="0"/>
              <w:spacing w:line="360" w:lineRule="auto"/>
              <w:jc w:val="center"/>
              <w:rPr>
                <w:rFonts w:ascii="宋体" w:eastAsia="宋体" w:hAnsi="宋体" w:cs="Times New Roman"/>
                <w:kern w:val="0"/>
                <w:szCs w:val="21"/>
              </w:rPr>
            </w:pPr>
          </w:p>
        </w:tc>
      </w:tr>
      <w:tr w:rsidR="005002F8">
        <w:trPr>
          <w:trHeight w:val="785"/>
          <w:jc w:val="center"/>
        </w:trPr>
        <w:tc>
          <w:tcPr>
            <w:tcW w:w="838" w:type="dxa"/>
            <w:tcBorders>
              <w:top w:val="single" w:sz="4" w:space="0" w:color="auto"/>
              <w:left w:val="single" w:sz="4" w:space="0" w:color="auto"/>
              <w:bottom w:val="single" w:sz="4" w:space="0" w:color="auto"/>
              <w:right w:val="single" w:sz="4" w:space="0" w:color="auto"/>
            </w:tcBorders>
            <w:vAlign w:val="center"/>
          </w:tcPr>
          <w:p w:rsidR="005002F8" w:rsidRDefault="00B4615C">
            <w:pPr>
              <w:autoSpaceDE w:val="0"/>
              <w:autoSpaceDN w:val="0"/>
              <w:adjustRightInd w:val="0"/>
              <w:spacing w:line="360" w:lineRule="auto"/>
              <w:jc w:val="center"/>
              <w:rPr>
                <w:rFonts w:ascii="宋体" w:eastAsia="宋体" w:hAnsi="宋体" w:cs="Times New Roman"/>
                <w:kern w:val="0"/>
                <w:szCs w:val="21"/>
              </w:rPr>
            </w:pPr>
            <w:r>
              <w:rPr>
                <w:rFonts w:ascii="宋体" w:eastAsia="宋体" w:hAnsi="宋体" w:cs="Courier New"/>
                <w:kern w:val="0"/>
                <w:szCs w:val="21"/>
              </w:rPr>
              <w:t>…</w:t>
            </w:r>
          </w:p>
        </w:tc>
        <w:tc>
          <w:tcPr>
            <w:tcW w:w="996" w:type="dxa"/>
            <w:tcBorders>
              <w:top w:val="single" w:sz="4" w:space="0" w:color="auto"/>
              <w:left w:val="single" w:sz="4" w:space="0" w:color="auto"/>
              <w:bottom w:val="single" w:sz="4" w:space="0" w:color="auto"/>
              <w:right w:val="single" w:sz="4" w:space="0" w:color="auto"/>
            </w:tcBorders>
            <w:vAlign w:val="center"/>
          </w:tcPr>
          <w:p w:rsidR="005002F8" w:rsidRDefault="005002F8">
            <w:pPr>
              <w:autoSpaceDE w:val="0"/>
              <w:autoSpaceDN w:val="0"/>
              <w:adjustRightInd w:val="0"/>
              <w:spacing w:line="360" w:lineRule="auto"/>
              <w:jc w:val="center"/>
              <w:rPr>
                <w:rFonts w:ascii="宋体" w:eastAsia="宋体" w:hAnsi="宋体" w:cs="Times New Roman"/>
                <w:kern w:val="0"/>
                <w:szCs w:val="21"/>
              </w:rPr>
            </w:pPr>
          </w:p>
        </w:tc>
        <w:tc>
          <w:tcPr>
            <w:tcW w:w="1069" w:type="dxa"/>
            <w:tcBorders>
              <w:top w:val="single" w:sz="4" w:space="0" w:color="auto"/>
              <w:left w:val="single" w:sz="4" w:space="0" w:color="auto"/>
              <w:bottom w:val="single" w:sz="4" w:space="0" w:color="auto"/>
              <w:right w:val="single" w:sz="4" w:space="0" w:color="auto"/>
            </w:tcBorders>
            <w:vAlign w:val="center"/>
          </w:tcPr>
          <w:p w:rsidR="005002F8" w:rsidRDefault="005002F8">
            <w:pPr>
              <w:autoSpaceDE w:val="0"/>
              <w:autoSpaceDN w:val="0"/>
              <w:adjustRightInd w:val="0"/>
              <w:spacing w:line="360" w:lineRule="auto"/>
              <w:jc w:val="center"/>
              <w:rPr>
                <w:rFonts w:ascii="宋体" w:eastAsia="宋体" w:hAnsi="宋体" w:cs="Times New Roman"/>
                <w:kern w:val="0"/>
                <w:szCs w:val="21"/>
              </w:rPr>
            </w:pPr>
          </w:p>
        </w:tc>
        <w:tc>
          <w:tcPr>
            <w:tcW w:w="1039" w:type="dxa"/>
            <w:tcBorders>
              <w:top w:val="single" w:sz="4" w:space="0" w:color="auto"/>
              <w:left w:val="single" w:sz="4" w:space="0" w:color="auto"/>
              <w:bottom w:val="single" w:sz="4" w:space="0" w:color="auto"/>
              <w:right w:val="single" w:sz="4" w:space="0" w:color="auto"/>
            </w:tcBorders>
            <w:vAlign w:val="center"/>
          </w:tcPr>
          <w:p w:rsidR="005002F8" w:rsidRDefault="005002F8">
            <w:pPr>
              <w:autoSpaceDE w:val="0"/>
              <w:autoSpaceDN w:val="0"/>
              <w:adjustRightInd w:val="0"/>
              <w:spacing w:line="360" w:lineRule="auto"/>
              <w:jc w:val="center"/>
              <w:rPr>
                <w:rFonts w:ascii="宋体" w:eastAsia="宋体" w:hAnsi="宋体" w:cs="Times New Roman"/>
                <w:kern w:val="0"/>
                <w:szCs w:val="21"/>
              </w:rPr>
            </w:pPr>
          </w:p>
        </w:tc>
        <w:tc>
          <w:tcPr>
            <w:tcW w:w="1689" w:type="dxa"/>
            <w:tcBorders>
              <w:top w:val="single" w:sz="4" w:space="0" w:color="auto"/>
              <w:left w:val="single" w:sz="4" w:space="0" w:color="auto"/>
              <w:bottom w:val="single" w:sz="4" w:space="0" w:color="auto"/>
              <w:right w:val="single" w:sz="4" w:space="0" w:color="auto"/>
            </w:tcBorders>
            <w:vAlign w:val="center"/>
          </w:tcPr>
          <w:p w:rsidR="005002F8" w:rsidRDefault="005002F8">
            <w:pPr>
              <w:autoSpaceDE w:val="0"/>
              <w:autoSpaceDN w:val="0"/>
              <w:adjustRightInd w:val="0"/>
              <w:spacing w:line="360" w:lineRule="auto"/>
              <w:jc w:val="center"/>
              <w:rPr>
                <w:rFonts w:ascii="宋体" w:eastAsia="宋体" w:hAnsi="宋体" w:cs="Times New Roman"/>
                <w:kern w:val="0"/>
                <w:szCs w:val="21"/>
              </w:rPr>
            </w:pPr>
          </w:p>
        </w:tc>
        <w:tc>
          <w:tcPr>
            <w:tcW w:w="977" w:type="dxa"/>
            <w:tcBorders>
              <w:top w:val="single" w:sz="4" w:space="0" w:color="auto"/>
              <w:left w:val="single" w:sz="4" w:space="0" w:color="auto"/>
              <w:bottom w:val="single" w:sz="4" w:space="0" w:color="auto"/>
              <w:right w:val="single" w:sz="4" w:space="0" w:color="auto"/>
            </w:tcBorders>
            <w:vAlign w:val="center"/>
          </w:tcPr>
          <w:p w:rsidR="005002F8" w:rsidRDefault="005002F8">
            <w:pPr>
              <w:autoSpaceDE w:val="0"/>
              <w:autoSpaceDN w:val="0"/>
              <w:adjustRightInd w:val="0"/>
              <w:spacing w:line="360" w:lineRule="auto"/>
              <w:jc w:val="center"/>
              <w:rPr>
                <w:rFonts w:ascii="宋体" w:eastAsia="宋体" w:hAnsi="宋体" w:cs="Times New Roman"/>
                <w:kern w:val="0"/>
                <w:szCs w:val="21"/>
              </w:rPr>
            </w:pPr>
          </w:p>
        </w:tc>
        <w:tc>
          <w:tcPr>
            <w:tcW w:w="1385" w:type="dxa"/>
            <w:tcBorders>
              <w:top w:val="single" w:sz="4" w:space="0" w:color="auto"/>
              <w:left w:val="single" w:sz="4" w:space="0" w:color="auto"/>
              <w:bottom w:val="single" w:sz="4" w:space="0" w:color="auto"/>
              <w:right w:val="single" w:sz="4" w:space="0" w:color="auto"/>
            </w:tcBorders>
            <w:vAlign w:val="center"/>
          </w:tcPr>
          <w:p w:rsidR="005002F8" w:rsidRDefault="005002F8">
            <w:pPr>
              <w:autoSpaceDE w:val="0"/>
              <w:autoSpaceDN w:val="0"/>
              <w:adjustRightInd w:val="0"/>
              <w:spacing w:line="360" w:lineRule="auto"/>
              <w:jc w:val="center"/>
              <w:rPr>
                <w:rFonts w:ascii="宋体" w:eastAsia="宋体" w:hAnsi="宋体" w:cs="Times New Roman"/>
                <w:kern w:val="0"/>
                <w:szCs w:val="21"/>
              </w:rPr>
            </w:pPr>
          </w:p>
        </w:tc>
        <w:tc>
          <w:tcPr>
            <w:tcW w:w="1263" w:type="dxa"/>
            <w:tcBorders>
              <w:top w:val="single" w:sz="4" w:space="0" w:color="auto"/>
              <w:left w:val="single" w:sz="4" w:space="0" w:color="auto"/>
              <w:bottom w:val="single" w:sz="4" w:space="0" w:color="auto"/>
              <w:right w:val="single" w:sz="4" w:space="0" w:color="auto"/>
            </w:tcBorders>
            <w:vAlign w:val="center"/>
          </w:tcPr>
          <w:p w:rsidR="005002F8" w:rsidRDefault="005002F8">
            <w:pPr>
              <w:autoSpaceDE w:val="0"/>
              <w:autoSpaceDN w:val="0"/>
              <w:adjustRightInd w:val="0"/>
              <w:spacing w:line="360" w:lineRule="auto"/>
              <w:jc w:val="center"/>
              <w:rPr>
                <w:rFonts w:ascii="宋体" w:eastAsia="宋体" w:hAnsi="宋体" w:cs="Times New Roman"/>
                <w:kern w:val="0"/>
                <w:szCs w:val="21"/>
              </w:rPr>
            </w:pPr>
          </w:p>
        </w:tc>
      </w:tr>
    </w:tbl>
    <w:p w:rsidR="005002F8" w:rsidRDefault="005002F8">
      <w:pPr>
        <w:spacing w:line="360" w:lineRule="auto"/>
        <w:ind w:left="424" w:hangingChars="201" w:hanging="424"/>
        <w:rPr>
          <w:rFonts w:ascii="宋体" w:eastAsia="宋体" w:hAnsi="宋体" w:cs="宋体"/>
          <w:b/>
          <w:szCs w:val="21"/>
          <w:lang w:val="zh-CN"/>
        </w:rPr>
      </w:pPr>
    </w:p>
    <w:p w:rsidR="005002F8" w:rsidRDefault="00B4615C">
      <w:pPr>
        <w:spacing w:line="360" w:lineRule="auto"/>
        <w:ind w:left="424" w:hangingChars="201" w:hanging="424"/>
        <w:rPr>
          <w:rFonts w:ascii="宋体" w:eastAsia="宋体" w:hAnsi="宋体" w:cs="宋体"/>
          <w:b/>
          <w:szCs w:val="21"/>
          <w:lang w:val="zh-CN"/>
        </w:rPr>
      </w:pPr>
      <w:r>
        <w:rPr>
          <w:rFonts w:ascii="宋体" w:eastAsia="宋体" w:hAnsi="宋体" w:cs="宋体" w:hint="eastAsia"/>
          <w:b/>
          <w:szCs w:val="21"/>
          <w:lang w:val="zh-CN"/>
        </w:rPr>
        <w:t>资格业绩证明材料提交要求：</w:t>
      </w:r>
    </w:p>
    <w:p w:rsidR="005002F8" w:rsidRDefault="00B4615C">
      <w:pPr>
        <w:spacing w:line="360" w:lineRule="auto"/>
        <w:ind w:left="422" w:hangingChars="201" w:hanging="422"/>
        <w:rPr>
          <w:rFonts w:ascii="宋体" w:eastAsia="宋体" w:hAnsi="宋体" w:cs="宋体"/>
          <w:szCs w:val="21"/>
          <w:lang w:val="zh-CN"/>
        </w:rPr>
      </w:pPr>
      <w:r>
        <w:rPr>
          <w:rFonts w:ascii="宋体" w:eastAsia="宋体" w:hAnsi="宋体" w:cs="宋体" w:hint="eastAsia"/>
          <w:szCs w:val="21"/>
          <w:lang w:val="zh-CN"/>
        </w:rPr>
        <w:t>（1）业绩须附合同复印件。</w:t>
      </w:r>
    </w:p>
    <w:p w:rsidR="005002F8" w:rsidRDefault="00B4615C">
      <w:pPr>
        <w:spacing w:line="360" w:lineRule="auto"/>
        <w:ind w:left="422" w:hangingChars="201" w:hanging="422"/>
        <w:rPr>
          <w:rFonts w:ascii="宋体" w:eastAsia="宋体" w:hAnsi="宋体" w:cs="宋体"/>
          <w:szCs w:val="21"/>
          <w:lang w:val="zh-CN"/>
        </w:rPr>
      </w:pPr>
      <w:r>
        <w:rPr>
          <w:rFonts w:ascii="宋体" w:eastAsia="宋体" w:hAnsi="宋体" w:cs="宋体" w:hint="eastAsia"/>
          <w:szCs w:val="21"/>
          <w:lang w:val="zh-CN"/>
        </w:rPr>
        <w:t>（2）若合同无法反映资格条件（卖方为投标人、合同签订日期为2021年1月1日或以后、合同标的必须包含投标品牌液体硫酸铝）</w:t>
      </w:r>
      <w:r>
        <w:rPr>
          <w:rFonts w:ascii="宋体" w:eastAsia="宋体" w:hAnsi="宋体" w:cs="宋体" w:hint="eastAsia"/>
          <w:szCs w:val="21"/>
        </w:rPr>
        <w:t>的</w:t>
      </w:r>
      <w:r>
        <w:rPr>
          <w:rFonts w:ascii="宋体" w:eastAsia="宋体" w:hAnsi="宋体" w:cs="宋体" w:hint="eastAsia"/>
          <w:szCs w:val="21"/>
          <w:lang w:val="zh-CN"/>
        </w:rPr>
        <w:t>，还需提供产品购买方出具的书面补充说明文件复印件作为辅助证明（补充说明文件复印件能显示购买方公章）。</w:t>
      </w:r>
    </w:p>
    <w:p w:rsidR="005002F8" w:rsidRDefault="00B4615C">
      <w:pPr>
        <w:spacing w:line="360" w:lineRule="auto"/>
        <w:ind w:left="424" w:hangingChars="201" w:hanging="424"/>
        <w:rPr>
          <w:rFonts w:ascii="宋体" w:eastAsia="宋体" w:hAnsi="宋体" w:cs="宋体"/>
          <w:b/>
          <w:bCs/>
          <w:szCs w:val="21"/>
          <w:lang w:val="zh-CN"/>
        </w:rPr>
      </w:pPr>
      <w:r>
        <w:rPr>
          <w:rFonts w:ascii="宋体" w:eastAsia="宋体" w:hAnsi="宋体" w:cs="宋体" w:hint="eastAsia"/>
          <w:b/>
          <w:bCs/>
          <w:szCs w:val="21"/>
          <w:lang w:val="zh-CN"/>
        </w:rPr>
        <w:t>（</w:t>
      </w:r>
      <w:r>
        <w:rPr>
          <w:rFonts w:ascii="宋体" w:eastAsia="宋体" w:hAnsi="宋体" w:cs="宋体" w:hint="eastAsia"/>
          <w:b/>
          <w:bCs/>
          <w:szCs w:val="21"/>
        </w:rPr>
        <w:t>3</w:t>
      </w:r>
      <w:r>
        <w:rPr>
          <w:rFonts w:ascii="宋体" w:eastAsia="宋体" w:hAnsi="宋体" w:cs="宋体" w:hint="eastAsia"/>
          <w:b/>
          <w:bCs/>
          <w:szCs w:val="21"/>
          <w:lang w:val="zh-CN"/>
        </w:rPr>
        <w:t>）未按上述要求在此格式下提供证明材料的业绩，或在此格式下所附材料无法证明符合资格要求的业绩，按无效投标文件处理。</w:t>
      </w:r>
    </w:p>
    <w:p w:rsidR="005002F8" w:rsidRDefault="00B4615C">
      <w:pPr>
        <w:rPr>
          <w:rFonts w:ascii="宋体" w:eastAsia="宋体" w:hAnsi="宋体" w:cs="宋体"/>
          <w:b/>
          <w:kern w:val="0"/>
          <w:sz w:val="30"/>
          <w:szCs w:val="30"/>
        </w:rPr>
      </w:pPr>
      <w:r>
        <w:rPr>
          <w:rFonts w:ascii="宋体" w:eastAsia="宋体" w:hAnsi="宋体" w:cs="宋体"/>
          <w:b/>
          <w:kern w:val="0"/>
          <w:sz w:val="30"/>
          <w:szCs w:val="30"/>
        </w:rPr>
        <w:br w:type="page"/>
      </w:r>
    </w:p>
    <w:p w:rsidR="005002F8" w:rsidRDefault="00B4615C">
      <w:pPr>
        <w:tabs>
          <w:tab w:val="left" w:pos="567"/>
        </w:tabs>
        <w:autoSpaceDE w:val="0"/>
        <w:autoSpaceDN w:val="0"/>
        <w:adjustRightInd w:val="0"/>
        <w:spacing w:line="360" w:lineRule="auto"/>
        <w:jc w:val="left"/>
        <w:outlineLvl w:val="2"/>
        <w:rPr>
          <w:rFonts w:ascii="宋体" w:eastAsia="宋体" w:hAnsi="宋体" w:cs="Times New Roman"/>
          <w:b/>
          <w:bCs/>
          <w:sz w:val="32"/>
          <w:szCs w:val="32"/>
          <w:lang w:val="zh-CN"/>
        </w:rPr>
      </w:pPr>
      <w:bookmarkStart w:id="492" w:name="_Toc174612507"/>
      <w:bookmarkStart w:id="493" w:name="_Toc31879"/>
      <w:bookmarkStart w:id="494" w:name="_Toc8979"/>
      <w:r>
        <w:rPr>
          <w:rFonts w:ascii="宋体" w:eastAsia="宋体" w:hAnsi="宋体" w:cs="宋体" w:hint="eastAsia"/>
          <w:b/>
          <w:kern w:val="0"/>
          <w:sz w:val="30"/>
          <w:szCs w:val="30"/>
        </w:rPr>
        <w:lastRenderedPageBreak/>
        <w:t>5</w:t>
      </w:r>
      <w:r>
        <w:rPr>
          <w:rFonts w:ascii="宋体" w:eastAsia="宋体" w:hAnsi="宋体" w:cs="宋体"/>
          <w:b/>
          <w:kern w:val="0"/>
          <w:sz w:val="30"/>
          <w:szCs w:val="30"/>
        </w:rPr>
        <w:t>.7</w:t>
      </w:r>
      <w:r>
        <w:rPr>
          <w:rFonts w:ascii="宋体" w:eastAsia="宋体" w:hAnsi="宋体" w:cs="宋体" w:hint="eastAsia"/>
          <w:b/>
          <w:kern w:val="0"/>
          <w:sz w:val="30"/>
          <w:szCs w:val="30"/>
        </w:rPr>
        <w:t xml:space="preserve"> 最近3年投标人牵涉的其他（失信和违法）处罚说明格式</w:t>
      </w:r>
      <w:bookmarkEnd w:id="485"/>
      <w:bookmarkEnd w:id="486"/>
      <w:bookmarkEnd w:id="487"/>
      <w:bookmarkEnd w:id="488"/>
      <w:bookmarkEnd w:id="489"/>
      <w:bookmarkEnd w:id="492"/>
      <w:bookmarkEnd w:id="493"/>
      <w:bookmarkEnd w:id="494"/>
    </w:p>
    <w:p w:rsidR="005002F8" w:rsidRDefault="00B4615C">
      <w:pPr>
        <w:autoSpaceDE w:val="0"/>
        <w:autoSpaceDN w:val="0"/>
        <w:adjustRightInd w:val="0"/>
        <w:spacing w:line="360" w:lineRule="auto"/>
        <w:jc w:val="center"/>
        <w:rPr>
          <w:rFonts w:ascii="宋体" w:eastAsia="宋体" w:hAnsi="宋体" w:cs="宋体"/>
          <w:kern w:val="0"/>
          <w:sz w:val="24"/>
          <w:szCs w:val="24"/>
        </w:rPr>
      </w:pPr>
      <w:r>
        <w:rPr>
          <w:rFonts w:ascii="宋体" w:eastAsia="宋体" w:hAnsi="宋体" w:cs="宋体" w:hint="eastAsia"/>
          <w:b/>
          <w:kern w:val="0"/>
          <w:sz w:val="30"/>
          <w:szCs w:val="30"/>
        </w:rPr>
        <w:t>最近3年投标人牵涉的其他（失信和违法）</w:t>
      </w:r>
      <w:r>
        <w:rPr>
          <w:rFonts w:ascii="宋体" w:eastAsia="宋体" w:hAnsi="宋体" w:cs="宋体" w:hint="eastAsia"/>
          <w:b/>
          <w:bCs/>
          <w:sz w:val="32"/>
          <w:szCs w:val="32"/>
          <w:lang w:val="zh-CN"/>
        </w:rPr>
        <w:t>处罚说明</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1417"/>
        <w:gridCol w:w="2268"/>
        <w:gridCol w:w="1276"/>
      </w:tblGrid>
      <w:tr w:rsidR="005002F8">
        <w:trPr>
          <w:trHeight w:val="445"/>
          <w:jc w:val="center"/>
        </w:trPr>
        <w:tc>
          <w:tcPr>
            <w:tcW w:w="4253" w:type="dxa"/>
            <w:vAlign w:val="center"/>
          </w:tcPr>
          <w:p w:rsidR="005002F8" w:rsidRDefault="00B4615C">
            <w:pPr>
              <w:autoSpaceDE w:val="0"/>
              <w:autoSpaceDN w:val="0"/>
              <w:adjustRightInd w:val="0"/>
              <w:spacing w:line="360" w:lineRule="auto"/>
              <w:jc w:val="left"/>
              <w:rPr>
                <w:rFonts w:ascii="宋体" w:eastAsia="宋体" w:hAnsi="宋体" w:cs="宋体"/>
                <w:kern w:val="0"/>
                <w:szCs w:val="21"/>
              </w:rPr>
            </w:pPr>
            <w:r>
              <w:rPr>
                <w:rFonts w:ascii="宋体" w:eastAsia="宋体" w:hAnsi="宋体" w:cs="宋体" w:hint="eastAsia"/>
                <w:kern w:val="0"/>
                <w:szCs w:val="21"/>
              </w:rPr>
              <w:t xml:space="preserve">         事项名称</w:t>
            </w:r>
          </w:p>
        </w:tc>
        <w:tc>
          <w:tcPr>
            <w:tcW w:w="1417" w:type="dxa"/>
            <w:vAlign w:val="center"/>
          </w:tcPr>
          <w:p w:rsidR="005002F8" w:rsidRDefault="00B4615C">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认定时间</w:t>
            </w:r>
          </w:p>
        </w:tc>
        <w:tc>
          <w:tcPr>
            <w:tcW w:w="2268" w:type="dxa"/>
          </w:tcPr>
          <w:p w:rsidR="005002F8" w:rsidRDefault="00B4615C">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处罚期届满异常名录信息失效时间</w:t>
            </w:r>
          </w:p>
        </w:tc>
        <w:tc>
          <w:tcPr>
            <w:tcW w:w="1276" w:type="dxa"/>
            <w:vAlign w:val="center"/>
          </w:tcPr>
          <w:p w:rsidR="005002F8" w:rsidRDefault="00B4615C">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备注</w:t>
            </w:r>
          </w:p>
        </w:tc>
      </w:tr>
      <w:tr w:rsidR="005002F8">
        <w:trPr>
          <w:trHeight w:val="635"/>
          <w:jc w:val="center"/>
        </w:trPr>
        <w:tc>
          <w:tcPr>
            <w:tcW w:w="4253" w:type="dxa"/>
            <w:vAlign w:val="center"/>
          </w:tcPr>
          <w:p w:rsidR="005002F8" w:rsidRDefault="00B4615C">
            <w:pPr>
              <w:autoSpaceDE w:val="0"/>
              <w:autoSpaceDN w:val="0"/>
              <w:adjustRightInd w:val="0"/>
              <w:spacing w:line="360" w:lineRule="auto"/>
              <w:jc w:val="left"/>
              <w:rPr>
                <w:rFonts w:ascii="宋体" w:eastAsia="宋体" w:hAnsi="宋体" w:cs="宋体"/>
                <w:kern w:val="0"/>
                <w:szCs w:val="21"/>
              </w:rPr>
            </w:pPr>
            <w:r>
              <w:rPr>
                <w:rFonts w:ascii="宋体" w:eastAsia="宋体" w:hAnsi="宋体" w:cs="宋体" w:hint="eastAsia"/>
                <w:kern w:val="0"/>
                <w:szCs w:val="21"/>
              </w:rPr>
              <w:t>是否被认定为失信被执行人</w:t>
            </w:r>
          </w:p>
        </w:tc>
        <w:tc>
          <w:tcPr>
            <w:tcW w:w="1417" w:type="dxa"/>
            <w:vAlign w:val="center"/>
          </w:tcPr>
          <w:p w:rsidR="005002F8" w:rsidRDefault="005002F8">
            <w:pPr>
              <w:autoSpaceDE w:val="0"/>
              <w:autoSpaceDN w:val="0"/>
              <w:adjustRightInd w:val="0"/>
              <w:spacing w:line="360" w:lineRule="auto"/>
              <w:jc w:val="center"/>
              <w:rPr>
                <w:rFonts w:ascii="宋体" w:eastAsia="宋体" w:hAnsi="宋体" w:cs="宋体"/>
                <w:kern w:val="0"/>
                <w:szCs w:val="21"/>
              </w:rPr>
            </w:pPr>
          </w:p>
        </w:tc>
        <w:tc>
          <w:tcPr>
            <w:tcW w:w="2268" w:type="dxa"/>
            <w:vAlign w:val="center"/>
          </w:tcPr>
          <w:p w:rsidR="005002F8" w:rsidRDefault="005002F8">
            <w:pPr>
              <w:autoSpaceDE w:val="0"/>
              <w:autoSpaceDN w:val="0"/>
              <w:adjustRightInd w:val="0"/>
              <w:spacing w:line="360" w:lineRule="auto"/>
              <w:jc w:val="center"/>
              <w:rPr>
                <w:rFonts w:ascii="宋体" w:eastAsia="宋体" w:hAnsi="宋体" w:cs="宋体"/>
                <w:kern w:val="0"/>
                <w:szCs w:val="21"/>
              </w:rPr>
            </w:pPr>
          </w:p>
        </w:tc>
        <w:tc>
          <w:tcPr>
            <w:tcW w:w="1276" w:type="dxa"/>
            <w:vAlign w:val="center"/>
          </w:tcPr>
          <w:p w:rsidR="005002F8" w:rsidRDefault="005002F8">
            <w:pPr>
              <w:autoSpaceDE w:val="0"/>
              <w:autoSpaceDN w:val="0"/>
              <w:adjustRightInd w:val="0"/>
              <w:spacing w:line="360" w:lineRule="auto"/>
              <w:jc w:val="center"/>
              <w:rPr>
                <w:rFonts w:ascii="宋体" w:eastAsia="宋体" w:hAnsi="宋体" w:cs="宋体"/>
                <w:kern w:val="0"/>
                <w:szCs w:val="21"/>
              </w:rPr>
            </w:pPr>
          </w:p>
        </w:tc>
      </w:tr>
      <w:tr w:rsidR="005002F8">
        <w:trPr>
          <w:trHeight w:val="686"/>
          <w:jc w:val="center"/>
        </w:trPr>
        <w:tc>
          <w:tcPr>
            <w:tcW w:w="4253" w:type="dxa"/>
            <w:vAlign w:val="center"/>
          </w:tcPr>
          <w:p w:rsidR="005002F8" w:rsidRDefault="00B4615C">
            <w:pPr>
              <w:autoSpaceDE w:val="0"/>
              <w:autoSpaceDN w:val="0"/>
              <w:adjustRightInd w:val="0"/>
              <w:spacing w:line="360" w:lineRule="auto"/>
              <w:jc w:val="left"/>
              <w:rPr>
                <w:rFonts w:ascii="宋体" w:eastAsia="宋体" w:hAnsi="宋体" w:cs="宋体"/>
                <w:kern w:val="0"/>
                <w:szCs w:val="21"/>
              </w:rPr>
            </w:pPr>
            <w:r>
              <w:rPr>
                <w:rFonts w:ascii="宋体" w:eastAsia="宋体" w:hAnsi="宋体" w:cs="宋体" w:hint="eastAsia"/>
                <w:kern w:val="0"/>
                <w:szCs w:val="21"/>
              </w:rPr>
              <w:t>是否被认定为重大税收违法失信主体</w:t>
            </w:r>
          </w:p>
        </w:tc>
        <w:tc>
          <w:tcPr>
            <w:tcW w:w="1417" w:type="dxa"/>
            <w:vAlign w:val="center"/>
          </w:tcPr>
          <w:p w:rsidR="005002F8" w:rsidRDefault="005002F8">
            <w:pPr>
              <w:autoSpaceDE w:val="0"/>
              <w:autoSpaceDN w:val="0"/>
              <w:adjustRightInd w:val="0"/>
              <w:spacing w:line="360" w:lineRule="auto"/>
              <w:jc w:val="center"/>
              <w:rPr>
                <w:rFonts w:ascii="宋体" w:eastAsia="宋体" w:hAnsi="宋体" w:cs="宋体"/>
                <w:kern w:val="0"/>
                <w:szCs w:val="21"/>
              </w:rPr>
            </w:pPr>
          </w:p>
        </w:tc>
        <w:tc>
          <w:tcPr>
            <w:tcW w:w="2268" w:type="dxa"/>
            <w:vAlign w:val="center"/>
          </w:tcPr>
          <w:p w:rsidR="005002F8" w:rsidRDefault="005002F8">
            <w:pPr>
              <w:autoSpaceDE w:val="0"/>
              <w:autoSpaceDN w:val="0"/>
              <w:adjustRightInd w:val="0"/>
              <w:spacing w:line="360" w:lineRule="auto"/>
              <w:jc w:val="center"/>
              <w:rPr>
                <w:rFonts w:ascii="宋体" w:eastAsia="宋体" w:hAnsi="宋体" w:cs="宋体"/>
                <w:kern w:val="0"/>
                <w:szCs w:val="21"/>
              </w:rPr>
            </w:pPr>
          </w:p>
        </w:tc>
        <w:tc>
          <w:tcPr>
            <w:tcW w:w="1276" w:type="dxa"/>
            <w:vAlign w:val="center"/>
          </w:tcPr>
          <w:p w:rsidR="005002F8" w:rsidRDefault="005002F8">
            <w:pPr>
              <w:autoSpaceDE w:val="0"/>
              <w:autoSpaceDN w:val="0"/>
              <w:adjustRightInd w:val="0"/>
              <w:spacing w:line="360" w:lineRule="auto"/>
              <w:jc w:val="center"/>
              <w:rPr>
                <w:rFonts w:ascii="宋体" w:eastAsia="宋体" w:hAnsi="宋体" w:cs="宋体"/>
                <w:kern w:val="0"/>
                <w:szCs w:val="21"/>
              </w:rPr>
            </w:pPr>
          </w:p>
        </w:tc>
      </w:tr>
      <w:tr w:rsidR="005002F8">
        <w:trPr>
          <w:trHeight w:val="710"/>
          <w:jc w:val="center"/>
        </w:trPr>
        <w:tc>
          <w:tcPr>
            <w:tcW w:w="4253" w:type="dxa"/>
            <w:vAlign w:val="center"/>
          </w:tcPr>
          <w:p w:rsidR="005002F8" w:rsidRDefault="00B4615C">
            <w:pPr>
              <w:autoSpaceDE w:val="0"/>
              <w:autoSpaceDN w:val="0"/>
              <w:adjustRightInd w:val="0"/>
              <w:spacing w:line="360" w:lineRule="auto"/>
              <w:jc w:val="left"/>
              <w:rPr>
                <w:rFonts w:ascii="宋体" w:eastAsia="宋体" w:hAnsi="宋体" w:cs="宋体"/>
                <w:kern w:val="0"/>
                <w:szCs w:val="21"/>
              </w:rPr>
            </w:pPr>
            <w:r>
              <w:rPr>
                <w:rFonts w:ascii="宋体" w:eastAsia="宋体" w:hAnsi="宋体" w:cs="宋体" w:hint="eastAsia"/>
                <w:kern w:val="0"/>
                <w:szCs w:val="21"/>
              </w:rPr>
              <w:t>是否被认定为政府采购严重违法失信行为记录名单</w:t>
            </w:r>
          </w:p>
        </w:tc>
        <w:tc>
          <w:tcPr>
            <w:tcW w:w="1417" w:type="dxa"/>
            <w:vAlign w:val="center"/>
          </w:tcPr>
          <w:p w:rsidR="005002F8" w:rsidRDefault="005002F8">
            <w:pPr>
              <w:autoSpaceDE w:val="0"/>
              <w:autoSpaceDN w:val="0"/>
              <w:adjustRightInd w:val="0"/>
              <w:spacing w:line="360" w:lineRule="auto"/>
              <w:jc w:val="center"/>
              <w:rPr>
                <w:rFonts w:ascii="宋体" w:eastAsia="宋体" w:hAnsi="宋体" w:cs="宋体"/>
                <w:kern w:val="0"/>
                <w:szCs w:val="21"/>
              </w:rPr>
            </w:pPr>
          </w:p>
        </w:tc>
        <w:tc>
          <w:tcPr>
            <w:tcW w:w="2268" w:type="dxa"/>
            <w:vAlign w:val="center"/>
          </w:tcPr>
          <w:p w:rsidR="005002F8" w:rsidRDefault="005002F8">
            <w:pPr>
              <w:autoSpaceDE w:val="0"/>
              <w:autoSpaceDN w:val="0"/>
              <w:adjustRightInd w:val="0"/>
              <w:spacing w:line="360" w:lineRule="auto"/>
              <w:jc w:val="center"/>
              <w:rPr>
                <w:rFonts w:ascii="宋体" w:eastAsia="宋体" w:hAnsi="宋体" w:cs="宋体"/>
                <w:kern w:val="0"/>
                <w:szCs w:val="21"/>
              </w:rPr>
            </w:pPr>
          </w:p>
        </w:tc>
        <w:tc>
          <w:tcPr>
            <w:tcW w:w="1276" w:type="dxa"/>
            <w:vAlign w:val="center"/>
          </w:tcPr>
          <w:p w:rsidR="005002F8" w:rsidRDefault="005002F8">
            <w:pPr>
              <w:autoSpaceDE w:val="0"/>
              <w:autoSpaceDN w:val="0"/>
              <w:adjustRightInd w:val="0"/>
              <w:spacing w:line="360" w:lineRule="auto"/>
              <w:jc w:val="center"/>
              <w:rPr>
                <w:rFonts w:ascii="宋体" w:eastAsia="宋体" w:hAnsi="宋体" w:cs="宋体"/>
                <w:kern w:val="0"/>
                <w:szCs w:val="21"/>
              </w:rPr>
            </w:pPr>
          </w:p>
        </w:tc>
      </w:tr>
    </w:tbl>
    <w:p w:rsidR="005002F8" w:rsidRDefault="005002F8">
      <w:pPr>
        <w:autoSpaceDE w:val="0"/>
        <w:autoSpaceDN w:val="0"/>
        <w:adjustRightInd w:val="0"/>
        <w:spacing w:line="360" w:lineRule="auto"/>
        <w:jc w:val="left"/>
        <w:rPr>
          <w:rFonts w:ascii="宋体" w:eastAsia="宋体" w:hAnsi="宋体" w:cs="宋体"/>
          <w:kern w:val="0"/>
          <w:szCs w:val="21"/>
        </w:rPr>
      </w:pPr>
    </w:p>
    <w:p w:rsidR="005002F8" w:rsidRDefault="00B4615C">
      <w:pPr>
        <w:autoSpaceDE w:val="0"/>
        <w:autoSpaceDN w:val="0"/>
        <w:adjustRightInd w:val="0"/>
        <w:spacing w:line="360" w:lineRule="auto"/>
        <w:jc w:val="left"/>
        <w:rPr>
          <w:rFonts w:ascii="宋体" w:eastAsia="宋体" w:hAnsi="宋体" w:cs="宋体"/>
          <w:szCs w:val="21"/>
          <w:lang w:val="zh-CN"/>
        </w:rPr>
      </w:pPr>
      <w:r>
        <w:rPr>
          <w:rFonts w:ascii="宋体" w:eastAsia="宋体" w:hAnsi="宋体" w:cs="宋体" w:hint="eastAsia"/>
          <w:kern w:val="0"/>
          <w:szCs w:val="21"/>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ascii="宋体" w:eastAsia="宋体" w:hAnsi="宋体" w:cs="宋体" w:hint="eastAsia"/>
          <w:szCs w:val="21"/>
          <w:lang w:val="zh-CN"/>
        </w:rPr>
        <w:t>。</w:t>
      </w:r>
    </w:p>
    <w:p w:rsidR="005002F8" w:rsidRDefault="005002F8">
      <w:pPr>
        <w:autoSpaceDE w:val="0"/>
        <w:autoSpaceDN w:val="0"/>
        <w:adjustRightInd w:val="0"/>
        <w:ind w:rightChars="-11" w:right="-23"/>
        <w:jc w:val="left"/>
        <w:rPr>
          <w:rFonts w:ascii="宋体" w:eastAsia="宋体" w:hAnsi="宋体" w:cs="Times New Roman"/>
          <w:b/>
          <w:bCs/>
          <w:kern w:val="0"/>
          <w:szCs w:val="21"/>
          <w:lang w:val="zh-CN"/>
        </w:rPr>
      </w:pPr>
    </w:p>
    <w:p w:rsidR="005002F8" w:rsidRDefault="005002F8">
      <w:pPr>
        <w:autoSpaceDE w:val="0"/>
        <w:autoSpaceDN w:val="0"/>
        <w:adjustRightInd w:val="0"/>
        <w:spacing w:line="360" w:lineRule="auto"/>
        <w:jc w:val="center"/>
        <w:rPr>
          <w:rFonts w:ascii="宋体" w:eastAsia="宋体" w:hAnsi="宋体" w:cs="宋体"/>
          <w:kern w:val="0"/>
          <w:sz w:val="24"/>
          <w:szCs w:val="24"/>
        </w:rPr>
      </w:pPr>
    </w:p>
    <w:p w:rsidR="005002F8" w:rsidRDefault="005002F8">
      <w:pPr>
        <w:spacing w:line="360" w:lineRule="auto"/>
        <w:ind w:firstLineChars="206" w:firstLine="494"/>
        <w:rPr>
          <w:rFonts w:ascii="宋体" w:eastAsia="宋体" w:hAnsi="宋体" w:cs="宋体"/>
          <w:kern w:val="0"/>
          <w:sz w:val="24"/>
          <w:szCs w:val="24"/>
        </w:rPr>
      </w:pPr>
    </w:p>
    <w:p w:rsidR="005002F8" w:rsidRDefault="005002F8">
      <w:pPr>
        <w:spacing w:line="360" w:lineRule="auto"/>
        <w:ind w:firstLineChars="206" w:firstLine="494"/>
        <w:rPr>
          <w:rFonts w:ascii="宋体" w:eastAsia="宋体" w:hAnsi="宋体" w:cs="宋体"/>
          <w:kern w:val="0"/>
          <w:sz w:val="24"/>
          <w:szCs w:val="24"/>
        </w:rPr>
      </w:pPr>
    </w:p>
    <w:p w:rsidR="005002F8" w:rsidRDefault="005002F8">
      <w:pPr>
        <w:spacing w:line="360" w:lineRule="auto"/>
        <w:ind w:firstLineChars="206" w:firstLine="494"/>
        <w:rPr>
          <w:rFonts w:ascii="宋体" w:eastAsia="宋体" w:hAnsi="宋体" w:cs="宋体"/>
          <w:kern w:val="0"/>
          <w:sz w:val="24"/>
          <w:szCs w:val="24"/>
        </w:rPr>
      </w:pPr>
    </w:p>
    <w:p w:rsidR="005002F8" w:rsidRDefault="00B4615C">
      <w:pPr>
        <w:spacing w:line="360" w:lineRule="auto"/>
        <w:ind w:rightChars="175" w:right="368" w:firstLineChars="2600" w:firstLine="5460"/>
        <w:jc w:val="left"/>
        <w:rPr>
          <w:rFonts w:ascii="宋体" w:eastAsia="宋体" w:hAnsi="宋体" w:cs="宋体"/>
          <w:szCs w:val="21"/>
          <w:lang w:val="zh-CN"/>
        </w:rPr>
      </w:pPr>
      <w:r>
        <w:rPr>
          <w:rFonts w:ascii="宋体" w:eastAsia="宋体" w:hAnsi="宋体" w:cs="宋体" w:hint="eastAsia"/>
          <w:szCs w:val="21"/>
          <w:lang w:val="zh-CN"/>
        </w:rPr>
        <w:t>投标人：</w:t>
      </w:r>
      <w:r>
        <w:rPr>
          <w:rFonts w:ascii="宋体" w:eastAsia="宋体" w:hAnsi="宋体" w:cs="宋体" w:hint="eastAsia"/>
          <w:kern w:val="0"/>
          <w:szCs w:val="21"/>
          <w:lang w:val="zh-CN"/>
        </w:rPr>
        <w:t>（加盖投标人法人公章）</w:t>
      </w:r>
    </w:p>
    <w:p w:rsidR="005002F8" w:rsidRDefault="00B4615C">
      <w:pPr>
        <w:autoSpaceDE w:val="0"/>
        <w:autoSpaceDN w:val="0"/>
        <w:adjustRightInd w:val="0"/>
        <w:spacing w:line="360" w:lineRule="auto"/>
        <w:ind w:rightChars="372" w:right="781" w:firstLineChars="1339" w:firstLine="2812"/>
        <w:rPr>
          <w:rFonts w:ascii="宋体" w:eastAsia="宋体" w:hAnsi="宋体" w:cs="宋体"/>
          <w:szCs w:val="24"/>
          <w:lang w:val="zh-CN"/>
        </w:rPr>
      </w:pPr>
      <w:r>
        <w:rPr>
          <w:rFonts w:ascii="宋体" w:eastAsia="宋体" w:hAnsi="宋体" w:cs="宋体" w:hint="eastAsia"/>
          <w:szCs w:val="24"/>
          <w:lang w:val="zh-CN"/>
        </w:rPr>
        <w:t xml:space="preserve">               </w:t>
      </w:r>
      <w:r>
        <w:rPr>
          <w:rFonts w:ascii="宋体" w:eastAsia="宋体" w:hAnsi="宋体" w:cs="宋体"/>
          <w:szCs w:val="24"/>
          <w:lang w:val="zh-CN"/>
        </w:rPr>
        <w:t xml:space="preserve">            </w:t>
      </w:r>
      <w:r>
        <w:rPr>
          <w:rFonts w:ascii="宋体" w:eastAsia="宋体" w:hAnsi="宋体" w:cs="宋体" w:hint="eastAsia"/>
          <w:szCs w:val="24"/>
          <w:lang w:val="zh-CN"/>
        </w:rPr>
        <w:t>日  期：   年  月  日</w:t>
      </w:r>
    </w:p>
    <w:p w:rsidR="005002F8" w:rsidRDefault="00B4615C">
      <w:pPr>
        <w:rPr>
          <w:rFonts w:ascii="宋体" w:eastAsia="宋体" w:hAnsi="宋体" w:cs="宋体"/>
          <w:szCs w:val="24"/>
          <w:lang w:val="zh-CN"/>
        </w:rPr>
      </w:pPr>
      <w:r>
        <w:rPr>
          <w:rFonts w:ascii="宋体" w:eastAsia="宋体" w:hAnsi="宋体" w:cs="宋体"/>
          <w:szCs w:val="24"/>
          <w:lang w:val="zh-CN"/>
        </w:rPr>
        <w:br w:type="page"/>
      </w:r>
      <w:bookmarkStart w:id="495" w:name="_Toc2031_WPSOffice_Level2"/>
      <w:bookmarkStart w:id="496" w:name="_Toc102860423"/>
      <w:bookmarkStart w:id="497" w:name="_Toc102860079"/>
      <w:bookmarkStart w:id="498" w:name="_Toc1977731"/>
      <w:bookmarkStart w:id="499" w:name="_Toc94107215"/>
      <w:bookmarkStart w:id="500" w:name="_Toc104991881"/>
      <w:bookmarkStart w:id="501" w:name="_Toc142508374"/>
      <w:bookmarkStart w:id="502" w:name="_Toc533708126"/>
      <w:bookmarkStart w:id="503" w:name="_Toc486167714"/>
      <w:bookmarkStart w:id="504" w:name="_Toc13237"/>
      <w:bookmarkStart w:id="505" w:name="_Toc140596934"/>
    </w:p>
    <w:p w:rsidR="005002F8" w:rsidRDefault="00B4615C">
      <w:pPr>
        <w:tabs>
          <w:tab w:val="left" w:pos="567"/>
        </w:tabs>
        <w:autoSpaceDE w:val="0"/>
        <w:autoSpaceDN w:val="0"/>
        <w:adjustRightInd w:val="0"/>
        <w:spacing w:line="360" w:lineRule="auto"/>
        <w:jc w:val="left"/>
        <w:outlineLvl w:val="2"/>
        <w:rPr>
          <w:rFonts w:ascii="宋体" w:eastAsia="宋体" w:hAnsi="宋体" w:cs="Times New Roman"/>
          <w:kern w:val="0"/>
          <w:szCs w:val="21"/>
          <w:u w:val="single"/>
        </w:rPr>
      </w:pPr>
      <w:bookmarkStart w:id="506" w:name="_Toc174612508"/>
      <w:bookmarkStart w:id="507" w:name="_Toc11148"/>
      <w:r>
        <w:rPr>
          <w:rFonts w:ascii="宋体" w:eastAsia="宋体" w:hAnsi="宋体" w:cs="宋体" w:hint="eastAsia"/>
          <w:b/>
          <w:sz w:val="32"/>
          <w:szCs w:val="32"/>
        </w:rPr>
        <w:lastRenderedPageBreak/>
        <w:t>六</w:t>
      </w:r>
      <w:r>
        <w:rPr>
          <w:rFonts w:ascii="宋体" w:eastAsia="宋体" w:hAnsi="宋体" w:cs="宋体" w:hint="eastAsia"/>
          <w:b/>
          <w:kern w:val="0"/>
          <w:sz w:val="32"/>
          <w:szCs w:val="32"/>
        </w:rPr>
        <w:t>、投标人基本情况一览表</w:t>
      </w:r>
      <w:bookmarkEnd w:id="495"/>
      <w:bookmarkEnd w:id="496"/>
      <w:bookmarkEnd w:id="497"/>
      <w:bookmarkEnd w:id="498"/>
      <w:bookmarkEnd w:id="499"/>
      <w:bookmarkEnd w:id="500"/>
      <w:bookmarkEnd w:id="501"/>
      <w:bookmarkEnd w:id="502"/>
      <w:bookmarkEnd w:id="503"/>
      <w:bookmarkEnd w:id="504"/>
      <w:bookmarkEnd w:id="505"/>
      <w:bookmarkEnd w:id="506"/>
      <w:bookmarkEnd w:id="507"/>
    </w:p>
    <w:p w:rsidR="005002F8" w:rsidRDefault="00B4615C">
      <w:pPr>
        <w:autoSpaceDE w:val="0"/>
        <w:autoSpaceDN w:val="0"/>
        <w:adjustRightInd w:val="0"/>
        <w:spacing w:line="360" w:lineRule="auto"/>
        <w:jc w:val="center"/>
        <w:rPr>
          <w:rFonts w:ascii="宋体" w:eastAsia="宋体" w:hAnsi="宋体" w:cs="宋体"/>
          <w:b/>
          <w:bCs/>
          <w:sz w:val="30"/>
          <w:szCs w:val="30"/>
        </w:rPr>
      </w:pPr>
      <w:bookmarkStart w:id="508" w:name="_Toc2773_WPSOffice_Level3"/>
      <w:r>
        <w:rPr>
          <w:rFonts w:ascii="宋体" w:eastAsia="宋体" w:hAnsi="宋体" w:cs="宋体" w:hint="eastAsia"/>
          <w:b/>
          <w:bCs/>
          <w:sz w:val="30"/>
          <w:szCs w:val="30"/>
          <w:lang w:val="zh-CN"/>
        </w:rPr>
        <w:t>投标人基本情况一览表</w:t>
      </w:r>
      <w:bookmarkEnd w:id="508"/>
    </w:p>
    <w:p w:rsidR="005002F8" w:rsidRDefault="00B4615C">
      <w:pPr>
        <w:autoSpaceDE w:val="0"/>
        <w:autoSpaceDN w:val="0"/>
        <w:adjustRightInd w:val="0"/>
        <w:spacing w:line="360" w:lineRule="auto"/>
        <w:ind w:firstLine="420"/>
        <w:rPr>
          <w:rFonts w:ascii="宋体" w:eastAsia="宋体" w:hAnsi="宋体" w:cs="宋体"/>
          <w:szCs w:val="21"/>
        </w:rPr>
      </w:pPr>
      <w:r>
        <w:rPr>
          <w:rFonts w:ascii="宋体" w:eastAsia="宋体" w:hAnsi="宋体" w:cs="宋体" w:hint="eastAsia"/>
          <w:szCs w:val="21"/>
          <w:lang w:val="zh-CN"/>
        </w:rPr>
        <w:t>1．名称及概况：</w:t>
      </w:r>
    </w:p>
    <w:p w:rsidR="005002F8" w:rsidRDefault="00B4615C">
      <w:pPr>
        <w:autoSpaceDE w:val="0"/>
        <w:autoSpaceDN w:val="0"/>
        <w:adjustRightInd w:val="0"/>
        <w:spacing w:line="360" w:lineRule="auto"/>
        <w:ind w:firstLine="420"/>
        <w:rPr>
          <w:rFonts w:ascii="宋体" w:eastAsia="宋体" w:hAnsi="宋体" w:cs="宋体"/>
          <w:szCs w:val="24"/>
          <w:lang w:val="zh-CN"/>
        </w:rPr>
      </w:pPr>
      <w:r>
        <w:rPr>
          <w:rFonts w:ascii="宋体" w:eastAsia="宋体" w:hAnsi="宋体" w:cs="宋体" w:hint="eastAsia"/>
          <w:szCs w:val="24"/>
          <w:lang w:val="zh-CN"/>
        </w:rPr>
        <w:t>（1）投标人名称：________________________________________</w:t>
      </w:r>
    </w:p>
    <w:p w:rsidR="005002F8" w:rsidRDefault="00B4615C">
      <w:pPr>
        <w:autoSpaceDE w:val="0"/>
        <w:autoSpaceDN w:val="0"/>
        <w:adjustRightInd w:val="0"/>
        <w:spacing w:line="360" w:lineRule="auto"/>
        <w:ind w:firstLine="420"/>
        <w:rPr>
          <w:rFonts w:ascii="宋体" w:eastAsia="宋体" w:hAnsi="宋体" w:cs="宋体"/>
          <w:szCs w:val="24"/>
          <w:lang w:val="zh-CN"/>
        </w:rPr>
      </w:pPr>
      <w:r>
        <w:rPr>
          <w:rFonts w:ascii="宋体" w:eastAsia="宋体" w:hAnsi="宋体" w:cs="宋体" w:hint="eastAsia"/>
          <w:szCs w:val="24"/>
          <w:lang w:val="zh-CN"/>
        </w:rPr>
        <w:t>（2）总部地址：__________________________________________</w:t>
      </w:r>
    </w:p>
    <w:p w:rsidR="005002F8" w:rsidRDefault="00B4615C">
      <w:pPr>
        <w:autoSpaceDE w:val="0"/>
        <w:autoSpaceDN w:val="0"/>
        <w:adjustRightInd w:val="0"/>
        <w:spacing w:line="360" w:lineRule="auto"/>
        <w:ind w:firstLine="660"/>
        <w:rPr>
          <w:rFonts w:ascii="宋体" w:eastAsia="宋体" w:hAnsi="宋体" w:cs="宋体"/>
          <w:szCs w:val="24"/>
          <w:lang w:val="zh-CN"/>
        </w:rPr>
      </w:pPr>
      <w:r>
        <w:rPr>
          <w:rFonts w:ascii="宋体" w:eastAsia="宋体" w:hAnsi="宋体" w:cs="宋体" w:hint="eastAsia"/>
          <w:szCs w:val="24"/>
          <w:lang w:val="zh-CN"/>
        </w:rPr>
        <w:t xml:space="preserve">   邮政编码：__________________________________________</w:t>
      </w:r>
    </w:p>
    <w:p w:rsidR="005002F8" w:rsidRDefault="00B4615C">
      <w:pPr>
        <w:autoSpaceDE w:val="0"/>
        <w:autoSpaceDN w:val="0"/>
        <w:adjustRightInd w:val="0"/>
        <w:spacing w:line="360" w:lineRule="auto"/>
        <w:ind w:firstLine="420"/>
        <w:rPr>
          <w:rFonts w:ascii="宋体" w:eastAsia="宋体" w:hAnsi="宋体" w:cs="宋体"/>
          <w:szCs w:val="24"/>
          <w:lang w:val="zh-CN"/>
        </w:rPr>
      </w:pPr>
      <w:r>
        <w:rPr>
          <w:rFonts w:ascii="宋体" w:eastAsia="宋体" w:hAnsi="宋体" w:cs="宋体" w:hint="eastAsia"/>
          <w:szCs w:val="24"/>
          <w:lang w:val="zh-CN"/>
        </w:rPr>
        <w:t xml:space="preserve">     电话号码：__________________________________________ </w:t>
      </w:r>
    </w:p>
    <w:p w:rsidR="005002F8" w:rsidRDefault="00B4615C">
      <w:pPr>
        <w:autoSpaceDE w:val="0"/>
        <w:autoSpaceDN w:val="0"/>
        <w:adjustRightInd w:val="0"/>
        <w:spacing w:line="360" w:lineRule="auto"/>
        <w:ind w:firstLine="420"/>
        <w:rPr>
          <w:rFonts w:ascii="宋体" w:eastAsia="宋体" w:hAnsi="宋体" w:cs="宋体"/>
          <w:szCs w:val="24"/>
          <w:lang w:val="zh-CN"/>
        </w:rPr>
      </w:pPr>
      <w:r>
        <w:rPr>
          <w:rFonts w:ascii="宋体" w:eastAsia="宋体" w:hAnsi="宋体" w:cs="宋体" w:hint="eastAsia"/>
          <w:szCs w:val="24"/>
          <w:lang w:val="zh-CN"/>
        </w:rPr>
        <w:t xml:space="preserve">     传真号码：__________________________________________ </w:t>
      </w:r>
    </w:p>
    <w:p w:rsidR="005002F8" w:rsidRDefault="00B4615C">
      <w:pPr>
        <w:autoSpaceDE w:val="0"/>
        <w:autoSpaceDN w:val="0"/>
        <w:adjustRightInd w:val="0"/>
        <w:spacing w:line="360" w:lineRule="auto"/>
        <w:ind w:firstLine="420"/>
        <w:rPr>
          <w:rFonts w:ascii="宋体" w:eastAsia="宋体" w:hAnsi="宋体" w:cs="宋体"/>
          <w:szCs w:val="24"/>
          <w:lang w:val="zh-CN"/>
        </w:rPr>
      </w:pPr>
      <w:r>
        <w:rPr>
          <w:rFonts w:ascii="宋体" w:eastAsia="宋体" w:hAnsi="宋体" w:cs="宋体" w:hint="eastAsia"/>
          <w:szCs w:val="24"/>
          <w:lang w:val="zh-CN"/>
        </w:rPr>
        <w:t>（3）成立和／或注册日期：________________________________</w:t>
      </w:r>
    </w:p>
    <w:p w:rsidR="005002F8" w:rsidRDefault="00B4615C">
      <w:pPr>
        <w:autoSpaceDE w:val="0"/>
        <w:autoSpaceDN w:val="0"/>
        <w:adjustRightInd w:val="0"/>
        <w:spacing w:line="360" w:lineRule="auto"/>
        <w:ind w:firstLine="420"/>
        <w:rPr>
          <w:rFonts w:ascii="宋体" w:eastAsia="宋体" w:hAnsi="宋体" w:cs="宋体"/>
          <w:szCs w:val="24"/>
          <w:lang w:val="zh-CN"/>
        </w:rPr>
      </w:pPr>
      <w:r>
        <w:rPr>
          <w:rFonts w:ascii="宋体" w:eastAsia="宋体" w:hAnsi="宋体" w:cs="宋体" w:hint="eastAsia"/>
          <w:szCs w:val="24"/>
          <w:lang w:val="zh-CN"/>
        </w:rPr>
        <w:t>（4）法人代表：_____________________________________ ____</w:t>
      </w:r>
    </w:p>
    <w:p w:rsidR="005002F8" w:rsidRDefault="00B4615C">
      <w:pPr>
        <w:autoSpaceDE w:val="0"/>
        <w:autoSpaceDN w:val="0"/>
        <w:adjustRightInd w:val="0"/>
        <w:spacing w:line="360" w:lineRule="auto"/>
        <w:ind w:firstLine="420"/>
        <w:rPr>
          <w:rFonts w:ascii="宋体" w:eastAsia="宋体" w:hAnsi="宋体" w:cs="宋体"/>
          <w:szCs w:val="24"/>
          <w:lang w:val="zh-CN"/>
        </w:rPr>
      </w:pPr>
      <w:r>
        <w:rPr>
          <w:rFonts w:ascii="宋体" w:eastAsia="宋体" w:hAnsi="宋体" w:cs="宋体" w:hint="eastAsia"/>
          <w:szCs w:val="24"/>
          <w:lang w:val="zh-CN"/>
        </w:rPr>
        <w:t>（5）开户银行：__________________________________________</w:t>
      </w:r>
    </w:p>
    <w:p w:rsidR="005002F8" w:rsidRDefault="00B4615C">
      <w:pPr>
        <w:autoSpaceDE w:val="0"/>
        <w:autoSpaceDN w:val="0"/>
        <w:adjustRightInd w:val="0"/>
        <w:spacing w:line="360" w:lineRule="auto"/>
        <w:ind w:firstLine="420"/>
        <w:rPr>
          <w:rFonts w:ascii="宋体" w:eastAsia="宋体" w:hAnsi="宋体" w:cs="宋体"/>
          <w:szCs w:val="24"/>
          <w:lang w:val="zh-CN"/>
        </w:rPr>
      </w:pPr>
      <w:r>
        <w:rPr>
          <w:rFonts w:ascii="宋体" w:eastAsia="宋体" w:hAnsi="宋体" w:cs="宋体" w:hint="eastAsia"/>
          <w:szCs w:val="24"/>
          <w:lang w:val="zh-CN"/>
        </w:rPr>
        <w:t>（6）开户账号：__________________________________________</w:t>
      </w:r>
    </w:p>
    <w:p w:rsidR="005002F8" w:rsidRDefault="00B4615C">
      <w:pPr>
        <w:autoSpaceDE w:val="0"/>
        <w:autoSpaceDN w:val="0"/>
        <w:adjustRightInd w:val="0"/>
        <w:spacing w:line="360" w:lineRule="auto"/>
        <w:ind w:firstLine="420"/>
        <w:rPr>
          <w:rFonts w:ascii="宋体" w:eastAsia="宋体" w:hAnsi="宋体" w:cs="宋体"/>
          <w:szCs w:val="24"/>
          <w:lang w:val="zh-CN"/>
        </w:rPr>
      </w:pPr>
      <w:r>
        <w:rPr>
          <w:rFonts w:ascii="宋体" w:eastAsia="宋体" w:hAnsi="宋体" w:cs="宋体" w:hint="eastAsia"/>
          <w:szCs w:val="24"/>
          <w:lang w:val="zh-CN"/>
        </w:rPr>
        <w:t>（7）注册资金：__________________________________________</w:t>
      </w:r>
    </w:p>
    <w:p w:rsidR="005002F8" w:rsidRDefault="00B4615C">
      <w:pPr>
        <w:autoSpaceDE w:val="0"/>
        <w:autoSpaceDN w:val="0"/>
        <w:adjustRightInd w:val="0"/>
        <w:spacing w:line="360" w:lineRule="auto"/>
        <w:ind w:firstLine="420"/>
        <w:rPr>
          <w:rFonts w:ascii="宋体" w:eastAsia="宋体" w:hAnsi="宋体" w:cs="宋体"/>
          <w:szCs w:val="24"/>
        </w:rPr>
      </w:pPr>
      <w:r>
        <w:rPr>
          <w:rFonts w:ascii="宋体" w:eastAsia="宋体" w:hAnsi="宋体" w:cs="宋体" w:hint="eastAsia"/>
          <w:szCs w:val="24"/>
          <w:lang w:val="zh-CN"/>
        </w:rPr>
        <w:t>（8）主要负责人姓名：____________________________________</w:t>
      </w:r>
    </w:p>
    <w:p w:rsidR="005002F8" w:rsidRDefault="00B4615C">
      <w:pPr>
        <w:autoSpaceDE w:val="0"/>
        <w:autoSpaceDN w:val="0"/>
        <w:adjustRightInd w:val="0"/>
        <w:spacing w:line="360" w:lineRule="auto"/>
        <w:ind w:firstLine="420"/>
        <w:rPr>
          <w:rFonts w:ascii="宋体" w:eastAsia="宋体" w:hAnsi="宋体" w:cs="宋体"/>
          <w:szCs w:val="24"/>
        </w:rPr>
      </w:pPr>
      <w:r>
        <w:rPr>
          <w:rFonts w:ascii="宋体" w:eastAsia="宋体" w:hAnsi="宋体" w:cs="宋体" w:hint="eastAsia"/>
          <w:szCs w:val="24"/>
          <w:lang w:val="zh-CN"/>
        </w:rPr>
        <w:t xml:space="preserve">（9）项目主要联系人（姓名、职务、通讯）：_________________   </w:t>
      </w:r>
    </w:p>
    <w:p w:rsidR="005002F8" w:rsidRDefault="00B4615C">
      <w:pPr>
        <w:autoSpaceDE w:val="0"/>
        <w:autoSpaceDN w:val="0"/>
        <w:adjustRightInd w:val="0"/>
        <w:spacing w:line="360" w:lineRule="auto"/>
        <w:ind w:firstLine="420"/>
        <w:rPr>
          <w:rFonts w:ascii="宋体" w:eastAsia="宋体" w:hAnsi="宋体" w:cs="宋体"/>
          <w:szCs w:val="24"/>
        </w:rPr>
      </w:pPr>
      <w:r>
        <w:rPr>
          <w:rFonts w:ascii="宋体" w:eastAsia="宋体" w:hAnsi="宋体" w:cs="宋体" w:hint="eastAsia"/>
          <w:szCs w:val="24"/>
          <w:lang w:val="zh-CN"/>
        </w:rPr>
        <w:t>（10）在中国的代表的姓名和地址（如有）：__________________</w:t>
      </w:r>
    </w:p>
    <w:p w:rsidR="005002F8" w:rsidRDefault="00B4615C">
      <w:pPr>
        <w:autoSpaceDE w:val="0"/>
        <w:autoSpaceDN w:val="0"/>
        <w:adjustRightInd w:val="0"/>
        <w:spacing w:line="360" w:lineRule="auto"/>
        <w:ind w:firstLine="420"/>
        <w:rPr>
          <w:rFonts w:ascii="宋体" w:eastAsia="宋体" w:hAnsi="宋体" w:cs="宋体"/>
          <w:szCs w:val="24"/>
        </w:rPr>
      </w:pPr>
      <w:r>
        <w:rPr>
          <w:rFonts w:ascii="宋体" w:eastAsia="宋体" w:hAnsi="宋体" w:cs="宋体" w:hint="eastAsia"/>
          <w:szCs w:val="24"/>
          <w:lang w:val="zh-CN"/>
        </w:rPr>
        <w:t>2．供征询之银行的名称和地址：____________________________</w:t>
      </w:r>
    </w:p>
    <w:p w:rsidR="005002F8" w:rsidRDefault="00B4615C">
      <w:pPr>
        <w:autoSpaceDE w:val="0"/>
        <w:autoSpaceDN w:val="0"/>
        <w:adjustRightInd w:val="0"/>
        <w:spacing w:line="360" w:lineRule="auto"/>
        <w:rPr>
          <w:rFonts w:ascii="宋体" w:eastAsia="宋体" w:hAnsi="宋体" w:cs="宋体"/>
          <w:szCs w:val="24"/>
        </w:rPr>
      </w:pPr>
      <w:r>
        <w:rPr>
          <w:rFonts w:ascii="宋体" w:eastAsia="宋体" w:hAnsi="宋体" w:cs="宋体" w:hint="eastAsia"/>
          <w:szCs w:val="24"/>
          <w:lang w:val="zh-CN"/>
        </w:rPr>
        <w:t xml:space="preserve">    3．公司所隶属之国际集团名称（如果是）____________________</w:t>
      </w:r>
    </w:p>
    <w:p w:rsidR="005002F8" w:rsidRDefault="00B4615C">
      <w:pPr>
        <w:autoSpaceDE w:val="0"/>
        <w:autoSpaceDN w:val="0"/>
        <w:adjustRightInd w:val="0"/>
        <w:spacing w:line="360" w:lineRule="auto"/>
        <w:ind w:firstLine="420"/>
        <w:rPr>
          <w:rFonts w:ascii="宋体" w:eastAsia="宋体" w:hAnsi="宋体" w:cs="宋体"/>
          <w:szCs w:val="24"/>
        </w:rPr>
      </w:pPr>
      <w:r>
        <w:rPr>
          <w:rFonts w:ascii="宋体" w:eastAsia="宋体" w:hAnsi="宋体" w:cs="宋体" w:hint="eastAsia"/>
          <w:szCs w:val="24"/>
          <w:lang w:val="zh-CN"/>
        </w:rPr>
        <w:t>4. 提交资料（包括但不限于组织架构、公司简介等）：</w:t>
      </w:r>
    </w:p>
    <w:p w:rsidR="005002F8" w:rsidRDefault="00B4615C">
      <w:pPr>
        <w:autoSpaceDE w:val="0"/>
        <w:autoSpaceDN w:val="0"/>
        <w:adjustRightInd w:val="0"/>
        <w:spacing w:line="360" w:lineRule="auto"/>
        <w:ind w:firstLineChars="300" w:firstLine="630"/>
        <w:rPr>
          <w:rFonts w:ascii="宋体" w:eastAsia="宋体" w:hAnsi="宋体" w:cs="宋体"/>
          <w:szCs w:val="24"/>
          <w:lang w:val="zh-CN"/>
        </w:rPr>
      </w:pPr>
      <w:r>
        <w:rPr>
          <w:rFonts w:ascii="宋体" w:eastAsia="宋体" w:hAnsi="宋体" w:cs="宋体" w:hint="eastAsia"/>
          <w:szCs w:val="24"/>
          <w:lang w:val="zh-CN"/>
        </w:rPr>
        <w:t>（1）公司简介；</w:t>
      </w:r>
    </w:p>
    <w:p w:rsidR="005002F8" w:rsidRDefault="00B4615C">
      <w:pPr>
        <w:autoSpaceDE w:val="0"/>
        <w:autoSpaceDN w:val="0"/>
        <w:adjustRightInd w:val="0"/>
        <w:spacing w:line="360" w:lineRule="auto"/>
        <w:ind w:firstLineChars="550" w:firstLine="1155"/>
        <w:rPr>
          <w:rFonts w:ascii="宋体" w:eastAsia="宋体" w:hAnsi="宋体" w:cs="宋体"/>
          <w:szCs w:val="24"/>
          <w:lang w:val="zh-CN"/>
        </w:rPr>
      </w:pPr>
      <w:r>
        <w:rPr>
          <w:rFonts w:ascii="宋体" w:eastAsia="宋体" w:hAnsi="宋体" w:cs="宋体" w:hint="eastAsia"/>
          <w:szCs w:val="24"/>
          <w:lang w:val="zh-CN"/>
        </w:rPr>
        <w:t>__________________________________________________</w:t>
      </w:r>
    </w:p>
    <w:p w:rsidR="005002F8" w:rsidRDefault="00B4615C">
      <w:pPr>
        <w:autoSpaceDE w:val="0"/>
        <w:autoSpaceDN w:val="0"/>
        <w:adjustRightInd w:val="0"/>
        <w:spacing w:line="360" w:lineRule="auto"/>
        <w:ind w:firstLineChars="300" w:firstLine="630"/>
        <w:rPr>
          <w:rFonts w:ascii="宋体" w:eastAsia="宋体" w:hAnsi="宋体" w:cs="宋体"/>
          <w:szCs w:val="24"/>
          <w:lang w:val="zh-CN"/>
        </w:rPr>
      </w:pPr>
      <w:r>
        <w:rPr>
          <w:rFonts w:ascii="宋体" w:eastAsia="宋体" w:hAnsi="宋体" w:cs="宋体" w:hint="eastAsia"/>
          <w:szCs w:val="24"/>
          <w:lang w:val="zh-CN"/>
        </w:rPr>
        <w:t>（2）公司组织架构；</w:t>
      </w:r>
    </w:p>
    <w:p w:rsidR="005002F8" w:rsidRDefault="00B4615C">
      <w:pPr>
        <w:autoSpaceDE w:val="0"/>
        <w:autoSpaceDN w:val="0"/>
        <w:adjustRightInd w:val="0"/>
        <w:spacing w:line="360" w:lineRule="auto"/>
        <w:ind w:firstLineChars="550" w:firstLine="1155"/>
        <w:rPr>
          <w:rFonts w:ascii="宋体" w:eastAsia="宋体" w:hAnsi="宋体" w:cs="宋体"/>
          <w:szCs w:val="24"/>
          <w:lang w:val="zh-CN"/>
        </w:rPr>
      </w:pPr>
      <w:r>
        <w:rPr>
          <w:rFonts w:ascii="宋体" w:eastAsia="宋体" w:hAnsi="宋体" w:cs="宋体" w:hint="eastAsia"/>
          <w:szCs w:val="24"/>
          <w:lang w:val="zh-CN"/>
        </w:rPr>
        <w:t>_______________________________________________</w:t>
      </w:r>
      <w:r>
        <w:rPr>
          <w:rFonts w:ascii="宋体" w:eastAsia="宋体" w:hAnsi="宋体" w:cs="宋体" w:hint="eastAsia"/>
          <w:szCs w:val="24"/>
          <w:u w:val="single"/>
          <w:lang w:val="zh-CN"/>
        </w:rPr>
        <w:t xml:space="preserve">__ </w:t>
      </w:r>
    </w:p>
    <w:p w:rsidR="005002F8" w:rsidRDefault="00B4615C">
      <w:pPr>
        <w:autoSpaceDE w:val="0"/>
        <w:autoSpaceDN w:val="0"/>
        <w:adjustRightInd w:val="0"/>
        <w:spacing w:line="360" w:lineRule="auto"/>
        <w:ind w:leftChars="137" w:left="836" w:hangingChars="261" w:hanging="548"/>
        <w:rPr>
          <w:rFonts w:ascii="宋体" w:eastAsia="宋体" w:hAnsi="宋体" w:cs="宋体"/>
          <w:szCs w:val="24"/>
          <w:lang w:val="zh-CN"/>
        </w:rPr>
      </w:pPr>
      <w:r>
        <w:rPr>
          <w:rFonts w:ascii="宋体" w:eastAsia="宋体" w:hAnsi="宋体" w:cs="宋体" w:hint="eastAsia"/>
          <w:szCs w:val="24"/>
          <w:lang w:val="zh-CN"/>
        </w:rPr>
        <w:t>（3）东莞市内设有分支机构情况介绍[应提供该分支机构的多证合一营业执照复印件等证明材料]（若无前述分支机构的无需介绍）。</w:t>
      </w:r>
    </w:p>
    <w:p w:rsidR="005002F8" w:rsidRDefault="00B4615C">
      <w:pPr>
        <w:autoSpaceDE w:val="0"/>
        <w:autoSpaceDN w:val="0"/>
        <w:adjustRightInd w:val="0"/>
        <w:spacing w:line="360" w:lineRule="auto"/>
        <w:ind w:firstLineChars="200" w:firstLine="420"/>
        <w:rPr>
          <w:rFonts w:ascii="宋体" w:eastAsia="宋体" w:hAnsi="宋体" w:cs="宋体"/>
          <w:szCs w:val="24"/>
          <w:lang w:val="zh-CN"/>
        </w:rPr>
      </w:pPr>
      <w:r>
        <w:rPr>
          <w:rFonts w:ascii="宋体" w:eastAsia="宋体" w:hAnsi="宋体" w:cs="宋体" w:hint="eastAsia"/>
          <w:szCs w:val="24"/>
          <w:lang w:val="zh-CN"/>
        </w:rPr>
        <w:t>兹证明上述说明是真实、正确的，并提供了全部能提供的资料和数据，我们同意遵照贵方要求出示有关证明文件。</w:t>
      </w:r>
    </w:p>
    <w:p w:rsidR="005002F8" w:rsidRDefault="005002F8">
      <w:pPr>
        <w:autoSpaceDE w:val="0"/>
        <w:autoSpaceDN w:val="0"/>
        <w:adjustRightInd w:val="0"/>
        <w:spacing w:line="360" w:lineRule="auto"/>
        <w:ind w:firstLineChars="200" w:firstLine="420"/>
        <w:rPr>
          <w:rFonts w:ascii="宋体" w:eastAsia="宋体" w:hAnsi="宋体" w:cs="宋体"/>
          <w:szCs w:val="24"/>
        </w:rPr>
      </w:pPr>
    </w:p>
    <w:p w:rsidR="005002F8" w:rsidRDefault="00B4615C">
      <w:pPr>
        <w:autoSpaceDE w:val="0"/>
        <w:autoSpaceDN w:val="0"/>
        <w:adjustRightInd w:val="0"/>
        <w:spacing w:line="360" w:lineRule="auto"/>
        <w:ind w:rightChars="175" w:right="368"/>
        <w:jc w:val="right"/>
        <w:rPr>
          <w:rFonts w:ascii="宋体" w:eastAsia="宋体" w:hAnsi="宋体" w:cs="宋体"/>
          <w:szCs w:val="24"/>
        </w:rPr>
      </w:pPr>
      <w:r>
        <w:rPr>
          <w:rFonts w:ascii="宋体" w:eastAsia="宋体" w:hAnsi="宋体" w:cs="宋体" w:hint="eastAsia"/>
          <w:szCs w:val="24"/>
          <w:lang w:val="zh-CN"/>
        </w:rPr>
        <w:t>投标人</w:t>
      </w:r>
      <w:r>
        <w:rPr>
          <w:rFonts w:ascii="宋体" w:eastAsia="宋体" w:hAnsi="宋体" w:cs="宋体" w:hint="eastAsia"/>
          <w:szCs w:val="21"/>
          <w:lang w:val="zh-CN"/>
        </w:rPr>
        <w:t>：</w:t>
      </w:r>
      <w:r>
        <w:rPr>
          <w:rFonts w:ascii="宋体" w:eastAsia="宋体" w:hAnsi="宋体" w:cs="宋体" w:hint="eastAsia"/>
          <w:kern w:val="0"/>
          <w:szCs w:val="21"/>
          <w:lang w:val="zh-CN"/>
        </w:rPr>
        <w:t>（加盖投标人法人公章）</w:t>
      </w:r>
    </w:p>
    <w:p w:rsidR="005002F8" w:rsidRDefault="00B4615C">
      <w:pPr>
        <w:autoSpaceDE w:val="0"/>
        <w:autoSpaceDN w:val="0"/>
        <w:adjustRightInd w:val="0"/>
        <w:spacing w:line="360" w:lineRule="auto"/>
        <w:ind w:rightChars="175" w:right="368" w:firstLine="6237"/>
        <w:jc w:val="left"/>
        <w:rPr>
          <w:rFonts w:ascii="宋体" w:eastAsia="宋体" w:hAnsi="宋体" w:cs="宋体"/>
          <w:szCs w:val="24"/>
          <w:lang w:val="zh-CN"/>
        </w:rPr>
      </w:pPr>
      <w:r>
        <w:rPr>
          <w:rFonts w:ascii="宋体" w:eastAsia="宋体" w:hAnsi="宋体" w:cs="宋体" w:hint="eastAsia"/>
          <w:szCs w:val="24"/>
          <w:lang w:val="zh-CN"/>
        </w:rPr>
        <w:t>日  期：　年  月  日</w:t>
      </w:r>
    </w:p>
    <w:p w:rsidR="005002F8" w:rsidRDefault="00B4615C">
      <w:pPr>
        <w:tabs>
          <w:tab w:val="left" w:pos="567"/>
        </w:tabs>
        <w:autoSpaceDE w:val="0"/>
        <w:autoSpaceDN w:val="0"/>
        <w:adjustRightInd w:val="0"/>
        <w:spacing w:line="360" w:lineRule="auto"/>
        <w:ind w:leftChars="-100" w:left="357" w:hanging="567"/>
        <w:jc w:val="left"/>
        <w:outlineLvl w:val="2"/>
        <w:rPr>
          <w:rFonts w:ascii="宋体" w:eastAsia="宋体" w:hAnsi="宋体" w:cs="宋体"/>
          <w:b/>
          <w:kern w:val="0"/>
          <w:sz w:val="32"/>
          <w:szCs w:val="32"/>
        </w:rPr>
      </w:pPr>
      <w:r>
        <w:rPr>
          <w:rFonts w:ascii="宋体" w:eastAsia="宋体" w:hAnsi="宋体" w:cs="宋体" w:hint="eastAsia"/>
          <w:szCs w:val="24"/>
          <w:lang w:val="zh-CN"/>
        </w:rPr>
        <w:br w:type="page"/>
      </w:r>
      <w:bookmarkStart w:id="509" w:name="_Toc94107216"/>
      <w:bookmarkStart w:id="510" w:name="_Toc104991882"/>
      <w:bookmarkStart w:id="511" w:name="_Toc174612509"/>
      <w:bookmarkStart w:id="512" w:name="_Toc142508375"/>
      <w:bookmarkStart w:id="513" w:name="_Toc102860080"/>
      <w:bookmarkStart w:id="514" w:name="_Toc140596935"/>
      <w:bookmarkStart w:id="515" w:name="_Toc102860424"/>
      <w:bookmarkStart w:id="516" w:name="_Toc4495"/>
      <w:bookmarkStart w:id="517" w:name="_Toc3711"/>
      <w:bookmarkStart w:id="518" w:name="_Toc486167715"/>
      <w:bookmarkStart w:id="519" w:name="_Toc1977733"/>
      <w:bookmarkStart w:id="520" w:name="_Toc533708128"/>
      <w:bookmarkStart w:id="521" w:name="_Toc9051_WPSOffice_Level2"/>
      <w:r>
        <w:rPr>
          <w:rFonts w:ascii="宋体" w:eastAsia="宋体" w:hAnsi="宋体" w:cs="宋体" w:hint="eastAsia"/>
          <w:b/>
          <w:sz w:val="32"/>
          <w:szCs w:val="32"/>
        </w:rPr>
        <w:lastRenderedPageBreak/>
        <w:t>七</w:t>
      </w:r>
      <w:r>
        <w:rPr>
          <w:rFonts w:ascii="宋体" w:eastAsia="宋体" w:hAnsi="宋体" w:cs="宋体" w:hint="eastAsia"/>
          <w:b/>
          <w:sz w:val="32"/>
          <w:szCs w:val="32"/>
          <w:lang w:val="zh-CN"/>
        </w:rPr>
        <w:t>、投标人财务状况表格式</w:t>
      </w:r>
      <w:bookmarkEnd w:id="509"/>
      <w:bookmarkEnd w:id="510"/>
      <w:bookmarkEnd w:id="511"/>
      <w:bookmarkEnd w:id="512"/>
      <w:bookmarkEnd w:id="513"/>
      <w:bookmarkEnd w:id="514"/>
      <w:bookmarkEnd w:id="515"/>
      <w:bookmarkEnd w:id="516"/>
      <w:bookmarkEnd w:id="517"/>
    </w:p>
    <w:p w:rsidR="005002F8" w:rsidRDefault="00B4615C">
      <w:pPr>
        <w:autoSpaceDE w:val="0"/>
        <w:autoSpaceDN w:val="0"/>
        <w:adjustRightInd w:val="0"/>
        <w:spacing w:line="360" w:lineRule="auto"/>
        <w:jc w:val="center"/>
        <w:rPr>
          <w:rFonts w:ascii="宋体" w:eastAsia="宋体" w:hAnsi="宋体" w:cs="宋体"/>
          <w:b/>
          <w:kern w:val="0"/>
          <w:sz w:val="30"/>
          <w:szCs w:val="30"/>
        </w:rPr>
      </w:pPr>
      <w:r>
        <w:rPr>
          <w:rFonts w:ascii="宋体" w:eastAsia="宋体" w:hAnsi="宋体" w:cs="宋体" w:hint="eastAsia"/>
          <w:b/>
          <w:kern w:val="0"/>
          <w:sz w:val="30"/>
          <w:szCs w:val="30"/>
        </w:rPr>
        <w:t xml:space="preserve">投标人财务状况表 </w:t>
      </w:r>
    </w:p>
    <w:p w:rsidR="005002F8" w:rsidRDefault="00B4615C">
      <w:pPr>
        <w:autoSpaceDE w:val="0"/>
        <w:autoSpaceDN w:val="0"/>
        <w:adjustRightInd w:val="0"/>
        <w:spacing w:line="360" w:lineRule="auto"/>
        <w:jc w:val="right"/>
        <w:rPr>
          <w:rFonts w:ascii="宋体" w:eastAsia="宋体" w:hAnsi="宋体" w:cs="宋体"/>
          <w:kern w:val="0"/>
          <w:szCs w:val="21"/>
        </w:rPr>
      </w:pPr>
      <w:r>
        <w:rPr>
          <w:rFonts w:ascii="宋体" w:eastAsia="宋体" w:hAnsi="宋体" w:cs="宋体" w:hint="eastAsia"/>
          <w:kern w:val="0"/>
          <w:szCs w:val="21"/>
        </w:rPr>
        <w:t>[价格单位：（人民币）元]</w:t>
      </w:r>
    </w:p>
    <w:tbl>
      <w:tblPr>
        <w:tblW w:w="982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66"/>
        <w:gridCol w:w="1944"/>
        <w:gridCol w:w="1946"/>
        <w:gridCol w:w="2713"/>
        <w:gridCol w:w="2060"/>
      </w:tblGrid>
      <w:tr w:rsidR="005002F8">
        <w:trPr>
          <w:trHeight w:val="571"/>
          <w:jc w:val="center"/>
        </w:trPr>
        <w:tc>
          <w:tcPr>
            <w:tcW w:w="1166" w:type="dxa"/>
            <w:vAlign w:val="center"/>
          </w:tcPr>
          <w:p w:rsidR="005002F8" w:rsidRDefault="00B4615C">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年  度</w:t>
            </w:r>
          </w:p>
        </w:tc>
        <w:tc>
          <w:tcPr>
            <w:tcW w:w="1944" w:type="dxa"/>
            <w:vAlign w:val="center"/>
          </w:tcPr>
          <w:p w:rsidR="005002F8" w:rsidRDefault="00B4615C">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总资产（元）</w:t>
            </w:r>
          </w:p>
        </w:tc>
        <w:tc>
          <w:tcPr>
            <w:tcW w:w="1946" w:type="dxa"/>
            <w:vAlign w:val="center"/>
          </w:tcPr>
          <w:p w:rsidR="005002F8" w:rsidRDefault="00B4615C">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净资产（元）</w:t>
            </w:r>
          </w:p>
        </w:tc>
        <w:tc>
          <w:tcPr>
            <w:tcW w:w="2713" w:type="dxa"/>
            <w:vAlign w:val="center"/>
          </w:tcPr>
          <w:p w:rsidR="005002F8" w:rsidRDefault="00B4615C">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年营业额（元）</w:t>
            </w:r>
          </w:p>
        </w:tc>
        <w:tc>
          <w:tcPr>
            <w:tcW w:w="2060" w:type="dxa"/>
            <w:vAlign w:val="center"/>
          </w:tcPr>
          <w:p w:rsidR="005002F8" w:rsidRDefault="00B4615C">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年净利润（元）</w:t>
            </w:r>
          </w:p>
        </w:tc>
      </w:tr>
      <w:tr w:rsidR="005002F8">
        <w:trPr>
          <w:trHeight w:val="571"/>
          <w:jc w:val="center"/>
        </w:trPr>
        <w:tc>
          <w:tcPr>
            <w:tcW w:w="1166" w:type="dxa"/>
            <w:vAlign w:val="center"/>
          </w:tcPr>
          <w:p w:rsidR="005002F8" w:rsidRDefault="00B4615C">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202</w:t>
            </w:r>
            <w:r>
              <w:rPr>
                <w:rFonts w:ascii="宋体" w:eastAsia="宋体" w:hAnsi="宋体" w:cs="宋体"/>
                <w:kern w:val="0"/>
                <w:szCs w:val="21"/>
              </w:rPr>
              <w:t>1</w:t>
            </w:r>
          </w:p>
        </w:tc>
        <w:tc>
          <w:tcPr>
            <w:tcW w:w="1944" w:type="dxa"/>
            <w:vAlign w:val="center"/>
          </w:tcPr>
          <w:p w:rsidR="005002F8" w:rsidRDefault="005002F8">
            <w:pPr>
              <w:autoSpaceDE w:val="0"/>
              <w:autoSpaceDN w:val="0"/>
              <w:adjustRightInd w:val="0"/>
              <w:spacing w:line="360" w:lineRule="auto"/>
              <w:jc w:val="center"/>
              <w:rPr>
                <w:rFonts w:ascii="宋体" w:eastAsia="宋体" w:hAnsi="宋体" w:cs="宋体"/>
                <w:kern w:val="0"/>
                <w:szCs w:val="21"/>
              </w:rPr>
            </w:pPr>
          </w:p>
        </w:tc>
        <w:tc>
          <w:tcPr>
            <w:tcW w:w="1946" w:type="dxa"/>
            <w:vAlign w:val="center"/>
          </w:tcPr>
          <w:p w:rsidR="005002F8" w:rsidRDefault="005002F8">
            <w:pPr>
              <w:autoSpaceDE w:val="0"/>
              <w:autoSpaceDN w:val="0"/>
              <w:adjustRightInd w:val="0"/>
              <w:spacing w:line="360" w:lineRule="auto"/>
              <w:jc w:val="center"/>
              <w:rPr>
                <w:rFonts w:ascii="宋体" w:eastAsia="宋体" w:hAnsi="宋体" w:cs="宋体"/>
                <w:kern w:val="0"/>
                <w:szCs w:val="21"/>
              </w:rPr>
            </w:pPr>
          </w:p>
        </w:tc>
        <w:tc>
          <w:tcPr>
            <w:tcW w:w="2713" w:type="dxa"/>
            <w:vAlign w:val="center"/>
          </w:tcPr>
          <w:p w:rsidR="005002F8" w:rsidRDefault="005002F8">
            <w:pPr>
              <w:autoSpaceDE w:val="0"/>
              <w:autoSpaceDN w:val="0"/>
              <w:adjustRightInd w:val="0"/>
              <w:spacing w:line="360" w:lineRule="auto"/>
              <w:jc w:val="center"/>
              <w:rPr>
                <w:rFonts w:ascii="宋体" w:eastAsia="宋体" w:hAnsi="宋体" w:cs="宋体"/>
                <w:kern w:val="0"/>
                <w:szCs w:val="21"/>
              </w:rPr>
            </w:pPr>
          </w:p>
        </w:tc>
        <w:tc>
          <w:tcPr>
            <w:tcW w:w="2060" w:type="dxa"/>
            <w:vAlign w:val="center"/>
          </w:tcPr>
          <w:p w:rsidR="005002F8" w:rsidRDefault="005002F8">
            <w:pPr>
              <w:autoSpaceDE w:val="0"/>
              <w:autoSpaceDN w:val="0"/>
              <w:adjustRightInd w:val="0"/>
              <w:spacing w:line="360" w:lineRule="auto"/>
              <w:jc w:val="center"/>
              <w:rPr>
                <w:rFonts w:ascii="宋体" w:eastAsia="宋体" w:hAnsi="宋体" w:cs="宋体"/>
                <w:kern w:val="0"/>
                <w:szCs w:val="21"/>
              </w:rPr>
            </w:pPr>
          </w:p>
        </w:tc>
      </w:tr>
      <w:tr w:rsidR="005002F8">
        <w:trPr>
          <w:trHeight w:val="608"/>
          <w:jc w:val="center"/>
        </w:trPr>
        <w:tc>
          <w:tcPr>
            <w:tcW w:w="1166" w:type="dxa"/>
            <w:vAlign w:val="center"/>
          </w:tcPr>
          <w:p w:rsidR="005002F8" w:rsidRDefault="00B4615C">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202</w:t>
            </w:r>
            <w:r>
              <w:rPr>
                <w:rFonts w:ascii="宋体" w:eastAsia="宋体" w:hAnsi="宋体" w:cs="宋体"/>
                <w:kern w:val="0"/>
                <w:szCs w:val="21"/>
              </w:rPr>
              <w:t>2</w:t>
            </w:r>
          </w:p>
        </w:tc>
        <w:tc>
          <w:tcPr>
            <w:tcW w:w="1944" w:type="dxa"/>
            <w:vAlign w:val="center"/>
          </w:tcPr>
          <w:p w:rsidR="005002F8" w:rsidRDefault="005002F8">
            <w:pPr>
              <w:autoSpaceDE w:val="0"/>
              <w:autoSpaceDN w:val="0"/>
              <w:adjustRightInd w:val="0"/>
              <w:spacing w:line="360" w:lineRule="auto"/>
              <w:jc w:val="center"/>
              <w:rPr>
                <w:rFonts w:ascii="宋体" w:eastAsia="宋体" w:hAnsi="宋体" w:cs="宋体"/>
                <w:kern w:val="0"/>
                <w:szCs w:val="21"/>
              </w:rPr>
            </w:pPr>
          </w:p>
        </w:tc>
        <w:tc>
          <w:tcPr>
            <w:tcW w:w="1946" w:type="dxa"/>
            <w:vAlign w:val="center"/>
          </w:tcPr>
          <w:p w:rsidR="005002F8" w:rsidRDefault="005002F8">
            <w:pPr>
              <w:autoSpaceDE w:val="0"/>
              <w:autoSpaceDN w:val="0"/>
              <w:adjustRightInd w:val="0"/>
              <w:spacing w:line="360" w:lineRule="auto"/>
              <w:jc w:val="center"/>
              <w:rPr>
                <w:rFonts w:ascii="宋体" w:eastAsia="宋体" w:hAnsi="宋体" w:cs="宋体"/>
                <w:kern w:val="0"/>
                <w:szCs w:val="21"/>
              </w:rPr>
            </w:pPr>
          </w:p>
        </w:tc>
        <w:tc>
          <w:tcPr>
            <w:tcW w:w="2713" w:type="dxa"/>
          </w:tcPr>
          <w:p w:rsidR="005002F8" w:rsidRDefault="005002F8">
            <w:pPr>
              <w:autoSpaceDE w:val="0"/>
              <w:autoSpaceDN w:val="0"/>
              <w:adjustRightInd w:val="0"/>
              <w:spacing w:line="360" w:lineRule="auto"/>
              <w:jc w:val="center"/>
              <w:rPr>
                <w:rFonts w:ascii="宋体" w:eastAsia="宋体" w:hAnsi="宋体" w:cs="宋体"/>
                <w:kern w:val="0"/>
                <w:szCs w:val="21"/>
              </w:rPr>
            </w:pPr>
          </w:p>
        </w:tc>
        <w:tc>
          <w:tcPr>
            <w:tcW w:w="2060" w:type="dxa"/>
            <w:vAlign w:val="center"/>
          </w:tcPr>
          <w:p w:rsidR="005002F8" w:rsidRDefault="005002F8">
            <w:pPr>
              <w:autoSpaceDE w:val="0"/>
              <w:autoSpaceDN w:val="0"/>
              <w:adjustRightInd w:val="0"/>
              <w:spacing w:line="360" w:lineRule="auto"/>
              <w:jc w:val="center"/>
              <w:rPr>
                <w:rFonts w:ascii="宋体" w:eastAsia="宋体" w:hAnsi="宋体" w:cs="宋体"/>
                <w:kern w:val="0"/>
                <w:szCs w:val="21"/>
              </w:rPr>
            </w:pPr>
          </w:p>
        </w:tc>
      </w:tr>
      <w:tr w:rsidR="005002F8">
        <w:trPr>
          <w:trHeight w:val="608"/>
          <w:jc w:val="center"/>
        </w:trPr>
        <w:tc>
          <w:tcPr>
            <w:tcW w:w="1166" w:type="dxa"/>
            <w:vAlign w:val="center"/>
          </w:tcPr>
          <w:p w:rsidR="005002F8" w:rsidRDefault="00B4615C">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202</w:t>
            </w:r>
            <w:r>
              <w:rPr>
                <w:rFonts w:ascii="宋体" w:eastAsia="宋体" w:hAnsi="宋体" w:cs="宋体"/>
                <w:kern w:val="0"/>
                <w:szCs w:val="21"/>
              </w:rPr>
              <w:t>3</w:t>
            </w:r>
          </w:p>
        </w:tc>
        <w:tc>
          <w:tcPr>
            <w:tcW w:w="1944" w:type="dxa"/>
            <w:vAlign w:val="center"/>
          </w:tcPr>
          <w:p w:rsidR="005002F8" w:rsidRDefault="005002F8">
            <w:pPr>
              <w:autoSpaceDE w:val="0"/>
              <w:autoSpaceDN w:val="0"/>
              <w:adjustRightInd w:val="0"/>
              <w:spacing w:line="360" w:lineRule="auto"/>
              <w:jc w:val="center"/>
              <w:rPr>
                <w:rFonts w:ascii="宋体" w:eastAsia="宋体" w:hAnsi="宋体" w:cs="宋体"/>
                <w:kern w:val="0"/>
                <w:szCs w:val="21"/>
              </w:rPr>
            </w:pPr>
          </w:p>
        </w:tc>
        <w:tc>
          <w:tcPr>
            <w:tcW w:w="1946" w:type="dxa"/>
            <w:vAlign w:val="center"/>
          </w:tcPr>
          <w:p w:rsidR="005002F8" w:rsidRDefault="005002F8">
            <w:pPr>
              <w:autoSpaceDE w:val="0"/>
              <w:autoSpaceDN w:val="0"/>
              <w:adjustRightInd w:val="0"/>
              <w:spacing w:line="360" w:lineRule="auto"/>
              <w:jc w:val="center"/>
              <w:rPr>
                <w:rFonts w:ascii="宋体" w:eastAsia="宋体" w:hAnsi="宋体" w:cs="宋体"/>
                <w:kern w:val="0"/>
                <w:szCs w:val="21"/>
              </w:rPr>
            </w:pPr>
          </w:p>
        </w:tc>
        <w:tc>
          <w:tcPr>
            <w:tcW w:w="2713" w:type="dxa"/>
          </w:tcPr>
          <w:p w:rsidR="005002F8" w:rsidRDefault="005002F8">
            <w:pPr>
              <w:autoSpaceDE w:val="0"/>
              <w:autoSpaceDN w:val="0"/>
              <w:adjustRightInd w:val="0"/>
              <w:spacing w:line="360" w:lineRule="auto"/>
              <w:jc w:val="center"/>
              <w:rPr>
                <w:rFonts w:ascii="宋体" w:eastAsia="宋体" w:hAnsi="宋体" w:cs="宋体"/>
                <w:kern w:val="0"/>
                <w:szCs w:val="21"/>
              </w:rPr>
            </w:pPr>
          </w:p>
        </w:tc>
        <w:tc>
          <w:tcPr>
            <w:tcW w:w="2060" w:type="dxa"/>
            <w:vAlign w:val="center"/>
          </w:tcPr>
          <w:p w:rsidR="005002F8" w:rsidRDefault="005002F8">
            <w:pPr>
              <w:autoSpaceDE w:val="0"/>
              <w:autoSpaceDN w:val="0"/>
              <w:adjustRightInd w:val="0"/>
              <w:spacing w:line="360" w:lineRule="auto"/>
              <w:jc w:val="center"/>
              <w:rPr>
                <w:rFonts w:ascii="宋体" w:eastAsia="宋体" w:hAnsi="宋体" w:cs="宋体"/>
                <w:kern w:val="0"/>
                <w:szCs w:val="21"/>
              </w:rPr>
            </w:pPr>
          </w:p>
        </w:tc>
      </w:tr>
      <w:tr w:rsidR="005002F8">
        <w:trPr>
          <w:trHeight w:val="608"/>
          <w:jc w:val="center"/>
        </w:trPr>
        <w:tc>
          <w:tcPr>
            <w:tcW w:w="5056" w:type="dxa"/>
            <w:gridSpan w:val="3"/>
            <w:vAlign w:val="center"/>
          </w:tcPr>
          <w:p w:rsidR="005002F8" w:rsidRDefault="00B4615C">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总计</w:t>
            </w:r>
          </w:p>
        </w:tc>
        <w:tc>
          <w:tcPr>
            <w:tcW w:w="2713" w:type="dxa"/>
          </w:tcPr>
          <w:p w:rsidR="005002F8" w:rsidRDefault="005002F8">
            <w:pPr>
              <w:autoSpaceDE w:val="0"/>
              <w:autoSpaceDN w:val="0"/>
              <w:adjustRightInd w:val="0"/>
              <w:spacing w:line="360" w:lineRule="auto"/>
              <w:jc w:val="center"/>
              <w:rPr>
                <w:rFonts w:ascii="宋体" w:eastAsia="宋体" w:hAnsi="宋体" w:cs="宋体"/>
                <w:kern w:val="0"/>
                <w:szCs w:val="21"/>
              </w:rPr>
            </w:pPr>
          </w:p>
        </w:tc>
        <w:tc>
          <w:tcPr>
            <w:tcW w:w="2060" w:type="dxa"/>
            <w:vAlign w:val="center"/>
          </w:tcPr>
          <w:p w:rsidR="005002F8" w:rsidRDefault="005002F8">
            <w:pPr>
              <w:autoSpaceDE w:val="0"/>
              <w:autoSpaceDN w:val="0"/>
              <w:adjustRightInd w:val="0"/>
              <w:spacing w:line="360" w:lineRule="auto"/>
              <w:jc w:val="center"/>
              <w:rPr>
                <w:rFonts w:ascii="宋体" w:eastAsia="宋体" w:hAnsi="宋体" w:cs="宋体"/>
                <w:kern w:val="0"/>
                <w:szCs w:val="21"/>
              </w:rPr>
            </w:pPr>
          </w:p>
        </w:tc>
      </w:tr>
    </w:tbl>
    <w:p w:rsidR="005002F8" w:rsidRDefault="00B4615C">
      <w:pPr>
        <w:spacing w:line="360" w:lineRule="auto"/>
        <w:rPr>
          <w:rFonts w:ascii="宋体" w:eastAsia="宋体" w:hAnsi="宋体" w:cs="宋体"/>
          <w:kern w:val="0"/>
          <w:szCs w:val="21"/>
        </w:rPr>
      </w:pPr>
      <w:r>
        <w:rPr>
          <w:rFonts w:ascii="宋体" w:eastAsia="宋体" w:hAnsi="宋体" w:cs="宋体" w:hint="eastAsia"/>
          <w:kern w:val="0"/>
          <w:szCs w:val="21"/>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rsidR="005002F8" w:rsidRDefault="005002F8">
      <w:pPr>
        <w:autoSpaceDE w:val="0"/>
        <w:autoSpaceDN w:val="0"/>
        <w:adjustRightInd w:val="0"/>
        <w:spacing w:line="360" w:lineRule="auto"/>
        <w:ind w:firstLineChars="2576" w:firstLine="5410"/>
        <w:rPr>
          <w:rFonts w:ascii="宋体" w:eastAsia="宋体" w:hAnsi="宋体" w:cs="宋体"/>
          <w:szCs w:val="24"/>
          <w:lang w:val="zh-CN"/>
        </w:rPr>
      </w:pPr>
    </w:p>
    <w:p w:rsidR="005002F8" w:rsidRDefault="005002F8">
      <w:pPr>
        <w:autoSpaceDE w:val="0"/>
        <w:autoSpaceDN w:val="0"/>
        <w:adjustRightInd w:val="0"/>
        <w:spacing w:line="360" w:lineRule="auto"/>
        <w:ind w:firstLineChars="2576" w:firstLine="5410"/>
        <w:rPr>
          <w:rFonts w:ascii="宋体" w:eastAsia="宋体" w:hAnsi="宋体" w:cs="宋体"/>
          <w:szCs w:val="24"/>
          <w:lang w:val="zh-CN"/>
        </w:rPr>
      </w:pPr>
    </w:p>
    <w:p w:rsidR="005002F8" w:rsidRDefault="00B4615C">
      <w:pPr>
        <w:autoSpaceDE w:val="0"/>
        <w:autoSpaceDN w:val="0"/>
        <w:adjustRightInd w:val="0"/>
        <w:spacing w:line="360" w:lineRule="auto"/>
        <w:ind w:firstLineChars="2576" w:firstLine="5410"/>
        <w:rPr>
          <w:rFonts w:ascii="宋体" w:eastAsia="宋体" w:hAnsi="宋体" w:cs="宋体"/>
          <w:szCs w:val="24"/>
          <w:u w:val="single"/>
        </w:rPr>
      </w:pPr>
      <w:r>
        <w:rPr>
          <w:rFonts w:ascii="宋体" w:eastAsia="宋体" w:hAnsi="宋体" w:cs="宋体" w:hint="eastAsia"/>
          <w:szCs w:val="24"/>
          <w:lang w:val="zh-CN"/>
        </w:rPr>
        <w:t>投标人：（加盖投标人</w:t>
      </w:r>
      <w:r>
        <w:rPr>
          <w:rFonts w:ascii="宋体" w:eastAsia="宋体" w:hAnsi="宋体" w:cs="宋体" w:hint="eastAsia"/>
          <w:szCs w:val="24"/>
        </w:rPr>
        <w:t>法人</w:t>
      </w:r>
      <w:r>
        <w:rPr>
          <w:rFonts w:ascii="宋体" w:eastAsia="宋体" w:hAnsi="宋体" w:cs="宋体" w:hint="eastAsia"/>
          <w:szCs w:val="24"/>
          <w:lang w:val="zh-CN"/>
        </w:rPr>
        <w:t>公章）</w:t>
      </w:r>
    </w:p>
    <w:p w:rsidR="005002F8" w:rsidRDefault="00B4615C">
      <w:pPr>
        <w:autoSpaceDE w:val="0"/>
        <w:autoSpaceDN w:val="0"/>
        <w:adjustRightInd w:val="0"/>
        <w:spacing w:line="360" w:lineRule="auto"/>
        <w:ind w:firstLineChars="2976" w:firstLine="6250"/>
        <w:rPr>
          <w:rFonts w:ascii="宋体" w:eastAsia="宋体" w:hAnsi="宋体" w:cs="宋体"/>
          <w:b/>
          <w:bCs/>
          <w:kern w:val="0"/>
          <w:szCs w:val="21"/>
        </w:rPr>
        <w:sectPr w:rsidR="005002F8">
          <w:footerReference w:type="default" r:id="rId18"/>
          <w:pgSz w:w="11907" w:h="16840"/>
          <w:pgMar w:top="1701" w:right="1418" w:bottom="851" w:left="1418" w:header="720" w:footer="720" w:gutter="0"/>
          <w:cols w:space="720"/>
          <w:titlePg/>
          <w:docGrid w:linePitch="326"/>
        </w:sectPr>
      </w:pPr>
      <w:r>
        <w:rPr>
          <w:rFonts w:ascii="宋体" w:eastAsia="宋体" w:hAnsi="宋体" w:cs="宋体" w:hint="eastAsia"/>
          <w:szCs w:val="24"/>
          <w:lang w:val="zh-CN"/>
        </w:rPr>
        <w:t>日期：</w:t>
      </w:r>
      <w:r>
        <w:rPr>
          <w:rFonts w:ascii="宋体" w:eastAsia="宋体" w:hAnsi="宋体" w:cs="宋体" w:hint="eastAsia"/>
          <w:szCs w:val="24"/>
          <w:u w:val="single"/>
          <w:lang w:val="zh-CN"/>
        </w:rPr>
        <w:t xml:space="preserve">   </w:t>
      </w:r>
      <w:r>
        <w:rPr>
          <w:rFonts w:ascii="宋体" w:eastAsia="宋体" w:hAnsi="宋体" w:cs="宋体" w:hint="eastAsia"/>
          <w:szCs w:val="24"/>
          <w:lang w:val="zh-CN"/>
        </w:rPr>
        <w:t>年</w:t>
      </w:r>
      <w:r>
        <w:rPr>
          <w:rFonts w:ascii="宋体" w:eastAsia="宋体" w:hAnsi="宋体" w:cs="宋体" w:hint="eastAsia"/>
          <w:szCs w:val="24"/>
          <w:u w:val="single"/>
          <w:lang w:val="zh-CN"/>
        </w:rPr>
        <w:t xml:space="preserve">   </w:t>
      </w:r>
      <w:r>
        <w:rPr>
          <w:rFonts w:ascii="宋体" w:eastAsia="宋体" w:hAnsi="宋体" w:cs="宋体" w:hint="eastAsia"/>
          <w:szCs w:val="24"/>
          <w:lang w:val="zh-CN"/>
        </w:rPr>
        <w:t>月</w:t>
      </w:r>
      <w:r>
        <w:rPr>
          <w:rFonts w:ascii="宋体" w:eastAsia="宋体" w:hAnsi="宋体" w:cs="宋体" w:hint="eastAsia"/>
          <w:szCs w:val="24"/>
          <w:u w:val="single"/>
          <w:lang w:val="zh-CN"/>
        </w:rPr>
        <w:t xml:space="preserve">  </w:t>
      </w:r>
      <w:r>
        <w:rPr>
          <w:rFonts w:ascii="宋体" w:eastAsia="宋体" w:hAnsi="宋体" w:cs="宋体" w:hint="eastAsia"/>
          <w:szCs w:val="24"/>
          <w:u w:val="single"/>
        </w:rPr>
        <w:t>日</w:t>
      </w:r>
    </w:p>
    <w:p w:rsidR="005002F8" w:rsidRDefault="00B4615C">
      <w:pPr>
        <w:tabs>
          <w:tab w:val="left" w:pos="567"/>
        </w:tabs>
        <w:autoSpaceDE w:val="0"/>
        <w:autoSpaceDN w:val="0"/>
        <w:adjustRightInd w:val="0"/>
        <w:spacing w:line="360" w:lineRule="auto"/>
        <w:jc w:val="left"/>
        <w:outlineLvl w:val="2"/>
        <w:rPr>
          <w:rFonts w:ascii="宋体" w:eastAsia="宋体" w:hAnsi="宋体" w:cs="宋体"/>
          <w:b/>
          <w:kern w:val="0"/>
          <w:sz w:val="32"/>
          <w:szCs w:val="32"/>
          <w:lang w:val="zh-CN"/>
        </w:rPr>
      </w:pPr>
      <w:bookmarkStart w:id="522" w:name="_Toc739_WPSOffice_Level2"/>
      <w:bookmarkStart w:id="523" w:name="_Toc104991883"/>
      <w:bookmarkStart w:id="524" w:name="_Toc486167716"/>
      <w:bookmarkStart w:id="525" w:name="_Toc102860425"/>
      <w:bookmarkStart w:id="526" w:name="_Toc1977736"/>
      <w:bookmarkStart w:id="527" w:name="_Toc94107217"/>
      <w:bookmarkStart w:id="528" w:name="_Toc533708130"/>
      <w:bookmarkStart w:id="529" w:name="_Toc20034"/>
      <w:bookmarkStart w:id="530" w:name="_Toc174612510"/>
      <w:bookmarkStart w:id="531" w:name="_Toc15551"/>
      <w:bookmarkStart w:id="532" w:name="_Toc142508376"/>
      <w:bookmarkStart w:id="533" w:name="_Toc140596936"/>
      <w:bookmarkStart w:id="534" w:name="_Toc102860081"/>
      <w:bookmarkEnd w:id="518"/>
      <w:bookmarkEnd w:id="519"/>
      <w:bookmarkEnd w:id="520"/>
      <w:bookmarkEnd w:id="521"/>
      <w:r>
        <w:rPr>
          <w:rFonts w:ascii="宋体" w:eastAsia="宋体" w:hAnsi="宋体" w:cs="宋体" w:hint="eastAsia"/>
          <w:b/>
          <w:kern w:val="0"/>
          <w:sz w:val="32"/>
          <w:szCs w:val="32"/>
        </w:rPr>
        <w:lastRenderedPageBreak/>
        <w:t>八</w:t>
      </w:r>
      <w:r>
        <w:rPr>
          <w:rFonts w:ascii="宋体" w:eastAsia="宋体" w:hAnsi="宋体" w:cs="宋体" w:hint="eastAsia"/>
          <w:b/>
          <w:kern w:val="0"/>
          <w:sz w:val="32"/>
          <w:szCs w:val="32"/>
          <w:lang w:val="zh-CN"/>
        </w:rPr>
        <w:t>、合同条款偏离表格式</w:t>
      </w:r>
      <w:bookmarkEnd w:id="522"/>
      <w:bookmarkEnd w:id="523"/>
      <w:bookmarkEnd w:id="524"/>
      <w:bookmarkEnd w:id="525"/>
      <w:bookmarkEnd w:id="526"/>
      <w:bookmarkEnd w:id="527"/>
      <w:bookmarkEnd w:id="528"/>
      <w:bookmarkEnd w:id="529"/>
      <w:bookmarkEnd w:id="530"/>
      <w:bookmarkEnd w:id="531"/>
      <w:bookmarkEnd w:id="532"/>
      <w:bookmarkEnd w:id="533"/>
      <w:bookmarkEnd w:id="534"/>
    </w:p>
    <w:p w:rsidR="005002F8" w:rsidRDefault="00B4615C">
      <w:pPr>
        <w:autoSpaceDE w:val="0"/>
        <w:autoSpaceDN w:val="0"/>
        <w:adjustRightInd w:val="0"/>
        <w:spacing w:line="360" w:lineRule="auto"/>
        <w:jc w:val="center"/>
        <w:rPr>
          <w:rFonts w:ascii="宋体" w:eastAsia="宋体" w:hAnsi="宋体" w:cs="宋体"/>
          <w:b/>
          <w:bCs/>
          <w:kern w:val="0"/>
          <w:sz w:val="28"/>
          <w:szCs w:val="30"/>
          <w:lang w:val="zh-CN"/>
        </w:rPr>
      </w:pPr>
      <w:bookmarkStart w:id="535" w:name="_Toc26412_WPSOffice_Level3"/>
      <w:r>
        <w:rPr>
          <w:rFonts w:ascii="宋体" w:eastAsia="宋体" w:hAnsi="宋体" w:cs="宋体" w:hint="eastAsia"/>
          <w:b/>
          <w:bCs/>
          <w:kern w:val="0"/>
          <w:sz w:val="28"/>
          <w:szCs w:val="30"/>
          <w:lang w:val="zh-CN"/>
        </w:rPr>
        <w:t>东莞市水务集团净水有限公司2025年生产药剂液体硫酸铝采购项目（重新招标）合同条款偏离表</w:t>
      </w:r>
      <w:bookmarkEnd w:id="535"/>
    </w:p>
    <w:tbl>
      <w:tblPr>
        <w:tblW w:w="10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
        <w:gridCol w:w="1425"/>
        <w:gridCol w:w="3055"/>
        <w:gridCol w:w="1346"/>
        <w:gridCol w:w="3524"/>
      </w:tblGrid>
      <w:tr w:rsidR="005002F8">
        <w:trPr>
          <w:cantSplit/>
          <w:trHeight w:val="448"/>
        </w:trPr>
        <w:tc>
          <w:tcPr>
            <w:tcW w:w="1020" w:type="dxa"/>
            <w:vMerge w:val="restart"/>
            <w:vAlign w:val="center"/>
          </w:tcPr>
          <w:p w:rsidR="005002F8" w:rsidRDefault="00B4615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序号</w:t>
            </w:r>
          </w:p>
        </w:tc>
        <w:tc>
          <w:tcPr>
            <w:tcW w:w="4480" w:type="dxa"/>
            <w:gridSpan w:val="2"/>
            <w:vAlign w:val="center"/>
          </w:tcPr>
          <w:p w:rsidR="005002F8" w:rsidRDefault="00B4615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招标文件要求</w:t>
            </w:r>
          </w:p>
        </w:tc>
        <w:tc>
          <w:tcPr>
            <w:tcW w:w="4870" w:type="dxa"/>
            <w:gridSpan w:val="2"/>
            <w:vAlign w:val="center"/>
          </w:tcPr>
          <w:p w:rsidR="005002F8" w:rsidRDefault="00B4615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投标文件内容</w:t>
            </w:r>
          </w:p>
        </w:tc>
      </w:tr>
      <w:tr w:rsidR="005002F8">
        <w:trPr>
          <w:cantSplit/>
          <w:trHeight w:val="514"/>
        </w:trPr>
        <w:tc>
          <w:tcPr>
            <w:tcW w:w="1020" w:type="dxa"/>
            <w:vMerge/>
            <w:vAlign w:val="center"/>
          </w:tcPr>
          <w:p w:rsidR="005002F8" w:rsidRDefault="005002F8">
            <w:pPr>
              <w:autoSpaceDE w:val="0"/>
              <w:autoSpaceDN w:val="0"/>
              <w:adjustRightInd w:val="0"/>
              <w:spacing w:line="400" w:lineRule="exact"/>
              <w:jc w:val="center"/>
              <w:rPr>
                <w:rFonts w:ascii="宋体" w:eastAsia="宋体" w:hAnsi="宋体" w:cs="宋体"/>
                <w:kern w:val="0"/>
                <w:szCs w:val="21"/>
              </w:rPr>
            </w:pPr>
          </w:p>
        </w:tc>
        <w:tc>
          <w:tcPr>
            <w:tcW w:w="1425" w:type="dxa"/>
            <w:vAlign w:val="center"/>
          </w:tcPr>
          <w:p w:rsidR="005002F8" w:rsidRDefault="00B4615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条款号</w:t>
            </w:r>
          </w:p>
        </w:tc>
        <w:tc>
          <w:tcPr>
            <w:tcW w:w="3055" w:type="dxa"/>
            <w:vAlign w:val="center"/>
          </w:tcPr>
          <w:p w:rsidR="005002F8" w:rsidRDefault="00B4615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简要内容</w:t>
            </w:r>
          </w:p>
        </w:tc>
        <w:tc>
          <w:tcPr>
            <w:tcW w:w="1346" w:type="dxa"/>
            <w:vAlign w:val="center"/>
          </w:tcPr>
          <w:p w:rsidR="005002F8" w:rsidRDefault="00B4615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偏离情况</w:t>
            </w:r>
          </w:p>
        </w:tc>
        <w:tc>
          <w:tcPr>
            <w:tcW w:w="3524" w:type="dxa"/>
            <w:vAlign w:val="center"/>
          </w:tcPr>
          <w:p w:rsidR="005002F8" w:rsidRDefault="00B4615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具体偏离内容</w:t>
            </w:r>
          </w:p>
        </w:tc>
      </w:tr>
      <w:tr w:rsidR="005002F8">
        <w:trPr>
          <w:trHeight w:val="574"/>
        </w:trPr>
        <w:tc>
          <w:tcPr>
            <w:tcW w:w="1020" w:type="dxa"/>
            <w:vAlign w:val="center"/>
          </w:tcPr>
          <w:p w:rsidR="005002F8" w:rsidRDefault="00B4615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w:t>
            </w:r>
          </w:p>
        </w:tc>
        <w:tc>
          <w:tcPr>
            <w:tcW w:w="1425" w:type="dxa"/>
            <w:vAlign w:val="center"/>
          </w:tcPr>
          <w:p w:rsidR="005002F8" w:rsidRDefault="00B4615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第一条</w:t>
            </w:r>
          </w:p>
        </w:tc>
        <w:tc>
          <w:tcPr>
            <w:tcW w:w="3055" w:type="dxa"/>
            <w:vAlign w:val="center"/>
          </w:tcPr>
          <w:p w:rsidR="005002F8" w:rsidRDefault="00B4615C">
            <w:pPr>
              <w:autoSpaceDE w:val="0"/>
              <w:autoSpaceDN w:val="0"/>
              <w:adjustRightInd w:val="0"/>
              <w:spacing w:line="400" w:lineRule="exact"/>
              <w:jc w:val="center"/>
              <w:rPr>
                <w:rFonts w:ascii="宋体" w:eastAsia="宋体" w:hAnsi="宋体" w:cs="Times New Roman"/>
                <w:kern w:val="0"/>
                <w:szCs w:val="21"/>
              </w:rPr>
            </w:pPr>
            <w:r>
              <w:rPr>
                <w:rFonts w:ascii="宋体" w:eastAsia="宋体" w:hAnsi="宋体" w:cs="Times New Roman" w:hint="eastAsia"/>
                <w:kern w:val="0"/>
                <w:szCs w:val="21"/>
              </w:rPr>
              <w:t>合同项目</w:t>
            </w:r>
          </w:p>
        </w:tc>
        <w:tc>
          <w:tcPr>
            <w:tcW w:w="1346" w:type="dxa"/>
            <w:vAlign w:val="center"/>
          </w:tcPr>
          <w:p w:rsidR="005002F8" w:rsidRDefault="005002F8">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5002F8" w:rsidRDefault="005002F8">
            <w:pPr>
              <w:autoSpaceDE w:val="0"/>
              <w:autoSpaceDN w:val="0"/>
              <w:adjustRightInd w:val="0"/>
              <w:spacing w:line="400" w:lineRule="exact"/>
              <w:jc w:val="center"/>
              <w:rPr>
                <w:rFonts w:ascii="宋体" w:eastAsia="宋体" w:hAnsi="宋体" w:cs="宋体"/>
                <w:kern w:val="0"/>
                <w:szCs w:val="21"/>
              </w:rPr>
            </w:pPr>
          </w:p>
        </w:tc>
      </w:tr>
      <w:tr w:rsidR="005002F8">
        <w:trPr>
          <w:trHeight w:val="574"/>
        </w:trPr>
        <w:tc>
          <w:tcPr>
            <w:tcW w:w="1020" w:type="dxa"/>
            <w:vAlign w:val="center"/>
          </w:tcPr>
          <w:p w:rsidR="005002F8" w:rsidRDefault="00B4615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2</w:t>
            </w:r>
          </w:p>
        </w:tc>
        <w:tc>
          <w:tcPr>
            <w:tcW w:w="1425" w:type="dxa"/>
            <w:vAlign w:val="center"/>
          </w:tcPr>
          <w:p w:rsidR="005002F8" w:rsidRDefault="00B4615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第二条</w:t>
            </w:r>
          </w:p>
        </w:tc>
        <w:tc>
          <w:tcPr>
            <w:tcW w:w="3055" w:type="dxa"/>
            <w:vAlign w:val="center"/>
          </w:tcPr>
          <w:p w:rsidR="005002F8" w:rsidRDefault="00B4615C">
            <w:pPr>
              <w:autoSpaceDE w:val="0"/>
              <w:autoSpaceDN w:val="0"/>
              <w:adjustRightInd w:val="0"/>
              <w:spacing w:line="400" w:lineRule="exact"/>
              <w:jc w:val="center"/>
              <w:rPr>
                <w:rFonts w:ascii="宋体" w:eastAsia="宋体" w:hAnsi="宋体" w:cs="Times New Roman"/>
                <w:kern w:val="0"/>
                <w:szCs w:val="21"/>
              </w:rPr>
            </w:pPr>
            <w:r>
              <w:rPr>
                <w:rFonts w:ascii="宋体" w:eastAsia="宋体" w:hAnsi="宋体" w:cs="Times New Roman" w:hint="eastAsia"/>
                <w:kern w:val="0"/>
                <w:szCs w:val="21"/>
              </w:rPr>
              <w:t>合同价款及销项税价</w:t>
            </w:r>
          </w:p>
        </w:tc>
        <w:tc>
          <w:tcPr>
            <w:tcW w:w="1346" w:type="dxa"/>
            <w:vAlign w:val="center"/>
          </w:tcPr>
          <w:p w:rsidR="005002F8" w:rsidRDefault="005002F8">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5002F8" w:rsidRDefault="005002F8">
            <w:pPr>
              <w:autoSpaceDE w:val="0"/>
              <w:autoSpaceDN w:val="0"/>
              <w:adjustRightInd w:val="0"/>
              <w:spacing w:line="400" w:lineRule="exact"/>
              <w:jc w:val="center"/>
              <w:rPr>
                <w:rFonts w:ascii="宋体" w:eastAsia="宋体" w:hAnsi="宋体" w:cs="宋体"/>
                <w:kern w:val="0"/>
                <w:szCs w:val="21"/>
              </w:rPr>
            </w:pPr>
          </w:p>
        </w:tc>
      </w:tr>
      <w:tr w:rsidR="005002F8">
        <w:trPr>
          <w:trHeight w:val="574"/>
        </w:trPr>
        <w:tc>
          <w:tcPr>
            <w:tcW w:w="1020" w:type="dxa"/>
            <w:vAlign w:val="center"/>
          </w:tcPr>
          <w:p w:rsidR="005002F8" w:rsidRDefault="00B4615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3</w:t>
            </w:r>
          </w:p>
        </w:tc>
        <w:tc>
          <w:tcPr>
            <w:tcW w:w="1425" w:type="dxa"/>
            <w:vAlign w:val="center"/>
          </w:tcPr>
          <w:p w:rsidR="005002F8" w:rsidRDefault="00B4615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第三条</w:t>
            </w:r>
          </w:p>
        </w:tc>
        <w:tc>
          <w:tcPr>
            <w:tcW w:w="3055" w:type="dxa"/>
            <w:vAlign w:val="center"/>
          </w:tcPr>
          <w:p w:rsidR="005002F8" w:rsidRDefault="00B4615C">
            <w:pPr>
              <w:autoSpaceDE w:val="0"/>
              <w:autoSpaceDN w:val="0"/>
              <w:adjustRightInd w:val="0"/>
              <w:spacing w:line="400" w:lineRule="exact"/>
              <w:jc w:val="center"/>
              <w:rPr>
                <w:rFonts w:ascii="宋体" w:eastAsia="宋体" w:hAnsi="宋体" w:cs="Times New Roman"/>
                <w:kern w:val="0"/>
                <w:szCs w:val="21"/>
              </w:rPr>
            </w:pPr>
            <w:r>
              <w:rPr>
                <w:rFonts w:ascii="宋体" w:eastAsia="宋体" w:hAnsi="宋体" w:cs="Times New Roman" w:hint="eastAsia"/>
                <w:kern w:val="0"/>
                <w:szCs w:val="21"/>
              </w:rPr>
              <w:t>合同组成</w:t>
            </w:r>
          </w:p>
        </w:tc>
        <w:tc>
          <w:tcPr>
            <w:tcW w:w="1346" w:type="dxa"/>
            <w:vAlign w:val="center"/>
          </w:tcPr>
          <w:p w:rsidR="005002F8" w:rsidRDefault="005002F8">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5002F8" w:rsidRDefault="005002F8">
            <w:pPr>
              <w:autoSpaceDE w:val="0"/>
              <w:autoSpaceDN w:val="0"/>
              <w:adjustRightInd w:val="0"/>
              <w:spacing w:line="400" w:lineRule="exact"/>
              <w:jc w:val="center"/>
              <w:rPr>
                <w:rFonts w:ascii="宋体" w:eastAsia="宋体" w:hAnsi="宋体" w:cs="宋体"/>
                <w:kern w:val="0"/>
                <w:szCs w:val="21"/>
              </w:rPr>
            </w:pPr>
          </w:p>
        </w:tc>
      </w:tr>
      <w:tr w:rsidR="005002F8">
        <w:trPr>
          <w:trHeight w:val="574"/>
        </w:trPr>
        <w:tc>
          <w:tcPr>
            <w:tcW w:w="1020" w:type="dxa"/>
            <w:vAlign w:val="center"/>
          </w:tcPr>
          <w:p w:rsidR="005002F8" w:rsidRDefault="00B4615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4</w:t>
            </w:r>
          </w:p>
        </w:tc>
        <w:tc>
          <w:tcPr>
            <w:tcW w:w="1425" w:type="dxa"/>
            <w:vAlign w:val="center"/>
          </w:tcPr>
          <w:p w:rsidR="005002F8" w:rsidRDefault="00B4615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第四条</w:t>
            </w:r>
          </w:p>
        </w:tc>
        <w:tc>
          <w:tcPr>
            <w:tcW w:w="3055" w:type="dxa"/>
            <w:vAlign w:val="center"/>
          </w:tcPr>
          <w:p w:rsidR="005002F8" w:rsidRDefault="00B4615C">
            <w:pPr>
              <w:autoSpaceDE w:val="0"/>
              <w:autoSpaceDN w:val="0"/>
              <w:adjustRightInd w:val="0"/>
              <w:spacing w:line="400" w:lineRule="exact"/>
              <w:jc w:val="center"/>
              <w:rPr>
                <w:rFonts w:ascii="宋体" w:eastAsia="宋体" w:hAnsi="宋体" w:cs="Times New Roman"/>
                <w:kern w:val="0"/>
                <w:szCs w:val="21"/>
              </w:rPr>
            </w:pPr>
            <w:r>
              <w:rPr>
                <w:rFonts w:ascii="宋体" w:eastAsia="宋体" w:hAnsi="宋体" w:cs="Times New Roman" w:hint="eastAsia"/>
                <w:kern w:val="0"/>
                <w:szCs w:val="21"/>
              </w:rPr>
              <w:t>技术要求及质量要求</w:t>
            </w:r>
          </w:p>
        </w:tc>
        <w:tc>
          <w:tcPr>
            <w:tcW w:w="1346" w:type="dxa"/>
            <w:vAlign w:val="center"/>
          </w:tcPr>
          <w:p w:rsidR="005002F8" w:rsidRDefault="005002F8">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5002F8" w:rsidRDefault="005002F8">
            <w:pPr>
              <w:autoSpaceDE w:val="0"/>
              <w:autoSpaceDN w:val="0"/>
              <w:adjustRightInd w:val="0"/>
              <w:spacing w:line="400" w:lineRule="exact"/>
              <w:jc w:val="center"/>
              <w:rPr>
                <w:rFonts w:ascii="宋体" w:eastAsia="宋体" w:hAnsi="宋体" w:cs="宋体"/>
                <w:kern w:val="0"/>
                <w:szCs w:val="21"/>
              </w:rPr>
            </w:pPr>
          </w:p>
        </w:tc>
      </w:tr>
      <w:tr w:rsidR="005002F8">
        <w:trPr>
          <w:trHeight w:val="574"/>
        </w:trPr>
        <w:tc>
          <w:tcPr>
            <w:tcW w:w="1020" w:type="dxa"/>
            <w:vAlign w:val="center"/>
          </w:tcPr>
          <w:p w:rsidR="005002F8" w:rsidRDefault="00B4615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5</w:t>
            </w:r>
          </w:p>
        </w:tc>
        <w:tc>
          <w:tcPr>
            <w:tcW w:w="1425" w:type="dxa"/>
            <w:vAlign w:val="center"/>
          </w:tcPr>
          <w:p w:rsidR="005002F8" w:rsidRDefault="00B4615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第五条</w:t>
            </w:r>
          </w:p>
        </w:tc>
        <w:tc>
          <w:tcPr>
            <w:tcW w:w="3055" w:type="dxa"/>
            <w:vAlign w:val="center"/>
          </w:tcPr>
          <w:p w:rsidR="005002F8" w:rsidRDefault="00B4615C">
            <w:pPr>
              <w:autoSpaceDE w:val="0"/>
              <w:autoSpaceDN w:val="0"/>
              <w:adjustRightInd w:val="0"/>
              <w:spacing w:line="400" w:lineRule="exact"/>
              <w:jc w:val="center"/>
              <w:rPr>
                <w:rFonts w:ascii="宋体" w:eastAsia="宋体" w:hAnsi="宋体" w:cs="Times New Roman"/>
                <w:kern w:val="0"/>
                <w:szCs w:val="21"/>
              </w:rPr>
            </w:pPr>
            <w:r>
              <w:rPr>
                <w:rFonts w:ascii="宋体" w:eastAsia="宋体" w:hAnsi="宋体" w:cs="Times New Roman" w:hint="eastAsia"/>
                <w:kern w:val="0"/>
                <w:szCs w:val="21"/>
              </w:rPr>
              <w:t>货物的交货要求</w:t>
            </w:r>
          </w:p>
        </w:tc>
        <w:tc>
          <w:tcPr>
            <w:tcW w:w="1346" w:type="dxa"/>
            <w:vAlign w:val="center"/>
          </w:tcPr>
          <w:p w:rsidR="005002F8" w:rsidRDefault="005002F8">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5002F8" w:rsidRDefault="005002F8">
            <w:pPr>
              <w:autoSpaceDE w:val="0"/>
              <w:autoSpaceDN w:val="0"/>
              <w:adjustRightInd w:val="0"/>
              <w:spacing w:line="400" w:lineRule="exact"/>
              <w:jc w:val="center"/>
              <w:rPr>
                <w:rFonts w:ascii="宋体" w:eastAsia="宋体" w:hAnsi="宋体" w:cs="宋体"/>
                <w:kern w:val="0"/>
                <w:szCs w:val="21"/>
              </w:rPr>
            </w:pPr>
          </w:p>
        </w:tc>
      </w:tr>
      <w:tr w:rsidR="005002F8">
        <w:trPr>
          <w:trHeight w:val="574"/>
        </w:trPr>
        <w:tc>
          <w:tcPr>
            <w:tcW w:w="1020" w:type="dxa"/>
            <w:vAlign w:val="center"/>
          </w:tcPr>
          <w:p w:rsidR="005002F8" w:rsidRDefault="00B4615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6</w:t>
            </w:r>
          </w:p>
        </w:tc>
        <w:tc>
          <w:tcPr>
            <w:tcW w:w="1425" w:type="dxa"/>
            <w:vAlign w:val="center"/>
          </w:tcPr>
          <w:p w:rsidR="005002F8" w:rsidRDefault="00B4615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第六条</w:t>
            </w:r>
          </w:p>
        </w:tc>
        <w:tc>
          <w:tcPr>
            <w:tcW w:w="3055" w:type="dxa"/>
            <w:vAlign w:val="center"/>
          </w:tcPr>
          <w:p w:rsidR="005002F8" w:rsidRDefault="00B4615C">
            <w:pPr>
              <w:autoSpaceDE w:val="0"/>
              <w:autoSpaceDN w:val="0"/>
              <w:adjustRightInd w:val="0"/>
              <w:spacing w:line="400" w:lineRule="exact"/>
              <w:jc w:val="center"/>
              <w:rPr>
                <w:rFonts w:ascii="宋体" w:eastAsia="宋体" w:hAnsi="宋体" w:cs="Times New Roman"/>
                <w:kern w:val="0"/>
                <w:szCs w:val="21"/>
              </w:rPr>
            </w:pPr>
            <w:r>
              <w:rPr>
                <w:rFonts w:ascii="宋体" w:eastAsia="宋体" w:hAnsi="宋体" w:cs="Times New Roman" w:hint="eastAsia"/>
                <w:kern w:val="0"/>
                <w:szCs w:val="21"/>
              </w:rPr>
              <w:t>储存</w:t>
            </w:r>
          </w:p>
        </w:tc>
        <w:tc>
          <w:tcPr>
            <w:tcW w:w="1346" w:type="dxa"/>
            <w:vAlign w:val="center"/>
          </w:tcPr>
          <w:p w:rsidR="005002F8" w:rsidRDefault="005002F8">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5002F8" w:rsidRDefault="005002F8">
            <w:pPr>
              <w:autoSpaceDE w:val="0"/>
              <w:autoSpaceDN w:val="0"/>
              <w:adjustRightInd w:val="0"/>
              <w:spacing w:line="400" w:lineRule="exact"/>
              <w:jc w:val="center"/>
              <w:rPr>
                <w:rFonts w:ascii="宋体" w:eastAsia="宋体" w:hAnsi="宋体" w:cs="宋体"/>
                <w:kern w:val="0"/>
                <w:szCs w:val="21"/>
              </w:rPr>
            </w:pPr>
          </w:p>
        </w:tc>
      </w:tr>
      <w:tr w:rsidR="005002F8">
        <w:trPr>
          <w:trHeight w:val="574"/>
        </w:trPr>
        <w:tc>
          <w:tcPr>
            <w:tcW w:w="1020" w:type="dxa"/>
            <w:vAlign w:val="center"/>
          </w:tcPr>
          <w:p w:rsidR="005002F8" w:rsidRDefault="00B4615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7</w:t>
            </w:r>
          </w:p>
        </w:tc>
        <w:tc>
          <w:tcPr>
            <w:tcW w:w="1425" w:type="dxa"/>
            <w:vAlign w:val="center"/>
          </w:tcPr>
          <w:p w:rsidR="005002F8" w:rsidRDefault="00B4615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第七条</w:t>
            </w:r>
          </w:p>
        </w:tc>
        <w:tc>
          <w:tcPr>
            <w:tcW w:w="3055" w:type="dxa"/>
            <w:vAlign w:val="center"/>
          </w:tcPr>
          <w:p w:rsidR="005002F8" w:rsidRDefault="00B4615C">
            <w:pPr>
              <w:autoSpaceDE w:val="0"/>
              <w:autoSpaceDN w:val="0"/>
              <w:adjustRightInd w:val="0"/>
              <w:spacing w:line="400" w:lineRule="exact"/>
              <w:jc w:val="center"/>
              <w:rPr>
                <w:rFonts w:ascii="宋体" w:eastAsia="宋体" w:hAnsi="宋体" w:cs="Times New Roman"/>
                <w:kern w:val="0"/>
                <w:szCs w:val="21"/>
              </w:rPr>
            </w:pPr>
            <w:r>
              <w:rPr>
                <w:rFonts w:ascii="宋体" w:eastAsia="宋体" w:hAnsi="宋体" w:cs="Times New Roman" w:hint="eastAsia"/>
                <w:kern w:val="0"/>
                <w:szCs w:val="21"/>
              </w:rPr>
              <w:t>验收要求</w:t>
            </w:r>
          </w:p>
        </w:tc>
        <w:tc>
          <w:tcPr>
            <w:tcW w:w="1346" w:type="dxa"/>
            <w:vAlign w:val="center"/>
          </w:tcPr>
          <w:p w:rsidR="005002F8" w:rsidRDefault="005002F8">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5002F8" w:rsidRDefault="005002F8">
            <w:pPr>
              <w:autoSpaceDE w:val="0"/>
              <w:autoSpaceDN w:val="0"/>
              <w:adjustRightInd w:val="0"/>
              <w:spacing w:line="400" w:lineRule="exact"/>
              <w:jc w:val="center"/>
              <w:rPr>
                <w:rFonts w:ascii="宋体" w:eastAsia="宋体" w:hAnsi="宋体" w:cs="宋体"/>
                <w:kern w:val="0"/>
                <w:szCs w:val="21"/>
              </w:rPr>
            </w:pPr>
          </w:p>
        </w:tc>
      </w:tr>
      <w:tr w:rsidR="005002F8">
        <w:trPr>
          <w:trHeight w:val="574"/>
        </w:trPr>
        <w:tc>
          <w:tcPr>
            <w:tcW w:w="1020" w:type="dxa"/>
            <w:vAlign w:val="center"/>
          </w:tcPr>
          <w:p w:rsidR="005002F8" w:rsidRDefault="00B4615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8</w:t>
            </w:r>
          </w:p>
        </w:tc>
        <w:tc>
          <w:tcPr>
            <w:tcW w:w="1425" w:type="dxa"/>
            <w:vAlign w:val="center"/>
          </w:tcPr>
          <w:p w:rsidR="005002F8" w:rsidRDefault="00B4615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第八条</w:t>
            </w:r>
          </w:p>
        </w:tc>
        <w:tc>
          <w:tcPr>
            <w:tcW w:w="3055" w:type="dxa"/>
            <w:vAlign w:val="center"/>
          </w:tcPr>
          <w:p w:rsidR="005002F8" w:rsidRDefault="00B4615C">
            <w:pPr>
              <w:autoSpaceDE w:val="0"/>
              <w:autoSpaceDN w:val="0"/>
              <w:adjustRightInd w:val="0"/>
              <w:spacing w:line="400" w:lineRule="exact"/>
              <w:jc w:val="center"/>
              <w:rPr>
                <w:rFonts w:ascii="宋体" w:eastAsia="宋体" w:hAnsi="宋体" w:cs="Times New Roman"/>
                <w:kern w:val="0"/>
                <w:szCs w:val="21"/>
              </w:rPr>
            </w:pPr>
            <w:r>
              <w:rPr>
                <w:rFonts w:ascii="宋体" w:eastAsia="宋体" w:hAnsi="宋体" w:cs="Times New Roman" w:hint="eastAsia"/>
                <w:kern w:val="0"/>
                <w:szCs w:val="21"/>
              </w:rPr>
              <w:t>资料要求</w:t>
            </w:r>
          </w:p>
        </w:tc>
        <w:tc>
          <w:tcPr>
            <w:tcW w:w="1346" w:type="dxa"/>
            <w:vAlign w:val="center"/>
          </w:tcPr>
          <w:p w:rsidR="005002F8" w:rsidRDefault="005002F8">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5002F8" w:rsidRDefault="005002F8">
            <w:pPr>
              <w:autoSpaceDE w:val="0"/>
              <w:autoSpaceDN w:val="0"/>
              <w:adjustRightInd w:val="0"/>
              <w:spacing w:line="400" w:lineRule="exact"/>
              <w:jc w:val="center"/>
              <w:rPr>
                <w:rFonts w:ascii="宋体" w:eastAsia="宋体" w:hAnsi="宋体" w:cs="宋体"/>
                <w:kern w:val="0"/>
                <w:szCs w:val="21"/>
              </w:rPr>
            </w:pPr>
          </w:p>
        </w:tc>
      </w:tr>
      <w:tr w:rsidR="005002F8">
        <w:trPr>
          <w:trHeight w:val="574"/>
        </w:trPr>
        <w:tc>
          <w:tcPr>
            <w:tcW w:w="1020" w:type="dxa"/>
            <w:vAlign w:val="center"/>
          </w:tcPr>
          <w:p w:rsidR="005002F8" w:rsidRDefault="00B4615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9</w:t>
            </w:r>
          </w:p>
        </w:tc>
        <w:tc>
          <w:tcPr>
            <w:tcW w:w="1425" w:type="dxa"/>
            <w:vAlign w:val="center"/>
          </w:tcPr>
          <w:p w:rsidR="005002F8" w:rsidRDefault="00B4615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第九条</w:t>
            </w:r>
          </w:p>
        </w:tc>
        <w:tc>
          <w:tcPr>
            <w:tcW w:w="3055" w:type="dxa"/>
            <w:vAlign w:val="center"/>
          </w:tcPr>
          <w:p w:rsidR="005002F8" w:rsidRDefault="00B4615C">
            <w:pPr>
              <w:autoSpaceDE w:val="0"/>
              <w:autoSpaceDN w:val="0"/>
              <w:adjustRightInd w:val="0"/>
              <w:spacing w:line="400" w:lineRule="exact"/>
              <w:jc w:val="center"/>
              <w:rPr>
                <w:rFonts w:ascii="宋体" w:eastAsia="宋体" w:hAnsi="宋体" w:cs="Times New Roman"/>
                <w:kern w:val="0"/>
                <w:szCs w:val="21"/>
              </w:rPr>
            </w:pPr>
            <w:r>
              <w:rPr>
                <w:rFonts w:ascii="宋体" w:eastAsia="宋体" w:hAnsi="宋体" w:cs="Times New Roman" w:hint="eastAsia"/>
                <w:kern w:val="0"/>
                <w:szCs w:val="21"/>
              </w:rPr>
              <w:t>权利保证</w:t>
            </w:r>
          </w:p>
        </w:tc>
        <w:tc>
          <w:tcPr>
            <w:tcW w:w="1346" w:type="dxa"/>
            <w:vAlign w:val="center"/>
          </w:tcPr>
          <w:p w:rsidR="005002F8" w:rsidRDefault="005002F8">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5002F8" w:rsidRDefault="005002F8">
            <w:pPr>
              <w:autoSpaceDE w:val="0"/>
              <w:autoSpaceDN w:val="0"/>
              <w:adjustRightInd w:val="0"/>
              <w:spacing w:line="400" w:lineRule="exact"/>
              <w:jc w:val="center"/>
              <w:rPr>
                <w:rFonts w:ascii="宋体" w:eastAsia="宋体" w:hAnsi="宋体" w:cs="宋体"/>
                <w:kern w:val="0"/>
                <w:szCs w:val="21"/>
              </w:rPr>
            </w:pPr>
          </w:p>
        </w:tc>
      </w:tr>
      <w:tr w:rsidR="005002F8">
        <w:trPr>
          <w:trHeight w:val="574"/>
        </w:trPr>
        <w:tc>
          <w:tcPr>
            <w:tcW w:w="1020" w:type="dxa"/>
            <w:vAlign w:val="center"/>
          </w:tcPr>
          <w:p w:rsidR="005002F8" w:rsidRDefault="00B4615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10</w:t>
            </w:r>
          </w:p>
        </w:tc>
        <w:tc>
          <w:tcPr>
            <w:tcW w:w="1425" w:type="dxa"/>
            <w:vAlign w:val="center"/>
          </w:tcPr>
          <w:p w:rsidR="005002F8" w:rsidRDefault="00B4615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第十条</w:t>
            </w:r>
          </w:p>
        </w:tc>
        <w:tc>
          <w:tcPr>
            <w:tcW w:w="3055" w:type="dxa"/>
            <w:vAlign w:val="center"/>
          </w:tcPr>
          <w:p w:rsidR="005002F8" w:rsidRDefault="00B4615C">
            <w:pPr>
              <w:autoSpaceDE w:val="0"/>
              <w:autoSpaceDN w:val="0"/>
              <w:adjustRightInd w:val="0"/>
              <w:spacing w:line="400" w:lineRule="exact"/>
              <w:jc w:val="center"/>
              <w:rPr>
                <w:rFonts w:ascii="宋体" w:eastAsia="宋体" w:hAnsi="宋体" w:cs="Times New Roman"/>
                <w:kern w:val="0"/>
                <w:szCs w:val="21"/>
              </w:rPr>
            </w:pPr>
            <w:r>
              <w:rPr>
                <w:rFonts w:ascii="宋体" w:eastAsia="宋体" w:hAnsi="宋体" w:cs="Times New Roman" w:hint="eastAsia"/>
                <w:kern w:val="0"/>
                <w:szCs w:val="21"/>
              </w:rPr>
              <w:t>质量保证及售后服务</w:t>
            </w:r>
          </w:p>
        </w:tc>
        <w:tc>
          <w:tcPr>
            <w:tcW w:w="1346" w:type="dxa"/>
            <w:vAlign w:val="center"/>
          </w:tcPr>
          <w:p w:rsidR="005002F8" w:rsidRDefault="005002F8">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5002F8" w:rsidRDefault="005002F8">
            <w:pPr>
              <w:autoSpaceDE w:val="0"/>
              <w:autoSpaceDN w:val="0"/>
              <w:adjustRightInd w:val="0"/>
              <w:spacing w:line="400" w:lineRule="exact"/>
              <w:jc w:val="center"/>
              <w:rPr>
                <w:rFonts w:ascii="宋体" w:eastAsia="宋体" w:hAnsi="宋体" w:cs="宋体"/>
                <w:kern w:val="0"/>
                <w:szCs w:val="21"/>
              </w:rPr>
            </w:pPr>
          </w:p>
        </w:tc>
      </w:tr>
      <w:tr w:rsidR="005002F8">
        <w:trPr>
          <w:trHeight w:val="574"/>
        </w:trPr>
        <w:tc>
          <w:tcPr>
            <w:tcW w:w="1020" w:type="dxa"/>
            <w:vAlign w:val="center"/>
          </w:tcPr>
          <w:p w:rsidR="005002F8" w:rsidRDefault="00B4615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11</w:t>
            </w:r>
          </w:p>
        </w:tc>
        <w:tc>
          <w:tcPr>
            <w:tcW w:w="1425" w:type="dxa"/>
            <w:vAlign w:val="center"/>
          </w:tcPr>
          <w:p w:rsidR="005002F8" w:rsidRDefault="00B4615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第十一条</w:t>
            </w:r>
          </w:p>
        </w:tc>
        <w:tc>
          <w:tcPr>
            <w:tcW w:w="3055" w:type="dxa"/>
            <w:vAlign w:val="center"/>
          </w:tcPr>
          <w:p w:rsidR="005002F8" w:rsidRDefault="00B4615C">
            <w:pPr>
              <w:autoSpaceDE w:val="0"/>
              <w:autoSpaceDN w:val="0"/>
              <w:adjustRightInd w:val="0"/>
              <w:spacing w:line="400" w:lineRule="exact"/>
              <w:jc w:val="center"/>
              <w:rPr>
                <w:rFonts w:ascii="宋体" w:eastAsia="宋体" w:hAnsi="宋体" w:cs="Times New Roman"/>
                <w:kern w:val="0"/>
                <w:szCs w:val="21"/>
              </w:rPr>
            </w:pPr>
            <w:r>
              <w:rPr>
                <w:rFonts w:ascii="宋体" w:eastAsia="宋体" w:hAnsi="宋体" w:cs="Times New Roman" w:hint="eastAsia"/>
                <w:kern w:val="0"/>
                <w:szCs w:val="21"/>
              </w:rPr>
              <w:t>履约担保</w:t>
            </w:r>
          </w:p>
        </w:tc>
        <w:tc>
          <w:tcPr>
            <w:tcW w:w="1346" w:type="dxa"/>
            <w:vAlign w:val="center"/>
          </w:tcPr>
          <w:p w:rsidR="005002F8" w:rsidRDefault="005002F8">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5002F8" w:rsidRDefault="005002F8">
            <w:pPr>
              <w:autoSpaceDE w:val="0"/>
              <w:autoSpaceDN w:val="0"/>
              <w:adjustRightInd w:val="0"/>
              <w:spacing w:line="400" w:lineRule="exact"/>
              <w:jc w:val="center"/>
              <w:rPr>
                <w:rFonts w:ascii="宋体" w:eastAsia="宋体" w:hAnsi="宋体" w:cs="宋体"/>
                <w:kern w:val="0"/>
                <w:szCs w:val="21"/>
              </w:rPr>
            </w:pPr>
          </w:p>
        </w:tc>
      </w:tr>
      <w:tr w:rsidR="005002F8">
        <w:trPr>
          <w:trHeight w:val="574"/>
        </w:trPr>
        <w:tc>
          <w:tcPr>
            <w:tcW w:w="1020" w:type="dxa"/>
            <w:vAlign w:val="center"/>
          </w:tcPr>
          <w:p w:rsidR="005002F8" w:rsidRDefault="00B4615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12</w:t>
            </w:r>
          </w:p>
        </w:tc>
        <w:tc>
          <w:tcPr>
            <w:tcW w:w="1425" w:type="dxa"/>
            <w:vAlign w:val="center"/>
          </w:tcPr>
          <w:p w:rsidR="005002F8" w:rsidRDefault="00B4615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第十二条</w:t>
            </w:r>
          </w:p>
        </w:tc>
        <w:tc>
          <w:tcPr>
            <w:tcW w:w="3055" w:type="dxa"/>
            <w:vAlign w:val="center"/>
          </w:tcPr>
          <w:p w:rsidR="005002F8" w:rsidRDefault="00B4615C">
            <w:pPr>
              <w:autoSpaceDE w:val="0"/>
              <w:autoSpaceDN w:val="0"/>
              <w:adjustRightInd w:val="0"/>
              <w:spacing w:line="400" w:lineRule="exact"/>
              <w:jc w:val="center"/>
              <w:rPr>
                <w:rFonts w:ascii="宋体" w:eastAsia="宋体" w:hAnsi="宋体" w:cs="Times New Roman"/>
                <w:kern w:val="0"/>
                <w:szCs w:val="21"/>
              </w:rPr>
            </w:pPr>
            <w:r>
              <w:rPr>
                <w:rFonts w:ascii="宋体" w:eastAsia="宋体" w:hAnsi="宋体" w:cs="Times New Roman" w:hint="eastAsia"/>
                <w:kern w:val="0"/>
                <w:szCs w:val="21"/>
              </w:rPr>
              <w:t>付款方式</w:t>
            </w:r>
          </w:p>
        </w:tc>
        <w:tc>
          <w:tcPr>
            <w:tcW w:w="1346" w:type="dxa"/>
            <w:vAlign w:val="center"/>
          </w:tcPr>
          <w:p w:rsidR="005002F8" w:rsidRDefault="005002F8">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5002F8" w:rsidRDefault="005002F8">
            <w:pPr>
              <w:autoSpaceDE w:val="0"/>
              <w:autoSpaceDN w:val="0"/>
              <w:adjustRightInd w:val="0"/>
              <w:spacing w:line="400" w:lineRule="exact"/>
              <w:jc w:val="center"/>
              <w:rPr>
                <w:rFonts w:ascii="宋体" w:eastAsia="宋体" w:hAnsi="宋体" w:cs="宋体"/>
                <w:kern w:val="0"/>
                <w:szCs w:val="21"/>
              </w:rPr>
            </w:pPr>
          </w:p>
        </w:tc>
      </w:tr>
      <w:tr w:rsidR="005002F8">
        <w:trPr>
          <w:trHeight w:val="574"/>
        </w:trPr>
        <w:tc>
          <w:tcPr>
            <w:tcW w:w="1020" w:type="dxa"/>
            <w:vAlign w:val="center"/>
          </w:tcPr>
          <w:p w:rsidR="005002F8" w:rsidRDefault="00B4615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13</w:t>
            </w:r>
          </w:p>
        </w:tc>
        <w:tc>
          <w:tcPr>
            <w:tcW w:w="1425" w:type="dxa"/>
            <w:vAlign w:val="center"/>
          </w:tcPr>
          <w:p w:rsidR="005002F8" w:rsidRDefault="00B4615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第十三条</w:t>
            </w:r>
          </w:p>
        </w:tc>
        <w:tc>
          <w:tcPr>
            <w:tcW w:w="3055" w:type="dxa"/>
            <w:vAlign w:val="center"/>
          </w:tcPr>
          <w:p w:rsidR="005002F8" w:rsidRDefault="00B4615C">
            <w:pPr>
              <w:autoSpaceDE w:val="0"/>
              <w:autoSpaceDN w:val="0"/>
              <w:adjustRightInd w:val="0"/>
              <w:spacing w:line="400" w:lineRule="exact"/>
              <w:jc w:val="center"/>
              <w:rPr>
                <w:rFonts w:ascii="宋体" w:eastAsia="宋体" w:hAnsi="宋体" w:cs="Times New Roman"/>
                <w:kern w:val="0"/>
                <w:szCs w:val="21"/>
              </w:rPr>
            </w:pPr>
            <w:r>
              <w:rPr>
                <w:rFonts w:ascii="宋体" w:eastAsia="宋体" w:hAnsi="宋体" w:cs="Times New Roman" w:hint="eastAsia"/>
                <w:kern w:val="0"/>
                <w:szCs w:val="21"/>
              </w:rPr>
              <w:t>不可抗力</w:t>
            </w:r>
          </w:p>
        </w:tc>
        <w:tc>
          <w:tcPr>
            <w:tcW w:w="1346" w:type="dxa"/>
            <w:vAlign w:val="center"/>
          </w:tcPr>
          <w:p w:rsidR="005002F8" w:rsidRDefault="005002F8">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5002F8" w:rsidRDefault="005002F8">
            <w:pPr>
              <w:autoSpaceDE w:val="0"/>
              <w:autoSpaceDN w:val="0"/>
              <w:adjustRightInd w:val="0"/>
              <w:spacing w:line="400" w:lineRule="exact"/>
              <w:jc w:val="center"/>
              <w:rPr>
                <w:rFonts w:ascii="宋体" w:eastAsia="宋体" w:hAnsi="宋体" w:cs="宋体"/>
                <w:kern w:val="0"/>
                <w:szCs w:val="21"/>
              </w:rPr>
            </w:pPr>
          </w:p>
        </w:tc>
      </w:tr>
      <w:tr w:rsidR="005002F8">
        <w:trPr>
          <w:trHeight w:val="574"/>
        </w:trPr>
        <w:tc>
          <w:tcPr>
            <w:tcW w:w="1020" w:type="dxa"/>
            <w:vAlign w:val="center"/>
          </w:tcPr>
          <w:p w:rsidR="005002F8" w:rsidRDefault="00B4615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14</w:t>
            </w:r>
          </w:p>
        </w:tc>
        <w:tc>
          <w:tcPr>
            <w:tcW w:w="1425" w:type="dxa"/>
            <w:vAlign w:val="center"/>
          </w:tcPr>
          <w:p w:rsidR="005002F8" w:rsidRDefault="00B4615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第十四条</w:t>
            </w:r>
          </w:p>
        </w:tc>
        <w:tc>
          <w:tcPr>
            <w:tcW w:w="3055" w:type="dxa"/>
            <w:vAlign w:val="center"/>
          </w:tcPr>
          <w:p w:rsidR="005002F8" w:rsidRDefault="00B4615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索赔</w:t>
            </w:r>
          </w:p>
        </w:tc>
        <w:tc>
          <w:tcPr>
            <w:tcW w:w="1346" w:type="dxa"/>
            <w:vAlign w:val="center"/>
          </w:tcPr>
          <w:p w:rsidR="005002F8" w:rsidRDefault="005002F8">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5002F8" w:rsidRDefault="005002F8">
            <w:pPr>
              <w:autoSpaceDE w:val="0"/>
              <w:autoSpaceDN w:val="0"/>
              <w:adjustRightInd w:val="0"/>
              <w:spacing w:line="400" w:lineRule="exact"/>
              <w:jc w:val="center"/>
              <w:rPr>
                <w:rFonts w:ascii="宋体" w:eastAsia="宋体" w:hAnsi="宋体" w:cs="宋体"/>
                <w:kern w:val="0"/>
                <w:szCs w:val="21"/>
              </w:rPr>
            </w:pPr>
          </w:p>
        </w:tc>
      </w:tr>
      <w:tr w:rsidR="005002F8">
        <w:trPr>
          <w:trHeight w:val="574"/>
        </w:trPr>
        <w:tc>
          <w:tcPr>
            <w:tcW w:w="1020" w:type="dxa"/>
            <w:vAlign w:val="center"/>
          </w:tcPr>
          <w:p w:rsidR="005002F8" w:rsidRDefault="00B4615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15</w:t>
            </w:r>
          </w:p>
        </w:tc>
        <w:tc>
          <w:tcPr>
            <w:tcW w:w="1425" w:type="dxa"/>
            <w:vAlign w:val="center"/>
          </w:tcPr>
          <w:p w:rsidR="005002F8" w:rsidRDefault="00B4615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第十五条</w:t>
            </w:r>
          </w:p>
        </w:tc>
        <w:tc>
          <w:tcPr>
            <w:tcW w:w="3055" w:type="dxa"/>
            <w:vAlign w:val="center"/>
          </w:tcPr>
          <w:p w:rsidR="005002F8" w:rsidRDefault="00B4615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违约责任</w:t>
            </w:r>
          </w:p>
        </w:tc>
        <w:tc>
          <w:tcPr>
            <w:tcW w:w="1346" w:type="dxa"/>
            <w:vAlign w:val="center"/>
          </w:tcPr>
          <w:p w:rsidR="005002F8" w:rsidRDefault="005002F8">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5002F8" w:rsidRDefault="005002F8">
            <w:pPr>
              <w:autoSpaceDE w:val="0"/>
              <w:autoSpaceDN w:val="0"/>
              <w:adjustRightInd w:val="0"/>
              <w:spacing w:line="400" w:lineRule="exact"/>
              <w:jc w:val="center"/>
              <w:rPr>
                <w:rFonts w:ascii="宋体" w:eastAsia="宋体" w:hAnsi="宋体" w:cs="宋体"/>
                <w:kern w:val="0"/>
                <w:szCs w:val="21"/>
              </w:rPr>
            </w:pPr>
          </w:p>
        </w:tc>
      </w:tr>
      <w:tr w:rsidR="005002F8">
        <w:trPr>
          <w:trHeight w:val="574"/>
        </w:trPr>
        <w:tc>
          <w:tcPr>
            <w:tcW w:w="1020" w:type="dxa"/>
            <w:vAlign w:val="center"/>
          </w:tcPr>
          <w:p w:rsidR="005002F8" w:rsidRDefault="00B4615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16</w:t>
            </w:r>
          </w:p>
        </w:tc>
        <w:tc>
          <w:tcPr>
            <w:tcW w:w="1425" w:type="dxa"/>
            <w:vAlign w:val="center"/>
          </w:tcPr>
          <w:p w:rsidR="005002F8" w:rsidRDefault="00B4615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第十六条</w:t>
            </w:r>
          </w:p>
        </w:tc>
        <w:tc>
          <w:tcPr>
            <w:tcW w:w="3055" w:type="dxa"/>
            <w:vAlign w:val="center"/>
          </w:tcPr>
          <w:p w:rsidR="005002F8" w:rsidRDefault="00B4615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争议解决</w:t>
            </w:r>
          </w:p>
        </w:tc>
        <w:tc>
          <w:tcPr>
            <w:tcW w:w="1346" w:type="dxa"/>
            <w:vAlign w:val="center"/>
          </w:tcPr>
          <w:p w:rsidR="005002F8" w:rsidRDefault="005002F8">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5002F8" w:rsidRDefault="005002F8">
            <w:pPr>
              <w:autoSpaceDE w:val="0"/>
              <w:autoSpaceDN w:val="0"/>
              <w:adjustRightInd w:val="0"/>
              <w:spacing w:line="400" w:lineRule="exact"/>
              <w:jc w:val="center"/>
              <w:rPr>
                <w:rFonts w:ascii="宋体" w:eastAsia="宋体" w:hAnsi="宋体" w:cs="宋体"/>
                <w:kern w:val="0"/>
                <w:szCs w:val="21"/>
              </w:rPr>
            </w:pPr>
          </w:p>
        </w:tc>
      </w:tr>
      <w:tr w:rsidR="005002F8">
        <w:trPr>
          <w:trHeight w:val="574"/>
        </w:trPr>
        <w:tc>
          <w:tcPr>
            <w:tcW w:w="1020" w:type="dxa"/>
            <w:vAlign w:val="center"/>
          </w:tcPr>
          <w:p w:rsidR="005002F8" w:rsidRDefault="00B4615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w:t>
            </w:r>
            <w:r>
              <w:rPr>
                <w:rFonts w:ascii="宋体" w:eastAsia="宋体" w:hAnsi="宋体" w:cs="宋体"/>
                <w:kern w:val="0"/>
                <w:szCs w:val="21"/>
              </w:rPr>
              <w:t>7</w:t>
            </w:r>
          </w:p>
        </w:tc>
        <w:tc>
          <w:tcPr>
            <w:tcW w:w="1425" w:type="dxa"/>
            <w:vAlign w:val="center"/>
          </w:tcPr>
          <w:p w:rsidR="005002F8" w:rsidRDefault="00B4615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第十七条</w:t>
            </w:r>
          </w:p>
        </w:tc>
        <w:tc>
          <w:tcPr>
            <w:tcW w:w="3055" w:type="dxa"/>
            <w:vAlign w:val="center"/>
          </w:tcPr>
          <w:p w:rsidR="005002F8" w:rsidRDefault="00B4615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其他</w:t>
            </w:r>
          </w:p>
        </w:tc>
        <w:tc>
          <w:tcPr>
            <w:tcW w:w="1346" w:type="dxa"/>
            <w:vAlign w:val="center"/>
          </w:tcPr>
          <w:p w:rsidR="005002F8" w:rsidRDefault="005002F8">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5002F8" w:rsidRDefault="005002F8">
            <w:pPr>
              <w:autoSpaceDE w:val="0"/>
              <w:autoSpaceDN w:val="0"/>
              <w:adjustRightInd w:val="0"/>
              <w:spacing w:line="400" w:lineRule="exact"/>
              <w:jc w:val="center"/>
              <w:rPr>
                <w:rFonts w:ascii="宋体" w:eastAsia="宋体" w:hAnsi="宋体" w:cs="宋体"/>
                <w:kern w:val="0"/>
                <w:szCs w:val="21"/>
              </w:rPr>
            </w:pPr>
          </w:p>
        </w:tc>
      </w:tr>
      <w:tr w:rsidR="005002F8">
        <w:trPr>
          <w:trHeight w:val="574"/>
        </w:trPr>
        <w:tc>
          <w:tcPr>
            <w:tcW w:w="1020" w:type="dxa"/>
            <w:vAlign w:val="center"/>
          </w:tcPr>
          <w:p w:rsidR="005002F8" w:rsidRDefault="00B4615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w:t>
            </w:r>
            <w:r>
              <w:rPr>
                <w:rFonts w:ascii="宋体" w:eastAsia="宋体" w:hAnsi="宋体" w:cs="宋体"/>
                <w:kern w:val="0"/>
                <w:szCs w:val="21"/>
              </w:rPr>
              <w:t>8</w:t>
            </w:r>
          </w:p>
        </w:tc>
        <w:tc>
          <w:tcPr>
            <w:tcW w:w="1425" w:type="dxa"/>
            <w:vAlign w:val="center"/>
          </w:tcPr>
          <w:p w:rsidR="005002F8" w:rsidRDefault="00B4615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附件</w:t>
            </w:r>
            <w:r>
              <w:rPr>
                <w:rFonts w:ascii="宋体" w:eastAsia="宋体" w:hAnsi="宋体" w:cs="宋体"/>
                <w:kern w:val="0"/>
                <w:szCs w:val="21"/>
              </w:rPr>
              <w:t>2</w:t>
            </w:r>
          </w:p>
        </w:tc>
        <w:tc>
          <w:tcPr>
            <w:tcW w:w="3055" w:type="dxa"/>
            <w:vAlign w:val="center"/>
          </w:tcPr>
          <w:p w:rsidR="005002F8" w:rsidRDefault="00B4615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供应商履约评价表</w:t>
            </w:r>
          </w:p>
        </w:tc>
        <w:tc>
          <w:tcPr>
            <w:tcW w:w="1346" w:type="dxa"/>
            <w:vAlign w:val="center"/>
          </w:tcPr>
          <w:p w:rsidR="005002F8" w:rsidRDefault="005002F8">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5002F8" w:rsidRDefault="005002F8">
            <w:pPr>
              <w:autoSpaceDE w:val="0"/>
              <w:autoSpaceDN w:val="0"/>
              <w:adjustRightInd w:val="0"/>
              <w:spacing w:line="400" w:lineRule="exact"/>
              <w:jc w:val="center"/>
              <w:rPr>
                <w:rFonts w:ascii="宋体" w:eastAsia="宋体" w:hAnsi="宋体" w:cs="宋体"/>
                <w:kern w:val="0"/>
                <w:szCs w:val="21"/>
              </w:rPr>
            </w:pPr>
          </w:p>
        </w:tc>
      </w:tr>
      <w:tr w:rsidR="005002F8">
        <w:trPr>
          <w:trHeight w:val="574"/>
        </w:trPr>
        <w:tc>
          <w:tcPr>
            <w:tcW w:w="1020" w:type="dxa"/>
            <w:vAlign w:val="center"/>
          </w:tcPr>
          <w:p w:rsidR="005002F8" w:rsidRDefault="00B4615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lastRenderedPageBreak/>
              <w:t>1</w:t>
            </w:r>
            <w:r>
              <w:rPr>
                <w:rFonts w:ascii="宋体" w:eastAsia="宋体" w:hAnsi="宋体" w:cs="宋体"/>
                <w:kern w:val="0"/>
                <w:szCs w:val="21"/>
              </w:rPr>
              <w:t>9</w:t>
            </w:r>
          </w:p>
        </w:tc>
        <w:tc>
          <w:tcPr>
            <w:tcW w:w="1425" w:type="dxa"/>
            <w:vAlign w:val="center"/>
          </w:tcPr>
          <w:p w:rsidR="005002F8" w:rsidRDefault="00B4615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附件</w:t>
            </w:r>
            <w:r>
              <w:rPr>
                <w:rFonts w:ascii="宋体" w:eastAsia="宋体" w:hAnsi="宋体" w:cs="宋体"/>
                <w:kern w:val="0"/>
                <w:szCs w:val="21"/>
              </w:rPr>
              <w:t>3</w:t>
            </w:r>
          </w:p>
        </w:tc>
        <w:tc>
          <w:tcPr>
            <w:tcW w:w="3055" w:type="dxa"/>
            <w:vAlign w:val="center"/>
          </w:tcPr>
          <w:p w:rsidR="005002F8" w:rsidRDefault="00B4615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廉洁协议书</w:t>
            </w:r>
          </w:p>
        </w:tc>
        <w:tc>
          <w:tcPr>
            <w:tcW w:w="1346" w:type="dxa"/>
            <w:vAlign w:val="center"/>
          </w:tcPr>
          <w:p w:rsidR="005002F8" w:rsidRDefault="005002F8">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5002F8" w:rsidRDefault="005002F8">
            <w:pPr>
              <w:autoSpaceDE w:val="0"/>
              <w:autoSpaceDN w:val="0"/>
              <w:adjustRightInd w:val="0"/>
              <w:spacing w:line="400" w:lineRule="exact"/>
              <w:jc w:val="center"/>
              <w:rPr>
                <w:rFonts w:ascii="宋体" w:eastAsia="宋体" w:hAnsi="宋体" w:cs="宋体"/>
                <w:kern w:val="0"/>
                <w:szCs w:val="21"/>
              </w:rPr>
            </w:pPr>
          </w:p>
        </w:tc>
      </w:tr>
      <w:tr w:rsidR="005002F8">
        <w:trPr>
          <w:trHeight w:val="574"/>
        </w:trPr>
        <w:tc>
          <w:tcPr>
            <w:tcW w:w="1020" w:type="dxa"/>
            <w:vAlign w:val="center"/>
          </w:tcPr>
          <w:p w:rsidR="005002F8" w:rsidRDefault="00B4615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kern w:val="0"/>
                <w:szCs w:val="21"/>
              </w:rPr>
              <w:t>0</w:t>
            </w:r>
          </w:p>
        </w:tc>
        <w:tc>
          <w:tcPr>
            <w:tcW w:w="1425" w:type="dxa"/>
            <w:vAlign w:val="center"/>
          </w:tcPr>
          <w:p w:rsidR="005002F8" w:rsidRDefault="00B4615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附件</w:t>
            </w:r>
            <w:r>
              <w:rPr>
                <w:rFonts w:ascii="宋体" w:eastAsia="宋体" w:hAnsi="宋体" w:cs="宋体"/>
                <w:kern w:val="0"/>
                <w:szCs w:val="21"/>
              </w:rPr>
              <w:t>4</w:t>
            </w:r>
          </w:p>
        </w:tc>
        <w:tc>
          <w:tcPr>
            <w:tcW w:w="3055" w:type="dxa"/>
            <w:vAlign w:val="center"/>
          </w:tcPr>
          <w:p w:rsidR="005002F8" w:rsidRDefault="00B4615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安全生产管理协议</w:t>
            </w:r>
          </w:p>
        </w:tc>
        <w:tc>
          <w:tcPr>
            <w:tcW w:w="1346" w:type="dxa"/>
            <w:vAlign w:val="center"/>
          </w:tcPr>
          <w:p w:rsidR="005002F8" w:rsidRDefault="005002F8">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5002F8" w:rsidRDefault="005002F8">
            <w:pPr>
              <w:autoSpaceDE w:val="0"/>
              <w:autoSpaceDN w:val="0"/>
              <w:adjustRightInd w:val="0"/>
              <w:spacing w:line="400" w:lineRule="exact"/>
              <w:jc w:val="center"/>
              <w:rPr>
                <w:rFonts w:ascii="宋体" w:eastAsia="宋体" w:hAnsi="宋体" w:cs="宋体"/>
                <w:kern w:val="0"/>
                <w:szCs w:val="21"/>
              </w:rPr>
            </w:pPr>
          </w:p>
        </w:tc>
      </w:tr>
      <w:tr w:rsidR="005002F8">
        <w:trPr>
          <w:trHeight w:val="574"/>
        </w:trPr>
        <w:tc>
          <w:tcPr>
            <w:tcW w:w="1020" w:type="dxa"/>
            <w:vAlign w:val="center"/>
          </w:tcPr>
          <w:p w:rsidR="005002F8" w:rsidRDefault="00B4615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21</w:t>
            </w:r>
          </w:p>
        </w:tc>
        <w:tc>
          <w:tcPr>
            <w:tcW w:w="1425" w:type="dxa"/>
            <w:vAlign w:val="center"/>
          </w:tcPr>
          <w:p w:rsidR="005002F8" w:rsidRDefault="00B4615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w:t>
            </w:r>
          </w:p>
        </w:tc>
        <w:tc>
          <w:tcPr>
            <w:tcW w:w="3055" w:type="dxa"/>
            <w:vAlign w:val="center"/>
          </w:tcPr>
          <w:p w:rsidR="005002F8" w:rsidRDefault="00B4615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补充协议</w:t>
            </w:r>
          </w:p>
        </w:tc>
        <w:tc>
          <w:tcPr>
            <w:tcW w:w="1346" w:type="dxa"/>
            <w:vAlign w:val="center"/>
          </w:tcPr>
          <w:p w:rsidR="005002F8" w:rsidRDefault="005002F8">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5002F8" w:rsidRDefault="005002F8">
            <w:pPr>
              <w:autoSpaceDE w:val="0"/>
              <w:autoSpaceDN w:val="0"/>
              <w:adjustRightInd w:val="0"/>
              <w:spacing w:line="400" w:lineRule="exact"/>
              <w:jc w:val="center"/>
              <w:rPr>
                <w:rFonts w:ascii="宋体" w:eastAsia="宋体" w:hAnsi="宋体" w:cs="宋体"/>
                <w:kern w:val="0"/>
                <w:szCs w:val="21"/>
              </w:rPr>
            </w:pPr>
          </w:p>
        </w:tc>
      </w:tr>
      <w:tr w:rsidR="005002F8">
        <w:trPr>
          <w:trHeight w:val="574"/>
        </w:trPr>
        <w:tc>
          <w:tcPr>
            <w:tcW w:w="1020" w:type="dxa"/>
            <w:vAlign w:val="center"/>
          </w:tcPr>
          <w:p w:rsidR="005002F8" w:rsidRDefault="00B4615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22</w:t>
            </w:r>
          </w:p>
        </w:tc>
        <w:tc>
          <w:tcPr>
            <w:tcW w:w="1425" w:type="dxa"/>
            <w:vAlign w:val="center"/>
          </w:tcPr>
          <w:p w:rsidR="005002F8" w:rsidRDefault="00B4615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一</w:t>
            </w:r>
          </w:p>
        </w:tc>
        <w:tc>
          <w:tcPr>
            <w:tcW w:w="3055" w:type="dxa"/>
            <w:vAlign w:val="center"/>
          </w:tcPr>
          <w:p w:rsidR="005002F8" w:rsidRDefault="00B4615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不可撤销银行履约保函</w:t>
            </w:r>
          </w:p>
        </w:tc>
        <w:tc>
          <w:tcPr>
            <w:tcW w:w="1346" w:type="dxa"/>
            <w:vAlign w:val="center"/>
          </w:tcPr>
          <w:p w:rsidR="005002F8" w:rsidRDefault="005002F8">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5002F8" w:rsidRDefault="005002F8">
            <w:pPr>
              <w:autoSpaceDE w:val="0"/>
              <w:autoSpaceDN w:val="0"/>
              <w:adjustRightInd w:val="0"/>
              <w:spacing w:line="400" w:lineRule="exact"/>
              <w:jc w:val="center"/>
              <w:rPr>
                <w:rFonts w:ascii="宋体" w:eastAsia="宋体" w:hAnsi="宋体" w:cs="宋体"/>
                <w:kern w:val="0"/>
                <w:szCs w:val="21"/>
              </w:rPr>
            </w:pPr>
          </w:p>
        </w:tc>
      </w:tr>
      <w:tr w:rsidR="005002F8">
        <w:trPr>
          <w:trHeight w:val="574"/>
        </w:trPr>
        <w:tc>
          <w:tcPr>
            <w:tcW w:w="1020" w:type="dxa"/>
            <w:vAlign w:val="center"/>
          </w:tcPr>
          <w:p w:rsidR="005002F8" w:rsidRDefault="00B4615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23</w:t>
            </w:r>
          </w:p>
        </w:tc>
        <w:tc>
          <w:tcPr>
            <w:tcW w:w="1425" w:type="dxa"/>
            <w:vAlign w:val="center"/>
          </w:tcPr>
          <w:p w:rsidR="005002F8" w:rsidRDefault="00B4615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二</w:t>
            </w:r>
          </w:p>
        </w:tc>
        <w:tc>
          <w:tcPr>
            <w:tcW w:w="3055" w:type="dxa"/>
            <w:vAlign w:val="center"/>
          </w:tcPr>
          <w:p w:rsidR="005002F8" w:rsidRDefault="00B4615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履约保证保险凭证</w:t>
            </w:r>
          </w:p>
        </w:tc>
        <w:tc>
          <w:tcPr>
            <w:tcW w:w="1346" w:type="dxa"/>
            <w:vAlign w:val="center"/>
          </w:tcPr>
          <w:p w:rsidR="005002F8" w:rsidRDefault="005002F8">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5002F8" w:rsidRDefault="005002F8">
            <w:pPr>
              <w:autoSpaceDE w:val="0"/>
              <w:autoSpaceDN w:val="0"/>
              <w:adjustRightInd w:val="0"/>
              <w:spacing w:line="400" w:lineRule="exact"/>
              <w:jc w:val="center"/>
              <w:rPr>
                <w:rFonts w:ascii="宋体" w:eastAsia="宋体" w:hAnsi="宋体" w:cs="宋体"/>
                <w:kern w:val="0"/>
                <w:szCs w:val="21"/>
              </w:rPr>
            </w:pPr>
          </w:p>
        </w:tc>
      </w:tr>
      <w:tr w:rsidR="005002F8">
        <w:trPr>
          <w:trHeight w:val="574"/>
        </w:trPr>
        <w:tc>
          <w:tcPr>
            <w:tcW w:w="1020" w:type="dxa"/>
            <w:vAlign w:val="center"/>
          </w:tcPr>
          <w:p w:rsidR="005002F8" w:rsidRDefault="00B4615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24</w:t>
            </w:r>
          </w:p>
        </w:tc>
        <w:tc>
          <w:tcPr>
            <w:tcW w:w="1425" w:type="dxa"/>
            <w:vAlign w:val="center"/>
          </w:tcPr>
          <w:p w:rsidR="005002F8" w:rsidRDefault="00B4615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三</w:t>
            </w:r>
          </w:p>
        </w:tc>
        <w:tc>
          <w:tcPr>
            <w:tcW w:w="3055" w:type="dxa"/>
            <w:vAlign w:val="center"/>
          </w:tcPr>
          <w:p w:rsidR="005002F8" w:rsidRDefault="00B4615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担保公司履约担保书</w:t>
            </w:r>
          </w:p>
        </w:tc>
        <w:tc>
          <w:tcPr>
            <w:tcW w:w="1346" w:type="dxa"/>
            <w:vAlign w:val="center"/>
          </w:tcPr>
          <w:p w:rsidR="005002F8" w:rsidRDefault="005002F8">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5002F8" w:rsidRDefault="005002F8">
            <w:pPr>
              <w:autoSpaceDE w:val="0"/>
              <w:autoSpaceDN w:val="0"/>
              <w:adjustRightInd w:val="0"/>
              <w:spacing w:line="400" w:lineRule="exact"/>
              <w:jc w:val="center"/>
              <w:rPr>
                <w:rFonts w:ascii="宋体" w:eastAsia="宋体" w:hAnsi="宋体" w:cs="宋体"/>
                <w:kern w:val="0"/>
                <w:szCs w:val="21"/>
              </w:rPr>
            </w:pPr>
          </w:p>
        </w:tc>
      </w:tr>
    </w:tbl>
    <w:p w:rsidR="005002F8" w:rsidRDefault="005002F8">
      <w:pPr>
        <w:autoSpaceDE w:val="0"/>
        <w:autoSpaceDN w:val="0"/>
        <w:adjustRightInd w:val="0"/>
        <w:snapToGrid w:val="0"/>
        <w:spacing w:line="360" w:lineRule="auto"/>
        <w:ind w:leftChars="-158" w:left="187" w:hangingChars="247" w:hanging="519"/>
        <w:jc w:val="left"/>
        <w:rPr>
          <w:rFonts w:ascii="宋体" w:eastAsia="宋体" w:hAnsi="宋体" w:cs="Times New Roman"/>
          <w:szCs w:val="24"/>
          <w:lang w:val="zh-CN"/>
        </w:rPr>
      </w:pPr>
    </w:p>
    <w:p w:rsidR="005002F8" w:rsidRDefault="00B4615C">
      <w:pPr>
        <w:autoSpaceDE w:val="0"/>
        <w:autoSpaceDN w:val="0"/>
        <w:adjustRightInd w:val="0"/>
        <w:snapToGrid w:val="0"/>
        <w:spacing w:line="360" w:lineRule="auto"/>
        <w:ind w:leftChars="-101" w:left="166" w:hangingChars="180" w:hanging="378"/>
        <w:jc w:val="left"/>
        <w:rPr>
          <w:rFonts w:ascii="宋体" w:eastAsia="宋体" w:hAnsi="宋体" w:cs="Times New Roman"/>
          <w:szCs w:val="24"/>
          <w:lang w:val="zh-CN"/>
        </w:rPr>
      </w:pPr>
      <w:r>
        <w:rPr>
          <w:rFonts w:ascii="宋体" w:eastAsia="宋体" w:hAnsi="宋体" w:cs="Times New Roman" w:hint="eastAsia"/>
          <w:szCs w:val="24"/>
          <w:lang w:val="zh-CN"/>
        </w:rPr>
        <w:t>备注：</w:t>
      </w:r>
    </w:p>
    <w:p w:rsidR="005002F8" w:rsidRDefault="00B4615C">
      <w:pPr>
        <w:spacing w:line="360" w:lineRule="auto"/>
        <w:ind w:leftChars="18" w:left="605" w:hangingChars="270" w:hanging="567"/>
        <w:rPr>
          <w:rFonts w:ascii="宋体" w:eastAsia="宋体" w:hAnsi="宋体" w:cs="宋体"/>
          <w:szCs w:val="21"/>
        </w:rPr>
      </w:pPr>
      <w:r>
        <w:rPr>
          <w:rFonts w:ascii="宋体" w:eastAsia="宋体" w:hAnsi="宋体" w:cs="宋体" w:hint="eastAsia"/>
          <w:szCs w:val="21"/>
        </w:rPr>
        <w:t>（1）</w:t>
      </w:r>
      <w:r>
        <w:rPr>
          <w:rFonts w:ascii="宋体" w:eastAsia="宋体" w:hAnsi="宋体" w:cs="Times New Roman" w:hint="eastAsia"/>
          <w:b/>
          <w:kern w:val="0"/>
          <w:szCs w:val="21"/>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ascii="宋体" w:eastAsia="宋体" w:hAnsi="宋体" w:cs="Times New Roman" w:hint="eastAsia"/>
          <w:b/>
          <w:kern w:val="0"/>
          <w:szCs w:val="21"/>
        </w:rPr>
        <w:t>。</w:t>
      </w:r>
    </w:p>
    <w:p w:rsidR="005002F8" w:rsidRDefault="00B4615C">
      <w:pPr>
        <w:spacing w:line="360" w:lineRule="auto"/>
        <w:ind w:leftChars="18" w:left="605" w:hangingChars="270" w:hanging="567"/>
        <w:rPr>
          <w:rFonts w:ascii="宋体" w:eastAsia="宋体" w:hAnsi="宋体" w:cs="宋体"/>
          <w:szCs w:val="21"/>
        </w:rPr>
      </w:pPr>
      <w:r>
        <w:rPr>
          <w:rFonts w:ascii="宋体" w:eastAsia="宋体" w:hAnsi="宋体" w:cs="宋体" w:hint="eastAsia"/>
          <w:szCs w:val="21"/>
        </w:rPr>
        <w:t>（2）偏离情况（投标文件对招标文件合同条款的响应程度）分为：正偏离、负偏离、无偏离。正偏离是指投标人提供的货物及有关服务商务条件优于招标文件的要求；负偏离是指投标人提供的货物及有关服务商务条件不满足或不完全满足招标文件的要求；无偏离是指投标人提供的货物及有关服务商务条件完全满足招标文件的要求。</w:t>
      </w:r>
    </w:p>
    <w:p w:rsidR="005002F8" w:rsidRDefault="00B4615C">
      <w:pPr>
        <w:spacing w:line="360" w:lineRule="auto"/>
        <w:ind w:leftChars="18" w:left="605" w:hangingChars="270" w:hanging="567"/>
        <w:rPr>
          <w:rFonts w:ascii="宋体" w:eastAsia="宋体" w:hAnsi="宋体" w:cs="宋体"/>
          <w:szCs w:val="21"/>
        </w:rPr>
      </w:pPr>
      <w:r>
        <w:rPr>
          <w:rFonts w:ascii="宋体" w:eastAsia="宋体" w:hAnsi="宋体" w:cs="宋体" w:hint="eastAsia"/>
          <w:szCs w:val="21"/>
        </w:rPr>
        <w:t>（</w:t>
      </w:r>
      <w:r>
        <w:rPr>
          <w:rFonts w:ascii="宋体" w:eastAsia="宋体" w:hAnsi="宋体" w:cs="宋体"/>
          <w:szCs w:val="21"/>
        </w:rPr>
        <w:t>3）招标文件“第五篇 相关保函格式”作为重要的商务条款，投标人的响应情况列入本合同条款偏离表。</w:t>
      </w:r>
    </w:p>
    <w:p w:rsidR="005002F8" w:rsidRDefault="00B4615C">
      <w:pPr>
        <w:spacing w:line="360" w:lineRule="auto"/>
        <w:ind w:leftChars="18" w:left="605" w:hangingChars="270" w:hanging="567"/>
        <w:rPr>
          <w:rFonts w:ascii="宋体" w:eastAsia="宋体" w:hAnsi="宋体" w:cs="宋体"/>
          <w:szCs w:val="21"/>
        </w:rPr>
      </w:pPr>
      <w:r>
        <w:rPr>
          <w:rFonts w:ascii="宋体" w:eastAsia="宋体" w:hAnsi="宋体" w:cs="宋体" w:hint="eastAsia"/>
          <w:szCs w:val="21"/>
        </w:rPr>
        <w:t>（</w:t>
      </w:r>
      <w:r>
        <w:rPr>
          <w:rFonts w:ascii="宋体" w:eastAsia="宋体" w:hAnsi="宋体" w:cs="宋体"/>
          <w:szCs w:val="21"/>
        </w:rPr>
        <w:t>4</w:t>
      </w:r>
      <w:r>
        <w:rPr>
          <w:rFonts w:ascii="宋体" w:eastAsia="宋体" w:hAnsi="宋体" w:cs="宋体" w:hint="eastAsia"/>
          <w:szCs w:val="21"/>
        </w:rPr>
        <w:t>）如投标人差异内容较多可另附页说明，并在本偏离表“具体偏离内容”项注明其在投标文件中的具体页码。</w:t>
      </w:r>
    </w:p>
    <w:p w:rsidR="005002F8" w:rsidRDefault="005002F8">
      <w:pPr>
        <w:spacing w:line="360" w:lineRule="auto"/>
        <w:ind w:leftChars="-100" w:left="357" w:hangingChars="270" w:hanging="567"/>
        <w:rPr>
          <w:rFonts w:ascii="宋体" w:eastAsia="宋体" w:hAnsi="宋体" w:cs="宋体"/>
          <w:szCs w:val="21"/>
        </w:rPr>
      </w:pPr>
    </w:p>
    <w:p w:rsidR="005002F8" w:rsidRDefault="005002F8">
      <w:pPr>
        <w:spacing w:line="360" w:lineRule="auto"/>
        <w:ind w:leftChars="-100" w:left="357" w:hangingChars="270" w:hanging="567"/>
        <w:rPr>
          <w:rFonts w:ascii="宋体" w:eastAsia="宋体" w:hAnsi="宋体" w:cs="宋体"/>
          <w:szCs w:val="21"/>
        </w:rPr>
      </w:pPr>
    </w:p>
    <w:p w:rsidR="005002F8" w:rsidRDefault="005002F8">
      <w:pPr>
        <w:spacing w:line="360" w:lineRule="auto"/>
        <w:ind w:leftChars="-100" w:left="357" w:hangingChars="270" w:hanging="567"/>
        <w:rPr>
          <w:rFonts w:ascii="宋体" w:eastAsia="宋体" w:hAnsi="宋体" w:cs="宋体"/>
          <w:szCs w:val="21"/>
        </w:rPr>
      </w:pPr>
    </w:p>
    <w:p w:rsidR="005002F8" w:rsidRDefault="00B4615C">
      <w:pPr>
        <w:spacing w:line="360" w:lineRule="auto"/>
        <w:ind w:rightChars="175" w:right="368" w:firstLineChars="2550" w:firstLine="5355"/>
        <w:jc w:val="left"/>
        <w:rPr>
          <w:rFonts w:ascii="宋体" w:eastAsia="宋体" w:hAnsi="宋体" w:cs="宋体"/>
          <w:kern w:val="0"/>
          <w:szCs w:val="21"/>
          <w:lang w:val="zh-CN"/>
        </w:rPr>
      </w:pPr>
      <w:r>
        <w:rPr>
          <w:rFonts w:ascii="宋体" w:eastAsia="宋体" w:hAnsi="宋体" w:cs="宋体" w:hint="eastAsia"/>
          <w:szCs w:val="21"/>
          <w:lang w:val="zh-CN"/>
        </w:rPr>
        <w:t>投标人：</w:t>
      </w:r>
      <w:r>
        <w:rPr>
          <w:rFonts w:ascii="宋体" w:eastAsia="宋体" w:hAnsi="宋体" w:cs="宋体" w:hint="eastAsia"/>
          <w:kern w:val="0"/>
          <w:szCs w:val="21"/>
          <w:lang w:val="zh-CN"/>
        </w:rPr>
        <w:t>（加盖投标人法人公章）</w:t>
      </w:r>
    </w:p>
    <w:p w:rsidR="005002F8" w:rsidRDefault="00B4615C">
      <w:pPr>
        <w:autoSpaceDE w:val="0"/>
        <w:autoSpaceDN w:val="0"/>
        <w:adjustRightInd w:val="0"/>
        <w:spacing w:line="360" w:lineRule="auto"/>
        <w:ind w:firstLineChars="2550" w:firstLine="5355"/>
        <w:rPr>
          <w:rFonts w:ascii="宋体" w:eastAsia="宋体" w:hAnsi="宋体" w:cs="宋体"/>
          <w:szCs w:val="24"/>
          <w:lang w:val="zh-CN"/>
        </w:rPr>
      </w:pPr>
      <w:r>
        <w:rPr>
          <w:rFonts w:ascii="宋体" w:eastAsia="宋体" w:hAnsi="宋体" w:cs="宋体" w:hint="eastAsia"/>
          <w:szCs w:val="24"/>
          <w:lang w:val="zh-CN"/>
        </w:rPr>
        <w:t>日    期：  年  月  日</w:t>
      </w:r>
    </w:p>
    <w:p w:rsidR="005002F8" w:rsidRDefault="00B4615C">
      <w:pPr>
        <w:tabs>
          <w:tab w:val="left" w:pos="567"/>
        </w:tabs>
        <w:autoSpaceDE w:val="0"/>
        <w:autoSpaceDN w:val="0"/>
        <w:adjustRightInd w:val="0"/>
        <w:spacing w:line="360" w:lineRule="auto"/>
        <w:jc w:val="left"/>
        <w:outlineLvl w:val="2"/>
        <w:rPr>
          <w:rFonts w:ascii="宋体" w:eastAsia="宋体" w:hAnsi="宋体" w:cs="宋体"/>
          <w:b/>
          <w:kern w:val="0"/>
          <w:sz w:val="32"/>
          <w:szCs w:val="32"/>
        </w:rPr>
      </w:pPr>
      <w:r>
        <w:rPr>
          <w:rFonts w:ascii="宋体" w:eastAsia="宋体" w:hAnsi="宋体" w:cs="宋体" w:hint="eastAsia"/>
          <w:b/>
          <w:bCs/>
          <w:kern w:val="0"/>
          <w:sz w:val="30"/>
          <w:szCs w:val="30"/>
          <w:lang w:val="zh-CN"/>
        </w:rPr>
        <w:br w:type="page"/>
      </w:r>
      <w:bookmarkStart w:id="536" w:name="_Toc13348"/>
      <w:bookmarkStart w:id="537" w:name="_Toc102860082"/>
      <w:bookmarkStart w:id="538" w:name="_Toc140596937"/>
      <w:bookmarkStart w:id="539" w:name="_Toc142508377"/>
      <w:bookmarkStart w:id="540" w:name="_Toc174612511"/>
      <w:bookmarkStart w:id="541" w:name="_Toc2075"/>
      <w:bookmarkStart w:id="542" w:name="_Toc102860426"/>
      <w:bookmarkStart w:id="543" w:name="_Toc104991884"/>
      <w:bookmarkStart w:id="544" w:name="_Toc94107218"/>
      <w:bookmarkStart w:id="545" w:name="_Toc486167717"/>
      <w:bookmarkStart w:id="546" w:name="_Toc27980_WPSOffice_Level2"/>
      <w:r>
        <w:rPr>
          <w:rFonts w:ascii="宋体" w:eastAsia="宋体" w:hAnsi="宋体" w:cs="宋体" w:hint="eastAsia"/>
          <w:b/>
          <w:kern w:val="0"/>
          <w:sz w:val="32"/>
          <w:szCs w:val="32"/>
        </w:rPr>
        <w:lastRenderedPageBreak/>
        <w:t>九、业绩表格式</w:t>
      </w:r>
      <w:bookmarkEnd w:id="536"/>
      <w:bookmarkEnd w:id="537"/>
      <w:bookmarkEnd w:id="538"/>
      <w:bookmarkEnd w:id="539"/>
      <w:bookmarkEnd w:id="540"/>
      <w:bookmarkEnd w:id="541"/>
      <w:bookmarkEnd w:id="542"/>
      <w:bookmarkEnd w:id="543"/>
      <w:bookmarkEnd w:id="544"/>
    </w:p>
    <w:p w:rsidR="005002F8" w:rsidRDefault="00B4615C">
      <w:pPr>
        <w:autoSpaceDE w:val="0"/>
        <w:autoSpaceDN w:val="0"/>
        <w:adjustRightInd w:val="0"/>
        <w:spacing w:line="360" w:lineRule="auto"/>
        <w:ind w:firstLine="602"/>
        <w:jc w:val="center"/>
        <w:rPr>
          <w:rFonts w:ascii="宋体" w:eastAsia="宋体" w:hAnsi="宋体" w:cs="Times New Roman"/>
          <w:b/>
          <w:bCs/>
          <w:sz w:val="30"/>
          <w:szCs w:val="30"/>
          <w:lang w:val="zh-CN"/>
        </w:rPr>
      </w:pPr>
      <w:r>
        <w:rPr>
          <w:rFonts w:ascii="宋体" w:eastAsia="宋体" w:hAnsi="宋体" w:cs="Times New Roman" w:hint="eastAsia"/>
          <w:b/>
          <w:bCs/>
          <w:sz w:val="30"/>
          <w:szCs w:val="30"/>
          <w:lang w:val="zh-CN"/>
        </w:rPr>
        <w:t>投标人</w:t>
      </w:r>
      <w:r>
        <w:rPr>
          <w:rFonts w:ascii="宋体" w:eastAsia="宋体" w:hAnsi="宋体" w:cs="Times New Roman"/>
          <w:b/>
          <w:bCs/>
          <w:sz w:val="30"/>
          <w:szCs w:val="30"/>
        </w:rPr>
        <w:t>2021</w:t>
      </w:r>
      <w:r>
        <w:rPr>
          <w:rFonts w:ascii="宋体" w:eastAsia="宋体" w:hAnsi="宋体" w:cs="Times New Roman" w:hint="eastAsia"/>
          <w:b/>
          <w:bCs/>
          <w:sz w:val="30"/>
          <w:szCs w:val="30"/>
          <w:lang w:val="zh-CN"/>
        </w:rPr>
        <w:t>年</w:t>
      </w:r>
      <w:r>
        <w:rPr>
          <w:rFonts w:ascii="宋体" w:eastAsia="宋体" w:hAnsi="宋体" w:cs="Times New Roman"/>
          <w:b/>
          <w:bCs/>
          <w:sz w:val="30"/>
          <w:szCs w:val="30"/>
        </w:rPr>
        <w:t>1</w:t>
      </w:r>
      <w:r>
        <w:rPr>
          <w:rFonts w:ascii="宋体" w:eastAsia="宋体" w:hAnsi="宋体" w:cs="Times New Roman" w:hint="eastAsia"/>
          <w:b/>
          <w:bCs/>
          <w:sz w:val="30"/>
          <w:szCs w:val="30"/>
          <w:lang w:val="zh-CN"/>
        </w:rPr>
        <w:t>月</w:t>
      </w:r>
      <w:r>
        <w:rPr>
          <w:rFonts w:ascii="宋体" w:eastAsia="宋体" w:hAnsi="宋体" w:cs="Times New Roman"/>
          <w:b/>
          <w:bCs/>
          <w:sz w:val="30"/>
          <w:szCs w:val="30"/>
        </w:rPr>
        <w:t>1</w:t>
      </w:r>
      <w:r>
        <w:rPr>
          <w:rFonts w:ascii="宋体" w:eastAsia="宋体" w:hAnsi="宋体" w:cs="Times New Roman" w:hint="eastAsia"/>
          <w:b/>
          <w:bCs/>
          <w:sz w:val="30"/>
          <w:szCs w:val="30"/>
          <w:lang w:val="zh-CN"/>
        </w:rPr>
        <w:t>日以来具有的投标品牌液体硫酸铝供货业绩表</w:t>
      </w:r>
    </w:p>
    <w:p w:rsidR="005002F8" w:rsidRDefault="00B4615C">
      <w:pPr>
        <w:pStyle w:val="ab"/>
        <w:rPr>
          <w:rFonts w:hAnsi="宋体" w:cs="Times New Roman"/>
          <w:b/>
          <w:bCs/>
          <w:sz w:val="30"/>
          <w:szCs w:val="30"/>
        </w:rPr>
      </w:pPr>
      <w:r>
        <w:rPr>
          <w:rFonts w:hAnsi="宋体" w:cs="宋体" w:hint="eastAsia"/>
          <w:szCs w:val="21"/>
        </w:rPr>
        <w:t>本项业绩必须为：投标人202</w:t>
      </w:r>
      <w:r>
        <w:rPr>
          <w:rFonts w:hAnsi="宋体" w:cs="宋体"/>
          <w:szCs w:val="21"/>
        </w:rPr>
        <w:t>1</w:t>
      </w:r>
      <w:r>
        <w:rPr>
          <w:rFonts w:hAnsi="宋体" w:cs="宋体" w:hint="eastAsia"/>
          <w:szCs w:val="21"/>
        </w:rPr>
        <w:t>年以来具有的投标品牌液体硫酸铝供货业绩（合同签订日期为202</w:t>
      </w:r>
      <w:r>
        <w:rPr>
          <w:rFonts w:hAnsi="宋体" w:cs="宋体"/>
          <w:szCs w:val="21"/>
        </w:rPr>
        <w:t>1</w:t>
      </w:r>
      <w:r>
        <w:rPr>
          <w:rFonts w:hAnsi="宋体" w:cs="宋体" w:hint="eastAsia"/>
          <w:szCs w:val="21"/>
        </w:rPr>
        <w:t>年1月1日或以后）。</w:t>
      </w:r>
    </w:p>
    <w:tbl>
      <w:tblPr>
        <w:tblW w:w="1001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4"/>
        <w:gridCol w:w="1547"/>
        <w:gridCol w:w="1742"/>
        <w:gridCol w:w="1611"/>
        <w:gridCol w:w="883"/>
        <w:gridCol w:w="883"/>
        <w:gridCol w:w="1732"/>
        <w:gridCol w:w="883"/>
      </w:tblGrid>
      <w:tr w:rsidR="005002F8">
        <w:trPr>
          <w:trHeight w:val="1145"/>
          <w:jc w:val="center"/>
        </w:trPr>
        <w:tc>
          <w:tcPr>
            <w:tcW w:w="734" w:type="dxa"/>
            <w:tcBorders>
              <w:top w:val="single" w:sz="4" w:space="0" w:color="auto"/>
              <w:left w:val="single" w:sz="4" w:space="0" w:color="auto"/>
              <w:bottom w:val="single" w:sz="4" w:space="0" w:color="auto"/>
              <w:right w:val="single" w:sz="4" w:space="0" w:color="auto"/>
            </w:tcBorders>
            <w:vAlign w:val="center"/>
          </w:tcPr>
          <w:p w:rsidR="005002F8" w:rsidRDefault="00B4615C">
            <w:pPr>
              <w:autoSpaceDE w:val="0"/>
              <w:autoSpaceDN w:val="0"/>
              <w:adjustRightInd w:val="0"/>
              <w:jc w:val="center"/>
              <w:rPr>
                <w:rFonts w:ascii="宋体" w:eastAsia="宋体" w:hAnsi="宋体" w:cs="Times New Roman"/>
                <w:kern w:val="0"/>
                <w:szCs w:val="21"/>
              </w:rPr>
            </w:pPr>
            <w:r>
              <w:rPr>
                <w:rFonts w:ascii="宋体" w:eastAsia="宋体" w:hAnsi="宋体" w:cs="Times New Roman" w:hint="eastAsia"/>
                <w:kern w:val="0"/>
                <w:szCs w:val="21"/>
                <w:lang w:val="zh-CN"/>
              </w:rPr>
              <w:t>序号</w:t>
            </w:r>
          </w:p>
        </w:tc>
        <w:tc>
          <w:tcPr>
            <w:tcW w:w="1547" w:type="dxa"/>
            <w:tcBorders>
              <w:top w:val="single" w:sz="4" w:space="0" w:color="auto"/>
              <w:left w:val="single" w:sz="4" w:space="0" w:color="auto"/>
              <w:bottom w:val="single" w:sz="4" w:space="0" w:color="auto"/>
              <w:right w:val="single" w:sz="4" w:space="0" w:color="auto"/>
            </w:tcBorders>
            <w:vAlign w:val="center"/>
          </w:tcPr>
          <w:p w:rsidR="005002F8" w:rsidRDefault="00B4615C">
            <w:pPr>
              <w:autoSpaceDE w:val="0"/>
              <w:autoSpaceDN w:val="0"/>
              <w:adjustRightInd w:val="0"/>
              <w:jc w:val="center"/>
              <w:rPr>
                <w:rFonts w:ascii="宋体" w:eastAsia="宋体" w:hAnsi="宋体" w:cs="Times New Roman"/>
                <w:kern w:val="0"/>
                <w:szCs w:val="21"/>
                <w:lang w:val="zh-CN"/>
              </w:rPr>
            </w:pPr>
            <w:r>
              <w:rPr>
                <w:rFonts w:ascii="宋体" w:eastAsia="宋体" w:hAnsi="宋体" w:cs="Times New Roman" w:hint="eastAsia"/>
                <w:kern w:val="0"/>
                <w:szCs w:val="21"/>
                <w:lang w:val="zh-CN"/>
              </w:rPr>
              <w:t>项目</w:t>
            </w:r>
          </w:p>
          <w:p w:rsidR="005002F8" w:rsidRDefault="00B4615C">
            <w:pPr>
              <w:autoSpaceDE w:val="0"/>
              <w:autoSpaceDN w:val="0"/>
              <w:adjustRightInd w:val="0"/>
              <w:jc w:val="center"/>
              <w:rPr>
                <w:rFonts w:ascii="宋体" w:eastAsia="宋体" w:hAnsi="宋体" w:cs="Times New Roman"/>
                <w:kern w:val="0"/>
                <w:szCs w:val="21"/>
              </w:rPr>
            </w:pPr>
            <w:r>
              <w:rPr>
                <w:rFonts w:ascii="宋体" w:eastAsia="宋体" w:hAnsi="宋体" w:cs="Times New Roman" w:hint="eastAsia"/>
                <w:kern w:val="0"/>
                <w:szCs w:val="21"/>
                <w:lang w:val="zh-CN"/>
              </w:rPr>
              <w:t>名称</w:t>
            </w:r>
          </w:p>
        </w:tc>
        <w:tc>
          <w:tcPr>
            <w:tcW w:w="1742" w:type="dxa"/>
            <w:tcBorders>
              <w:top w:val="single" w:sz="4" w:space="0" w:color="auto"/>
              <w:left w:val="single" w:sz="4" w:space="0" w:color="auto"/>
              <w:bottom w:val="single" w:sz="4" w:space="0" w:color="auto"/>
              <w:right w:val="single" w:sz="4" w:space="0" w:color="auto"/>
            </w:tcBorders>
            <w:vAlign w:val="center"/>
          </w:tcPr>
          <w:p w:rsidR="005002F8" w:rsidRDefault="00B4615C">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rPr>
              <w:t>合同标的货物名称、品牌、数量</w:t>
            </w:r>
          </w:p>
        </w:tc>
        <w:tc>
          <w:tcPr>
            <w:tcW w:w="1611" w:type="dxa"/>
            <w:tcBorders>
              <w:top w:val="single" w:sz="4" w:space="0" w:color="auto"/>
              <w:left w:val="single" w:sz="4" w:space="0" w:color="auto"/>
              <w:bottom w:val="single" w:sz="4" w:space="0" w:color="auto"/>
              <w:right w:val="single" w:sz="4" w:space="0" w:color="auto"/>
            </w:tcBorders>
            <w:vAlign w:val="center"/>
          </w:tcPr>
          <w:p w:rsidR="005002F8" w:rsidRDefault="00B4615C">
            <w:pPr>
              <w:autoSpaceDE w:val="0"/>
              <w:autoSpaceDN w:val="0"/>
              <w:adjustRightInd w:val="0"/>
              <w:jc w:val="center"/>
              <w:rPr>
                <w:rFonts w:ascii="宋体" w:eastAsia="宋体" w:hAnsi="宋体" w:cs="Times New Roman"/>
                <w:kern w:val="0"/>
                <w:szCs w:val="21"/>
                <w:lang w:val="zh-CN"/>
              </w:rPr>
            </w:pPr>
            <w:r>
              <w:rPr>
                <w:rFonts w:ascii="宋体" w:eastAsia="宋体" w:hAnsi="宋体" w:cs="Times New Roman" w:hint="eastAsia"/>
                <w:kern w:val="0"/>
                <w:szCs w:val="21"/>
                <w:lang w:val="zh-CN"/>
              </w:rPr>
              <w:t>单项合同</w:t>
            </w:r>
          </w:p>
          <w:p w:rsidR="005002F8" w:rsidRDefault="00B4615C">
            <w:pPr>
              <w:autoSpaceDE w:val="0"/>
              <w:autoSpaceDN w:val="0"/>
              <w:adjustRightInd w:val="0"/>
              <w:jc w:val="center"/>
              <w:rPr>
                <w:rFonts w:ascii="宋体" w:eastAsia="宋体" w:hAnsi="宋体" w:cs="Times New Roman"/>
                <w:kern w:val="0"/>
                <w:szCs w:val="21"/>
              </w:rPr>
            </w:pPr>
            <w:r>
              <w:rPr>
                <w:rFonts w:ascii="宋体" w:eastAsia="宋体" w:hAnsi="宋体" w:cs="Times New Roman" w:hint="eastAsia"/>
                <w:kern w:val="0"/>
                <w:szCs w:val="21"/>
                <w:lang w:val="zh-CN"/>
              </w:rPr>
              <w:t>金额（单位：万元）</w:t>
            </w:r>
          </w:p>
        </w:tc>
        <w:tc>
          <w:tcPr>
            <w:tcW w:w="883" w:type="dxa"/>
            <w:tcBorders>
              <w:top w:val="single" w:sz="4" w:space="0" w:color="auto"/>
              <w:left w:val="single" w:sz="4" w:space="0" w:color="auto"/>
              <w:bottom w:val="single" w:sz="4" w:space="0" w:color="auto"/>
              <w:right w:val="single" w:sz="4" w:space="0" w:color="auto"/>
            </w:tcBorders>
            <w:vAlign w:val="center"/>
          </w:tcPr>
          <w:p w:rsidR="005002F8" w:rsidRDefault="00B4615C">
            <w:pPr>
              <w:autoSpaceDE w:val="0"/>
              <w:autoSpaceDN w:val="0"/>
              <w:adjustRightInd w:val="0"/>
              <w:jc w:val="center"/>
              <w:rPr>
                <w:rFonts w:ascii="宋体" w:eastAsia="宋体" w:hAnsi="宋体" w:cs="Times New Roman"/>
                <w:kern w:val="0"/>
                <w:szCs w:val="21"/>
                <w:lang w:val="zh-CN"/>
              </w:rPr>
            </w:pPr>
            <w:r>
              <w:rPr>
                <w:rFonts w:ascii="宋体" w:eastAsia="宋体" w:hAnsi="宋体" w:cs="Times New Roman" w:hint="eastAsia"/>
                <w:kern w:val="0"/>
                <w:szCs w:val="21"/>
                <w:lang w:val="zh-CN"/>
              </w:rPr>
              <w:t>签约</w:t>
            </w:r>
          </w:p>
          <w:p w:rsidR="005002F8" w:rsidRDefault="00B4615C">
            <w:pPr>
              <w:autoSpaceDE w:val="0"/>
              <w:autoSpaceDN w:val="0"/>
              <w:adjustRightInd w:val="0"/>
              <w:jc w:val="center"/>
              <w:rPr>
                <w:rFonts w:ascii="宋体" w:eastAsia="宋体" w:hAnsi="宋体" w:cs="Times New Roman"/>
                <w:kern w:val="0"/>
                <w:szCs w:val="21"/>
              </w:rPr>
            </w:pPr>
            <w:r>
              <w:rPr>
                <w:rFonts w:ascii="宋体" w:eastAsia="宋体" w:hAnsi="宋体" w:cs="Times New Roman" w:hint="eastAsia"/>
                <w:kern w:val="0"/>
                <w:szCs w:val="21"/>
                <w:lang w:val="zh-CN"/>
              </w:rPr>
              <w:t>日期</w:t>
            </w:r>
          </w:p>
        </w:tc>
        <w:tc>
          <w:tcPr>
            <w:tcW w:w="883" w:type="dxa"/>
            <w:tcBorders>
              <w:top w:val="single" w:sz="4" w:space="0" w:color="auto"/>
              <w:left w:val="single" w:sz="4" w:space="0" w:color="auto"/>
              <w:bottom w:val="single" w:sz="4" w:space="0" w:color="auto"/>
              <w:right w:val="single" w:sz="4" w:space="0" w:color="auto"/>
            </w:tcBorders>
            <w:vAlign w:val="center"/>
          </w:tcPr>
          <w:p w:rsidR="005002F8" w:rsidRDefault="00B4615C">
            <w:pPr>
              <w:autoSpaceDE w:val="0"/>
              <w:autoSpaceDN w:val="0"/>
              <w:adjustRightInd w:val="0"/>
              <w:jc w:val="center"/>
              <w:rPr>
                <w:rFonts w:ascii="宋体" w:eastAsia="宋体" w:hAnsi="宋体" w:cs="Times New Roman"/>
                <w:kern w:val="0"/>
                <w:szCs w:val="21"/>
                <w:lang w:val="zh-CN"/>
              </w:rPr>
            </w:pPr>
            <w:r>
              <w:rPr>
                <w:rFonts w:ascii="宋体" w:eastAsia="宋体" w:hAnsi="宋体" w:cs="Times New Roman" w:hint="eastAsia"/>
                <w:kern w:val="0"/>
                <w:szCs w:val="21"/>
                <w:lang w:val="zh-CN"/>
              </w:rPr>
              <w:t>完成</w:t>
            </w:r>
          </w:p>
          <w:p w:rsidR="005002F8" w:rsidRDefault="00B4615C">
            <w:pPr>
              <w:autoSpaceDE w:val="0"/>
              <w:autoSpaceDN w:val="0"/>
              <w:adjustRightInd w:val="0"/>
              <w:jc w:val="center"/>
              <w:rPr>
                <w:rFonts w:ascii="宋体" w:eastAsia="宋体" w:hAnsi="宋体" w:cs="Times New Roman"/>
                <w:kern w:val="0"/>
                <w:szCs w:val="21"/>
              </w:rPr>
            </w:pPr>
            <w:r>
              <w:rPr>
                <w:rFonts w:ascii="宋体" w:eastAsia="宋体" w:hAnsi="宋体" w:cs="Times New Roman" w:hint="eastAsia"/>
                <w:kern w:val="0"/>
                <w:szCs w:val="21"/>
                <w:lang w:val="zh-CN"/>
              </w:rPr>
              <w:t>情况</w:t>
            </w:r>
          </w:p>
        </w:tc>
        <w:tc>
          <w:tcPr>
            <w:tcW w:w="1732" w:type="dxa"/>
            <w:tcBorders>
              <w:top w:val="single" w:sz="4" w:space="0" w:color="auto"/>
              <w:left w:val="single" w:sz="4" w:space="0" w:color="auto"/>
              <w:bottom w:val="single" w:sz="4" w:space="0" w:color="auto"/>
              <w:right w:val="single" w:sz="4" w:space="0" w:color="auto"/>
            </w:tcBorders>
            <w:vAlign w:val="center"/>
          </w:tcPr>
          <w:p w:rsidR="005002F8" w:rsidRDefault="00B4615C">
            <w:pPr>
              <w:autoSpaceDE w:val="0"/>
              <w:autoSpaceDN w:val="0"/>
              <w:adjustRightInd w:val="0"/>
              <w:jc w:val="center"/>
              <w:rPr>
                <w:rFonts w:ascii="宋体" w:eastAsia="宋体" w:hAnsi="宋体" w:cs="Times New Roman"/>
                <w:kern w:val="0"/>
                <w:szCs w:val="21"/>
              </w:rPr>
            </w:pPr>
            <w:r>
              <w:rPr>
                <w:rFonts w:ascii="宋体" w:eastAsia="宋体" w:hAnsi="宋体" w:cs="Times New Roman" w:hint="eastAsia"/>
                <w:kern w:val="0"/>
                <w:szCs w:val="21"/>
                <w:lang w:val="zh-CN"/>
              </w:rPr>
              <w:t>买方单位联系人及电话</w:t>
            </w:r>
          </w:p>
        </w:tc>
        <w:tc>
          <w:tcPr>
            <w:tcW w:w="883" w:type="dxa"/>
            <w:tcBorders>
              <w:top w:val="single" w:sz="4" w:space="0" w:color="auto"/>
              <w:left w:val="single" w:sz="4" w:space="0" w:color="auto"/>
              <w:bottom w:val="single" w:sz="4" w:space="0" w:color="auto"/>
              <w:right w:val="single" w:sz="4" w:space="0" w:color="auto"/>
            </w:tcBorders>
            <w:vAlign w:val="center"/>
          </w:tcPr>
          <w:p w:rsidR="005002F8" w:rsidRDefault="00B4615C">
            <w:pPr>
              <w:autoSpaceDE w:val="0"/>
              <w:autoSpaceDN w:val="0"/>
              <w:adjustRightInd w:val="0"/>
              <w:jc w:val="center"/>
              <w:rPr>
                <w:rFonts w:ascii="宋体" w:eastAsia="宋体" w:hAnsi="宋体" w:cs="Times New Roman"/>
                <w:kern w:val="0"/>
                <w:szCs w:val="21"/>
              </w:rPr>
            </w:pPr>
            <w:r>
              <w:rPr>
                <w:rFonts w:ascii="宋体" w:eastAsia="宋体" w:hAnsi="宋体" w:cs="Times New Roman" w:hint="eastAsia"/>
                <w:kern w:val="0"/>
                <w:szCs w:val="21"/>
                <w:lang w:val="zh-CN"/>
              </w:rPr>
              <w:t>备注</w:t>
            </w:r>
          </w:p>
        </w:tc>
      </w:tr>
      <w:tr w:rsidR="005002F8">
        <w:trPr>
          <w:trHeight w:val="782"/>
          <w:jc w:val="center"/>
        </w:trPr>
        <w:tc>
          <w:tcPr>
            <w:tcW w:w="734" w:type="dxa"/>
            <w:tcBorders>
              <w:top w:val="single" w:sz="4" w:space="0" w:color="auto"/>
              <w:left w:val="single" w:sz="4" w:space="0" w:color="auto"/>
              <w:bottom w:val="single" w:sz="4" w:space="0" w:color="auto"/>
              <w:right w:val="single" w:sz="4" w:space="0" w:color="auto"/>
            </w:tcBorders>
            <w:vAlign w:val="center"/>
          </w:tcPr>
          <w:p w:rsidR="005002F8" w:rsidRDefault="00B4615C">
            <w:pPr>
              <w:autoSpaceDE w:val="0"/>
              <w:autoSpaceDN w:val="0"/>
              <w:adjustRightInd w:val="0"/>
              <w:spacing w:line="360" w:lineRule="auto"/>
              <w:jc w:val="center"/>
              <w:rPr>
                <w:rFonts w:ascii="宋体" w:eastAsia="宋体" w:hAnsi="宋体" w:cs="Times New Roman"/>
                <w:kern w:val="0"/>
                <w:szCs w:val="21"/>
                <w:lang w:val="zh-CN"/>
              </w:rPr>
            </w:pPr>
            <w:r>
              <w:rPr>
                <w:rFonts w:ascii="宋体" w:eastAsia="宋体" w:hAnsi="宋体" w:cs="Times New Roman"/>
                <w:kern w:val="0"/>
                <w:szCs w:val="21"/>
                <w:lang w:val="zh-CN"/>
              </w:rPr>
              <w:t>1</w:t>
            </w:r>
          </w:p>
        </w:tc>
        <w:tc>
          <w:tcPr>
            <w:tcW w:w="1547" w:type="dxa"/>
            <w:tcBorders>
              <w:top w:val="single" w:sz="4" w:space="0" w:color="auto"/>
              <w:left w:val="single" w:sz="4" w:space="0" w:color="auto"/>
              <w:bottom w:val="single" w:sz="4" w:space="0" w:color="auto"/>
              <w:right w:val="single" w:sz="4" w:space="0" w:color="auto"/>
            </w:tcBorders>
            <w:vAlign w:val="center"/>
          </w:tcPr>
          <w:p w:rsidR="005002F8" w:rsidRDefault="005002F8">
            <w:pPr>
              <w:autoSpaceDE w:val="0"/>
              <w:autoSpaceDN w:val="0"/>
              <w:adjustRightInd w:val="0"/>
              <w:spacing w:line="360" w:lineRule="auto"/>
              <w:jc w:val="center"/>
              <w:rPr>
                <w:rFonts w:ascii="宋体" w:eastAsia="宋体" w:hAnsi="宋体" w:cs="Times New Roman"/>
                <w:kern w:val="0"/>
                <w:szCs w:val="21"/>
              </w:rPr>
            </w:pPr>
          </w:p>
        </w:tc>
        <w:tc>
          <w:tcPr>
            <w:tcW w:w="1742" w:type="dxa"/>
            <w:tcBorders>
              <w:top w:val="single" w:sz="4" w:space="0" w:color="auto"/>
              <w:left w:val="single" w:sz="4" w:space="0" w:color="auto"/>
              <w:bottom w:val="single" w:sz="4" w:space="0" w:color="auto"/>
              <w:right w:val="single" w:sz="4" w:space="0" w:color="auto"/>
            </w:tcBorders>
            <w:vAlign w:val="center"/>
          </w:tcPr>
          <w:p w:rsidR="005002F8" w:rsidRDefault="005002F8">
            <w:pPr>
              <w:autoSpaceDE w:val="0"/>
              <w:autoSpaceDN w:val="0"/>
              <w:adjustRightInd w:val="0"/>
              <w:spacing w:line="360" w:lineRule="auto"/>
              <w:jc w:val="center"/>
              <w:rPr>
                <w:rFonts w:ascii="宋体" w:eastAsia="宋体" w:hAnsi="宋体" w:cs="Times New Roman"/>
                <w:kern w:val="0"/>
                <w:szCs w:val="21"/>
              </w:rPr>
            </w:pPr>
          </w:p>
        </w:tc>
        <w:tc>
          <w:tcPr>
            <w:tcW w:w="1611" w:type="dxa"/>
            <w:tcBorders>
              <w:top w:val="single" w:sz="4" w:space="0" w:color="auto"/>
              <w:left w:val="single" w:sz="4" w:space="0" w:color="auto"/>
              <w:bottom w:val="single" w:sz="4" w:space="0" w:color="auto"/>
              <w:right w:val="single" w:sz="4" w:space="0" w:color="auto"/>
            </w:tcBorders>
            <w:vAlign w:val="center"/>
          </w:tcPr>
          <w:p w:rsidR="005002F8" w:rsidRDefault="005002F8">
            <w:pPr>
              <w:autoSpaceDE w:val="0"/>
              <w:autoSpaceDN w:val="0"/>
              <w:adjustRightInd w:val="0"/>
              <w:spacing w:line="360" w:lineRule="auto"/>
              <w:jc w:val="center"/>
              <w:rPr>
                <w:rFonts w:ascii="宋体" w:eastAsia="宋体" w:hAnsi="宋体" w:cs="Times New Roman"/>
                <w:kern w:val="0"/>
                <w:szCs w:val="21"/>
              </w:rPr>
            </w:pPr>
          </w:p>
        </w:tc>
        <w:tc>
          <w:tcPr>
            <w:tcW w:w="883" w:type="dxa"/>
            <w:tcBorders>
              <w:top w:val="single" w:sz="4" w:space="0" w:color="auto"/>
              <w:left w:val="single" w:sz="4" w:space="0" w:color="auto"/>
              <w:bottom w:val="single" w:sz="4" w:space="0" w:color="auto"/>
              <w:right w:val="single" w:sz="4" w:space="0" w:color="auto"/>
            </w:tcBorders>
            <w:vAlign w:val="center"/>
          </w:tcPr>
          <w:p w:rsidR="005002F8" w:rsidRDefault="005002F8">
            <w:pPr>
              <w:autoSpaceDE w:val="0"/>
              <w:autoSpaceDN w:val="0"/>
              <w:adjustRightInd w:val="0"/>
              <w:spacing w:line="360" w:lineRule="auto"/>
              <w:jc w:val="center"/>
              <w:rPr>
                <w:rFonts w:ascii="宋体" w:eastAsia="宋体" w:hAnsi="宋体" w:cs="Times New Roman"/>
                <w:kern w:val="0"/>
                <w:szCs w:val="21"/>
              </w:rPr>
            </w:pPr>
          </w:p>
        </w:tc>
        <w:tc>
          <w:tcPr>
            <w:tcW w:w="883" w:type="dxa"/>
            <w:tcBorders>
              <w:top w:val="single" w:sz="4" w:space="0" w:color="auto"/>
              <w:left w:val="single" w:sz="4" w:space="0" w:color="auto"/>
              <w:bottom w:val="single" w:sz="4" w:space="0" w:color="auto"/>
              <w:right w:val="single" w:sz="4" w:space="0" w:color="auto"/>
            </w:tcBorders>
            <w:vAlign w:val="center"/>
          </w:tcPr>
          <w:p w:rsidR="005002F8" w:rsidRDefault="005002F8">
            <w:pPr>
              <w:autoSpaceDE w:val="0"/>
              <w:autoSpaceDN w:val="0"/>
              <w:adjustRightInd w:val="0"/>
              <w:spacing w:line="360" w:lineRule="auto"/>
              <w:jc w:val="center"/>
              <w:rPr>
                <w:rFonts w:ascii="宋体" w:eastAsia="宋体" w:hAnsi="宋体" w:cs="Times New Roman"/>
                <w:kern w:val="0"/>
                <w:szCs w:val="21"/>
              </w:rPr>
            </w:pPr>
          </w:p>
        </w:tc>
        <w:tc>
          <w:tcPr>
            <w:tcW w:w="1732" w:type="dxa"/>
            <w:tcBorders>
              <w:top w:val="single" w:sz="4" w:space="0" w:color="auto"/>
              <w:left w:val="single" w:sz="4" w:space="0" w:color="auto"/>
              <w:bottom w:val="single" w:sz="4" w:space="0" w:color="auto"/>
              <w:right w:val="single" w:sz="4" w:space="0" w:color="auto"/>
            </w:tcBorders>
            <w:vAlign w:val="center"/>
          </w:tcPr>
          <w:p w:rsidR="005002F8" w:rsidRDefault="005002F8">
            <w:pPr>
              <w:autoSpaceDE w:val="0"/>
              <w:autoSpaceDN w:val="0"/>
              <w:adjustRightInd w:val="0"/>
              <w:spacing w:line="360" w:lineRule="auto"/>
              <w:jc w:val="center"/>
              <w:rPr>
                <w:rFonts w:ascii="宋体" w:eastAsia="宋体" w:hAnsi="宋体" w:cs="Times New Roman"/>
                <w:kern w:val="0"/>
                <w:szCs w:val="21"/>
              </w:rPr>
            </w:pPr>
          </w:p>
        </w:tc>
        <w:tc>
          <w:tcPr>
            <w:tcW w:w="883" w:type="dxa"/>
            <w:tcBorders>
              <w:top w:val="single" w:sz="4" w:space="0" w:color="auto"/>
              <w:left w:val="single" w:sz="4" w:space="0" w:color="auto"/>
              <w:bottom w:val="single" w:sz="4" w:space="0" w:color="auto"/>
              <w:right w:val="single" w:sz="4" w:space="0" w:color="auto"/>
            </w:tcBorders>
            <w:vAlign w:val="center"/>
          </w:tcPr>
          <w:p w:rsidR="005002F8" w:rsidRDefault="005002F8">
            <w:pPr>
              <w:autoSpaceDE w:val="0"/>
              <w:autoSpaceDN w:val="0"/>
              <w:adjustRightInd w:val="0"/>
              <w:spacing w:line="360" w:lineRule="auto"/>
              <w:jc w:val="center"/>
              <w:rPr>
                <w:rFonts w:ascii="宋体" w:eastAsia="宋体" w:hAnsi="宋体" w:cs="Times New Roman"/>
                <w:kern w:val="0"/>
                <w:szCs w:val="21"/>
              </w:rPr>
            </w:pPr>
          </w:p>
        </w:tc>
      </w:tr>
      <w:tr w:rsidR="005002F8">
        <w:trPr>
          <w:trHeight w:val="774"/>
          <w:jc w:val="center"/>
        </w:trPr>
        <w:tc>
          <w:tcPr>
            <w:tcW w:w="734" w:type="dxa"/>
            <w:tcBorders>
              <w:top w:val="single" w:sz="4" w:space="0" w:color="auto"/>
              <w:left w:val="single" w:sz="4" w:space="0" w:color="auto"/>
              <w:bottom w:val="single" w:sz="4" w:space="0" w:color="auto"/>
              <w:right w:val="single" w:sz="4" w:space="0" w:color="auto"/>
            </w:tcBorders>
            <w:vAlign w:val="center"/>
          </w:tcPr>
          <w:p w:rsidR="005002F8" w:rsidRDefault="00B4615C">
            <w:pPr>
              <w:autoSpaceDE w:val="0"/>
              <w:autoSpaceDN w:val="0"/>
              <w:adjustRightInd w:val="0"/>
              <w:spacing w:line="360" w:lineRule="auto"/>
              <w:jc w:val="center"/>
              <w:rPr>
                <w:rFonts w:ascii="宋体" w:eastAsia="宋体" w:hAnsi="宋体" w:cs="Times New Roman"/>
                <w:kern w:val="0"/>
                <w:szCs w:val="21"/>
                <w:lang w:val="zh-CN"/>
              </w:rPr>
            </w:pPr>
            <w:r>
              <w:rPr>
                <w:rFonts w:ascii="宋体" w:eastAsia="宋体" w:hAnsi="宋体" w:cs="Times New Roman"/>
                <w:kern w:val="0"/>
                <w:szCs w:val="21"/>
                <w:lang w:val="zh-CN"/>
              </w:rPr>
              <w:t>2</w:t>
            </w:r>
          </w:p>
        </w:tc>
        <w:tc>
          <w:tcPr>
            <w:tcW w:w="1547" w:type="dxa"/>
            <w:tcBorders>
              <w:top w:val="single" w:sz="4" w:space="0" w:color="auto"/>
              <w:left w:val="single" w:sz="4" w:space="0" w:color="auto"/>
              <w:bottom w:val="single" w:sz="4" w:space="0" w:color="auto"/>
              <w:right w:val="single" w:sz="4" w:space="0" w:color="auto"/>
            </w:tcBorders>
            <w:vAlign w:val="center"/>
          </w:tcPr>
          <w:p w:rsidR="005002F8" w:rsidRDefault="005002F8">
            <w:pPr>
              <w:autoSpaceDE w:val="0"/>
              <w:autoSpaceDN w:val="0"/>
              <w:adjustRightInd w:val="0"/>
              <w:spacing w:line="360" w:lineRule="auto"/>
              <w:jc w:val="center"/>
              <w:rPr>
                <w:rFonts w:ascii="宋体" w:eastAsia="宋体" w:hAnsi="宋体" w:cs="Times New Roman"/>
                <w:kern w:val="0"/>
                <w:szCs w:val="21"/>
              </w:rPr>
            </w:pPr>
          </w:p>
        </w:tc>
        <w:tc>
          <w:tcPr>
            <w:tcW w:w="1742" w:type="dxa"/>
            <w:tcBorders>
              <w:top w:val="single" w:sz="4" w:space="0" w:color="auto"/>
              <w:left w:val="single" w:sz="4" w:space="0" w:color="auto"/>
              <w:bottom w:val="single" w:sz="4" w:space="0" w:color="auto"/>
              <w:right w:val="single" w:sz="4" w:space="0" w:color="auto"/>
            </w:tcBorders>
            <w:vAlign w:val="center"/>
          </w:tcPr>
          <w:p w:rsidR="005002F8" w:rsidRDefault="005002F8">
            <w:pPr>
              <w:autoSpaceDE w:val="0"/>
              <w:autoSpaceDN w:val="0"/>
              <w:adjustRightInd w:val="0"/>
              <w:spacing w:line="360" w:lineRule="auto"/>
              <w:jc w:val="center"/>
              <w:rPr>
                <w:rFonts w:ascii="宋体" w:eastAsia="宋体" w:hAnsi="宋体" w:cs="Times New Roman"/>
                <w:kern w:val="0"/>
                <w:szCs w:val="21"/>
              </w:rPr>
            </w:pPr>
          </w:p>
        </w:tc>
        <w:tc>
          <w:tcPr>
            <w:tcW w:w="1611" w:type="dxa"/>
            <w:tcBorders>
              <w:top w:val="single" w:sz="4" w:space="0" w:color="auto"/>
              <w:left w:val="single" w:sz="4" w:space="0" w:color="auto"/>
              <w:bottom w:val="single" w:sz="4" w:space="0" w:color="auto"/>
              <w:right w:val="single" w:sz="4" w:space="0" w:color="auto"/>
            </w:tcBorders>
            <w:vAlign w:val="center"/>
          </w:tcPr>
          <w:p w:rsidR="005002F8" w:rsidRDefault="005002F8">
            <w:pPr>
              <w:autoSpaceDE w:val="0"/>
              <w:autoSpaceDN w:val="0"/>
              <w:adjustRightInd w:val="0"/>
              <w:spacing w:line="360" w:lineRule="auto"/>
              <w:jc w:val="center"/>
              <w:rPr>
                <w:rFonts w:ascii="宋体" w:eastAsia="宋体" w:hAnsi="宋体" w:cs="Times New Roman"/>
                <w:kern w:val="0"/>
                <w:szCs w:val="21"/>
              </w:rPr>
            </w:pPr>
          </w:p>
        </w:tc>
        <w:tc>
          <w:tcPr>
            <w:tcW w:w="883" w:type="dxa"/>
            <w:tcBorders>
              <w:top w:val="single" w:sz="4" w:space="0" w:color="auto"/>
              <w:left w:val="single" w:sz="4" w:space="0" w:color="auto"/>
              <w:bottom w:val="single" w:sz="4" w:space="0" w:color="auto"/>
              <w:right w:val="single" w:sz="4" w:space="0" w:color="auto"/>
            </w:tcBorders>
            <w:vAlign w:val="center"/>
          </w:tcPr>
          <w:p w:rsidR="005002F8" w:rsidRDefault="005002F8">
            <w:pPr>
              <w:autoSpaceDE w:val="0"/>
              <w:autoSpaceDN w:val="0"/>
              <w:adjustRightInd w:val="0"/>
              <w:spacing w:line="360" w:lineRule="auto"/>
              <w:jc w:val="center"/>
              <w:rPr>
                <w:rFonts w:ascii="宋体" w:eastAsia="宋体" w:hAnsi="宋体" w:cs="Times New Roman"/>
                <w:kern w:val="0"/>
                <w:szCs w:val="21"/>
              </w:rPr>
            </w:pPr>
          </w:p>
        </w:tc>
        <w:tc>
          <w:tcPr>
            <w:tcW w:w="883" w:type="dxa"/>
            <w:tcBorders>
              <w:top w:val="single" w:sz="4" w:space="0" w:color="auto"/>
              <w:left w:val="single" w:sz="4" w:space="0" w:color="auto"/>
              <w:bottom w:val="single" w:sz="4" w:space="0" w:color="auto"/>
              <w:right w:val="single" w:sz="4" w:space="0" w:color="auto"/>
            </w:tcBorders>
            <w:vAlign w:val="center"/>
          </w:tcPr>
          <w:p w:rsidR="005002F8" w:rsidRDefault="005002F8">
            <w:pPr>
              <w:autoSpaceDE w:val="0"/>
              <w:autoSpaceDN w:val="0"/>
              <w:adjustRightInd w:val="0"/>
              <w:spacing w:line="360" w:lineRule="auto"/>
              <w:jc w:val="center"/>
              <w:rPr>
                <w:rFonts w:ascii="宋体" w:eastAsia="宋体" w:hAnsi="宋体" w:cs="Times New Roman"/>
                <w:kern w:val="0"/>
                <w:szCs w:val="21"/>
              </w:rPr>
            </w:pPr>
          </w:p>
        </w:tc>
        <w:tc>
          <w:tcPr>
            <w:tcW w:w="1732" w:type="dxa"/>
            <w:tcBorders>
              <w:top w:val="single" w:sz="4" w:space="0" w:color="auto"/>
              <w:left w:val="single" w:sz="4" w:space="0" w:color="auto"/>
              <w:bottom w:val="single" w:sz="4" w:space="0" w:color="auto"/>
              <w:right w:val="single" w:sz="4" w:space="0" w:color="auto"/>
            </w:tcBorders>
            <w:vAlign w:val="center"/>
          </w:tcPr>
          <w:p w:rsidR="005002F8" w:rsidRDefault="005002F8">
            <w:pPr>
              <w:autoSpaceDE w:val="0"/>
              <w:autoSpaceDN w:val="0"/>
              <w:adjustRightInd w:val="0"/>
              <w:spacing w:line="360" w:lineRule="auto"/>
              <w:jc w:val="center"/>
              <w:rPr>
                <w:rFonts w:ascii="宋体" w:eastAsia="宋体" w:hAnsi="宋体" w:cs="Times New Roman"/>
                <w:kern w:val="0"/>
                <w:szCs w:val="21"/>
              </w:rPr>
            </w:pPr>
          </w:p>
        </w:tc>
        <w:tc>
          <w:tcPr>
            <w:tcW w:w="883" w:type="dxa"/>
            <w:tcBorders>
              <w:top w:val="single" w:sz="4" w:space="0" w:color="auto"/>
              <w:left w:val="single" w:sz="4" w:space="0" w:color="auto"/>
              <w:bottom w:val="single" w:sz="4" w:space="0" w:color="auto"/>
              <w:right w:val="single" w:sz="4" w:space="0" w:color="auto"/>
            </w:tcBorders>
            <w:vAlign w:val="center"/>
          </w:tcPr>
          <w:p w:rsidR="005002F8" w:rsidRDefault="005002F8">
            <w:pPr>
              <w:autoSpaceDE w:val="0"/>
              <w:autoSpaceDN w:val="0"/>
              <w:adjustRightInd w:val="0"/>
              <w:spacing w:line="360" w:lineRule="auto"/>
              <w:jc w:val="center"/>
              <w:rPr>
                <w:rFonts w:ascii="宋体" w:eastAsia="宋体" w:hAnsi="宋体" w:cs="Times New Roman"/>
                <w:kern w:val="0"/>
                <w:szCs w:val="21"/>
              </w:rPr>
            </w:pPr>
          </w:p>
        </w:tc>
      </w:tr>
      <w:tr w:rsidR="005002F8">
        <w:trPr>
          <w:trHeight w:val="766"/>
          <w:jc w:val="center"/>
        </w:trPr>
        <w:tc>
          <w:tcPr>
            <w:tcW w:w="734" w:type="dxa"/>
            <w:tcBorders>
              <w:top w:val="single" w:sz="4" w:space="0" w:color="auto"/>
              <w:left w:val="single" w:sz="4" w:space="0" w:color="auto"/>
              <w:bottom w:val="single" w:sz="4" w:space="0" w:color="auto"/>
              <w:right w:val="single" w:sz="4" w:space="0" w:color="auto"/>
            </w:tcBorders>
            <w:vAlign w:val="center"/>
          </w:tcPr>
          <w:p w:rsidR="005002F8" w:rsidRDefault="00B4615C">
            <w:pPr>
              <w:autoSpaceDE w:val="0"/>
              <w:autoSpaceDN w:val="0"/>
              <w:adjustRightInd w:val="0"/>
              <w:spacing w:line="360" w:lineRule="auto"/>
              <w:jc w:val="center"/>
              <w:rPr>
                <w:rFonts w:ascii="宋体" w:eastAsia="宋体" w:hAnsi="宋体" w:cs="Times New Roman"/>
                <w:kern w:val="0"/>
                <w:szCs w:val="21"/>
                <w:lang w:val="zh-CN"/>
              </w:rPr>
            </w:pPr>
            <w:r>
              <w:rPr>
                <w:rFonts w:ascii="宋体" w:eastAsia="宋体" w:hAnsi="宋体" w:cs="Times New Roman"/>
                <w:kern w:val="0"/>
                <w:szCs w:val="21"/>
                <w:lang w:val="zh-CN"/>
              </w:rPr>
              <w:t>3</w:t>
            </w:r>
          </w:p>
        </w:tc>
        <w:tc>
          <w:tcPr>
            <w:tcW w:w="1547" w:type="dxa"/>
            <w:tcBorders>
              <w:top w:val="single" w:sz="4" w:space="0" w:color="auto"/>
              <w:left w:val="single" w:sz="4" w:space="0" w:color="auto"/>
              <w:bottom w:val="single" w:sz="4" w:space="0" w:color="auto"/>
              <w:right w:val="single" w:sz="4" w:space="0" w:color="auto"/>
            </w:tcBorders>
            <w:vAlign w:val="center"/>
          </w:tcPr>
          <w:p w:rsidR="005002F8" w:rsidRDefault="005002F8">
            <w:pPr>
              <w:autoSpaceDE w:val="0"/>
              <w:autoSpaceDN w:val="0"/>
              <w:adjustRightInd w:val="0"/>
              <w:spacing w:line="360" w:lineRule="auto"/>
              <w:jc w:val="center"/>
              <w:rPr>
                <w:rFonts w:ascii="宋体" w:eastAsia="宋体" w:hAnsi="宋体" w:cs="Times New Roman"/>
                <w:kern w:val="0"/>
                <w:szCs w:val="21"/>
              </w:rPr>
            </w:pPr>
          </w:p>
        </w:tc>
        <w:tc>
          <w:tcPr>
            <w:tcW w:w="1742" w:type="dxa"/>
            <w:tcBorders>
              <w:top w:val="single" w:sz="4" w:space="0" w:color="auto"/>
              <w:left w:val="single" w:sz="4" w:space="0" w:color="auto"/>
              <w:bottom w:val="single" w:sz="4" w:space="0" w:color="auto"/>
              <w:right w:val="single" w:sz="4" w:space="0" w:color="auto"/>
            </w:tcBorders>
            <w:vAlign w:val="center"/>
          </w:tcPr>
          <w:p w:rsidR="005002F8" w:rsidRDefault="005002F8">
            <w:pPr>
              <w:autoSpaceDE w:val="0"/>
              <w:autoSpaceDN w:val="0"/>
              <w:adjustRightInd w:val="0"/>
              <w:spacing w:line="360" w:lineRule="auto"/>
              <w:jc w:val="center"/>
              <w:rPr>
                <w:rFonts w:ascii="宋体" w:eastAsia="宋体" w:hAnsi="宋体" w:cs="Times New Roman"/>
                <w:kern w:val="0"/>
                <w:szCs w:val="21"/>
              </w:rPr>
            </w:pPr>
          </w:p>
        </w:tc>
        <w:tc>
          <w:tcPr>
            <w:tcW w:w="1611" w:type="dxa"/>
            <w:tcBorders>
              <w:top w:val="single" w:sz="4" w:space="0" w:color="auto"/>
              <w:left w:val="single" w:sz="4" w:space="0" w:color="auto"/>
              <w:bottom w:val="single" w:sz="4" w:space="0" w:color="auto"/>
              <w:right w:val="single" w:sz="4" w:space="0" w:color="auto"/>
            </w:tcBorders>
            <w:vAlign w:val="center"/>
          </w:tcPr>
          <w:p w:rsidR="005002F8" w:rsidRDefault="005002F8">
            <w:pPr>
              <w:autoSpaceDE w:val="0"/>
              <w:autoSpaceDN w:val="0"/>
              <w:adjustRightInd w:val="0"/>
              <w:spacing w:line="360" w:lineRule="auto"/>
              <w:jc w:val="center"/>
              <w:rPr>
                <w:rFonts w:ascii="宋体" w:eastAsia="宋体" w:hAnsi="宋体" w:cs="Times New Roman"/>
                <w:kern w:val="0"/>
                <w:szCs w:val="21"/>
              </w:rPr>
            </w:pPr>
          </w:p>
        </w:tc>
        <w:tc>
          <w:tcPr>
            <w:tcW w:w="883" w:type="dxa"/>
            <w:tcBorders>
              <w:top w:val="single" w:sz="4" w:space="0" w:color="auto"/>
              <w:left w:val="single" w:sz="4" w:space="0" w:color="auto"/>
              <w:bottom w:val="single" w:sz="4" w:space="0" w:color="auto"/>
              <w:right w:val="single" w:sz="4" w:space="0" w:color="auto"/>
            </w:tcBorders>
            <w:vAlign w:val="center"/>
          </w:tcPr>
          <w:p w:rsidR="005002F8" w:rsidRDefault="005002F8">
            <w:pPr>
              <w:autoSpaceDE w:val="0"/>
              <w:autoSpaceDN w:val="0"/>
              <w:adjustRightInd w:val="0"/>
              <w:spacing w:line="360" w:lineRule="auto"/>
              <w:jc w:val="center"/>
              <w:rPr>
                <w:rFonts w:ascii="宋体" w:eastAsia="宋体" w:hAnsi="宋体" w:cs="Times New Roman"/>
                <w:kern w:val="0"/>
                <w:szCs w:val="21"/>
              </w:rPr>
            </w:pPr>
          </w:p>
        </w:tc>
        <w:tc>
          <w:tcPr>
            <w:tcW w:w="883" w:type="dxa"/>
            <w:tcBorders>
              <w:top w:val="single" w:sz="4" w:space="0" w:color="auto"/>
              <w:left w:val="single" w:sz="4" w:space="0" w:color="auto"/>
              <w:bottom w:val="single" w:sz="4" w:space="0" w:color="auto"/>
              <w:right w:val="single" w:sz="4" w:space="0" w:color="auto"/>
            </w:tcBorders>
            <w:vAlign w:val="center"/>
          </w:tcPr>
          <w:p w:rsidR="005002F8" w:rsidRDefault="005002F8">
            <w:pPr>
              <w:autoSpaceDE w:val="0"/>
              <w:autoSpaceDN w:val="0"/>
              <w:adjustRightInd w:val="0"/>
              <w:spacing w:line="360" w:lineRule="auto"/>
              <w:jc w:val="center"/>
              <w:rPr>
                <w:rFonts w:ascii="宋体" w:eastAsia="宋体" w:hAnsi="宋体" w:cs="Times New Roman"/>
                <w:kern w:val="0"/>
                <w:szCs w:val="21"/>
              </w:rPr>
            </w:pPr>
          </w:p>
        </w:tc>
        <w:tc>
          <w:tcPr>
            <w:tcW w:w="1732" w:type="dxa"/>
            <w:tcBorders>
              <w:top w:val="single" w:sz="4" w:space="0" w:color="auto"/>
              <w:left w:val="single" w:sz="4" w:space="0" w:color="auto"/>
              <w:bottom w:val="single" w:sz="4" w:space="0" w:color="auto"/>
              <w:right w:val="single" w:sz="4" w:space="0" w:color="auto"/>
            </w:tcBorders>
            <w:vAlign w:val="center"/>
          </w:tcPr>
          <w:p w:rsidR="005002F8" w:rsidRDefault="005002F8">
            <w:pPr>
              <w:autoSpaceDE w:val="0"/>
              <w:autoSpaceDN w:val="0"/>
              <w:adjustRightInd w:val="0"/>
              <w:spacing w:line="360" w:lineRule="auto"/>
              <w:jc w:val="center"/>
              <w:rPr>
                <w:rFonts w:ascii="宋体" w:eastAsia="宋体" w:hAnsi="宋体" w:cs="Times New Roman"/>
                <w:kern w:val="0"/>
                <w:szCs w:val="21"/>
              </w:rPr>
            </w:pPr>
          </w:p>
        </w:tc>
        <w:tc>
          <w:tcPr>
            <w:tcW w:w="883" w:type="dxa"/>
            <w:tcBorders>
              <w:top w:val="single" w:sz="4" w:space="0" w:color="auto"/>
              <w:left w:val="single" w:sz="4" w:space="0" w:color="auto"/>
              <w:bottom w:val="single" w:sz="4" w:space="0" w:color="auto"/>
              <w:right w:val="single" w:sz="4" w:space="0" w:color="auto"/>
            </w:tcBorders>
            <w:vAlign w:val="center"/>
          </w:tcPr>
          <w:p w:rsidR="005002F8" w:rsidRDefault="005002F8">
            <w:pPr>
              <w:autoSpaceDE w:val="0"/>
              <w:autoSpaceDN w:val="0"/>
              <w:adjustRightInd w:val="0"/>
              <w:spacing w:line="360" w:lineRule="auto"/>
              <w:jc w:val="center"/>
              <w:rPr>
                <w:rFonts w:ascii="宋体" w:eastAsia="宋体" w:hAnsi="宋体" w:cs="Times New Roman"/>
                <w:kern w:val="0"/>
                <w:szCs w:val="21"/>
              </w:rPr>
            </w:pPr>
          </w:p>
        </w:tc>
      </w:tr>
      <w:tr w:rsidR="005002F8">
        <w:trPr>
          <w:trHeight w:val="811"/>
          <w:jc w:val="center"/>
        </w:trPr>
        <w:tc>
          <w:tcPr>
            <w:tcW w:w="734" w:type="dxa"/>
            <w:tcBorders>
              <w:top w:val="single" w:sz="4" w:space="0" w:color="auto"/>
              <w:left w:val="single" w:sz="4" w:space="0" w:color="auto"/>
              <w:bottom w:val="single" w:sz="4" w:space="0" w:color="auto"/>
              <w:right w:val="single" w:sz="4" w:space="0" w:color="auto"/>
            </w:tcBorders>
            <w:vAlign w:val="center"/>
          </w:tcPr>
          <w:p w:rsidR="005002F8" w:rsidRDefault="00B4615C">
            <w:pPr>
              <w:autoSpaceDE w:val="0"/>
              <w:autoSpaceDN w:val="0"/>
              <w:adjustRightInd w:val="0"/>
              <w:spacing w:line="360" w:lineRule="auto"/>
              <w:jc w:val="center"/>
              <w:rPr>
                <w:rFonts w:ascii="宋体" w:eastAsia="宋体" w:hAnsi="宋体" w:cs="Times New Roman"/>
                <w:kern w:val="0"/>
                <w:szCs w:val="21"/>
              </w:rPr>
            </w:pPr>
            <w:r>
              <w:rPr>
                <w:rFonts w:ascii="宋体" w:eastAsia="宋体" w:hAnsi="宋体" w:cs="Courier New"/>
                <w:kern w:val="0"/>
                <w:szCs w:val="21"/>
              </w:rPr>
              <w:t>…</w:t>
            </w:r>
          </w:p>
        </w:tc>
        <w:tc>
          <w:tcPr>
            <w:tcW w:w="1547" w:type="dxa"/>
            <w:tcBorders>
              <w:top w:val="single" w:sz="4" w:space="0" w:color="auto"/>
              <w:left w:val="single" w:sz="4" w:space="0" w:color="auto"/>
              <w:bottom w:val="single" w:sz="4" w:space="0" w:color="auto"/>
              <w:right w:val="single" w:sz="4" w:space="0" w:color="auto"/>
            </w:tcBorders>
            <w:vAlign w:val="center"/>
          </w:tcPr>
          <w:p w:rsidR="005002F8" w:rsidRDefault="005002F8">
            <w:pPr>
              <w:autoSpaceDE w:val="0"/>
              <w:autoSpaceDN w:val="0"/>
              <w:adjustRightInd w:val="0"/>
              <w:spacing w:line="360" w:lineRule="auto"/>
              <w:jc w:val="center"/>
              <w:rPr>
                <w:rFonts w:ascii="宋体" w:eastAsia="宋体" w:hAnsi="宋体" w:cs="Times New Roman"/>
                <w:kern w:val="0"/>
                <w:szCs w:val="21"/>
              </w:rPr>
            </w:pPr>
          </w:p>
        </w:tc>
        <w:tc>
          <w:tcPr>
            <w:tcW w:w="1742" w:type="dxa"/>
            <w:tcBorders>
              <w:top w:val="single" w:sz="4" w:space="0" w:color="auto"/>
              <w:left w:val="single" w:sz="4" w:space="0" w:color="auto"/>
              <w:bottom w:val="single" w:sz="4" w:space="0" w:color="auto"/>
              <w:right w:val="single" w:sz="4" w:space="0" w:color="auto"/>
            </w:tcBorders>
            <w:vAlign w:val="center"/>
          </w:tcPr>
          <w:p w:rsidR="005002F8" w:rsidRDefault="005002F8">
            <w:pPr>
              <w:autoSpaceDE w:val="0"/>
              <w:autoSpaceDN w:val="0"/>
              <w:adjustRightInd w:val="0"/>
              <w:spacing w:line="360" w:lineRule="auto"/>
              <w:jc w:val="center"/>
              <w:rPr>
                <w:rFonts w:ascii="宋体" w:eastAsia="宋体" w:hAnsi="宋体" w:cs="Times New Roman"/>
                <w:kern w:val="0"/>
                <w:szCs w:val="21"/>
              </w:rPr>
            </w:pPr>
          </w:p>
        </w:tc>
        <w:tc>
          <w:tcPr>
            <w:tcW w:w="1611" w:type="dxa"/>
            <w:tcBorders>
              <w:top w:val="single" w:sz="4" w:space="0" w:color="auto"/>
              <w:left w:val="single" w:sz="4" w:space="0" w:color="auto"/>
              <w:bottom w:val="single" w:sz="4" w:space="0" w:color="auto"/>
              <w:right w:val="single" w:sz="4" w:space="0" w:color="auto"/>
            </w:tcBorders>
            <w:vAlign w:val="center"/>
          </w:tcPr>
          <w:p w:rsidR="005002F8" w:rsidRDefault="005002F8">
            <w:pPr>
              <w:autoSpaceDE w:val="0"/>
              <w:autoSpaceDN w:val="0"/>
              <w:adjustRightInd w:val="0"/>
              <w:spacing w:line="360" w:lineRule="auto"/>
              <w:jc w:val="center"/>
              <w:rPr>
                <w:rFonts w:ascii="宋体" w:eastAsia="宋体" w:hAnsi="宋体" w:cs="Times New Roman"/>
                <w:kern w:val="0"/>
                <w:szCs w:val="21"/>
              </w:rPr>
            </w:pPr>
          </w:p>
        </w:tc>
        <w:tc>
          <w:tcPr>
            <w:tcW w:w="883" w:type="dxa"/>
            <w:tcBorders>
              <w:top w:val="single" w:sz="4" w:space="0" w:color="auto"/>
              <w:left w:val="single" w:sz="4" w:space="0" w:color="auto"/>
              <w:bottom w:val="single" w:sz="4" w:space="0" w:color="auto"/>
              <w:right w:val="single" w:sz="4" w:space="0" w:color="auto"/>
            </w:tcBorders>
            <w:vAlign w:val="center"/>
          </w:tcPr>
          <w:p w:rsidR="005002F8" w:rsidRDefault="005002F8">
            <w:pPr>
              <w:autoSpaceDE w:val="0"/>
              <w:autoSpaceDN w:val="0"/>
              <w:adjustRightInd w:val="0"/>
              <w:spacing w:line="360" w:lineRule="auto"/>
              <w:jc w:val="center"/>
              <w:rPr>
                <w:rFonts w:ascii="宋体" w:eastAsia="宋体" w:hAnsi="宋体" w:cs="Times New Roman"/>
                <w:kern w:val="0"/>
                <w:szCs w:val="21"/>
              </w:rPr>
            </w:pPr>
          </w:p>
        </w:tc>
        <w:tc>
          <w:tcPr>
            <w:tcW w:w="883" w:type="dxa"/>
            <w:tcBorders>
              <w:top w:val="single" w:sz="4" w:space="0" w:color="auto"/>
              <w:left w:val="single" w:sz="4" w:space="0" w:color="auto"/>
              <w:bottom w:val="single" w:sz="4" w:space="0" w:color="auto"/>
              <w:right w:val="single" w:sz="4" w:space="0" w:color="auto"/>
            </w:tcBorders>
            <w:vAlign w:val="center"/>
          </w:tcPr>
          <w:p w:rsidR="005002F8" w:rsidRDefault="005002F8">
            <w:pPr>
              <w:autoSpaceDE w:val="0"/>
              <w:autoSpaceDN w:val="0"/>
              <w:adjustRightInd w:val="0"/>
              <w:spacing w:line="360" w:lineRule="auto"/>
              <w:jc w:val="center"/>
              <w:rPr>
                <w:rFonts w:ascii="宋体" w:eastAsia="宋体" w:hAnsi="宋体" w:cs="Times New Roman"/>
                <w:kern w:val="0"/>
                <w:szCs w:val="21"/>
              </w:rPr>
            </w:pPr>
          </w:p>
        </w:tc>
        <w:tc>
          <w:tcPr>
            <w:tcW w:w="1732" w:type="dxa"/>
            <w:tcBorders>
              <w:top w:val="single" w:sz="4" w:space="0" w:color="auto"/>
              <w:left w:val="single" w:sz="4" w:space="0" w:color="auto"/>
              <w:bottom w:val="single" w:sz="4" w:space="0" w:color="auto"/>
              <w:right w:val="single" w:sz="4" w:space="0" w:color="auto"/>
            </w:tcBorders>
            <w:vAlign w:val="center"/>
          </w:tcPr>
          <w:p w:rsidR="005002F8" w:rsidRDefault="005002F8">
            <w:pPr>
              <w:autoSpaceDE w:val="0"/>
              <w:autoSpaceDN w:val="0"/>
              <w:adjustRightInd w:val="0"/>
              <w:spacing w:line="360" w:lineRule="auto"/>
              <w:jc w:val="center"/>
              <w:rPr>
                <w:rFonts w:ascii="宋体" w:eastAsia="宋体" w:hAnsi="宋体" w:cs="Times New Roman"/>
                <w:kern w:val="0"/>
                <w:szCs w:val="21"/>
              </w:rPr>
            </w:pPr>
          </w:p>
        </w:tc>
        <w:tc>
          <w:tcPr>
            <w:tcW w:w="883" w:type="dxa"/>
            <w:tcBorders>
              <w:top w:val="single" w:sz="4" w:space="0" w:color="auto"/>
              <w:left w:val="single" w:sz="4" w:space="0" w:color="auto"/>
              <w:bottom w:val="single" w:sz="4" w:space="0" w:color="auto"/>
              <w:right w:val="single" w:sz="4" w:space="0" w:color="auto"/>
            </w:tcBorders>
            <w:vAlign w:val="center"/>
          </w:tcPr>
          <w:p w:rsidR="005002F8" w:rsidRDefault="005002F8">
            <w:pPr>
              <w:autoSpaceDE w:val="0"/>
              <w:autoSpaceDN w:val="0"/>
              <w:adjustRightInd w:val="0"/>
              <w:spacing w:line="360" w:lineRule="auto"/>
              <w:jc w:val="center"/>
              <w:rPr>
                <w:rFonts w:ascii="宋体" w:eastAsia="宋体" w:hAnsi="宋体" w:cs="Times New Roman"/>
                <w:kern w:val="0"/>
                <w:szCs w:val="21"/>
              </w:rPr>
            </w:pPr>
          </w:p>
        </w:tc>
      </w:tr>
    </w:tbl>
    <w:p w:rsidR="005002F8" w:rsidRDefault="005002F8">
      <w:pPr>
        <w:autoSpaceDE w:val="0"/>
        <w:autoSpaceDN w:val="0"/>
        <w:adjustRightInd w:val="0"/>
        <w:snapToGrid w:val="0"/>
        <w:spacing w:line="360" w:lineRule="auto"/>
        <w:ind w:leftChars="-158" w:left="187" w:hangingChars="247" w:hanging="519"/>
        <w:jc w:val="left"/>
        <w:rPr>
          <w:rFonts w:ascii="宋体" w:eastAsia="宋体" w:hAnsi="宋体" w:cs="Times New Roman"/>
          <w:szCs w:val="24"/>
          <w:lang w:val="zh-CN"/>
        </w:rPr>
      </w:pPr>
    </w:p>
    <w:p w:rsidR="005002F8" w:rsidRDefault="00B4615C">
      <w:pPr>
        <w:autoSpaceDE w:val="0"/>
        <w:autoSpaceDN w:val="0"/>
        <w:adjustRightInd w:val="0"/>
        <w:snapToGrid w:val="0"/>
        <w:spacing w:line="360" w:lineRule="auto"/>
        <w:ind w:leftChars="-41" w:left="481" w:hangingChars="270" w:hanging="567"/>
        <w:jc w:val="left"/>
        <w:rPr>
          <w:rFonts w:ascii="宋体" w:eastAsia="宋体" w:hAnsi="宋体" w:cs="Times New Roman"/>
          <w:szCs w:val="24"/>
          <w:lang w:val="zh-CN"/>
        </w:rPr>
      </w:pPr>
      <w:r>
        <w:rPr>
          <w:rFonts w:ascii="宋体" w:eastAsia="宋体" w:hAnsi="宋体" w:cs="Times New Roman" w:hint="eastAsia"/>
          <w:szCs w:val="24"/>
          <w:lang w:val="zh-CN"/>
        </w:rPr>
        <w:t>备注：</w:t>
      </w:r>
    </w:p>
    <w:p w:rsidR="005002F8" w:rsidRDefault="00B4615C">
      <w:pPr>
        <w:autoSpaceDE w:val="0"/>
        <w:autoSpaceDN w:val="0"/>
        <w:adjustRightInd w:val="0"/>
        <w:snapToGrid w:val="0"/>
        <w:spacing w:line="360" w:lineRule="auto"/>
        <w:ind w:leftChars="-41" w:left="481" w:hangingChars="270" w:hanging="567"/>
        <w:jc w:val="left"/>
        <w:rPr>
          <w:rFonts w:ascii="宋体" w:eastAsia="宋体" w:hAnsi="宋体" w:cs="Times New Roman"/>
          <w:szCs w:val="24"/>
          <w:lang w:val="zh-CN"/>
        </w:rPr>
      </w:pPr>
      <w:r>
        <w:rPr>
          <w:rFonts w:ascii="宋体" w:eastAsia="宋体" w:hAnsi="宋体" w:cs="Times New Roman" w:hint="eastAsia"/>
          <w:szCs w:val="24"/>
          <w:lang w:val="zh-CN"/>
        </w:rPr>
        <w:t>（1）</w:t>
      </w:r>
      <w:r>
        <w:rPr>
          <w:rFonts w:ascii="宋体" w:eastAsia="宋体" w:hAnsi="宋体" w:cs="Times New Roman"/>
          <w:szCs w:val="24"/>
          <w:lang w:val="zh-CN"/>
        </w:rPr>
        <w:t>业绩按单项合同采购金额从高到低的方式排列</w:t>
      </w:r>
      <w:r>
        <w:rPr>
          <w:rFonts w:ascii="宋体" w:eastAsia="宋体" w:hAnsi="宋体" w:cs="Times New Roman" w:hint="eastAsia"/>
          <w:szCs w:val="24"/>
          <w:lang w:val="zh-CN"/>
        </w:rPr>
        <w:t>；</w:t>
      </w:r>
      <w:r>
        <w:rPr>
          <w:rFonts w:ascii="宋体" w:eastAsia="宋体" w:hAnsi="宋体" w:cs="Times New Roman" w:hint="eastAsia"/>
          <w:b/>
          <w:szCs w:val="24"/>
          <w:lang w:val="zh-CN"/>
        </w:rPr>
        <w:t>同一个单项合同的业绩可以同时在资格业绩和评分业绩重复放置。</w:t>
      </w:r>
    </w:p>
    <w:p w:rsidR="005002F8" w:rsidRDefault="00B4615C">
      <w:pPr>
        <w:autoSpaceDE w:val="0"/>
        <w:autoSpaceDN w:val="0"/>
        <w:adjustRightInd w:val="0"/>
        <w:snapToGrid w:val="0"/>
        <w:spacing w:line="360" w:lineRule="auto"/>
        <w:ind w:leftChars="-41" w:left="481" w:hangingChars="270" w:hanging="567"/>
        <w:jc w:val="left"/>
        <w:rPr>
          <w:rFonts w:ascii="宋体" w:eastAsia="宋体" w:hAnsi="宋体" w:cs="Times New Roman"/>
          <w:szCs w:val="24"/>
          <w:lang w:val="zh-CN"/>
        </w:rPr>
      </w:pPr>
      <w:r>
        <w:rPr>
          <w:rFonts w:ascii="宋体" w:eastAsia="宋体" w:hAnsi="宋体" w:cs="Times New Roman" w:hint="eastAsia"/>
          <w:szCs w:val="24"/>
          <w:lang w:val="zh-CN"/>
        </w:rPr>
        <w:t>（</w:t>
      </w:r>
      <w:r>
        <w:rPr>
          <w:rFonts w:ascii="宋体" w:eastAsia="宋体" w:hAnsi="宋体" w:cs="Times New Roman"/>
          <w:szCs w:val="24"/>
          <w:lang w:val="zh-CN"/>
        </w:rPr>
        <w:t>2</w:t>
      </w:r>
      <w:r>
        <w:rPr>
          <w:rFonts w:ascii="宋体" w:eastAsia="宋体" w:hAnsi="宋体" w:cs="Times New Roman" w:hint="eastAsia"/>
          <w:szCs w:val="24"/>
          <w:lang w:val="zh-CN"/>
        </w:rPr>
        <w:t>）业绩按以下条款作为考评依据：</w:t>
      </w:r>
    </w:p>
    <w:p w:rsidR="005002F8" w:rsidRDefault="00B4615C">
      <w:pPr>
        <w:snapToGrid w:val="0"/>
        <w:spacing w:line="360" w:lineRule="auto"/>
        <w:rPr>
          <w:rFonts w:ascii="宋体" w:eastAsia="宋体" w:hAnsi="宋体"/>
          <w:szCs w:val="21"/>
        </w:rPr>
      </w:pPr>
      <w:r>
        <w:rPr>
          <w:rFonts w:ascii="宋体" w:eastAsia="宋体" w:hAnsi="宋体" w:hint="eastAsia"/>
          <w:szCs w:val="21"/>
        </w:rPr>
        <w:t>①须附合同复印件，否则不得分；</w:t>
      </w:r>
    </w:p>
    <w:p w:rsidR="005002F8" w:rsidRDefault="00B4615C">
      <w:pPr>
        <w:snapToGrid w:val="0"/>
        <w:spacing w:line="360" w:lineRule="auto"/>
        <w:rPr>
          <w:rFonts w:ascii="宋体" w:eastAsia="宋体" w:hAnsi="宋体"/>
          <w:szCs w:val="21"/>
        </w:rPr>
      </w:pPr>
      <w:r>
        <w:rPr>
          <w:rFonts w:ascii="宋体" w:eastAsia="宋体" w:hAnsi="宋体" w:hint="eastAsia"/>
          <w:szCs w:val="21"/>
        </w:rPr>
        <w:t>②</w:t>
      </w:r>
      <w:r>
        <w:rPr>
          <w:rFonts w:ascii="宋体" w:eastAsia="宋体" w:hAnsi="宋体" w:hint="eastAsia"/>
          <w:b/>
          <w:szCs w:val="21"/>
        </w:rPr>
        <w:t>若业绩为框架式协议或资格入围无明确金额的合同，必须同时提供合同期限内已供货产品发票金额统计表和供货发票复印件，否则，视为无效业绩；</w:t>
      </w:r>
    </w:p>
    <w:p w:rsidR="005002F8" w:rsidRDefault="00B4615C">
      <w:pPr>
        <w:snapToGrid w:val="0"/>
        <w:spacing w:line="360" w:lineRule="auto"/>
        <w:rPr>
          <w:rFonts w:ascii="宋体" w:eastAsia="宋体" w:hAnsi="宋体"/>
          <w:szCs w:val="21"/>
        </w:rPr>
      </w:pPr>
      <w:r>
        <w:rPr>
          <w:rFonts w:ascii="宋体" w:eastAsia="宋体" w:hAnsi="宋体" w:hint="eastAsia"/>
          <w:szCs w:val="21"/>
        </w:rPr>
        <w:t>③若合同无法反映评分条件（卖方为投标人、合同签订日期为2021年1月1日或以后、金额、合同标的必须包含投标品牌液体硫酸铝）的，还需提供产品购买方出具的书面补充说明文件复印件作为辅助证明（补充说明文件复印件能显示购买方公章），否则不得分；</w:t>
      </w:r>
    </w:p>
    <w:p w:rsidR="005002F8" w:rsidRDefault="00B4615C">
      <w:pPr>
        <w:snapToGrid w:val="0"/>
        <w:spacing w:line="360" w:lineRule="auto"/>
        <w:rPr>
          <w:rFonts w:ascii="宋体" w:eastAsia="宋体" w:hAnsi="宋体"/>
          <w:szCs w:val="21"/>
        </w:rPr>
      </w:pPr>
      <w:r>
        <w:rPr>
          <w:rFonts w:ascii="宋体" w:eastAsia="宋体" w:hAnsi="宋体"/>
          <w:szCs w:val="21"/>
        </w:rPr>
        <w:t>（</w:t>
      </w:r>
      <w:r>
        <w:rPr>
          <w:rFonts w:ascii="宋体" w:eastAsia="宋体" w:hAnsi="宋体" w:hint="eastAsia"/>
          <w:szCs w:val="21"/>
        </w:rPr>
        <w:t>3</w:t>
      </w:r>
      <w:r>
        <w:rPr>
          <w:rFonts w:ascii="宋体" w:eastAsia="宋体" w:hAnsi="宋体"/>
          <w:szCs w:val="21"/>
        </w:rPr>
        <w:t>）</w:t>
      </w:r>
      <w:r>
        <w:rPr>
          <w:rFonts w:ascii="宋体" w:eastAsia="宋体" w:hAnsi="宋体" w:hint="eastAsia"/>
          <w:szCs w:val="21"/>
        </w:rPr>
        <w:t>未按上述要求在此格式下提供证明材料的业绩，或在此格式下所附材料无法证明填报项目符合本项评分要求的业绩，在评标时将不予考虑。</w:t>
      </w:r>
    </w:p>
    <w:p w:rsidR="005002F8" w:rsidRDefault="005002F8">
      <w:pPr>
        <w:autoSpaceDE w:val="0"/>
        <w:autoSpaceDN w:val="0"/>
        <w:adjustRightInd w:val="0"/>
        <w:spacing w:line="360" w:lineRule="auto"/>
        <w:ind w:firstLineChars="2400" w:firstLine="5040"/>
        <w:jc w:val="left"/>
        <w:rPr>
          <w:rFonts w:ascii="宋体" w:eastAsia="宋体" w:hAnsi="宋体" w:cs="Times New Roman"/>
          <w:szCs w:val="24"/>
          <w:lang w:val="zh-CN"/>
        </w:rPr>
      </w:pPr>
    </w:p>
    <w:p w:rsidR="005002F8" w:rsidRDefault="00B4615C">
      <w:pPr>
        <w:autoSpaceDE w:val="0"/>
        <w:autoSpaceDN w:val="0"/>
        <w:adjustRightInd w:val="0"/>
        <w:spacing w:line="360" w:lineRule="auto"/>
        <w:ind w:firstLineChars="2400" w:firstLine="5040"/>
        <w:jc w:val="left"/>
        <w:rPr>
          <w:rFonts w:ascii="宋体" w:eastAsia="宋体" w:hAnsi="宋体" w:cs="Times New Roman"/>
          <w:kern w:val="0"/>
          <w:szCs w:val="21"/>
        </w:rPr>
      </w:pPr>
      <w:r>
        <w:rPr>
          <w:rFonts w:ascii="宋体" w:eastAsia="宋体" w:hAnsi="宋体" w:cs="Times New Roman" w:hint="eastAsia"/>
          <w:szCs w:val="24"/>
          <w:lang w:val="zh-CN"/>
        </w:rPr>
        <w:t>投标人：（加盖投标人法人公章）</w:t>
      </w:r>
    </w:p>
    <w:p w:rsidR="005002F8" w:rsidRDefault="00B4615C">
      <w:pPr>
        <w:autoSpaceDE w:val="0"/>
        <w:autoSpaceDN w:val="0"/>
        <w:adjustRightInd w:val="0"/>
        <w:spacing w:line="360" w:lineRule="auto"/>
        <w:ind w:firstLineChars="2400" w:firstLine="5040"/>
        <w:jc w:val="left"/>
        <w:rPr>
          <w:rFonts w:ascii="宋体" w:eastAsia="宋体" w:hAnsi="宋体" w:cs="Times New Roman"/>
          <w:szCs w:val="24"/>
          <w:lang w:val="zh-CN"/>
        </w:rPr>
      </w:pPr>
      <w:r>
        <w:rPr>
          <w:rFonts w:ascii="宋体" w:eastAsia="宋体" w:hAnsi="宋体" w:cs="Times New Roman" w:hint="eastAsia"/>
          <w:szCs w:val="24"/>
          <w:lang w:val="zh-CN"/>
        </w:rPr>
        <w:t>日期：   年   月   日</w:t>
      </w:r>
    </w:p>
    <w:p w:rsidR="005002F8" w:rsidRDefault="00B4615C">
      <w:pPr>
        <w:widowControl/>
        <w:jc w:val="left"/>
        <w:rPr>
          <w:rFonts w:ascii="宋体" w:eastAsia="宋体" w:hAnsi="宋体" w:cs="Times New Roman"/>
          <w:b/>
          <w:bCs/>
          <w:sz w:val="30"/>
          <w:szCs w:val="30"/>
          <w:lang w:val="zh-CN"/>
        </w:rPr>
      </w:pPr>
      <w:r>
        <w:rPr>
          <w:rFonts w:ascii="宋体" w:eastAsia="宋体" w:hAnsi="宋体" w:cs="Times New Roman"/>
          <w:b/>
          <w:bCs/>
          <w:sz w:val="30"/>
          <w:szCs w:val="30"/>
          <w:lang w:val="zh-CN"/>
        </w:rPr>
        <w:br w:type="page"/>
      </w:r>
    </w:p>
    <w:p w:rsidR="005002F8" w:rsidRDefault="00B4615C">
      <w:pPr>
        <w:pageBreakBefore/>
        <w:snapToGrid w:val="0"/>
        <w:spacing w:line="360" w:lineRule="auto"/>
        <w:ind w:leftChars="-58" w:left="671" w:hangingChars="247" w:hanging="793"/>
        <w:rPr>
          <w:rFonts w:ascii="宋体" w:eastAsia="宋体" w:hAnsi="宋体" w:cs="宋体"/>
          <w:b/>
          <w:sz w:val="32"/>
          <w:szCs w:val="32"/>
          <w:lang w:val="zh-CN"/>
        </w:rPr>
      </w:pPr>
      <w:r>
        <w:rPr>
          <w:rFonts w:ascii="宋体" w:eastAsia="宋体" w:hAnsi="宋体" w:cs="宋体" w:hint="eastAsia"/>
          <w:b/>
          <w:sz w:val="32"/>
          <w:szCs w:val="32"/>
          <w:lang w:val="zh-CN"/>
        </w:rPr>
        <w:lastRenderedPageBreak/>
        <w:t>附表：已供货产品发票金额统计表</w:t>
      </w: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3202"/>
        <w:gridCol w:w="1416"/>
        <w:gridCol w:w="1274"/>
        <w:gridCol w:w="1558"/>
        <w:gridCol w:w="1241"/>
        <w:gridCol w:w="14"/>
      </w:tblGrid>
      <w:tr w:rsidR="005002F8">
        <w:trPr>
          <w:jc w:val="center"/>
        </w:trPr>
        <w:tc>
          <w:tcPr>
            <w:tcW w:w="4079" w:type="dxa"/>
            <w:gridSpan w:val="2"/>
            <w:vAlign w:val="center"/>
          </w:tcPr>
          <w:p w:rsidR="005002F8" w:rsidRDefault="00B4615C">
            <w:pPr>
              <w:pStyle w:val="aa"/>
              <w:snapToGrid w:val="0"/>
              <w:spacing w:line="360" w:lineRule="auto"/>
              <w:ind w:leftChars="0" w:left="0"/>
              <w:jc w:val="center"/>
              <w:rPr>
                <w:rFonts w:ascii="宋体" w:hAnsi="宋体" w:cs="宋体"/>
                <w:szCs w:val="21"/>
              </w:rPr>
            </w:pPr>
            <w:r>
              <w:rPr>
                <w:rFonts w:ascii="宋体" w:hAnsi="宋体" w:cs="宋体" w:hint="eastAsia"/>
                <w:szCs w:val="21"/>
              </w:rPr>
              <w:t>项目名称</w:t>
            </w:r>
          </w:p>
        </w:tc>
        <w:tc>
          <w:tcPr>
            <w:tcW w:w="5503" w:type="dxa"/>
            <w:gridSpan w:val="5"/>
            <w:vAlign w:val="center"/>
          </w:tcPr>
          <w:p w:rsidR="005002F8" w:rsidRDefault="005002F8">
            <w:pPr>
              <w:pStyle w:val="aa"/>
              <w:snapToGrid w:val="0"/>
              <w:spacing w:line="360" w:lineRule="auto"/>
              <w:ind w:leftChars="0" w:left="0"/>
              <w:jc w:val="center"/>
              <w:rPr>
                <w:rFonts w:ascii="宋体" w:hAnsi="宋体" w:cs="宋体"/>
                <w:szCs w:val="21"/>
              </w:rPr>
            </w:pPr>
          </w:p>
        </w:tc>
      </w:tr>
      <w:tr w:rsidR="005002F8">
        <w:trPr>
          <w:jc w:val="center"/>
        </w:trPr>
        <w:tc>
          <w:tcPr>
            <w:tcW w:w="4079" w:type="dxa"/>
            <w:gridSpan w:val="2"/>
            <w:vAlign w:val="center"/>
          </w:tcPr>
          <w:p w:rsidR="005002F8" w:rsidRDefault="00B4615C">
            <w:pPr>
              <w:pStyle w:val="aa"/>
              <w:snapToGrid w:val="0"/>
              <w:spacing w:line="360" w:lineRule="auto"/>
              <w:ind w:leftChars="0" w:left="0"/>
              <w:jc w:val="center"/>
              <w:rPr>
                <w:rFonts w:ascii="宋体" w:hAnsi="宋体" w:cs="宋体"/>
                <w:szCs w:val="21"/>
              </w:rPr>
            </w:pPr>
            <w:r>
              <w:rPr>
                <w:rFonts w:ascii="宋体" w:hAnsi="宋体" w:cs="宋体" w:hint="eastAsia"/>
                <w:szCs w:val="21"/>
              </w:rPr>
              <w:t>合同约定的供货期</w:t>
            </w:r>
          </w:p>
        </w:tc>
        <w:tc>
          <w:tcPr>
            <w:tcW w:w="5503" w:type="dxa"/>
            <w:gridSpan w:val="5"/>
            <w:vAlign w:val="center"/>
          </w:tcPr>
          <w:p w:rsidR="005002F8" w:rsidRDefault="005002F8">
            <w:pPr>
              <w:pStyle w:val="aa"/>
              <w:snapToGrid w:val="0"/>
              <w:spacing w:line="360" w:lineRule="auto"/>
              <w:ind w:leftChars="0" w:left="0"/>
              <w:jc w:val="center"/>
              <w:rPr>
                <w:rFonts w:ascii="宋体" w:hAnsi="宋体" w:cs="宋体"/>
                <w:szCs w:val="21"/>
              </w:rPr>
            </w:pPr>
          </w:p>
        </w:tc>
      </w:tr>
      <w:tr w:rsidR="005002F8">
        <w:trPr>
          <w:jc w:val="center"/>
        </w:trPr>
        <w:tc>
          <w:tcPr>
            <w:tcW w:w="4079" w:type="dxa"/>
            <w:gridSpan w:val="2"/>
            <w:vAlign w:val="center"/>
          </w:tcPr>
          <w:p w:rsidR="005002F8" w:rsidRDefault="00B4615C">
            <w:pPr>
              <w:pStyle w:val="aa"/>
              <w:snapToGrid w:val="0"/>
              <w:spacing w:line="360" w:lineRule="auto"/>
              <w:ind w:leftChars="0" w:left="0"/>
              <w:jc w:val="center"/>
              <w:rPr>
                <w:rFonts w:ascii="宋体" w:hAnsi="宋体" w:cs="宋体"/>
                <w:szCs w:val="21"/>
              </w:rPr>
            </w:pPr>
            <w:r>
              <w:rPr>
                <w:rFonts w:ascii="宋体" w:hAnsi="宋体" w:cs="宋体" w:hint="eastAsia"/>
                <w:szCs w:val="21"/>
              </w:rPr>
              <w:t>发票抬头（</w:t>
            </w:r>
            <w:r>
              <w:rPr>
                <w:rFonts w:ascii="宋体" w:hAnsi="宋体" w:cs="宋体" w:hint="eastAsia"/>
              </w:rPr>
              <w:t>合同购买方）</w:t>
            </w:r>
          </w:p>
        </w:tc>
        <w:tc>
          <w:tcPr>
            <w:tcW w:w="5503" w:type="dxa"/>
            <w:gridSpan w:val="5"/>
            <w:vAlign w:val="center"/>
          </w:tcPr>
          <w:p w:rsidR="005002F8" w:rsidRDefault="005002F8">
            <w:pPr>
              <w:pStyle w:val="aa"/>
              <w:snapToGrid w:val="0"/>
              <w:spacing w:line="360" w:lineRule="auto"/>
              <w:ind w:leftChars="0" w:left="0"/>
              <w:jc w:val="center"/>
              <w:rPr>
                <w:rFonts w:ascii="宋体" w:hAnsi="宋体" w:cs="宋体"/>
                <w:szCs w:val="21"/>
              </w:rPr>
            </w:pPr>
          </w:p>
        </w:tc>
      </w:tr>
      <w:tr w:rsidR="005002F8">
        <w:trPr>
          <w:gridAfter w:val="1"/>
          <w:wAfter w:w="14" w:type="dxa"/>
          <w:jc w:val="center"/>
        </w:trPr>
        <w:tc>
          <w:tcPr>
            <w:tcW w:w="877" w:type="dxa"/>
            <w:vAlign w:val="center"/>
          </w:tcPr>
          <w:p w:rsidR="005002F8" w:rsidRDefault="00B4615C">
            <w:pPr>
              <w:pStyle w:val="aa"/>
              <w:snapToGrid w:val="0"/>
              <w:spacing w:line="360" w:lineRule="auto"/>
              <w:ind w:leftChars="0" w:left="0"/>
              <w:jc w:val="center"/>
              <w:rPr>
                <w:rFonts w:ascii="宋体" w:hAnsi="宋体" w:cs="宋体"/>
                <w:szCs w:val="21"/>
              </w:rPr>
            </w:pPr>
            <w:r>
              <w:rPr>
                <w:rFonts w:ascii="宋体" w:hAnsi="宋体" w:cs="宋体" w:hint="eastAsia"/>
                <w:szCs w:val="21"/>
              </w:rPr>
              <w:t>序号</w:t>
            </w:r>
          </w:p>
        </w:tc>
        <w:tc>
          <w:tcPr>
            <w:tcW w:w="3202" w:type="dxa"/>
            <w:vAlign w:val="center"/>
          </w:tcPr>
          <w:p w:rsidR="005002F8" w:rsidRDefault="00B4615C">
            <w:pPr>
              <w:pStyle w:val="aa"/>
              <w:snapToGrid w:val="0"/>
              <w:spacing w:line="360" w:lineRule="auto"/>
              <w:ind w:leftChars="0" w:left="0"/>
              <w:jc w:val="center"/>
              <w:rPr>
                <w:rFonts w:ascii="宋体" w:hAnsi="宋体" w:cs="宋体"/>
                <w:szCs w:val="21"/>
              </w:rPr>
            </w:pPr>
            <w:r>
              <w:rPr>
                <w:rFonts w:ascii="宋体" w:hAnsi="宋体" w:cs="宋体" w:hint="eastAsia"/>
                <w:szCs w:val="21"/>
              </w:rPr>
              <w:t>发票名目</w:t>
            </w:r>
          </w:p>
        </w:tc>
        <w:tc>
          <w:tcPr>
            <w:tcW w:w="1416" w:type="dxa"/>
            <w:vAlign w:val="center"/>
          </w:tcPr>
          <w:p w:rsidR="005002F8" w:rsidRDefault="00B4615C">
            <w:pPr>
              <w:pStyle w:val="aa"/>
              <w:snapToGrid w:val="0"/>
              <w:spacing w:line="360" w:lineRule="auto"/>
              <w:ind w:leftChars="0" w:left="0"/>
              <w:jc w:val="center"/>
              <w:rPr>
                <w:rFonts w:ascii="宋体" w:hAnsi="宋体" w:cs="宋体"/>
                <w:szCs w:val="21"/>
              </w:rPr>
            </w:pPr>
            <w:r>
              <w:rPr>
                <w:rFonts w:ascii="宋体" w:hAnsi="宋体" w:cs="宋体" w:hint="eastAsia"/>
                <w:szCs w:val="21"/>
              </w:rPr>
              <w:t>发票金额（单位：万元）</w:t>
            </w:r>
          </w:p>
        </w:tc>
        <w:tc>
          <w:tcPr>
            <w:tcW w:w="1274" w:type="dxa"/>
            <w:vAlign w:val="center"/>
          </w:tcPr>
          <w:p w:rsidR="005002F8" w:rsidRDefault="00B4615C">
            <w:pPr>
              <w:pStyle w:val="aa"/>
              <w:snapToGrid w:val="0"/>
              <w:spacing w:line="360" w:lineRule="auto"/>
              <w:ind w:leftChars="0" w:left="0"/>
              <w:jc w:val="center"/>
              <w:rPr>
                <w:rFonts w:ascii="宋体" w:hAnsi="宋体" w:cs="宋体"/>
                <w:szCs w:val="21"/>
              </w:rPr>
            </w:pPr>
            <w:r>
              <w:rPr>
                <w:rFonts w:ascii="宋体" w:hAnsi="宋体" w:cs="宋体" w:hint="eastAsia"/>
                <w:szCs w:val="21"/>
              </w:rPr>
              <w:t>发票号码</w:t>
            </w:r>
          </w:p>
        </w:tc>
        <w:tc>
          <w:tcPr>
            <w:tcW w:w="1558" w:type="dxa"/>
            <w:vAlign w:val="center"/>
          </w:tcPr>
          <w:p w:rsidR="005002F8" w:rsidRDefault="00B4615C">
            <w:pPr>
              <w:pStyle w:val="aa"/>
              <w:snapToGrid w:val="0"/>
              <w:spacing w:line="360" w:lineRule="auto"/>
              <w:ind w:leftChars="0" w:left="0"/>
              <w:jc w:val="center"/>
              <w:rPr>
                <w:rFonts w:ascii="宋体" w:hAnsi="宋体" w:cs="宋体"/>
                <w:szCs w:val="21"/>
              </w:rPr>
            </w:pPr>
            <w:r>
              <w:rPr>
                <w:rFonts w:ascii="宋体" w:hAnsi="宋体" w:cs="宋体" w:hint="eastAsia"/>
                <w:szCs w:val="21"/>
              </w:rPr>
              <w:t>发票所属时期</w:t>
            </w:r>
          </w:p>
        </w:tc>
        <w:tc>
          <w:tcPr>
            <w:tcW w:w="1241" w:type="dxa"/>
            <w:vAlign w:val="center"/>
          </w:tcPr>
          <w:p w:rsidR="005002F8" w:rsidRDefault="00B4615C">
            <w:pPr>
              <w:pStyle w:val="aa"/>
              <w:snapToGrid w:val="0"/>
              <w:spacing w:line="360" w:lineRule="auto"/>
              <w:ind w:leftChars="0" w:left="0"/>
              <w:jc w:val="center"/>
              <w:rPr>
                <w:rFonts w:ascii="宋体" w:hAnsi="宋体" w:cs="宋体"/>
                <w:szCs w:val="21"/>
              </w:rPr>
            </w:pPr>
            <w:r>
              <w:rPr>
                <w:rFonts w:ascii="宋体" w:hAnsi="宋体" w:cs="宋体" w:hint="eastAsia"/>
                <w:szCs w:val="21"/>
              </w:rPr>
              <w:t>备注</w:t>
            </w:r>
          </w:p>
        </w:tc>
      </w:tr>
      <w:tr w:rsidR="005002F8">
        <w:trPr>
          <w:gridAfter w:val="1"/>
          <w:wAfter w:w="14" w:type="dxa"/>
          <w:jc w:val="center"/>
        </w:trPr>
        <w:tc>
          <w:tcPr>
            <w:tcW w:w="877" w:type="dxa"/>
            <w:vAlign w:val="center"/>
          </w:tcPr>
          <w:p w:rsidR="005002F8" w:rsidRDefault="00B4615C">
            <w:pPr>
              <w:pStyle w:val="aa"/>
              <w:snapToGrid w:val="0"/>
              <w:spacing w:line="360" w:lineRule="auto"/>
              <w:ind w:leftChars="0" w:left="0"/>
              <w:jc w:val="center"/>
              <w:rPr>
                <w:rFonts w:ascii="宋体" w:hAnsi="宋体" w:cs="宋体"/>
                <w:szCs w:val="21"/>
              </w:rPr>
            </w:pPr>
            <w:r>
              <w:rPr>
                <w:rFonts w:ascii="宋体" w:hAnsi="宋体" w:cs="宋体" w:hint="eastAsia"/>
                <w:szCs w:val="21"/>
              </w:rPr>
              <w:t>1</w:t>
            </w:r>
          </w:p>
        </w:tc>
        <w:tc>
          <w:tcPr>
            <w:tcW w:w="3202" w:type="dxa"/>
            <w:vAlign w:val="center"/>
          </w:tcPr>
          <w:p w:rsidR="005002F8" w:rsidRDefault="005002F8">
            <w:pPr>
              <w:pStyle w:val="aa"/>
              <w:snapToGrid w:val="0"/>
              <w:spacing w:line="360" w:lineRule="auto"/>
              <w:ind w:leftChars="0" w:left="0"/>
              <w:jc w:val="center"/>
              <w:rPr>
                <w:rFonts w:ascii="宋体" w:hAnsi="宋体" w:cs="宋体"/>
                <w:szCs w:val="21"/>
              </w:rPr>
            </w:pPr>
          </w:p>
        </w:tc>
        <w:tc>
          <w:tcPr>
            <w:tcW w:w="1416" w:type="dxa"/>
            <w:vAlign w:val="center"/>
          </w:tcPr>
          <w:p w:rsidR="005002F8" w:rsidRDefault="005002F8">
            <w:pPr>
              <w:pStyle w:val="aa"/>
              <w:snapToGrid w:val="0"/>
              <w:spacing w:line="360" w:lineRule="auto"/>
              <w:ind w:leftChars="0" w:left="0"/>
              <w:jc w:val="center"/>
              <w:rPr>
                <w:rFonts w:ascii="宋体" w:hAnsi="宋体" w:cs="宋体"/>
                <w:szCs w:val="21"/>
              </w:rPr>
            </w:pPr>
          </w:p>
        </w:tc>
        <w:tc>
          <w:tcPr>
            <w:tcW w:w="1274" w:type="dxa"/>
            <w:vAlign w:val="center"/>
          </w:tcPr>
          <w:p w:rsidR="005002F8" w:rsidRDefault="005002F8">
            <w:pPr>
              <w:pStyle w:val="aa"/>
              <w:snapToGrid w:val="0"/>
              <w:spacing w:line="360" w:lineRule="auto"/>
              <w:ind w:leftChars="0" w:left="0"/>
              <w:jc w:val="center"/>
              <w:rPr>
                <w:rFonts w:ascii="宋体" w:hAnsi="宋体" w:cs="宋体"/>
                <w:szCs w:val="21"/>
              </w:rPr>
            </w:pPr>
          </w:p>
        </w:tc>
        <w:tc>
          <w:tcPr>
            <w:tcW w:w="1558" w:type="dxa"/>
            <w:vAlign w:val="center"/>
          </w:tcPr>
          <w:p w:rsidR="005002F8" w:rsidRDefault="005002F8">
            <w:pPr>
              <w:pStyle w:val="aa"/>
              <w:snapToGrid w:val="0"/>
              <w:spacing w:line="360" w:lineRule="auto"/>
              <w:ind w:leftChars="0" w:left="0"/>
              <w:jc w:val="center"/>
              <w:rPr>
                <w:rFonts w:ascii="宋体" w:hAnsi="宋体" w:cs="宋体"/>
                <w:szCs w:val="21"/>
              </w:rPr>
            </w:pPr>
          </w:p>
        </w:tc>
        <w:tc>
          <w:tcPr>
            <w:tcW w:w="1241" w:type="dxa"/>
            <w:vAlign w:val="center"/>
          </w:tcPr>
          <w:p w:rsidR="005002F8" w:rsidRDefault="005002F8">
            <w:pPr>
              <w:pStyle w:val="aa"/>
              <w:snapToGrid w:val="0"/>
              <w:spacing w:line="360" w:lineRule="auto"/>
              <w:ind w:leftChars="0" w:left="0"/>
              <w:jc w:val="center"/>
              <w:rPr>
                <w:rFonts w:ascii="宋体" w:hAnsi="宋体" w:cs="宋体"/>
                <w:szCs w:val="21"/>
              </w:rPr>
            </w:pPr>
          </w:p>
        </w:tc>
      </w:tr>
      <w:tr w:rsidR="005002F8">
        <w:trPr>
          <w:gridAfter w:val="1"/>
          <w:wAfter w:w="14" w:type="dxa"/>
          <w:jc w:val="center"/>
        </w:trPr>
        <w:tc>
          <w:tcPr>
            <w:tcW w:w="877" w:type="dxa"/>
            <w:vAlign w:val="center"/>
          </w:tcPr>
          <w:p w:rsidR="005002F8" w:rsidRDefault="00B4615C">
            <w:pPr>
              <w:pStyle w:val="aa"/>
              <w:snapToGrid w:val="0"/>
              <w:spacing w:line="360" w:lineRule="auto"/>
              <w:ind w:leftChars="0" w:left="0"/>
              <w:jc w:val="center"/>
              <w:rPr>
                <w:rFonts w:ascii="宋体" w:hAnsi="宋体" w:cs="宋体"/>
                <w:szCs w:val="21"/>
              </w:rPr>
            </w:pPr>
            <w:r>
              <w:rPr>
                <w:rFonts w:ascii="宋体" w:hAnsi="宋体" w:cs="宋体" w:hint="eastAsia"/>
                <w:szCs w:val="21"/>
              </w:rPr>
              <w:t>2</w:t>
            </w:r>
          </w:p>
        </w:tc>
        <w:tc>
          <w:tcPr>
            <w:tcW w:w="3202" w:type="dxa"/>
            <w:vAlign w:val="center"/>
          </w:tcPr>
          <w:p w:rsidR="005002F8" w:rsidRDefault="005002F8">
            <w:pPr>
              <w:pStyle w:val="aa"/>
              <w:snapToGrid w:val="0"/>
              <w:spacing w:line="360" w:lineRule="auto"/>
              <w:ind w:leftChars="0" w:left="0"/>
              <w:jc w:val="center"/>
              <w:rPr>
                <w:rFonts w:ascii="宋体" w:hAnsi="宋体" w:cs="宋体"/>
                <w:szCs w:val="21"/>
              </w:rPr>
            </w:pPr>
          </w:p>
        </w:tc>
        <w:tc>
          <w:tcPr>
            <w:tcW w:w="1416" w:type="dxa"/>
            <w:vAlign w:val="center"/>
          </w:tcPr>
          <w:p w:rsidR="005002F8" w:rsidRDefault="005002F8">
            <w:pPr>
              <w:pStyle w:val="aa"/>
              <w:snapToGrid w:val="0"/>
              <w:spacing w:line="360" w:lineRule="auto"/>
              <w:ind w:leftChars="0" w:left="0"/>
              <w:jc w:val="center"/>
              <w:rPr>
                <w:rFonts w:ascii="宋体" w:hAnsi="宋体" w:cs="宋体"/>
                <w:szCs w:val="21"/>
              </w:rPr>
            </w:pPr>
          </w:p>
        </w:tc>
        <w:tc>
          <w:tcPr>
            <w:tcW w:w="1274" w:type="dxa"/>
            <w:vAlign w:val="center"/>
          </w:tcPr>
          <w:p w:rsidR="005002F8" w:rsidRDefault="005002F8">
            <w:pPr>
              <w:pStyle w:val="aa"/>
              <w:snapToGrid w:val="0"/>
              <w:spacing w:line="360" w:lineRule="auto"/>
              <w:ind w:leftChars="0" w:left="0"/>
              <w:jc w:val="center"/>
              <w:rPr>
                <w:rFonts w:ascii="宋体" w:hAnsi="宋体" w:cs="宋体"/>
                <w:szCs w:val="21"/>
              </w:rPr>
            </w:pPr>
          </w:p>
        </w:tc>
        <w:tc>
          <w:tcPr>
            <w:tcW w:w="1558" w:type="dxa"/>
            <w:vAlign w:val="center"/>
          </w:tcPr>
          <w:p w:rsidR="005002F8" w:rsidRDefault="005002F8">
            <w:pPr>
              <w:pStyle w:val="aa"/>
              <w:snapToGrid w:val="0"/>
              <w:spacing w:line="360" w:lineRule="auto"/>
              <w:ind w:leftChars="0" w:left="0"/>
              <w:jc w:val="center"/>
              <w:rPr>
                <w:rFonts w:ascii="宋体" w:hAnsi="宋体" w:cs="宋体"/>
                <w:szCs w:val="21"/>
              </w:rPr>
            </w:pPr>
          </w:p>
        </w:tc>
        <w:tc>
          <w:tcPr>
            <w:tcW w:w="1241" w:type="dxa"/>
            <w:vAlign w:val="center"/>
          </w:tcPr>
          <w:p w:rsidR="005002F8" w:rsidRDefault="005002F8">
            <w:pPr>
              <w:pStyle w:val="aa"/>
              <w:snapToGrid w:val="0"/>
              <w:spacing w:line="360" w:lineRule="auto"/>
              <w:ind w:leftChars="0" w:left="0"/>
              <w:jc w:val="center"/>
              <w:rPr>
                <w:rFonts w:ascii="宋体" w:hAnsi="宋体" w:cs="宋体"/>
                <w:szCs w:val="21"/>
              </w:rPr>
            </w:pPr>
          </w:p>
        </w:tc>
      </w:tr>
      <w:tr w:rsidR="005002F8">
        <w:trPr>
          <w:gridAfter w:val="1"/>
          <w:wAfter w:w="14" w:type="dxa"/>
          <w:jc w:val="center"/>
        </w:trPr>
        <w:tc>
          <w:tcPr>
            <w:tcW w:w="877" w:type="dxa"/>
            <w:vAlign w:val="center"/>
          </w:tcPr>
          <w:p w:rsidR="005002F8" w:rsidRDefault="00B4615C">
            <w:pPr>
              <w:pStyle w:val="aa"/>
              <w:snapToGrid w:val="0"/>
              <w:spacing w:line="360" w:lineRule="auto"/>
              <w:ind w:leftChars="0" w:left="0"/>
              <w:jc w:val="center"/>
              <w:rPr>
                <w:rFonts w:ascii="宋体" w:hAnsi="宋体" w:cs="宋体"/>
                <w:szCs w:val="21"/>
              </w:rPr>
            </w:pPr>
            <w:r>
              <w:rPr>
                <w:rFonts w:ascii="宋体" w:hAnsi="宋体" w:cs="宋体" w:hint="eastAsia"/>
                <w:szCs w:val="21"/>
              </w:rPr>
              <w:t>3</w:t>
            </w:r>
          </w:p>
        </w:tc>
        <w:tc>
          <w:tcPr>
            <w:tcW w:w="3202" w:type="dxa"/>
            <w:vAlign w:val="center"/>
          </w:tcPr>
          <w:p w:rsidR="005002F8" w:rsidRDefault="005002F8">
            <w:pPr>
              <w:pStyle w:val="aa"/>
              <w:snapToGrid w:val="0"/>
              <w:spacing w:line="360" w:lineRule="auto"/>
              <w:ind w:leftChars="0" w:left="0"/>
              <w:jc w:val="center"/>
              <w:rPr>
                <w:rFonts w:ascii="宋体" w:hAnsi="宋体" w:cs="宋体"/>
                <w:szCs w:val="21"/>
              </w:rPr>
            </w:pPr>
          </w:p>
        </w:tc>
        <w:tc>
          <w:tcPr>
            <w:tcW w:w="1416" w:type="dxa"/>
            <w:vAlign w:val="center"/>
          </w:tcPr>
          <w:p w:rsidR="005002F8" w:rsidRDefault="005002F8">
            <w:pPr>
              <w:pStyle w:val="aa"/>
              <w:snapToGrid w:val="0"/>
              <w:spacing w:line="360" w:lineRule="auto"/>
              <w:ind w:leftChars="0" w:left="0"/>
              <w:jc w:val="center"/>
              <w:rPr>
                <w:rFonts w:ascii="宋体" w:hAnsi="宋体" w:cs="宋体"/>
                <w:szCs w:val="21"/>
              </w:rPr>
            </w:pPr>
          </w:p>
        </w:tc>
        <w:tc>
          <w:tcPr>
            <w:tcW w:w="1274" w:type="dxa"/>
            <w:vAlign w:val="center"/>
          </w:tcPr>
          <w:p w:rsidR="005002F8" w:rsidRDefault="005002F8">
            <w:pPr>
              <w:pStyle w:val="aa"/>
              <w:snapToGrid w:val="0"/>
              <w:spacing w:line="360" w:lineRule="auto"/>
              <w:ind w:leftChars="0" w:left="0"/>
              <w:jc w:val="center"/>
              <w:rPr>
                <w:rFonts w:ascii="宋体" w:hAnsi="宋体" w:cs="宋体"/>
                <w:szCs w:val="21"/>
              </w:rPr>
            </w:pPr>
          </w:p>
        </w:tc>
        <w:tc>
          <w:tcPr>
            <w:tcW w:w="1558" w:type="dxa"/>
            <w:vAlign w:val="center"/>
          </w:tcPr>
          <w:p w:rsidR="005002F8" w:rsidRDefault="005002F8">
            <w:pPr>
              <w:pStyle w:val="aa"/>
              <w:snapToGrid w:val="0"/>
              <w:spacing w:line="360" w:lineRule="auto"/>
              <w:ind w:leftChars="0" w:left="0"/>
              <w:jc w:val="center"/>
              <w:rPr>
                <w:rFonts w:ascii="宋体" w:hAnsi="宋体" w:cs="宋体"/>
                <w:szCs w:val="21"/>
              </w:rPr>
            </w:pPr>
          </w:p>
        </w:tc>
        <w:tc>
          <w:tcPr>
            <w:tcW w:w="1241" w:type="dxa"/>
            <w:vAlign w:val="center"/>
          </w:tcPr>
          <w:p w:rsidR="005002F8" w:rsidRDefault="005002F8">
            <w:pPr>
              <w:pStyle w:val="aa"/>
              <w:snapToGrid w:val="0"/>
              <w:spacing w:line="360" w:lineRule="auto"/>
              <w:ind w:leftChars="0" w:left="0"/>
              <w:jc w:val="center"/>
              <w:rPr>
                <w:rFonts w:ascii="宋体" w:hAnsi="宋体" w:cs="宋体"/>
                <w:szCs w:val="21"/>
              </w:rPr>
            </w:pPr>
          </w:p>
        </w:tc>
      </w:tr>
      <w:tr w:rsidR="005002F8">
        <w:trPr>
          <w:gridAfter w:val="1"/>
          <w:wAfter w:w="14" w:type="dxa"/>
          <w:jc w:val="center"/>
        </w:trPr>
        <w:tc>
          <w:tcPr>
            <w:tcW w:w="877" w:type="dxa"/>
            <w:vAlign w:val="center"/>
          </w:tcPr>
          <w:p w:rsidR="005002F8" w:rsidRDefault="00B4615C">
            <w:pPr>
              <w:pStyle w:val="aa"/>
              <w:snapToGrid w:val="0"/>
              <w:spacing w:line="360" w:lineRule="auto"/>
              <w:ind w:leftChars="0" w:left="0"/>
              <w:jc w:val="center"/>
              <w:rPr>
                <w:rFonts w:ascii="宋体" w:hAnsi="宋体" w:cs="宋体"/>
                <w:szCs w:val="21"/>
              </w:rPr>
            </w:pPr>
            <w:r>
              <w:rPr>
                <w:rFonts w:ascii="宋体" w:hAnsi="宋体" w:cs="宋体" w:hint="eastAsia"/>
                <w:szCs w:val="21"/>
              </w:rPr>
              <w:t>...</w:t>
            </w:r>
          </w:p>
        </w:tc>
        <w:tc>
          <w:tcPr>
            <w:tcW w:w="3202" w:type="dxa"/>
            <w:vAlign w:val="center"/>
          </w:tcPr>
          <w:p w:rsidR="005002F8" w:rsidRDefault="005002F8">
            <w:pPr>
              <w:pStyle w:val="aa"/>
              <w:snapToGrid w:val="0"/>
              <w:spacing w:line="360" w:lineRule="auto"/>
              <w:ind w:leftChars="0" w:left="0"/>
              <w:jc w:val="center"/>
              <w:rPr>
                <w:rFonts w:ascii="宋体" w:hAnsi="宋体" w:cs="宋体"/>
                <w:szCs w:val="21"/>
              </w:rPr>
            </w:pPr>
          </w:p>
        </w:tc>
        <w:tc>
          <w:tcPr>
            <w:tcW w:w="1416" w:type="dxa"/>
            <w:vAlign w:val="center"/>
          </w:tcPr>
          <w:p w:rsidR="005002F8" w:rsidRDefault="005002F8">
            <w:pPr>
              <w:pStyle w:val="aa"/>
              <w:snapToGrid w:val="0"/>
              <w:spacing w:line="360" w:lineRule="auto"/>
              <w:ind w:leftChars="0" w:left="0"/>
              <w:jc w:val="center"/>
              <w:rPr>
                <w:rFonts w:ascii="宋体" w:hAnsi="宋体" w:cs="宋体"/>
                <w:szCs w:val="21"/>
              </w:rPr>
            </w:pPr>
          </w:p>
        </w:tc>
        <w:tc>
          <w:tcPr>
            <w:tcW w:w="1274" w:type="dxa"/>
            <w:vAlign w:val="center"/>
          </w:tcPr>
          <w:p w:rsidR="005002F8" w:rsidRDefault="005002F8">
            <w:pPr>
              <w:pStyle w:val="aa"/>
              <w:snapToGrid w:val="0"/>
              <w:spacing w:line="360" w:lineRule="auto"/>
              <w:ind w:leftChars="0" w:left="0"/>
              <w:jc w:val="center"/>
              <w:rPr>
                <w:rFonts w:ascii="宋体" w:hAnsi="宋体" w:cs="宋体"/>
                <w:szCs w:val="21"/>
              </w:rPr>
            </w:pPr>
          </w:p>
        </w:tc>
        <w:tc>
          <w:tcPr>
            <w:tcW w:w="1558" w:type="dxa"/>
            <w:vAlign w:val="center"/>
          </w:tcPr>
          <w:p w:rsidR="005002F8" w:rsidRDefault="005002F8">
            <w:pPr>
              <w:pStyle w:val="aa"/>
              <w:snapToGrid w:val="0"/>
              <w:spacing w:line="360" w:lineRule="auto"/>
              <w:ind w:leftChars="0" w:left="0"/>
              <w:jc w:val="center"/>
              <w:rPr>
                <w:rFonts w:ascii="宋体" w:hAnsi="宋体" w:cs="宋体"/>
                <w:szCs w:val="21"/>
              </w:rPr>
            </w:pPr>
          </w:p>
        </w:tc>
        <w:tc>
          <w:tcPr>
            <w:tcW w:w="1241" w:type="dxa"/>
            <w:vAlign w:val="center"/>
          </w:tcPr>
          <w:p w:rsidR="005002F8" w:rsidRDefault="005002F8">
            <w:pPr>
              <w:pStyle w:val="aa"/>
              <w:snapToGrid w:val="0"/>
              <w:spacing w:line="360" w:lineRule="auto"/>
              <w:ind w:leftChars="0" w:left="0"/>
              <w:jc w:val="center"/>
              <w:rPr>
                <w:rFonts w:ascii="宋体" w:hAnsi="宋体" w:cs="宋体"/>
                <w:szCs w:val="21"/>
              </w:rPr>
            </w:pPr>
          </w:p>
        </w:tc>
      </w:tr>
      <w:tr w:rsidR="005002F8">
        <w:trPr>
          <w:gridAfter w:val="1"/>
          <w:wAfter w:w="14" w:type="dxa"/>
          <w:jc w:val="center"/>
        </w:trPr>
        <w:tc>
          <w:tcPr>
            <w:tcW w:w="4079" w:type="dxa"/>
            <w:gridSpan w:val="2"/>
            <w:vAlign w:val="center"/>
          </w:tcPr>
          <w:p w:rsidR="005002F8" w:rsidRDefault="00B4615C">
            <w:pPr>
              <w:pStyle w:val="aa"/>
              <w:snapToGrid w:val="0"/>
              <w:spacing w:line="360" w:lineRule="auto"/>
              <w:ind w:leftChars="0" w:left="0"/>
              <w:jc w:val="center"/>
              <w:rPr>
                <w:rFonts w:ascii="宋体" w:hAnsi="宋体" w:cs="宋体"/>
                <w:szCs w:val="21"/>
              </w:rPr>
            </w:pPr>
            <w:r>
              <w:rPr>
                <w:rFonts w:ascii="宋体" w:hAnsi="宋体" w:cs="宋体" w:hint="eastAsia"/>
                <w:szCs w:val="21"/>
              </w:rPr>
              <w:t>发票金额合计（单位：万元）</w:t>
            </w:r>
          </w:p>
        </w:tc>
        <w:tc>
          <w:tcPr>
            <w:tcW w:w="5489" w:type="dxa"/>
            <w:gridSpan w:val="4"/>
            <w:vAlign w:val="center"/>
          </w:tcPr>
          <w:p w:rsidR="005002F8" w:rsidRDefault="005002F8">
            <w:pPr>
              <w:pStyle w:val="aa"/>
              <w:snapToGrid w:val="0"/>
              <w:spacing w:line="360" w:lineRule="auto"/>
              <w:ind w:leftChars="0" w:left="0"/>
              <w:jc w:val="center"/>
              <w:rPr>
                <w:rFonts w:ascii="宋体" w:hAnsi="宋体" w:cs="宋体"/>
                <w:szCs w:val="21"/>
              </w:rPr>
            </w:pPr>
          </w:p>
        </w:tc>
      </w:tr>
    </w:tbl>
    <w:p w:rsidR="005002F8" w:rsidRDefault="005002F8">
      <w:pPr>
        <w:snapToGrid w:val="0"/>
        <w:spacing w:line="360" w:lineRule="auto"/>
        <w:ind w:leftChars="-57" w:left="491" w:hangingChars="291" w:hanging="611"/>
        <w:rPr>
          <w:rFonts w:hAnsi="宋体" w:cs="宋体"/>
        </w:rPr>
      </w:pPr>
    </w:p>
    <w:p w:rsidR="005002F8" w:rsidRDefault="00B4615C">
      <w:pPr>
        <w:snapToGrid w:val="0"/>
        <w:spacing w:line="360" w:lineRule="auto"/>
        <w:ind w:leftChars="-57" w:left="491" w:hangingChars="291" w:hanging="611"/>
        <w:rPr>
          <w:rFonts w:ascii="宋体" w:eastAsia="宋体" w:hAnsi="宋体" w:cs="宋体"/>
        </w:rPr>
      </w:pPr>
      <w:r>
        <w:rPr>
          <w:rFonts w:ascii="宋体" w:eastAsia="宋体" w:hAnsi="宋体" w:cs="宋体" w:hint="eastAsia"/>
        </w:rPr>
        <w:t>备注：</w:t>
      </w:r>
    </w:p>
    <w:p w:rsidR="005002F8" w:rsidRDefault="00B4615C">
      <w:pPr>
        <w:snapToGrid w:val="0"/>
        <w:spacing w:line="360" w:lineRule="auto"/>
        <w:ind w:leftChars="-58" w:left="397" w:hangingChars="247" w:hanging="519"/>
        <w:rPr>
          <w:rFonts w:ascii="宋体" w:eastAsia="宋体" w:hAnsi="宋体" w:cs="宋体"/>
        </w:rPr>
      </w:pPr>
      <w:r>
        <w:rPr>
          <w:rFonts w:ascii="宋体" w:eastAsia="宋体" w:hAnsi="宋体" w:cs="宋体" w:hint="eastAsia"/>
        </w:rPr>
        <w:t>（1）本统计表及供货发票复印件应后附于合同复印件；</w:t>
      </w:r>
    </w:p>
    <w:p w:rsidR="005002F8" w:rsidRDefault="00B4615C">
      <w:pPr>
        <w:snapToGrid w:val="0"/>
        <w:spacing w:line="360" w:lineRule="auto"/>
        <w:ind w:leftChars="-58" w:left="397" w:hangingChars="247" w:hanging="519"/>
        <w:rPr>
          <w:rFonts w:ascii="宋体" w:eastAsia="宋体" w:hAnsi="宋体" w:cs="宋体"/>
        </w:rPr>
      </w:pPr>
      <w:r>
        <w:rPr>
          <w:rFonts w:ascii="宋体" w:eastAsia="宋体" w:hAnsi="宋体" w:cs="宋体" w:hint="eastAsia"/>
        </w:rPr>
        <w:t>（2）发票抬头应为合同购买方，销售方应为投标人，且发票名目、所属时期应与合同约定内容一致，否则不计分。</w:t>
      </w:r>
    </w:p>
    <w:p w:rsidR="005002F8" w:rsidRDefault="005002F8">
      <w:pPr>
        <w:autoSpaceDE w:val="0"/>
        <w:autoSpaceDN w:val="0"/>
        <w:adjustRightInd w:val="0"/>
        <w:spacing w:line="360" w:lineRule="auto"/>
        <w:rPr>
          <w:rFonts w:ascii="宋体" w:eastAsia="宋体" w:hAnsi="宋体" w:cs="Times New Roman"/>
          <w:b/>
          <w:bCs/>
          <w:sz w:val="30"/>
          <w:szCs w:val="30"/>
        </w:rPr>
      </w:pPr>
    </w:p>
    <w:p w:rsidR="005002F8" w:rsidRDefault="005002F8">
      <w:pPr>
        <w:autoSpaceDE w:val="0"/>
        <w:autoSpaceDN w:val="0"/>
        <w:adjustRightInd w:val="0"/>
        <w:spacing w:line="360" w:lineRule="auto"/>
        <w:ind w:firstLine="602"/>
        <w:rPr>
          <w:rFonts w:ascii="宋体" w:eastAsia="宋体" w:hAnsi="宋体" w:cs="Times New Roman"/>
          <w:b/>
          <w:bCs/>
          <w:sz w:val="30"/>
          <w:szCs w:val="30"/>
          <w:lang w:val="zh-CN"/>
        </w:rPr>
      </w:pPr>
    </w:p>
    <w:p w:rsidR="005002F8" w:rsidRDefault="00B4615C">
      <w:pPr>
        <w:pageBreakBefore/>
        <w:spacing w:before="120" w:after="120" w:line="360" w:lineRule="auto"/>
        <w:jc w:val="left"/>
        <w:outlineLvl w:val="2"/>
        <w:rPr>
          <w:rFonts w:ascii="宋体" w:eastAsia="宋体" w:hAnsi="宋体" w:cs="宋体"/>
          <w:b/>
          <w:bCs/>
          <w:kern w:val="0"/>
          <w:sz w:val="32"/>
          <w:szCs w:val="32"/>
        </w:rPr>
      </w:pPr>
      <w:bookmarkStart w:id="547" w:name="_Toc13822"/>
      <w:bookmarkStart w:id="548" w:name="_Toc486167719"/>
      <w:bookmarkStart w:id="549" w:name="_Toc174612512"/>
      <w:bookmarkStart w:id="550" w:name="_Toc18175_WPSOffice_Level2"/>
      <w:bookmarkStart w:id="551" w:name="_Toc1977737"/>
      <w:bookmarkStart w:id="552" w:name="_Toc142508378"/>
      <w:bookmarkStart w:id="553" w:name="_Toc94107220"/>
      <w:bookmarkStart w:id="554" w:name="_Toc102860083"/>
      <w:bookmarkStart w:id="555" w:name="_Toc104991885"/>
      <w:bookmarkStart w:id="556" w:name="_Toc140596938"/>
      <w:bookmarkStart w:id="557" w:name="_Toc102860427"/>
      <w:bookmarkStart w:id="558" w:name="_Toc533708132"/>
      <w:bookmarkStart w:id="559" w:name="_Toc11745"/>
      <w:bookmarkEnd w:id="545"/>
      <w:bookmarkEnd w:id="546"/>
      <w:r>
        <w:rPr>
          <w:rFonts w:ascii="宋体" w:eastAsia="宋体" w:hAnsi="宋体" w:cs="宋体" w:hint="eastAsia"/>
          <w:b/>
          <w:bCs/>
          <w:kern w:val="0"/>
          <w:sz w:val="32"/>
          <w:szCs w:val="32"/>
          <w:lang w:val="zh-CN"/>
        </w:rPr>
        <w:lastRenderedPageBreak/>
        <w:t>十、</w:t>
      </w:r>
      <w:r>
        <w:rPr>
          <w:rFonts w:ascii="宋体" w:eastAsia="宋体" w:hAnsi="宋体" w:cs="宋体" w:hint="eastAsia"/>
          <w:b/>
          <w:bCs/>
          <w:kern w:val="0"/>
          <w:sz w:val="32"/>
          <w:szCs w:val="32"/>
        </w:rPr>
        <w:t>车辆运输</w:t>
      </w:r>
    </w:p>
    <w:p w:rsidR="005002F8" w:rsidRDefault="00B4615C">
      <w:pPr>
        <w:jc w:val="left"/>
        <w:rPr>
          <w:rFonts w:ascii="宋体" w:eastAsia="宋体" w:hAnsi="宋体" w:cs="宋体"/>
          <w:b/>
          <w:bCs/>
          <w:kern w:val="0"/>
          <w:sz w:val="24"/>
          <w:szCs w:val="24"/>
          <w:lang w:val="zh-CN"/>
        </w:rPr>
      </w:pPr>
      <w:r>
        <w:rPr>
          <w:rFonts w:ascii="宋体" w:eastAsia="宋体" w:hAnsi="宋体" w:cs="宋体" w:hint="eastAsia"/>
          <w:b/>
          <w:bCs/>
          <w:kern w:val="0"/>
          <w:sz w:val="24"/>
          <w:szCs w:val="24"/>
          <w:lang w:val="zh-CN"/>
        </w:rPr>
        <w:t>注：拟为本项目投入的运输专用车的相关资料。</w:t>
      </w:r>
    </w:p>
    <w:p w:rsidR="005002F8" w:rsidRDefault="00B4615C">
      <w:pPr>
        <w:jc w:val="left"/>
        <w:rPr>
          <w:rFonts w:ascii="宋体" w:eastAsia="宋体" w:hAnsi="宋体" w:cs="宋体"/>
          <w:b/>
          <w:bCs/>
          <w:kern w:val="0"/>
          <w:sz w:val="32"/>
          <w:szCs w:val="32"/>
          <w:lang w:val="zh-CN"/>
        </w:rPr>
      </w:pPr>
      <w:r>
        <w:rPr>
          <w:rFonts w:ascii="宋体" w:eastAsia="宋体" w:hAnsi="宋体" w:cs="宋体" w:hint="eastAsia"/>
          <w:b/>
          <w:bCs/>
          <w:kern w:val="0"/>
          <w:sz w:val="32"/>
          <w:szCs w:val="32"/>
          <w:lang w:val="zh-CN"/>
        </w:rPr>
        <w:br w:type="page"/>
      </w:r>
    </w:p>
    <w:p w:rsidR="005002F8" w:rsidRDefault="00B4615C">
      <w:pPr>
        <w:pageBreakBefore/>
        <w:spacing w:before="120" w:after="120" w:line="360" w:lineRule="auto"/>
        <w:jc w:val="left"/>
        <w:outlineLvl w:val="2"/>
        <w:rPr>
          <w:rFonts w:ascii="宋体" w:eastAsia="宋体" w:hAnsi="宋体" w:cs="宋体"/>
          <w:b/>
          <w:bCs/>
          <w:kern w:val="0"/>
          <w:sz w:val="32"/>
          <w:szCs w:val="32"/>
          <w:lang w:val="zh-CN"/>
        </w:rPr>
      </w:pPr>
      <w:r>
        <w:rPr>
          <w:rFonts w:ascii="宋体" w:eastAsia="宋体" w:hAnsi="宋体" w:cs="宋体" w:hint="eastAsia"/>
          <w:b/>
          <w:bCs/>
          <w:kern w:val="0"/>
          <w:sz w:val="32"/>
          <w:szCs w:val="32"/>
        </w:rPr>
        <w:lastRenderedPageBreak/>
        <w:t>十一、</w:t>
      </w:r>
      <w:r>
        <w:rPr>
          <w:rFonts w:ascii="宋体" w:eastAsia="宋体" w:hAnsi="宋体" w:cs="宋体" w:hint="eastAsia"/>
          <w:b/>
          <w:bCs/>
          <w:kern w:val="0"/>
          <w:sz w:val="32"/>
          <w:szCs w:val="32"/>
          <w:lang w:val="zh-CN"/>
        </w:rPr>
        <w:t>投标保证金汇入情况说明</w:t>
      </w:r>
      <w:bookmarkEnd w:id="547"/>
      <w:bookmarkEnd w:id="548"/>
      <w:bookmarkEnd w:id="549"/>
      <w:bookmarkEnd w:id="550"/>
      <w:bookmarkEnd w:id="551"/>
      <w:bookmarkEnd w:id="552"/>
      <w:bookmarkEnd w:id="553"/>
      <w:bookmarkEnd w:id="554"/>
      <w:bookmarkEnd w:id="555"/>
      <w:bookmarkEnd w:id="556"/>
      <w:bookmarkEnd w:id="557"/>
      <w:bookmarkEnd w:id="558"/>
      <w:bookmarkEnd w:id="559"/>
    </w:p>
    <w:p w:rsidR="005002F8" w:rsidRDefault="005002F8">
      <w:pPr>
        <w:autoSpaceDE w:val="0"/>
        <w:autoSpaceDN w:val="0"/>
        <w:adjustRightInd w:val="0"/>
        <w:spacing w:line="360" w:lineRule="auto"/>
        <w:jc w:val="left"/>
        <w:rPr>
          <w:rFonts w:ascii="宋体" w:eastAsia="宋体" w:hAnsi="宋体" w:cs="宋体"/>
          <w:szCs w:val="24"/>
        </w:rPr>
      </w:pPr>
    </w:p>
    <w:p w:rsidR="005002F8" w:rsidRDefault="00B4615C">
      <w:pPr>
        <w:autoSpaceDE w:val="0"/>
        <w:autoSpaceDN w:val="0"/>
        <w:adjustRightInd w:val="0"/>
        <w:spacing w:line="360" w:lineRule="auto"/>
        <w:jc w:val="center"/>
        <w:rPr>
          <w:rFonts w:ascii="宋体" w:eastAsia="宋体" w:hAnsi="宋体" w:cs="宋体"/>
          <w:b/>
          <w:bCs/>
          <w:kern w:val="0"/>
          <w:sz w:val="24"/>
          <w:szCs w:val="24"/>
        </w:rPr>
      </w:pPr>
      <w:bookmarkStart w:id="560" w:name="_Toc31832_WPSOffice_Level3"/>
      <w:r>
        <w:rPr>
          <w:rFonts w:ascii="宋体" w:eastAsia="宋体" w:hAnsi="宋体" w:cs="宋体" w:hint="eastAsia"/>
          <w:b/>
          <w:bCs/>
          <w:kern w:val="0"/>
          <w:sz w:val="24"/>
          <w:szCs w:val="24"/>
        </w:rPr>
        <w:t>投标保证金汇入情况说明</w:t>
      </w:r>
      <w:bookmarkEnd w:id="560"/>
    </w:p>
    <w:p w:rsidR="005002F8" w:rsidRDefault="005002F8">
      <w:pPr>
        <w:autoSpaceDE w:val="0"/>
        <w:autoSpaceDN w:val="0"/>
        <w:adjustRightInd w:val="0"/>
        <w:spacing w:line="360" w:lineRule="auto"/>
        <w:jc w:val="center"/>
        <w:rPr>
          <w:rFonts w:ascii="宋体" w:eastAsia="宋体" w:hAnsi="宋体" w:cs="宋体"/>
          <w:b/>
          <w:bCs/>
          <w:kern w:val="0"/>
          <w:szCs w:val="24"/>
        </w:rPr>
      </w:pPr>
    </w:p>
    <w:p w:rsidR="005002F8" w:rsidRDefault="00B4615C">
      <w:pPr>
        <w:spacing w:line="360" w:lineRule="auto"/>
        <w:ind w:firstLineChars="202" w:firstLine="424"/>
        <w:rPr>
          <w:rFonts w:ascii="宋体" w:eastAsia="宋体" w:hAnsi="宋体" w:cs="宋体"/>
          <w:szCs w:val="21"/>
        </w:rPr>
      </w:pPr>
      <w:r>
        <w:rPr>
          <w:rFonts w:ascii="宋体" w:eastAsia="宋体" w:hAnsi="宋体" w:cs="宋体" w:hint="eastAsia"/>
          <w:szCs w:val="21"/>
        </w:rPr>
        <w:t>东莞市水务集团净水有限公司：</w:t>
      </w:r>
    </w:p>
    <w:p w:rsidR="005002F8" w:rsidRDefault="00B4615C">
      <w:pPr>
        <w:spacing w:line="360" w:lineRule="auto"/>
        <w:ind w:firstLineChars="202" w:firstLine="424"/>
        <w:rPr>
          <w:rFonts w:ascii="宋体" w:eastAsia="宋体" w:hAnsi="宋体" w:cs="宋体"/>
          <w:szCs w:val="21"/>
        </w:rPr>
      </w:pPr>
      <w:r>
        <w:rPr>
          <w:rFonts w:ascii="宋体" w:eastAsia="宋体" w:hAnsi="宋体" w:cs="宋体" w:hint="eastAsia"/>
          <w:szCs w:val="21"/>
        </w:rPr>
        <w:t>本单位已按</w:t>
      </w:r>
      <w:r>
        <w:rPr>
          <w:rFonts w:ascii="宋体" w:eastAsia="宋体" w:hAnsi="宋体" w:cs="宋体" w:hint="eastAsia"/>
          <w:kern w:val="0"/>
          <w:szCs w:val="21"/>
          <w:u w:val="single"/>
        </w:rPr>
        <w:t>东莞市水务集团净水有限公司2025年生产药剂液体硫酸铝采购项目（重新招标）</w:t>
      </w:r>
      <w:r>
        <w:rPr>
          <w:rFonts w:ascii="宋体" w:eastAsia="宋体" w:hAnsi="宋体" w:cs="宋体" w:hint="eastAsia"/>
          <w:szCs w:val="21"/>
        </w:rPr>
        <w:t>（招标编号：</w:t>
      </w:r>
      <w:r>
        <w:rPr>
          <w:rFonts w:ascii="宋体" w:eastAsia="宋体" w:hAnsi="宋体" w:cs="宋体" w:hint="eastAsia"/>
          <w:szCs w:val="21"/>
          <w:u w:val="single"/>
        </w:rPr>
        <w:t>2024ZD154-1</w:t>
      </w:r>
      <w:r>
        <w:rPr>
          <w:rFonts w:ascii="宋体" w:eastAsia="宋体" w:hAnsi="宋体" w:cs="宋体" w:hint="eastAsia"/>
          <w:szCs w:val="21"/>
        </w:rPr>
        <w:t>）的招标文件要求，于</w:t>
      </w:r>
      <w:r>
        <w:rPr>
          <w:rFonts w:ascii="宋体" w:eastAsia="宋体" w:hAnsi="宋体" w:cs="宋体" w:hint="eastAsia"/>
          <w:szCs w:val="21"/>
          <w:u w:val="single"/>
        </w:rPr>
        <w:t xml:space="preserve">  </w:t>
      </w:r>
      <w:r>
        <w:rPr>
          <w:rFonts w:ascii="宋体" w:eastAsia="宋体" w:hAnsi="宋体" w:cs="宋体"/>
          <w:szCs w:val="21"/>
          <w:u w:val="single"/>
        </w:rPr>
        <w:t xml:space="preserve"> </w:t>
      </w:r>
      <w:r>
        <w:rPr>
          <w:rFonts w:ascii="宋体" w:eastAsia="宋体" w:hAnsi="宋体" w:cs="宋体" w:hint="eastAsia"/>
          <w:szCs w:val="21"/>
        </w:rPr>
        <w:t>年</w:t>
      </w:r>
      <w:r>
        <w:rPr>
          <w:rFonts w:ascii="宋体" w:eastAsia="宋体" w:hAnsi="宋体" w:cs="宋体" w:hint="eastAsia"/>
          <w:szCs w:val="21"/>
          <w:u w:val="single"/>
        </w:rPr>
        <w:t xml:space="preserve">  </w:t>
      </w:r>
      <w:r>
        <w:rPr>
          <w:rFonts w:ascii="宋体" w:eastAsia="宋体" w:hAnsi="宋体" w:cs="宋体"/>
          <w:szCs w:val="21"/>
          <w:u w:val="single"/>
        </w:rPr>
        <w:t xml:space="preserve"> </w:t>
      </w:r>
      <w:r>
        <w:rPr>
          <w:rFonts w:ascii="宋体" w:eastAsia="宋体" w:hAnsi="宋体" w:cs="宋体" w:hint="eastAsia"/>
          <w:szCs w:val="21"/>
        </w:rPr>
        <w:t>月</w:t>
      </w:r>
      <w:r>
        <w:rPr>
          <w:rFonts w:ascii="宋体" w:eastAsia="宋体" w:hAnsi="宋体" w:cs="宋体" w:hint="eastAsia"/>
          <w:szCs w:val="21"/>
          <w:u w:val="single"/>
        </w:rPr>
        <w:t xml:space="preserve">  </w:t>
      </w:r>
      <w:r>
        <w:rPr>
          <w:rFonts w:ascii="宋体" w:eastAsia="宋体" w:hAnsi="宋体" w:cs="宋体"/>
          <w:szCs w:val="21"/>
          <w:u w:val="single"/>
        </w:rPr>
        <w:t xml:space="preserve"> </w:t>
      </w:r>
      <w:r>
        <w:rPr>
          <w:rFonts w:ascii="宋体" w:eastAsia="宋体" w:hAnsi="宋体" w:cs="宋体" w:hint="eastAsia"/>
          <w:szCs w:val="21"/>
        </w:rPr>
        <w:t>日前以</w:t>
      </w:r>
      <w:r>
        <w:rPr>
          <w:rFonts w:ascii="宋体" w:eastAsia="宋体" w:hAnsi="宋体" w:cs="宋体" w:hint="eastAsia"/>
          <w:szCs w:val="21"/>
          <w:u w:val="single"/>
        </w:rPr>
        <w:t xml:space="preserve">   （</w:t>
      </w:r>
      <w:r>
        <w:rPr>
          <w:rFonts w:ascii="宋体" w:eastAsia="宋体" w:hAnsi="宋体" w:cs="宋体" w:hint="eastAsia"/>
          <w:szCs w:val="21"/>
        </w:rPr>
        <w:t>付款形式）方式汇入指定账户（账户名称：</w:t>
      </w:r>
      <w:r>
        <w:rPr>
          <w:rFonts w:ascii="宋体" w:eastAsia="宋体" w:hAnsi="宋体" w:cs="宋体" w:hint="eastAsia"/>
          <w:b/>
          <w:szCs w:val="21"/>
          <w:u w:val="single"/>
        </w:rPr>
        <w:t xml:space="preserve">                    </w:t>
      </w:r>
      <w:r>
        <w:rPr>
          <w:rFonts w:ascii="宋体" w:eastAsia="宋体" w:hAnsi="宋体" w:cs="宋体" w:hint="eastAsia"/>
          <w:szCs w:val="21"/>
        </w:rPr>
        <w:t>，账号：</w:t>
      </w:r>
      <w:r>
        <w:rPr>
          <w:rFonts w:ascii="宋体" w:eastAsia="宋体" w:hAnsi="宋体" w:cs="宋体" w:hint="eastAsia"/>
          <w:szCs w:val="21"/>
          <w:u w:val="single"/>
        </w:rPr>
        <w:t xml:space="preserve">            </w:t>
      </w:r>
      <w:r>
        <w:rPr>
          <w:rFonts w:ascii="宋体" w:eastAsia="宋体" w:hAnsi="宋体" w:cs="宋体" w:hint="eastAsia"/>
          <w:szCs w:val="21"/>
        </w:rPr>
        <w:t>开户银行：</w:t>
      </w:r>
      <w:r>
        <w:rPr>
          <w:rFonts w:ascii="宋体" w:eastAsia="宋体" w:hAnsi="宋体" w:cs="宋体" w:hint="eastAsia"/>
          <w:szCs w:val="21"/>
          <w:u w:val="single"/>
          <w:lang w:val="zh-CN"/>
        </w:rPr>
        <w:t xml:space="preserve"> </w:t>
      </w:r>
      <w:r>
        <w:rPr>
          <w:rFonts w:ascii="宋体" w:eastAsia="宋体" w:hAnsi="宋体" w:cs="宋体"/>
          <w:szCs w:val="21"/>
          <w:u w:val="single"/>
          <w:lang w:val="zh-CN"/>
        </w:rPr>
        <w:t xml:space="preserve">           </w:t>
      </w:r>
      <w:r>
        <w:rPr>
          <w:rFonts w:ascii="宋体" w:eastAsia="宋体" w:hAnsi="宋体" w:cs="宋体" w:hint="eastAsia"/>
          <w:szCs w:val="21"/>
        </w:rPr>
        <w:t>）。</w:t>
      </w:r>
    </w:p>
    <w:p w:rsidR="005002F8" w:rsidRDefault="00B4615C">
      <w:pPr>
        <w:spacing w:line="360" w:lineRule="auto"/>
        <w:ind w:firstLineChars="202" w:firstLine="424"/>
        <w:rPr>
          <w:rFonts w:ascii="宋体" w:eastAsia="宋体" w:hAnsi="宋体" w:cs="宋体"/>
          <w:szCs w:val="21"/>
        </w:rPr>
      </w:pPr>
      <w:r>
        <w:rPr>
          <w:rFonts w:ascii="宋体" w:eastAsia="宋体" w:hAnsi="宋体" w:cs="宋体" w:hint="eastAsia"/>
          <w:szCs w:val="21"/>
        </w:rPr>
        <w:t>本单位投标保证金的汇款情况：（详见附件－投标保证金进账单）</w:t>
      </w:r>
    </w:p>
    <w:p w:rsidR="005002F8" w:rsidRDefault="00B4615C">
      <w:pPr>
        <w:spacing w:line="360" w:lineRule="auto"/>
        <w:ind w:firstLineChars="202" w:firstLine="424"/>
        <w:rPr>
          <w:rFonts w:ascii="宋体" w:eastAsia="宋体" w:hAnsi="宋体" w:cs="宋体"/>
          <w:szCs w:val="21"/>
        </w:rPr>
      </w:pPr>
      <w:r>
        <w:rPr>
          <w:rFonts w:ascii="宋体" w:eastAsia="宋体" w:hAnsi="宋体" w:cs="宋体" w:hint="eastAsia"/>
          <w:szCs w:val="21"/>
        </w:rPr>
        <w:t>汇出时间：</w:t>
      </w:r>
      <w:r>
        <w:rPr>
          <w:rFonts w:ascii="宋体" w:eastAsia="宋体" w:hAnsi="宋体" w:cs="宋体" w:hint="eastAsia"/>
          <w:szCs w:val="21"/>
          <w:u w:val="single"/>
        </w:rPr>
        <w:t xml:space="preserve">    年   月    日</w:t>
      </w:r>
    </w:p>
    <w:p w:rsidR="005002F8" w:rsidRDefault="00B4615C">
      <w:pPr>
        <w:spacing w:line="360" w:lineRule="auto"/>
        <w:ind w:firstLineChars="202" w:firstLine="424"/>
        <w:rPr>
          <w:rFonts w:ascii="宋体" w:eastAsia="宋体" w:hAnsi="宋体" w:cs="宋体"/>
          <w:szCs w:val="21"/>
          <w:u w:val="single"/>
        </w:rPr>
      </w:pPr>
      <w:r>
        <w:rPr>
          <w:rFonts w:ascii="宋体" w:eastAsia="宋体" w:hAnsi="宋体" w:cs="宋体" w:hint="eastAsia"/>
          <w:szCs w:val="21"/>
        </w:rPr>
        <w:t>汇款金额：</w:t>
      </w:r>
      <w:r>
        <w:rPr>
          <w:rFonts w:ascii="宋体" w:eastAsia="宋体" w:hAnsi="宋体" w:cs="宋体" w:hint="eastAsia"/>
          <w:szCs w:val="21"/>
          <w:u w:val="single"/>
        </w:rPr>
        <w:t>（大写）人民币      元（小写：¥      元）</w:t>
      </w:r>
    </w:p>
    <w:p w:rsidR="005002F8" w:rsidRDefault="00B4615C">
      <w:pPr>
        <w:spacing w:line="360" w:lineRule="auto"/>
        <w:ind w:firstLineChars="202" w:firstLine="424"/>
        <w:rPr>
          <w:rFonts w:ascii="宋体" w:eastAsia="宋体" w:hAnsi="宋体" w:cs="宋体"/>
          <w:szCs w:val="21"/>
        </w:rPr>
      </w:pPr>
      <w:r>
        <w:rPr>
          <w:rFonts w:ascii="宋体" w:eastAsia="宋体" w:hAnsi="宋体" w:cs="宋体" w:hint="eastAsia"/>
          <w:szCs w:val="21"/>
        </w:rPr>
        <w:t>汇款账户名称：</w:t>
      </w:r>
      <w:r>
        <w:rPr>
          <w:rFonts w:ascii="宋体" w:eastAsia="宋体" w:hAnsi="宋体" w:cs="宋体" w:hint="eastAsia"/>
          <w:szCs w:val="21"/>
          <w:u w:val="single"/>
        </w:rPr>
        <w:t>（必须是投标时使用的账户名）</w:t>
      </w:r>
    </w:p>
    <w:p w:rsidR="005002F8" w:rsidRDefault="00B4615C">
      <w:pPr>
        <w:spacing w:line="360" w:lineRule="auto"/>
        <w:ind w:firstLineChars="202" w:firstLine="424"/>
        <w:rPr>
          <w:rFonts w:ascii="宋体" w:eastAsia="宋体" w:hAnsi="宋体" w:cs="宋体"/>
          <w:szCs w:val="21"/>
        </w:rPr>
      </w:pPr>
      <w:r>
        <w:rPr>
          <w:rFonts w:ascii="宋体" w:eastAsia="宋体" w:hAnsi="宋体" w:cs="宋体" w:hint="eastAsia"/>
          <w:szCs w:val="21"/>
        </w:rPr>
        <w:t>账号：</w:t>
      </w:r>
      <w:r>
        <w:rPr>
          <w:rFonts w:ascii="宋体" w:eastAsia="宋体" w:hAnsi="宋体" w:cs="宋体" w:hint="eastAsia"/>
          <w:szCs w:val="21"/>
          <w:u w:val="single"/>
        </w:rPr>
        <w:t>（必须是投标时使用的账号）</w:t>
      </w:r>
    </w:p>
    <w:p w:rsidR="005002F8" w:rsidRDefault="00B4615C">
      <w:pPr>
        <w:spacing w:line="360" w:lineRule="auto"/>
        <w:ind w:firstLineChars="202" w:firstLine="424"/>
        <w:rPr>
          <w:rFonts w:ascii="宋体" w:eastAsia="宋体" w:hAnsi="宋体" w:cs="宋体"/>
          <w:szCs w:val="21"/>
        </w:rPr>
      </w:pPr>
      <w:r>
        <w:rPr>
          <w:rFonts w:ascii="宋体" w:eastAsia="宋体" w:hAnsi="宋体" w:cs="宋体" w:hint="eastAsia"/>
          <w:szCs w:val="21"/>
        </w:rPr>
        <w:t>开户银行：</w:t>
      </w:r>
      <w:r>
        <w:rPr>
          <w:rFonts w:ascii="宋体" w:eastAsia="宋体" w:hAnsi="宋体" w:cs="宋体" w:hint="eastAsia"/>
          <w:szCs w:val="21"/>
          <w:u w:val="single"/>
        </w:rPr>
        <w:t xml:space="preserve">    </w:t>
      </w:r>
      <w:r>
        <w:rPr>
          <w:rFonts w:ascii="宋体" w:eastAsia="宋体" w:hAnsi="宋体" w:cs="宋体"/>
          <w:szCs w:val="21"/>
          <w:u w:val="single"/>
        </w:rPr>
        <w:t xml:space="preserve">    </w:t>
      </w:r>
      <w:r>
        <w:rPr>
          <w:rFonts w:ascii="宋体" w:eastAsia="宋体" w:hAnsi="宋体" w:cs="宋体" w:hint="eastAsia"/>
          <w:szCs w:val="21"/>
          <w:u w:val="single"/>
        </w:rPr>
        <w:t xml:space="preserve">省    </w:t>
      </w:r>
      <w:r>
        <w:rPr>
          <w:rFonts w:ascii="宋体" w:eastAsia="宋体" w:hAnsi="宋体" w:cs="宋体"/>
          <w:szCs w:val="21"/>
          <w:u w:val="single"/>
        </w:rPr>
        <w:t xml:space="preserve">     </w:t>
      </w:r>
      <w:r>
        <w:rPr>
          <w:rFonts w:ascii="宋体" w:eastAsia="宋体" w:hAnsi="宋体" w:cs="宋体" w:hint="eastAsia"/>
          <w:szCs w:val="21"/>
          <w:u w:val="single"/>
        </w:rPr>
        <w:t xml:space="preserve">市         </w:t>
      </w:r>
    </w:p>
    <w:p w:rsidR="005002F8" w:rsidRDefault="00B4615C">
      <w:pPr>
        <w:spacing w:line="360" w:lineRule="auto"/>
        <w:ind w:firstLineChars="202" w:firstLine="424"/>
        <w:rPr>
          <w:rFonts w:ascii="宋体" w:eastAsia="宋体" w:hAnsi="宋体" w:cs="宋体"/>
          <w:szCs w:val="21"/>
        </w:rPr>
      </w:pPr>
      <w:r>
        <w:rPr>
          <w:rFonts w:ascii="宋体" w:eastAsia="宋体" w:hAnsi="宋体" w:cs="宋体" w:hint="eastAsia"/>
          <w:szCs w:val="21"/>
        </w:rPr>
        <w:t>本单位谨承诺上述资料是正确、真实的，如因上述证明与事实不符导致的一切损失，本单位保证承担赔偿等一切法律责任。</w:t>
      </w:r>
    </w:p>
    <w:p w:rsidR="005002F8" w:rsidRDefault="00B4615C">
      <w:pPr>
        <w:spacing w:line="360" w:lineRule="auto"/>
        <w:ind w:firstLineChars="202" w:firstLine="424"/>
        <w:rPr>
          <w:rFonts w:ascii="宋体" w:eastAsia="宋体" w:hAnsi="宋体" w:cs="宋体"/>
          <w:szCs w:val="21"/>
        </w:rPr>
      </w:pPr>
      <w:r>
        <w:rPr>
          <w:rFonts w:ascii="宋体" w:eastAsia="宋体" w:hAnsi="宋体" w:cs="宋体" w:hint="eastAsia"/>
          <w:szCs w:val="21"/>
        </w:rPr>
        <w:t>投标保证金退回时，请按上述资料退回。</w:t>
      </w:r>
    </w:p>
    <w:p w:rsidR="005002F8" w:rsidRDefault="00B4615C">
      <w:pPr>
        <w:spacing w:line="360" w:lineRule="auto"/>
        <w:ind w:rightChars="402" w:right="844" w:firstLineChars="202" w:firstLine="424"/>
        <w:jc w:val="right"/>
        <w:rPr>
          <w:rFonts w:ascii="宋体" w:eastAsia="宋体" w:hAnsi="宋体" w:cs="宋体"/>
          <w:szCs w:val="24"/>
        </w:rPr>
      </w:pPr>
      <w:r>
        <w:rPr>
          <w:rFonts w:ascii="宋体" w:eastAsia="宋体" w:hAnsi="宋体" w:cs="宋体" w:hint="eastAsia"/>
          <w:szCs w:val="24"/>
        </w:rPr>
        <w:t>（</w:t>
      </w:r>
      <w:r>
        <w:rPr>
          <w:rFonts w:ascii="宋体" w:eastAsia="宋体" w:hAnsi="宋体" w:cs="宋体" w:hint="eastAsia"/>
          <w:bCs/>
          <w:szCs w:val="24"/>
        </w:rPr>
        <w:t>投标人法人公章</w:t>
      </w:r>
      <w:r>
        <w:rPr>
          <w:rFonts w:ascii="宋体" w:eastAsia="宋体" w:hAnsi="宋体" w:cs="宋体" w:hint="eastAsia"/>
          <w:szCs w:val="24"/>
        </w:rPr>
        <w:t>）</w:t>
      </w:r>
    </w:p>
    <w:p w:rsidR="005002F8" w:rsidRDefault="00B4615C">
      <w:pPr>
        <w:spacing w:line="360" w:lineRule="auto"/>
        <w:ind w:rightChars="299" w:right="628" w:firstLineChars="3702" w:firstLine="7774"/>
        <w:jc w:val="left"/>
        <w:rPr>
          <w:rFonts w:ascii="宋体" w:eastAsia="宋体" w:hAnsi="宋体" w:cs="宋体"/>
          <w:szCs w:val="24"/>
        </w:rPr>
      </w:pPr>
      <w:r>
        <w:rPr>
          <w:rFonts w:ascii="宋体" w:eastAsia="宋体" w:hAnsi="宋体" w:cs="宋体" w:hint="eastAsia"/>
          <w:szCs w:val="24"/>
        </w:rPr>
        <w:t>年   月   日</w:t>
      </w:r>
    </w:p>
    <w:p w:rsidR="005002F8" w:rsidRDefault="00B4615C">
      <w:pPr>
        <w:spacing w:line="360" w:lineRule="auto"/>
        <w:ind w:firstLineChars="202" w:firstLine="424"/>
        <w:rPr>
          <w:rFonts w:ascii="宋体" w:eastAsia="宋体" w:hAnsi="宋体" w:cs="宋体"/>
          <w:szCs w:val="24"/>
        </w:rPr>
      </w:pPr>
      <w:r>
        <w:rPr>
          <w:rFonts w:ascii="宋体" w:eastAsia="宋体" w:hAnsi="宋体" w:cs="宋体" w:hint="eastAsia"/>
          <w:szCs w:val="24"/>
        </w:rPr>
        <w:t>单位名称：</w:t>
      </w:r>
    </w:p>
    <w:p w:rsidR="005002F8" w:rsidRDefault="00B4615C">
      <w:pPr>
        <w:spacing w:line="360" w:lineRule="auto"/>
        <w:ind w:firstLineChars="202" w:firstLine="424"/>
        <w:rPr>
          <w:rFonts w:ascii="宋体" w:eastAsia="宋体" w:hAnsi="宋体" w:cs="宋体"/>
          <w:szCs w:val="24"/>
        </w:rPr>
      </w:pPr>
      <w:r>
        <w:rPr>
          <w:rFonts w:ascii="宋体" w:eastAsia="宋体" w:hAnsi="宋体" w:cs="宋体" w:hint="eastAsia"/>
          <w:szCs w:val="24"/>
        </w:rPr>
        <w:t>单位地址：</w:t>
      </w:r>
    </w:p>
    <w:p w:rsidR="005002F8" w:rsidRDefault="00B4615C">
      <w:pPr>
        <w:spacing w:line="360" w:lineRule="auto"/>
        <w:ind w:firstLineChars="202" w:firstLine="424"/>
        <w:rPr>
          <w:rFonts w:ascii="宋体" w:eastAsia="宋体" w:hAnsi="宋体" w:cs="宋体"/>
          <w:szCs w:val="24"/>
        </w:rPr>
      </w:pPr>
      <w:r>
        <w:rPr>
          <w:rFonts w:ascii="宋体" w:eastAsia="宋体" w:hAnsi="宋体" w:cs="宋体" w:hint="eastAsia"/>
          <w:szCs w:val="24"/>
        </w:rPr>
        <w:t>联系人：</w:t>
      </w:r>
    </w:p>
    <w:p w:rsidR="005002F8" w:rsidRDefault="00B4615C">
      <w:pPr>
        <w:spacing w:line="360" w:lineRule="auto"/>
        <w:ind w:firstLineChars="202" w:firstLine="424"/>
        <w:rPr>
          <w:rFonts w:ascii="宋体" w:eastAsia="宋体" w:hAnsi="宋体" w:cs="宋体"/>
          <w:szCs w:val="24"/>
        </w:rPr>
      </w:pPr>
      <w:r>
        <w:rPr>
          <w:rFonts w:ascii="宋体" w:eastAsia="宋体" w:hAnsi="宋体" w:cs="宋体" w:hint="eastAsia"/>
          <w:szCs w:val="24"/>
        </w:rPr>
        <w:t xml:space="preserve">单位电话：                    </w:t>
      </w:r>
    </w:p>
    <w:p w:rsidR="005002F8" w:rsidRDefault="00B4615C">
      <w:pPr>
        <w:spacing w:line="360" w:lineRule="auto"/>
        <w:ind w:firstLineChars="202" w:firstLine="424"/>
        <w:rPr>
          <w:rFonts w:ascii="宋体" w:eastAsia="宋体" w:hAnsi="宋体" w:cs="宋体"/>
          <w:szCs w:val="24"/>
        </w:rPr>
      </w:pPr>
      <w:r>
        <w:rPr>
          <w:rFonts w:ascii="宋体" w:eastAsia="宋体" w:hAnsi="宋体" w:cs="宋体" w:hint="eastAsia"/>
          <w:szCs w:val="24"/>
        </w:rPr>
        <w:t>联系人手机：</w:t>
      </w:r>
    </w:p>
    <w:p w:rsidR="005002F8" w:rsidRDefault="00B4615C">
      <w:pPr>
        <w:spacing w:line="360" w:lineRule="auto"/>
        <w:ind w:leftChars="162" w:left="340" w:firstLine="425"/>
        <w:rPr>
          <w:rFonts w:ascii="宋体" w:eastAsia="宋体" w:hAnsi="宋体" w:cs="宋体"/>
          <w:b/>
          <w:bCs/>
          <w:szCs w:val="21"/>
        </w:rPr>
      </w:pPr>
      <w:bookmarkStart w:id="561" w:name="_Toc26208_WPSOffice_Level3"/>
      <w:r>
        <w:rPr>
          <w:rFonts w:ascii="宋体" w:eastAsia="宋体" w:hAnsi="宋体" w:cs="宋体" w:hint="eastAsia"/>
          <w:b/>
          <w:bCs/>
          <w:szCs w:val="21"/>
        </w:rPr>
        <w:t>附：1、我方投标保证金汇款凭证（复印件）</w:t>
      </w:r>
      <w:bookmarkEnd w:id="561"/>
    </w:p>
    <w:p w:rsidR="005002F8" w:rsidRDefault="00B4615C">
      <w:pPr>
        <w:spacing w:line="360" w:lineRule="auto"/>
        <w:ind w:leftChars="162" w:left="340" w:firstLineChars="398" w:firstLine="839"/>
        <w:rPr>
          <w:rFonts w:ascii="宋体" w:eastAsia="宋体" w:hAnsi="宋体" w:cs="宋体"/>
          <w:b/>
          <w:bCs/>
          <w:szCs w:val="21"/>
        </w:rPr>
      </w:pPr>
      <w:bookmarkStart w:id="562" w:name="_Toc12992_WPSOffice_Level3"/>
      <w:r>
        <w:rPr>
          <w:rFonts w:ascii="宋体" w:eastAsia="宋体" w:hAnsi="宋体" w:cs="宋体" w:hint="eastAsia"/>
          <w:b/>
          <w:bCs/>
          <w:szCs w:val="21"/>
        </w:rPr>
        <w:t>2、我方基本账户开户许可证（复印件）</w:t>
      </w:r>
      <w:bookmarkEnd w:id="562"/>
    </w:p>
    <w:p w:rsidR="005002F8" w:rsidRDefault="00B4615C">
      <w:pPr>
        <w:spacing w:line="360" w:lineRule="auto"/>
        <w:ind w:leftChars="162" w:left="340" w:firstLineChars="349" w:firstLine="736"/>
        <w:rPr>
          <w:rFonts w:ascii="宋体" w:eastAsia="宋体" w:hAnsi="宋体" w:cs="宋体"/>
          <w:b/>
          <w:bCs/>
          <w:szCs w:val="21"/>
          <w:lang w:val="zh-CN"/>
        </w:rPr>
      </w:pPr>
      <w:r>
        <w:rPr>
          <w:rFonts w:ascii="宋体" w:eastAsia="宋体" w:hAnsi="宋体" w:cs="宋体" w:hint="eastAsia"/>
          <w:b/>
          <w:bCs/>
          <w:szCs w:val="21"/>
          <w:lang w:val="zh-CN"/>
        </w:rPr>
        <w:t>注：本情况说明手写无效。</w:t>
      </w:r>
    </w:p>
    <w:p w:rsidR="005002F8" w:rsidRDefault="005002F8">
      <w:pPr>
        <w:autoSpaceDE w:val="0"/>
        <w:autoSpaceDN w:val="0"/>
        <w:adjustRightInd w:val="0"/>
        <w:spacing w:line="360" w:lineRule="auto"/>
        <w:ind w:firstLineChars="2450" w:firstLine="5145"/>
        <w:rPr>
          <w:rFonts w:ascii="宋体" w:eastAsia="宋体" w:hAnsi="宋体" w:cs="宋体"/>
          <w:szCs w:val="24"/>
          <w:lang w:val="zh-CN"/>
        </w:rPr>
      </w:pPr>
    </w:p>
    <w:p w:rsidR="005002F8" w:rsidRDefault="005002F8">
      <w:pPr>
        <w:spacing w:line="360" w:lineRule="auto"/>
        <w:ind w:firstLineChars="202" w:firstLine="424"/>
        <w:rPr>
          <w:rFonts w:ascii="宋体" w:eastAsia="宋体" w:hAnsi="宋体" w:cs="宋体"/>
          <w:szCs w:val="24"/>
        </w:rPr>
      </w:pPr>
      <w:bookmarkStart w:id="563" w:name="_Toc486167721"/>
    </w:p>
    <w:p w:rsidR="005002F8" w:rsidRDefault="005002F8">
      <w:pPr>
        <w:spacing w:line="360" w:lineRule="auto"/>
        <w:ind w:firstLineChars="202" w:firstLine="424"/>
        <w:rPr>
          <w:rFonts w:ascii="宋体" w:eastAsia="宋体" w:hAnsi="宋体" w:cs="宋体"/>
          <w:szCs w:val="24"/>
        </w:rPr>
      </w:pPr>
      <w:bookmarkStart w:id="564" w:name="_Toc533708134"/>
    </w:p>
    <w:p w:rsidR="005002F8" w:rsidRDefault="00B4615C">
      <w:pPr>
        <w:widowControl/>
        <w:jc w:val="left"/>
        <w:rPr>
          <w:rFonts w:ascii="宋体" w:eastAsia="宋体" w:hAnsi="宋体" w:cs="宋体"/>
          <w:b/>
          <w:kern w:val="0"/>
          <w:szCs w:val="21"/>
        </w:rPr>
      </w:pPr>
      <w:r>
        <w:rPr>
          <w:rFonts w:ascii="宋体" w:eastAsia="宋体" w:hAnsi="宋体" w:cs="宋体"/>
          <w:b/>
          <w:kern w:val="0"/>
          <w:szCs w:val="21"/>
        </w:rPr>
        <w:br w:type="page"/>
      </w:r>
    </w:p>
    <w:p w:rsidR="005002F8" w:rsidRDefault="00B4615C">
      <w:pPr>
        <w:tabs>
          <w:tab w:val="left" w:pos="567"/>
        </w:tabs>
        <w:autoSpaceDE w:val="0"/>
        <w:autoSpaceDN w:val="0"/>
        <w:adjustRightInd w:val="0"/>
        <w:spacing w:line="360" w:lineRule="auto"/>
        <w:ind w:leftChars="-100" w:left="357" w:hanging="567"/>
        <w:jc w:val="left"/>
        <w:outlineLvl w:val="2"/>
        <w:rPr>
          <w:rFonts w:ascii="宋体" w:eastAsia="宋体" w:hAnsi="宋体" w:cs="宋体"/>
          <w:b/>
          <w:kern w:val="0"/>
          <w:sz w:val="32"/>
          <w:szCs w:val="32"/>
        </w:rPr>
        <w:sectPr w:rsidR="005002F8">
          <w:pgSz w:w="12240" w:h="15840"/>
          <w:pgMar w:top="1191" w:right="1043" w:bottom="1191" w:left="1043" w:header="720" w:footer="720" w:gutter="0"/>
          <w:cols w:space="720"/>
          <w:titlePg/>
          <w:docGrid w:linePitch="326"/>
        </w:sectPr>
      </w:pPr>
      <w:bookmarkStart w:id="565" w:name="_Toc104991886"/>
      <w:bookmarkStart w:id="566" w:name="_Toc16292"/>
      <w:bookmarkStart w:id="567" w:name="_Toc142508379"/>
      <w:bookmarkStart w:id="568" w:name="_Toc102860084"/>
      <w:bookmarkStart w:id="569" w:name="_Toc102860428"/>
      <w:bookmarkStart w:id="570" w:name="_Toc1977738"/>
      <w:bookmarkStart w:id="571" w:name="_Toc174612513"/>
      <w:bookmarkStart w:id="572" w:name="_Toc140596939"/>
      <w:bookmarkStart w:id="573" w:name="_Toc18032"/>
      <w:bookmarkStart w:id="574" w:name="_Toc94107221"/>
      <w:r>
        <w:rPr>
          <w:rFonts w:ascii="宋体" w:eastAsia="宋体" w:hAnsi="宋体" w:cs="宋体" w:hint="eastAsia"/>
          <w:b/>
          <w:bCs/>
          <w:kern w:val="0"/>
          <w:sz w:val="32"/>
          <w:szCs w:val="32"/>
        </w:rPr>
        <w:lastRenderedPageBreak/>
        <w:t>十二</w:t>
      </w:r>
      <w:r>
        <w:rPr>
          <w:rFonts w:ascii="宋体" w:eastAsia="宋体" w:hAnsi="宋体" w:cs="宋体" w:hint="eastAsia"/>
          <w:b/>
          <w:bCs/>
          <w:kern w:val="0"/>
          <w:sz w:val="32"/>
          <w:szCs w:val="32"/>
          <w:lang w:val="zh-CN"/>
        </w:rPr>
        <w:t>、投标人资格证明文件以外的其他资质证书、知识产权证书及获得的相关获奖、认证证书、社会评价资料证明文件复印件等投标人认为有需要证明其具备为本次招标项目提供货物</w:t>
      </w:r>
      <w:r>
        <w:rPr>
          <w:rFonts w:ascii="宋体" w:eastAsia="宋体" w:hAnsi="宋体" w:cs="宋体" w:hint="eastAsia"/>
          <w:b/>
          <w:bCs/>
          <w:kern w:val="0"/>
          <w:sz w:val="32"/>
          <w:szCs w:val="32"/>
        </w:rPr>
        <w:t>及有关</w:t>
      </w:r>
      <w:r>
        <w:rPr>
          <w:rFonts w:ascii="宋体" w:eastAsia="宋体" w:hAnsi="宋体" w:cs="宋体" w:hint="eastAsia"/>
          <w:b/>
          <w:bCs/>
          <w:kern w:val="0"/>
          <w:sz w:val="32"/>
          <w:szCs w:val="32"/>
          <w:lang w:val="zh-CN"/>
        </w:rPr>
        <w:t>服务能力的有关其它商务文件（不做强制要求）</w:t>
      </w:r>
      <w:bookmarkEnd w:id="565"/>
      <w:bookmarkEnd w:id="566"/>
      <w:bookmarkEnd w:id="567"/>
      <w:bookmarkEnd w:id="568"/>
      <w:bookmarkEnd w:id="569"/>
      <w:bookmarkEnd w:id="570"/>
      <w:bookmarkEnd w:id="571"/>
      <w:bookmarkEnd w:id="572"/>
      <w:bookmarkEnd w:id="573"/>
      <w:bookmarkEnd w:id="574"/>
    </w:p>
    <w:p w:rsidR="005002F8" w:rsidRDefault="00B4615C">
      <w:pPr>
        <w:tabs>
          <w:tab w:val="left" w:pos="567"/>
        </w:tabs>
        <w:autoSpaceDE w:val="0"/>
        <w:autoSpaceDN w:val="0"/>
        <w:adjustRightInd w:val="0"/>
        <w:spacing w:line="360" w:lineRule="auto"/>
        <w:ind w:leftChars="-100" w:left="357" w:hanging="567"/>
        <w:jc w:val="left"/>
        <w:outlineLvl w:val="2"/>
        <w:rPr>
          <w:rFonts w:ascii="宋体" w:eastAsia="宋体" w:hAnsi="宋体" w:cs="宋体"/>
          <w:b/>
          <w:kern w:val="0"/>
          <w:sz w:val="32"/>
          <w:szCs w:val="32"/>
        </w:rPr>
      </w:pPr>
      <w:bookmarkStart w:id="575" w:name="_Toc94107222"/>
      <w:bookmarkStart w:id="576" w:name="_Toc102860429"/>
      <w:bookmarkStart w:id="577" w:name="_Toc15051"/>
      <w:bookmarkStart w:id="578" w:name="_Toc104991887"/>
      <w:bookmarkStart w:id="579" w:name="_Toc1977739"/>
      <w:bookmarkStart w:id="580" w:name="_Toc140596940"/>
      <w:bookmarkStart w:id="581" w:name="_Toc142508380"/>
      <w:bookmarkStart w:id="582" w:name="_Toc174612514"/>
      <w:bookmarkStart w:id="583" w:name="_Toc102860085"/>
      <w:bookmarkStart w:id="584" w:name="_Toc14341"/>
      <w:r>
        <w:rPr>
          <w:rFonts w:ascii="宋体" w:eastAsia="宋体" w:hAnsi="宋体" w:cs="宋体" w:hint="eastAsia"/>
          <w:b/>
          <w:kern w:val="0"/>
          <w:sz w:val="32"/>
          <w:szCs w:val="32"/>
        </w:rPr>
        <w:lastRenderedPageBreak/>
        <w:t>十三、技术响应文件格式</w:t>
      </w:r>
      <w:bookmarkEnd w:id="564"/>
      <w:bookmarkEnd w:id="575"/>
      <w:bookmarkEnd w:id="576"/>
      <w:bookmarkEnd w:id="577"/>
      <w:bookmarkEnd w:id="578"/>
      <w:bookmarkEnd w:id="579"/>
      <w:bookmarkEnd w:id="580"/>
      <w:bookmarkEnd w:id="581"/>
      <w:bookmarkEnd w:id="582"/>
      <w:bookmarkEnd w:id="583"/>
      <w:bookmarkEnd w:id="584"/>
    </w:p>
    <w:p w:rsidR="005002F8" w:rsidRDefault="00B4615C">
      <w:pPr>
        <w:tabs>
          <w:tab w:val="left" w:pos="8640"/>
        </w:tabs>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投标人应按照招标文件投标人须知关于投标文件组成部分的要求编制技术文件，主要包括但不限于以下内容：</w:t>
      </w:r>
    </w:p>
    <w:p w:rsidR="005002F8" w:rsidRDefault="00B4615C">
      <w:pPr>
        <w:tabs>
          <w:tab w:val="left" w:pos="8640"/>
        </w:tabs>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1、用户需求响应程度（即</w:t>
      </w:r>
      <w:r>
        <w:rPr>
          <w:rFonts w:ascii="宋体" w:eastAsia="宋体" w:hAnsi="宋体" w:cs="宋体"/>
          <w:kern w:val="0"/>
          <w:szCs w:val="21"/>
        </w:rPr>
        <w:t>13.1</w:t>
      </w:r>
      <w:r>
        <w:rPr>
          <w:rFonts w:ascii="宋体" w:eastAsia="宋体" w:hAnsi="宋体" w:cs="宋体" w:hint="eastAsia"/>
          <w:kern w:val="0"/>
          <w:szCs w:val="21"/>
        </w:rPr>
        <w:t>用户需求偏离表格式）；</w:t>
      </w:r>
    </w:p>
    <w:p w:rsidR="005002F8" w:rsidRDefault="00B4615C">
      <w:pPr>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2、投标产品技术指标承诺书（即</w:t>
      </w:r>
      <w:r>
        <w:rPr>
          <w:rFonts w:ascii="宋体" w:eastAsia="宋体" w:hAnsi="宋体" w:cs="宋体"/>
          <w:kern w:val="0"/>
          <w:szCs w:val="21"/>
        </w:rPr>
        <w:t xml:space="preserve">13.2 </w:t>
      </w:r>
      <w:r>
        <w:rPr>
          <w:rFonts w:ascii="宋体" w:eastAsia="宋体" w:hAnsi="宋体" w:cs="宋体" w:hint="eastAsia"/>
          <w:kern w:val="0"/>
          <w:szCs w:val="21"/>
        </w:rPr>
        <w:t>投标产品技术指标承诺书格式）；</w:t>
      </w:r>
    </w:p>
    <w:p w:rsidR="005002F8" w:rsidRDefault="00B4615C">
      <w:pPr>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3、第三方检测机构出具的检验报告复印件（须为</w:t>
      </w:r>
      <w:r>
        <w:rPr>
          <w:rFonts w:ascii="宋体" w:eastAsia="宋体" w:hAnsi="宋体" w:cs="宋体"/>
          <w:kern w:val="0"/>
          <w:szCs w:val="21"/>
        </w:rPr>
        <w:t>2024年4月1日以后出具的投标产品检验报告）</w:t>
      </w:r>
      <w:r>
        <w:rPr>
          <w:rFonts w:ascii="宋体" w:eastAsia="宋体" w:hAnsi="宋体" w:cs="宋体" w:hint="eastAsia"/>
          <w:kern w:val="0"/>
          <w:szCs w:val="21"/>
        </w:rPr>
        <w:t>；</w:t>
      </w:r>
    </w:p>
    <w:p w:rsidR="005002F8" w:rsidRDefault="00B4615C">
      <w:pPr>
        <w:spacing w:line="360" w:lineRule="auto"/>
        <w:ind w:firstLineChars="200" w:firstLine="420"/>
        <w:rPr>
          <w:rFonts w:ascii="宋体" w:eastAsia="宋体" w:hAnsi="宋体" w:cs="宋体"/>
          <w:kern w:val="0"/>
          <w:szCs w:val="21"/>
        </w:rPr>
      </w:pPr>
      <w:r>
        <w:rPr>
          <w:rFonts w:ascii="宋体" w:eastAsia="宋体" w:hAnsi="宋体" w:cs="宋体"/>
          <w:kern w:val="0"/>
          <w:szCs w:val="21"/>
        </w:rPr>
        <w:t>4</w:t>
      </w:r>
      <w:r>
        <w:rPr>
          <w:rFonts w:ascii="宋体" w:eastAsia="宋体" w:hAnsi="宋体" w:cs="宋体" w:hint="eastAsia"/>
          <w:kern w:val="0"/>
          <w:szCs w:val="21"/>
        </w:rPr>
        <w:t>、生产工艺（投标人自行编写，其中应包含生产工艺流程图）；</w:t>
      </w:r>
    </w:p>
    <w:p w:rsidR="005002F8" w:rsidRDefault="00B4615C">
      <w:pPr>
        <w:spacing w:line="360" w:lineRule="auto"/>
        <w:ind w:firstLineChars="200" w:firstLine="420"/>
        <w:rPr>
          <w:rFonts w:ascii="宋体" w:eastAsia="宋体" w:hAnsi="宋体" w:cs="宋体"/>
          <w:kern w:val="0"/>
          <w:szCs w:val="21"/>
        </w:rPr>
      </w:pPr>
      <w:r>
        <w:rPr>
          <w:rFonts w:ascii="宋体" w:eastAsia="宋体" w:hAnsi="宋体" w:cs="宋体"/>
          <w:kern w:val="0"/>
          <w:szCs w:val="21"/>
        </w:rPr>
        <w:t>5</w:t>
      </w:r>
      <w:r>
        <w:rPr>
          <w:rFonts w:ascii="宋体" w:eastAsia="宋体" w:hAnsi="宋体" w:cs="宋体" w:hint="eastAsia"/>
          <w:kern w:val="0"/>
          <w:szCs w:val="21"/>
        </w:rPr>
        <w:t>、生产供货保障能力（投标人自行编写）；</w:t>
      </w:r>
    </w:p>
    <w:p w:rsidR="005002F8" w:rsidRDefault="00B4615C">
      <w:pPr>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6、质量保证体系和措施（投标人自行编写）；</w:t>
      </w:r>
    </w:p>
    <w:p w:rsidR="005002F8" w:rsidRDefault="00B4615C">
      <w:pPr>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7、投标人认为有必要提供的其它材料（不做强制要求）。</w:t>
      </w:r>
    </w:p>
    <w:p w:rsidR="005002F8" w:rsidRDefault="00B4615C">
      <w:pPr>
        <w:rPr>
          <w:rFonts w:ascii="宋体" w:eastAsia="宋体" w:hAnsi="宋体" w:cs="宋体"/>
          <w:b/>
          <w:kern w:val="0"/>
          <w:szCs w:val="21"/>
        </w:rPr>
      </w:pPr>
      <w:r>
        <w:rPr>
          <w:rFonts w:ascii="宋体" w:eastAsia="宋体" w:hAnsi="宋体" w:cs="宋体" w:hint="eastAsia"/>
          <w:b/>
          <w:kern w:val="0"/>
          <w:szCs w:val="21"/>
        </w:rPr>
        <w:br w:type="page"/>
      </w:r>
    </w:p>
    <w:p w:rsidR="005002F8" w:rsidRDefault="005002F8">
      <w:pPr>
        <w:pStyle w:val="aa"/>
        <w:spacing w:line="360" w:lineRule="auto"/>
        <w:jc w:val="center"/>
        <w:rPr>
          <w:rFonts w:ascii="宋体" w:hAnsi="宋体" w:cs="宋体"/>
          <w:sz w:val="84"/>
        </w:rPr>
      </w:pPr>
    </w:p>
    <w:p w:rsidR="005002F8" w:rsidRDefault="005002F8">
      <w:pPr>
        <w:pStyle w:val="aa"/>
        <w:spacing w:line="360" w:lineRule="auto"/>
        <w:jc w:val="center"/>
        <w:rPr>
          <w:rFonts w:ascii="宋体" w:hAnsi="宋体" w:cs="宋体"/>
          <w:sz w:val="84"/>
        </w:rPr>
      </w:pPr>
    </w:p>
    <w:p w:rsidR="005002F8" w:rsidRDefault="00B4615C">
      <w:pPr>
        <w:pStyle w:val="aa"/>
        <w:spacing w:line="360" w:lineRule="auto"/>
        <w:jc w:val="center"/>
        <w:rPr>
          <w:rFonts w:ascii="宋体" w:hAnsi="宋体" w:cs="宋体"/>
          <w:sz w:val="84"/>
        </w:rPr>
      </w:pPr>
      <w:r>
        <w:rPr>
          <w:rFonts w:ascii="宋体" w:hAnsi="宋体" w:cs="宋体" w:hint="eastAsia"/>
          <w:sz w:val="84"/>
        </w:rPr>
        <w:t>投 标 文 件</w:t>
      </w:r>
    </w:p>
    <w:p w:rsidR="005002F8" w:rsidRDefault="005002F8">
      <w:pPr>
        <w:pStyle w:val="aa"/>
        <w:spacing w:line="360" w:lineRule="auto"/>
        <w:rPr>
          <w:rFonts w:ascii="宋体" w:hAnsi="宋体" w:cs="宋体"/>
        </w:rPr>
      </w:pPr>
    </w:p>
    <w:p w:rsidR="005002F8" w:rsidRDefault="005002F8">
      <w:pPr>
        <w:pStyle w:val="aa"/>
        <w:spacing w:line="360" w:lineRule="auto"/>
        <w:rPr>
          <w:rFonts w:ascii="宋体" w:hAnsi="宋体" w:cs="宋体"/>
        </w:rPr>
      </w:pPr>
    </w:p>
    <w:p w:rsidR="005002F8" w:rsidRDefault="005002F8">
      <w:pPr>
        <w:pStyle w:val="aa"/>
        <w:spacing w:line="360" w:lineRule="auto"/>
        <w:rPr>
          <w:rFonts w:ascii="宋体" w:hAnsi="宋体" w:cs="宋体"/>
        </w:rPr>
      </w:pPr>
    </w:p>
    <w:p w:rsidR="005002F8" w:rsidRDefault="005002F8">
      <w:pPr>
        <w:pStyle w:val="aa"/>
        <w:spacing w:line="360" w:lineRule="auto"/>
        <w:rPr>
          <w:rFonts w:ascii="宋体" w:hAnsi="宋体" w:cs="宋体"/>
        </w:rPr>
      </w:pPr>
    </w:p>
    <w:p w:rsidR="005002F8" w:rsidRDefault="005002F8">
      <w:pPr>
        <w:pStyle w:val="aa"/>
        <w:spacing w:line="360" w:lineRule="auto"/>
        <w:rPr>
          <w:rFonts w:ascii="宋体" w:hAnsi="宋体" w:cs="宋体"/>
        </w:rPr>
      </w:pPr>
    </w:p>
    <w:p w:rsidR="005002F8" w:rsidRDefault="005002F8">
      <w:pPr>
        <w:pStyle w:val="aa"/>
        <w:spacing w:line="360" w:lineRule="auto"/>
        <w:rPr>
          <w:rFonts w:ascii="宋体" w:hAnsi="宋体" w:cs="宋体"/>
        </w:rPr>
      </w:pPr>
    </w:p>
    <w:p w:rsidR="005002F8" w:rsidRDefault="00B4615C">
      <w:pPr>
        <w:pStyle w:val="aa"/>
        <w:spacing w:line="360" w:lineRule="auto"/>
        <w:ind w:firstLineChars="625" w:firstLine="1875"/>
        <w:rPr>
          <w:rFonts w:ascii="宋体" w:hAnsi="宋体" w:cs="宋体"/>
          <w:sz w:val="30"/>
        </w:rPr>
      </w:pPr>
      <w:r>
        <w:rPr>
          <w:rFonts w:ascii="宋体" w:hAnsi="宋体" w:cs="宋体" w:hint="eastAsia"/>
          <w:sz w:val="30"/>
        </w:rPr>
        <w:t>招标编号：</w:t>
      </w:r>
      <w:r>
        <w:rPr>
          <w:rFonts w:ascii="宋体" w:hAnsi="宋体" w:cs="宋体" w:hint="eastAsia"/>
          <w:sz w:val="30"/>
          <w:u w:val="single"/>
        </w:rPr>
        <w:t xml:space="preserve">                      </w:t>
      </w:r>
    </w:p>
    <w:p w:rsidR="005002F8" w:rsidRDefault="00B4615C">
      <w:pPr>
        <w:pStyle w:val="aa"/>
        <w:spacing w:line="360" w:lineRule="auto"/>
        <w:ind w:firstLineChars="625" w:firstLine="1875"/>
        <w:rPr>
          <w:rFonts w:ascii="宋体" w:hAnsi="宋体" w:cs="宋体"/>
          <w:sz w:val="30"/>
          <w:u w:val="single"/>
        </w:rPr>
      </w:pPr>
      <w:r>
        <w:rPr>
          <w:rFonts w:ascii="宋体" w:hAnsi="宋体" w:cs="宋体" w:hint="eastAsia"/>
          <w:sz w:val="30"/>
        </w:rPr>
        <w:t>项目名称：</w:t>
      </w:r>
      <w:r>
        <w:rPr>
          <w:rFonts w:ascii="宋体" w:hAnsi="宋体" w:cs="宋体" w:hint="eastAsia"/>
          <w:sz w:val="30"/>
          <w:u w:val="single"/>
        </w:rPr>
        <w:t xml:space="preserve">                      </w:t>
      </w:r>
    </w:p>
    <w:p w:rsidR="005002F8" w:rsidRDefault="00B4615C">
      <w:pPr>
        <w:pStyle w:val="aa"/>
        <w:spacing w:line="360" w:lineRule="auto"/>
        <w:ind w:firstLineChars="625" w:firstLine="1875"/>
        <w:rPr>
          <w:rFonts w:ascii="宋体" w:hAnsi="宋体" w:cs="宋体"/>
          <w:sz w:val="30"/>
          <w:u w:val="single"/>
        </w:rPr>
      </w:pPr>
      <w:r>
        <w:rPr>
          <w:rFonts w:ascii="宋体" w:hAnsi="宋体" w:cs="宋体" w:hint="eastAsia"/>
          <w:sz w:val="30"/>
        </w:rPr>
        <w:t>投标文件内容：</w:t>
      </w:r>
      <w:r>
        <w:rPr>
          <w:rFonts w:ascii="宋体" w:hAnsi="宋体" w:cs="宋体" w:hint="eastAsia"/>
          <w:sz w:val="30"/>
          <w:u w:val="single"/>
        </w:rPr>
        <w:t xml:space="preserve"> 投标文件技术部分 </w:t>
      </w:r>
    </w:p>
    <w:p w:rsidR="005002F8" w:rsidRDefault="00B4615C">
      <w:pPr>
        <w:pStyle w:val="aa"/>
        <w:spacing w:line="360" w:lineRule="auto"/>
        <w:ind w:firstLineChars="625" w:firstLine="1875"/>
        <w:rPr>
          <w:rFonts w:ascii="宋体" w:hAnsi="宋体" w:cs="宋体"/>
          <w:sz w:val="30"/>
        </w:rPr>
      </w:pPr>
      <w:r>
        <w:rPr>
          <w:rFonts w:ascii="宋体" w:hAnsi="宋体" w:cs="宋体" w:hint="eastAsia"/>
          <w:sz w:val="30"/>
        </w:rPr>
        <w:t>招标人：</w:t>
      </w:r>
      <w:r>
        <w:rPr>
          <w:rFonts w:ascii="宋体" w:hAnsi="宋体" w:cs="宋体" w:hint="eastAsia"/>
          <w:sz w:val="30"/>
          <w:u w:val="single"/>
        </w:rPr>
        <w:t xml:space="preserve">                        </w:t>
      </w:r>
    </w:p>
    <w:p w:rsidR="005002F8" w:rsidRDefault="00B4615C">
      <w:pPr>
        <w:pStyle w:val="aa"/>
        <w:spacing w:line="360" w:lineRule="auto"/>
        <w:ind w:firstLineChars="625" w:firstLine="1875"/>
        <w:rPr>
          <w:rFonts w:ascii="宋体" w:hAnsi="宋体" w:cs="宋体"/>
          <w:sz w:val="30"/>
          <w:u w:val="single"/>
        </w:rPr>
      </w:pPr>
      <w:r>
        <w:rPr>
          <w:rFonts w:ascii="宋体" w:hAnsi="宋体" w:cs="宋体" w:hint="eastAsia"/>
          <w:sz w:val="30"/>
        </w:rPr>
        <w:t>投标人：</w:t>
      </w:r>
      <w:r>
        <w:rPr>
          <w:rFonts w:ascii="宋体" w:hAnsi="宋体" w:cs="宋体" w:hint="eastAsia"/>
          <w:sz w:val="30"/>
          <w:u w:val="single"/>
        </w:rPr>
        <w:t xml:space="preserve">                        </w:t>
      </w:r>
    </w:p>
    <w:p w:rsidR="005002F8" w:rsidRDefault="00B4615C">
      <w:pPr>
        <w:pStyle w:val="aa"/>
        <w:spacing w:line="360" w:lineRule="auto"/>
        <w:ind w:firstLineChars="625" w:firstLine="1875"/>
        <w:rPr>
          <w:rFonts w:ascii="宋体" w:hAnsi="宋体" w:cs="宋体"/>
          <w:sz w:val="30"/>
        </w:rPr>
      </w:pPr>
      <w:r>
        <w:rPr>
          <w:rFonts w:ascii="宋体" w:hAnsi="宋体" w:cs="宋体" w:hint="eastAsia"/>
          <w:sz w:val="30"/>
        </w:rPr>
        <w:t>日  期：</w:t>
      </w:r>
      <w:r>
        <w:rPr>
          <w:rFonts w:ascii="宋体" w:hAnsi="宋体" w:cs="宋体" w:hint="eastAsia"/>
          <w:sz w:val="30"/>
          <w:u w:val="single"/>
        </w:rPr>
        <w:t xml:space="preserve">     </w:t>
      </w:r>
      <w:r>
        <w:rPr>
          <w:rFonts w:ascii="宋体" w:hAnsi="宋体" w:cs="宋体" w:hint="eastAsia"/>
          <w:sz w:val="30"/>
        </w:rPr>
        <w:t>年</w:t>
      </w:r>
      <w:r>
        <w:rPr>
          <w:rFonts w:ascii="宋体" w:hAnsi="宋体" w:cs="宋体" w:hint="eastAsia"/>
          <w:sz w:val="30"/>
          <w:u w:val="single"/>
        </w:rPr>
        <w:t xml:space="preserve">    </w:t>
      </w:r>
      <w:r>
        <w:rPr>
          <w:rFonts w:ascii="宋体" w:hAnsi="宋体" w:cs="宋体" w:hint="eastAsia"/>
          <w:sz w:val="30"/>
        </w:rPr>
        <w:t>月</w:t>
      </w:r>
      <w:r>
        <w:rPr>
          <w:rFonts w:ascii="宋体" w:hAnsi="宋体" w:cs="宋体" w:hint="eastAsia"/>
          <w:sz w:val="30"/>
          <w:u w:val="single"/>
        </w:rPr>
        <w:t xml:space="preserve">    </w:t>
      </w:r>
      <w:r>
        <w:rPr>
          <w:rFonts w:ascii="宋体" w:hAnsi="宋体" w:cs="宋体" w:hint="eastAsia"/>
          <w:sz w:val="30"/>
        </w:rPr>
        <w:t>日</w:t>
      </w:r>
    </w:p>
    <w:p w:rsidR="005002F8" w:rsidRDefault="005002F8">
      <w:pPr>
        <w:pStyle w:val="aa"/>
        <w:spacing w:line="360" w:lineRule="auto"/>
        <w:rPr>
          <w:rFonts w:ascii="宋体" w:hAnsi="宋体" w:cs="宋体"/>
        </w:rPr>
      </w:pPr>
    </w:p>
    <w:p w:rsidR="005002F8" w:rsidRDefault="00B4615C">
      <w:pPr>
        <w:pStyle w:val="aa"/>
        <w:spacing w:line="360" w:lineRule="auto"/>
        <w:rPr>
          <w:rFonts w:ascii="宋体" w:hAnsi="宋体" w:cs="宋体"/>
        </w:rPr>
      </w:pPr>
      <w:r>
        <w:rPr>
          <w:rFonts w:ascii="宋体" w:hAnsi="宋体" w:cs="宋体" w:hint="eastAsia"/>
        </w:rPr>
        <w:br w:type="page"/>
      </w:r>
    </w:p>
    <w:p w:rsidR="005002F8" w:rsidRDefault="005002F8">
      <w:pPr>
        <w:pStyle w:val="aa"/>
        <w:spacing w:line="360" w:lineRule="auto"/>
        <w:rPr>
          <w:rFonts w:ascii="宋体" w:hAnsi="宋体" w:cs="宋体"/>
        </w:rPr>
      </w:pPr>
    </w:p>
    <w:p w:rsidR="005002F8" w:rsidRDefault="00B4615C">
      <w:pPr>
        <w:pBdr>
          <w:bottom w:val="single" w:sz="6" w:space="0" w:color="auto"/>
        </w:pBdr>
        <w:spacing w:line="480" w:lineRule="auto"/>
        <w:ind w:firstLineChars="224" w:firstLine="472"/>
        <w:jc w:val="center"/>
        <w:rPr>
          <w:rFonts w:ascii="宋体" w:eastAsia="宋体" w:hAnsi="宋体" w:cs="宋体"/>
          <w:b/>
          <w:bCs/>
          <w:szCs w:val="21"/>
        </w:rPr>
      </w:pPr>
      <w:r>
        <w:rPr>
          <w:rFonts w:ascii="宋体" w:eastAsia="宋体" w:hAnsi="宋体" w:cs="宋体" w:hint="eastAsia"/>
          <w:b/>
          <w:bCs/>
          <w:szCs w:val="21"/>
        </w:rPr>
        <w:t>投标文件技术评审部分索引表</w:t>
      </w:r>
    </w:p>
    <w:tbl>
      <w:tblPr>
        <w:tblW w:w="10368"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1380"/>
        <w:gridCol w:w="2773"/>
        <w:gridCol w:w="1786"/>
        <w:gridCol w:w="4429"/>
      </w:tblGrid>
      <w:tr w:rsidR="005002F8">
        <w:trPr>
          <w:cantSplit/>
          <w:trHeight w:val="1204"/>
          <w:jc w:val="center"/>
        </w:trPr>
        <w:tc>
          <w:tcPr>
            <w:tcW w:w="1380" w:type="dxa"/>
            <w:vAlign w:val="center"/>
          </w:tcPr>
          <w:p w:rsidR="005002F8" w:rsidRDefault="00B4615C">
            <w:pPr>
              <w:adjustRightInd w:val="0"/>
              <w:snapToGrid w:val="0"/>
              <w:spacing w:line="360" w:lineRule="auto"/>
              <w:jc w:val="center"/>
              <w:rPr>
                <w:rFonts w:ascii="宋体" w:eastAsia="宋体" w:hAnsi="宋体" w:cs="宋体"/>
                <w:bCs/>
                <w:szCs w:val="21"/>
              </w:rPr>
            </w:pPr>
            <w:r>
              <w:rPr>
                <w:rFonts w:ascii="宋体" w:eastAsia="宋体" w:hAnsi="宋体" w:cs="宋体" w:hint="eastAsia"/>
                <w:bCs/>
                <w:szCs w:val="21"/>
              </w:rPr>
              <w:t>序号</w:t>
            </w:r>
          </w:p>
        </w:tc>
        <w:tc>
          <w:tcPr>
            <w:tcW w:w="2773" w:type="dxa"/>
            <w:vAlign w:val="center"/>
          </w:tcPr>
          <w:p w:rsidR="005002F8" w:rsidRDefault="00B4615C">
            <w:pPr>
              <w:adjustRightInd w:val="0"/>
              <w:snapToGrid w:val="0"/>
              <w:spacing w:line="360" w:lineRule="auto"/>
              <w:jc w:val="center"/>
              <w:rPr>
                <w:rFonts w:ascii="宋体" w:eastAsia="宋体" w:hAnsi="宋体" w:cs="宋体"/>
                <w:bCs/>
                <w:szCs w:val="21"/>
              </w:rPr>
            </w:pPr>
            <w:r>
              <w:rPr>
                <w:rFonts w:ascii="宋体" w:eastAsia="宋体" w:hAnsi="宋体" w:cs="宋体" w:hint="eastAsia"/>
                <w:bCs/>
                <w:szCs w:val="21"/>
              </w:rPr>
              <w:t>评标项目</w:t>
            </w:r>
          </w:p>
        </w:tc>
        <w:tc>
          <w:tcPr>
            <w:tcW w:w="1786" w:type="dxa"/>
            <w:vAlign w:val="center"/>
          </w:tcPr>
          <w:p w:rsidR="005002F8" w:rsidRDefault="00B4615C">
            <w:pPr>
              <w:adjustRightInd w:val="0"/>
              <w:snapToGrid w:val="0"/>
              <w:spacing w:line="360" w:lineRule="auto"/>
              <w:jc w:val="center"/>
              <w:rPr>
                <w:rFonts w:ascii="宋体" w:eastAsia="宋体" w:hAnsi="宋体" w:cs="宋体"/>
                <w:bCs/>
                <w:szCs w:val="21"/>
              </w:rPr>
            </w:pPr>
            <w:r>
              <w:rPr>
                <w:rFonts w:ascii="宋体" w:eastAsia="宋体" w:hAnsi="宋体" w:cs="宋体" w:hint="eastAsia"/>
                <w:bCs/>
                <w:szCs w:val="21"/>
              </w:rPr>
              <w:t>招标文件上的满分值</w:t>
            </w:r>
          </w:p>
        </w:tc>
        <w:tc>
          <w:tcPr>
            <w:tcW w:w="4429" w:type="dxa"/>
            <w:tcBorders>
              <w:left w:val="single" w:sz="4" w:space="0" w:color="auto"/>
            </w:tcBorders>
            <w:vAlign w:val="center"/>
          </w:tcPr>
          <w:p w:rsidR="005002F8" w:rsidRDefault="00B4615C">
            <w:pPr>
              <w:adjustRightInd w:val="0"/>
              <w:snapToGrid w:val="0"/>
              <w:spacing w:line="360" w:lineRule="auto"/>
              <w:jc w:val="center"/>
              <w:rPr>
                <w:rFonts w:ascii="宋体" w:eastAsia="宋体" w:hAnsi="宋体" w:cs="宋体"/>
                <w:bCs/>
                <w:szCs w:val="21"/>
              </w:rPr>
            </w:pPr>
            <w:r>
              <w:rPr>
                <w:rFonts w:ascii="宋体" w:eastAsia="宋体" w:hAnsi="宋体" w:cs="宋体" w:hint="eastAsia"/>
                <w:bCs/>
                <w:szCs w:val="21"/>
              </w:rPr>
              <w:t>页码索引</w:t>
            </w:r>
          </w:p>
        </w:tc>
      </w:tr>
      <w:tr w:rsidR="005002F8">
        <w:trPr>
          <w:cantSplit/>
          <w:trHeight w:val="1541"/>
          <w:jc w:val="center"/>
        </w:trPr>
        <w:tc>
          <w:tcPr>
            <w:tcW w:w="1380" w:type="dxa"/>
            <w:vAlign w:val="center"/>
          </w:tcPr>
          <w:p w:rsidR="005002F8" w:rsidRDefault="005002F8">
            <w:pPr>
              <w:adjustRightInd w:val="0"/>
              <w:snapToGrid w:val="0"/>
              <w:spacing w:line="360" w:lineRule="auto"/>
              <w:jc w:val="center"/>
              <w:rPr>
                <w:rFonts w:ascii="宋体" w:eastAsia="宋体" w:hAnsi="宋体" w:cs="宋体"/>
                <w:bCs/>
                <w:szCs w:val="21"/>
              </w:rPr>
            </w:pPr>
          </w:p>
        </w:tc>
        <w:tc>
          <w:tcPr>
            <w:tcW w:w="2773" w:type="dxa"/>
            <w:vAlign w:val="center"/>
          </w:tcPr>
          <w:p w:rsidR="005002F8" w:rsidRDefault="005002F8">
            <w:pPr>
              <w:adjustRightInd w:val="0"/>
              <w:snapToGrid w:val="0"/>
              <w:spacing w:line="360" w:lineRule="auto"/>
              <w:jc w:val="center"/>
              <w:rPr>
                <w:rFonts w:ascii="宋体" w:eastAsia="宋体" w:hAnsi="宋体" w:cs="宋体"/>
                <w:bCs/>
                <w:szCs w:val="21"/>
              </w:rPr>
            </w:pPr>
          </w:p>
        </w:tc>
        <w:tc>
          <w:tcPr>
            <w:tcW w:w="1786" w:type="dxa"/>
            <w:vAlign w:val="center"/>
          </w:tcPr>
          <w:p w:rsidR="005002F8" w:rsidRDefault="005002F8">
            <w:pPr>
              <w:adjustRightInd w:val="0"/>
              <w:snapToGrid w:val="0"/>
              <w:spacing w:line="360" w:lineRule="auto"/>
              <w:jc w:val="center"/>
              <w:rPr>
                <w:rFonts w:ascii="宋体" w:eastAsia="宋体" w:hAnsi="宋体" w:cs="宋体"/>
                <w:bCs/>
                <w:szCs w:val="21"/>
              </w:rPr>
            </w:pPr>
          </w:p>
        </w:tc>
        <w:tc>
          <w:tcPr>
            <w:tcW w:w="4429" w:type="dxa"/>
            <w:tcBorders>
              <w:left w:val="single" w:sz="4" w:space="0" w:color="auto"/>
            </w:tcBorders>
            <w:vAlign w:val="center"/>
          </w:tcPr>
          <w:p w:rsidR="005002F8" w:rsidRDefault="005002F8">
            <w:pPr>
              <w:adjustRightInd w:val="0"/>
              <w:snapToGrid w:val="0"/>
              <w:spacing w:line="360" w:lineRule="auto"/>
              <w:rPr>
                <w:rFonts w:ascii="宋体" w:eastAsia="宋体" w:hAnsi="宋体" w:cs="宋体"/>
                <w:bCs/>
                <w:szCs w:val="21"/>
              </w:rPr>
            </w:pPr>
          </w:p>
        </w:tc>
      </w:tr>
      <w:tr w:rsidR="005002F8">
        <w:trPr>
          <w:cantSplit/>
          <w:trHeight w:val="1761"/>
          <w:jc w:val="center"/>
        </w:trPr>
        <w:tc>
          <w:tcPr>
            <w:tcW w:w="1380" w:type="dxa"/>
            <w:vAlign w:val="center"/>
          </w:tcPr>
          <w:p w:rsidR="005002F8" w:rsidRDefault="005002F8">
            <w:pPr>
              <w:rPr>
                <w:rFonts w:ascii="宋体" w:eastAsia="宋体" w:hAnsi="宋体" w:cs="宋体"/>
                <w:bCs/>
                <w:szCs w:val="21"/>
              </w:rPr>
            </w:pPr>
          </w:p>
        </w:tc>
        <w:tc>
          <w:tcPr>
            <w:tcW w:w="2773" w:type="dxa"/>
            <w:vAlign w:val="center"/>
          </w:tcPr>
          <w:p w:rsidR="005002F8" w:rsidRDefault="005002F8">
            <w:pPr>
              <w:rPr>
                <w:rFonts w:ascii="宋体" w:eastAsia="宋体" w:hAnsi="宋体" w:cs="宋体"/>
                <w:bCs/>
                <w:szCs w:val="21"/>
              </w:rPr>
            </w:pPr>
          </w:p>
        </w:tc>
        <w:tc>
          <w:tcPr>
            <w:tcW w:w="1786" w:type="dxa"/>
            <w:vAlign w:val="center"/>
          </w:tcPr>
          <w:p w:rsidR="005002F8" w:rsidRDefault="005002F8">
            <w:pPr>
              <w:rPr>
                <w:rFonts w:ascii="宋体" w:eastAsia="宋体" w:hAnsi="宋体" w:cs="宋体"/>
                <w:bCs/>
                <w:szCs w:val="21"/>
              </w:rPr>
            </w:pPr>
          </w:p>
        </w:tc>
        <w:tc>
          <w:tcPr>
            <w:tcW w:w="4429" w:type="dxa"/>
            <w:tcBorders>
              <w:left w:val="single" w:sz="4" w:space="0" w:color="auto"/>
            </w:tcBorders>
            <w:vAlign w:val="center"/>
          </w:tcPr>
          <w:p w:rsidR="005002F8" w:rsidRDefault="005002F8">
            <w:pPr>
              <w:adjustRightInd w:val="0"/>
              <w:snapToGrid w:val="0"/>
              <w:spacing w:line="360" w:lineRule="auto"/>
              <w:ind w:firstLineChars="50" w:firstLine="105"/>
              <w:rPr>
                <w:rFonts w:ascii="宋体" w:eastAsia="宋体" w:hAnsi="宋体" w:cs="宋体"/>
                <w:bCs/>
                <w:szCs w:val="21"/>
              </w:rPr>
            </w:pPr>
          </w:p>
        </w:tc>
      </w:tr>
      <w:tr w:rsidR="005002F8">
        <w:trPr>
          <w:cantSplit/>
          <w:trHeight w:val="2029"/>
          <w:jc w:val="center"/>
        </w:trPr>
        <w:tc>
          <w:tcPr>
            <w:tcW w:w="1380" w:type="dxa"/>
            <w:vAlign w:val="center"/>
          </w:tcPr>
          <w:p w:rsidR="005002F8" w:rsidRDefault="005002F8">
            <w:pPr>
              <w:adjustRightInd w:val="0"/>
              <w:snapToGrid w:val="0"/>
              <w:spacing w:line="360" w:lineRule="auto"/>
              <w:jc w:val="center"/>
              <w:rPr>
                <w:rFonts w:ascii="宋体" w:eastAsia="宋体" w:hAnsi="宋体" w:cs="宋体"/>
                <w:bCs/>
                <w:szCs w:val="21"/>
              </w:rPr>
            </w:pPr>
          </w:p>
        </w:tc>
        <w:tc>
          <w:tcPr>
            <w:tcW w:w="2773" w:type="dxa"/>
            <w:vAlign w:val="center"/>
          </w:tcPr>
          <w:p w:rsidR="005002F8" w:rsidRDefault="005002F8">
            <w:pPr>
              <w:adjustRightInd w:val="0"/>
              <w:snapToGrid w:val="0"/>
              <w:spacing w:line="360" w:lineRule="auto"/>
              <w:rPr>
                <w:rFonts w:ascii="宋体" w:eastAsia="宋体" w:hAnsi="宋体" w:cs="宋体"/>
                <w:bCs/>
                <w:szCs w:val="21"/>
              </w:rPr>
            </w:pPr>
          </w:p>
        </w:tc>
        <w:tc>
          <w:tcPr>
            <w:tcW w:w="1786" w:type="dxa"/>
            <w:vAlign w:val="center"/>
          </w:tcPr>
          <w:p w:rsidR="005002F8" w:rsidRDefault="005002F8">
            <w:pPr>
              <w:adjustRightInd w:val="0"/>
              <w:snapToGrid w:val="0"/>
              <w:spacing w:line="360" w:lineRule="auto"/>
              <w:jc w:val="center"/>
              <w:rPr>
                <w:rFonts w:ascii="宋体" w:eastAsia="宋体" w:hAnsi="宋体" w:cs="宋体"/>
                <w:bCs/>
                <w:szCs w:val="21"/>
              </w:rPr>
            </w:pPr>
          </w:p>
        </w:tc>
        <w:tc>
          <w:tcPr>
            <w:tcW w:w="4429" w:type="dxa"/>
            <w:tcBorders>
              <w:left w:val="single" w:sz="4" w:space="0" w:color="auto"/>
            </w:tcBorders>
            <w:vAlign w:val="center"/>
          </w:tcPr>
          <w:p w:rsidR="005002F8" w:rsidRDefault="005002F8">
            <w:pPr>
              <w:spacing w:line="360" w:lineRule="auto"/>
              <w:ind w:firstLineChars="4" w:firstLine="8"/>
              <w:rPr>
                <w:rFonts w:ascii="宋体" w:eastAsia="宋体" w:hAnsi="宋体" w:cs="宋体"/>
                <w:bCs/>
                <w:szCs w:val="21"/>
              </w:rPr>
            </w:pPr>
          </w:p>
        </w:tc>
      </w:tr>
      <w:tr w:rsidR="005002F8">
        <w:trPr>
          <w:cantSplit/>
          <w:trHeight w:val="1033"/>
          <w:jc w:val="center"/>
        </w:trPr>
        <w:tc>
          <w:tcPr>
            <w:tcW w:w="1380" w:type="dxa"/>
            <w:tcBorders>
              <w:top w:val="single" w:sz="6" w:space="0" w:color="auto"/>
              <w:left w:val="single" w:sz="4" w:space="0" w:color="auto"/>
              <w:bottom w:val="outset" w:sz="6" w:space="0" w:color="808080"/>
              <w:right w:val="single" w:sz="6" w:space="0" w:color="auto"/>
            </w:tcBorders>
            <w:vAlign w:val="center"/>
          </w:tcPr>
          <w:p w:rsidR="005002F8" w:rsidRDefault="005002F8">
            <w:pPr>
              <w:adjustRightInd w:val="0"/>
              <w:snapToGrid w:val="0"/>
              <w:spacing w:line="360" w:lineRule="auto"/>
              <w:jc w:val="center"/>
              <w:rPr>
                <w:rFonts w:ascii="宋体" w:eastAsia="宋体" w:hAnsi="宋体" w:cs="宋体"/>
                <w:bCs/>
                <w:szCs w:val="21"/>
              </w:rPr>
            </w:pPr>
          </w:p>
        </w:tc>
        <w:tc>
          <w:tcPr>
            <w:tcW w:w="2773" w:type="dxa"/>
            <w:tcBorders>
              <w:top w:val="single" w:sz="6" w:space="0" w:color="auto"/>
              <w:left w:val="single" w:sz="6" w:space="0" w:color="auto"/>
              <w:bottom w:val="outset" w:sz="6" w:space="0" w:color="808080"/>
              <w:right w:val="single" w:sz="6" w:space="0" w:color="auto"/>
            </w:tcBorders>
            <w:vAlign w:val="center"/>
          </w:tcPr>
          <w:p w:rsidR="005002F8" w:rsidRDefault="005002F8">
            <w:pPr>
              <w:adjustRightInd w:val="0"/>
              <w:snapToGrid w:val="0"/>
              <w:spacing w:line="360" w:lineRule="auto"/>
              <w:rPr>
                <w:rFonts w:ascii="宋体" w:eastAsia="宋体" w:hAnsi="宋体" w:cs="宋体"/>
                <w:bCs/>
                <w:szCs w:val="21"/>
              </w:rPr>
            </w:pPr>
          </w:p>
        </w:tc>
        <w:tc>
          <w:tcPr>
            <w:tcW w:w="1786" w:type="dxa"/>
            <w:tcBorders>
              <w:top w:val="single" w:sz="6" w:space="0" w:color="auto"/>
              <w:left w:val="single" w:sz="6" w:space="0" w:color="auto"/>
              <w:bottom w:val="outset" w:sz="6" w:space="0" w:color="808080"/>
              <w:right w:val="single" w:sz="6" w:space="0" w:color="auto"/>
            </w:tcBorders>
            <w:vAlign w:val="center"/>
          </w:tcPr>
          <w:p w:rsidR="005002F8" w:rsidRDefault="005002F8">
            <w:pPr>
              <w:adjustRightInd w:val="0"/>
              <w:snapToGrid w:val="0"/>
              <w:spacing w:line="360" w:lineRule="auto"/>
              <w:jc w:val="center"/>
              <w:rPr>
                <w:rFonts w:ascii="宋体" w:eastAsia="宋体" w:hAnsi="宋体" w:cs="宋体"/>
                <w:bCs/>
                <w:szCs w:val="21"/>
              </w:rPr>
            </w:pPr>
          </w:p>
        </w:tc>
        <w:tc>
          <w:tcPr>
            <w:tcW w:w="4429" w:type="dxa"/>
            <w:tcBorders>
              <w:top w:val="single" w:sz="6" w:space="0" w:color="auto"/>
              <w:left w:val="single" w:sz="4" w:space="0" w:color="auto"/>
              <w:bottom w:val="outset" w:sz="6" w:space="0" w:color="808080"/>
              <w:right w:val="single" w:sz="6" w:space="0" w:color="auto"/>
            </w:tcBorders>
            <w:vAlign w:val="center"/>
          </w:tcPr>
          <w:p w:rsidR="005002F8" w:rsidRDefault="005002F8">
            <w:pPr>
              <w:adjustRightInd w:val="0"/>
              <w:snapToGrid w:val="0"/>
              <w:spacing w:line="360" w:lineRule="auto"/>
              <w:rPr>
                <w:rFonts w:ascii="宋体" w:eastAsia="宋体" w:hAnsi="宋体" w:cs="宋体"/>
                <w:bCs/>
                <w:szCs w:val="21"/>
              </w:rPr>
            </w:pPr>
          </w:p>
        </w:tc>
      </w:tr>
      <w:tr w:rsidR="005002F8">
        <w:trPr>
          <w:cantSplit/>
          <w:trHeight w:val="966"/>
          <w:jc w:val="center"/>
        </w:trPr>
        <w:tc>
          <w:tcPr>
            <w:tcW w:w="4153" w:type="dxa"/>
            <w:gridSpan w:val="2"/>
            <w:tcBorders>
              <w:bottom w:val="single" w:sz="4" w:space="0" w:color="auto"/>
            </w:tcBorders>
            <w:vAlign w:val="center"/>
          </w:tcPr>
          <w:p w:rsidR="005002F8" w:rsidRDefault="00B4615C">
            <w:pPr>
              <w:adjustRightInd w:val="0"/>
              <w:snapToGrid w:val="0"/>
              <w:spacing w:line="360" w:lineRule="auto"/>
              <w:jc w:val="center"/>
              <w:rPr>
                <w:rFonts w:ascii="宋体" w:eastAsia="宋体" w:hAnsi="宋体" w:cs="宋体"/>
                <w:bCs/>
                <w:szCs w:val="21"/>
              </w:rPr>
            </w:pPr>
            <w:r>
              <w:rPr>
                <w:rFonts w:ascii="宋体" w:eastAsia="宋体" w:hAnsi="宋体" w:cs="宋体" w:hint="eastAsia"/>
                <w:bCs/>
                <w:szCs w:val="21"/>
              </w:rPr>
              <w:t>合计</w:t>
            </w:r>
          </w:p>
        </w:tc>
        <w:tc>
          <w:tcPr>
            <w:tcW w:w="1786" w:type="dxa"/>
            <w:tcBorders>
              <w:bottom w:val="single" w:sz="4" w:space="0" w:color="auto"/>
            </w:tcBorders>
            <w:vAlign w:val="center"/>
          </w:tcPr>
          <w:p w:rsidR="005002F8" w:rsidRDefault="005002F8">
            <w:pPr>
              <w:adjustRightInd w:val="0"/>
              <w:snapToGrid w:val="0"/>
              <w:spacing w:line="360" w:lineRule="auto"/>
              <w:jc w:val="center"/>
              <w:rPr>
                <w:rFonts w:ascii="宋体" w:eastAsia="宋体" w:hAnsi="宋体" w:cs="宋体"/>
                <w:bCs/>
                <w:szCs w:val="21"/>
              </w:rPr>
            </w:pPr>
          </w:p>
        </w:tc>
        <w:tc>
          <w:tcPr>
            <w:tcW w:w="4429" w:type="dxa"/>
            <w:tcBorders>
              <w:left w:val="single" w:sz="4" w:space="0" w:color="auto"/>
              <w:bottom w:val="single" w:sz="4" w:space="0" w:color="auto"/>
            </w:tcBorders>
            <w:vAlign w:val="center"/>
          </w:tcPr>
          <w:p w:rsidR="005002F8" w:rsidRDefault="005002F8">
            <w:pPr>
              <w:spacing w:line="360" w:lineRule="auto"/>
              <w:jc w:val="center"/>
              <w:rPr>
                <w:rFonts w:ascii="宋体" w:eastAsia="宋体" w:hAnsi="宋体" w:cs="宋体"/>
                <w:bCs/>
                <w:szCs w:val="21"/>
              </w:rPr>
            </w:pPr>
          </w:p>
        </w:tc>
      </w:tr>
    </w:tbl>
    <w:p w:rsidR="005002F8" w:rsidRDefault="00B4615C">
      <w:pPr>
        <w:tabs>
          <w:tab w:val="left" w:pos="567"/>
        </w:tabs>
        <w:autoSpaceDE w:val="0"/>
        <w:autoSpaceDN w:val="0"/>
        <w:adjustRightInd w:val="0"/>
        <w:spacing w:line="360" w:lineRule="auto"/>
        <w:jc w:val="left"/>
        <w:outlineLvl w:val="2"/>
        <w:rPr>
          <w:rFonts w:ascii="宋体" w:eastAsia="宋体" w:hAnsi="宋体" w:cs="宋体"/>
          <w:b/>
          <w:kern w:val="0"/>
          <w:sz w:val="30"/>
          <w:szCs w:val="30"/>
        </w:rPr>
      </w:pPr>
      <w:r>
        <w:rPr>
          <w:rFonts w:ascii="宋体" w:eastAsia="宋体" w:hAnsi="宋体" w:cs="宋体" w:hint="eastAsia"/>
          <w:b/>
          <w:kern w:val="0"/>
          <w:szCs w:val="21"/>
        </w:rPr>
        <w:br w:type="page"/>
      </w:r>
      <w:bookmarkStart w:id="585" w:name="_Toc140596941"/>
      <w:bookmarkStart w:id="586" w:name="_Toc102860430"/>
      <w:bookmarkStart w:id="587" w:name="_Toc533708135"/>
      <w:bookmarkStart w:id="588" w:name="_Toc102860086"/>
      <w:bookmarkStart w:id="589" w:name="_Toc104991888"/>
      <w:bookmarkStart w:id="590" w:name="_Toc94107223"/>
      <w:bookmarkStart w:id="591" w:name="_Toc20630"/>
      <w:bookmarkStart w:id="592" w:name="_Toc1977740"/>
      <w:bookmarkStart w:id="593" w:name="_Toc174612515"/>
      <w:bookmarkStart w:id="594" w:name="_Toc1558"/>
      <w:bookmarkStart w:id="595" w:name="_Toc142508381"/>
      <w:bookmarkEnd w:id="563"/>
      <w:r>
        <w:rPr>
          <w:rFonts w:ascii="宋体" w:eastAsia="宋体" w:hAnsi="宋体" w:cs="宋体"/>
          <w:b/>
          <w:kern w:val="0"/>
          <w:sz w:val="30"/>
          <w:szCs w:val="30"/>
        </w:rPr>
        <w:lastRenderedPageBreak/>
        <w:t>13</w:t>
      </w:r>
      <w:r>
        <w:rPr>
          <w:rFonts w:ascii="宋体" w:eastAsia="宋体" w:hAnsi="宋体" w:cs="宋体" w:hint="eastAsia"/>
          <w:b/>
          <w:kern w:val="0"/>
          <w:sz w:val="30"/>
          <w:szCs w:val="30"/>
        </w:rPr>
        <w:t>.1 用户需求偏离表格式</w:t>
      </w:r>
      <w:bookmarkEnd w:id="585"/>
      <w:bookmarkEnd w:id="586"/>
      <w:bookmarkEnd w:id="587"/>
      <w:bookmarkEnd w:id="588"/>
      <w:bookmarkEnd w:id="589"/>
      <w:bookmarkEnd w:id="590"/>
      <w:bookmarkEnd w:id="591"/>
      <w:bookmarkEnd w:id="592"/>
      <w:bookmarkEnd w:id="593"/>
      <w:bookmarkEnd w:id="594"/>
      <w:bookmarkEnd w:id="595"/>
    </w:p>
    <w:p w:rsidR="005002F8" w:rsidRDefault="00B4615C">
      <w:pPr>
        <w:spacing w:before="120" w:after="120" w:line="360" w:lineRule="auto"/>
        <w:jc w:val="center"/>
        <w:rPr>
          <w:rFonts w:ascii="宋体" w:eastAsia="宋体" w:hAnsi="宋体" w:cs="Times New Roman"/>
          <w:kern w:val="0"/>
          <w:szCs w:val="21"/>
        </w:rPr>
      </w:pPr>
      <w:bookmarkStart w:id="596" w:name="_Toc17449_WPSOffice_Level3"/>
      <w:r>
        <w:rPr>
          <w:rFonts w:ascii="宋体" w:eastAsia="宋体" w:hAnsi="宋体" w:cs="宋体" w:hint="eastAsia"/>
          <w:b/>
          <w:kern w:val="0"/>
          <w:sz w:val="30"/>
          <w:szCs w:val="30"/>
          <w:lang w:val="zh-CN"/>
        </w:rPr>
        <w:t>用户需求偏离表</w:t>
      </w:r>
      <w:bookmarkEnd w:id="596"/>
    </w:p>
    <w:tbl>
      <w:tblPr>
        <w:tblW w:w="10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
        <w:gridCol w:w="952"/>
        <w:gridCol w:w="6413"/>
        <w:gridCol w:w="722"/>
        <w:gridCol w:w="869"/>
        <w:gridCol w:w="813"/>
      </w:tblGrid>
      <w:tr w:rsidR="005002F8">
        <w:trPr>
          <w:cantSplit/>
          <w:trHeight w:val="20"/>
          <w:jc w:val="center"/>
        </w:trPr>
        <w:tc>
          <w:tcPr>
            <w:tcW w:w="601" w:type="dxa"/>
            <w:vMerge w:val="restart"/>
            <w:vAlign w:val="center"/>
          </w:tcPr>
          <w:p w:rsidR="005002F8" w:rsidRDefault="00B4615C">
            <w:pPr>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序号</w:t>
            </w:r>
          </w:p>
        </w:tc>
        <w:tc>
          <w:tcPr>
            <w:tcW w:w="7365" w:type="dxa"/>
            <w:gridSpan w:val="2"/>
            <w:vAlign w:val="center"/>
          </w:tcPr>
          <w:p w:rsidR="005002F8" w:rsidRDefault="00B4615C">
            <w:pPr>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招标文件要求</w:t>
            </w:r>
          </w:p>
        </w:tc>
        <w:tc>
          <w:tcPr>
            <w:tcW w:w="2404" w:type="dxa"/>
            <w:gridSpan w:val="3"/>
            <w:vAlign w:val="center"/>
          </w:tcPr>
          <w:p w:rsidR="005002F8" w:rsidRDefault="00B4615C">
            <w:pPr>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投标文件内容</w:t>
            </w:r>
          </w:p>
        </w:tc>
      </w:tr>
      <w:tr w:rsidR="005002F8">
        <w:trPr>
          <w:cantSplit/>
          <w:trHeight w:val="20"/>
          <w:jc w:val="center"/>
        </w:trPr>
        <w:tc>
          <w:tcPr>
            <w:tcW w:w="601" w:type="dxa"/>
            <w:vMerge/>
            <w:vAlign w:val="center"/>
          </w:tcPr>
          <w:p w:rsidR="005002F8" w:rsidRDefault="005002F8">
            <w:pPr>
              <w:keepNext/>
              <w:keepLines/>
              <w:spacing w:line="400" w:lineRule="exact"/>
              <w:jc w:val="center"/>
              <w:outlineLvl w:val="0"/>
              <w:rPr>
                <w:rFonts w:ascii="宋体" w:eastAsia="宋体" w:hAnsi="宋体" w:cs="宋体"/>
                <w:kern w:val="0"/>
                <w:sz w:val="18"/>
                <w:szCs w:val="18"/>
              </w:rPr>
            </w:pPr>
          </w:p>
        </w:tc>
        <w:tc>
          <w:tcPr>
            <w:tcW w:w="952" w:type="dxa"/>
            <w:vAlign w:val="center"/>
          </w:tcPr>
          <w:p w:rsidR="005002F8" w:rsidRDefault="00B4615C">
            <w:pPr>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条款号</w:t>
            </w:r>
          </w:p>
        </w:tc>
        <w:tc>
          <w:tcPr>
            <w:tcW w:w="6413" w:type="dxa"/>
            <w:vAlign w:val="center"/>
          </w:tcPr>
          <w:p w:rsidR="005002F8" w:rsidRDefault="00B4615C">
            <w:pPr>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简要内容</w:t>
            </w:r>
          </w:p>
        </w:tc>
        <w:tc>
          <w:tcPr>
            <w:tcW w:w="722" w:type="dxa"/>
            <w:vAlign w:val="center"/>
          </w:tcPr>
          <w:p w:rsidR="005002F8" w:rsidRDefault="00B4615C">
            <w:pPr>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偏离情况</w:t>
            </w:r>
          </w:p>
        </w:tc>
        <w:tc>
          <w:tcPr>
            <w:tcW w:w="869" w:type="dxa"/>
            <w:vAlign w:val="center"/>
          </w:tcPr>
          <w:p w:rsidR="005002F8" w:rsidRDefault="00B4615C">
            <w:pPr>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实质性响应的具体内容</w:t>
            </w:r>
          </w:p>
        </w:tc>
        <w:tc>
          <w:tcPr>
            <w:tcW w:w="813" w:type="dxa"/>
            <w:vAlign w:val="center"/>
          </w:tcPr>
          <w:p w:rsidR="005002F8" w:rsidRDefault="00B4615C">
            <w:pPr>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对应证明材料页码</w:t>
            </w:r>
          </w:p>
        </w:tc>
      </w:tr>
      <w:tr w:rsidR="005002F8">
        <w:trPr>
          <w:trHeight w:val="532"/>
          <w:jc w:val="center"/>
        </w:trPr>
        <w:tc>
          <w:tcPr>
            <w:tcW w:w="601" w:type="dxa"/>
            <w:vAlign w:val="center"/>
          </w:tcPr>
          <w:p w:rsidR="005002F8" w:rsidRDefault="00B4615C">
            <w:pPr>
              <w:spacing w:line="400" w:lineRule="exact"/>
              <w:jc w:val="center"/>
              <w:rPr>
                <w:rFonts w:ascii="宋体" w:eastAsia="宋体" w:hAnsi="宋体" w:cs="宋体"/>
                <w:kern w:val="0"/>
                <w:sz w:val="18"/>
                <w:szCs w:val="18"/>
              </w:rPr>
            </w:pPr>
            <w:r>
              <w:rPr>
                <w:rFonts w:ascii="宋体" w:eastAsia="宋体" w:hAnsi="宋体" w:cs="宋体"/>
                <w:kern w:val="0"/>
                <w:sz w:val="18"/>
                <w:szCs w:val="18"/>
              </w:rPr>
              <w:t>1</w:t>
            </w:r>
          </w:p>
        </w:tc>
        <w:tc>
          <w:tcPr>
            <w:tcW w:w="952" w:type="dxa"/>
            <w:vAlign w:val="center"/>
          </w:tcPr>
          <w:p w:rsidR="005002F8" w:rsidRDefault="00B4615C">
            <w:pPr>
              <w:spacing w:line="400" w:lineRule="exact"/>
              <w:jc w:val="center"/>
              <w:rPr>
                <w:rFonts w:ascii="宋体" w:eastAsia="宋体" w:hAnsi="宋体" w:cs="Times New Roman"/>
                <w:b/>
                <w:kern w:val="0"/>
                <w:sz w:val="18"/>
                <w:szCs w:val="18"/>
              </w:rPr>
            </w:pPr>
            <w:r>
              <w:rPr>
                <w:rFonts w:ascii="宋体" w:eastAsia="宋体" w:hAnsi="宋体" w:cs="Times New Roman"/>
                <w:b/>
                <w:kern w:val="0"/>
                <w:sz w:val="18"/>
                <w:szCs w:val="18"/>
              </w:rPr>
              <w:t>一</w:t>
            </w:r>
          </w:p>
        </w:tc>
        <w:tc>
          <w:tcPr>
            <w:tcW w:w="6413" w:type="dxa"/>
            <w:vAlign w:val="center"/>
          </w:tcPr>
          <w:p w:rsidR="005002F8" w:rsidRDefault="00B4615C">
            <w:pPr>
              <w:autoSpaceDE w:val="0"/>
              <w:autoSpaceDN w:val="0"/>
              <w:adjustRightInd w:val="0"/>
              <w:spacing w:line="400" w:lineRule="exact"/>
              <w:rPr>
                <w:rFonts w:ascii="宋体" w:eastAsia="宋体" w:hAnsi="宋体" w:cs="Times New Roman"/>
                <w:kern w:val="0"/>
                <w:sz w:val="18"/>
                <w:szCs w:val="18"/>
              </w:rPr>
            </w:pPr>
            <w:r>
              <w:rPr>
                <w:rFonts w:ascii="宋体" w:eastAsia="宋体" w:hAnsi="宋体" w:cs="Times New Roman" w:hint="eastAsia"/>
                <w:kern w:val="0"/>
                <w:sz w:val="18"/>
                <w:szCs w:val="18"/>
              </w:rPr>
              <w:t>项目信息</w:t>
            </w:r>
          </w:p>
        </w:tc>
        <w:tc>
          <w:tcPr>
            <w:tcW w:w="722" w:type="dxa"/>
            <w:vAlign w:val="center"/>
          </w:tcPr>
          <w:p w:rsidR="005002F8" w:rsidRDefault="005002F8">
            <w:pPr>
              <w:keepNext/>
              <w:keepLines/>
              <w:spacing w:line="400" w:lineRule="exact"/>
              <w:jc w:val="center"/>
              <w:outlineLvl w:val="2"/>
              <w:rPr>
                <w:rFonts w:ascii="宋体" w:eastAsia="宋体" w:hAnsi="宋体" w:cs="宋体"/>
                <w:kern w:val="0"/>
                <w:sz w:val="18"/>
                <w:szCs w:val="18"/>
              </w:rPr>
            </w:pPr>
          </w:p>
        </w:tc>
        <w:tc>
          <w:tcPr>
            <w:tcW w:w="869" w:type="dxa"/>
            <w:vAlign w:val="center"/>
          </w:tcPr>
          <w:p w:rsidR="005002F8" w:rsidRDefault="005002F8">
            <w:pPr>
              <w:keepNext/>
              <w:keepLines/>
              <w:spacing w:line="400" w:lineRule="exact"/>
              <w:jc w:val="center"/>
              <w:outlineLvl w:val="2"/>
              <w:rPr>
                <w:rFonts w:ascii="宋体" w:eastAsia="宋体" w:hAnsi="宋体" w:cs="宋体"/>
                <w:kern w:val="0"/>
                <w:sz w:val="18"/>
                <w:szCs w:val="18"/>
              </w:rPr>
            </w:pPr>
          </w:p>
        </w:tc>
        <w:tc>
          <w:tcPr>
            <w:tcW w:w="813" w:type="dxa"/>
            <w:vAlign w:val="center"/>
          </w:tcPr>
          <w:p w:rsidR="005002F8" w:rsidRDefault="005002F8">
            <w:pPr>
              <w:keepNext/>
              <w:keepLines/>
              <w:spacing w:line="400" w:lineRule="exact"/>
              <w:jc w:val="center"/>
              <w:outlineLvl w:val="2"/>
              <w:rPr>
                <w:rFonts w:ascii="宋体" w:eastAsia="宋体" w:hAnsi="宋体" w:cs="宋体"/>
                <w:kern w:val="0"/>
                <w:sz w:val="18"/>
                <w:szCs w:val="18"/>
              </w:rPr>
            </w:pPr>
          </w:p>
        </w:tc>
      </w:tr>
      <w:tr w:rsidR="005002F8">
        <w:trPr>
          <w:trHeight w:val="20"/>
          <w:jc w:val="center"/>
        </w:trPr>
        <w:tc>
          <w:tcPr>
            <w:tcW w:w="601" w:type="dxa"/>
            <w:vAlign w:val="center"/>
          </w:tcPr>
          <w:p w:rsidR="005002F8" w:rsidRDefault="00B4615C">
            <w:pPr>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2</w:t>
            </w:r>
          </w:p>
        </w:tc>
        <w:tc>
          <w:tcPr>
            <w:tcW w:w="952" w:type="dxa"/>
            <w:vAlign w:val="center"/>
          </w:tcPr>
          <w:p w:rsidR="005002F8" w:rsidRDefault="00B4615C">
            <w:pPr>
              <w:spacing w:line="400" w:lineRule="exact"/>
              <w:jc w:val="center"/>
              <w:rPr>
                <w:rFonts w:ascii="宋体" w:eastAsia="宋体" w:hAnsi="宋体" w:cs="Times New Roman"/>
                <w:kern w:val="0"/>
                <w:sz w:val="18"/>
                <w:szCs w:val="18"/>
                <w:lang w:val="zh-CN"/>
              </w:rPr>
            </w:pPr>
            <w:r>
              <w:rPr>
                <w:rFonts w:ascii="宋体" w:eastAsia="宋体" w:hAnsi="宋体" w:cs="Times New Roman"/>
                <w:kern w:val="0"/>
                <w:sz w:val="18"/>
                <w:szCs w:val="18"/>
                <w:lang w:val="zh-CN"/>
              </w:rPr>
              <w:t>二</w:t>
            </w:r>
          </w:p>
        </w:tc>
        <w:tc>
          <w:tcPr>
            <w:tcW w:w="6413" w:type="dxa"/>
            <w:vAlign w:val="center"/>
          </w:tcPr>
          <w:p w:rsidR="005002F8" w:rsidRDefault="00B4615C">
            <w:pPr>
              <w:autoSpaceDE w:val="0"/>
              <w:autoSpaceDN w:val="0"/>
              <w:adjustRightInd w:val="0"/>
              <w:spacing w:line="400" w:lineRule="exact"/>
              <w:rPr>
                <w:rFonts w:ascii="宋体" w:eastAsia="宋体" w:hAnsi="宋体" w:cs="Times New Roman"/>
                <w:kern w:val="0"/>
                <w:sz w:val="18"/>
                <w:szCs w:val="18"/>
              </w:rPr>
            </w:pPr>
            <w:r>
              <w:rPr>
                <w:rFonts w:ascii="宋体" w:eastAsia="宋体" w:hAnsi="宋体" w:cs="Times New Roman"/>
                <w:kern w:val="0"/>
                <w:sz w:val="18"/>
                <w:szCs w:val="18"/>
              </w:rPr>
              <w:t>标的物</w:t>
            </w:r>
          </w:p>
        </w:tc>
        <w:tc>
          <w:tcPr>
            <w:tcW w:w="722" w:type="dxa"/>
            <w:vAlign w:val="center"/>
          </w:tcPr>
          <w:p w:rsidR="005002F8" w:rsidRDefault="005002F8">
            <w:pPr>
              <w:keepNext/>
              <w:keepLines/>
              <w:spacing w:line="400" w:lineRule="exact"/>
              <w:jc w:val="center"/>
              <w:outlineLvl w:val="2"/>
              <w:rPr>
                <w:rFonts w:ascii="宋体" w:eastAsia="宋体" w:hAnsi="宋体" w:cs="宋体"/>
                <w:kern w:val="0"/>
                <w:sz w:val="18"/>
                <w:szCs w:val="18"/>
              </w:rPr>
            </w:pPr>
          </w:p>
        </w:tc>
        <w:tc>
          <w:tcPr>
            <w:tcW w:w="869" w:type="dxa"/>
            <w:vAlign w:val="center"/>
          </w:tcPr>
          <w:p w:rsidR="005002F8" w:rsidRDefault="005002F8">
            <w:pPr>
              <w:keepNext/>
              <w:keepLines/>
              <w:spacing w:line="400" w:lineRule="exact"/>
              <w:jc w:val="center"/>
              <w:outlineLvl w:val="2"/>
              <w:rPr>
                <w:rFonts w:ascii="宋体" w:eastAsia="宋体" w:hAnsi="宋体" w:cs="宋体"/>
                <w:kern w:val="0"/>
                <w:sz w:val="18"/>
                <w:szCs w:val="18"/>
              </w:rPr>
            </w:pPr>
          </w:p>
        </w:tc>
        <w:tc>
          <w:tcPr>
            <w:tcW w:w="813" w:type="dxa"/>
            <w:vAlign w:val="center"/>
          </w:tcPr>
          <w:p w:rsidR="005002F8" w:rsidRDefault="005002F8">
            <w:pPr>
              <w:keepNext/>
              <w:keepLines/>
              <w:spacing w:line="400" w:lineRule="exact"/>
              <w:jc w:val="center"/>
              <w:outlineLvl w:val="2"/>
              <w:rPr>
                <w:rFonts w:ascii="宋体" w:eastAsia="宋体" w:hAnsi="宋体" w:cs="宋体"/>
                <w:kern w:val="0"/>
                <w:sz w:val="18"/>
                <w:szCs w:val="18"/>
              </w:rPr>
            </w:pPr>
          </w:p>
        </w:tc>
      </w:tr>
      <w:tr w:rsidR="005002F8">
        <w:trPr>
          <w:trHeight w:val="20"/>
          <w:jc w:val="center"/>
        </w:trPr>
        <w:tc>
          <w:tcPr>
            <w:tcW w:w="601" w:type="dxa"/>
            <w:vAlign w:val="center"/>
          </w:tcPr>
          <w:p w:rsidR="005002F8" w:rsidRDefault="00B4615C">
            <w:pPr>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3</w:t>
            </w:r>
          </w:p>
        </w:tc>
        <w:tc>
          <w:tcPr>
            <w:tcW w:w="952" w:type="dxa"/>
            <w:vAlign w:val="center"/>
          </w:tcPr>
          <w:p w:rsidR="005002F8" w:rsidRDefault="00B4615C">
            <w:pPr>
              <w:spacing w:line="400" w:lineRule="exact"/>
              <w:jc w:val="center"/>
              <w:rPr>
                <w:rFonts w:ascii="宋体" w:eastAsia="宋体" w:hAnsi="宋体"/>
                <w:b/>
                <w:sz w:val="18"/>
                <w:szCs w:val="18"/>
                <w:lang w:val="zh-CN"/>
              </w:rPr>
            </w:pPr>
            <w:r>
              <w:rPr>
                <w:rFonts w:ascii="宋体" w:eastAsia="宋体" w:hAnsi="宋体" w:hint="eastAsia"/>
                <w:b/>
                <w:sz w:val="18"/>
                <w:szCs w:val="18"/>
                <w:lang w:val="zh-CN"/>
              </w:rPr>
              <w:t>三</w:t>
            </w:r>
          </w:p>
        </w:tc>
        <w:tc>
          <w:tcPr>
            <w:tcW w:w="6413" w:type="dxa"/>
            <w:vAlign w:val="center"/>
          </w:tcPr>
          <w:p w:rsidR="005002F8" w:rsidRDefault="00B4615C">
            <w:pPr>
              <w:autoSpaceDE w:val="0"/>
              <w:autoSpaceDN w:val="0"/>
              <w:adjustRightInd w:val="0"/>
              <w:spacing w:line="400" w:lineRule="exact"/>
              <w:rPr>
                <w:rFonts w:ascii="宋体" w:eastAsia="宋体" w:hAnsi="宋体" w:cs="Times New Roman"/>
                <w:kern w:val="0"/>
                <w:sz w:val="18"/>
                <w:szCs w:val="18"/>
              </w:rPr>
            </w:pPr>
            <w:r>
              <w:rPr>
                <w:rFonts w:ascii="宋体" w:eastAsia="宋体" w:hAnsi="宋体" w:cs="Times New Roman" w:hint="eastAsia"/>
                <w:kern w:val="0"/>
                <w:sz w:val="18"/>
                <w:szCs w:val="18"/>
              </w:rPr>
              <w:t>交货要求</w:t>
            </w:r>
          </w:p>
        </w:tc>
        <w:tc>
          <w:tcPr>
            <w:tcW w:w="722" w:type="dxa"/>
            <w:vAlign w:val="center"/>
          </w:tcPr>
          <w:p w:rsidR="005002F8" w:rsidRDefault="005002F8">
            <w:pPr>
              <w:keepNext/>
              <w:keepLines/>
              <w:spacing w:line="400" w:lineRule="exact"/>
              <w:jc w:val="center"/>
              <w:outlineLvl w:val="2"/>
              <w:rPr>
                <w:rFonts w:ascii="宋体" w:eastAsia="宋体" w:hAnsi="宋体" w:cs="宋体"/>
                <w:kern w:val="0"/>
                <w:sz w:val="18"/>
                <w:szCs w:val="18"/>
              </w:rPr>
            </w:pPr>
          </w:p>
        </w:tc>
        <w:tc>
          <w:tcPr>
            <w:tcW w:w="869" w:type="dxa"/>
            <w:vAlign w:val="center"/>
          </w:tcPr>
          <w:p w:rsidR="005002F8" w:rsidRDefault="005002F8">
            <w:pPr>
              <w:keepNext/>
              <w:keepLines/>
              <w:spacing w:line="400" w:lineRule="exact"/>
              <w:jc w:val="center"/>
              <w:outlineLvl w:val="2"/>
              <w:rPr>
                <w:rFonts w:ascii="宋体" w:eastAsia="宋体" w:hAnsi="宋体" w:cs="宋体"/>
                <w:kern w:val="0"/>
                <w:sz w:val="18"/>
                <w:szCs w:val="18"/>
              </w:rPr>
            </w:pPr>
          </w:p>
        </w:tc>
        <w:tc>
          <w:tcPr>
            <w:tcW w:w="813" w:type="dxa"/>
            <w:vAlign w:val="center"/>
          </w:tcPr>
          <w:p w:rsidR="005002F8" w:rsidRDefault="005002F8">
            <w:pPr>
              <w:keepNext/>
              <w:keepLines/>
              <w:spacing w:line="400" w:lineRule="exact"/>
              <w:jc w:val="center"/>
              <w:outlineLvl w:val="2"/>
              <w:rPr>
                <w:rFonts w:ascii="宋体" w:eastAsia="宋体" w:hAnsi="宋体" w:cs="宋体"/>
                <w:kern w:val="0"/>
                <w:sz w:val="18"/>
                <w:szCs w:val="18"/>
              </w:rPr>
            </w:pPr>
          </w:p>
        </w:tc>
      </w:tr>
      <w:tr w:rsidR="005002F8">
        <w:trPr>
          <w:trHeight w:val="20"/>
          <w:jc w:val="center"/>
        </w:trPr>
        <w:tc>
          <w:tcPr>
            <w:tcW w:w="601" w:type="dxa"/>
            <w:vAlign w:val="center"/>
          </w:tcPr>
          <w:p w:rsidR="005002F8" w:rsidRDefault="00B4615C">
            <w:pPr>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4</w:t>
            </w:r>
          </w:p>
        </w:tc>
        <w:tc>
          <w:tcPr>
            <w:tcW w:w="952" w:type="dxa"/>
            <w:vAlign w:val="center"/>
          </w:tcPr>
          <w:p w:rsidR="005002F8" w:rsidRDefault="00B4615C">
            <w:pPr>
              <w:spacing w:line="400" w:lineRule="exact"/>
              <w:jc w:val="center"/>
              <w:rPr>
                <w:rFonts w:ascii="宋体" w:eastAsia="宋体" w:hAnsi="宋体"/>
                <w:b/>
                <w:sz w:val="18"/>
                <w:szCs w:val="18"/>
                <w:lang w:val="zh-CN"/>
              </w:rPr>
            </w:pPr>
            <w:r>
              <w:rPr>
                <w:rFonts w:ascii="宋体" w:eastAsia="宋体" w:hAnsi="宋体" w:cs="Times New Roman" w:hint="eastAsia"/>
                <w:kern w:val="0"/>
                <w:sz w:val="18"/>
                <w:szCs w:val="18"/>
              </w:rPr>
              <w:t>四</w:t>
            </w:r>
          </w:p>
        </w:tc>
        <w:tc>
          <w:tcPr>
            <w:tcW w:w="6413" w:type="dxa"/>
            <w:vAlign w:val="center"/>
          </w:tcPr>
          <w:p w:rsidR="005002F8" w:rsidRDefault="00B4615C">
            <w:pPr>
              <w:autoSpaceDE w:val="0"/>
              <w:autoSpaceDN w:val="0"/>
              <w:adjustRightInd w:val="0"/>
              <w:spacing w:line="400" w:lineRule="exact"/>
              <w:rPr>
                <w:rFonts w:ascii="宋体" w:eastAsia="宋体" w:hAnsi="宋体" w:cs="Times New Roman"/>
                <w:kern w:val="0"/>
                <w:sz w:val="18"/>
                <w:szCs w:val="18"/>
              </w:rPr>
            </w:pPr>
            <w:r>
              <w:rPr>
                <w:rFonts w:ascii="宋体" w:eastAsia="宋体" w:hAnsi="宋体" w:cs="Times New Roman" w:hint="eastAsia"/>
                <w:kern w:val="0"/>
                <w:sz w:val="18"/>
                <w:szCs w:val="18"/>
              </w:rPr>
              <w:t>验收要求</w:t>
            </w:r>
          </w:p>
        </w:tc>
        <w:tc>
          <w:tcPr>
            <w:tcW w:w="722" w:type="dxa"/>
            <w:vAlign w:val="center"/>
          </w:tcPr>
          <w:p w:rsidR="005002F8" w:rsidRDefault="005002F8">
            <w:pPr>
              <w:keepNext/>
              <w:keepLines/>
              <w:spacing w:line="400" w:lineRule="exact"/>
              <w:jc w:val="center"/>
              <w:outlineLvl w:val="2"/>
              <w:rPr>
                <w:rFonts w:ascii="宋体" w:eastAsia="宋体" w:hAnsi="宋体" w:cs="宋体"/>
                <w:kern w:val="0"/>
                <w:sz w:val="18"/>
                <w:szCs w:val="18"/>
              </w:rPr>
            </w:pPr>
          </w:p>
        </w:tc>
        <w:tc>
          <w:tcPr>
            <w:tcW w:w="869" w:type="dxa"/>
            <w:vAlign w:val="center"/>
          </w:tcPr>
          <w:p w:rsidR="005002F8" w:rsidRDefault="005002F8">
            <w:pPr>
              <w:keepNext/>
              <w:keepLines/>
              <w:spacing w:line="400" w:lineRule="exact"/>
              <w:jc w:val="center"/>
              <w:outlineLvl w:val="2"/>
              <w:rPr>
                <w:rFonts w:ascii="宋体" w:eastAsia="宋体" w:hAnsi="宋体" w:cs="宋体"/>
                <w:kern w:val="0"/>
                <w:sz w:val="18"/>
                <w:szCs w:val="18"/>
              </w:rPr>
            </w:pPr>
          </w:p>
        </w:tc>
        <w:tc>
          <w:tcPr>
            <w:tcW w:w="813" w:type="dxa"/>
            <w:vAlign w:val="center"/>
          </w:tcPr>
          <w:p w:rsidR="005002F8" w:rsidRDefault="005002F8">
            <w:pPr>
              <w:keepNext/>
              <w:keepLines/>
              <w:spacing w:line="400" w:lineRule="exact"/>
              <w:jc w:val="center"/>
              <w:outlineLvl w:val="2"/>
              <w:rPr>
                <w:rFonts w:ascii="宋体" w:eastAsia="宋体" w:hAnsi="宋体" w:cs="宋体"/>
                <w:kern w:val="0"/>
                <w:sz w:val="18"/>
                <w:szCs w:val="18"/>
              </w:rPr>
            </w:pPr>
          </w:p>
        </w:tc>
      </w:tr>
      <w:tr w:rsidR="005002F8">
        <w:trPr>
          <w:trHeight w:val="20"/>
          <w:jc w:val="center"/>
        </w:trPr>
        <w:tc>
          <w:tcPr>
            <w:tcW w:w="601" w:type="dxa"/>
            <w:vAlign w:val="center"/>
          </w:tcPr>
          <w:p w:rsidR="005002F8" w:rsidRDefault="00B4615C">
            <w:pPr>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5</w:t>
            </w:r>
          </w:p>
        </w:tc>
        <w:tc>
          <w:tcPr>
            <w:tcW w:w="952" w:type="dxa"/>
            <w:vAlign w:val="center"/>
          </w:tcPr>
          <w:p w:rsidR="005002F8" w:rsidRDefault="00B4615C">
            <w:pPr>
              <w:spacing w:line="400" w:lineRule="exact"/>
              <w:jc w:val="center"/>
              <w:rPr>
                <w:rFonts w:ascii="宋体" w:eastAsia="宋体" w:hAnsi="宋体" w:cs="Times New Roman"/>
                <w:kern w:val="0"/>
                <w:sz w:val="18"/>
                <w:szCs w:val="18"/>
              </w:rPr>
            </w:pPr>
            <w:r>
              <w:rPr>
                <w:rFonts w:ascii="宋体" w:eastAsia="宋体" w:hAnsi="宋体" w:cs="Times New Roman" w:hint="eastAsia"/>
                <w:kern w:val="0"/>
                <w:sz w:val="18"/>
                <w:szCs w:val="18"/>
              </w:rPr>
              <w:t>五</w:t>
            </w:r>
          </w:p>
        </w:tc>
        <w:tc>
          <w:tcPr>
            <w:tcW w:w="6413" w:type="dxa"/>
            <w:vAlign w:val="center"/>
          </w:tcPr>
          <w:p w:rsidR="005002F8" w:rsidRDefault="00B4615C">
            <w:pPr>
              <w:autoSpaceDE w:val="0"/>
              <w:autoSpaceDN w:val="0"/>
              <w:adjustRightInd w:val="0"/>
              <w:spacing w:line="400" w:lineRule="exact"/>
              <w:rPr>
                <w:rFonts w:ascii="宋体" w:eastAsia="宋体" w:hAnsi="宋体" w:cs="Times New Roman"/>
                <w:kern w:val="0"/>
                <w:sz w:val="18"/>
                <w:szCs w:val="18"/>
              </w:rPr>
            </w:pPr>
            <w:r>
              <w:rPr>
                <w:rFonts w:ascii="宋体" w:eastAsia="宋体" w:hAnsi="宋体" w:cs="Times New Roman" w:hint="eastAsia"/>
                <w:kern w:val="0"/>
                <w:sz w:val="18"/>
                <w:szCs w:val="18"/>
              </w:rPr>
              <w:t>资料要求</w:t>
            </w:r>
          </w:p>
        </w:tc>
        <w:tc>
          <w:tcPr>
            <w:tcW w:w="722" w:type="dxa"/>
            <w:vAlign w:val="center"/>
          </w:tcPr>
          <w:p w:rsidR="005002F8" w:rsidRDefault="005002F8">
            <w:pPr>
              <w:keepNext/>
              <w:keepLines/>
              <w:spacing w:line="400" w:lineRule="exact"/>
              <w:jc w:val="center"/>
              <w:outlineLvl w:val="2"/>
              <w:rPr>
                <w:rFonts w:ascii="宋体" w:eastAsia="宋体" w:hAnsi="宋体" w:cs="宋体"/>
                <w:kern w:val="0"/>
                <w:sz w:val="18"/>
                <w:szCs w:val="18"/>
              </w:rPr>
            </w:pPr>
          </w:p>
        </w:tc>
        <w:tc>
          <w:tcPr>
            <w:tcW w:w="869" w:type="dxa"/>
            <w:vAlign w:val="center"/>
          </w:tcPr>
          <w:p w:rsidR="005002F8" w:rsidRDefault="005002F8">
            <w:pPr>
              <w:keepNext/>
              <w:keepLines/>
              <w:spacing w:line="400" w:lineRule="exact"/>
              <w:jc w:val="center"/>
              <w:outlineLvl w:val="2"/>
              <w:rPr>
                <w:rFonts w:ascii="宋体" w:eastAsia="宋体" w:hAnsi="宋体" w:cs="宋体"/>
                <w:kern w:val="0"/>
                <w:sz w:val="18"/>
                <w:szCs w:val="18"/>
              </w:rPr>
            </w:pPr>
          </w:p>
        </w:tc>
        <w:tc>
          <w:tcPr>
            <w:tcW w:w="813" w:type="dxa"/>
            <w:vAlign w:val="center"/>
          </w:tcPr>
          <w:p w:rsidR="005002F8" w:rsidRDefault="005002F8">
            <w:pPr>
              <w:keepNext/>
              <w:keepLines/>
              <w:spacing w:line="400" w:lineRule="exact"/>
              <w:jc w:val="center"/>
              <w:outlineLvl w:val="2"/>
              <w:rPr>
                <w:rFonts w:ascii="宋体" w:eastAsia="宋体" w:hAnsi="宋体" w:cs="宋体"/>
                <w:kern w:val="0"/>
                <w:sz w:val="18"/>
                <w:szCs w:val="18"/>
              </w:rPr>
            </w:pPr>
          </w:p>
        </w:tc>
      </w:tr>
      <w:tr w:rsidR="005002F8">
        <w:trPr>
          <w:trHeight w:val="20"/>
          <w:jc w:val="center"/>
        </w:trPr>
        <w:tc>
          <w:tcPr>
            <w:tcW w:w="601" w:type="dxa"/>
            <w:vAlign w:val="center"/>
          </w:tcPr>
          <w:p w:rsidR="005002F8" w:rsidRDefault="00B4615C">
            <w:pPr>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6</w:t>
            </w:r>
          </w:p>
        </w:tc>
        <w:tc>
          <w:tcPr>
            <w:tcW w:w="952" w:type="dxa"/>
            <w:vAlign w:val="center"/>
          </w:tcPr>
          <w:p w:rsidR="005002F8" w:rsidRDefault="00B4615C">
            <w:pPr>
              <w:spacing w:line="400" w:lineRule="exact"/>
              <w:jc w:val="center"/>
              <w:rPr>
                <w:rFonts w:ascii="宋体" w:eastAsia="宋体" w:hAnsi="宋体" w:cs="Times New Roman"/>
                <w:kern w:val="0"/>
                <w:sz w:val="18"/>
                <w:szCs w:val="18"/>
              </w:rPr>
            </w:pPr>
            <w:r>
              <w:rPr>
                <w:rFonts w:ascii="宋体" w:eastAsia="宋体" w:hAnsi="宋体" w:cs="Times New Roman" w:hint="eastAsia"/>
                <w:kern w:val="0"/>
                <w:sz w:val="18"/>
                <w:szCs w:val="18"/>
              </w:rPr>
              <w:t>六</w:t>
            </w:r>
          </w:p>
        </w:tc>
        <w:tc>
          <w:tcPr>
            <w:tcW w:w="6413" w:type="dxa"/>
            <w:vAlign w:val="center"/>
          </w:tcPr>
          <w:p w:rsidR="005002F8" w:rsidRDefault="00B4615C">
            <w:pPr>
              <w:autoSpaceDE w:val="0"/>
              <w:autoSpaceDN w:val="0"/>
              <w:adjustRightInd w:val="0"/>
              <w:spacing w:line="400" w:lineRule="exact"/>
              <w:rPr>
                <w:rFonts w:ascii="宋体" w:eastAsia="宋体" w:hAnsi="宋体" w:cs="Times New Roman"/>
                <w:kern w:val="0"/>
                <w:sz w:val="18"/>
                <w:szCs w:val="18"/>
              </w:rPr>
            </w:pPr>
            <w:r>
              <w:rPr>
                <w:rFonts w:ascii="宋体" w:eastAsia="宋体" w:hAnsi="宋体" w:cs="Times New Roman" w:hint="eastAsia"/>
                <w:kern w:val="0"/>
                <w:sz w:val="18"/>
                <w:szCs w:val="18"/>
              </w:rPr>
              <w:t>质量保证及售后要求</w:t>
            </w:r>
          </w:p>
        </w:tc>
        <w:tc>
          <w:tcPr>
            <w:tcW w:w="722" w:type="dxa"/>
            <w:vAlign w:val="center"/>
          </w:tcPr>
          <w:p w:rsidR="005002F8" w:rsidRDefault="005002F8">
            <w:pPr>
              <w:keepNext/>
              <w:keepLines/>
              <w:spacing w:line="400" w:lineRule="exact"/>
              <w:jc w:val="center"/>
              <w:outlineLvl w:val="2"/>
              <w:rPr>
                <w:rFonts w:ascii="宋体" w:eastAsia="宋体" w:hAnsi="宋体" w:cs="宋体"/>
                <w:kern w:val="0"/>
                <w:sz w:val="18"/>
                <w:szCs w:val="18"/>
              </w:rPr>
            </w:pPr>
          </w:p>
        </w:tc>
        <w:tc>
          <w:tcPr>
            <w:tcW w:w="869" w:type="dxa"/>
            <w:vAlign w:val="center"/>
          </w:tcPr>
          <w:p w:rsidR="005002F8" w:rsidRDefault="005002F8">
            <w:pPr>
              <w:keepNext/>
              <w:keepLines/>
              <w:spacing w:line="400" w:lineRule="exact"/>
              <w:jc w:val="center"/>
              <w:outlineLvl w:val="2"/>
              <w:rPr>
                <w:rFonts w:ascii="宋体" w:eastAsia="宋体" w:hAnsi="宋体" w:cs="宋体"/>
                <w:kern w:val="0"/>
                <w:sz w:val="18"/>
                <w:szCs w:val="18"/>
              </w:rPr>
            </w:pPr>
          </w:p>
        </w:tc>
        <w:tc>
          <w:tcPr>
            <w:tcW w:w="813" w:type="dxa"/>
            <w:vAlign w:val="center"/>
          </w:tcPr>
          <w:p w:rsidR="005002F8" w:rsidRDefault="005002F8">
            <w:pPr>
              <w:keepNext/>
              <w:keepLines/>
              <w:spacing w:line="400" w:lineRule="exact"/>
              <w:jc w:val="center"/>
              <w:outlineLvl w:val="2"/>
              <w:rPr>
                <w:rFonts w:ascii="宋体" w:eastAsia="宋体" w:hAnsi="宋体" w:cs="宋体"/>
                <w:kern w:val="0"/>
                <w:sz w:val="18"/>
                <w:szCs w:val="18"/>
              </w:rPr>
            </w:pPr>
          </w:p>
        </w:tc>
      </w:tr>
      <w:tr w:rsidR="005002F8">
        <w:trPr>
          <w:trHeight w:val="20"/>
          <w:jc w:val="center"/>
        </w:trPr>
        <w:tc>
          <w:tcPr>
            <w:tcW w:w="601" w:type="dxa"/>
            <w:vAlign w:val="center"/>
          </w:tcPr>
          <w:p w:rsidR="005002F8" w:rsidRDefault="00B4615C">
            <w:pPr>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7</w:t>
            </w:r>
          </w:p>
        </w:tc>
        <w:tc>
          <w:tcPr>
            <w:tcW w:w="952" w:type="dxa"/>
            <w:vAlign w:val="center"/>
          </w:tcPr>
          <w:p w:rsidR="005002F8" w:rsidRDefault="00B4615C">
            <w:pPr>
              <w:spacing w:line="400" w:lineRule="exact"/>
              <w:jc w:val="center"/>
              <w:rPr>
                <w:rFonts w:ascii="宋体" w:eastAsia="宋体" w:hAnsi="宋体" w:cs="Times New Roman"/>
                <w:kern w:val="0"/>
                <w:sz w:val="18"/>
                <w:szCs w:val="18"/>
              </w:rPr>
            </w:pPr>
            <w:r>
              <w:rPr>
                <w:rFonts w:ascii="宋体" w:eastAsia="宋体" w:hAnsi="宋体" w:cs="Times New Roman" w:hint="eastAsia"/>
                <w:kern w:val="0"/>
                <w:sz w:val="18"/>
                <w:szCs w:val="18"/>
              </w:rPr>
              <w:t>七</w:t>
            </w:r>
          </w:p>
        </w:tc>
        <w:tc>
          <w:tcPr>
            <w:tcW w:w="6413" w:type="dxa"/>
            <w:vAlign w:val="center"/>
          </w:tcPr>
          <w:p w:rsidR="005002F8" w:rsidRDefault="00B4615C">
            <w:pPr>
              <w:autoSpaceDE w:val="0"/>
              <w:autoSpaceDN w:val="0"/>
              <w:adjustRightInd w:val="0"/>
              <w:spacing w:line="400" w:lineRule="exact"/>
              <w:rPr>
                <w:rFonts w:ascii="宋体" w:eastAsia="宋体" w:hAnsi="宋体" w:cs="Times New Roman"/>
                <w:kern w:val="0"/>
                <w:sz w:val="18"/>
                <w:szCs w:val="18"/>
              </w:rPr>
            </w:pPr>
            <w:r>
              <w:rPr>
                <w:rFonts w:ascii="宋体" w:eastAsia="宋体" w:hAnsi="宋体" w:cs="Times New Roman" w:hint="eastAsia"/>
                <w:kern w:val="0"/>
                <w:sz w:val="18"/>
                <w:szCs w:val="18"/>
              </w:rPr>
              <w:t>货物的结算</w:t>
            </w:r>
          </w:p>
        </w:tc>
        <w:tc>
          <w:tcPr>
            <w:tcW w:w="722" w:type="dxa"/>
            <w:vAlign w:val="center"/>
          </w:tcPr>
          <w:p w:rsidR="005002F8" w:rsidRDefault="005002F8">
            <w:pPr>
              <w:keepNext/>
              <w:keepLines/>
              <w:spacing w:line="400" w:lineRule="exact"/>
              <w:jc w:val="center"/>
              <w:outlineLvl w:val="2"/>
              <w:rPr>
                <w:rFonts w:ascii="宋体" w:eastAsia="宋体" w:hAnsi="宋体" w:cs="宋体"/>
                <w:kern w:val="0"/>
                <w:sz w:val="18"/>
                <w:szCs w:val="18"/>
              </w:rPr>
            </w:pPr>
          </w:p>
        </w:tc>
        <w:tc>
          <w:tcPr>
            <w:tcW w:w="869" w:type="dxa"/>
            <w:vAlign w:val="center"/>
          </w:tcPr>
          <w:p w:rsidR="005002F8" w:rsidRDefault="005002F8">
            <w:pPr>
              <w:keepNext/>
              <w:keepLines/>
              <w:spacing w:line="400" w:lineRule="exact"/>
              <w:jc w:val="center"/>
              <w:outlineLvl w:val="2"/>
              <w:rPr>
                <w:rFonts w:ascii="宋体" w:eastAsia="宋体" w:hAnsi="宋体" w:cs="宋体"/>
                <w:kern w:val="0"/>
                <w:sz w:val="18"/>
                <w:szCs w:val="18"/>
              </w:rPr>
            </w:pPr>
          </w:p>
        </w:tc>
        <w:tc>
          <w:tcPr>
            <w:tcW w:w="813" w:type="dxa"/>
            <w:vAlign w:val="center"/>
          </w:tcPr>
          <w:p w:rsidR="005002F8" w:rsidRDefault="005002F8">
            <w:pPr>
              <w:keepNext/>
              <w:keepLines/>
              <w:spacing w:line="400" w:lineRule="exact"/>
              <w:jc w:val="center"/>
              <w:outlineLvl w:val="2"/>
              <w:rPr>
                <w:rFonts w:ascii="宋体" w:eastAsia="宋体" w:hAnsi="宋体" w:cs="宋体"/>
                <w:kern w:val="0"/>
                <w:sz w:val="18"/>
                <w:szCs w:val="18"/>
              </w:rPr>
            </w:pPr>
          </w:p>
        </w:tc>
      </w:tr>
      <w:tr w:rsidR="005002F8">
        <w:trPr>
          <w:trHeight w:val="20"/>
          <w:jc w:val="center"/>
        </w:trPr>
        <w:tc>
          <w:tcPr>
            <w:tcW w:w="601" w:type="dxa"/>
            <w:vAlign w:val="center"/>
          </w:tcPr>
          <w:p w:rsidR="005002F8" w:rsidRDefault="00B4615C">
            <w:pPr>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8</w:t>
            </w:r>
          </w:p>
        </w:tc>
        <w:tc>
          <w:tcPr>
            <w:tcW w:w="952" w:type="dxa"/>
            <w:vAlign w:val="center"/>
          </w:tcPr>
          <w:p w:rsidR="005002F8" w:rsidRDefault="00B4615C">
            <w:pPr>
              <w:spacing w:line="400" w:lineRule="exact"/>
              <w:jc w:val="center"/>
              <w:rPr>
                <w:rFonts w:ascii="宋体" w:eastAsia="宋体" w:hAnsi="宋体" w:cs="Times New Roman"/>
                <w:kern w:val="0"/>
                <w:sz w:val="18"/>
                <w:szCs w:val="18"/>
              </w:rPr>
            </w:pPr>
            <w:r>
              <w:rPr>
                <w:rFonts w:ascii="宋体" w:eastAsia="宋体" w:hAnsi="宋体" w:cs="Times New Roman" w:hint="eastAsia"/>
                <w:kern w:val="0"/>
                <w:sz w:val="18"/>
                <w:szCs w:val="18"/>
              </w:rPr>
              <w:t>八</w:t>
            </w:r>
          </w:p>
        </w:tc>
        <w:tc>
          <w:tcPr>
            <w:tcW w:w="6413" w:type="dxa"/>
            <w:vAlign w:val="center"/>
          </w:tcPr>
          <w:p w:rsidR="005002F8" w:rsidRDefault="00B4615C">
            <w:pPr>
              <w:autoSpaceDE w:val="0"/>
              <w:autoSpaceDN w:val="0"/>
              <w:adjustRightInd w:val="0"/>
              <w:spacing w:line="400" w:lineRule="exact"/>
              <w:rPr>
                <w:rFonts w:ascii="宋体" w:eastAsia="宋体" w:hAnsi="宋体" w:cs="Times New Roman"/>
                <w:kern w:val="0"/>
                <w:sz w:val="18"/>
                <w:szCs w:val="18"/>
              </w:rPr>
            </w:pPr>
            <w:r>
              <w:rPr>
                <w:rFonts w:ascii="宋体" w:eastAsia="宋体" w:hAnsi="宋体" w:cs="Times New Roman" w:hint="eastAsia"/>
                <w:kern w:val="0"/>
                <w:sz w:val="18"/>
                <w:szCs w:val="18"/>
              </w:rPr>
              <w:t>其它要求</w:t>
            </w:r>
          </w:p>
        </w:tc>
        <w:tc>
          <w:tcPr>
            <w:tcW w:w="722" w:type="dxa"/>
            <w:vAlign w:val="center"/>
          </w:tcPr>
          <w:p w:rsidR="005002F8" w:rsidRDefault="005002F8">
            <w:pPr>
              <w:keepNext/>
              <w:keepLines/>
              <w:spacing w:line="400" w:lineRule="exact"/>
              <w:jc w:val="center"/>
              <w:outlineLvl w:val="2"/>
              <w:rPr>
                <w:rFonts w:ascii="宋体" w:eastAsia="宋体" w:hAnsi="宋体" w:cs="宋体"/>
                <w:kern w:val="0"/>
                <w:sz w:val="18"/>
                <w:szCs w:val="18"/>
              </w:rPr>
            </w:pPr>
          </w:p>
        </w:tc>
        <w:tc>
          <w:tcPr>
            <w:tcW w:w="869" w:type="dxa"/>
            <w:vAlign w:val="center"/>
          </w:tcPr>
          <w:p w:rsidR="005002F8" w:rsidRDefault="005002F8">
            <w:pPr>
              <w:keepNext/>
              <w:keepLines/>
              <w:spacing w:line="400" w:lineRule="exact"/>
              <w:jc w:val="center"/>
              <w:outlineLvl w:val="2"/>
              <w:rPr>
                <w:rFonts w:ascii="宋体" w:eastAsia="宋体" w:hAnsi="宋体" w:cs="宋体"/>
                <w:kern w:val="0"/>
                <w:sz w:val="18"/>
                <w:szCs w:val="18"/>
              </w:rPr>
            </w:pPr>
          </w:p>
        </w:tc>
        <w:tc>
          <w:tcPr>
            <w:tcW w:w="813" w:type="dxa"/>
            <w:vAlign w:val="center"/>
          </w:tcPr>
          <w:p w:rsidR="005002F8" w:rsidRDefault="005002F8">
            <w:pPr>
              <w:keepNext/>
              <w:keepLines/>
              <w:spacing w:line="400" w:lineRule="exact"/>
              <w:jc w:val="center"/>
              <w:outlineLvl w:val="2"/>
              <w:rPr>
                <w:rFonts w:ascii="宋体" w:eastAsia="宋体" w:hAnsi="宋体" w:cs="宋体"/>
                <w:kern w:val="0"/>
                <w:sz w:val="18"/>
                <w:szCs w:val="18"/>
              </w:rPr>
            </w:pPr>
          </w:p>
        </w:tc>
      </w:tr>
      <w:tr w:rsidR="005002F8">
        <w:trPr>
          <w:trHeight w:val="20"/>
          <w:jc w:val="center"/>
        </w:trPr>
        <w:tc>
          <w:tcPr>
            <w:tcW w:w="601" w:type="dxa"/>
            <w:vAlign w:val="center"/>
          </w:tcPr>
          <w:p w:rsidR="005002F8" w:rsidRDefault="00B4615C">
            <w:pPr>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9</w:t>
            </w:r>
          </w:p>
        </w:tc>
        <w:tc>
          <w:tcPr>
            <w:tcW w:w="952" w:type="dxa"/>
            <w:vAlign w:val="center"/>
          </w:tcPr>
          <w:p w:rsidR="005002F8" w:rsidRDefault="00B4615C">
            <w:pPr>
              <w:spacing w:line="400" w:lineRule="exact"/>
              <w:jc w:val="center"/>
              <w:rPr>
                <w:rFonts w:ascii="宋体" w:eastAsia="宋体" w:hAnsi="宋体" w:cs="Times New Roman"/>
                <w:kern w:val="0"/>
                <w:sz w:val="18"/>
                <w:szCs w:val="18"/>
              </w:rPr>
            </w:pPr>
            <w:r>
              <w:rPr>
                <w:rFonts w:ascii="宋体" w:eastAsia="宋体" w:hAnsi="宋体" w:cs="Times New Roman" w:hint="eastAsia"/>
                <w:kern w:val="0"/>
                <w:sz w:val="18"/>
                <w:szCs w:val="18"/>
              </w:rPr>
              <w:t>附件</w:t>
            </w:r>
          </w:p>
        </w:tc>
        <w:tc>
          <w:tcPr>
            <w:tcW w:w="6413" w:type="dxa"/>
            <w:vAlign w:val="center"/>
          </w:tcPr>
          <w:p w:rsidR="005002F8" w:rsidRDefault="00B4615C">
            <w:pPr>
              <w:autoSpaceDE w:val="0"/>
              <w:autoSpaceDN w:val="0"/>
              <w:adjustRightInd w:val="0"/>
              <w:spacing w:line="400" w:lineRule="exact"/>
              <w:rPr>
                <w:rFonts w:ascii="宋体" w:eastAsia="宋体" w:hAnsi="宋体" w:cs="Times New Roman"/>
                <w:kern w:val="0"/>
                <w:sz w:val="18"/>
                <w:szCs w:val="18"/>
              </w:rPr>
            </w:pPr>
            <w:r>
              <w:rPr>
                <w:rFonts w:ascii="宋体" w:eastAsia="宋体" w:hAnsi="宋体" w:cs="Times New Roman" w:hint="eastAsia"/>
                <w:kern w:val="0"/>
                <w:sz w:val="18"/>
                <w:szCs w:val="18"/>
              </w:rPr>
              <w:t>招标人运营项目相关信息</w:t>
            </w:r>
          </w:p>
        </w:tc>
        <w:tc>
          <w:tcPr>
            <w:tcW w:w="722" w:type="dxa"/>
            <w:vAlign w:val="center"/>
          </w:tcPr>
          <w:p w:rsidR="005002F8" w:rsidRDefault="005002F8">
            <w:pPr>
              <w:keepNext/>
              <w:keepLines/>
              <w:spacing w:line="400" w:lineRule="exact"/>
              <w:jc w:val="center"/>
              <w:outlineLvl w:val="2"/>
              <w:rPr>
                <w:rFonts w:ascii="宋体" w:eastAsia="宋体" w:hAnsi="宋体" w:cs="宋体"/>
                <w:kern w:val="0"/>
                <w:sz w:val="18"/>
                <w:szCs w:val="18"/>
              </w:rPr>
            </w:pPr>
          </w:p>
        </w:tc>
        <w:tc>
          <w:tcPr>
            <w:tcW w:w="869" w:type="dxa"/>
            <w:vAlign w:val="center"/>
          </w:tcPr>
          <w:p w:rsidR="005002F8" w:rsidRDefault="005002F8">
            <w:pPr>
              <w:keepNext/>
              <w:keepLines/>
              <w:spacing w:line="400" w:lineRule="exact"/>
              <w:jc w:val="center"/>
              <w:outlineLvl w:val="2"/>
              <w:rPr>
                <w:rFonts w:ascii="宋体" w:eastAsia="宋体" w:hAnsi="宋体" w:cs="宋体"/>
                <w:kern w:val="0"/>
                <w:sz w:val="18"/>
                <w:szCs w:val="18"/>
              </w:rPr>
            </w:pPr>
          </w:p>
        </w:tc>
        <w:tc>
          <w:tcPr>
            <w:tcW w:w="813" w:type="dxa"/>
            <w:vAlign w:val="center"/>
          </w:tcPr>
          <w:p w:rsidR="005002F8" w:rsidRDefault="005002F8">
            <w:pPr>
              <w:keepNext/>
              <w:keepLines/>
              <w:spacing w:line="400" w:lineRule="exact"/>
              <w:jc w:val="center"/>
              <w:outlineLvl w:val="2"/>
              <w:rPr>
                <w:rFonts w:ascii="宋体" w:eastAsia="宋体" w:hAnsi="宋体" w:cs="宋体"/>
                <w:kern w:val="0"/>
                <w:sz w:val="18"/>
                <w:szCs w:val="18"/>
              </w:rPr>
            </w:pPr>
          </w:p>
        </w:tc>
      </w:tr>
      <w:tr w:rsidR="005002F8">
        <w:trPr>
          <w:trHeight w:val="20"/>
          <w:jc w:val="center"/>
        </w:trPr>
        <w:tc>
          <w:tcPr>
            <w:tcW w:w="10370" w:type="dxa"/>
            <w:gridSpan w:val="6"/>
            <w:vAlign w:val="center"/>
          </w:tcPr>
          <w:p w:rsidR="005002F8" w:rsidRDefault="00B4615C">
            <w:pPr>
              <w:keepNext/>
              <w:keepLines/>
              <w:spacing w:line="400" w:lineRule="exact"/>
              <w:outlineLvl w:val="2"/>
              <w:rPr>
                <w:rFonts w:ascii="宋体" w:eastAsia="宋体" w:hAnsi="宋体" w:cs="宋体"/>
                <w:kern w:val="0"/>
                <w:sz w:val="18"/>
                <w:szCs w:val="18"/>
              </w:rPr>
            </w:pPr>
            <w:bookmarkStart w:id="597" w:name="_Toc174612516"/>
            <w:r>
              <w:rPr>
                <w:rFonts w:ascii="宋体" w:eastAsia="宋体" w:hAnsi="宋体" w:cs="宋体" w:hint="eastAsia"/>
                <w:kern w:val="0"/>
                <w:sz w:val="18"/>
                <w:szCs w:val="18"/>
              </w:rPr>
              <w:t>用户需求书“★”条款汇总：</w:t>
            </w:r>
            <w:bookmarkEnd w:id="597"/>
          </w:p>
        </w:tc>
      </w:tr>
      <w:tr w:rsidR="005002F8">
        <w:trPr>
          <w:trHeight w:val="20"/>
          <w:jc w:val="center"/>
        </w:trPr>
        <w:tc>
          <w:tcPr>
            <w:tcW w:w="601" w:type="dxa"/>
            <w:vAlign w:val="center"/>
          </w:tcPr>
          <w:p w:rsidR="005002F8" w:rsidRDefault="00B4615C">
            <w:pPr>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1</w:t>
            </w:r>
            <w:r>
              <w:rPr>
                <w:rFonts w:ascii="宋体" w:eastAsia="宋体" w:hAnsi="宋体" w:cs="宋体"/>
                <w:kern w:val="0"/>
                <w:sz w:val="18"/>
                <w:szCs w:val="18"/>
              </w:rPr>
              <w:t>0</w:t>
            </w:r>
          </w:p>
        </w:tc>
        <w:tc>
          <w:tcPr>
            <w:tcW w:w="952" w:type="dxa"/>
            <w:vAlign w:val="center"/>
          </w:tcPr>
          <w:p w:rsidR="005002F8" w:rsidRDefault="00B4615C">
            <w:pPr>
              <w:spacing w:line="400" w:lineRule="exact"/>
              <w:jc w:val="center"/>
              <w:rPr>
                <w:rFonts w:ascii="宋体" w:eastAsia="宋体" w:hAnsi="宋体" w:cs="Times New Roman"/>
                <w:kern w:val="0"/>
                <w:sz w:val="18"/>
                <w:szCs w:val="18"/>
              </w:rPr>
            </w:pPr>
            <w:r>
              <w:rPr>
                <w:rFonts w:ascii="宋体" w:eastAsia="宋体" w:hAnsi="宋体" w:cs="Times New Roman" w:hint="eastAsia"/>
                <w:kern w:val="0"/>
                <w:sz w:val="18"/>
                <w:szCs w:val="18"/>
              </w:rPr>
              <w:t>二</w:t>
            </w:r>
          </w:p>
        </w:tc>
        <w:tc>
          <w:tcPr>
            <w:tcW w:w="6413" w:type="dxa"/>
            <w:vAlign w:val="center"/>
          </w:tcPr>
          <w:p w:rsidR="005002F8" w:rsidRDefault="00B4615C">
            <w:pPr>
              <w:autoSpaceDE w:val="0"/>
              <w:autoSpaceDN w:val="0"/>
              <w:adjustRightInd w:val="0"/>
              <w:spacing w:line="400" w:lineRule="exact"/>
              <w:rPr>
                <w:rFonts w:ascii="宋体" w:eastAsia="宋体" w:hAnsi="宋体" w:cs="Times New Roman"/>
                <w:kern w:val="0"/>
                <w:sz w:val="18"/>
                <w:szCs w:val="18"/>
              </w:rPr>
            </w:pPr>
            <w:r>
              <w:rPr>
                <w:rFonts w:ascii="宋体" w:eastAsia="宋体" w:hAnsi="宋体" w:cs="Times New Roman" w:hint="eastAsia"/>
                <w:kern w:val="0"/>
                <w:sz w:val="18"/>
                <w:szCs w:val="18"/>
              </w:rPr>
              <w:t>★</w:t>
            </w:r>
            <w:r>
              <w:rPr>
                <w:rFonts w:ascii="宋体" w:eastAsia="宋体" w:hAnsi="宋体" w:cs="Times New Roman"/>
                <w:kern w:val="0"/>
                <w:sz w:val="18"/>
                <w:szCs w:val="18"/>
              </w:rPr>
              <w:t>3、</w:t>
            </w:r>
            <w:r>
              <w:rPr>
                <w:rFonts w:ascii="宋体" w:eastAsia="宋体" w:hAnsi="宋体" w:cs="Times New Roman" w:hint="eastAsia"/>
                <w:kern w:val="0"/>
                <w:sz w:val="18"/>
                <w:szCs w:val="18"/>
              </w:rPr>
              <w:t>本次采购涉及招标人运营项目及采购数量为暂定，仅为便于计算暂定总合同价使用，不作为招标人最终采购数量的保证，招标人保留根据运营项目及新增运营项目实际情况，对采购数量进行灵活调整的权利。合同履约过程中，如本项目因新增合同主体需要额外供货，招标人权属子公司、招标人权属子公司关联公司有权依据不含税中标综合单价与中标人协商并签订补充协议，并确保其作为原合同的有效补充。中标人应充分理解并接受本项目在合同履约期间可能新增合同主体的可能性，并承诺在接到招标人权属子公司、招标人权属子公司关联公司关于新增合同主体的供货通知及签订补充协议的要求时，积极配合并履行相应的供货义务，确保供货的及时性和质量等符合原合同的要求。实际招标人运营项目根据项目工艺及性质，结合小试、中试及运营项目实际使用后的情况选用，招标人的实际需求数量以招标人运营项目每次的供货通知为准，在供货期内投标人不得因招标人实际采购数量的减少或增加而要求提供任何形式的补偿或赔偿，或要求招标人按暂定采购数量采购相应货物</w:t>
            </w:r>
            <w:r>
              <w:rPr>
                <w:rFonts w:ascii="宋体" w:eastAsia="宋体" w:hAnsi="宋体" w:cs="Times New Roman"/>
                <w:kern w:val="0"/>
                <w:sz w:val="18"/>
                <w:szCs w:val="18"/>
              </w:rPr>
              <w:t>。</w:t>
            </w:r>
          </w:p>
        </w:tc>
        <w:tc>
          <w:tcPr>
            <w:tcW w:w="722" w:type="dxa"/>
            <w:vAlign w:val="center"/>
          </w:tcPr>
          <w:p w:rsidR="005002F8" w:rsidRDefault="005002F8">
            <w:pPr>
              <w:keepNext/>
              <w:keepLines/>
              <w:spacing w:line="400" w:lineRule="exact"/>
              <w:jc w:val="center"/>
              <w:outlineLvl w:val="2"/>
              <w:rPr>
                <w:rFonts w:ascii="宋体" w:eastAsia="宋体" w:hAnsi="宋体" w:cs="宋体"/>
                <w:kern w:val="0"/>
                <w:sz w:val="18"/>
                <w:szCs w:val="18"/>
              </w:rPr>
            </w:pPr>
          </w:p>
        </w:tc>
        <w:tc>
          <w:tcPr>
            <w:tcW w:w="869" w:type="dxa"/>
            <w:vAlign w:val="center"/>
          </w:tcPr>
          <w:p w:rsidR="005002F8" w:rsidRDefault="005002F8">
            <w:pPr>
              <w:keepNext/>
              <w:keepLines/>
              <w:spacing w:line="400" w:lineRule="exact"/>
              <w:jc w:val="center"/>
              <w:outlineLvl w:val="2"/>
              <w:rPr>
                <w:rFonts w:ascii="宋体" w:eastAsia="宋体" w:hAnsi="宋体" w:cs="宋体"/>
                <w:kern w:val="0"/>
                <w:sz w:val="18"/>
                <w:szCs w:val="18"/>
              </w:rPr>
            </w:pPr>
          </w:p>
        </w:tc>
        <w:tc>
          <w:tcPr>
            <w:tcW w:w="813" w:type="dxa"/>
            <w:vAlign w:val="center"/>
          </w:tcPr>
          <w:p w:rsidR="005002F8" w:rsidRDefault="005002F8">
            <w:pPr>
              <w:keepNext/>
              <w:keepLines/>
              <w:spacing w:line="400" w:lineRule="exact"/>
              <w:jc w:val="center"/>
              <w:outlineLvl w:val="2"/>
              <w:rPr>
                <w:rFonts w:ascii="宋体" w:eastAsia="宋体" w:hAnsi="宋体" w:cs="宋体"/>
                <w:kern w:val="0"/>
                <w:sz w:val="18"/>
                <w:szCs w:val="18"/>
              </w:rPr>
            </w:pPr>
          </w:p>
        </w:tc>
      </w:tr>
      <w:tr w:rsidR="005002F8">
        <w:trPr>
          <w:trHeight w:val="20"/>
          <w:jc w:val="center"/>
        </w:trPr>
        <w:tc>
          <w:tcPr>
            <w:tcW w:w="601" w:type="dxa"/>
            <w:vAlign w:val="center"/>
          </w:tcPr>
          <w:p w:rsidR="005002F8" w:rsidRDefault="00B4615C">
            <w:pPr>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1</w:t>
            </w:r>
            <w:r>
              <w:rPr>
                <w:rFonts w:ascii="宋体" w:eastAsia="宋体" w:hAnsi="宋体" w:cs="宋体"/>
                <w:kern w:val="0"/>
                <w:sz w:val="18"/>
                <w:szCs w:val="18"/>
              </w:rPr>
              <w:t>1</w:t>
            </w:r>
          </w:p>
        </w:tc>
        <w:tc>
          <w:tcPr>
            <w:tcW w:w="952" w:type="dxa"/>
            <w:vAlign w:val="center"/>
          </w:tcPr>
          <w:p w:rsidR="005002F8" w:rsidRDefault="00B4615C">
            <w:pPr>
              <w:spacing w:line="400" w:lineRule="exact"/>
              <w:jc w:val="center"/>
              <w:rPr>
                <w:rFonts w:ascii="宋体" w:eastAsia="宋体" w:hAnsi="宋体" w:cs="Times New Roman"/>
                <w:kern w:val="0"/>
                <w:sz w:val="18"/>
                <w:szCs w:val="18"/>
              </w:rPr>
            </w:pPr>
            <w:r>
              <w:rPr>
                <w:rFonts w:ascii="宋体" w:eastAsia="宋体" w:hAnsi="宋体" w:cs="Times New Roman" w:hint="eastAsia"/>
                <w:kern w:val="0"/>
                <w:sz w:val="18"/>
                <w:szCs w:val="18"/>
              </w:rPr>
              <w:t>二</w:t>
            </w:r>
          </w:p>
        </w:tc>
        <w:tc>
          <w:tcPr>
            <w:tcW w:w="6413" w:type="dxa"/>
            <w:vAlign w:val="center"/>
          </w:tcPr>
          <w:p w:rsidR="005002F8" w:rsidRDefault="00B4615C">
            <w:pPr>
              <w:autoSpaceDE w:val="0"/>
              <w:autoSpaceDN w:val="0"/>
              <w:adjustRightInd w:val="0"/>
              <w:spacing w:line="400" w:lineRule="exact"/>
              <w:rPr>
                <w:rFonts w:ascii="宋体" w:eastAsia="宋体" w:hAnsi="宋体" w:cs="Times New Roman"/>
                <w:kern w:val="0"/>
                <w:sz w:val="18"/>
                <w:szCs w:val="18"/>
              </w:rPr>
            </w:pPr>
            <w:r>
              <w:rPr>
                <w:rFonts w:ascii="宋体" w:eastAsia="宋体" w:hAnsi="宋体" w:cs="Times New Roman" w:hint="eastAsia"/>
                <w:kern w:val="0"/>
                <w:sz w:val="18"/>
                <w:szCs w:val="18"/>
              </w:rPr>
              <w:t>★</w:t>
            </w:r>
            <w:r>
              <w:rPr>
                <w:rFonts w:ascii="宋体" w:eastAsia="宋体" w:hAnsi="宋体" w:cs="Times New Roman"/>
                <w:kern w:val="0"/>
                <w:sz w:val="18"/>
                <w:szCs w:val="18"/>
              </w:rPr>
              <w:t>4、主要技术指标</w:t>
            </w:r>
          </w:p>
          <w:p w:rsidR="005002F8" w:rsidRDefault="00B4615C">
            <w:pPr>
              <w:autoSpaceDE w:val="0"/>
              <w:autoSpaceDN w:val="0"/>
              <w:adjustRightInd w:val="0"/>
              <w:spacing w:line="400" w:lineRule="exact"/>
              <w:rPr>
                <w:rFonts w:ascii="宋体" w:eastAsia="宋体" w:hAnsi="宋体" w:cs="Times New Roman"/>
                <w:kern w:val="0"/>
                <w:sz w:val="18"/>
                <w:szCs w:val="18"/>
              </w:rPr>
            </w:pPr>
            <w:r>
              <w:rPr>
                <w:rFonts w:ascii="宋体" w:eastAsia="宋体" w:hAnsi="宋体" w:cs="Times New Roman" w:hint="eastAsia"/>
                <w:kern w:val="0"/>
                <w:sz w:val="18"/>
                <w:szCs w:val="18"/>
              </w:rPr>
              <w:lastRenderedPageBreak/>
              <w:t>（</w:t>
            </w:r>
            <w:r>
              <w:rPr>
                <w:rFonts w:ascii="宋体" w:eastAsia="宋体" w:hAnsi="宋体" w:cs="Times New Roman"/>
                <w:kern w:val="0"/>
                <w:sz w:val="18"/>
                <w:szCs w:val="18"/>
              </w:rPr>
              <w:t>1）液体硫酸铝Ⅱ类产品外观为淡绿色或淡黄色液体。</w:t>
            </w:r>
          </w:p>
          <w:p w:rsidR="005002F8" w:rsidRDefault="00B4615C">
            <w:pPr>
              <w:autoSpaceDE w:val="0"/>
              <w:autoSpaceDN w:val="0"/>
              <w:adjustRightInd w:val="0"/>
              <w:spacing w:line="400" w:lineRule="exact"/>
              <w:rPr>
                <w:rFonts w:ascii="宋体" w:eastAsia="宋体" w:hAnsi="宋体" w:cs="Times New Roman"/>
                <w:kern w:val="0"/>
                <w:sz w:val="18"/>
                <w:szCs w:val="18"/>
              </w:rPr>
            </w:pPr>
            <w:r>
              <w:rPr>
                <w:rFonts w:ascii="宋体" w:eastAsia="宋体" w:hAnsi="宋体" w:cs="Times New Roman" w:hint="eastAsia"/>
                <w:kern w:val="0"/>
                <w:sz w:val="18"/>
                <w:szCs w:val="18"/>
              </w:rPr>
              <w:t>（</w:t>
            </w:r>
            <w:r>
              <w:rPr>
                <w:rFonts w:ascii="宋体" w:eastAsia="宋体" w:hAnsi="宋体" w:cs="Times New Roman"/>
                <w:kern w:val="0"/>
                <w:sz w:val="18"/>
                <w:szCs w:val="18"/>
              </w:rPr>
              <w:t>2）液体硫酸铝产品必须符合《水处理剂 硫酸铝》（GB/T 31060-2014）Ⅱ类液体质量及检测标准，主要技术指标要求如下：</w:t>
            </w:r>
          </w:p>
          <w:p w:rsidR="005002F8" w:rsidRDefault="00B4615C">
            <w:pPr>
              <w:autoSpaceDE w:val="0"/>
              <w:autoSpaceDN w:val="0"/>
              <w:adjustRightInd w:val="0"/>
              <w:spacing w:line="400" w:lineRule="exact"/>
              <w:jc w:val="center"/>
              <w:rPr>
                <w:rFonts w:ascii="宋体" w:eastAsia="宋体" w:hAnsi="宋体" w:cs="Times New Roman"/>
                <w:kern w:val="0"/>
                <w:sz w:val="18"/>
                <w:szCs w:val="18"/>
              </w:rPr>
            </w:pPr>
            <w:r>
              <w:rPr>
                <w:rFonts w:ascii="宋体" w:eastAsia="宋体" w:hAnsi="宋体" w:cs="Times New Roman" w:hint="eastAsia"/>
                <w:kern w:val="0"/>
                <w:sz w:val="18"/>
                <w:szCs w:val="18"/>
              </w:rPr>
              <w:t>表</w:t>
            </w:r>
            <w:r>
              <w:rPr>
                <w:rFonts w:ascii="宋体" w:eastAsia="宋体" w:hAnsi="宋体" w:cs="Times New Roman"/>
                <w:kern w:val="0"/>
                <w:sz w:val="18"/>
                <w:szCs w:val="18"/>
              </w:rPr>
              <w:t>1  液体硫酸铝主要技术指标</w:t>
            </w:r>
          </w:p>
          <w:tbl>
            <w:tblPr>
              <w:tblW w:w="6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6"/>
              <w:gridCol w:w="1341"/>
            </w:tblGrid>
            <w:tr w:rsidR="005002F8">
              <w:trPr>
                <w:trHeight w:val="209"/>
                <w:jc w:val="center"/>
              </w:trPr>
              <w:tc>
                <w:tcPr>
                  <w:tcW w:w="4846" w:type="dxa"/>
                  <w:vAlign w:val="center"/>
                </w:tcPr>
                <w:p w:rsidR="005002F8" w:rsidRDefault="00B4615C">
                  <w:pPr>
                    <w:spacing w:line="360" w:lineRule="auto"/>
                    <w:ind w:firstLineChars="131" w:firstLine="263"/>
                    <w:jc w:val="center"/>
                    <w:rPr>
                      <w:rFonts w:ascii="宋体" w:eastAsia="宋体" w:hAnsi="宋体"/>
                      <w:b/>
                      <w:sz w:val="20"/>
                      <w:szCs w:val="21"/>
                    </w:rPr>
                  </w:pPr>
                  <w:r>
                    <w:rPr>
                      <w:rFonts w:ascii="宋体" w:eastAsia="宋体" w:hAnsi="宋体"/>
                      <w:b/>
                      <w:sz w:val="20"/>
                      <w:szCs w:val="21"/>
                    </w:rPr>
                    <w:t>指标项目</w:t>
                  </w:r>
                </w:p>
              </w:tc>
              <w:tc>
                <w:tcPr>
                  <w:tcW w:w="1341" w:type="dxa"/>
                  <w:vAlign w:val="center"/>
                </w:tcPr>
                <w:p w:rsidR="005002F8" w:rsidRDefault="00B4615C">
                  <w:pPr>
                    <w:spacing w:line="360" w:lineRule="auto"/>
                    <w:ind w:firstLineChars="131" w:firstLine="263"/>
                    <w:jc w:val="center"/>
                    <w:rPr>
                      <w:rFonts w:ascii="宋体" w:eastAsia="宋体" w:hAnsi="宋体"/>
                      <w:b/>
                      <w:sz w:val="20"/>
                      <w:szCs w:val="21"/>
                    </w:rPr>
                  </w:pPr>
                  <w:r>
                    <w:rPr>
                      <w:rFonts w:ascii="宋体" w:eastAsia="宋体" w:hAnsi="宋体"/>
                      <w:b/>
                      <w:sz w:val="20"/>
                      <w:szCs w:val="21"/>
                    </w:rPr>
                    <w:t>指标</w:t>
                  </w:r>
                </w:p>
              </w:tc>
            </w:tr>
            <w:tr w:rsidR="005002F8">
              <w:trPr>
                <w:trHeight w:val="209"/>
                <w:jc w:val="center"/>
              </w:trPr>
              <w:tc>
                <w:tcPr>
                  <w:tcW w:w="4846" w:type="dxa"/>
                  <w:vAlign w:val="center"/>
                </w:tcPr>
                <w:p w:rsidR="005002F8" w:rsidRDefault="00B4615C">
                  <w:pPr>
                    <w:spacing w:line="360" w:lineRule="auto"/>
                    <w:ind w:firstLineChars="131" w:firstLine="263"/>
                    <w:jc w:val="center"/>
                    <w:rPr>
                      <w:rFonts w:ascii="宋体" w:eastAsia="宋体" w:hAnsi="宋体"/>
                      <w:b/>
                      <w:sz w:val="20"/>
                      <w:szCs w:val="21"/>
                    </w:rPr>
                  </w:pPr>
                  <w:r>
                    <w:rPr>
                      <w:rFonts w:ascii="宋体" w:eastAsia="宋体" w:hAnsi="宋体"/>
                      <w:b/>
                      <w:sz w:val="20"/>
                      <w:szCs w:val="21"/>
                    </w:rPr>
                    <w:t>氧化铝（Al</w:t>
                  </w:r>
                  <w:r>
                    <w:rPr>
                      <w:rFonts w:ascii="宋体" w:eastAsia="宋体" w:hAnsi="宋体"/>
                      <w:b/>
                      <w:sz w:val="20"/>
                      <w:szCs w:val="21"/>
                      <w:vertAlign w:val="subscript"/>
                    </w:rPr>
                    <w:t>2</w:t>
                  </w:r>
                  <w:r>
                    <w:rPr>
                      <w:rFonts w:ascii="宋体" w:eastAsia="宋体" w:hAnsi="宋体"/>
                      <w:b/>
                      <w:sz w:val="20"/>
                      <w:szCs w:val="21"/>
                    </w:rPr>
                    <w:t>O</w:t>
                  </w:r>
                  <w:r>
                    <w:rPr>
                      <w:rFonts w:ascii="宋体" w:eastAsia="宋体" w:hAnsi="宋体"/>
                      <w:b/>
                      <w:sz w:val="20"/>
                      <w:szCs w:val="21"/>
                      <w:vertAlign w:val="subscript"/>
                    </w:rPr>
                    <w:t>3</w:t>
                  </w:r>
                  <w:r>
                    <w:rPr>
                      <w:rFonts w:ascii="宋体" w:eastAsia="宋体" w:hAnsi="宋体"/>
                      <w:b/>
                      <w:sz w:val="20"/>
                      <w:szCs w:val="21"/>
                    </w:rPr>
                    <w:t>）的质量分数，%  ≥</w:t>
                  </w:r>
                </w:p>
              </w:tc>
              <w:tc>
                <w:tcPr>
                  <w:tcW w:w="1341" w:type="dxa"/>
                  <w:vAlign w:val="center"/>
                </w:tcPr>
                <w:p w:rsidR="005002F8" w:rsidRDefault="00B4615C">
                  <w:pPr>
                    <w:spacing w:line="360" w:lineRule="auto"/>
                    <w:ind w:firstLineChars="131" w:firstLine="263"/>
                    <w:jc w:val="center"/>
                    <w:rPr>
                      <w:rFonts w:ascii="宋体" w:eastAsia="宋体" w:hAnsi="宋体"/>
                      <w:b/>
                      <w:sz w:val="20"/>
                      <w:szCs w:val="21"/>
                    </w:rPr>
                  </w:pPr>
                  <w:r>
                    <w:rPr>
                      <w:rFonts w:ascii="宋体" w:eastAsia="宋体" w:hAnsi="宋体"/>
                      <w:b/>
                      <w:sz w:val="20"/>
                      <w:szCs w:val="21"/>
                    </w:rPr>
                    <w:t>6.5</w:t>
                  </w:r>
                  <w:r>
                    <w:rPr>
                      <w:rFonts w:ascii="宋体" w:eastAsia="宋体" w:hAnsi="宋体" w:hint="eastAsia"/>
                      <w:b/>
                      <w:sz w:val="20"/>
                      <w:szCs w:val="21"/>
                    </w:rPr>
                    <w:t>0</w:t>
                  </w:r>
                </w:p>
              </w:tc>
            </w:tr>
            <w:tr w:rsidR="005002F8">
              <w:trPr>
                <w:jc w:val="center"/>
              </w:trPr>
              <w:tc>
                <w:tcPr>
                  <w:tcW w:w="4846" w:type="dxa"/>
                  <w:vAlign w:val="center"/>
                </w:tcPr>
                <w:p w:rsidR="005002F8" w:rsidRDefault="00B4615C">
                  <w:pPr>
                    <w:spacing w:line="360" w:lineRule="auto"/>
                    <w:ind w:firstLineChars="131" w:firstLine="263"/>
                    <w:jc w:val="center"/>
                    <w:rPr>
                      <w:rFonts w:ascii="宋体" w:eastAsia="宋体" w:hAnsi="宋体"/>
                      <w:b/>
                      <w:sz w:val="20"/>
                      <w:szCs w:val="21"/>
                    </w:rPr>
                  </w:pPr>
                  <w:r>
                    <w:rPr>
                      <w:rFonts w:ascii="宋体" w:eastAsia="宋体" w:hAnsi="宋体"/>
                      <w:b/>
                      <w:sz w:val="20"/>
                      <w:szCs w:val="21"/>
                    </w:rPr>
                    <w:t>铁（Fe）的质量分数，%  ≤</w:t>
                  </w:r>
                </w:p>
              </w:tc>
              <w:tc>
                <w:tcPr>
                  <w:tcW w:w="1341" w:type="dxa"/>
                  <w:vAlign w:val="center"/>
                </w:tcPr>
                <w:p w:rsidR="005002F8" w:rsidRDefault="00B4615C">
                  <w:pPr>
                    <w:spacing w:line="360" w:lineRule="auto"/>
                    <w:ind w:firstLineChars="131" w:firstLine="263"/>
                    <w:jc w:val="center"/>
                    <w:rPr>
                      <w:rFonts w:ascii="宋体" w:eastAsia="宋体" w:hAnsi="宋体"/>
                      <w:b/>
                      <w:sz w:val="20"/>
                      <w:szCs w:val="21"/>
                    </w:rPr>
                  </w:pPr>
                  <w:r>
                    <w:rPr>
                      <w:rFonts w:ascii="宋体" w:eastAsia="宋体" w:hAnsi="宋体"/>
                      <w:b/>
                      <w:sz w:val="20"/>
                      <w:szCs w:val="21"/>
                    </w:rPr>
                    <w:t>0.50</w:t>
                  </w:r>
                </w:p>
              </w:tc>
            </w:tr>
            <w:tr w:rsidR="005002F8">
              <w:trPr>
                <w:jc w:val="center"/>
              </w:trPr>
              <w:tc>
                <w:tcPr>
                  <w:tcW w:w="4846" w:type="dxa"/>
                  <w:vAlign w:val="center"/>
                </w:tcPr>
                <w:p w:rsidR="005002F8" w:rsidRDefault="00B4615C">
                  <w:pPr>
                    <w:spacing w:line="360" w:lineRule="auto"/>
                    <w:ind w:firstLineChars="131" w:firstLine="263"/>
                    <w:jc w:val="center"/>
                    <w:rPr>
                      <w:rFonts w:ascii="宋体" w:eastAsia="宋体" w:hAnsi="宋体"/>
                      <w:b/>
                      <w:sz w:val="20"/>
                      <w:szCs w:val="21"/>
                    </w:rPr>
                  </w:pPr>
                  <w:r>
                    <w:rPr>
                      <w:rFonts w:ascii="宋体" w:eastAsia="宋体" w:hAnsi="宋体"/>
                      <w:b/>
                      <w:sz w:val="20"/>
                      <w:szCs w:val="21"/>
                    </w:rPr>
                    <w:t>水不溶物的质量分数，%</w:t>
                  </w:r>
                  <w:r>
                    <w:rPr>
                      <w:rFonts w:ascii="宋体" w:eastAsia="宋体" w:hAnsi="宋体" w:hint="eastAsia"/>
                      <w:b/>
                      <w:sz w:val="20"/>
                      <w:szCs w:val="21"/>
                    </w:rPr>
                    <w:t xml:space="preserve">  </w:t>
                  </w:r>
                  <w:r>
                    <w:rPr>
                      <w:rFonts w:ascii="宋体" w:eastAsia="宋体" w:hAnsi="宋体"/>
                      <w:b/>
                      <w:sz w:val="20"/>
                      <w:szCs w:val="21"/>
                    </w:rPr>
                    <w:t>≤</w:t>
                  </w:r>
                </w:p>
              </w:tc>
              <w:tc>
                <w:tcPr>
                  <w:tcW w:w="1341" w:type="dxa"/>
                  <w:vAlign w:val="center"/>
                </w:tcPr>
                <w:p w:rsidR="005002F8" w:rsidRDefault="00B4615C">
                  <w:pPr>
                    <w:spacing w:line="360" w:lineRule="auto"/>
                    <w:ind w:firstLineChars="131" w:firstLine="263"/>
                    <w:jc w:val="center"/>
                    <w:rPr>
                      <w:rFonts w:ascii="宋体" w:eastAsia="宋体" w:hAnsi="宋体"/>
                      <w:b/>
                      <w:sz w:val="20"/>
                      <w:szCs w:val="21"/>
                    </w:rPr>
                  </w:pPr>
                  <w:r>
                    <w:rPr>
                      <w:rFonts w:ascii="宋体" w:eastAsia="宋体" w:hAnsi="宋体"/>
                      <w:b/>
                      <w:sz w:val="20"/>
                      <w:szCs w:val="21"/>
                    </w:rPr>
                    <w:t>0.10</w:t>
                  </w:r>
                </w:p>
              </w:tc>
            </w:tr>
            <w:tr w:rsidR="005002F8">
              <w:trPr>
                <w:jc w:val="center"/>
              </w:trPr>
              <w:tc>
                <w:tcPr>
                  <w:tcW w:w="4846" w:type="dxa"/>
                  <w:vAlign w:val="center"/>
                </w:tcPr>
                <w:p w:rsidR="005002F8" w:rsidRDefault="00B4615C">
                  <w:pPr>
                    <w:spacing w:line="360" w:lineRule="auto"/>
                    <w:ind w:firstLineChars="131" w:firstLine="263"/>
                    <w:jc w:val="center"/>
                    <w:rPr>
                      <w:rFonts w:ascii="宋体" w:eastAsia="宋体" w:hAnsi="宋体"/>
                      <w:b/>
                      <w:sz w:val="20"/>
                      <w:szCs w:val="21"/>
                    </w:rPr>
                  </w:pPr>
                  <w:r>
                    <w:rPr>
                      <w:rFonts w:ascii="宋体" w:eastAsia="宋体" w:hAnsi="宋体"/>
                      <w:b/>
                      <w:sz w:val="20"/>
                      <w:szCs w:val="21"/>
                    </w:rPr>
                    <w:t>pH值（1%水溶液），≥</w:t>
                  </w:r>
                </w:p>
              </w:tc>
              <w:tc>
                <w:tcPr>
                  <w:tcW w:w="1341" w:type="dxa"/>
                  <w:vAlign w:val="center"/>
                </w:tcPr>
                <w:p w:rsidR="005002F8" w:rsidRDefault="00B4615C">
                  <w:pPr>
                    <w:spacing w:line="360" w:lineRule="auto"/>
                    <w:ind w:firstLineChars="131" w:firstLine="263"/>
                    <w:jc w:val="center"/>
                    <w:rPr>
                      <w:rFonts w:ascii="宋体" w:eastAsia="宋体" w:hAnsi="宋体"/>
                      <w:b/>
                      <w:sz w:val="20"/>
                      <w:szCs w:val="21"/>
                    </w:rPr>
                  </w:pPr>
                  <w:r>
                    <w:rPr>
                      <w:rFonts w:ascii="宋体" w:eastAsia="宋体" w:hAnsi="宋体"/>
                      <w:b/>
                      <w:sz w:val="20"/>
                      <w:szCs w:val="21"/>
                    </w:rPr>
                    <w:t>3.0</w:t>
                  </w:r>
                </w:p>
              </w:tc>
            </w:tr>
            <w:tr w:rsidR="005002F8">
              <w:trPr>
                <w:jc w:val="center"/>
              </w:trPr>
              <w:tc>
                <w:tcPr>
                  <w:tcW w:w="4846" w:type="dxa"/>
                </w:tcPr>
                <w:p w:rsidR="005002F8" w:rsidRDefault="00B4615C">
                  <w:pPr>
                    <w:spacing w:line="360" w:lineRule="auto"/>
                    <w:ind w:firstLineChars="131" w:firstLine="263"/>
                    <w:jc w:val="center"/>
                    <w:rPr>
                      <w:rFonts w:ascii="宋体" w:eastAsia="宋体" w:hAnsi="宋体"/>
                      <w:b/>
                      <w:sz w:val="20"/>
                      <w:szCs w:val="21"/>
                    </w:rPr>
                  </w:pPr>
                  <w:r>
                    <w:rPr>
                      <w:rFonts w:ascii="宋体" w:eastAsia="宋体" w:hAnsi="宋体"/>
                      <w:b/>
                      <w:sz w:val="20"/>
                      <w:szCs w:val="21"/>
                    </w:rPr>
                    <w:t>砷（As）的质量分数，%  ≤</w:t>
                  </w:r>
                </w:p>
              </w:tc>
              <w:tc>
                <w:tcPr>
                  <w:tcW w:w="1341" w:type="dxa"/>
                  <w:vAlign w:val="center"/>
                </w:tcPr>
                <w:p w:rsidR="005002F8" w:rsidRDefault="00B4615C">
                  <w:pPr>
                    <w:spacing w:line="360" w:lineRule="auto"/>
                    <w:ind w:firstLineChars="131" w:firstLine="263"/>
                    <w:jc w:val="center"/>
                    <w:rPr>
                      <w:rFonts w:ascii="宋体" w:eastAsia="宋体" w:hAnsi="宋体"/>
                      <w:b/>
                      <w:sz w:val="20"/>
                      <w:szCs w:val="21"/>
                    </w:rPr>
                  </w:pPr>
                  <w:r>
                    <w:rPr>
                      <w:rFonts w:ascii="宋体" w:eastAsia="宋体" w:hAnsi="宋体"/>
                      <w:b/>
                      <w:sz w:val="20"/>
                      <w:szCs w:val="21"/>
                    </w:rPr>
                    <w:t>0.0005</w:t>
                  </w:r>
                </w:p>
              </w:tc>
            </w:tr>
            <w:tr w:rsidR="005002F8">
              <w:trPr>
                <w:jc w:val="center"/>
              </w:trPr>
              <w:tc>
                <w:tcPr>
                  <w:tcW w:w="4846" w:type="dxa"/>
                </w:tcPr>
                <w:p w:rsidR="005002F8" w:rsidRDefault="00B4615C">
                  <w:pPr>
                    <w:spacing w:line="360" w:lineRule="auto"/>
                    <w:ind w:firstLineChars="131" w:firstLine="263"/>
                    <w:jc w:val="center"/>
                    <w:rPr>
                      <w:rFonts w:ascii="宋体" w:eastAsia="宋体" w:hAnsi="宋体"/>
                      <w:b/>
                      <w:sz w:val="20"/>
                      <w:szCs w:val="21"/>
                    </w:rPr>
                  </w:pPr>
                  <w:r>
                    <w:rPr>
                      <w:rFonts w:ascii="宋体" w:eastAsia="宋体" w:hAnsi="宋体"/>
                      <w:b/>
                      <w:sz w:val="20"/>
                      <w:szCs w:val="21"/>
                    </w:rPr>
                    <w:t>铅（Pb）的质量分数，%  ≤</w:t>
                  </w:r>
                </w:p>
              </w:tc>
              <w:tc>
                <w:tcPr>
                  <w:tcW w:w="1341" w:type="dxa"/>
                  <w:vAlign w:val="center"/>
                </w:tcPr>
                <w:p w:rsidR="005002F8" w:rsidRDefault="00B4615C">
                  <w:pPr>
                    <w:spacing w:line="360" w:lineRule="auto"/>
                    <w:ind w:firstLineChars="131" w:firstLine="263"/>
                    <w:jc w:val="center"/>
                    <w:rPr>
                      <w:rFonts w:ascii="宋体" w:eastAsia="宋体" w:hAnsi="宋体"/>
                      <w:b/>
                      <w:sz w:val="20"/>
                      <w:szCs w:val="21"/>
                    </w:rPr>
                  </w:pPr>
                  <w:r>
                    <w:rPr>
                      <w:rFonts w:ascii="宋体" w:eastAsia="宋体" w:hAnsi="宋体"/>
                      <w:b/>
                      <w:sz w:val="20"/>
                      <w:szCs w:val="21"/>
                    </w:rPr>
                    <w:t>0.002</w:t>
                  </w:r>
                </w:p>
              </w:tc>
            </w:tr>
            <w:tr w:rsidR="005002F8">
              <w:trPr>
                <w:jc w:val="center"/>
              </w:trPr>
              <w:tc>
                <w:tcPr>
                  <w:tcW w:w="4846" w:type="dxa"/>
                </w:tcPr>
                <w:p w:rsidR="005002F8" w:rsidRDefault="00B4615C">
                  <w:pPr>
                    <w:spacing w:line="360" w:lineRule="auto"/>
                    <w:ind w:firstLineChars="131" w:firstLine="263"/>
                    <w:jc w:val="center"/>
                    <w:rPr>
                      <w:rFonts w:ascii="宋体" w:eastAsia="宋体" w:hAnsi="宋体"/>
                      <w:b/>
                      <w:sz w:val="20"/>
                      <w:szCs w:val="21"/>
                    </w:rPr>
                  </w:pPr>
                  <w:r>
                    <w:rPr>
                      <w:rFonts w:ascii="宋体" w:eastAsia="宋体" w:hAnsi="宋体"/>
                      <w:b/>
                      <w:sz w:val="20"/>
                      <w:szCs w:val="21"/>
                    </w:rPr>
                    <w:t>镉（Cd）的质量分数，%  ≤</w:t>
                  </w:r>
                </w:p>
              </w:tc>
              <w:tc>
                <w:tcPr>
                  <w:tcW w:w="1341" w:type="dxa"/>
                  <w:vAlign w:val="center"/>
                </w:tcPr>
                <w:p w:rsidR="005002F8" w:rsidRDefault="00B4615C">
                  <w:pPr>
                    <w:spacing w:line="360" w:lineRule="auto"/>
                    <w:ind w:firstLineChars="131" w:firstLine="263"/>
                    <w:jc w:val="center"/>
                    <w:rPr>
                      <w:rFonts w:ascii="宋体" w:eastAsia="宋体" w:hAnsi="宋体"/>
                      <w:b/>
                      <w:sz w:val="20"/>
                      <w:szCs w:val="21"/>
                    </w:rPr>
                  </w:pPr>
                  <w:r>
                    <w:rPr>
                      <w:rFonts w:ascii="宋体" w:eastAsia="宋体" w:hAnsi="宋体"/>
                      <w:b/>
                      <w:sz w:val="20"/>
                      <w:szCs w:val="21"/>
                    </w:rPr>
                    <w:t>0.001</w:t>
                  </w:r>
                </w:p>
              </w:tc>
            </w:tr>
            <w:tr w:rsidR="005002F8">
              <w:trPr>
                <w:trHeight w:val="313"/>
                <w:jc w:val="center"/>
              </w:trPr>
              <w:tc>
                <w:tcPr>
                  <w:tcW w:w="4846" w:type="dxa"/>
                </w:tcPr>
                <w:p w:rsidR="005002F8" w:rsidRDefault="00B4615C">
                  <w:pPr>
                    <w:spacing w:line="360" w:lineRule="auto"/>
                    <w:ind w:firstLineChars="131" w:firstLine="263"/>
                    <w:jc w:val="center"/>
                    <w:rPr>
                      <w:rFonts w:ascii="宋体" w:eastAsia="宋体" w:hAnsi="宋体"/>
                      <w:b/>
                      <w:sz w:val="20"/>
                      <w:szCs w:val="21"/>
                    </w:rPr>
                  </w:pPr>
                  <w:r>
                    <w:rPr>
                      <w:rFonts w:ascii="宋体" w:eastAsia="宋体" w:hAnsi="宋体"/>
                      <w:b/>
                      <w:sz w:val="20"/>
                      <w:szCs w:val="21"/>
                    </w:rPr>
                    <w:t>汞（Hg）的质量分数，%  ≤</w:t>
                  </w:r>
                </w:p>
              </w:tc>
              <w:tc>
                <w:tcPr>
                  <w:tcW w:w="1341" w:type="dxa"/>
                  <w:vAlign w:val="center"/>
                </w:tcPr>
                <w:p w:rsidR="005002F8" w:rsidRDefault="00B4615C">
                  <w:pPr>
                    <w:spacing w:line="360" w:lineRule="auto"/>
                    <w:ind w:firstLineChars="131" w:firstLine="263"/>
                    <w:jc w:val="center"/>
                    <w:rPr>
                      <w:rFonts w:ascii="宋体" w:eastAsia="宋体" w:hAnsi="宋体"/>
                      <w:b/>
                      <w:sz w:val="20"/>
                      <w:szCs w:val="21"/>
                    </w:rPr>
                  </w:pPr>
                  <w:r>
                    <w:rPr>
                      <w:rFonts w:ascii="宋体" w:eastAsia="宋体" w:hAnsi="宋体"/>
                      <w:b/>
                      <w:sz w:val="20"/>
                      <w:szCs w:val="21"/>
                    </w:rPr>
                    <w:t>0.00005</w:t>
                  </w:r>
                </w:p>
              </w:tc>
            </w:tr>
            <w:tr w:rsidR="005002F8">
              <w:trPr>
                <w:jc w:val="center"/>
              </w:trPr>
              <w:tc>
                <w:tcPr>
                  <w:tcW w:w="4846" w:type="dxa"/>
                </w:tcPr>
                <w:p w:rsidR="005002F8" w:rsidRDefault="00B4615C">
                  <w:pPr>
                    <w:spacing w:line="360" w:lineRule="auto"/>
                    <w:ind w:firstLineChars="131" w:firstLine="263"/>
                    <w:jc w:val="center"/>
                    <w:rPr>
                      <w:rFonts w:ascii="宋体" w:eastAsia="宋体" w:hAnsi="宋体"/>
                      <w:b/>
                      <w:sz w:val="20"/>
                      <w:szCs w:val="21"/>
                    </w:rPr>
                  </w:pPr>
                  <w:r>
                    <w:rPr>
                      <w:rFonts w:ascii="宋体" w:eastAsia="宋体" w:hAnsi="宋体"/>
                      <w:b/>
                      <w:sz w:val="20"/>
                      <w:szCs w:val="21"/>
                    </w:rPr>
                    <w:t>铬（Cr）的质量分数，%  ≤</w:t>
                  </w:r>
                </w:p>
              </w:tc>
              <w:tc>
                <w:tcPr>
                  <w:tcW w:w="1341" w:type="dxa"/>
                  <w:vAlign w:val="center"/>
                </w:tcPr>
                <w:p w:rsidR="005002F8" w:rsidRDefault="00B4615C">
                  <w:pPr>
                    <w:spacing w:line="360" w:lineRule="auto"/>
                    <w:ind w:firstLineChars="131" w:firstLine="263"/>
                    <w:jc w:val="center"/>
                    <w:rPr>
                      <w:rFonts w:ascii="宋体" w:eastAsia="宋体" w:hAnsi="宋体"/>
                      <w:b/>
                      <w:sz w:val="20"/>
                      <w:szCs w:val="21"/>
                    </w:rPr>
                  </w:pPr>
                  <w:r>
                    <w:rPr>
                      <w:rFonts w:ascii="宋体" w:eastAsia="宋体" w:hAnsi="宋体"/>
                      <w:b/>
                      <w:sz w:val="20"/>
                      <w:szCs w:val="21"/>
                    </w:rPr>
                    <w:t>0.002</w:t>
                  </w:r>
                </w:p>
              </w:tc>
            </w:tr>
          </w:tbl>
          <w:p w:rsidR="005002F8" w:rsidRDefault="00B4615C">
            <w:pPr>
              <w:rPr>
                <w:rFonts w:ascii="宋体" w:eastAsia="宋体" w:hAnsi="宋体" w:cs="Times New Roman"/>
                <w:kern w:val="0"/>
                <w:sz w:val="18"/>
                <w:szCs w:val="18"/>
              </w:rPr>
            </w:pPr>
            <w:r>
              <w:rPr>
                <w:rFonts w:ascii="宋体" w:eastAsia="宋体" w:hAnsi="宋体" w:cs="Times New Roman" w:hint="eastAsia"/>
                <w:kern w:val="0"/>
                <w:sz w:val="18"/>
                <w:szCs w:val="18"/>
              </w:rPr>
              <w:t>说明：具体供货货物指标在满足上表的前提下，根据招标人运营项目工艺及性质，结合小试、中试及实际使用后的情况选用。</w:t>
            </w:r>
          </w:p>
          <w:p w:rsidR="005002F8" w:rsidRDefault="00B4615C">
            <w:pPr>
              <w:autoSpaceDE w:val="0"/>
              <w:autoSpaceDN w:val="0"/>
              <w:adjustRightInd w:val="0"/>
              <w:spacing w:line="400" w:lineRule="exact"/>
              <w:rPr>
                <w:rFonts w:ascii="宋体" w:eastAsia="宋体" w:hAnsi="宋体" w:cs="Times New Roman"/>
                <w:kern w:val="0"/>
                <w:sz w:val="18"/>
                <w:szCs w:val="18"/>
              </w:rPr>
            </w:pPr>
            <w:r>
              <w:rPr>
                <w:rFonts w:ascii="宋体" w:eastAsia="宋体" w:hAnsi="宋体" w:cs="Times New Roman" w:hint="eastAsia"/>
                <w:kern w:val="0"/>
                <w:sz w:val="18"/>
                <w:szCs w:val="18"/>
              </w:rPr>
              <w:t>（</w:t>
            </w:r>
            <w:r>
              <w:rPr>
                <w:rFonts w:ascii="宋体" w:eastAsia="宋体" w:hAnsi="宋体" w:cs="Times New Roman"/>
                <w:kern w:val="0"/>
                <w:sz w:val="18"/>
                <w:szCs w:val="18"/>
              </w:rPr>
              <w:t>3）供货期间，如有发布最新的行业标准或国家标准，招标人有权根据招标人运营项目实际情况及有关行业标准或国家标准对合同的主要技术指标进行变更调整，投标人应无条件接受。</w:t>
            </w:r>
          </w:p>
          <w:p w:rsidR="005002F8" w:rsidRDefault="00B4615C">
            <w:pPr>
              <w:autoSpaceDE w:val="0"/>
              <w:autoSpaceDN w:val="0"/>
              <w:adjustRightInd w:val="0"/>
              <w:spacing w:line="400" w:lineRule="exact"/>
            </w:pPr>
            <w:r>
              <w:rPr>
                <w:rFonts w:ascii="宋体" w:eastAsia="宋体" w:hAnsi="宋体" w:cs="Times New Roman" w:hint="eastAsia"/>
                <w:kern w:val="0"/>
                <w:sz w:val="18"/>
                <w:szCs w:val="18"/>
              </w:rPr>
              <w:t>（</w:t>
            </w:r>
            <w:r>
              <w:rPr>
                <w:rFonts w:ascii="宋体" w:eastAsia="宋体" w:hAnsi="宋体" w:cs="Times New Roman"/>
                <w:kern w:val="0"/>
                <w:sz w:val="18"/>
                <w:szCs w:val="18"/>
              </w:rPr>
              <w:t>4）投标人所供产品的真实质量，必须满足本用户需求书的所有技术指标。</w:t>
            </w:r>
          </w:p>
        </w:tc>
        <w:tc>
          <w:tcPr>
            <w:tcW w:w="722" w:type="dxa"/>
            <w:vAlign w:val="center"/>
          </w:tcPr>
          <w:p w:rsidR="005002F8" w:rsidRDefault="005002F8">
            <w:pPr>
              <w:keepNext/>
              <w:keepLines/>
              <w:spacing w:line="400" w:lineRule="exact"/>
              <w:jc w:val="center"/>
              <w:outlineLvl w:val="2"/>
              <w:rPr>
                <w:rFonts w:ascii="宋体" w:eastAsia="宋体" w:hAnsi="宋体" w:cs="宋体"/>
                <w:kern w:val="0"/>
                <w:sz w:val="18"/>
                <w:szCs w:val="18"/>
              </w:rPr>
            </w:pPr>
          </w:p>
        </w:tc>
        <w:tc>
          <w:tcPr>
            <w:tcW w:w="869" w:type="dxa"/>
            <w:vAlign w:val="center"/>
          </w:tcPr>
          <w:p w:rsidR="005002F8" w:rsidRDefault="005002F8">
            <w:pPr>
              <w:keepNext/>
              <w:keepLines/>
              <w:spacing w:line="400" w:lineRule="exact"/>
              <w:jc w:val="center"/>
              <w:outlineLvl w:val="2"/>
              <w:rPr>
                <w:rFonts w:ascii="宋体" w:eastAsia="宋体" w:hAnsi="宋体" w:cs="宋体"/>
                <w:kern w:val="0"/>
                <w:sz w:val="18"/>
                <w:szCs w:val="18"/>
              </w:rPr>
            </w:pPr>
          </w:p>
        </w:tc>
        <w:tc>
          <w:tcPr>
            <w:tcW w:w="813" w:type="dxa"/>
            <w:vAlign w:val="center"/>
          </w:tcPr>
          <w:p w:rsidR="005002F8" w:rsidRDefault="005002F8">
            <w:pPr>
              <w:keepNext/>
              <w:keepLines/>
              <w:spacing w:line="400" w:lineRule="exact"/>
              <w:jc w:val="center"/>
              <w:outlineLvl w:val="2"/>
              <w:rPr>
                <w:rFonts w:ascii="宋体" w:eastAsia="宋体" w:hAnsi="宋体" w:cs="宋体"/>
                <w:kern w:val="0"/>
                <w:sz w:val="18"/>
                <w:szCs w:val="18"/>
              </w:rPr>
            </w:pPr>
          </w:p>
        </w:tc>
      </w:tr>
      <w:tr w:rsidR="005002F8">
        <w:trPr>
          <w:trHeight w:val="20"/>
          <w:jc w:val="center"/>
        </w:trPr>
        <w:tc>
          <w:tcPr>
            <w:tcW w:w="601" w:type="dxa"/>
            <w:vAlign w:val="center"/>
          </w:tcPr>
          <w:p w:rsidR="005002F8" w:rsidRDefault="00B4615C">
            <w:pPr>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lastRenderedPageBreak/>
              <w:t>1</w:t>
            </w:r>
            <w:r>
              <w:rPr>
                <w:rFonts w:ascii="宋体" w:eastAsia="宋体" w:hAnsi="宋体" w:cs="宋体"/>
                <w:kern w:val="0"/>
                <w:sz w:val="18"/>
                <w:szCs w:val="18"/>
              </w:rPr>
              <w:t>2</w:t>
            </w:r>
          </w:p>
        </w:tc>
        <w:tc>
          <w:tcPr>
            <w:tcW w:w="952" w:type="dxa"/>
            <w:vAlign w:val="center"/>
          </w:tcPr>
          <w:p w:rsidR="005002F8" w:rsidRDefault="00B4615C">
            <w:pPr>
              <w:spacing w:line="400" w:lineRule="exact"/>
              <w:jc w:val="center"/>
              <w:rPr>
                <w:rFonts w:ascii="宋体" w:eastAsia="宋体" w:hAnsi="宋体" w:cs="Times New Roman"/>
                <w:kern w:val="0"/>
                <w:sz w:val="18"/>
                <w:szCs w:val="18"/>
              </w:rPr>
            </w:pPr>
            <w:r>
              <w:rPr>
                <w:rFonts w:ascii="宋体" w:eastAsia="宋体" w:hAnsi="宋体" w:cs="Times New Roman" w:hint="eastAsia"/>
                <w:kern w:val="0"/>
                <w:sz w:val="18"/>
                <w:szCs w:val="18"/>
              </w:rPr>
              <w:t>二</w:t>
            </w:r>
          </w:p>
        </w:tc>
        <w:tc>
          <w:tcPr>
            <w:tcW w:w="6413" w:type="dxa"/>
            <w:vAlign w:val="center"/>
          </w:tcPr>
          <w:p w:rsidR="005002F8" w:rsidRDefault="00B4615C">
            <w:pPr>
              <w:autoSpaceDE w:val="0"/>
              <w:autoSpaceDN w:val="0"/>
              <w:adjustRightInd w:val="0"/>
              <w:spacing w:line="400" w:lineRule="exact"/>
            </w:pPr>
            <w:r>
              <w:rPr>
                <w:rFonts w:ascii="宋体" w:eastAsia="宋体" w:hAnsi="宋体" w:cs="Times New Roman" w:hint="eastAsia"/>
                <w:kern w:val="0"/>
                <w:sz w:val="18"/>
                <w:szCs w:val="18"/>
              </w:rPr>
              <w:t>★</w:t>
            </w:r>
            <w:r>
              <w:rPr>
                <w:rFonts w:ascii="宋体" w:eastAsia="宋体" w:hAnsi="宋体" w:cs="Times New Roman"/>
                <w:kern w:val="0"/>
                <w:sz w:val="18"/>
                <w:szCs w:val="18"/>
              </w:rPr>
              <w:t>5、投标人投标时须提供投标人或生产厂家委托的反映报价产品性能参数的具有资质的第三方检测机构出具的符合表1《液体硫酸铝主要技术指标》要求的检验报告，检验报告上的标徽应包括但不限于CMA认证标徽，报告日期为2024年4月1日以后，检验报告中检验指标为表1《液体硫酸铝主要技术指标》中各指标项目，检验报告使用的检测方法需符合《水处理剂 硫酸铝》（GB/T 31060-2014）。</w:t>
            </w:r>
          </w:p>
        </w:tc>
        <w:tc>
          <w:tcPr>
            <w:tcW w:w="722" w:type="dxa"/>
            <w:vAlign w:val="center"/>
          </w:tcPr>
          <w:p w:rsidR="005002F8" w:rsidRDefault="005002F8">
            <w:pPr>
              <w:keepNext/>
              <w:keepLines/>
              <w:spacing w:line="400" w:lineRule="exact"/>
              <w:jc w:val="center"/>
              <w:outlineLvl w:val="2"/>
              <w:rPr>
                <w:rFonts w:ascii="宋体" w:eastAsia="宋体" w:hAnsi="宋体" w:cs="宋体"/>
                <w:kern w:val="0"/>
                <w:sz w:val="18"/>
                <w:szCs w:val="18"/>
              </w:rPr>
            </w:pPr>
          </w:p>
        </w:tc>
        <w:tc>
          <w:tcPr>
            <w:tcW w:w="869" w:type="dxa"/>
            <w:vAlign w:val="center"/>
          </w:tcPr>
          <w:p w:rsidR="005002F8" w:rsidRDefault="005002F8">
            <w:pPr>
              <w:keepNext/>
              <w:keepLines/>
              <w:spacing w:line="400" w:lineRule="exact"/>
              <w:jc w:val="center"/>
              <w:outlineLvl w:val="2"/>
              <w:rPr>
                <w:rFonts w:ascii="宋体" w:eastAsia="宋体" w:hAnsi="宋体" w:cs="宋体"/>
                <w:kern w:val="0"/>
                <w:sz w:val="18"/>
                <w:szCs w:val="18"/>
              </w:rPr>
            </w:pPr>
          </w:p>
        </w:tc>
        <w:tc>
          <w:tcPr>
            <w:tcW w:w="813" w:type="dxa"/>
            <w:vAlign w:val="center"/>
          </w:tcPr>
          <w:p w:rsidR="005002F8" w:rsidRDefault="005002F8">
            <w:pPr>
              <w:keepNext/>
              <w:keepLines/>
              <w:spacing w:line="400" w:lineRule="exact"/>
              <w:jc w:val="center"/>
              <w:outlineLvl w:val="2"/>
              <w:rPr>
                <w:rFonts w:ascii="宋体" w:eastAsia="宋体" w:hAnsi="宋体" w:cs="宋体"/>
                <w:kern w:val="0"/>
                <w:sz w:val="18"/>
                <w:szCs w:val="18"/>
              </w:rPr>
            </w:pPr>
          </w:p>
        </w:tc>
      </w:tr>
    </w:tbl>
    <w:p w:rsidR="005002F8" w:rsidRDefault="005002F8">
      <w:pPr>
        <w:spacing w:line="360" w:lineRule="auto"/>
        <w:rPr>
          <w:rFonts w:ascii="宋体" w:eastAsia="宋体" w:hAnsi="宋体" w:cs="宋体"/>
          <w:szCs w:val="21"/>
        </w:rPr>
      </w:pPr>
    </w:p>
    <w:p w:rsidR="005002F8" w:rsidRDefault="00B4615C">
      <w:pPr>
        <w:spacing w:line="360" w:lineRule="auto"/>
        <w:rPr>
          <w:rFonts w:ascii="宋体" w:eastAsia="宋体" w:hAnsi="宋体" w:cs="宋体"/>
          <w:szCs w:val="21"/>
        </w:rPr>
      </w:pPr>
      <w:r>
        <w:rPr>
          <w:rFonts w:ascii="宋体" w:eastAsia="宋体" w:hAnsi="宋体" w:cs="宋体" w:hint="eastAsia"/>
          <w:szCs w:val="21"/>
        </w:rPr>
        <w:t>备注：</w:t>
      </w:r>
    </w:p>
    <w:p w:rsidR="005002F8" w:rsidRDefault="00B4615C">
      <w:pPr>
        <w:spacing w:line="360" w:lineRule="auto"/>
        <w:ind w:leftChars="18" w:left="605" w:hangingChars="270" w:hanging="567"/>
        <w:rPr>
          <w:rFonts w:ascii="宋体" w:eastAsia="宋体" w:hAnsi="宋体" w:cs="宋体"/>
          <w:szCs w:val="21"/>
          <w:u w:val="single"/>
        </w:rPr>
      </w:pPr>
      <w:r>
        <w:rPr>
          <w:rFonts w:ascii="宋体" w:eastAsia="宋体" w:hAnsi="宋体" w:cs="宋体" w:hint="eastAsia"/>
          <w:szCs w:val="21"/>
        </w:rPr>
        <w:t>（1）</w:t>
      </w:r>
      <w:r>
        <w:rPr>
          <w:rFonts w:ascii="宋体" w:eastAsia="宋体" w:hAnsi="宋体" w:cs="宋体" w:hint="eastAsia"/>
          <w:b/>
          <w:szCs w:val="21"/>
          <w:u w:val="single"/>
        </w:rPr>
        <w:t>投标人应对照招标文件用户需求书的响应，逐条逐项、如实地填写“偏离情况”，</w:t>
      </w:r>
      <w:r>
        <w:rPr>
          <w:rFonts w:ascii="宋体" w:eastAsia="宋体" w:hAnsi="宋体" w:cs="Times New Roman" w:hint="eastAsia"/>
          <w:b/>
          <w:kern w:val="0"/>
          <w:szCs w:val="21"/>
          <w:u w:val="single"/>
        </w:rPr>
        <w:t>若发现未填写本表，或虚假填写本表，或伪造、变造证明材料的，按无效投标文件处理</w:t>
      </w:r>
      <w:r>
        <w:rPr>
          <w:rFonts w:ascii="宋体" w:eastAsia="宋体" w:hAnsi="宋体" w:cs="宋体" w:hint="eastAsia"/>
          <w:b/>
          <w:szCs w:val="21"/>
          <w:u w:val="single"/>
        </w:rPr>
        <w:t>。若招标文件用户需求书中有“★”条款须逐条逐项、如实地填写“偏离情况”，未填写“★”条款以外的条款的，视为完全满足招标文件要求。</w:t>
      </w:r>
    </w:p>
    <w:p w:rsidR="005002F8" w:rsidRDefault="00B4615C">
      <w:pPr>
        <w:spacing w:line="360" w:lineRule="auto"/>
        <w:ind w:leftChars="18" w:left="605" w:hangingChars="270" w:hanging="567"/>
        <w:rPr>
          <w:rFonts w:ascii="宋体" w:eastAsia="宋体" w:hAnsi="宋体" w:cs="宋体"/>
          <w:szCs w:val="21"/>
        </w:rPr>
      </w:pPr>
      <w:r>
        <w:rPr>
          <w:rFonts w:ascii="宋体" w:eastAsia="宋体" w:hAnsi="宋体" w:cs="宋体" w:hint="eastAsia"/>
          <w:szCs w:val="21"/>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rsidR="005002F8" w:rsidRDefault="00B4615C">
      <w:pPr>
        <w:spacing w:line="360" w:lineRule="auto"/>
        <w:ind w:leftChars="18" w:left="607" w:hangingChars="270" w:hanging="569"/>
        <w:rPr>
          <w:rFonts w:ascii="宋体" w:eastAsia="宋体" w:hAnsi="宋体" w:cs="Times New Roman"/>
          <w:b/>
          <w:kern w:val="0"/>
          <w:szCs w:val="21"/>
          <w:u w:val="single"/>
        </w:rPr>
      </w:pPr>
      <w:r>
        <w:rPr>
          <w:rFonts w:ascii="宋体" w:eastAsia="宋体" w:hAnsi="宋体" w:cs="宋体" w:hint="eastAsia"/>
          <w:b/>
          <w:szCs w:val="21"/>
        </w:rPr>
        <w:lastRenderedPageBreak/>
        <w:t>（3）</w:t>
      </w:r>
      <w:r>
        <w:rPr>
          <w:rFonts w:ascii="宋体" w:eastAsia="宋体" w:hAnsi="宋体" w:cs="Times New Roman" w:hint="eastAsia"/>
          <w:b/>
          <w:kern w:val="0"/>
          <w:szCs w:val="21"/>
          <w:u w:val="single"/>
        </w:rPr>
        <w:t>应逐条</w:t>
      </w:r>
      <w:r>
        <w:rPr>
          <w:rFonts w:ascii="宋体" w:eastAsia="宋体" w:hAnsi="宋体" w:cs="宋体" w:hint="eastAsia"/>
          <w:b/>
          <w:szCs w:val="21"/>
          <w:u w:val="single"/>
        </w:rPr>
        <w:t>逐项</w:t>
      </w:r>
      <w:r>
        <w:rPr>
          <w:rFonts w:ascii="宋体" w:eastAsia="宋体" w:hAnsi="宋体" w:cs="Times New Roman" w:hint="eastAsia"/>
          <w:b/>
          <w:kern w:val="0"/>
          <w:szCs w:val="21"/>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rsidR="005002F8" w:rsidRDefault="00B4615C">
      <w:pPr>
        <w:spacing w:line="360" w:lineRule="auto"/>
        <w:ind w:leftChars="18" w:left="607" w:hangingChars="270" w:hanging="569"/>
        <w:rPr>
          <w:rFonts w:ascii="宋体" w:eastAsia="宋体" w:hAnsi="宋体" w:cs="Times New Roman"/>
          <w:b/>
          <w:kern w:val="0"/>
          <w:szCs w:val="21"/>
          <w:u w:val="single"/>
        </w:rPr>
      </w:pPr>
      <w:r>
        <w:rPr>
          <w:rFonts w:ascii="宋体" w:eastAsia="宋体" w:hAnsi="宋体" w:cs="宋体" w:hint="eastAsia"/>
          <w:b/>
          <w:szCs w:val="21"/>
        </w:rPr>
        <w:t>（4）</w:t>
      </w:r>
      <w:r>
        <w:rPr>
          <w:rFonts w:ascii="宋体" w:eastAsia="宋体" w:hAnsi="宋体" w:cs="Times New Roman"/>
          <w:b/>
          <w:kern w:val="0"/>
          <w:szCs w:val="21"/>
          <w:u w:val="single"/>
        </w:rPr>
        <w:t>凡标有“</w:t>
      </w:r>
      <w:r>
        <w:rPr>
          <w:rFonts w:ascii="宋体" w:eastAsia="宋体" w:hAnsi="宋体" w:cs="Times New Roman" w:hint="eastAsia"/>
          <w:b/>
          <w:kern w:val="0"/>
          <w:szCs w:val="21"/>
          <w:u w:val="single"/>
        </w:rPr>
        <w:t>★</w:t>
      </w:r>
      <w:r>
        <w:rPr>
          <w:rFonts w:ascii="宋体" w:eastAsia="宋体" w:hAnsi="宋体" w:cs="Times New Roman"/>
          <w:b/>
          <w:kern w:val="0"/>
          <w:szCs w:val="21"/>
          <w:u w:val="single"/>
        </w:rPr>
        <w:t>”的地方均被视为重要的技术指标要求或性能要求。投标</w:t>
      </w:r>
      <w:r>
        <w:rPr>
          <w:rFonts w:ascii="宋体" w:eastAsia="宋体" w:hAnsi="宋体" w:cs="Times New Roman" w:hint="eastAsia"/>
          <w:b/>
          <w:kern w:val="0"/>
          <w:szCs w:val="21"/>
          <w:u w:val="single"/>
        </w:rPr>
        <w:t>人</w:t>
      </w:r>
      <w:r>
        <w:rPr>
          <w:rFonts w:ascii="宋体" w:eastAsia="宋体" w:hAnsi="宋体" w:cs="Times New Roman"/>
          <w:b/>
          <w:kern w:val="0"/>
          <w:szCs w:val="21"/>
          <w:u w:val="single"/>
        </w:rPr>
        <w:t>要特别加以注意，必须对此回答并完全满足这些要求</w:t>
      </w:r>
      <w:r>
        <w:rPr>
          <w:rFonts w:ascii="宋体" w:eastAsia="宋体" w:hAnsi="宋体" w:cs="Times New Roman" w:hint="eastAsia"/>
          <w:b/>
          <w:kern w:val="0"/>
          <w:szCs w:val="21"/>
          <w:u w:val="single"/>
        </w:rPr>
        <w:t>，</w:t>
      </w:r>
      <w:r>
        <w:rPr>
          <w:rFonts w:ascii="宋体" w:eastAsia="宋体" w:hAnsi="宋体" w:cs="Times New Roman"/>
          <w:b/>
          <w:kern w:val="0"/>
          <w:szCs w:val="21"/>
          <w:u w:val="single"/>
        </w:rPr>
        <w:t>否则若有一项带“</w:t>
      </w:r>
      <w:r>
        <w:rPr>
          <w:rFonts w:ascii="宋体" w:eastAsia="宋体" w:hAnsi="宋体" w:cs="Times New Roman" w:hint="eastAsia"/>
          <w:b/>
          <w:kern w:val="0"/>
          <w:szCs w:val="21"/>
          <w:u w:val="single"/>
        </w:rPr>
        <w:t>★</w:t>
      </w:r>
      <w:r>
        <w:rPr>
          <w:rFonts w:ascii="宋体" w:eastAsia="宋体" w:hAnsi="宋体" w:cs="Times New Roman"/>
          <w:b/>
          <w:kern w:val="0"/>
          <w:szCs w:val="21"/>
          <w:u w:val="single"/>
        </w:rPr>
        <w:t>”的指标未响应或不满足，将按</w:t>
      </w:r>
      <w:r>
        <w:rPr>
          <w:rFonts w:ascii="宋体" w:eastAsia="宋体" w:hAnsi="宋体" w:cs="Times New Roman" w:hint="eastAsia"/>
          <w:b/>
          <w:kern w:val="0"/>
          <w:szCs w:val="21"/>
          <w:u w:val="single"/>
        </w:rPr>
        <w:t>无效投标</w:t>
      </w:r>
      <w:r>
        <w:rPr>
          <w:rFonts w:ascii="宋体" w:eastAsia="宋体" w:hAnsi="宋体" w:cs="Times New Roman"/>
          <w:b/>
          <w:kern w:val="0"/>
          <w:szCs w:val="21"/>
          <w:u w:val="single"/>
        </w:rPr>
        <w:t>处理</w:t>
      </w:r>
      <w:r>
        <w:rPr>
          <w:rFonts w:ascii="宋体" w:eastAsia="宋体" w:hAnsi="宋体" w:cs="Times New Roman"/>
          <w:b/>
          <w:kern w:val="0"/>
          <w:sz w:val="24"/>
          <w:szCs w:val="21"/>
          <w:u w:val="single"/>
          <w:lang w:val="zh-CN"/>
        </w:rPr>
        <w:t>。</w:t>
      </w:r>
    </w:p>
    <w:p w:rsidR="005002F8" w:rsidRDefault="005002F8">
      <w:pPr>
        <w:spacing w:line="360" w:lineRule="auto"/>
        <w:rPr>
          <w:rFonts w:ascii="宋体" w:eastAsia="宋体" w:hAnsi="宋体" w:cs="宋体"/>
          <w:szCs w:val="21"/>
        </w:rPr>
      </w:pPr>
    </w:p>
    <w:p w:rsidR="005002F8" w:rsidRDefault="00B4615C">
      <w:pPr>
        <w:autoSpaceDE w:val="0"/>
        <w:autoSpaceDN w:val="0"/>
        <w:adjustRightInd w:val="0"/>
        <w:spacing w:line="360" w:lineRule="auto"/>
        <w:rPr>
          <w:rFonts w:ascii="宋体" w:eastAsia="宋体" w:hAnsi="宋体" w:cs="宋体"/>
          <w:kern w:val="0"/>
          <w:szCs w:val="21"/>
        </w:rPr>
      </w:pPr>
      <w:r>
        <w:rPr>
          <w:rFonts w:ascii="宋体" w:eastAsia="宋体" w:hAnsi="宋体" w:cs="宋体" w:hint="eastAsia"/>
          <w:kern w:val="0"/>
          <w:szCs w:val="21"/>
        </w:rPr>
        <w:t xml:space="preserve">                                              </w:t>
      </w:r>
      <w:r>
        <w:rPr>
          <w:rFonts w:ascii="宋体" w:eastAsia="宋体" w:hAnsi="宋体" w:cs="宋体"/>
          <w:kern w:val="0"/>
          <w:szCs w:val="21"/>
        </w:rPr>
        <w:t xml:space="preserve">      </w:t>
      </w:r>
      <w:r>
        <w:rPr>
          <w:rFonts w:ascii="宋体" w:eastAsia="宋体" w:hAnsi="宋体" w:cs="宋体" w:hint="eastAsia"/>
          <w:kern w:val="0"/>
          <w:szCs w:val="21"/>
        </w:rPr>
        <w:t xml:space="preserve"> </w:t>
      </w:r>
      <w:r>
        <w:rPr>
          <w:rFonts w:ascii="宋体" w:eastAsia="宋体" w:hAnsi="宋体" w:cs="宋体"/>
          <w:kern w:val="0"/>
          <w:szCs w:val="21"/>
        </w:rPr>
        <w:t xml:space="preserve"> </w:t>
      </w:r>
      <w:r>
        <w:rPr>
          <w:rFonts w:ascii="宋体" w:eastAsia="宋体" w:hAnsi="宋体" w:cs="宋体" w:hint="eastAsia"/>
          <w:kern w:val="0"/>
          <w:szCs w:val="21"/>
        </w:rPr>
        <w:t xml:space="preserve">  投标人：（</w:t>
      </w:r>
      <w:r>
        <w:rPr>
          <w:rFonts w:ascii="宋体" w:eastAsia="宋体" w:hAnsi="宋体" w:cs="宋体" w:hint="eastAsia"/>
          <w:szCs w:val="21"/>
          <w:lang w:val="zh-CN"/>
        </w:rPr>
        <w:t>加盖投标人法人公章</w:t>
      </w:r>
      <w:r>
        <w:rPr>
          <w:rFonts w:ascii="宋体" w:eastAsia="宋体" w:hAnsi="宋体" w:cs="宋体" w:hint="eastAsia"/>
          <w:kern w:val="0"/>
          <w:szCs w:val="21"/>
        </w:rPr>
        <w:t>）</w:t>
      </w:r>
    </w:p>
    <w:p w:rsidR="005002F8" w:rsidRDefault="00B4615C">
      <w:pPr>
        <w:autoSpaceDE w:val="0"/>
        <w:autoSpaceDN w:val="0"/>
        <w:adjustRightInd w:val="0"/>
        <w:ind w:leftChars="-50" w:left="15" w:hanging="120"/>
        <w:jc w:val="left"/>
        <w:rPr>
          <w:rFonts w:ascii="宋体" w:eastAsia="宋体" w:hAnsi="宋体" w:cs="宋体"/>
          <w:kern w:val="0"/>
          <w:szCs w:val="21"/>
        </w:rPr>
      </w:pPr>
      <w:r>
        <w:rPr>
          <w:rFonts w:ascii="宋体" w:eastAsia="宋体" w:hAnsi="宋体" w:cs="宋体" w:hint="eastAsia"/>
          <w:kern w:val="0"/>
          <w:szCs w:val="21"/>
        </w:rPr>
        <w:t xml:space="preserve">                                            </w:t>
      </w:r>
      <w:r>
        <w:rPr>
          <w:rFonts w:ascii="宋体" w:eastAsia="宋体" w:hAnsi="宋体" w:cs="宋体"/>
          <w:kern w:val="0"/>
          <w:szCs w:val="21"/>
        </w:rPr>
        <w:t xml:space="preserve">                 </w:t>
      </w:r>
      <w:r>
        <w:rPr>
          <w:rFonts w:ascii="宋体" w:eastAsia="宋体" w:hAnsi="宋体" w:cs="宋体" w:hint="eastAsia"/>
          <w:kern w:val="0"/>
          <w:szCs w:val="21"/>
        </w:rPr>
        <w:t xml:space="preserve">  日  期：   年  月  日</w:t>
      </w:r>
    </w:p>
    <w:p w:rsidR="005002F8" w:rsidRDefault="00B4615C">
      <w:pPr>
        <w:tabs>
          <w:tab w:val="left" w:pos="567"/>
        </w:tabs>
        <w:autoSpaceDE w:val="0"/>
        <w:autoSpaceDN w:val="0"/>
        <w:adjustRightInd w:val="0"/>
        <w:spacing w:line="360" w:lineRule="auto"/>
        <w:jc w:val="left"/>
        <w:outlineLvl w:val="2"/>
        <w:rPr>
          <w:rFonts w:ascii="宋体" w:eastAsia="宋体" w:hAnsi="宋体" w:cs="Times New Roman"/>
          <w:b/>
          <w:kern w:val="0"/>
          <w:sz w:val="30"/>
          <w:szCs w:val="30"/>
        </w:rPr>
      </w:pPr>
      <w:r>
        <w:rPr>
          <w:rFonts w:ascii="宋体" w:eastAsia="宋体" w:hAnsi="宋体" w:cs="宋体" w:hint="eastAsia"/>
          <w:b/>
          <w:kern w:val="0"/>
          <w:sz w:val="30"/>
          <w:szCs w:val="30"/>
        </w:rPr>
        <w:br w:type="page"/>
      </w:r>
      <w:bookmarkStart w:id="598" w:name="_Toc102860087"/>
      <w:bookmarkStart w:id="599" w:name="_Toc142508382"/>
      <w:bookmarkStart w:id="600" w:name="_Toc174612517"/>
      <w:bookmarkStart w:id="601" w:name="_Toc20665"/>
      <w:bookmarkStart w:id="602" w:name="_Toc102860431"/>
      <w:bookmarkStart w:id="603" w:name="_Toc140596942"/>
      <w:bookmarkStart w:id="604" w:name="_Toc94107224"/>
      <w:bookmarkStart w:id="605" w:name="_Toc104991889"/>
      <w:bookmarkStart w:id="606" w:name="_Toc28623"/>
      <w:r>
        <w:rPr>
          <w:rFonts w:ascii="宋体" w:eastAsia="宋体" w:hAnsi="宋体" w:cs="宋体"/>
          <w:b/>
          <w:kern w:val="0"/>
          <w:sz w:val="30"/>
          <w:szCs w:val="30"/>
        </w:rPr>
        <w:lastRenderedPageBreak/>
        <w:t>13</w:t>
      </w:r>
      <w:r>
        <w:rPr>
          <w:rFonts w:ascii="宋体" w:eastAsia="宋体" w:hAnsi="宋体" w:cs="宋体" w:hint="eastAsia"/>
          <w:b/>
          <w:kern w:val="0"/>
          <w:sz w:val="30"/>
          <w:szCs w:val="30"/>
        </w:rPr>
        <w:t>.2</w:t>
      </w:r>
      <w:r>
        <w:rPr>
          <w:rFonts w:ascii="宋体" w:eastAsia="宋体" w:hAnsi="宋体" w:cs="宋体"/>
          <w:b/>
          <w:kern w:val="0"/>
          <w:sz w:val="30"/>
          <w:szCs w:val="30"/>
        </w:rPr>
        <w:t xml:space="preserve"> </w:t>
      </w:r>
      <w:r>
        <w:rPr>
          <w:rFonts w:ascii="宋体" w:eastAsia="宋体" w:hAnsi="宋体" w:cs="Times New Roman" w:hint="eastAsia"/>
          <w:b/>
          <w:kern w:val="0"/>
          <w:sz w:val="30"/>
          <w:szCs w:val="30"/>
        </w:rPr>
        <w:t>投标产品技术指标承诺书格式</w:t>
      </w:r>
      <w:bookmarkEnd w:id="598"/>
      <w:bookmarkEnd w:id="599"/>
      <w:bookmarkEnd w:id="600"/>
      <w:bookmarkEnd w:id="601"/>
      <w:bookmarkEnd w:id="602"/>
      <w:bookmarkEnd w:id="603"/>
      <w:bookmarkEnd w:id="604"/>
      <w:bookmarkEnd w:id="605"/>
      <w:bookmarkEnd w:id="606"/>
    </w:p>
    <w:p w:rsidR="005002F8" w:rsidRDefault="00B4615C">
      <w:pPr>
        <w:spacing w:line="360" w:lineRule="auto"/>
        <w:jc w:val="center"/>
        <w:rPr>
          <w:rFonts w:ascii="宋体" w:eastAsia="宋体" w:hAnsi="宋体" w:cs="宋体"/>
          <w:b/>
          <w:bCs/>
          <w:sz w:val="30"/>
          <w:szCs w:val="30"/>
          <w:lang w:val="zh-CN"/>
        </w:rPr>
      </w:pPr>
      <w:r>
        <w:rPr>
          <w:rFonts w:ascii="宋体" w:eastAsia="宋体" w:hAnsi="宋体" w:cs="宋体" w:hint="eastAsia"/>
          <w:b/>
          <w:bCs/>
          <w:sz w:val="32"/>
          <w:szCs w:val="32"/>
          <w:lang w:val="zh-CN"/>
        </w:rPr>
        <w:t>投标产品</w:t>
      </w:r>
      <w:r>
        <w:rPr>
          <w:rFonts w:ascii="宋体" w:eastAsia="宋体" w:hAnsi="宋体" w:cs="宋体" w:hint="eastAsia"/>
          <w:b/>
          <w:bCs/>
          <w:sz w:val="30"/>
          <w:szCs w:val="30"/>
          <w:lang w:val="zh-CN"/>
        </w:rPr>
        <w:t>技术指标承诺书</w:t>
      </w:r>
    </w:p>
    <w:p w:rsidR="005002F8" w:rsidRDefault="00B4615C">
      <w:pPr>
        <w:spacing w:line="360" w:lineRule="auto"/>
        <w:rPr>
          <w:rFonts w:ascii="宋体" w:eastAsia="宋体" w:hAnsi="宋体" w:cs="宋体"/>
          <w:szCs w:val="21"/>
        </w:rPr>
      </w:pPr>
      <w:r>
        <w:rPr>
          <w:rFonts w:ascii="宋体" w:eastAsia="宋体" w:hAnsi="宋体" w:cs="宋体" w:hint="eastAsia"/>
          <w:szCs w:val="21"/>
        </w:rPr>
        <w:t>致：东莞市水务集团净水有限公司</w:t>
      </w:r>
    </w:p>
    <w:p w:rsidR="005002F8" w:rsidRDefault="00B4615C">
      <w:pPr>
        <w:spacing w:line="360" w:lineRule="auto"/>
        <w:ind w:firstLineChars="200" w:firstLine="420"/>
        <w:rPr>
          <w:rFonts w:ascii="宋体" w:eastAsia="宋体" w:hAnsi="宋体" w:cs="宋体"/>
          <w:szCs w:val="21"/>
        </w:rPr>
      </w:pPr>
      <w:r>
        <w:rPr>
          <w:rFonts w:ascii="宋体" w:eastAsia="宋体" w:hAnsi="宋体" w:cs="宋体" w:hint="eastAsia"/>
          <w:szCs w:val="21"/>
        </w:rPr>
        <w:t>我方已详细研究了本项目招标文件</w:t>
      </w:r>
      <w:r>
        <w:rPr>
          <w:rFonts w:ascii="宋体" w:eastAsia="宋体" w:hAnsi="宋体" w:cs="宋体" w:hint="eastAsia"/>
          <w:b/>
          <w:szCs w:val="21"/>
        </w:rPr>
        <w:t>用户需求书主要技术指标</w:t>
      </w:r>
      <w:r>
        <w:rPr>
          <w:rFonts w:ascii="宋体" w:eastAsia="宋体" w:hAnsi="宋体" w:cs="宋体" w:hint="eastAsia"/>
          <w:szCs w:val="21"/>
        </w:rPr>
        <w:t>的所有内容包括相关资料及修正文（如有），完全</w:t>
      </w:r>
      <w:r>
        <w:rPr>
          <w:rFonts w:ascii="宋体" w:eastAsia="宋体" w:hAnsi="宋体" w:cs="宋体"/>
          <w:szCs w:val="21"/>
        </w:rPr>
        <w:t>理解</w:t>
      </w:r>
      <w:r>
        <w:rPr>
          <w:rFonts w:ascii="宋体" w:eastAsia="宋体" w:hAnsi="宋体" w:cs="宋体" w:hint="eastAsia"/>
          <w:szCs w:val="21"/>
        </w:rPr>
        <w:t>并接受上述内容所有条款及要求。</w:t>
      </w:r>
    </w:p>
    <w:p w:rsidR="005002F8" w:rsidRDefault="00B4615C">
      <w:pPr>
        <w:spacing w:line="360" w:lineRule="auto"/>
        <w:ind w:firstLineChars="200" w:firstLine="420"/>
        <w:rPr>
          <w:rFonts w:ascii="宋体" w:eastAsia="宋体" w:hAnsi="宋体" w:cs="宋体"/>
          <w:szCs w:val="21"/>
        </w:rPr>
      </w:pPr>
      <w:r>
        <w:rPr>
          <w:rFonts w:ascii="宋体" w:eastAsia="宋体" w:hAnsi="宋体" w:hint="eastAsia"/>
          <w:szCs w:val="21"/>
        </w:rPr>
        <w:t>我方承诺在履行合同过程中按</w:t>
      </w:r>
      <w:r>
        <w:rPr>
          <w:rFonts w:ascii="宋体" w:eastAsia="宋体" w:hAnsi="宋体" w:cs="宋体" w:hint="eastAsia"/>
          <w:szCs w:val="21"/>
        </w:rPr>
        <w:t>本项目招标文件</w:t>
      </w:r>
      <w:r>
        <w:rPr>
          <w:rFonts w:ascii="宋体" w:eastAsia="宋体" w:hAnsi="宋体" w:cs="宋体" w:hint="eastAsia"/>
          <w:b/>
          <w:szCs w:val="21"/>
        </w:rPr>
        <w:t>用户需求书主要技术指标</w:t>
      </w:r>
      <w:r>
        <w:rPr>
          <w:rFonts w:ascii="宋体" w:eastAsia="宋体" w:hAnsi="宋体" w:cs="宋体" w:hint="eastAsia"/>
          <w:szCs w:val="21"/>
        </w:rPr>
        <w:t>的所有内容包括相关资料及修正文（如有）的条款和要求提供货物和相关的服务。</w:t>
      </w:r>
    </w:p>
    <w:p w:rsidR="005002F8" w:rsidRDefault="005002F8">
      <w:pPr>
        <w:snapToGrid w:val="0"/>
        <w:spacing w:line="360" w:lineRule="auto"/>
        <w:ind w:leftChars="-58" w:left="399" w:hangingChars="247" w:hanging="521"/>
        <w:rPr>
          <w:rFonts w:ascii="宋体" w:eastAsia="宋体" w:hAnsi="宋体"/>
          <w:b/>
          <w:szCs w:val="21"/>
        </w:rPr>
      </w:pPr>
    </w:p>
    <w:p w:rsidR="005002F8" w:rsidRDefault="00B4615C">
      <w:pPr>
        <w:snapToGrid w:val="0"/>
        <w:spacing w:line="360" w:lineRule="auto"/>
        <w:ind w:leftChars="-58" w:left="397" w:hangingChars="247" w:hanging="519"/>
        <w:rPr>
          <w:rFonts w:ascii="宋体" w:eastAsia="宋体" w:hAnsi="宋体"/>
          <w:kern w:val="3"/>
          <w:szCs w:val="21"/>
        </w:rPr>
      </w:pPr>
      <w:r>
        <w:rPr>
          <w:rFonts w:ascii="宋体" w:eastAsia="宋体" w:hAnsi="宋体" w:hint="eastAsia"/>
          <w:kern w:val="3"/>
          <w:szCs w:val="21"/>
        </w:rPr>
        <w:t>备注：</w:t>
      </w:r>
    </w:p>
    <w:p w:rsidR="005002F8" w:rsidRDefault="00B4615C">
      <w:pPr>
        <w:snapToGrid w:val="0"/>
        <w:spacing w:line="360" w:lineRule="auto"/>
        <w:ind w:left="380" w:firstLine="46"/>
        <w:rPr>
          <w:rFonts w:ascii="宋体" w:eastAsia="宋体" w:hAnsi="宋体"/>
          <w:b/>
          <w:szCs w:val="21"/>
        </w:rPr>
      </w:pPr>
      <w:r>
        <w:rPr>
          <w:rFonts w:ascii="宋体" w:eastAsia="宋体" w:hAnsi="宋体" w:hint="eastAsia"/>
          <w:b/>
          <w:szCs w:val="21"/>
        </w:rPr>
        <w:t>投标人须提供具有资质的第三方检测机构出具的反映报价产品性能参数（须包含用户需求书表1《液体硫酸铝主要技术指标》所列的指标）的检验报告，检验报告上的标徽应包括但不限于CMA认证标徽，报告日期为202</w:t>
      </w:r>
      <w:r>
        <w:rPr>
          <w:rFonts w:ascii="宋体" w:eastAsia="宋体" w:hAnsi="宋体"/>
          <w:b/>
          <w:szCs w:val="21"/>
        </w:rPr>
        <w:t>4</w:t>
      </w:r>
      <w:r>
        <w:rPr>
          <w:rFonts w:ascii="宋体" w:eastAsia="宋体" w:hAnsi="宋体" w:hint="eastAsia"/>
          <w:b/>
          <w:szCs w:val="21"/>
        </w:rPr>
        <w:t>年</w:t>
      </w:r>
      <w:r>
        <w:rPr>
          <w:rFonts w:ascii="宋体" w:eastAsia="宋体" w:hAnsi="宋体"/>
          <w:b/>
          <w:szCs w:val="21"/>
        </w:rPr>
        <w:t>4月1日</w:t>
      </w:r>
      <w:r>
        <w:rPr>
          <w:rFonts w:ascii="宋体" w:eastAsia="宋体" w:hAnsi="宋体" w:hint="eastAsia"/>
          <w:b/>
          <w:szCs w:val="21"/>
        </w:rPr>
        <w:t>以后。</w:t>
      </w:r>
    </w:p>
    <w:p w:rsidR="005002F8" w:rsidRDefault="005002F8">
      <w:pPr>
        <w:snapToGrid w:val="0"/>
        <w:spacing w:line="360" w:lineRule="auto"/>
        <w:ind w:left="380" w:hanging="519"/>
        <w:rPr>
          <w:rFonts w:hAnsi="宋体" w:cs="宋体"/>
          <w:b/>
          <w:szCs w:val="21"/>
        </w:rPr>
      </w:pPr>
    </w:p>
    <w:p w:rsidR="005002F8" w:rsidRDefault="005002F8">
      <w:pPr>
        <w:snapToGrid w:val="0"/>
        <w:spacing w:line="360" w:lineRule="auto"/>
        <w:ind w:left="380" w:hanging="519"/>
        <w:rPr>
          <w:rFonts w:hAnsi="宋体" w:cs="宋体"/>
          <w:b/>
          <w:szCs w:val="21"/>
        </w:rPr>
      </w:pPr>
    </w:p>
    <w:p w:rsidR="005002F8" w:rsidRDefault="005002F8">
      <w:pPr>
        <w:autoSpaceDE w:val="0"/>
        <w:autoSpaceDN w:val="0"/>
        <w:adjustRightInd w:val="0"/>
        <w:spacing w:line="360" w:lineRule="auto"/>
        <w:ind w:firstLineChars="2000" w:firstLine="4200"/>
        <w:jc w:val="left"/>
        <w:rPr>
          <w:rFonts w:ascii="宋体" w:eastAsia="宋体" w:hAnsi="宋体" w:cs="Times New Roman"/>
          <w:kern w:val="3"/>
          <w:szCs w:val="21"/>
        </w:rPr>
      </w:pPr>
    </w:p>
    <w:p w:rsidR="005002F8" w:rsidRDefault="00B4615C">
      <w:pPr>
        <w:autoSpaceDE w:val="0"/>
        <w:autoSpaceDN w:val="0"/>
        <w:adjustRightInd w:val="0"/>
        <w:spacing w:line="360" w:lineRule="auto"/>
        <w:ind w:firstLineChars="2000" w:firstLine="4200"/>
        <w:jc w:val="left"/>
        <w:rPr>
          <w:rFonts w:ascii="宋体" w:eastAsia="宋体" w:hAnsi="宋体" w:cs="Times New Roman"/>
          <w:kern w:val="0"/>
          <w:szCs w:val="21"/>
        </w:rPr>
      </w:pPr>
      <w:r>
        <w:rPr>
          <w:rFonts w:ascii="宋体" w:eastAsia="宋体" w:hAnsi="宋体" w:cs="Times New Roman"/>
          <w:kern w:val="3"/>
          <w:szCs w:val="21"/>
        </w:rPr>
        <w:t xml:space="preserve">投 标 人（加盖投标人法人公章）：              </w:t>
      </w:r>
    </w:p>
    <w:p w:rsidR="005002F8" w:rsidRDefault="00B4615C">
      <w:pPr>
        <w:spacing w:line="360" w:lineRule="auto"/>
        <w:ind w:firstLineChars="2000" w:firstLine="4200"/>
        <w:rPr>
          <w:rFonts w:ascii="宋体" w:eastAsia="宋体" w:hAnsi="宋体" w:cs="Times New Roman"/>
          <w:kern w:val="0"/>
          <w:szCs w:val="21"/>
        </w:rPr>
      </w:pPr>
      <w:r>
        <w:rPr>
          <w:rFonts w:ascii="宋体" w:eastAsia="宋体" w:hAnsi="宋体" w:cs="Times New Roman"/>
          <w:kern w:val="0"/>
          <w:szCs w:val="21"/>
        </w:rPr>
        <w:t>日  期：        年     月     日</w:t>
      </w:r>
    </w:p>
    <w:p w:rsidR="005002F8" w:rsidRDefault="00B4615C">
      <w:pPr>
        <w:widowControl/>
        <w:jc w:val="left"/>
        <w:rPr>
          <w:rFonts w:ascii="宋体" w:eastAsia="宋体" w:hAnsi="宋体" w:cs="Times New Roman"/>
          <w:kern w:val="0"/>
          <w:szCs w:val="21"/>
        </w:rPr>
      </w:pPr>
      <w:bookmarkStart w:id="607" w:name="_Toc94107225"/>
      <w:r>
        <w:rPr>
          <w:rFonts w:ascii="宋体" w:eastAsia="宋体" w:hAnsi="宋体" w:cs="Times New Roman"/>
          <w:kern w:val="0"/>
          <w:szCs w:val="21"/>
        </w:rPr>
        <w:br w:type="page"/>
      </w:r>
    </w:p>
    <w:p w:rsidR="005002F8" w:rsidRDefault="00B4615C">
      <w:pPr>
        <w:tabs>
          <w:tab w:val="left" w:pos="567"/>
        </w:tabs>
        <w:autoSpaceDE w:val="0"/>
        <w:autoSpaceDN w:val="0"/>
        <w:adjustRightInd w:val="0"/>
        <w:spacing w:line="360" w:lineRule="auto"/>
        <w:jc w:val="left"/>
        <w:outlineLvl w:val="2"/>
        <w:rPr>
          <w:rFonts w:ascii="宋体" w:eastAsia="宋体" w:hAnsi="宋体" w:cs="宋体"/>
          <w:b/>
          <w:kern w:val="0"/>
          <w:sz w:val="30"/>
          <w:szCs w:val="30"/>
        </w:rPr>
      </w:pPr>
      <w:bookmarkStart w:id="608" w:name="_Toc174612518"/>
      <w:bookmarkStart w:id="609" w:name="_Toc102860438"/>
      <w:bookmarkStart w:id="610" w:name="_Toc104991896"/>
      <w:bookmarkStart w:id="611" w:name="_Toc102860094"/>
      <w:bookmarkStart w:id="612" w:name="_Toc140596949"/>
      <w:bookmarkStart w:id="613" w:name="_Toc142508389"/>
      <w:bookmarkStart w:id="614" w:name="_Toc533708139"/>
      <w:bookmarkEnd w:id="607"/>
      <w:r>
        <w:rPr>
          <w:rFonts w:ascii="宋体" w:eastAsia="宋体" w:hAnsi="宋体" w:cs="宋体" w:hint="eastAsia"/>
          <w:b/>
          <w:kern w:val="0"/>
          <w:sz w:val="30"/>
          <w:szCs w:val="30"/>
        </w:rPr>
        <w:lastRenderedPageBreak/>
        <w:t>★</w:t>
      </w:r>
      <w:r>
        <w:rPr>
          <w:rFonts w:ascii="宋体" w:eastAsia="宋体" w:hAnsi="宋体" w:cs="宋体"/>
          <w:b/>
          <w:kern w:val="0"/>
          <w:sz w:val="30"/>
          <w:szCs w:val="30"/>
        </w:rPr>
        <w:t>13</w:t>
      </w:r>
      <w:r>
        <w:rPr>
          <w:rFonts w:ascii="宋体" w:eastAsia="宋体" w:hAnsi="宋体" w:cs="宋体" w:hint="eastAsia"/>
          <w:b/>
          <w:kern w:val="0"/>
          <w:sz w:val="30"/>
          <w:szCs w:val="30"/>
        </w:rPr>
        <w:t>.3</w:t>
      </w:r>
      <w:r>
        <w:rPr>
          <w:rFonts w:ascii="宋体" w:eastAsia="宋体" w:hAnsi="宋体" w:cs="宋体"/>
          <w:b/>
          <w:kern w:val="0"/>
          <w:sz w:val="30"/>
          <w:szCs w:val="30"/>
        </w:rPr>
        <w:t xml:space="preserve"> </w:t>
      </w:r>
      <w:r>
        <w:rPr>
          <w:rFonts w:ascii="宋体" w:eastAsia="宋体" w:hAnsi="宋体" w:cs="宋体" w:hint="eastAsia"/>
          <w:b/>
          <w:kern w:val="0"/>
          <w:sz w:val="30"/>
          <w:szCs w:val="30"/>
        </w:rPr>
        <w:t>第三方检测机构出具的检验报告复印件（须为</w:t>
      </w:r>
      <w:r>
        <w:rPr>
          <w:rFonts w:ascii="宋体" w:eastAsia="宋体" w:hAnsi="宋体" w:cs="宋体"/>
          <w:b/>
          <w:kern w:val="0"/>
          <w:sz w:val="30"/>
          <w:szCs w:val="30"/>
        </w:rPr>
        <w:t>2024年4月1日以后出具的投标产品检验报告）</w:t>
      </w:r>
      <w:bookmarkEnd w:id="608"/>
    </w:p>
    <w:p w:rsidR="005002F8" w:rsidRDefault="00B4615C">
      <w:pPr>
        <w:spacing w:line="360" w:lineRule="auto"/>
        <w:ind w:firstLineChars="200" w:firstLine="420"/>
        <w:rPr>
          <w:rFonts w:ascii="宋体" w:eastAsia="宋体" w:hAnsi="宋体"/>
          <w:szCs w:val="21"/>
        </w:rPr>
      </w:pPr>
      <w:r>
        <w:rPr>
          <w:rFonts w:ascii="宋体" w:eastAsia="宋体" w:hAnsi="宋体" w:hint="eastAsia"/>
          <w:szCs w:val="21"/>
        </w:rPr>
        <w:t>说明：</w:t>
      </w:r>
      <w:r>
        <w:rPr>
          <w:rFonts w:ascii="宋体" w:eastAsia="宋体" w:hAnsi="宋体"/>
          <w:szCs w:val="21"/>
        </w:rPr>
        <w:t>投标人投标时须提供投标人或生产厂家委托的反映报价产品性能参数的具有资质的第三方检测机构出具的符合</w:t>
      </w:r>
      <w:r>
        <w:rPr>
          <w:rFonts w:ascii="宋体" w:eastAsia="宋体" w:hAnsi="宋体" w:hint="eastAsia"/>
          <w:szCs w:val="21"/>
        </w:rPr>
        <w:t>用户需求书</w:t>
      </w:r>
      <w:r>
        <w:rPr>
          <w:rFonts w:ascii="宋体" w:eastAsia="宋体" w:hAnsi="宋体"/>
          <w:szCs w:val="21"/>
        </w:rPr>
        <w:t>表1《液体硫酸铝主要技术指标》要求的检验报告，检验报告上的标徽应包括但不限于CMA认证标徽，报告日期为2024年4月1日以后，检验报告中检验指标为</w:t>
      </w:r>
      <w:r>
        <w:rPr>
          <w:rFonts w:ascii="宋体" w:eastAsia="宋体" w:hAnsi="宋体" w:hint="eastAsia"/>
          <w:szCs w:val="21"/>
        </w:rPr>
        <w:t>用户需求书</w:t>
      </w:r>
      <w:r>
        <w:rPr>
          <w:rFonts w:ascii="宋体" w:eastAsia="宋体" w:hAnsi="宋体"/>
          <w:szCs w:val="21"/>
        </w:rPr>
        <w:t>表1《液体硫酸铝主要技术指标》中各指标项目，检验报告使用的检测方法需符合《水处理剂 硫酸铝》（GB/T 31060-2014）。</w:t>
      </w:r>
    </w:p>
    <w:p w:rsidR="005002F8" w:rsidRDefault="005002F8">
      <w:pPr>
        <w:rPr>
          <w:rFonts w:ascii="宋体" w:eastAsia="宋体" w:hAnsi="宋体" w:cs="宋体"/>
          <w:b/>
          <w:kern w:val="0"/>
          <w:sz w:val="30"/>
          <w:szCs w:val="30"/>
        </w:rPr>
      </w:pPr>
    </w:p>
    <w:p w:rsidR="005002F8" w:rsidRDefault="00B4615C">
      <w:pPr>
        <w:rPr>
          <w:rFonts w:ascii="宋体" w:eastAsia="宋体" w:hAnsi="宋体" w:cs="宋体"/>
          <w:b/>
          <w:kern w:val="0"/>
          <w:sz w:val="30"/>
          <w:szCs w:val="30"/>
        </w:rPr>
      </w:pPr>
      <w:r>
        <w:rPr>
          <w:rFonts w:ascii="宋体" w:eastAsia="宋体" w:hAnsi="宋体" w:cs="宋体" w:hint="eastAsia"/>
          <w:b/>
          <w:kern w:val="0"/>
          <w:sz w:val="30"/>
          <w:szCs w:val="30"/>
        </w:rPr>
        <w:br w:type="page"/>
      </w:r>
    </w:p>
    <w:p w:rsidR="005002F8" w:rsidRDefault="00B4615C">
      <w:pPr>
        <w:tabs>
          <w:tab w:val="left" w:pos="567"/>
        </w:tabs>
        <w:autoSpaceDE w:val="0"/>
        <w:autoSpaceDN w:val="0"/>
        <w:adjustRightInd w:val="0"/>
        <w:spacing w:line="360" w:lineRule="auto"/>
        <w:jc w:val="left"/>
        <w:outlineLvl w:val="2"/>
        <w:rPr>
          <w:rFonts w:ascii="宋体" w:eastAsia="宋体" w:hAnsi="宋体" w:cs="宋体"/>
          <w:b/>
          <w:kern w:val="0"/>
          <w:sz w:val="30"/>
          <w:szCs w:val="30"/>
        </w:rPr>
      </w:pPr>
      <w:bookmarkStart w:id="615" w:name="_Toc174612519"/>
      <w:r>
        <w:rPr>
          <w:rFonts w:ascii="宋体" w:eastAsia="宋体" w:hAnsi="宋体" w:cs="宋体"/>
          <w:b/>
          <w:kern w:val="0"/>
          <w:sz w:val="30"/>
          <w:szCs w:val="30"/>
        </w:rPr>
        <w:lastRenderedPageBreak/>
        <w:t>13</w:t>
      </w:r>
      <w:r>
        <w:rPr>
          <w:rFonts w:ascii="宋体" w:eastAsia="宋体" w:hAnsi="宋体" w:cs="宋体" w:hint="eastAsia"/>
          <w:b/>
          <w:kern w:val="0"/>
          <w:sz w:val="30"/>
          <w:szCs w:val="30"/>
        </w:rPr>
        <w:t>.4</w:t>
      </w:r>
      <w:r>
        <w:rPr>
          <w:rFonts w:ascii="宋体" w:eastAsia="宋体" w:hAnsi="宋体" w:cs="宋体"/>
          <w:b/>
          <w:kern w:val="0"/>
          <w:sz w:val="30"/>
          <w:szCs w:val="30"/>
        </w:rPr>
        <w:t xml:space="preserve"> </w:t>
      </w:r>
      <w:r>
        <w:rPr>
          <w:rFonts w:ascii="宋体" w:eastAsia="宋体" w:hAnsi="宋体" w:cs="宋体" w:hint="eastAsia"/>
          <w:b/>
          <w:kern w:val="0"/>
          <w:sz w:val="30"/>
          <w:szCs w:val="30"/>
        </w:rPr>
        <w:t>生产工艺（投标人自行编写，其中应包含生产工艺流程图）</w:t>
      </w:r>
      <w:bookmarkEnd w:id="615"/>
    </w:p>
    <w:p w:rsidR="005002F8" w:rsidRDefault="00B4615C">
      <w:pPr>
        <w:rPr>
          <w:rFonts w:ascii="宋体" w:eastAsia="宋体" w:hAnsi="宋体" w:cs="宋体"/>
          <w:b/>
          <w:kern w:val="0"/>
          <w:sz w:val="30"/>
          <w:szCs w:val="30"/>
        </w:rPr>
      </w:pPr>
      <w:r>
        <w:rPr>
          <w:rFonts w:ascii="宋体" w:eastAsia="宋体" w:hAnsi="宋体" w:cs="宋体" w:hint="eastAsia"/>
          <w:b/>
          <w:kern w:val="0"/>
          <w:sz w:val="30"/>
          <w:szCs w:val="30"/>
        </w:rPr>
        <w:br w:type="page"/>
      </w:r>
    </w:p>
    <w:p w:rsidR="005002F8" w:rsidRDefault="00B4615C">
      <w:pPr>
        <w:autoSpaceDE w:val="0"/>
        <w:autoSpaceDN w:val="0"/>
        <w:adjustRightInd w:val="0"/>
        <w:spacing w:line="360" w:lineRule="auto"/>
        <w:jc w:val="left"/>
        <w:outlineLvl w:val="2"/>
        <w:rPr>
          <w:rFonts w:ascii="宋体" w:eastAsia="宋体" w:hAnsi="宋体" w:cs="宋体"/>
          <w:b/>
          <w:kern w:val="0"/>
          <w:sz w:val="30"/>
          <w:szCs w:val="30"/>
        </w:rPr>
      </w:pPr>
      <w:bookmarkStart w:id="616" w:name="_Toc174612520"/>
      <w:bookmarkStart w:id="617" w:name="_Toc770"/>
      <w:bookmarkStart w:id="618" w:name="_Toc1222"/>
      <w:r>
        <w:rPr>
          <w:rFonts w:ascii="宋体" w:eastAsia="宋体" w:hAnsi="宋体" w:cs="宋体"/>
          <w:b/>
          <w:kern w:val="0"/>
          <w:sz w:val="30"/>
          <w:szCs w:val="30"/>
        </w:rPr>
        <w:lastRenderedPageBreak/>
        <w:t>13</w:t>
      </w:r>
      <w:r>
        <w:rPr>
          <w:rFonts w:ascii="宋体" w:eastAsia="宋体" w:hAnsi="宋体" w:cs="宋体" w:hint="eastAsia"/>
          <w:b/>
          <w:kern w:val="0"/>
          <w:sz w:val="30"/>
          <w:szCs w:val="30"/>
        </w:rPr>
        <w:t>.5</w:t>
      </w:r>
      <w:r>
        <w:rPr>
          <w:rFonts w:ascii="宋体" w:eastAsia="宋体" w:hAnsi="宋体" w:cs="宋体"/>
          <w:b/>
          <w:kern w:val="0"/>
          <w:sz w:val="30"/>
          <w:szCs w:val="30"/>
        </w:rPr>
        <w:t xml:space="preserve"> </w:t>
      </w:r>
      <w:r>
        <w:rPr>
          <w:rFonts w:ascii="宋体" w:eastAsia="宋体" w:hAnsi="宋体" w:cs="宋体" w:hint="eastAsia"/>
          <w:b/>
          <w:kern w:val="0"/>
          <w:sz w:val="30"/>
          <w:szCs w:val="30"/>
        </w:rPr>
        <w:t>生产供货保障能力（投标人自行编写）</w:t>
      </w:r>
      <w:bookmarkEnd w:id="616"/>
    </w:p>
    <w:p w:rsidR="005002F8" w:rsidRDefault="00B4615C">
      <w:pPr>
        <w:widowControl/>
        <w:jc w:val="left"/>
        <w:rPr>
          <w:rFonts w:ascii="宋体" w:eastAsia="宋体" w:hAnsi="宋体" w:cs="宋体"/>
          <w:b/>
          <w:kern w:val="0"/>
          <w:sz w:val="30"/>
          <w:szCs w:val="30"/>
        </w:rPr>
      </w:pPr>
      <w:r>
        <w:rPr>
          <w:rFonts w:ascii="宋体" w:eastAsia="宋体" w:hAnsi="宋体" w:cs="宋体"/>
          <w:b/>
          <w:kern w:val="0"/>
          <w:sz w:val="30"/>
          <w:szCs w:val="30"/>
        </w:rPr>
        <w:br w:type="page"/>
      </w:r>
    </w:p>
    <w:p w:rsidR="005002F8" w:rsidRDefault="00B4615C">
      <w:pPr>
        <w:widowControl/>
        <w:jc w:val="left"/>
        <w:rPr>
          <w:rFonts w:ascii="宋体" w:eastAsia="宋体" w:hAnsi="宋体" w:cs="宋体"/>
          <w:b/>
          <w:kern w:val="0"/>
          <w:sz w:val="30"/>
          <w:szCs w:val="30"/>
        </w:rPr>
      </w:pPr>
      <w:bookmarkStart w:id="619" w:name="_Toc174612522"/>
      <w:r>
        <w:rPr>
          <w:rFonts w:ascii="宋体" w:eastAsia="宋体" w:hAnsi="宋体" w:cs="宋体" w:hint="eastAsia"/>
          <w:b/>
          <w:kern w:val="0"/>
          <w:sz w:val="30"/>
          <w:szCs w:val="30"/>
        </w:rPr>
        <w:lastRenderedPageBreak/>
        <w:t>13</w:t>
      </w:r>
      <w:r>
        <w:rPr>
          <w:rFonts w:ascii="宋体" w:eastAsia="宋体" w:hAnsi="宋体" w:cs="宋体"/>
          <w:b/>
          <w:kern w:val="0"/>
          <w:sz w:val="30"/>
          <w:szCs w:val="30"/>
        </w:rPr>
        <w:t>.</w:t>
      </w:r>
      <w:r>
        <w:rPr>
          <w:rFonts w:ascii="宋体" w:eastAsia="宋体" w:hAnsi="宋体" w:cs="宋体" w:hint="eastAsia"/>
          <w:b/>
          <w:kern w:val="0"/>
          <w:sz w:val="30"/>
          <w:szCs w:val="30"/>
        </w:rPr>
        <w:t>6</w:t>
      </w:r>
      <w:r>
        <w:rPr>
          <w:rFonts w:ascii="宋体" w:eastAsia="宋体" w:hAnsi="宋体" w:cs="宋体"/>
          <w:b/>
          <w:kern w:val="0"/>
          <w:sz w:val="30"/>
          <w:szCs w:val="30"/>
        </w:rPr>
        <w:t xml:space="preserve"> </w:t>
      </w:r>
      <w:r>
        <w:rPr>
          <w:rFonts w:ascii="宋体" w:eastAsia="宋体" w:hAnsi="宋体" w:cs="宋体" w:hint="eastAsia"/>
          <w:b/>
          <w:kern w:val="0"/>
          <w:sz w:val="30"/>
          <w:szCs w:val="30"/>
        </w:rPr>
        <w:t>质量保证体系和措施</w:t>
      </w:r>
      <w:r>
        <w:rPr>
          <w:rFonts w:ascii="宋体" w:eastAsia="宋体" w:hAnsi="宋体" w:cs="宋体"/>
          <w:b/>
          <w:kern w:val="0"/>
          <w:sz w:val="30"/>
          <w:szCs w:val="30"/>
        </w:rPr>
        <w:t>（投标人自行编写）</w:t>
      </w:r>
      <w:bookmarkEnd w:id="619"/>
    </w:p>
    <w:p w:rsidR="005002F8" w:rsidRDefault="00B4615C">
      <w:pPr>
        <w:widowControl/>
        <w:jc w:val="left"/>
        <w:rPr>
          <w:rFonts w:ascii="Arial" w:hAnsi="Arial"/>
          <w:snapToGrid w:val="0"/>
          <w:kern w:val="0"/>
          <w:szCs w:val="20"/>
        </w:rPr>
      </w:pPr>
      <w:r>
        <w:br w:type="page"/>
      </w:r>
    </w:p>
    <w:p w:rsidR="005002F8" w:rsidRDefault="00B4615C">
      <w:pPr>
        <w:autoSpaceDE w:val="0"/>
        <w:autoSpaceDN w:val="0"/>
        <w:adjustRightInd w:val="0"/>
        <w:spacing w:line="360" w:lineRule="auto"/>
        <w:jc w:val="left"/>
        <w:outlineLvl w:val="2"/>
        <w:rPr>
          <w:rFonts w:ascii="宋体" w:eastAsia="宋体" w:hAnsi="宋体" w:cs="宋体"/>
          <w:b/>
          <w:kern w:val="0"/>
          <w:sz w:val="30"/>
          <w:szCs w:val="30"/>
        </w:rPr>
      </w:pPr>
      <w:bookmarkStart w:id="620" w:name="_Toc174612523"/>
      <w:r>
        <w:rPr>
          <w:rFonts w:ascii="宋体" w:eastAsia="宋体" w:hAnsi="宋体" w:cs="宋体"/>
          <w:b/>
          <w:kern w:val="0"/>
          <w:sz w:val="30"/>
          <w:szCs w:val="30"/>
        </w:rPr>
        <w:lastRenderedPageBreak/>
        <w:t>13.</w:t>
      </w:r>
      <w:r>
        <w:rPr>
          <w:rFonts w:ascii="宋体" w:eastAsia="宋体" w:hAnsi="宋体" w:cs="宋体" w:hint="eastAsia"/>
          <w:b/>
          <w:kern w:val="0"/>
          <w:sz w:val="30"/>
          <w:szCs w:val="30"/>
        </w:rPr>
        <w:t>7</w:t>
      </w:r>
      <w:r>
        <w:rPr>
          <w:rFonts w:ascii="宋体" w:eastAsia="宋体" w:hAnsi="宋体" w:cs="宋体"/>
          <w:b/>
          <w:kern w:val="0"/>
          <w:sz w:val="30"/>
          <w:szCs w:val="30"/>
        </w:rPr>
        <w:t xml:space="preserve"> </w:t>
      </w:r>
      <w:r>
        <w:rPr>
          <w:rFonts w:ascii="宋体" w:eastAsia="宋体" w:hAnsi="宋体" w:cs="宋体" w:hint="eastAsia"/>
          <w:b/>
          <w:kern w:val="0"/>
          <w:sz w:val="30"/>
          <w:szCs w:val="30"/>
        </w:rPr>
        <w:t>投标人认为有必要提供的其它材料（不做强制要求）</w:t>
      </w:r>
      <w:bookmarkEnd w:id="609"/>
      <w:bookmarkEnd w:id="610"/>
      <w:bookmarkEnd w:id="611"/>
      <w:bookmarkEnd w:id="612"/>
      <w:bookmarkEnd w:id="613"/>
      <w:bookmarkEnd w:id="617"/>
      <w:bookmarkEnd w:id="618"/>
      <w:bookmarkEnd w:id="620"/>
    </w:p>
    <w:p w:rsidR="005002F8" w:rsidRDefault="005002F8">
      <w:pPr>
        <w:autoSpaceDE w:val="0"/>
        <w:autoSpaceDN w:val="0"/>
        <w:adjustRightInd w:val="0"/>
        <w:jc w:val="left"/>
        <w:rPr>
          <w:rFonts w:ascii="宋体" w:eastAsia="宋体" w:hAnsi="宋体" w:cs="Times New Roman"/>
          <w:kern w:val="0"/>
          <w:sz w:val="24"/>
          <w:szCs w:val="24"/>
        </w:rPr>
      </w:pPr>
    </w:p>
    <w:p w:rsidR="005002F8" w:rsidRDefault="005002F8">
      <w:pPr>
        <w:autoSpaceDE w:val="0"/>
        <w:autoSpaceDN w:val="0"/>
        <w:adjustRightInd w:val="0"/>
        <w:jc w:val="left"/>
        <w:rPr>
          <w:rFonts w:ascii="宋体" w:eastAsia="宋体" w:hAnsi="宋体" w:cs="Times New Roman"/>
          <w:kern w:val="0"/>
          <w:sz w:val="24"/>
          <w:szCs w:val="24"/>
        </w:rPr>
      </w:pPr>
    </w:p>
    <w:p w:rsidR="005002F8" w:rsidRDefault="005002F8">
      <w:pPr>
        <w:autoSpaceDE w:val="0"/>
        <w:autoSpaceDN w:val="0"/>
        <w:adjustRightInd w:val="0"/>
        <w:jc w:val="left"/>
        <w:rPr>
          <w:rFonts w:ascii="宋体" w:eastAsia="宋体" w:hAnsi="宋体" w:cs="Times New Roman"/>
          <w:kern w:val="0"/>
          <w:sz w:val="24"/>
          <w:szCs w:val="24"/>
        </w:rPr>
      </w:pPr>
    </w:p>
    <w:p w:rsidR="005002F8" w:rsidRDefault="005002F8">
      <w:pPr>
        <w:autoSpaceDE w:val="0"/>
        <w:autoSpaceDN w:val="0"/>
        <w:adjustRightInd w:val="0"/>
        <w:jc w:val="left"/>
        <w:rPr>
          <w:rFonts w:ascii="宋体" w:eastAsia="宋体" w:hAnsi="宋体" w:cs="Times New Roman"/>
          <w:kern w:val="0"/>
          <w:sz w:val="24"/>
          <w:szCs w:val="24"/>
        </w:rPr>
      </w:pPr>
    </w:p>
    <w:p w:rsidR="005002F8" w:rsidRDefault="005002F8">
      <w:pPr>
        <w:autoSpaceDE w:val="0"/>
        <w:autoSpaceDN w:val="0"/>
        <w:adjustRightInd w:val="0"/>
        <w:jc w:val="left"/>
        <w:rPr>
          <w:rFonts w:ascii="宋体" w:eastAsia="宋体" w:hAnsi="宋体" w:cs="Times New Roman"/>
          <w:kern w:val="0"/>
          <w:sz w:val="24"/>
          <w:szCs w:val="24"/>
        </w:rPr>
      </w:pPr>
    </w:p>
    <w:p w:rsidR="005002F8" w:rsidRDefault="005002F8">
      <w:pPr>
        <w:autoSpaceDE w:val="0"/>
        <w:autoSpaceDN w:val="0"/>
        <w:adjustRightInd w:val="0"/>
        <w:jc w:val="left"/>
        <w:rPr>
          <w:rFonts w:ascii="宋体" w:eastAsia="宋体" w:hAnsi="宋体" w:cs="Times New Roman"/>
          <w:kern w:val="0"/>
          <w:sz w:val="24"/>
          <w:szCs w:val="24"/>
        </w:rPr>
      </w:pPr>
    </w:p>
    <w:p w:rsidR="005002F8" w:rsidRDefault="00B4615C">
      <w:pPr>
        <w:widowControl/>
        <w:jc w:val="left"/>
        <w:rPr>
          <w:rFonts w:ascii="宋体" w:eastAsia="宋体" w:hAnsi="宋体" w:cs="Times New Roman"/>
          <w:kern w:val="0"/>
          <w:sz w:val="24"/>
          <w:szCs w:val="24"/>
        </w:rPr>
      </w:pPr>
      <w:r>
        <w:rPr>
          <w:rFonts w:ascii="宋体" w:eastAsia="宋体" w:hAnsi="宋体" w:cs="Times New Roman"/>
          <w:kern w:val="0"/>
          <w:sz w:val="24"/>
          <w:szCs w:val="24"/>
        </w:rPr>
        <w:br w:type="page"/>
      </w:r>
    </w:p>
    <w:p w:rsidR="005002F8" w:rsidRDefault="005002F8">
      <w:pPr>
        <w:autoSpaceDE w:val="0"/>
        <w:autoSpaceDN w:val="0"/>
        <w:adjustRightInd w:val="0"/>
        <w:jc w:val="left"/>
        <w:rPr>
          <w:rFonts w:ascii="宋体" w:eastAsia="宋体" w:hAnsi="宋体" w:cs="Times New Roman"/>
          <w:kern w:val="0"/>
          <w:sz w:val="24"/>
          <w:szCs w:val="24"/>
        </w:rPr>
      </w:pPr>
    </w:p>
    <w:p w:rsidR="005002F8" w:rsidRDefault="00B4615C">
      <w:pPr>
        <w:tabs>
          <w:tab w:val="left" w:pos="1080"/>
        </w:tabs>
        <w:autoSpaceDE w:val="0"/>
        <w:autoSpaceDN w:val="0"/>
        <w:adjustRightInd w:val="0"/>
        <w:spacing w:line="360" w:lineRule="auto"/>
        <w:jc w:val="left"/>
        <w:outlineLvl w:val="0"/>
        <w:rPr>
          <w:rFonts w:ascii="宋体" w:eastAsia="宋体" w:hAnsi="宋体" w:cs="宋体"/>
          <w:b/>
          <w:bCs/>
          <w:kern w:val="44"/>
          <w:sz w:val="32"/>
          <w:szCs w:val="32"/>
          <w:lang w:val="zh-CN"/>
        </w:rPr>
      </w:pPr>
      <w:bookmarkStart w:id="621" w:name="_Toc174612524"/>
      <w:bookmarkStart w:id="622" w:name="_Toc142508390"/>
      <w:bookmarkStart w:id="623" w:name="_Toc28845"/>
      <w:bookmarkStart w:id="624" w:name="_Toc22601_WPSOffice_Level1"/>
      <w:bookmarkStart w:id="625" w:name="_Toc521918141"/>
      <w:bookmarkStart w:id="626" w:name="_Toc522047402"/>
      <w:r>
        <w:rPr>
          <w:rFonts w:ascii="宋体" w:eastAsia="宋体" w:hAnsi="宋体" w:cs="宋体" w:hint="eastAsia"/>
          <w:b/>
          <w:bCs/>
          <w:kern w:val="44"/>
          <w:sz w:val="32"/>
          <w:szCs w:val="32"/>
          <w:lang w:val="zh-CN"/>
        </w:rPr>
        <w:t>附件一：评标工作大纲</w:t>
      </w:r>
      <w:bookmarkEnd w:id="621"/>
      <w:bookmarkEnd w:id="622"/>
      <w:bookmarkEnd w:id="623"/>
    </w:p>
    <w:p w:rsidR="005002F8" w:rsidRDefault="005002F8">
      <w:pPr>
        <w:autoSpaceDE w:val="0"/>
        <w:autoSpaceDN w:val="0"/>
        <w:adjustRightInd w:val="0"/>
        <w:spacing w:line="400" w:lineRule="atLeast"/>
        <w:jc w:val="center"/>
        <w:rPr>
          <w:rFonts w:ascii="宋体" w:eastAsia="宋体" w:hAnsi="宋体" w:cs="宋体"/>
          <w:b/>
          <w:bCs/>
          <w:szCs w:val="21"/>
        </w:rPr>
      </w:pPr>
    </w:p>
    <w:p w:rsidR="005002F8" w:rsidRDefault="005002F8">
      <w:pPr>
        <w:autoSpaceDE w:val="0"/>
        <w:autoSpaceDN w:val="0"/>
        <w:adjustRightInd w:val="0"/>
        <w:spacing w:line="400" w:lineRule="atLeast"/>
        <w:jc w:val="center"/>
        <w:rPr>
          <w:rFonts w:ascii="宋体" w:eastAsia="宋体" w:hAnsi="宋体" w:cs="宋体"/>
          <w:b/>
          <w:bCs/>
          <w:szCs w:val="21"/>
        </w:rPr>
      </w:pPr>
    </w:p>
    <w:p w:rsidR="005002F8" w:rsidRDefault="005002F8">
      <w:pPr>
        <w:autoSpaceDE w:val="0"/>
        <w:autoSpaceDN w:val="0"/>
        <w:adjustRightInd w:val="0"/>
        <w:spacing w:line="400" w:lineRule="atLeast"/>
        <w:jc w:val="center"/>
        <w:rPr>
          <w:rFonts w:ascii="宋体" w:eastAsia="宋体" w:hAnsi="宋体" w:cs="宋体"/>
          <w:b/>
          <w:bCs/>
          <w:szCs w:val="21"/>
        </w:rPr>
      </w:pPr>
    </w:p>
    <w:p w:rsidR="005002F8" w:rsidRDefault="005002F8">
      <w:pPr>
        <w:autoSpaceDE w:val="0"/>
        <w:autoSpaceDN w:val="0"/>
        <w:adjustRightInd w:val="0"/>
        <w:spacing w:line="400" w:lineRule="atLeast"/>
        <w:jc w:val="center"/>
        <w:rPr>
          <w:rFonts w:ascii="宋体" w:eastAsia="宋体" w:hAnsi="宋体" w:cs="宋体"/>
          <w:b/>
          <w:bCs/>
          <w:szCs w:val="21"/>
        </w:rPr>
      </w:pPr>
    </w:p>
    <w:p w:rsidR="005002F8" w:rsidRDefault="00B4615C">
      <w:pPr>
        <w:autoSpaceDE w:val="0"/>
        <w:autoSpaceDN w:val="0"/>
        <w:adjustRightInd w:val="0"/>
        <w:spacing w:line="360" w:lineRule="auto"/>
        <w:jc w:val="center"/>
        <w:rPr>
          <w:rFonts w:ascii="宋体" w:eastAsia="宋体" w:hAnsi="宋体" w:cs="宋体"/>
          <w:b/>
          <w:bCs/>
          <w:sz w:val="36"/>
          <w:szCs w:val="44"/>
        </w:rPr>
      </w:pPr>
      <w:r>
        <w:rPr>
          <w:rFonts w:ascii="宋体" w:eastAsia="宋体" w:hAnsi="宋体" w:cs="宋体" w:hint="eastAsia"/>
          <w:b/>
          <w:bCs/>
          <w:sz w:val="40"/>
          <w:szCs w:val="36"/>
        </w:rPr>
        <w:t>东莞市水务集团净水有限公司2025年生产药剂液体硫酸铝采购项目（重新招标）</w:t>
      </w:r>
    </w:p>
    <w:p w:rsidR="005002F8" w:rsidRDefault="00B4615C">
      <w:pPr>
        <w:autoSpaceDE w:val="0"/>
        <w:autoSpaceDN w:val="0"/>
        <w:adjustRightInd w:val="0"/>
        <w:spacing w:line="360" w:lineRule="auto"/>
        <w:jc w:val="center"/>
        <w:rPr>
          <w:rFonts w:ascii="宋体" w:eastAsia="宋体" w:hAnsi="宋体" w:cs="宋体"/>
          <w:b/>
          <w:bCs/>
          <w:sz w:val="36"/>
          <w:szCs w:val="36"/>
        </w:rPr>
      </w:pPr>
      <w:bookmarkStart w:id="627" w:name="_Toc14752_WPSOffice_Level1"/>
      <w:r>
        <w:rPr>
          <w:rFonts w:ascii="宋体" w:eastAsia="宋体" w:hAnsi="宋体" w:cs="宋体" w:hint="eastAsia"/>
          <w:b/>
          <w:bCs/>
          <w:sz w:val="36"/>
          <w:szCs w:val="36"/>
          <w:lang w:val="zh-CN"/>
        </w:rPr>
        <w:t>（招标编号：2024ZD154-1）</w:t>
      </w:r>
      <w:bookmarkEnd w:id="627"/>
    </w:p>
    <w:p w:rsidR="005002F8" w:rsidRDefault="005002F8">
      <w:pPr>
        <w:autoSpaceDE w:val="0"/>
        <w:autoSpaceDN w:val="0"/>
        <w:adjustRightInd w:val="0"/>
        <w:spacing w:line="400" w:lineRule="atLeast"/>
        <w:jc w:val="center"/>
        <w:rPr>
          <w:rFonts w:ascii="宋体" w:eastAsia="宋体" w:hAnsi="宋体" w:cs="宋体"/>
          <w:b/>
          <w:bCs/>
          <w:sz w:val="36"/>
          <w:szCs w:val="36"/>
        </w:rPr>
      </w:pPr>
    </w:p>
    <w:p w:rsidR="005002F8" w:rsidRDefault="005002F8">
      <w:pPr>
        <w:autoSpaceDE w:val="0"/>
        <w:autoSpaceDN w:val="0"/>
        <w:adjustRightInd w:val="0"/>
        <w:spacing w:line="400" w:lineRule="atLeast"/>
        <w:jc w:val="center"/>
        <w:rPr>
          <w:rFonts w:ascii="宋体" w:eastAsia="宋体" w:hAnsi="宋体" w:cs="宋体"/>
          <w:b/>
          <w:bCs/>
          <w:sz w:val="36"/>
          <w:szCs w:val="36"/>
        </w:rPr>
      </w:pPr>
    </w:p>
    <w:p w:rsidR="005002F8" w:rsidRDefault="005002F8">
      <w:pPr>
        <w:autoSpaceDE w:val="0"/>
        <w:autoSpaceDN w:val="0"/>
        <w:adjustRightInd w:val="0"/>
        <w:spacing w:line="400" w:lineRule="atLeast"/>
        <w:jc w:val="center"/>
        <w:rPr>
          <w:rFonts w:ascii="宋体" w:eastAsia="宋体" w:hAnsi="宋体" w:cs="宋体"/>
          <w:b/>
          <w:bCs/>
          <w:sz w:val="36"/>
          <w:szCs w:val="36"/>
        </w:rPr>
      </w:pPr>
    </w:p>
    <w:p w:rsidR="005002F8" w:rsidRDefault="005002F8">
      <w:pPr>
        <w:autoSpaceDE w:val="0"/>
        <w:autoSpaceDN w:val="0"/>
        <w:adjustRightInd w:val="0"/>
        <w:spacing w:line="400" w:lineRule="atLeast"/>
        <w:jc w:val="center"/>
        <w:rPr>
          <w:rFonts w:ascii="宋体" w:eastAsia="宋体" w:hAnsi="宋体" w:cs="宋体"/>
          <w:b/>
          <w:bCs/>
          <w:sz w:val="36"/>
          <w:szCs w:val="36"/>
        </w:rPr>
      </w:pPr>
    </w:p>
    <w:p w:rsidR="005002F8" w:rsidRDefault="00B4615C">
      <w:pPr>
        <w:autoSpaceDE w:val="0"/>
        <w:autoSpaceDN w:val="0"/>
        <w:adjustRightInd w:val="0"/>
        <w:spacing w:line="400" w:lineRule="atLeast"/>
        <w:jc w:val="center"/>
        <w:rPr>
          <w:rFonts w:ascii="宋体" w:eastAsia="宋体" w:hAnsi="宋体" w:cs="宋体"/>
          <w:b/>
          <w:bCs/>
          <w:sz w:val="72"/>
          <w:szCs w:val="72"/>
          <w:lang w:val="zh-CN"/>
        </w:rPr>
      </w:pPr>
      <w:bookmarkStart w:id="628" w:name="_Toc18947_WPSOffice_Level2"/>
      <w:r>
        <w:rPr>
          <w:rFonts w:ascii="宋体" w:eastAsia="宋体" w:hAnsi="宋体" w:cs="宋体" w:hint="eastAsia"/>
          <w:b/>
          <w:bCs/>
          <w:sz w:val="72"/>
          <w:szCs w:val="72"/>
          <w:lang w:val="zh-CN"/>
        </w:rPr>
        <w:t>评标工作大纲</w:t>
      </w:r>
      <w:bookmarkEnd w:id="628"/>
    </w:p>
    <w:p w:rsidR="005002F8" w:rsidRDefault="005002F8">
      <w:pPr>
        <w:autoSpaceDE w:val="0"/>
        <w:autoSpaceDN w:val="0"/>
        <w:adjustRightInd w:val="0"/>
        <w:spacing w:line="400" w:lineRule="atLeast"/>
        <w:jc w:val="center"/>
        <w:rPr>
          <w:rFonts w:ascii="宋体" w:eastAsia="宋体" w:hAnsi="宋体" w:cs="宋体"/>
          <w:b/>
          <w:bCs/>
          <w:sz w:val="36"/>
          <w:szCs w:val="36"/>
        </w:rPr>
      </w:pPr>
    </w:p>
    <w:p w:rsidR="005002F8" w:rsidRDefault="005002F8">
      <w:pPr>
        <w:autoSpaceDE w:val="0"/>
        <w:autoSpaceDN w:val="0"/>
        <w:adjustRightInd w:val="0"/>
        <w:spacing w:line="400" w:lineRule="atLeast"/>
        <w:rPr>
          <w:rFonts w:ascii="宋体" w:eastAsia="宋体" w:hAnsi="宋体" w:cs="宋体"/>
          <w:b/>
          <w:bCs/>
          <w:sz w:val="36"/>
          <w:szCs w:val="36"/>
        </w:rPr>
      </w:pPr>
    </w:p>
    <w:p w:rsidR="005002F8" w:rsidRDefault="005002F8">
      <w:pPr>
        <w:autoSpaceDE w:val="0"/>
        <w:autoSpaceDN w:val="0"/>
        <w:adjustRightInd w:val="0"/>
        <w:spacing w:line="400" w:lineRule="atLeast"/>
        <w:jc w:val="center"/>
        <w:rPr>
          <w:rFonts w:ascii="宋体" w:eastAsia="宋体" w:hAnsi="宋体" w:cs="宋体"/>
          <w:b/>
          <w:bCs/>
          <w:sz w:val="36"/>
          <w:szCs w:val="36"/>
        </w:rPr>
      </w:pPr>
    </w:p>
    <w:p w:rsidR="005002F8" w:rsidRDefault="005002F8">
      <w:pPr>
        <w:autoSpaceDE w:val="0"/>
        <w:autoSpaceDN w:val="0"/>
        <w:adjustRightInd w:val="0"/>
        <w:spacing w:line="400" w:lineRule="atLeast"/>
        <w:jc w:val="center"/>
        <w:rPr>
          <w:rFonts w:ascii="宋体" w:eastAsia="宋体" w:hAnsi="宋体" w:cs="宋体"/>
          <w:b/>
          <w:bCs/>
          <w:sz w:val="36"/>
          <w:szCs w:val="36"/>
        </w:rPr>
      </w:pPr>
    </w:p>
    <w:p w:rsidR="005002F8" w:rsidRDefault="005002F8">
      <w:pPr>
        <w:autoSpaceDE w:val="0"/>
        <w:autoSpaceDN w:val="0"/>
        <w:adjustRightInd w:val="0"/>
        <w:spacing w:line="400" w:lineRule="atLeast"/>
        <w:jc w:val="center"/>
        <w:rPr>
          <w:rFonts w:ascii="宋体" w:eastAsia="宋体" w:hAnsi="宋体" w:cs="宋体"/>
          <w:b/>
          <w:bCs/>
          <w:sz w:val="36"/>
          <w:szCs w:val="36"/>
        </w:rPr>
      </w:pPr>
    </w:p>
    <w:p w:rsidR="005002F8" w:rsidRDefault="00B4615C">
      <w:pPr>
        <w:autoSpaceDE w:val="0"/>
        <w:autoSpaceDN w:val="0"/>
        <w:adjustRightInd w:val="0"/>
        <w:spacing w:line="400" w:lineRule="atLeast"/>
        <w:jc w:val="center"/>
        <w:rPr>
          <w:rFonts w:ascii="宋体" w:eastAsia="宋体" w:hAnsi="宋体" w:cs="宋体"/>
          <w:b/>
          <w:bCs/>
          <w:sz w:val="36"/>
          <w:szCs w:val="36"/>
        </w:rPr>
      </w:pPr>
      <w:r>
        <w:rPr>
          <w:rFonts w:ascii="宋体" w:eastAsia="宋体" w:hAnsi="宋体" w:cs="宋体" w:hint="eastAsia"/>
          <w:b/>
          <w:bCs/>
          <w:sz w:val="36"/>
          <w:szCs w:val="36"/>
          <w:lang w:val="zh-CN"/>
        </w:rPr>
        <w:t>广东正德招标有限公司</w:t>
      </w:r>
    </w:p>
    <w:p w:rsidR="005002F8" w:rsidRDefault="005002F8">
      <w:pPr>
        <w:autoSpaceDE w:val="0"/>
        <w:autoSpaceDN w:val="0"/>
        <w:adjustRightInd w:val="0"/>
        <w:spacing w:line="400" w:lineRule="atLeast"/>
        <w:jc w:val="center"/>
        <w:rPr>
          <w:rFonts w:ascii="宋体" w:eastAsia="宋体" w:hAnsi="宋体" w:cs="宋体"/>
          <w:b/>
          <w:bCs/>
          <w:sz w:val="36"/>
          <w:szCs w:val="36"/>
        </w:rPr>
      </w:pPr>
    </w:p>
    <w:p w:rsidR="005002F8" w:rsidRDefault="00B4615C">
      <w:pPr>
        <w:autoSpaceDE w:val="0"/>
        <w:autoSpaceDN w:val="0"/>
        <w:adjustRightInd w:val="0"/>
        <w:spacing w:line="400" w:lineRule="atLeast"/>
        <w:jc w:val="center"/>
        <w:rPr>
          <w:rFonts w:ascii="宋体" w:eastAsia="宋体" w:hAnsi="宋体" w:cs="宋体"/>
          <w:b/>
          <w:bCs/>
          <w:sz w:val="36"/>
          <w:szCs w:val="36"/>
        </w:rPr>
      </w:pPr>
      <w:r>
        <w:rPr>
          <w:rFonts w:ascii="宋体" w:eastAsia="宋体" w:hAnsi="宋体" w:cs="宋体" w:hint="eastAsia"/>
          <w:sz w:val="44"/>
          <w:szCs w:val="44"/>
        </w:rPr>
        <w:br w:type="page"/>
      </w:r>
      <w:bookmarkStart w:id="629" w:name="_Toc32395_WPSOffice_Level1"/>
      <w:r>
        <w:rPr>
          <w:rFonts w:ascii="宋体" w:eastAsia="宋体" w:hAnsi="宋体" w:cs="宋体" w:hint="eastAsia"/>
          <w:b/>
          <w:bCs/>
          <w:sz w:val="36"/>
          <w:szCs w:val="36"/>
          <w:lang w:val="zh-CN"/>
        </w:rPr>
        <w:lastRenderedPageBreak/>
        <w:t>目录</w:t>
      </w:r>
      <w:bookmarkEnd w:id="629"/>
    </w:p>
    <w:p w:rsidR="005002F8" w:rsidRDefault="005002F8">
      <w:pPr>
        <w:autoSpaceDE w:val="0"/>
        <w:autoSpaceDN w:val="0"/>
        <w:adjustRightInd w:val="0"/>
        <w:spacing w:line="400" w:lineRule="atLeast"/>
        <w:jc w:val="center"/>
        <w:rPr>
          <w:rFonts w:ascii="宋体" w:eastAsia="宋体" w:hAnsi="宋体" w:cs="宋体"/>
          <w:sz w:val="44"/>
          <w:szCs w:val="44"/>
        </w:rPr>
      </w:pPr>
    </w:p>
    <w:p w:rsidR="005002F8" w:rsidRDefault="00B4615C">
      <w:pPr>
        <w:autoSpaceDE w:val="0"/>
        <w:autoSpaceDN w:val="0"/>
        <w:adjustRightInd w:val="0"/>
        <w:spacing w:line="360" w:lineRule="auto"/>
        <w:ind w:left="567" w:hanging="567"/>
        <w:rPr>
          <w:rFonts w:ascii="宋体" w:eastAsia="宋体" w:hAnsi="宋体" w:cs="宋体"/>
          <w:szCs w:val="30"/>
        </w:rPr>
      </w:pPr>
      <w:bookmarkStart w:id="630" w:name="_Toc21604_WPSOffice_Level1"/>
      <w:r>
        <w:rPr>
          <w:rFonts w:ascii="宋体" w:eastAsia="宋体" w:hAnsi="宋体" w:cs="宋体" w:hint="eastAsia"/>
          <w:szCs w:val="30"/>
          <w:lang w:val="zh-CN"/>
        </w:rPr>
        <w:t>一、</w:t>
      </w:r>
      <w:r>
        <w:rPr>
          <w:rFonts w:ascii="宋体" w:eastAsia="宋体" w:hAnsi="宋体" w:cs="宋体" w:hint="eastAsia"/>
          <w:szCs w:val="30"/>
          <w:lang w:val="zh-CN"/>
        </w:rPr>
        <w:tab/>
        <w:t>总则</w:t>
      </w:r>
      <w:bookmarkEnd w:id="630"/>
    </w:p>
    <w:p w:rsidR="005002F8" w:rsidRDefault="00B4615C">
      <w:pPr>
        <w:autoSpaceDE w:val="0"/>
        <w:autoSpaceDN w:val="0"/>
        <w:adjustRightInd w:val="0"/>
        <w:spacing w:line="360" w:lineRule="auto"/>
        <w:ind w:left="567" w:hanging="567"/>
        <w:rPr>
          <w:rFonts w:ascii="宋体" w:eastAsia="宋体" w:hAnsi="宋体" w:cs="宋体"/>
          <w:szCs w:val="30"/>
        </w:rPr>
      </w:pPr>
      <w:bookmarkStart w:id="631" w:name="_Toc1387_WPSOffice_Level1"/>
      <w:r>
        <w:rPr>
          <w:rFonts w:ascii="宋体" w:eastAsia="宋体" w:hAnsi="宋体" w:cs="宋体" w:hint="eastAsia"/>
          <w:szCs w:val="30"/>
          <w:lang w:val="zh-CN"/>
        </w:rPr>
        <w:t>二、</w:t>
      </w:r>
      <w:r>
        <w:rPr>
          <w:rFonts w:ascii="宋体" w:eastAsia="宋体" w:hAnsi="宋体" w:cs="宋体" w:hint="eastAsia"/>
          <w:szCs w:val="30"/>
          <w:lang w:val="zh-CN"/>
        </w:rPr>
        <w:tab/>
        <w:t>投标文件的初审</w:t>
      </w:r>
      <w:bookmarkEnd w:id="631"/>
    </w:p>
    <w:p w:rsidR="005002F8" w:rsidRDefault="00B4615C">
      <w:pPr>
        <w:autoSpaceDE w:val="0"/>
        <w:autoSpaceDN w:val="0"/>
        <w:adjustRightInd w:val="0"/>
        <w:spacing w:line="360" w:lineRule="auto"/>
        <w:ind w:left="567" w:hanging="567"/>
        <w:rPr>
          <w:rFonts w:ascii="宋体" w:eastAsia="宋体" w:hAnsi="宋体" w:cs="宋体"/>
          <w:szCs w:val="30"/>
        </w:rPr>
      </w:pPr>
      <w:bookmarkStart w:id="632" w:name="_Toc30284_WPSOffice_Level1"/>
      <w:r>
        <w:rPr>
          <w:rFonts w:ascii="宋体" w:eastAsia="宋体" w:hAnsi="宋体" w:cs="宋体" w:hint="eastAsia"/>
          <w:szCs w:val="30"/>
          <w:lang w:val="zh-CN"/>
        </w:rPr>
        <w:t>三、</w:t>
      </w:r>
      <w:r>
        <w:rPr>
          <w:rFonts w:ascii="宋体" w:eastAsia="宋体" w:hAnsi="宋体" w:cs="宋体" w:hint="eastAsia"/>
          <w:szCs w:val="30"/>
          <w:lang w:val="zh-CN"/>
        </w:rPr>
        <w:tab/>
        <w:t>澄清有关问题</w:t>
      </w:r>
      <w:bookmarkEnd w:id="632"/>
    </w:p>
    <w:p w:rsidR="005002F8" w:rsidRDefault="00B4615C">
      <w:pPr>
        <w:autoSpaceDE w:val="0"/>
        <w:autoSpaceDN w:val="0"/>
        <w:adjustRightInd w:val="0"/>
        <w:spacing w:line="360" w:lineRule="auto"/>
        <w:ind w:left="567" w:hanging="567"/>
        <w:rPr>
          <w:rFonts w:ascii="宋体" w:eastAsia="宋体" w:hAnsi="宋体" w:cs="宋体"/>
          <w:szCs w:val="30"/>
        </w:rPr>
      </w:pPr>
      <w:bookmarkStart w:id="633" w:name="_Toc1206_WPSOffice_Level1"/>
      <w:r>
        <w:rPr>
          <w:rFonts w:ascii="宋体" w:eastAsia="宋体" w:hAnsi="宋体" w:cs="宋体" w:hint="eastAsia"/>
          <w:szCs w:val="30"/>
        </w:rPr>
        <w:t>四、 比较和评价</w:t>
      </w:r>
      <w:bookmarkEnd w:id="633"/>
    </w:p>
    <w:p w:rsidR="005002F8" w:rsidRDefault="00B4615C">
      <w:pPr>
        <w:autoSpaceDE w:val="0"/>
        <w:autoSpaceDN w:val="0"/>
        <w:adjustRightInd w:val="0"/>
        <w:spacing w:line="360" w:lineRule="auto"/>
        <w:ind w:left="567" w:hanging="567"/>
        <w:rPr>
          <w:rFonts w:ascii="宋体" w:eastAsia="宋体" w:hAnsi="宋体" w:cs="宋体"/>
          <w:szCs w:val="30"/>
        </w:rPr>
      </w:pPr>
      <w:bookmarkStart w:id="634" w:name="_Toc12163_WPSOffice_Level1"/>
      <w:r>
        <w:rPr>
          <w:rFonts w:ascii="宋体" w:eastAsia="宋体" w:hAnsi="宋体" w:cs="宋体" w:hint="eastAsia"/>
          <w:szCs w:val="30"/>
          <w:lang w:val="zh-CN"/>
        </w:rPr>
        <w:t>五、</w:t>
      </w:r>
      <w:r>
        <w:rPr>
          <w:rFonts w:ascii="宋体" w:eastAsia="宋体" w:hAnsi="宋体" w:cs="宋体" w:hint="eastAsia"/>
          <w:szCs w:val="30"/>
          <w:lang w:val="zh-CN"/>
        </w:rPr>
        <w:tab/>
        <w:t>推荐中标候选人名单</w:t>
      </w:r>
      <w:bookmarkEnd w:id="634"/>
    </w:p>
    <w:p w:rsidR="005002F8" w:rsidRDefault="00B4615C">
      <w:pPr>
        <w:autoSpaceDE w:val="0"/>
        <w:autoSpaceDN w:val="0"/>
        <w:adjustRightInd w:val="0"/>
        <w:spacing w:line="360" w:lineRule="auto"/>
        <w:ind w:left="567" w:hanging="567"/>
        <w:rPr>
          <w:rFonts w:ascii="宋体" w:eastAsia="宋体" w:hAnsi="宋体" w:cs="宋体"/>
          <w:szCs w:val="30"/>
        </w:rPr>
      </w:pPr>
      <w:bookmarkStart w:id="635" w:name="_Toc366_WPSOffice_Level1"/>
      <w:r>
        <w:rPr>
          <w:rFonts w:ascii="宋体" w:eastAsia="宋体" w:hAnsi="宋体" w:cs="宋体" w:hint="eastAsia"/>
          <w:szCs w:val="30"/>
          <w:lang w:val="zh-CN"/>
        </w:rPr>
        <w:t>六、</w:t>
      </w:r>
      <w:r>
        <w:rPr>
          <w:rFonts w:ascii="宋体" w:eastAsia="宋体" w:hAnsi="宋体" w:cs="宋体" w:hint="eastAsia"/>
          <w:szCs w:val="30"/>
          <w:lang w:val="zh-CN"/>
        </w:rPr>
        <w:tab/>
        <w:t>编写评标报告</w:t>
      </w:r>
      <w:bookmarkEnd w:id="635"/>
    </w:p>
    <w:p w:rsidR="005002F8" w:rsidRDefault="00B4615C">
      <w:pPr>
        <w:autoSpaceDE w:val="0"/>
        <w:autoSpaceDN w:val="0"/>
        <w:adjustRightInd w:val="0"/>
        <w:spacing w:line="360" w:lineRule="auto"/>
        <w:ind w:left="567" w:hanging="567"/>
        <w:rPr>
          <w:rFonts w:ascii="宋体" w:eastAsia="宋体" w:hAnsi="宋体" w:cs="宋体"/>
          <w:szCs w:val="30"/>
        </w:rPr>
      </w:pPr>
      <w:bookmarkStart w:id="636" w:name="_Toc22378_WPSOffice_Level1"/>
      <w:r>
        <w:rPr>
          <w:rFonts w:ascii="宋体" w:eastAsia="宋体" w:hAnsi="宋体" w:cs="宋体" w:hint="eastAsia"/>
          <w:szCs w:val="30"/>
          <w:lang w:val="zh-CN"/>
        </w:rPr>
        <w:t>七、</w:t>
      </w:r>
      <w:r>
        <w:rPr>
          <w:rFonts w:ascii="宋体" w:eastAsia="宋体" w:hAnsi="宋体" w:cs="宋体" w:hint="eastAsia"/>
          <w:szCs w:val="30"/>
          <w:lang w:val="zh-CN"/>
        </w:rPr>
        <w:tab/>
        <w:t>注意事项</w:t>
      </w:r>
      <w:bookmarkEnd w:id="636"/>
    </w:p>
    <w:p w:rsidR="005002F8" w:rsidRDefault="005002F8">
      <w:pPr>
        <w:tabs>
          <w:tab w:val="right" w:pos="7320"/>
        </w:tabs>
        <w:autoSpaceDE w:val="0"/>
        <w:autoSpaceDN w:val="0"/>
        <w:adjustRightInd w:val="0"/>
        <w:spacing w:line="360" w:lineRule="auto"/>
        <w:ind w:left="720" w:hanging="720"/>
        <w:rPr>
          <w:rFonts w:ascii="宋体" w:eastAsia="宋体" w:hAnsi="宋体" w:cs="宋体"/>
          <w:szCs w:val="30"/>
        </w:rPr>
      </w:pPr>
    </w:p>
    <w:p w:rsidR="005002F8" w:rsidRDefault="005002F8">
      <w:pPr>
        <w:tabs>
          <w:tab w:val="right" w:pos="7320"/>
        </w:tabs>
        <w:autoSpaceDE w:val="0"/>
        <w:autoSpaceDN w:val="0"/>
        <w:adjustRightInd w:val="0"/>
        <w:spacing w:line="360" w:lineRule="auto"/>
        <w:ind w:left="720" w:hanging="720"/>
        <w:rPr>
          <w:rFonts w:ascii="宋体" w:eastAsia="宋体" w:hAnsi="宋体" w:cs="宋体"/>
          <w:szCs w:val="30"/>
        </w:rPr>
      </w:pPr>
    </w:p>
    <w:p w:rsidR="005002F8" w:rsidRDefault="005002F8">
      <w:pPr>
        <w:tabs>
          <w:tab w:val="left" w:pos="1080"/>
          <w:tab w:val="right" w:pos="7320"/>
        </w:tabs>
        <w:autoSpaceDE w:val="0"/>
        <w:autoSpaceDN w:val="0"/>
        <w:adjustRightInd w:val="0"/>
        <w:spacing w:line="400" w:lineRule="atLeast"/>
        <w:ind w:left="720" w:hanging="720"/>
        <w:rPr>
          <w:rFonts w:ascii="宋体" w:eastAsia="宋体" w:hAnsi="宋体" w:cs="宋体"/>
          <w:szCs w:val="30"/>
        </w:rPr>
      </w:pPr>
    </w:p>
    <w:p w:rsidR="005002F8" w:rsidRDefault="00B4615C">
      <w:pPr>
        <w:tabs>
          <w:tab w:val="left" w:pos="1140"/>
        </w:tabs>
        <w:autoSpaceDE w:val="0"/>
        <w:autoSpaceDN w:val="0"/>
        <w:adjustRightInd w:val="0"/>
        <w:spacing w:line="360" w:lineRule="auto"/>
        <w:jc w:val="center"/>
        <w:rPr>
          <w:rFonts w:ascii="宋体" w:eastAsia="宋体" w:hAnsi="宋体" w:cs="宋体"/>
          <w:b/>
          <w:bCs/>
          <w:sz w:val="28"/>
          <w:szCs w:val="28"/>
        </w:rPr>
      </w:pPr>
      <w:r>
        <w:rPr>
          <w:rFonts w:ascii="宋体" w:eastAsia="宋体" w:hAnsi="宋体" w:cs="宋体" w:hint="eastAsia"/>
          <w:sz w:val="30"/>
          <w:szCs w:val="30"/>
        </w:rPr>
        <w:br w:type="page"/>
      </w:r>
      <w:bookmarkStart w:id="637" w:name="_Toc27181_WPSOffice_Level1"/>
      <w:r>
        <w:rPr>
          <w:rFonts w:ascii="宋体" w:eastAsia="宋体" w:hAnsi="宋体" w:cs="宋体" w:hint="eastAsia"/>
          <w:sz w:val="28"/>
          <w:szCs w:val="28"/>
          <w:lang w:val="zh-CN"/>
        </w:rPr>
        <w:lastRenderedPageBreak/>
        <w:t>一、</w:t>
      </w:r>
      <w:r>
        <w:rPr>
          <w:rFonts w:ascii="宋体" w:eastAsia="宋体" w:hAnsi="宋体" w:cs="宋体" w:hint="eastAsia"/>
          <w:b/>
          <w:bCs/>
          <w:sz w:val="28"/>
          <w:szCs w:val="28"/>
          <w:lang w:val="zh-CN"/>
        </w:rPr>
        <w:t>总则</w:t>
      </w:r>
      <w:bookmarkEnd w:id="637"/>
    </w:p>
    <w:p w:rsidR="005002F8" w:rsidRDefault="00B4615C">
      <w:pPr>
        <w:tabs>
          <w:tab w:val="left" w:pos="567"/>
          <w:tab w:val="left" w:pos="600"/>
        </w:tabs>
        <w:autoSpaceDE w:val="0"/>
        <w:autoSpaceDN w:val="0"/>
        <w:adjustRightInd w:val="0"/>
        <w:spacing w:line="360" w:lineRule="auto"/>
        <w:ind w:left="600" w:hanging="600"/>
        <w:rPr>
          <w:rFonts w:ascii="宋体" w:eastAsia="宋体" w:hAnsi="宋体" w:cs="宋体"/>
          <w:b/>
          <w:bCs/>
          <w:szCs w:val="24"/>
          <w:lang w:val="zh-CN"/>
        </w:rPr>
      </w:pPr>
      <w:r>
        <w:rPr>
          <w:rFonts w:ascii="宋体" w:eastAsia="宋体" w:hAnsi="宋体" w:cs="宋体" w:hint="eastAsia"/>
          <w:b/>
          <w:bCs/>
          <w:szCs w:val="24"/>
          <w:lang w:val="zh-CN"/>
        </w:rPr>
        <w:t>1、一般规定</w:t>
      </w:r>
    </w:p>
    <w:p w:rsidR="005002F8" w:rsidRDefault="00B4615C">
      <w:pPr>
        <w:autoSpaceDE w:val="0"/>
        <w:autoSpaceDN w:val="0"/>
        <w:adjustRightInd w:val="0"/>
        <w:spacing w:line="360" w:lineRule="auto"/>
        <w:ind w:left="567" w:hanging="567"/>
        <w:rPr>
          <w:rFonts w:ascii="宋体" w:eastAsia="宋体" w:hAnsi="宋体" w:cs="宋体"/>
          <w:kern w:val="0"/>
          <w:szCs w:val="32"/>
        </w:rPr>
      </w:pPr>
      <w:r>
        <w:rPr>
          <w:rFonts w:ascii="宋体" w:eastAsia="宋体" w:hAnsi="宋体" w:cs="宋体" w:hint="eastAsia"/>
          <w:szCs w:val="21"/>
          <w:lang w:val="zh-CN"/>
        </w:rPr>
        <w:t>1.1</w:t>
      </w:r>
      <w:r>
        <w:rPr>
          <w:rFonts w:ascii="宋体" w:eastAsia="宋体" w:hAnsi="宋体" w:cs="宋体" w:hint="eastAsia"/>
          <w:szCs w:val="21"/>
          <w:lang w:val="zh-CN"/>
        </w:rPr>
        <w:tab/>
      </w:r>
      <w:r>
        <w:rPr>
          <w:rFonts w:ascii="宋体" w:eastAsia="宋体" w:hAnsi="宋体" w:cs="宋体" w:hint="eastAsia"/>
          <w:kern w:val="0"/>
          <w:szCs w:val="21"/>
        </w:rPr>
        <w:t>东莞市水务集团净水有限公司2025年生产药剂液体硫酸铝采购项目（重新招标）</w:t>
      </w:r>
      <w:r>
        <w:rPr>
          <w:rFonts w:ascii="宋体" w:eastAsia="宋体" w:hAnsi="宋体" w:cs="宋体" w:hint="eastAsia"/>
          <w:szCs w:val="21"/>
          <w:lang w:val="zh-CN"/>
        </w:rPr>
        <w:t>(招标编号：2024ZD154-1</w:t>
      </w:r>
      <w:r>
        <w:rPr>
          <w:rFonts w:ascii="宋体" w:eastAsia="宋体" w:hAnsi="宋体" w:cs="宋体" w:hint="eastAsia"/>
          <w:kern w:val="0"/>
          <w:szCs w:val="32"/>
        </w:rPr>
        <w:t>)的</w:t>
      </w:r>
      <w:r>
        <w:rPr>
          <w:rFonts w:ascii="宋体" w:eastAsia="宋体" w:hAnsi="宋体" w:cs="宋体" w:hint="eastAsia"/>
          <w:szCs w:val="21"/>
          <w:lang w:val="zh-CN"/>
        </w:rPr>
        <w:t>招标</w:t>
      </w:r>
      <w:r>
        <w:rPr>
          <w:rFonts w:ascii="宋体" w:eastAsia="宋体" w:hAnsi="宋体" w:cs="宋体" w:hint="eastAsia"/>
          <w:kern w:val="0"/>
          <w:szCs w:val="32"/>
        </w:rPr>
        <w:t>按照《中华人民共和国招标投标法》等有关规定进行。</w:t>
      </w:r>
    </w:p>
    <w:p w:rsidR="005002F8" w:rsidRDefault="00B4615C">
      <w:pPr>
        <w:autoSpaceDE w:val="0"/>
        <w:autoSpaceDN w:val="0"/>
        <w:adjustRightInd w:val="0"/>
        <w:spacing w:line="360" w:lineRule="auto"/>
        <w:ind w:left="567" w:hanging="567"/>
        <w:rPr>
          <w:rFonts w:ascii="宋体" w:eastAsia="宋体" w:hAnsi="宋体" w:cs="宋体"/>
          <w:szCs w:val="24"/>
          <w:lang w:val="zh-CN"/>
        </w:rPr>
      </w:pPr>
      <w:r>
        <w:rPr>
          <w:rFonts w:ascii="宋体" w:eastAsia="宋体" w:hAnsi="宋体" w:cs="宋体" w:hint="eastAsia"/>
          <w:szCs w:val="24"/>
          <w:lang w:val="zh-CN"/>
        </w:rPr>
        <w:t>1.2</w:t>
      </w:r>
      <w:r>
        <w:rPr>
          <w:rFonts w:ascii="宋体" w:eastAsia="宋体" w:hAnsi="宋体" w:cs="宋体" w:hint="eastAsia"/>
          <w:szCs w:val="24"/>
          <w:lang w:val="zh-CN"/>
        </w:rPr>
        <w:tab/>
        <w:t>评标必须遵循公平、公正、诚实信用的原则。</w:t>
      </w:r>
    </w:p>
    <w:p w:rsidR="005002F8" w:rsidRDefault="00B4615C">
      <w:pPr>
        <w:autoSpaceDE w:val="0"/>
        <w:autoSpaceDN w:val="0"/>
        <w:adjustRightInd w:val="0"/>
        <w:spacing w:line="360" w:lineRule="auto"/>
        <w:ind w:left="567" w:hanging="567"/>
        <w:rPr>
          <w:rFonts w:ascii="宋体" w:eastAsia="宋体" w:hAnsi="宋体" w:cs="宋体"/>
          <w:szCs w:val="24"/>
          <w:lang w:val="zh-CN"/>
        </w:rPr>
      </w:pPr>
      <w:r>
        <w:rPr>
          <w:rFonts w:ascii="宋体" w:eastAsia="宋体" w:hAnsi="宋体" w:cs="宋体" w:hint="eastAsia"/>
          <w:szCs w:val="24"/>
          <w:lang w:val="zh-CN"/>
        </w:rPr>
        <w:t>1.3</w:t>
      </w:r>
      <w:r>
        <w:rPr>
          <w:rFonts w:ascii="宋体" w:eastAsia="宋体" w:hAnsi="宋体" w:cs="宋体" w:hint="eastAsia"/>
          <w:szCs w:val="24"/>
          <w:lang w:val="zh-CN"/>
        </w:rPr>
        <w:tab/>
        <w:t>招标代理机构</w:t>
      </w:r>
      <w:r>
        <w:rPr>
          <w:rFonts w:ascii="宋体" w:eastAsia="宋体" w:hAnsi="宋体" w:cs="宋体" w:hint="eastAsia"/>
          <w:kern w:val="0"/>
          <w:szCs w:val="32"/>
        </w:rPr>
        <w:t>(广东正德招标有限公司）组</w:t>
      </w:r>
      <w:r>
        <w:rPr>
          <w:rFonts w:ascii="宋体" w:eastAsia="宋体" w:hAnsi="宋体" w:cs="宋体" w:hint="eastAsia"/>
          <w:szCs w:val="24"/>
          <w:lang w:val="zh-CN"/>
        </w:rPr>
        <w:t>织评标工作，全过程接受招标人及相关部门的监督、管理和指导。</w:t>
      </w:r>
    </w:p>
    <w:p w:rsidR="005002F8" w:rsidRDefault="00B4615C">
      <w:pPr>
        <w:autoSpaceDE w:val="0"/>
        <w:autoSpaceDN w:val="0"/>
        <w:adjustRightInd w:val="0"/>
        <w:spacing w:line="360" w:lineRule="auto"/>
        <w:ind w:left="567" w:hanging="567"/>
        <w:rPr>
          <w:rFonts w:ascii="宋体" w:eastAsia="宋体" w:hAnsi="宋体" w:cs="宋体"/>
          <w:szCs w:val="24"/>
          <w:lang w:val="zh-CN"/>
        </w:rPr>
      </w:pPr>
      <w:r>
        <w:rPr>
          <w:rFonts w:ascii="宋体" w:eastAsia="宋体" w:hAnsi="宋体" w:cs="宋体" w:hint="eastAsia"/>
          <w:szCs w:val="24"/>
          <w:lang w:val="zh-CN"/>
        </w:rPr>
        <w:t>1.4</w:t>
      </w:r>
      <w:r>
        <w:rPr>
          <w:rFonts w:ascii="宋体" w:eastAsia="宋体" w:hAnsi="宋体" w:cs="宋体" w:hint="eastAsia"/>
          <w:szCs w:val="24"/>
          <w:lang w:val="zh-CN"/>
        </w:rPr>
        <w:tab/>
        <w:t>评标按照招标文件规定的内容进行，采取综合评分</w:t>
      </w:r>
      <w:r>
        <w:rPr>
          <w:rFonts w:ascii="宋体" w:eastAsia="宋体" w:hAnsi="宋体" w:cs="宋体" w:hint="eastAsia"/>
          <w:szCs w:val="21"/>
        </w:rPr>
        <w:t>法进行评审</w:t>
      </w:r>
      <w:r>
        <w:rPr>
          <w:rFonts w:ascii="宋体" w:eastAsia="宋体" w:hAnsi="宋体" w:cs="宋体" w:hint="eastAsia"/>
          <w:szCs w:val="24"/>
          <w:lang w:val="zh-CN"/>
        </w:rPr>
        <w:t>。</w:t>
      </w:r>
    </w:p>
    <w:p w:rsidR="005002F8" w:rsidRDefault="00B4615C">
      <w:pPr>
        <w:numPr>
          <w:ilvl w:val="1"/>
          <w:numId w:val="2"/>
        </w:numPr>
        <w:autoSpaceDE w:val="0"/>
        <w:autoSpaceDN w:val="0"/>
        <w:adjustRightInd w:val="0"/>
        <w:spacing w:line="360" w:lineRule="auto"/>
        <w:ind w:left="565" w:hangingChars="269" w:hanging="565"/>
        <w:jc w:val="left"/>
        <w:rPr>
          <w:rFonts w:ascii="宋体" w:eastAsia="宋体" w:hAnsi="宋体" w:cs="宋体"/>
          <w:szCs w:val="24"/>
          <w:lang w:val="zh-CN"/>
        </w:rPr>
      </w:pPr>
      <w:r>
        <w:rPr>
          <w:rFonts w:ascii="宋体" w:eastAsia="宋体" w:hAnsi="宋体" w:cs="宋体" w:hint="eastAsia"/>
          <w:szCs w:val="24"/>
        </w:rPr>
        <w:t xml:space="preserve"> </w:t>
      </w:r>
      <w:r>
        <w:rPr>
          <w:rFonts w:ascii="宋体" w:eastAsia="宋体" w:hAnsi="宋体" w:cs="宋体" w:hint="eastAsia"/>
          <w:szCs w:val="24"/>
          <w:lang w:val="zh-CN"/>
        </w:rPr>
        <w:t>本办法的评审对象是指投标人按照招标文件要求提供的有效投标文件，包括投标人应评标委员会要求对原投标文件作出的正式书面澄清文件。</w:t>
      </w:r>
    </w:p>
    <w:p w:rsidR="005002F8" w:rsidRDefault="005002F8">
      <w:pPr>
        <w:autoSpaceDE w:val="0"/>
        <w:autoSpaceDN w:val="0"/>
        <w:adjustRightInd w:val="0"/>
        <w:spacing w:line="360" w:lineRule="auto"/>
        <w:rPr>
          <w:rFonts w:ascii="宋体" w:eastAsia="宋体" w:hAnsi="宋体" w:cs="宋体"/>
          <w:sz w:val="24"/>
          <w:szCs w:val="24"/>
          <w:lang w:val="zh-CN"/>
        </w:rPr>
      </w:pPr>
    </w:p>
    <w:p w:rsidR="005002F8" w:rsidRDefault="00B4615C">
      <w:pPr>
        <w:tabs>
          <w:tab w:val="left" w:pos="360"/>
          <w:tab w:val="left" w:pos="600"/>
        </w:tabs>
        <w:autoSpaceDE w:val="0"/>
        <w:autoSpaceDN w:val="0"/>
        <w:adjustRightInd w:val="0"/>
        <w:spacing w:line="360" w:lineRule="auto"/>
        <w:ind w:left="600" w:hanging="600"/>
        <w:rPr>
          <w:rFonts w:ascii="宋体" w:eastAsia="宋体" w:hAnsi="宋体" w:cs="宋体"/>
          <w:b/>
          <w:bCs/>
          <w:szCs w:val="24"/>
          <w:lang w:val="zh-CN"/>
        </w:rPr>
      </w:pPr>
      <w:r>
        <w:rPr>
          <w:rFonts w:ascii="宋体" w:eastAsia="宋体" w:hAnsi="宋体" w:cs="宋体" w:hint="eastAsia"/>
          <w:b/>
          <w:bCs/>
          <w:szCs w:val="24"/>
          <w:lang w:val="zh-CN"/>
        </w:rPr>
        <w:t>2、</w:t>
      </w:r>
      <w:r>
        <w:rPr>
          <w:rFonts w:ascii="宋体" w:eastAsia="宋体" w:hAnsi="宋体" w:cs="宋体" w:hint="eastAsia"/>
          <w:b/>
          <w:bCs/>
          <w:szCs w:val="24"/>
          <w:lang w:val="zh-CN"/>
        </w:rPr>
        <w:tab/>
        <w:t>评标组织机构的组成</w:t>
      </w:r>
    </w:p>
    <w:p w:rsidR="005002F8" w:rsidRDefault="00B4615C">
      <w:pPr>
        <w:tabs>
          <w:tab w:val="left" w:pos="567"/>
          <w:tab w:val="left" w:pos="1145"/>
        </w:tabs>
        <w:autoSpaceDE w:val="0"/>
        <w:autoSpaceDN w:val="0"/>
        <w:adjustRightInd w:val="0"/>
        <w:spacing w:line="360" w:lineRule="auto"/>
        <w:ind w:left="600" w:hanging="600"/>
        <w:rPr>
          <w:rFonts w:ascii="宋体" w:eastAsia="宋体" w:hAnsi="宋体" w:cs="宋体"/>
          <w:szCs w:val="24"/>
          <w:lang w:val="zh-CN"/>
        </w:rPr>
      </w:pPr>
      <w:r>
        <w:rPr>
          <w:rFonts w:ascii="宋体" w:eastAsia="宋体" w:hAnsi="宋体" w:cs="宋体" w:hint="eastAsia"/>
          <w:szCs w:val="24"/>
          <w:lang w:val="zh-CN"/>
        </w:rPr>
        <w:t>2.1</w:t>
      </w:r>
      <w:r>
        <w:rPr>
          <w:rFonts w:ascii="宋体" w:eastAsia="宋体" w:hAnsi="宋体" w:cs="宋体" w:hint="eastAsia"/>
          <w:szCs w:val="24"/>
          <w:lang w:val="zh-CN"/>
        </w:rPr>
        <w:tab/>
        <w:t>评标委员会</w:t>
      </w:r>
      <w:r>
        <w:rPr>
          <w:rFonts w:ascii="宋体" w:eastAsia="宋体" w:hAnsi="宋体" w:cs="宋体" w:hint="eastAsia"/>
          <w:kern w:val="0"/>
          <w:szCs w:val="24"/>
        </w:rPr>
        <w:t>由招标人和技术、经济等方面的专家组成，成员为</w:t>
      </w:r>
      <w:r>
        <w:rPr>
          <w:rFonts w:ascii="宋体" w:eastAsia="宋体" w:hAnsi="宋体" w:cs="宋体"/>
          <w:b/>
          <w:bCs/>
          <w:kern w:val="0"/>
          <w:szCs w:val="24"/>
        </w:rPr>
        <w:t>5人以上（含5人）单数</w:t>
      </w:r>
      <w:r>
        <w:rPr>
          <w:rFonts w:ascii="宋体" w:eastAsia="宋体" w:hAnsi="宋体" w:cs="宋体" w:hint="eastAsia"/>
          <w:kern w:val="0"/>
          <w:szCs w:val="24"/>
        </w:rPr>
        <w:t>，其中技术、经济等方面的专家不少于成员总数的三分之二。</w:t>
      </w:r>
      <w:r>
        <w:rPr>
          <w:rFonts w:ascii="宋体" w:eastAsia="宋体" w:hAnsi="宋体" w:cs="宋体" w:hint="eastAsia"/>
          <w:szCs w:val="24"/>
          <w:lang w:val="zh-CN"/>
        </w:rPr>
        <w:t>专家依法从</w:t>
      </w:r>
      <w:r>
        <w:rPr>
          <w:rFonts w:ascii="宋体" w:eastAsia="宋体" w:hAnsi="宋体" w:cs="宋体" w:hint="eastAsia"/>
          <w:kern w:val="0"/>
          <w:szCs w:val="24"/>
        </w:rPr>
        <w:t>专家库中随机抽取产生。</w:t>
      </w:r>
    </w:p>
    <w:p w:rsidR="005002F8" w:rsidRDefault="00B4615C">
      <w:pPr>
        <w:tabs>
          <w:tab w:val="left" w:pos="567"/>
          <w:tab w:val="left" w:pos="1145"/>
        </w:tabs>
        <w:autoSpaceDE w:val="0"/>
        <w:autoSpaceDN w:val="0"/>
        <w:adjustRightInd w:val="0"/>
        <w:spacing w:line="360" w:lineRule="auto"/>
        <w:ind w:left="600" w:hanging="600"/>
        <w:rPr>
          <w:rFonts w:ascii="宋体" w:eastAsia="宋体" w:hAnsi="宋体" w:cs="宋体"/>
          <w:szCs w:val="24"/>
          <w:lang w:val="zh-CN"/>
        </w:rPr>
      </w:pPr>
      <w:r>
        <w:rPr>
          <w:rFonts w:ascii="宋体" w:eastAsia="宋体" w:hAnsi="宋体" w:cs="宋体" w:hint="eastAsia"/>
          <w:szCs w:val="24"/>
          <w:lang w:val="zh-CN"/>
        </w:rPr>
        <w:t>2.2</w:t>
      </w:r>
      <w:r>
        <w:rPr>
          <w:rFonts w:ascii="宋体" w:eastAsia="宋体" w:hAnsi="宋体" w:cs="宋体" w:hint="eastAsia"/>
          <w:szCs w:val="24"/>
          <w:lang w:val="zh-CN"/>
        </w:rPr>
        <w:tab/>
        <w:t>评标工作组由招标人、招标代理机构及有关专家组成，由评标委员会确认，并接受其领导。</w:t>
      </w:r>
    </w:p>
    <w:p w:rsidR="005002F8" w:rsidRDefault="00B4615C">
      <w:pPr>
        <w:autoSpaceDE w:val="0"/>
        <w:autoSpaceDN w:val="0"/>
        <w:adjustRightInd w:val="0"/>
        <w:spacing w:line="360" w:lineRule="auto"/>
        <w:ind w:left="600" w:hanging="600"/>
        <w:rPr>
          <w:rFonts w:ascii="宋体" w:eastAsia="宋体" w:hAnsi="宋体" w:cs="宋体"/>
          <w:szCs w:val="24"/>
          <w:lang w:val="zh-CN"/>
        </w:rPr>
      </w:pPr>
      <w:r>
        <w:rPr>
          <w:rFonts w:ascii="宋体" w:eastAsia="宋体" w:hAnsi="宋体" w:cs="宋体" w:hint="eastAsia"/>
          <w:szCs w:val="24"/>
          <w:lang w:val="zh-CN"/>
        </w:rPr>
        <w:t>2.3</w:t>
      </w:r>
      <w:r>
        <w:rPr>
          <w:rFonts w:ascii="宋体" w:eastAsia="宋体" w:hAnsi="宋体" w:cs="宋体" w:hint="eastAsia"/>
          <w:szCs w:val="24"/>
          <w:lang w:val="zh-CN"/>
        </w:rPr>
        <w:tab/>
        <w:t>评标工作组分成评标委员会、秘书组。</w:t>
      </w:r>
    </w:p>
    <w:p w:rsidR="005002F8" w:rsidRDefault="00B4615C">
      <w:pPr>
        <w:autoSpaceDE w:val="0"/>
        <w:autoSpaceDN w:val="0"/>
        <w:adjustRightInd w:val="0"/>
        <w:spacing w:line="360" w:lineRule="auto"/>
        <w:ind w:left="600" w:hanging="600"/>
        <w:rPr>
          <w:rFonts w:ascii="宋体" w:eastAsia="宋体" w:hAnsi="宋体" w:cs="宋体"/>
          <w:szCs w:val="24"/>
          <w:lang w:val="zh-CN"/>
        </w:rPr>
      </w:pPr>
      <w:r>
        <w:rPr>
          <w:rFonts w:ascii="宋体" w:eastAsia="宋体" w:hAnsi="宋体" w:cs="宋体" w:hint="eastAsia"/>
          <w:szCs w:val="24"/>
          <w:lang w:val="zh-CN"/>
        </w:rPr>
        <w:t>2.4</w:t>
      </w:r>
      <w:r>
        <w:rPr>
          <w:rFonts w:ascii="宋体" w:eastAsia="宋体" w:hAnsi="宋体" w:cs="宋体" w:hint="eastAsia"/>
          <w:szCs w:val="24"/>
          <w:lang w:val="zh-CN"/>
        </w:rPr>
        <w:tab/>
        <w:t>评标委员会应相对独立工作，负责评审、撰写评标报告。招标代理机构秘书组负责评标过程中资料的保管、发放及回收，协调技术和评标委员会评标工作的进展和整理、汇总评标资料及复核。</w:t>
      </w:r>
    </w:p>
    <w:p w:rsidR="005002F8" w:rsidRDefault="005002F8">
      <w:pPr>
        <w:autoSpaceDE w:val="0"/>
        <w:autoSpaceDN w:val="0"/>
        <w:adjustRightInd w:val="0"/>
        <w:spacing w:line="360" w:lineRule="auto"/>
        <w:rPr>
          <w:rFonts w:ascii="宋体" w:eastAsia="宋体" w:hAnsi="宋体" w:cs="宋体"/>
          <w:sz w:val="24"/>
          <w:szCs w:val="24"/>
          <w:lang w:val="zh-CN"/>
        </w:rPr>
      </w:pPr>
    </w:p>
    <w:p w:rsidR="005002F8" w:rsidRDefault="00B4615C">
      <w:pPr>
        <w:autoSpaceDE w:val="0"/>
        <w:autoSpaceDN w:val="0"/>
        <w:adjustRightInd w:val="0"/>
        <w:spacing w:line="360" w:lineRule="auto"/>
        <w:rPr>
          <w:rFonts w:ascii="宋体" w:eastAsia="宋体" w:hAnsi="宋体" w:cs="宋体"/>
          <w:sz w:val="24"/>
          <w:szCs w:val="24"/>
          <w:lang w:val="zh-CN"/>
        </w:rPr>
      </w:pPr>
      <w:r>
        <w:rPr>
          <w:rFonts w:ascii="宋体" w:eastAsia="宋体" w:hAnsi="宋体" w:cs="宋体" w:hint="eastAsia"/>
          <w:b/>
          <w:szCs w:val="21"/>
          <w:lang w:val="zh-CN"/>
        </w:rPr>
        <w:t>3、</w:t>
      </w:r>
      <w:r>
        <w:rPr>
          <w:rFonts w:ascii="宋体" w:eastAsia="宋体" w:hAnsi="宋体" w:cs="宋体" w:hint="eastAsia"/>
          <w:b/>
          <w:bCs/>
          <w:szCs w:val="21"/>
          <w:lang w:val="zh-CN"/>
        </w:rPr>
        <w:t>评标</w:t>
      </w:r>
      <w:r>
        <w:rPr>
          <w:rFonts w:ascii="宋体" w:eastAsia="宋体" w:hAnsi="宋体" w:cs="宋体" w:hint="eastAsia"/>
          <w:b/>
          <w:bCs/>
          <w:szCs w:val="24"/>
          <w:lang w:val="zh-CN"/>
        </w:rPr>
        <w:t>委员会职责</w:t>
      </w:r>
    </w:p>
    <w:p w:rsidR="005002F8" w:rsidRDefault="00B4615C">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3.1  审查投标文件是否符合招标文件要求，并作出评价；</w:t>
      </w:r>
    </w:p>
    <w:p w:rsidR="005002F8" w:rsidRDefault="00B4615C">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3.2  要求投标人对投标文件有关事项作出解释或者澄清；</w:t>
      </w:r>
    </w:p>
    <w:p w:rsidR="005002F8" w:rsidRDefault="00B4615C">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3.3</w:t>
      </w:r>
      <w:r>
        <w:rPr>
          <w:rFonts w:ascii="宋体" w:eastAsia="宋体" w:hAnsi="宋体" w:cs="宋体" w:hint="eastAsia"/>
          <w:kern w:val="0"/>
          <w:szCs w:val="24"/>
          <w:lang w:val="zh-CN"/>
        </w:rPr>
        <w:tab/>
        <w:t xml:space="preserve"> 推荐中标候选人名单及排序；</w:t>
      </w:r>
    </w:p>
    <w:p w:rsidR="005002F8" w:rsidRDefault="00B4615C">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3.4</w:t>
      </w:r>
      <w:r>
        <w:rPr>
          <w:rFonts w:ascii="宋体" w:eastAsia="宋体" w:hAnsi="宋体" w:cs="宋体" w:hint="eastAsia"/>
          <w:kern w:val="0"/>
          <w:szCs w:val="24"/>
          <w:lang w:val="zh-CN"/>
        </w:rPr>
        <w:tab/>
        <w:t xml:space="preserve"> 向招标人、招标代理机构或者有关部门报告非法干预评标工作的行为。</w:t>
      </w:r>
    </w:p>
    <w:p w:rsidR="005002F8" w:rsidRDefault="005002F8">
      <w:pPr>
        <w:autoSpaceDE w:val="0"/>
        <w:autoSpaceDN w:val="0"/>
        <w:adjustRightInd w:val="0"/>
        <w:spacing w:line="360" w:lineRule="auto"/>
        <w:jc w:val="left"/>
        <w:rPr>
          <w:rFonts w:ascii="宋体" w:eastAsia="宋体" w:hAnsi="宋体" w:cs="宋体"/>
          <w:kern w:val="0"/>
          <w:sz w:val="24"/>
          <w:szCs w:val="24"/>
          <w:lang w:val="zh-CN"/>
        </w:rPr>
      </w:pPr>
    </w:p>
    <w:p w:rsidR="005002F8" w:rsidRDefault="00B4615C">
      <w:pPr>
        <w:tabs>
          <w:tab w:val="left" w:pos="720"/>
        </w:tabs>
        <w:autoSpaceDE w:val="0"/>
        <w:autoSpaceDN w:val="0"/>
        <w:adjustRightInd w:val="0"/>
        <w:spacing w:line="360" w:lineRule="auto"/>
        <w:rPr>
          <w:rFonts w:ascii="宋体" w:eastAsia="宋体" w:hAnsi="宋体" w:cs="宋体"/>
          <w:b/>
          <w:bCs/>
          <w:szCs w:val="21"/>
          <w:lang w:val="zh-CN"/>
        </w:rPr>
      </w:pPr>
      <w:r>
        <w:rPr>
          <w:rFonts w:ascii="宋体" w:eastAsia="宋体" w:hAnsi="宋体" w:cs="宋体" w:hint="eastAsia"/>
          <w:b/>
          <w:bCs/>
          <w:szCs w:val="21"/>
          <w:lang w:val="zh-CN"/>
        </w:rPr>
        <w:t>4、评标委员会义务</w:t>
      </w:r>
    </w:p>
    <w:p w:rsidR="005002F8" w:rsidRDefault="00B4615C">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4.1  遵纪守法，客观、公正、廉洁地履行职责；</w:t>
      </w:r>
    </w:p>
    <w:p w:rsidR="005002F8" w:rsidRDefault="00B4615C">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4.2  按照招标文件规定的评标方法和评标标准进行评审，对评审意见承担个人责任；</w:t>
      </w:r>
    </w:p>
    <w:p w:rsidR="005002F8" w:rsidRDefault="00B4615C">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4.3  对评标过程和结果，以及投标人的商业秘密保密；</w:t>
      </w:r>
    </w:p>
    <w:p w:rsidR="005002F8" w:rsidRDefault="00B4615C">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4.4  参与评标报告的起草；</w:t>
      </w:r>
    </w:p>
    <w:p w:rsidR="005002F8" w:rsidRDefault="00B4615C">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4.5  配合有关部门的投诉处理工作；</w:t>
      </w:r>
    </w:p>
    <w:p w:rsidR="005002F8" w:rsidRDefault="00B4615C">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4.6  配合招标人、招标代理机构答复投标人提出的质疑、异议。</w:t>
      </w:r>
    </w:p>
    <w:p w:rsidR="005002F8" w:rsidRDefault="005002F8">
      <w:pPr>
        <w:tabs>
          <w:tab w:val="left" w:pos="720"/>
        </w:tabs>
        <w:autoSpaceDE w:val="0"/>
        <w:autoSpaceDN w:val="0"/>
        <w:adjustRightInd w:val="0"/>
        <w:spacing w:line="360" w:lineRule="auto"/>
        <w:rPr>
          <w:rFonts w:ascii="宋体" w:eastAsia="宋体" w:hAnsi="宋体" w:cs="宋体"/>
          <w:sz w:val="24"/>
          <w:szCs w:val="24"/>
          <w:lang w:val="zh-CN"/>
        </w:rPr>
      </w:pPr>
    </w:p>
    <w:p w:rsidR="005002F8" w:rsidRDefault="00B4615C">
      <w:pPr>
        <w:tabs>
          <w:tab w:val="left" w:pos="1547"/>
        </w:tabs>
        <w:autoSpaceDE w:val="0"/>
        <w:autoSpaceDN w:val="0"/>
        <w:adjustRightInd w:val="0"/>
        <w:spacing w:line="360" w:lineRule="auto"/>
        <w:rPr>
          <w:rFonts w:ascii="宋体" w:eastAsia="宋体" w:hAnsi="宋体" w:cs="Times New Roman"/>
          <w:b/>
          <w:szCs w:val="24"/>
          <w:lang w:val="zh-CN"/>
        </w:rPr>
      </w:pPr>
      <w:r>
        <w:rPr>
          <w:rFonts w:ascii="宋体" w:eastAsia="宋体" w:hAnsi="宋体" w:cs="宋体" w:hint="eastAsia"/>
          <w:b/>
          <w:bCs/>
          <w:szCs w:val="21"/>
          <w:lang w:val="zh-CN"/>
        </w:rPr>
        <w:t>5、评审程序</w:t>
      </w:r>
    </w:p>
    <w:p w:rsidR="005002F8" w:rsidRDefault="00B4615C">
      <w:pPr>
        <w:autoSpaceDE w:val="0"/>
        <w:autoSpaceDN w:val="0"/>
        <w:adjustRightInd w:val="0"/>
        <w:spacing w:line="360" w:lineRule="auto"/>
        <w:ind w:left="567" w:hanging="567"/>
        <w:rPr>
          <w:rFonts w:ascii="宋体" w:eastAsia="宋体" w:hAnsi="宋体" w:cs="Times New Roman"/>
          <w:b/>
          <w:szCs w:val="24"/>
          <w:lang w:val="zh-CN"/>
        </w:rPr>
      </w:pPr>
      <w:r>
        <w:rPr>
          <w:rFonts w:ascii="宋体" w:eastAsia="宋体" w:hAnsi="宋体" w:cs="Times New Roman" w:hint="eastAsia"/>
          <w:b/>
          <w:szCs w:val="24"/>
          <w:lang w:val="zh-CN"/>
        </w:rPr>
        <w:t>公开招标：</w:t>
      </w:r>
    </w:p>
    <w:p w:rsidR="005002F8" w:rsidRDefault="00B4615C">
      <w:pPr>
        <w:autoSpaceDE w:val="0"/>
        <w:autoSpaceDN w:val="0"/>
        <w:adjustRightInd w:val="0"/>
        <w:spacing w:line="360" w:lineRule="auto"/>
        <w:ind w:left="567" w:hanging="567"/>
        <w:rPr>
          <w:rFonts w:ascii="宋体" w:eastAsia="宋体" w:hAnsi="宋体" w:cs="Times New Roman"/>
          <w:bCs/>
          <w:szCs w:val="24"/>
          <w:lang w:val="zh-CN"/>
        </w:rPr>
      </w:pPr>
      <w:r>
        <w:rPr>
          <w:rFonts w:ascii="宋体" w:eastAsia="宋体" w:hAnsi="宋体" w:cs="Times New Roman"/>
          <w:szCs w:val="24"/>
          <w:lang w:val="zh-CN"/>
        </w:rPr>
        <w:t>5.</w:t>
      </w:r>
      <w:r>
        <w:rPr>
          <w:rFonts w:ascii="宋体" w:eastAsia="宋体" w:hAnsi="宋体" w:cs="Times New Roman" w:hint="eastAsia"/>
          <w:szCs w:val="24"/>
          <w:lang w:val="zh-CN"/>
        </w:rPr>
        <w:t>1</w:t>
      </w:r>
      <w:r>
        <w:rPr>
          <w:rFonts w:ascii="宋体" w:eastAsia="宋体" w:hAnsi="宋体" w:cs="Times New Roman"/>
          <w:szCs w:val="24"/>
          <w:lang w:val="zh-CN"/>
        </w:rPr>
        <w:tab/>
      </w:r>
      <w:r>
        <w:rPr>
          <w:rFonts w:ascii="宋体" w:eastAsia="宋体" w:hAnsi="宋体" w:cs="Times New Roman" w:hint="eastAsia"/>
          <w:bCs/>
          <w:szCs w:val="24"/>
          <w:lang w:val="zh-CN"/>
        </w:rPr>
        <w:t>评审首先由评标委员会对投标人的</w:t>
      </w:r>
      <w:r>
        <w:rPr>
          <w:rFonts w:ascii="宋体" w:eastAsia="宋体" w:hAnsi="宋体" w:cs="Times New Roman" w:hint="eastAsia"/>
          <w:szCs w:val="24"/>
          <w:lang w:val="zh-CN"/>
        </w:rPr>
        <w:t>投标</w:t>
      </w:r>
      <w:r>
        <w:rPr>
          <w:rFonts w:ascii="宋体" w:eastAsia="宋体" w:hAnsi="宋体" w:cs="Times New Roman" w:hint="eastAsia"/>
          <w:bCs/>
          <w:szCs w:val="24"/>
          <w:lang w:val="zh-CN"/>
        </w:rPr>
        <w:t>文件做初审，对未能通过初审的投标文件不再进入下一阶段评审。</w:t>
      </w:r>
    </w:p>
    <w:p w:rsidR="005002F8" w:rsidRDefault="00B4615C">
      <w:pPr>
        <w:autoSpaceDE w:val="0"/>
        <w:autoSpaceDN w:val="0"/>
        <w:adjustRightInd w:val="0"/>
        <w:spacing w:line="360" w:lineRule="auto"/>
        <w:ind w:left="567" w:hanging="567"/>
        <w:rPr>
          <w:rFonts w:ascii="宋体" w:eastAsia="宋体" w:hAnsi="宋体" w:cs="Times New Roman"/>
          <w:szCs w:val="24"/>
          <w:lang w:val="zh-CN"/>
        </w:rPr>
      </w:pPr>
      <w:r>
        <w:rPr>
          <w:rFonts w:ascii="宋体" w:eastAsia="宋体" w:hAnsi="宋体" w:cs="Times New Roman"/>
          <w:szCs w:val="24"/>
          <w:lang w:val="zh-CN"/>
        </w:rPr>
        <w:t>5.</w:t>
      </w:r>
      <w:r>
        <w:rPr>
          <w:rFonts w:ascii="宋体" w:eastAsia="宋体" w:hAnsi="宋体" w:cs="Times New Roman" w:hint="eastAsia"/>
          <w:szCs w:val="24"/>
          <w:lang w:val="zh-CN"/>
        </w:rPr>
        <w:t>2</w:t>
      </w:r>
      <w:r>
        <w:rPr>
          <w:rFonts w:ascii="宋体" w:eastAsia="宋体" w:hAnsi="宋体" w:cs="Times New Roman"/>
          <w:szCs w:val="24"/>
          <w:lang w:val="zh-CN"/>
        </w:rPr>
        <w:tab/>
      </w:r>
      <w:r>
        <w:rPr>
          <w:rFonts w:ascii="宋体" w:eastAsia="宋体" w:hAnsi="宋体" w:cs="Times New Roman" w:hint="eastAsia"/>
          <w:bCs/>
          <w:szCs w:val="24"/>
          <w:lang w:val="zh-CN"/>
        </w:rPr>
        <w:t>评标</w:t>
      </w:r>
      <w:r>
        <w:rPr>
          <w:rFonts w:ascii="宋体" w:eastAsia="宋体" w:hAnsi="宋体" w:cs="Arial" w:hint="eastAsia"/>
          <w:szCs w:val="24"/>
          <w:lang w:val="zh-CN"/>
        </w:rPr>
        <w:t>委员会</w:t>
      </w:r>
      <w:r>
        <w:rPr>
          <w:rFonts w:ascii="宋体" w:eastAsia="宋体" w:hAnsi="宋体" w:cs="Times New Roman" w:hint="eastAsia"/>
          <w:szCs w:val="24"/>
          <w:lang w:val="zh-CN"/>
        </w:rPr>
        <w:t>对</w:t>
      </w:r>
      <w:r>
        <w:rPr>
          <w:rFonts w:ascii="宋体" w:eastAsia="宋体" w:hAnsi="宋体" w:cs="Arial" w:hint="eastAsia"/>
          <w:szCs w:val="24"/>
          <w:lang w:val="zh-CN"/>
        </w:rPr>
        <w:t>通过初审的</w:t>
      </w:r>
      <w:r>
        <w:rPr>
          <w:rFonts w:ascii="宋体" w:eastAsia="宋体" w:hAnsi="宋体" w:cs="Times New Roman" w:hint="eastAsia"/>
          <w:szCs w:val="24"/>
          <w:lang w:val="zh-CN"/>
        </w:rPr>
        <w:t>投标人的投标文件进行详细的比较和评价。如需要，进行必要的澄清工作。</w:t>
      </w:r>
    </w:p>
    <w:p w:rsidR="005002F8" w:rsidRDefault="00B4615C">
      <w:pPr>
        <w:autoSpaceDE w:val="0"/>
        <w:autoSpaceDN w:val="0"/>
        <w:adjustRightInd w:val="0"/>
        <w:spacing w:line="360" w:lineRule="auto"/>
        <w:ind w:left="567" w:hanging="567"/>
        <w:rPr>
          <w:rFonts w:ascii="宋体" w:eastAsia="宋体" w:hAnsi="宋体" w:cs="Times New Roman"/>
          <w:szCs w:val="24"/>
          <w:lang w:val="zh-CN"/>
        </w:rPr>
      </w:pPr>
      <w:r>
        <w:rPr>
          <w:rFonts w:ascii="宋体" w:eastAsia="宋体" w:hAnsi="宋体" w:cs="Times New Roman"/>
          <w:szCs w:val="24"/>
          <w:lang w:val="zh-CN"/>
        </w:rPr>
        <w:t>5.</w:t>
      </w:r>
      <w:r>
        <w:rPr>
          <w:rFonts w:ascii="宋体" w:eastAsia="宋体" w:hAnsi="宋体" w:cs="Times New Roman" w:hint="eastAsia"/>
          <w:szCs w:val="24"/>
          <w:lang w:val="zh-CN"/>
        </w:rPr>
        <w:t>3  依据评分标准以及各项权重，各位评标委员会成员单独就每个投标人的商务状况、技术状况进行比较和评价，分别评出其商务得分和技术得分。</w:t>
      </w:r>
    </w:p>
    <w:p w:rsidR="005002F8" w:rsidRDefault="00B4615C">
      <w:pPr>
        <w:autoSpaceDE w:val="0"/>
        <w:autoSpaceDN w:val="0"/>
        <w:adjustRightInd w:val="0"/>
        <w:spacing w:line="360" w:lineRule="auto"/>
        <w:ind w:left="567" w:hanging="567"/>
        <w:rPr>
          <w:rFonts w:ascii="宋体" w:eastAsia="宋体" w:hAnsi="宋体" w:cs="Times New Roman"/>
          <w:szCs w:val="24"/>
          <w:lang w:val="zh-CN"/>
        </w:rPr>
      </w:pPr>
      <w:r>
        <w:rPr>
          <w:rFonts w:ascii="宋体" w:eastAsia="宋体" w:hAnsi="宋体" w:cs="Times New Roman" w:hint="eastAsia"/>
          <w:szCs w:val="24"/>
          <w:lang w:val="zh-CN"/>
        </w:rPr>
        <w:t>5.4</w:t>
      </w:r>
      <w:r>
        <w:rPr>
          <w:rFonts w:ascii="宋体" w:eastAsia="宋体" w:hAnsi="宋体" w:cs="Times New Roman"/>
          <w:szCs w:val="24"/>
          <w:lang w:val="zh-CN"/>
        </w:rPr>
        <w:tab/>
      </w:r>
      <w:r>
        <w:rPr>
          <w:rFonts w:ascii="宋体" w:eastAsia="宋体" w:hAnsi="宋体" w:cs="Times New Roman" w:hint="eastAsia"/>
          <w:kern w:val="0"/>
          <w:szCs w:val="24"/>
          <w:lang w:val="zh-CN"/>
        </w:rPr>
        <w:t>对有效投标人的投标报价进行审查和价格评分。</w:t>
      </w:r>
    </w:p>
    <w:p w:rsidR="005002F8" w:rsidRDefault="00B4615C">
      <w:pPr>
        <w:autoSpaceDE w:val="0"/>
        <w:autoSpaceDN w:val="0"/>
        <w:adjustRightInd w:val="0"/>
        <w:spacing w:line="360" w:lineRule="auto"/>
        <w:ind w:left="567" w:hanging="567"/>
        <w:rPr>
          <w:rFonts w:ascii="宋体" w:eastAsia="宋体" w:hAnsi="宋体" w:cs="Times New Roman"/>
          <w:kern w:val="0"/>
          <w:szCs w:val="24"/>
          <w:lang w:val="zh-CN"/>
        </w:rPr>
      </w:pPr>
      <w:r>
        <w:rPr>
          <w:rFonts w:ascii="宋体" w:eastAsia="宋体" w:hAnsi="宋体" w:cs="Times New Roman" w:hint="eastAsia"/>
          <w:kern w:val="0"/>
          <w:szCs w:val="24"/>
          <w:lang w:val="zh-CN"/>
        </w:rPr>
        <w:t>5.5  将各</w:t>
      </w:r>
      <w:r>
        <w:rPr>
          <w:rFonts w:ascii="宋体" w:eastAsia="宋体" w:hAnsi="宋体" w:cs="Times New Roman" w:hint="eastAsia"/>
          <w:szCs w:val="24"/>
          <w:lang w:val="zh-CN"/>
        </w:rPr>
        <w:t>评委对</w:t>
      </w:r>
      <w:r>
        <w:rPr>
          <w:rFonts w:ascii="宋体" w:eastAsia="宋体" w:hAnsi="宋体" w:cs="Times New Roman" w:hint="eastAsia"/>
          <w:kern w:val="0"/>
          <w:szCs w:val="24"/>
          <w:lang w:val="zh-CN"/>
        </w:rPr>
        <w:t>投标人的技术打分的最终综合得分、商务打分的算术平均值和价格得分相加得出投标人的总分。</w:t>
      </w:r>
    </w:p>
    <w:p w:rsidR="005002F8" w:rsidRDefault="00B4615C">
      <w:pPr>
        <w:autoSpaceDE w:val="0"/>
        <w:autoSpaceDN w:val="0"/>
        <w:adjustRightInd w:val="0"/>
        <w:spacing w:line="360" w:lineRule="auto"/>
        <w:ind w:left="567" w:hanging="567"/>
        <w:rPr>
          <w:rFonts w:ascii="宋体" w:eastAsia="宋体" w:hAnsi="宋体" w:cs="Times New Roman"/>
          <w:kern w:val="0"/>
          <w:szCs w:val="21"/>
        </w:rPr>
      </w:pPr>
      <w:r>
        <w:rPr>
          <w:rFonts w:ascii="宋体" w:eastAsia="宋体" w:hAnsi="宋体" w:cs="Times New Roman" w:hint="eastAsia"/>
          <w:bCs/>
          <w:kern w:val="0"/>
          <w:szCs w:val="24"/>
        </w:rPr>
        <w:t xml:space="preserve">5.6  </w:t>
      </w:r>
      <w:r>
        <w:rPr>
          <w:rFonts w:ascii="宋体" w:eastAsia="宋体" w:hAnsi="宋体" w:cs="Times New Roman" w:hint="eastAsia"/>
          <w:kern w:val="0"/>
          <w:szCs w:val="21"/>
        </w:rPr>
        <w:t>评标委员会将向招标人推荐评标最后综合得分最高的前二名投标人为中标候选人，并标明排列顺序。</w:t>
      </w:r>
    </w:p>
    <w:p w:rsidR="005002F8" w:rsidRDefault="00B4615C">
      <w:pPr>
        <w:autoSpaceDE w:val="0"/>
        <w:autoSpaceDN w:val="0"/>
        <w:adjustRightInd w:val="0"/>
        <w:spacing w:line="360" w:lineRule="auto"/>
        <w:ind w:left="525" w:hangingChars="250" w:hanging="525"/>
        <w:jc w:val="left"/>
        <w:rPr>
          <w:rFonts w:ascii="宋体" w:eastAsia="宋体" w:hAnsi="宋体" w:cs="Times New Roman"/>
          <w:szCs w:val="24"/>
          <w:lang w:val="zh-CN"/>
        </w:rPr>
      </w:pPr>
      <w:r>
        <w:rPr>
          <w:rFonts w:ascii="宋体" w:eastAsia="宋体" w:hAnsi="宋体" w:cs="Times New Roman" w:hint="eastAsia"/>
          <w:kern w:val="0"/>
          <w:szCs w:val="24"/>
          <w:lang w:val="zh-CN"/>
        </w:rPr>
        <w:t>5.</w:t>
      </w:r>
      <w:r>
        <w:rPr>
          <w:rFonts w:ascii="宋体" w:eastAsia="宋体" w:hAnsi="宋体" w:cs="Times New Roman" w:hint="eastAsia"/>
          <w:szCs w:val="24"/>
          <w:lang w:val="zh-CN"/>
        </w:rPr>
        <w:t>7</w:t>
      </w:r>
      <w:r>
        <w:rPr>
          <w:rFonts w:ascii="宋体" w:eastAsia="宋体" w:hAnsi="宋体" w:cs="Times New Roman"/>
          <w:szCs w:val="24"/>
          <w:lang w:val="zh-CN"/>
        </w:rPr>
        <w:tab/>
      </w:r>
      <w:r>
        <w:rPr>
          <w:rFonts w:ascii="宋体" w:eastAsia="宋体" w:hAnsi="宋体" w:cs="Times New Roman" w:hint="eastAsia"/>
          <w:kern w:val="0"/>
          <w:szCs w:val="24"/>
          <w:lang w:val="zh-CN"/>
        </w:rPr>
        <w:t>评标委员会</w:t>
      </w:r>
      <w:r>
        <w:rPr>
          <w:rFonts w:ascii="宋体" w:eastAsia="宋体" w:hAnsi="宋体" w:cs="Times New Roman" w:hint="eastAsia"/>
          <w:szCs w:val="24"/>
          <w:lang w:val="zh-CN"/>
        </w:rPr>
        <w:t>根据评审结果编写评标报告。</w:t>
      </w:r>
    </w:p>
    <w:p w:rsidR="005002F8" w:rsidRDefault="005002F8">
      <w:pPr>
        <w:autoSpaceDE w:val="0"/>
        <w:autoSpaceDN w:val="0"/>
        <w:adjustRightInd w:val="0"/>
        <w:spacing w:line="360" w:lineRule="auto"/>
        <w:ind w:left="525" w:hangingChars="250" w:hanging="525"/>
        <w:jc w:val="left"/>
        <w:rPr>
          <w:rFonts w:ascii="宋体" w:eastAsia="宋体" w:hAnsi="宋体" w:cs="Times New Roman"/>
          <w:szCs w:val="24"/>
          <w:lang w:val="zh-CN"/>
        </w:rPr>
      </w:pPr>
    </w:p>
    <w:p w:rsidR="005002F8" w:rsidRDefault="00B4615C">
      <w:pPr>
        <w:tabs>
          <w:tab w:val="left" w:pos="1140"/>
        </w:tabs>
        <w:autoSpaceDE w:val="0"/>
        <w:autoSpaceDN w:val="0"/>
        <w:adjustRightInd w:val="0"/>
        <w:spacing w:line="360" w:lineRule="auto"/>
        <w:jc w:val="center"/>
        <w:rPr>
          <w:rFonts w:ascii="宋体" w:eastAsia="宋体" w:hAnsi="宋体" w:cs="宋体"/>
          <w:b/>
          <w:bCs/>
          <w:sz w:val="28"/>
          <w:szCs w:val="28"/>
        </w:rPr>
      </w:pPr>
      <w:bookmarkStart w:id="638" w:name="_Toc19435_WPSOffice_Level1"/>
      <w:r>
        <w:rPr>
          <w:rFonts w:ascii="宋体" w:eastAsia="宋体" w:hAnsi="宋体" w:cs="宋体" w:hint="eastAsia"/>
          <w:b/>
          <w:bCs/>
          <w:sz w:val="28"/>
          <w:szCs w:val="28"/>
          <w:lang w:val="zh-CN"/>
        </w:rPr>
        <w:t>二、投标文件的初审</w:t>
      </w:r>
      <w:bookmarkEnd w:id="638"/>
    </w:p>
    <w:p w:rsidR="005002F8" w:rsidRDefault="00B4615C">
      <w:pPr>
        <w:autoSpaceDE w:val="0"/>
        <w:autoSpaceDN w:val="0"/>
        <w:adjustRightInd w:val="0"/>
        <w:spacing w:line="360" w:lineRule="auto"/>
        <w:rPr>
          <w:rFonts w:ascii="宋体" w:eastAsia="宋体" w:hAnsi="宋体" w:cs="宋体"/>
          <w:b/>
          <w:szCs w:val="24"/>
          <w:lang w:val="zh-CN"/>
        </w:rPr>
      </w:pPr>
      <w:r>
        <w:rPr>
          <w:rFonts w:ascii="宋体" w:eastAsia="宋体" w:hAnsi="宋体" w:cs="宋体" w:hint="eastAsia"/>
          <w:b/>
          <w:szCs w:val="24"/>
          <w:lang w:val="zh-CN"/>
        </w:rPr>
        <w:t>6、投标文件的初审分为资格性检查和符合性检查。</w:t>
      </w:r>
    </w:p>
    <w:p w:rsidR="005002F8" w:rsidRDefault="00B4615C">
      <w:pPr>
        <w:autoSpaceDE w:val="0"/>
        <w:autoSpaceDN w:val="0"/>
        <w:adjustRightInd w:val="0"/>
        <w:spacing w:line="360" w:lineRule="auto"/>
        <w:ind w:left="529" w:hangingChars="252" w:hanging="529"/>
        <w:rPr>
          <w:rFonts w:ascii="宋体" w:eastAsia="宋体" w:hAnsi="宋体" w:cs="宋体"/>
          <w:szCs w:val="24"/>
          <w:lang w:val="zh-CN"/>
        </w:rPr>
      </w:pPr>
      <w:r>
        <w:rPr>
          <w:rFonts w:ascii="宋体" w:eastAsia="宋体" w:hAnsi="宋体" w:cs="宋体" w:hint="eastAsia"/>
          <w:szCs w:val="24"/>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rsidR="005002F8" w:rsidRDefault="00B4615C">
      <w:pPr>
        <w:autoSpaceDE w:val="0"/>
        <w:autoSpaceDN w:val="0"/>
        <w:adjustRightInd w:val="0"/>
        <w:spacing w:line="360" w:lineRule="auto"/>
        <w:ind w:left="529" w:hangingChars="252" w:hanging="529"/>
        <w:rPr>
          <w:rFonts w:ascii="宋体" w:eastAsia="宋体" w:hAnsi="宋体" w:cs="宋体"/>
          <w:szCs w:val="24"/>
          <w:lang w:val="zh-CN"/>
        </w:rPr>
      </w:pPr>
      <w:r>
        <w:rPr>
          <w:rFonts w:ascii="宋体" w:eastAsia="宋体" w:hAnsi="宋体" w:cs="宋体" w:hint="eastAsia"/>
          <w:szCs w:val="24"/>
          <w:lang w:val="zh-CN"/>
        </w:rPr>
        <w:t>6.2  符合性检查是指评标委员会依据招标文件规定，从投标文件的有效性、完整性和对招标文件的响应程度进行审查，以确定是否对招标文件的实质性要求作出响应。</w:t>
      </w:r>
    </w:p>
    <w:p w:rsidR="005002F8" w:rsidRDefault="00B4615C">
      <w:pPr>
        <w:autoSpaceDE w:val="0"/>
        <w:autoSpaceDN w:val="0"/>
        <w:adjustRightInd w:val="0"/>
        <w:spacing w:line="360" w:lineRule="auto"/>
        <w:ind w:leftChars="200" w:left="420" w:firstLineChars="200" w:firstLine="420"/>
        <w:rPr>
          <w:rFonts w:ascii="宋体" w:eastAsia="宋体" w:hAnsi="宋体" w:cs="宋体"/>
          <w:szCs w:val="24"/>
          <w:lang w:val="zh-CN"/>
        </w:rPr>
      </w:pPr>
      <w:r>
        <w:rPr>
          <w:rFonts w:ascii="宋体" w:eastAsia="宋体" w:hAnsi="宋体" w:cs="宋体" w:hint="eastAsia"/>
          <w:szCs w:val="24"/>
          <w:lang w:val="zh-CN"/>
        </w:rPr>
        <w:t>实质性响应的投标指的是符合招标文件要求的全部“★”条款和验收标准而无任何重大偏离或保留。重大偏离或保留系指实质上影响到合同项下的</w:t>
      </w:r>
      <w:r>
        <w:rPr>
          <w:rFonts w:ascii="宋体" w:eastAsia="宋体" w:hAnsi="宋体" w:cs="宋体" w:hint="eastAsia"/>
          <w:szCs w:val="24"/>
        </w:rPr>
        <w:t>供货及</w:t>
      </w:r>
      <w:r>
        <w:rPr>
          <w:rFonts w:ascii="宋体" w:eastAsia="宋体" w:hAnsi="宋体" w:cs="宋体" w:hint="eastAsia"/>
          <w:szCs w:val="24"/>
          <w:lang w:val="zh-CN"/>
        </w:rPr>
        <w:t>服务范围、质量</w:t>
      </w:r>
      <w:r>
        <w:rPr>
          <w:rFonts w:ascii="宋体" w:eastAsia="宋体" w:hAnsi="宋体" w:cs="宋体" w:hint="eastAsia"/>
          <w:szCs w:val="24"/>
        </w:rPr>
        <w:t>和性能</w:t>
      </w:r>
      <w:r>
        <w:rPr>
          <w:rFonts w:ascii="宋体" w:eastAsia="宋体" w:hAnsi="宋体" w:cs="宋体" w:hint="eastAsia"/>
          <w:szCs w:val="24"/>
          <w:lang w:val="zh-CN"/>
        </w:rPr>
        <w:t>，或指与招标文件有实质不一致，限制了合同项下委托人的权利和承包人的义务, 或对该重大偏离的修改对提交实质性响应投标的其他投标人将不公平。</w:t>
      </w:r>
    </w:p>
    <w:p w:rsidR="005002F8" w:rsidRDefault="00B4615C">
      <w:pPr>
        <w:autoSpaceDE w:val="0"/>
        <w:autoSpaceDN w:val="0"/>
        <w:adjustRightInd w:val="0"/>
        <w:spacing w:line="360" w:lineRule="auto"/>
        <w:ind w:firstLineChars="400" w:firstLine="840"/>
        <w:rPr>
          <w:rFonts w:ascii="宋体" w:eastAsia="宋体" w:hAnsi="宋体" w:cs="宋体"/>
          <w:szCs w:val="24"/>
          <w:lang w:val="zh-CN"/>
        </w:rPr>
      </w:pPr>
      <w:r>
        <w:rPr>
          <w:rFonts w:ascii="宋体" w:eastAsia="宋体" w:hAnsi="宋体" w:cs="宋体" w:hint="eastAsia"/>
          <w:szCs w:val="24"/>
          <w:lang w:val="zh-CN"/>
        </w:rPr>
        <w:t>评标委员会决定投标文件的响应性是基于投标文件的内容本身而不靠外部的证据。</w:t>
      </w:r>
    </w:p>
    <w:p w:rsidR="005002F8" w:rsidRDefault="00B4615C">
      <w:pPr>
        <w:autoSpaceDE w:val="0"/>
        <w:autoSpaceDN w:val="0"/>
        <w:adjustRightInd w:val="0"/>
        <w:spacing w:line="360" w:lineRule="auto"/>
        <w:ind w:leftChars="200" w:left="420" w:firstLineChars="200" w:firstLine="422"/>
        <w:rPr>
          <w:rFonts w:ascii="宋体" w:eastAsia="宋体" w:hAnsi="宋体" w:cs="宋体"/>
          <w:b/>
          <w:szCs w:val="24"/>
          <w:lang w:val="zh-CN"/>
        </w:rPr>
      </w:pPr>
      <w:r>
        <w:rPr>
          <w:rFonts w:ascii="宋体" w:eastAsia="宋体" w:hAnsi="宋体" w:cs="宋体" w:hint="eastAsia"/>
          <w:b/>
          <w:szCs w:val="24"/>
          <w:lang w:val="zh-CN"/>
        </w:rPr>
        <w:t>对是否符合实质性响应招标文件有争议的投标文件,评标委员会成员将以记名方式表决,根据少数服</w:t>
      </w:r>
      <w:r>
        <w:rPr>
          <w:rFonts w:ascii="宋体" w:eastAsia="宋体" w:hAnsi="宋体" w:cs="宋体" w:hint="eastAsia"/>
          <w:b/>
          <w:szCs w:val="24"/>
        </w:rPr>
        <w:t>从</w:t>
      </w:r>
      <w:r>
        <w:rPr>
          <w:rFonts w:ascii="宋体" w:eastAsia="宋体" w:hAnsi="宋体" w:cs="宋体" w:hint="eastAsia"/>
          <w:b/>
          <w:szCs w:val="24"/>
          <w:lang w:val="zh-CN"/>
        </w:rPr>
        <w:t>多数的原则，获多数表决通过的投标人才有资格进入下一阶段的评审,否则将被认定为无效投标文件。</w:t>
      </w:r>
    </w:p>
    <w:p w:rsidR="005002F8" w:rsidRDefault="00B4615C">
      <w:pPr>
        <w:autoSpaceDE w:val="0"/>
        <w:autoSpaceDN w:val="0"/>
        <w:adjustRightInd w:val="0"/>
        <w:spacing w:line="360" w:lineRule="auto"/>
        <w:rPr>
          <w:rFonts w:ascii="宋体" w:eastAsia="宋体" w:hAnsi="宋体" w:cs="宋体"/>
          <w:b/>
          <w:szCs w:val="21"/>
          <w:lang w:val="zh-CN"/>
        </w:rPr>
      </w:pPr>
      <w:r>
        <w:rPr>
          <w:rFonts w:ascii="宋体" w:eastAsia="宋体" w:hAnsi="宋体" w:cs="宋体" w:hint="eastAsia"/>
          <w:b/>
          <w:szCs w:val="21"/>
          <w:lang w:val="zh-CN"/>
        </w:rPr>
        <w:t>7、投标文件出现下列情况之一的，被认定为无效投标：</w:t>
      </w:r>
    </w:p>
    <w:p w:rsidR="005002F8" w:rsidRDefault="00B4615C">
      <w:pPr>
        <w:autoSpaceDE w:val="0"/>
        <w:autoSpaceDN w:val="0"/>
        <w:adjustRightInd w:val="0"/>
        <w:spacing w:line="360" w:lineRule="auto"/>
        <w:rPr>
          <w:rFonts w:ascii="宋体" w:eastAsia="宋体" w:hAnsi="宋体" w:cs="宋体"/>
          <w:b/>
          <w:szCs w:val="21"/>
          <w:lang w:val="zh-CN"/>
        </w:rPr>
      </w:pPr>
      <w:r>
        <w:rPr>
          <w:rFonts w:ascii="宋体" w:eastAsia="宋体" w:hAnsi="宋体" w:cs="宋体" w:hint="eastAsia"/>
          <w:b/>
          <w:szCs w:val="21"/>
          <w:lang w:val="zh-CN"/>
        </w:rPr>
        <w:t>7</w:t>
      </w:r>
      <w:r>
        <w:rPr>
          <w:rFonts w:ascii="宋体" w:eastAsia="宋体" w:hAnsi="宋体" w:cs="宋体"/>
          <w:b/>
          <w:szCs w:val="21"/>
          <w:lang w:val="zh-CN"/>
        </w:rPr>
        <w:t xml:space="preserve">.1  </w:t>
      </w:r>
      <w:r>
        <w:rPr>
          <w:rFonts w:ascii="宋体" w:eastAsia="宋体" w:hAnsi="宋体" w:cs="宋体" w:hint="eastAsia"/>
          <w:b/>
          <w:bCs/>
          <w:kern w:val="0"/>
          <w:szCs w:val="21"/>
        </w:rPr>
        <w:t>投标人未按招标文件要求交纳投标保证金的；</w:t>
      </w:r>
    </w:p>
    <w:p w:rsidR="005002F8" w:rsidRDefault="00B4615C">
      <w:pPr>
        <w:tabs>
          <w:tab w:val="left" w:pos="567"/>
        </w:tabs>
        <w:spacing w:line="360" w:lineRule="auto"/>
        <w:ind w:left="632" w:hangingChars="300" w:hanging="632"/>
        <w:rPr>
          <w:rFonts w:ascii="宋体" w:eastAsia="宋体" w:hAnsi="宋体" w:cs="宋体"/>
          <w:b/>
          <w:bCs/>
          <w:kern w:val="0"/>
          <w:szCs w:val="21"/>
        </w:rPr>
      </w:pPr>
      <w:r>
        <w:rPr>
          <w:rFonts w:ascii="宋体" w:eastAsia="宋体" w:hAnsi="宋体" w:cs="宋体" w:hint="eastAsia"/>
          <w:b/>
          <w:bCs/>
          <w:kern w:val="0"/>
          <w:szCs w:val="21"/>
        </w:rPr>
        <w:t xml:space="preserve">7.2  </w:t>
      </w:r>
      <w:r>
        <w:rPr>
          <w:rFonts w:ascii="宋体" w:eastAsia="宋体" w:hAnsi="宋体" w:cs="宋体" w:hint="eastAsia"/>
          <w:b/>
          <w:kern w:val="0"/>
          <w:szCs w:val="21"/>
        </w:rPr>
        <w:t>投标文件中的投标报价或综合单价高于不含税最高投标限价或不含税预算综合单价的</w:t>
      </w:r>
      <w:r>
        <w:rPr>
          <w:rFonts w:ascii="宋体" w:eastAsia="宋体" w:hAnsi="宋体" w:cs="宋体" w:hint="eastAsia"/>
          <w:b/>
          <w:bCs/>
          <w:kern w:val="0"/>
          <w:szCs w:val="21"/>
        </w:rPr>
        <w:t>；</w:t>
      </w:r>
    </w:p>
    <w:p w:rsidR="005002F8" w:rsidRDefault="00B4615C">
      <w:pPr>
        <w:tabs>
          <w:tab w:val="left" w:pos="567"/>
        </w:tabs>
        <w:spacing w:line="360" w:lineRule="auto"/>
        <w:ind w:left="632" w:hangingChars="300" w:hanging="632"/>
        <w:rPr>
          <w:rFonts w:ascii="宋体" w:eastAsia="宋体" w:hAnsi="宋体" w:cs="宋体"/>
          <w:b/>
          <w:kern w:val="0"/>
          <w:szCs w:val="21"/>
        </w:rPr>
      </w:pPr>
      <w:r>
        <w:rPr>
          <w:rFonts w:ascii="宋体" w:eastAsia="宋体" w:hAnsi="宋体" w:cs="宋体" w:hint="eastAsia"/>
          <w:b/>
          <w:kern w:val="0"/>
          <w:szCs w:val="21"/>
        </w:rPr>
        <w:t>7.3  投标人以低于企业成本价报价，且投标人不能合理说明或不能提供相关证明材料；</w:t>
      </w:r>
    </w:p>
    <w:p w:rsidR="005002F8" w:rsidRDefault="00B4615C">
      <w:pPr>
        <w:tabs>
          <w:tab w:val="left" w:pos="567"/>
        </w:tabs>
        <w:spacing w:line="360" w:lineRule="auto"/>
        <w:ind w:left="632" w:hangingChars="300" w:hanging="632"/>
        <w:rPr>
          <w:rFonts w:ascii="宋体" w:eastAsia="宋体" w:hAnsi="宋体" w:cs="宋体"/>
          <w:b/>
          <w:kern w:val="0"/>
          <w:szCs w:val="21"/>
        </w:rPr>
      </w:pPr>
      <w:r>
        <w:rPr>
          <w:rFonts w:ascii="宋体" w:eastAsia="宋体" w:hAnsi="宋体" w:cs="宋体" w:hint="eastAsia"/>
          <w:b/>
          <w:kern w:val="0"/>
          <w:szCs w:val="21"/>
        </w:rPr>
        <w:t>7.4  投标人递交两份或多份内容不同的投标文件，或在一份投标文件中报有两个或多个报价，且未书面声明哪</w:t>
      </w:r>
      <w:r>
        <w:rPr>
          <w:rFonts w:ascii="宋体" w:eastAsia="宋体" w:hAnsi="宋体" w:cs="宋体" w:hint="eastAsia"/>
          <w:b/>
          <w:kern w:val="0"/>
          <w:szCs w:val="21"/>
        </w:rPr>
        <w:lastRenderedPageBreak/>
        <w:t>一个有效；</w:t>
      </w:r>
    </w:p>
    <w:p w:rsidR="005002F8" w:rsidRDefault="00B4615C">
      <w:pPr>
        <w:tabs>
          <w:tab w:val="left" w:pos="567"/>
        </w:tabs>
        <w:spacing w:line="360" w:lineRule="auto"/>
        <w:ind w:left="632" w:hangingChars="300" w:hanging="632"/>
        <w:rPr>
          <w:rFonts w:ascii="宋体" w:eastAsia="宋体" w:hAnsi="宋体" w:cs="宋体"/>
          <w:b/>
          <w:bCs/>
          <w:kern w:val="0"/>
          <w:szCs w:val="21"/>
        </w:rPr>
      </w:pPr>
      <w:r>
        <w:rPr>
          <w:rFonts w:ascii="宋体" w:eastAsia="宋体" w:hAnsi="宋体" w:cs="宋体" w:hint="eastAsia"/>
          <w:b/>
          <w:bCs/>
          <w:kern w:val="0"/>
          <w:szCs w:val="21"/>
        </w:rPr>
        <w:t xml:space="preserve">7.5  </w:t>
      </w:r>
      <w:r>
        <w:rPr>
          <w:rFonts w:ascii="宋体" w:eastAsia="宋体" w:hAnsi="宋体" w:cs="宋体" w:hint="eastAsia"/>
          <w:b/>
          <w:kern w:val="0"/>
          <w:szCs w:val="21"/>
        </w:rPr>
        <w:t>投标人不符合合格投标人的基本条件[含未提供资格证明文件，或投标人（含其不具有独立法人资格的分支机构）被列入“信用中国”网站（www.creditchina.gov.cn）失信被执行人、重大税收违法失信主体、政府采购严重违法失信行为记录名单（处罚期限届满的除外）]；</w:t>
      </w:r>
    </w:p>
    <w:p w:rsidR="005002F8" w:rsidRDefault="00B4615C">
      <w:pPr>
        <w:spacing w:line="360" w:lineRule="auto"/>
        <w:ind w:left="527" w:hangingChars="250" w:hanging="527"/>
        <w:rPr>
          <w:rFonts w:ascii="宋体" w:eastAsia="宋体" w:hAnsi="宋体" w:cs="宋体"/>
          <w:b/>
          <w:bCs/>
          <w:kern w:val="0"/>
          <w:szCs w:val="21"/>
        </w:rPr>
      </w:pPr>
      <w:r>
        <w:rPr>
          <w:rFonts w:ascii="宋体" w:eastAsia="宋体" w:hAnsi="宋体" w:cs="宋体" w:hint="eastAsia"/>
          <w:b/>
          <w:bCs/>
          <w:kern w:val="0"/>
          <w:szCs w:val="21"/>
        </w:rPr>
        <w:t xml:space="preserve">7.6  投标文件未按照招标文件规定要求密封；投标文件无法定代表人或其授权代表签字（或盖私章），或签字人无法定代表人有效授权的；签字盖章不符合招标文件要求的； </w:t>
      </w:r>
    </w:p>
    <w:p w:rsidR="005002F8" w:rsidRDefault="00B4615C">
      <w:pPr>
        <w:spacing w:line="360" w:lineRule="auto"/>
        <w:ind w:left="527" w:hangingChars="250" w:hanging="527"/>
        <w:rPr>
          <w:rFonts w:ascii="宋体" w:eastAsia="宋体" w:hAnsi="宋体" w:cs="宋体"/>
          <w:b/>
          <w:bCs/>
          <w:kern w:val="0"/>
          <w:szCs w:val="21"/>
        </w:rPr>
      </w:pPr>
      <w:r>
        <w:rPr>
          <w:rFonts w:ascii="宋体" w:eastAsia="宋体" w:hAnsi="宋体" w:cs="宋体"/>
          <w:b/>
          <w:bCs/>
          <w:kern w:val="0"/>
          <w:szCs w:val="21"/>
        </w:rPr>
        <w:t>7.</w:t>
      </w:r>
      <w:r>
        <w:rPr>
          <w:rFonts w:ascii="宋体" w:eastAsia="宋体" w:hAnsi="宋体" w:cs="宋体" w:hint="eastAsia"/>
          <w:b/>
          <w:bCs/>
          <w:kern w:val="0"/>
          <w:szCs w:val="21"/>
        </w:rPr>
        <w:t>7</w:t>
      </w:r>
      <w:r>
        <w:rPr>
          <w:rFonts w:ascii="宋体" w:eastAsia="宋体" w:hAnsi="宋体" w:cs="宋体"/>
          <w:b/>
          <w:bCs/>
          <w:kern w:val="0"/>
          <w:szCs w:val="21"/>
        </w:rPr>
        <w:t xml:space="preserve">  </w:t>
      </w:r>
      <w:r>
        <w:rPr>
          <w:rFonts w:ascii="宋体" w:eastAsia="宋体" w:hAnsi="宋体" w:cs="宋体" w:hint="eastAsia"/>
          <w:b/>
          <w:bCs/>
          <w:kern w:val="0"/>
          <w:szCs w:val="21"/>
        </w:rPr>
        <w:t>投标有效期限不符合要求；</w:t>
      </w:r>
    </w:p>
    <w:p w:rsidR="005002F8" w:rsidRDefault="00B4615C">
      <w:pPr>
        <w:spacing w:line="360" w:lineRule="auto"/>
        <w:ind w:left="527" w:hangingChars="250" w:hanging="527"/>
        <w:rPr>
          <w:rFonts w:ascii="宋体" w:eastAsia="宋体" w:hAnsi="宋体" w:cs="宋体"/>
          <w:b/>
          <w:bCs/>
          <w:kern w:val="0"/>
          <w:szCs w:val="21"/>
        </w:rPr>
      </w:pPr>
      <w:r>
        <w:rPr>
          <w:rFonts w:ascii="宋体" w:eastAsia="宋体" w:hAnsi="宋体" w:cs="宋体" w:hint="eastAsia"/>
          <w:b/>
          <w:bCs/>
          <w:kern w:val="0"/>
          <w:szCs w:val="21"/>
        </w:rPr>
        <w:t>7.8  投标文件未对招标范围内的全部内容进行投标报价</w:t>
      </w:r>
      <w:r>
        <w:rPr>
          <w:rFonts w:ascii="宋体" w:eastAsia="宋体" w:hAnsi="宋体" w:cs="Times New Roman" w:hint="eastAsia"/>
          <w:b/>
          <w:kern w:val="0"/>
          <w:szCs w:val="21"/>
        </w:rPr>
        <w:t>或投标方案不是唯一</w:t>
      </w:r>
      <w:r>
        <w:rPr>
          <w:rFonts w:ascii="宋体" w:eastAsia="宋体" w:hAnsi="宋体" w:cs="宋体" w:hint="eastAsia"/>
          <w:b/>
          <w:bCs/>
          <w:kern w:val="0"/>
          <w:szCs w:val="21"/>
        </w:rPr>
        <w:t>；</w:t>
      </w:r>
    </w:p>
    <w:p w:rsidR="005002F8" w:rsidRDefault="00B4615C">
      <w:pPr>
        <w:spacing w:line="360" w:lineRule="auto"/>
        <w:ind w:left="413" w:hangingChars="196" w:hanging="413"/>
        <w:rPr>
          <w:rFonts w:ascii="宋体" w:eastAsia="宋体" w:hAnsi="宋体" w:cs="Times New Roman"/>
          <w:b/>
          <w:kern w:val="0"/>
          <w:szCs w:val="21"/>
        </w:rPr>
      </w:pPr>
      <w:r>
        <w:rPr>
          <w:rFonts w:ascii="宋体" w:eastAsia="宋体" w:hAnsi="宋体" w:cs="Times New Roman"/>
          <w:b/>
          <w:kern w:val="0"/>
          <w:szCs w:val="21"/>
        </w:rPr>
        <w:t>7.</w:t>
      </w:r>
      <w:r>
        <w:rPr>
          <w:rFonts w:ascii="宋体" w:eastAsia="宋体" w:hAnsi="宋体" w:cs="Times New Roman" w:hint="eastAsia"/>
          <w:b/>
          <w:kern w:val="0"/>
          <w:szCs w:val="21"/>
        </w:rPr>
        <w:t>9</w:t>
      </w:r>
      <w:r>
        <w:rPr>
          <w:rFonts w:ascii="宋体" w:eastAsia="宋体" w:hAnsi="宋体" w:cs="Times New Roman"/>
          <w:b/>
          <w:kern w:val="0"/>
          <w:szCs w:val="21"/>
        </w:rPr>
        <w:t xml:space="preserve">  未提供或虚假填写《合同条款偏离表》，或对《合同条款偏离表》有负偏离的；</w:t>
      </w:r>
    </w:p>
    <w:p w:rsidR="005002F8" w:rsidRDefault="00B4615C">
      <w:pPr>
        <w:spacing w:line="360" w:lineRule="auto"/>
        <w:ind w:left="413" w:hangingChars="196" w:hanging="413"/>
        <w:rPr>
          <w:rFonts w:ascii="宋体" w:eastAsia="宋体" w:hAnsi="宋体" w:cs="Times New Roman"/>
          <w:b/>
          <w:kern w:val="0"/>
          <w:szCs w:val="21"/>
        </w:rPr>
      </w:pPr>
      <w:r>
        <w:rPr>
          <w:rFonts w:ascii="宋体" w:eastAsia="宋体" w:hAnsi="宋体" w:cs="Times New Roman"/>
          <w:b/>
          <w:kern w:val="0"/>
          <w:szCs w:val="21"/>
        </w:rPr>
        <w:t>7.</w:t>
      </w:r>
      <w:r>
        <w:rPr>
          <w:rFonts w:ascii="宋体" w:eastAsia="宋体" w:hAnsi="宋体" w:cs="Times New Roman" w:hint="eastAsia"/>
          <w:b/>
          <w:kern w:val="0"/>
          <w:szCs w:val="21"/>
        </w:rPr>
        <w:t>10</w:t>
      </w:r>
      <w:r>
        <w:rPr>
          <w:rFonts w:ascii="宋体" w:eastAsia="宋体" w:hAnsi="宋体" w:cs="Times New Roman"/>
          <w:b/>
          <w:kern w:val="0"/>
          <w:szCs w:val="21"/>
        </w:rPr>
        <w:t xml:space="preserve">  未填写或虚假填写《用户需求偏离表》的；</w:t>
      </w:r>
    </w:p>
    <w:p w:rsidR="005002F8" w:rsidRDefault="00B4615C">
      <w:pPr>
        <w:spacing w:line="360" w:lineRule="auto"/>
        <w:ind w:left="413" w:hangingChars="196" w:hanging="413"/>
        <w:rPr>
          <w:rFonts w:ascii="宋体" w:eastAsia="宋体" w:hAnsi="宋体" w:cs="Times New Roman"/>
          <w:b/>
          <w:kern w:val="0"/>
          <w:szCs w:val="21"/>
        </w:rPr>
      </w:pPr>
      <w:r>
        <w:rPr>
          <w:rFonts w:ascii="宋体" w:eastAsia="宋体" w:hAnsi="宋体" w:cs="Times New Roman"/>
          <w:b/>
          <w:kern w:val="0"/>
          <w:szCs w:val="21"/>
        </w:rPr>
        <w:t>7.</w:t>
      </w:r>
      <w:r>
        <w:rPr>
          <w:rFonts w:ascii="宋体" w:eastAsia="宋体" w:hAnsi="宋体" w:cs="Times New Roman" w:hint="eastAsia"/>
          <w:b/>
          <w:kern w:val="0"/>
          <w:szCs w:val="21"/>
        </w:rPr>
        <w:t>11</w:t>
      </w:r>
      <w:r>
        <w:rPr>
          <w:rFonts w:ascii="宋体" w:eastAsia="宋体" w:hAnsi="宋体" w:cs="Times New Roman"/>
          <w:b/>
          <w:kern w:val="0"/>
          <w:szCs w:val="21"/>
        </w:rPr>
        <w:t xml:space="preserve"> </w:t>
      </w:r>
      <w:r>
        <w:rPr>
          <w:rFonts w:ascii="宋体" w:eastAsia="宋体" w:hAnsi="宋体" w:cs="Times New Roman" w:hint="eastAsia"/>
          <w:b/>
          <w:kern w:val="0"/>
          <w:szCs w:val="21"/>
        </w:rPr>
        <w:t xml:space="preserve"> </w:t>
      </w:r>
      <w:r>
        <w:rPr>
          <w:rFonts w:ascii="宋体" w:eastAsia="宋体" w:hAnsi="宋体" w:cs="Times New Roman"/>
          <w:b/>
          <w:kern w:val="0"/>
          <w:szCs w:val="21"/>
        </w:rPr>
        <w:t>未</w:t>
      </w:r>
      <w:r>
        <w:rPr>
          <w:rFonts w:ascii="宋体" w:eastAsia="宋体" w:hAnsi="宋体" w:cs="Times New Roman" w:hint="eastAsia"/>
          <w:b/>
          <w:kern w:val="0"/>
          <w:szCs w:val="21"/>
        </w:rPr>
        <w:t>响应</w:t>
      </w:r>
      <w:r>
        <w:rPr>
          <w:rFonts w:ascii="宋体" w:eastAsia="宋体" w:hAnsi="宋体" w:cs="Times New Roman"/>
          <w:b/>
          <w:kern w:val="0"/>
          <w:szCs w:val="21"/>
        </w:rPr>
        <w:t>招标文件提出的实质性要求和条件（标注★的条款）</w:t>
      </w:r>
      <w:r>
        <w:rPr>
          <w:rFonts w:ascii="宋体" w:eastAsia="宋体" w:hAnsi="宋体" w:cs="Times New Roman" w:hint="eastAsia"/>
          <w:b/>
          <w:kern w:val="0"/>
          <w:szCs w:val="21"/>
        </w:rPr>
        <w:t>；</w:t>
      </w:r>
    </w:p>
    <w:p w:rsidR="005002F8" w:rsidRDefault="00B4615C">
      <w:pPr>
        <w:spacing w:line="360" w:lineRule="auto"/>
        <w:ind w:left="413" w:hangingChars="196" w:hanging="413"/>
        <w:rPr>
          <w:rFonts w:ascii="宋体" w:eastAsia="宋体" w:hAnsi="宋体" w:cs="Times New Roman"/>
          <w:b/>
          <w:kern w:val="0"/>
          <w:szCs w:val="21"/>
        </w:rPr>
      </w:pPr>
      <w:r>
        <w:rPr>
          <w:rFonts w:ascii="宋体" w:eastAsia="宋体" w:hAnsi="宋体" w:cs="Times New Roman"/>
          <w:b/>
          <w:kern w:val="0"/>
          <w:szCs w:val="21"/>
        </w:rPr>
        <w:t>7.</w:t>
      </w:r>
      <w:r>
        <w:rPr>
          <w:rFonts w:ascii="宋体" w:eastAsia="宋体" w:hAnsi="宋体" w:cs="Times New Roman" w:hint="eastAsia"/>
          <w:b/>
          <w:kern w:val="0"/>
          <w:szCs w:val="21"/>
        </w:rPr>
        <w:t>12</w:t>
      </w:r>
      <w:r>
        <w:rPr>
          <w:rFonts w:ascii="宋体" w:eastAsia="宋体" w:hAnsi="宋体" w:cs="Times New Roman"/>
          <w:b/>
          <w:kern w:val="0"/>
          <w:szCs w:val="21"/>
        </w:rPr>
        <w:t xml:space="preserve">  </w:t>
      </w:r>
      <w:r>
        <w:rPr>
          <w:rFonts w:ascii="宋体" w:eastAsia="宋体" w:hAnsi="宋体" w:cs="Times New Roman" w:hint="eastAsia"/>
          <w:b/>
          <w:kern w:val="0"/>
          <w:szCs w:val="21"/>
        </w:rPr>
        <w:t>投标产品的制造商及取得投标产品制造商就本次投标独家授权的经销商同时参与本项目投标的。</w:t>
      </w:r>
    </w:p>
    <w:p w:rsidR="005002F8" w:rsidRDefault="00B4615C">
      <w:pPr>
        <w:autoSpaceDE w:val="0"/>
        <w:autoSpaceDN w:val="0"/>
        <w:adjustRightInd w:val="0"/>
        <w:spacing w:line="360" w:lineRule="auto"/>
        <w:ind w:left="315" w:hangingChars="150" w:hanging="315"/>
        <w:rPr>
          <w:rFonts w:ascii="宋体" w:eastAsia="宋体" w:hAnsi="宋体" w:cs="宋体"/>
          <w:kern w:val="0"/>
          <w:szCs w:val="24"/>
          <w:lang w:val="zh-CN"/>
        </w:rPr>
      </w:pPr>
      <w:r>
        <w:rPr>
          <w:rFonts w:ascii="宋体" w:eastAsia="宋体" w:hAnsi="宋体" w:cs="宋体" w:hint="eastAsia"/>
          <w:bCs/>
          <w:kern w:val="0"/>
          <w:szCs w:val="24"/>
          <w:lang w:val="zh-CN"/>
        </w:rPr>
        <w:t>8、</w:t>
      </w:r>
      <w:r>
        <w:rPr>
          <w:rFonts w:ascii="宋体" w:eastAsia="宋体" w:hAnsi="宋体" w:cs="宋体" w:hint="eastAsia"/>
          <w:kern w:val="0"/>
          <w:szCs w:val="24"/>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rsidR="005002F8" w:rsidRDefault="005002F8">
      <w:pPr>
        <w:spacing w:line="360" w:lineRule="auto"/>
        <w:ind w:left="480"/>
        <w:rPr>
          <w:rFonts w:ascii="宋体" w:eastAsia="宋体" w:hAnsi="宋体" w:cs="宋体"/>
          <w:b/>
          <w:kern w:val="0"/>
          <w:szCs w:val="21"/>
        </w:rPr>
      </w:pPr>
    </w:p>
    <w:p w:rsidR="005002F8" w:rsidRDefault="00B4615C">
      <w:pPr>
        <w:tabs>
          <w:tab w:val="left" w:pos="1140"/>
        </w:tabs>
        <w:autoSpaceDE w:val="0"/>
        <w:autoSpaceDN w:val="0"/>
        <w:adjustRightInd w:val="0"/>
        <w:spacing w:line="360" w:lineRule="auto"/>
        <w:ind w:firstLineChars="1255" w:firstLine="3528"/>
        <w:jc w:val="left"/>
        <w:rPr>
          <w:rFonts w:ascii="宋体" w:eastAsia="宋体" w:hAnsi="宋体" w:cs="宋体"/>
          <w:b/>
          <w:bCs/>
          <w:sz w:val="28"/>
          <w:szCs w:val="28"/>
        </w:rPr>
      </w:pPr>
      <w:bookmarkStart w:id="639" w:name="_Toc4109_WPSOffice_Level1"/>
      <w:r>
        <w:rPr>
          <w:rFonts w:ascii="宋体" w:eastAsia="宋体" w:hAnsi="宋体" w:cs="宋体" w:hint="eastAsia"/>
          <w:b/>
          <w:bCs/>
          <w:sz w:val="28"/>
          <w:szCs w:val="28"/>
          <w:lang w:val="zh-CN"/>
        </w:rPr>
        <w:t>三、澄清有关问题</w:t>
      </w:r>
      <w:bookmarkEnd w:id="639"/>
    </w:p>
    <w:p w:rsidR="005002F8" w:rsidRDefault="00B4615C">
      <w:pPr>
        <w:autoSpaceDE w:val="0"/>
        <w:autoSpaceDN w:val="0"/>
        <w:adjustRightInd w:val="0"/>
        <w:spacing w:line="360" w:lineRule="auto"/>
        <w:ind w:left="315" w:hangingChars="150" w:hanging="315"/>
        <w:rPr>
          <w:rFonts w:ascii="宋体" w:eastAsia="宋体" w:hAnsi="宋体" w:cs="宋体"/>
          <w:szCs w:val="24"/>
          <w:lang w:val="zh-CN"/>
        </w:rPr>
      </w:pPr>
      <w:r>
        <w:rPr>
          <w:rFonts w:ascii="宋体" w:eastAsia="宋体" w:hAnsi="宋体" w:cs="宋体" w:hint="eastAsia"/>
          <w:bCs/>
          <w:szCs w:val="24"/>
          <w:lang w:val="zh-CN"/>
        </w:rPr>
        <w:t>9、</w:t>
      </w:r>
      <w:r>
        <w:rPr>
          <w:rFonts w:ascii="宋体" w:eastAsia="宋体" w:hAnsi="宋体" w:cs="宋体" w:hint="eastAsia"/>
          <w:szCs w:val="24"/>
          <w:lang w:val="zh-CN"/>
        </w:rPr>
        <w:t>在</w:t>
      </w:r>
      <w:r>
        <w:rPr>
          <w:rFonts w:ascii="宋体" w:eastAsia="宋体" w:hAnsi="宋体" w:cs="宋体" w:hint="eastAsia"/>
          <w:kern w:val="0"/>
          <w:szCs w:val="24"/>
          <w:lang w:val="zh-CN"/>
        </w:rPr>
        <w:t>投标文件</w:t>
      </w:r>
      <w:r>
        <w:rPr>
          <w:rFonts w:ascii="宋体" w:eastAsia="宋体" w:hAnsi="宋体" w:cs="宋体" w:hint="eastAsia"/>
          <w:szCs w:val="24"/>
          <w:lang w:val="zh-CN"/>
        </w:rPr>
        <w:t>的商务、技术资格性检查及符合性检查过程中，</w:t>
      </w:r>
      <w:r>
        <w:rPr>
          <w:rFonts w:ascii="宋体" w:eastAsia="宋体" w:hAnsi="宋体" w:cs="宋体" w:hint="eastAsia"/>
          <w:kern w:val="0"/>
          <w:szCs w:val="24"/>
          <w:lang w:val="zh-CN"/>
        </w:rPr>
        <w:t>投标人</w:t>
      </w:r>
      <w:r>
        <w:rPr>
          <w:rFonts w:ascii="宋体" w:eastAsia="宋体" w:hAnsi="宋体" w:cs="宋体" w:hint="eastAsia"/>
          <w:szCs w:val="24"/>
          <w:lang w:val="zh-CN"/>
        </w:rPr>
        <w:t>可应评标委员会要求对</w:t>
      </w:r>
      <w:r>
        <w:rPr>
          <w:rFonts w:ascii="宋体" w:eastAsia="宋体" w:hAnsi="宋体" w:cs="宋体" w:hint="eastAsia"/>
          <w:kern w:val="0"/>
          <w:szCs w:val="24"/>
          <w:lang w:val="zh-CN"/>
        </w:rPr>
        <w:t>投标文件</w:t>
      </w:r>
      <w:r>
        <w:rPr>
          <w:rFonts w:ascii="宋体" w:eastAsia="宋体" w:hAnsi="宋体" w:cs="宋体" w:hint="eastAsia"/>
          <w:szCs w:val="24"/>
          <w:lang w:val="zh-CN"/>
        </w:rPr>
        <w:t>中有关问题进行书面澄清。该书面澄清作为其</w:t>
      </w:r>
      <w:r>
        <w:rPr>
          <w:rFonts w:ascii="宋体" w:eastAsia="宋体" w:hAnsi="宋体" w:cs="宋体" w:hint="eastAsia"/>
          <w:kern w:val="0"/>
          <w:szCs w:val="24"/>
          <w:lang w:val="zh-CN"/>
        </w:rPr>
        <w:t>投标文件</w:t>
      </w:r>
      <w:r>
        <w:rPr>
          <w:rFonts w:ascii="宋体" w:eastAsia="宋体" w:hAnsi="宋体" w:cs="宋体" w:hint="eastAsia"/>
          <w:szCs w:val="24"/>
          <w:lang w:val="zh-CN"/>
        </w:rPr>
        <w:t>的一部分。</w:t>
      </w:r>
    </w:p>
    <w:p w:rsidR="005002F8" w:rsidRDefault="00B4615C">
      <w:pPr>
        <w:autoSpaceDE w:val="0"/>
        <w:autoSpaceDN w:val="0"/>
        <w:adjustRightInd w:val="0"/>
        <w:spacing w:line="360" w:lineRule="auto"/>
        <w:ind w:left="529" w:hangingChars="252" w:hanging="529"/>
        <w:rPr>
          <w:rFonts w:ascii="宋体" w:eastAsia="宋体" w:hAnsi="宋体" w:cs="宋体"/>
          <w:szCs w:val="24"/>
          <w:lang w:val="zh-CN"/>
        </w:rPr>
      </w:pPr>
      <w:r>
        <w:rPr>
          <w:rFonts w:ascii="宋体" w:eastAsia="宋体" w:hAnsi="宋体" w:cs="宋体" w:hint="eastAsia"/>
          <w:szCs w:val="24"/>
          <w:lang w:val="zh-CN"/>
        </w:rPr>
        <w:t>9.1  对</w:t>
      </w:r>
      <w:r>
        <w:rPr>
          <w:rFonts w:ascii="宋体" w:eastAsia="宋体" w:hAnsi="宋体" w:cs="宋体" w:hint="eastAsia"/>
          <w:kern w:val="0"/>
          <w:szCs w:val="24"/>
          <w:lang w:val="zh-CN"/>
        </w:rPr>
        <w:t>投标文件</w:t>
      </w:r>
      <w:r>
        <w:rPr>
          <w:rFonts w:ascii="宋体" w:eastAsia="宋体" w:hAnsi="宋体" w:cs="宋体" w:hint="eastAsia"/>
          <w:szCs w:val="24"/>
          <w:lang w:val="zh-CN"/>
        </w:rPr>
        <w:t>中含义不明确、同类问题表述不一致或者有明显文字和计算错误的内容，评标委员会可以书面形式（由评标委员会专家签字）要求投标人作出必要的澄清、说明或者纠正。</w:t>
      </w:r>
    </w:p>
    <w:p w:rsidR="005002F8" w:rsidRDefault="00B4615C">
      <w:pPr>
        <w:autoSpaceDE w:val="0"/>
        <w:autoSpaceDN w:val="0"/>
        <w:adjustRightInd w:val="0"/>
        <w:spacing w:line="360" w:lineRule="auto"/>
        <w:ind w:left="529" w:hangingChars="252" w:hanging="529"/>
        <w:rPr>
          <w:rFonts w:ascii="宋体" w:eastAsia="宋体" w:hAnsi="宋体" w:cs="宋体"/>
          <w:szCs w:val="24"/>
          <w:lang w:val="zh-CN"/>
        </w:rPr>
      </w:pPr>
      <w:r>
        <w:rPr>
          <w:rFonts w:ascii="宋体" w:eastAsia="宋体" w:hAnsi="宋体" w:cs="宋体" w:hint="eastAsia"/>
          <w:szCs w:val="24"/>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rsidR="005002F8" w:rsidRDefault="00B4615C">
      <w:pPr>
        <w:autoSpaceDE w:val="0"/>
        <w:autoSpaceDN w:val="0"/>
        <w:adjustRightInd w:val="0"/>
        <w:spacing w:line="360" w:lineRule="auto"/>
        <w:ind w:left="529" w:right="18" w:hangingChars="252" w:hanging="529"/>
        <w:rPr>
          <w:rFonts w:ascii="宋体" w:eastAsia="宋体" w:hAnsi="宋体" w:cs="宋体"/>
          <w:szCs w:val="24"/>
          <w:lang w:val="zh-CN"/>
        </w:rPr>
      </w:pPr>
      <w:r>
        <w:rPr>
          <w:rFonts w:ascii="宋体" w:eastAsia="宋体" w:hAnsi="宋体" w:cs="宋体" w:hint="eastAsia"/>
          <w:szCs w:val="24"/>
          <w:lang w:val="zh-CN"/>
        </w:rPr>
        <w:t>9.3  经过澄清后仍不符合要求，则该项目在下一步评审进行评分调整；若重大（实质性）偏差仍存在，且不可接受，投标人则被认为是“不响应招标文件要求的投标人”，不再进入下一步评审。</w:t>
      </w:r>
    </w:p>
    <w:p w:rsidR="005002F8" w:rsidRDefault="00B4615C">
      <w:pPr>
        <w:spacing w:line="360" w:lineRule="auto"/>
        <w:ind w:left="424" w:hangingChars="202" w:hanging="424"/>
        <w:rPr>
          <w:rFonts w:ascii="宋体" w:eastAsia="宋体" w:hAnsi="宋体" w:cs="宋体"/>
          <w:kern w:val="0"/>
          <w:szCs w:val="21"/>
        </w:rPr>
      </w:pPr>
      <w:r>
        <w:rPr>
          <w:rFonts w:ascii="宋体" w:eastAsia="宋体" w:hAnsi="宋体" w:cs="宋体" w:hint="eastAsia"/>
          <w:kern w:val="0"/>
          <w:szCs w:val="21"/>
        </w:rPr>
        <w:t>9.4  投标文件报价计算错误的修正</w:t>
      </w:r>
    </w:p>
    <w:p w:rsidR="005002F8" w:rsidRDefault="00B4615C">
      <w:pPr>
        <w:spacing w:line="360" w:lineRule="auto"/>
        <w:ind w:left="567" w:hangingChars="270" w:hanging="567"/>
        <w:jc w:val="left"/>
        <w:rPr>
          <w:rFonts w:ascii="宋体" w:eastAsia="宋体" w:hAnsi="宋体" w:cs="宋体"/>
          <w:kern w:val="0"/>
          <w:szCs w:val="21"/>
        </w:rPr>
      </w:pPr>
      <w:r>
        <w:rPr>
          <w:rFonts w:ascii="宋体" w:eastAsia="宋体" w:hAnsi="宋体" w:cs="宋体" w:hint="eastAsia"/>
          <w:kern w:val="0"/>
          <w:szCs w:val="21"/>
        </w:rPr>
        <w:t>（1）评标委员会将对确定为实质上响应招标文件要求的投标文件进行校核，看其是否有计算或表达上的错误，修正错误的原则为：</w:t>
      </w:r>
    </w:p>
    <w:p w:rsidR="005002F8" w:rsidRDefault="00B4615C">
      <w:pPr>
        <w:spacing w:line="360" w:lineRule="auto"/>
        <w:ind w:firstLineChars="200" w:firstLine="420"/>
        <w:jc w:val="left"/>
        <w:rPr>
          <w:rFonts w:ascii="宋体" w:eastAsia="宋体" w:hAnsi="宋体" w:cs="宋体"/>
          <w:kern w:val="0"/>
          <w:szCs w:val="21"/>
          <w:lang w:val="zh-CN"/>
        </w:rPr>
      </w:pPr>
      <w:r>
        <w:rPr>
          <w:rFonts w:ascii="宋体" w:eastAsia="宋体" w:hAnsi="宋体" w:cs="宋体" w:hint="eastAsia"/>
          <w:kern w:val="0"/>
          <w:szCs w:val="21"/>
          <w:lang w:val="zh-CN"/>
        </w:rPr>
        <w:t>（</w:t>
      </w:r>
      <w:r>
        <w:rPr>
          <w:rFonts w:ascii="宋体" w:eastAsia="宋体" w:hAnsi="宋体" w:cs="宋体" w:hint="eastAsia"/>
          <w:kern w:val="0"/>
          <w:szCs w:val="21"/>
        </w:rPr>
        <w:t>A</w:t>
      </w:r>
      <w:r>
        <w:rPr>
          <w:rFonts w:ascii="宋体" w:eastAsia="宋体" w:hAnsi="宋体" w:cs="宋体" w:hint="eastAsia"/>
          <w:kern w:val="0"/>
          <w:szCs w:val="21"/>
          <w:lang w:val="zh-CN"/>
        </w:rPr>
        <w:t>）当以数字表示的金额与以文字表示的金额不一致时，以文字表示的金额为准；</w:t>
      </w:r>
    </w:p>
    <w:p w:rsidR="005002F8" w:rsidRDefault="00B4615C">
      <w:pPr>
        <w:spacing w:line="360" w:lineRule="auto"/>
        <w:ind w:leftChars="200" w:left="420"/>
        <w:jc w:val="left"/>
        <w:rPr>
          <w:rFonts w:ascii="宋体" w:eastAsia="宋体" w:hAnsi="宋体" w:cs="宋体"/>
          <w:kern w:val="0"/>
          <w:szCs w:val="21"/>
          <w:lang w:val="zh-CN"/>
        </w:rPr>
      </w:pPr>
      <w:r>
        <w:rPr>
          <w:rFonts w:ascii="宋体" w:eastAsia="宋体" w:hAnsi="宋体" w:cs="宋体" w:hint="eastAsia"/>
          <w:kern w:val="0"/>
          <w:szCs w:val="21"/>
          <w:lang w:val="zh-CN"/>
        </w:rPr>
        <w:t>（</w:t>
      </w:r>
      <w:r>
        <w:rPr>
          <w:rFonts w:ascii="宋体" w:eastAsia="宋体" w:hAnsi="宋体" w:cs="宋体" w:hint="eastAsia"/>
          <w:kern w:val="0"/>
          <w:szCs w:val="21"/>
        </w:rPr>
        <w:t>B</w:t>
      </w:r>
      <w:r>
        <w:rPr>
          <w:rFonts w:ascii="宋体" w:eastAsia="宋体" w:hAnsi="宋体" w:cs="宋体" w:hint="eastAsia"/>
          <w:kern w:val="0"/>
          <w:szCs w:val="21"/>
          <w:lang w:val="zh-CN"/>
        </w:rPr>
        <w:t>）当开标一览表(投标报价表)内总报价金额与按综合单价计算的总价不一致的，以综合单价计算结果为准，单项金额小数点有明显错位的，应以总价为准，并修正综合单价金额；</w:t>
      </w:r>
    </w:p>
    <w:p w:rsidR="005002F8" w:rsidRDefault="00B4615C">
      <w:pPr>
        <w:spacing w:line="360" w:lineRule="auto"/>
        <w:ind w:leftChars="200" w:left="420"/>
        <w:jc w:val="left"/>
        <w:rPr>
          <w:rFonts w:ascii="宋体" w:eastAsia="宋体" w:hAnsi="宋体" w:cs="Times New Roman"/>
          <w:kern w:val="0"/>
          <w:sz w:val="24"/>
          <w:szCs w:val="24"/>
        </w:rPr>
      </w:pPr>
      <w:r>
        <w:rPr>
          <w:rFonts w:ascii="宋体" w:eastAsia="宋体" w:hAnsi="宋体" w:cs="宋体" w:hint="eastAsia"/>
          <w:kern w:val="0"/>
          <w:szCs w:val="21"/>
          <w:lang w:val="zh-CN"/>
        </w:rPr>
        <w:t>（</w:t>
      </w:r>
      <w:r>
        <w:rPr>
          <w:rFonts w:ascii="宋体" w:eastAsia="宋体" w:hAnsi="宋体" w:cs="宋体" w:hint="eastAsia"/>
          <w:kern w:val="0"/>
          <w:szCs w:val="21"/>
        </w:rPr>
        <w:t>C</w:t>
      </w:r>
      <w:r>
        <w:rPr>
          <w:rFonts w:ascii="宋体" w:eastAsia="宋体" w:hAnsi="宋体" w:cs="宋体" w:hint="eastAsia"/>
          <w:kern w:val="0"/>
          <w:szCs w:val="21"/>
          <w:lang w:val="zh-CN"/>
        </w:rPr>
        <w:t>）按前述修正原则排序依次进行修正至唯一值后的报价表经双方确认后，作为合同文件的组成部分。</w:t>
      </w:r>
    </w:p>
    <w:p w:rsidR="005002F8" w:rsidRDefault="00B4615C">
      <w:pPr>
        <w:spacing w:line="360" w:lineRule="auto"/>
        <w:ind w:left="567" w:hangingChars="270" w:hanging="567"/>
        <w:rPr>
          <w:rFonts w:ascii="宋体" w:eastAsia="宋体" w:hAnsi="宋体" w:cs="宋体"/>
          <w:b/>
          <w:kern w:val="0"/>
          <w:szCs w:val="21"/>
          <w:lang w:val="zh-CN"/>
        </w:rPr>
      </w:pPr>
      <w:r>
        <w:rPr>
          <w:rFonts w:ascii="宋体" w:eastAsia="宋体" w:hAnsi="宋体" w:cs="宋体" w:hint="eastAsia"/>
          <w:kern w:val="0"/>
          <w:szCs w:val="21"/>
          <w:lang w:val="zh-CN"/>
        </w:rPr>
        <w:lastRenderedPageBreak/>
        <w:t>（2）</w:t>
      </w:r>
      <w:r>
        <w:rPr>
          <w:rFonts w:ascii="宋体" w:eastAsia="宋体" w:hAnsi="宋体" w:cs="宋体" w:hint="eastAsia"/>
          <w:b/>
          <w:kern w:val="0"/>
          <w:szCs w:val="21"/>
          <w:u w:val="single"/>
          <w:lang w:val="zh-CN"/>
        </w:rPr>
        <w:t>按上述修正</w:t>
      </w:r>
      <w:r>
        <w:rPr>
          <w:rFonts w:ascii="宋体" w:eastAsia="宋体" w:hAnsi="宋体" w:cs="宋体" w:hint="eastAsia"/>
          <w:b/>
          <w:kern w:val="0"/>
          <w:szCs w:val="21"/>
          <w:u w:val="single"/>
        </w:rPr>
        <w:t>错误</w:t>
      </w:r>
      <w:r>
        <w:rPr>
          <w:rFonts w:ascii="宋体" w:eastAsia="宋体" w:hAnsi="宋体" w:cs="宋体" w:hint="eastAsia"/>
          <w:b/>
          <w:kern w:val="0"/>
          <w:szCs w:val="21"/>
          <w:u w:val="single"/>
          <w:lang w:val="zh-CN"/>
        </w:rPr>
        <w:t>的原则及方法调整或修正投标文件的投标报价，调整后的投标报价对投标人起约束作用。如果投标人不接受修正后的报价，则其投标将被拒绝，作为无效投标处理</w:t>
      </w:r>
      <w:r>
        <w:rPr>
          <w:rFonts w:ascii="宋体" w:eastAsia="宋体" w:hAnsi="宋体" w:cs="宋体" w:hint="eastAsia"/>
          <w:b/>
          <w:kern w:val="0"/>
          <w:szCs w:val="21"/>
          <w:lang w:val="zh-CN"/>
        </w:rPr>
        <w:t>。</w:t>
      </w:r>
    </w:p>
    <w:p w:rsidR="005002F8" w:rsidRDefault="00B4615C">
      <w:pPr>
        <w:spacing w:line="360" w:lineRule="auto"/>
        <w:ind w:left="567" w:hangingChars="270" w:hanging="567"/>
        <w:rPr>
          <w:rFonts w:ascii="宋体" w:eastAsia="宋体" w:hAnsi="宋体" w:cs="宋体"/>
          <w:kern w:val="0"/>
          <w:szCs w:val="21"/>
          <w:lang w:val="zh-CN"/>
        </w:rPr>
      </w:pPr>
      <w:r>
        <w:rPr>
          <w:rFonts w:ascii="宋体" w:eastAsia="宋体" w:hAnsi="宋体" w:cs="宋体" w:hint="eastAsia"/>
          <w:kern w:val="0"/>
          <w:szCs w:val="21"/>
          <w:lang w:val="zh-CN"/>
        </w:rPr>
        <w:t>9.5  若投标人出现超低报价，有可能影响服务质量和不能诚信履约的，</w:t>
      </w:r>
      <w:r>
        <w:rPr>
          <w:rFonts w:ascii="宋体" w:eastAsia="宋体" w:hAnsi="宋体" w:cs="宋体" w:hint="eastAsia"/>
          <w:bCs/>
          <w:szCs w:val="21"/>
          <w:lang w:val="zh-CN"/>
        </w:rPr>
        <w:t>评标委员会将要求该投标人作出书面说明并提供相关证明材料，以确定投标人是否以低于企业成本价报价。</w:t>
      </w:r>
      <w:r>
        <w:rPr>
          <w:rFonts w:ascii="宋体" w:eastAsia="宋体" w:hAnsi="宋体" w:cs="宋体" w:hint="eastAsia"/>
          <w:b/>
          <w:szCs w:val="21"/>
          <w:lang w:val="zh-CN"/>
        </w:rPr>
        <w:t>若投标人不能合理说明或不能提供相关证明材料的，评标委员会将认定其投标报价低于成本，同时否决其投标。</w:t>
      </w:r>
    </w:p>
    <w:p w:rsidR="005002F8" w:rsidRDefault="005002F8">
      <w:pPr>
        <w:autoSpaceDE w:val="0"/>
        <w:autoSpaceDN w:val="0"/>
        <w:adjustRightInd w:val="0"/>
        <w:spacing w:line="360" w:lineRule="auto"/>
        <w:jc w:val="center"/>
        <w:rPr>
          <w:rFonts w:ascii="宋体" w:eastAsia="宋体" w:hAnsi="宋体" w:cs="宋体"/>
          <w:b/>
          <w:bCs/>
          <w:sz w:val="28"/>
          <w:szCs w:val="28"/>
          <w:lang w:val="zh-CN"/>
        </w:rPr>
      </w:pPr>
      <w:bookmarkStart w:id="640" w:name="_Toc8518_WPSOffice_Level1"/>
    </w:p>
    <w:p w:rsidR="005002F8" w:rsidRDefault="00B4615C">
      <w:pPr>
        <w:autoSpaceDE w:val="0"/>
        <w:autoSpaceDN w:val="0"/>
        <w:adjustRightInd w:val="0"/>
        <w:spacing w:line="360" w:lineRule="auto"/>
        <w:jc w:val="center"/>
        <w:rPr>
          <w:rFonts w:ascii="宋体" w:eastAsia="宋体" w:hAnsi="宋体" w:cs="宋体"/>
          <w:b/>
          <w:bCs/>
          <w:sz w:val="28"/>
          <w:szCs w:val="28"/>
        </w:rPr>
      </w:pPr>
      <w:r>
        <w:rPr>
          <w:rFonts w:ascii="宋体" w:eastAsia="宋体" w:hAnsi="宋体" w:cs="宋体" w:hint="eastAsia"/>
          <w:b/>
          <w:bCs/>
          <w:sz w:val="28"/>
          <w:szCs w:val="28"/>
          <w:lang w:val="zh-CN"/>
        </w:rPr>
        <w:t>四、比较和评价</w:t>
      </w:r>
      <w:bookmarkEnd w:id="640"/>
    </w:p>
    <w:p w:rsidR="005002F8" w:rsidRDefault="00B4615C">
      <w:pPr>
        <w:autoSpaceDE w:val="0"/>
        <w:autoSpaceDN w:val="0"/>
        <w:adjustRightInd w:val="0"/>
        <w:spacing w:line="360" w:lineRule="auto"/>
        <w:ind w:leftChars="1" w:left="422" w:hangingChars="200" w:hanging="420"/>
        <w:rPr>
          <w:rFonts w:ascii="宋体" w:eastAsia="宋体" w:hAnsi="宋体" w:cs="宋体"/>
          <w:szCs w:val="24"/>
          <w:lang w:val="zh-CN"/>
        </w:rPr>
      </w:pPr>
      <w:r>
        <w:rPr>
          <w:rFonts w:ascii="宋体" w:eastAsia="宋体" w:hAnsi="宋体" w:cs="宋体" w:hint="eastAsia"/>
          <w:bCs/>
          <w:szCs w:val="24"/>
          <w:lang w:val="zh-CN"/>
        </w:rPr>
        <w:t>10、</w:t>
      </w:r>
      <w:r>
        <w:rPr>
          <w:rFonts w:ascii="宋体" w:eastAsia="宋体" w:hAnsi="宋体" w:cs="宋体" w:hint="eastAsia"/>
          <w:szCs w:val="24"/>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rsidR="005002F8" w:rsidRDefault="005002F8">
      <w:pPr>
        <w:autoSpaceDE w:val="0"/>
        <w:autoSpaceDN w:val="0"/>
        <w:adjustRightInd w:val="0"/>
        <w:spacing w:line="360" w:lineRule="auto"/>
        <w:ind w:leftChars="1" w:left="422" w:hangingChars="200" w:hanging="420"/>
        <w:rPr>
          <w:rFonts w:ascii="宋体" w:eastAsia="宋体" w:hAnsi="宋体" w:cs="宋体"/>
          <w:szCs w:val="24"/>
          <w:lang w:val="zh-CN"/>
        </w:rPr>
      </w:pPr>
    </w:p>
    <w:p w:rsidR="005002F8" w:rsidRDefault="00B4615C">
      <w:pPr>
        <w:tabs>
          <w:tab w:val="left" w:pos="1701"/>
        </w:tabs>
        <w:autoSpaceDE w:val="0"/>
        <w:autoSpaceDN w:val="0"/>
        <w:adjustRightInd w:val="0"/>
        <w:spacing w:line="360" w:lineRule="auto"/>
        <w:rPr>
          <w:rFonts w:ascii="宋体" w:eastAsia="宋体" w:hAnsi="宋体" w:cs="宋体"/>
          <w:b/>
          <w:szCs w:val="24"/>
          <w:lang w:val="zh-CN"/>
        </w:rPr>
      </w:pPr>
      <w:r>
        <w:rPr>
          <w:rFonts w:ascii="宋体" w:eastAsia="宋体" w:hAnsi="宋体" w:cs="宋体" w:hint="eastAsia"/>
          <w:b/>
          <w:szCs w:val="24"/>
          <w:lang w:val="zh-CN"/>
        </w:rPr>
        <w:t>11、评委打分办法</w:t>
      </w:r>
    </w:p>
    <w:p w:rsidR="005002F8" w:rsidRDefault="00B4615C">
      <w:pPr>
        <w:autoSpaceDE w:val="0"/>
        <w:autoSpaceDN w:val="0"/>
        <w:adjustRightInd w:val="0"/>
        <w:spacing w:line="360" w:lineRule="auto"/>
        <w:rPr>
          <w:rFonts w:ascii="宋体" w:eastAsia="宋体" w:hAnsi="宋体" w:cs="Times New Roman"/>
          <w:szCs w:val="24"/>
          <w:lang w:val="zh-CN"/>
        </w:rPr>
      </w:pPr>
      <w:r>
        <w:rPr>
          <w:rFonts w:ascii="宋体" w:eastAsia="宋体" w:hAnsi="宋体" w:cs="Times New Roman"/>
          <w:szCs w:val="24"/>
          <w:lang w:val="zh-CN"/>
        </w:rPr>
        <w:t>11</w:t>
      </w:r>
      <w:r>
        <w:rPr>
          <w:rFonts w:ascii="宋体" w:eastAsia="宋体" w:hAnsi="宋体" w:cs="Times New Roman" w:hint="eastAsia"/>
          <w:szCs w:val="24"/>
          <w:lang w:val="zh-CN"/>
        </w:rPr>
        <w:t>.1 参加评分的评委应尽力体现客观、实事求是，避免学派偏见和个人偏好。</w:t>
      </w:r>
    </w:p>
    <w:p w:rsidR="005002F8" w:rsidRDefault="00B4615C">
      <w:pPr>
        <w:autoSpaceDE w:val="0"/>
        <w:autoSpaceDN w:val="0"/>
        <w:adjustRightInd w:val="0"/>
        <w:spacing w:line="360" w:lineRule="auto"/>
        <w:ind w:leftChars="-1" w:left="565" w:hangingChars="270" w:hanging="567"/>
        <w:rPr>
          <w:rFonts w:ascii="宋体" w:eastAsia="宋体" w:hAnsi="宋体" w:cs="Times New Roman"/>
          <w:szCs w:val="24"/>
          <w:lang w:val="zh-CN"/>
        </w:rPr>
      </w:pPr>
      <w:r>
        <w:rPr>
          <w:rFonts w:ascii="宋体" w:eastAsia="宋体" w:hAnsi="宋体" w:cs="Times New Roman"/>
          <w:szCs w:val="24"/>
          <w:lang w:val="zh-CN"/>
        </w:rPr>
        <w:t>11</w:t>
      </w:r>
      <w:r>
        <w:rPr>
          <w:rFonts w:ascii="宋体" w:eastAsia="宋体" w:hAnsi="宋体" w:cs="Times New Roman" w:hint="eastAsia"/>
          <w:szCs w:val="24"/>
          <w:lang w:val="zh-CN"/>
        </w:rPr>
        <w:t>.2 衡量、对比的依据，应以招标文件、投标文件、提供的正式试验数据、开标澄清中的文字为准，口头回答和收集的资料只作为参考。</w:t>
      </w:r>
    </w:p>
    <w:p w:rsidR="005002F8" w:rsidRDefault="00B4615C">
      <w:pPr>
        <w:autoSpaceDE w:val="0"/>
        <w:autoSpaceDN w:val="0"/>
        <w:adjustRightInd w:val="0"/>
        <w:spacing w:line="360" w:lineRule="auto"/>
        <w:ind w:leftChars="-1" w:left="565" w:hangingChars="270" w:hanging="567"/>
        <w:rPr>
          <w:rFonts w:ascii="宋体" w:eastAsia="宋体" w:hAnsi="宋体" w:cs="宋体"/>
          <w:kern w:val="0"/>
          <w:szCs w:val="21"/>
        </w:rPr>
      </w:pPr>
      <w:r>
        <w:rPr>
          <w:rFonts w:ascii="宋体" w:eastAsia="宋体" w:hAnsi="宋体" w:cs="Times New Roman"/>
          <w:szCs w:val="24"/>
          <w:lang w:val="zh-CN"/>
        </w:rPr>
        <w:t>11</w:t>
      </w:r>
      <w:r>
        <w:rPr>
          <w:rFonts w:ascii="宋体" w:eastAsia="宋体" w:hAnsi="宋体" w:cs="Times New Roman" w:hint="eastAsia"/>
          <w:szCs w:val="24"/>
          <w:lang w:val="zh-CN"/>
        </w:rPr>
        <w:t>.3 评分主要是为比较各投标人的商务、技术</w:t>
      </w:r>
      <w:r>
        <w:rPr>
          <w:rFonts w:ascii="宋体" w:eastAsia="宋体" w:hAnsi="宋体" w:cs="Times New Roman" w:hint="eastAsia"/>
          <w:szCs w:val="24"/>
        </w:rPr>
        <w:t>和</w:t>
      </w:r>
      <w:r>
        <w:rPr>
          <w:rFonts w:ascii="宋体" w:eastAsia="宋体" w:hAnsi="宋体" w:cs="Times New Roman" w:hint="eastAsia"/>
          <w:szCs w:val="24"/>
          <w:lang w:val="zh-CN"/>
        </w:rPr>
        <w:t>价格综合排序。</w:t>
      </w:r>
      <w:r>
        <w:rPr>
          <w:rFonts w:ascii="宋体" w:eastAsia="宋体" w:hAnsi="宋体" w:cs="宋体" w:hint="eastAsia"/>
          <w:kern w:val="0"/>
          <w:szCs w:val="21"/>
        </w:rPr>
        <w:t>评标委员会专家组的每一位评委根据招标文件评分标准对投标文件分别评审，对有效投标人投标文件的商务、技术、报价分别评分。</w:t>
      </w:r>
    </w:p>
    <w:p w:rsidR="005002F8" w:rsidRDefault="00B4615C">
      <w:pPr>
        <w:autoSpaceDE w:val="0"/>
        <w:autoSpaceDN w:val="0"/>
        <w:adjustRightInd w:val="0"/>
        <w:spacing w:line="360" w:lineRule="auto"/>
        <w:ind w:leftChars="-1" w:left="565" w:hangingChars="270" w:hanging="567"/>
        <w:rPr>
          <w:rFonts w:ascii="宋体" w:eastAsia="宋体" w:hAnsi="宋体" w:cs="宋体"/>
          <w:kern w:val="0"/>
          <w:szCs w:val="21"/>
        </w:rPr>
      </w:pPr>
      <w:r>
        <w:rPr>
          <w:rFonts w:ascii="宋体" w:eastAsia="宋体" w:hAnsi="宋体" w:cs="宋体" w:hint="eastAsia"/>
          <w:kern w:val="0"/>
          <w:szCs w:val="21"/>
        </w:rPr>
        <w:t>（1）评标委员会首先对商务标进行评审，按评标标准打分后，取所有评委评分的平均值得出该投标人的商务评分；</w:t>
      </w:r>
    </w:p>
    <w:p w:rsidR="005002F8" w:rsidRDefault="00B4615C">
      <w:pPr>
        <w:autoSpaceDE w:val="0"/>
        <w:autoSpaceDN w:val="0"/>
        <w:adjustRightInd w:val="0"/>
        <w:spacing w:line="360" w:lineRule="auto"/>
        <w:ind w:leftChars="-1" w:left="565" w:hangingChars="270" w:hanging="567"/>
        <w:rPr>
          <w:rFonts w:ascii="宋体" w:eastAsia="宋体" w:hAnsi="宋体" w:cs="宋体"/>
          <w:szCs w:val="21"/>
        </w:rPr>
      </w:pPr>
      <w:r>
        <w:rPr>
          <w:rFonts w:ascii="宋体" w:eastAsia="宋体" w:hAnsi="宋体" w:cs="宋体" w:hint="eastAsia"/>
          <w:kern w:val="0"/>
          <w:szCs w:val="21"/>
        </w:rPr>
        <w:t>（2）然后评标委员会对技术标进行评审，按评标标准打分后，</w:t>
      </w:r>
      <w:r>
        <w:rPr>
          <w:rFonts w:ascii="宋体" w:eastAsia="宋体" w:hAnsi="宋体" w:cs="宋体" w:hint="eastAsia"/>
          <w:szCs w:val="21"/>
        </w:rPr>
        <w:t>当评标委员会为五人时，在所有评委对同一份投标文件技术标评审的总评分中，去掉一个最高分和一个最低分，计算剩余总评分的算术平均值即为该投标人技术部分的最终综合得分；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中、差”区间评审的评分因素的评分低于权重分值60%的，应在评标报告中作出说明。</w:t>
      </w:r>
    </w:p>
    <w:p w:rsidR="005002F8" w:rsidRDefault="00B4615C">
      <w:pPr>
        <w:autoSpaceDE w:val="0"/>
        <w:autoSpaceDN w:val="0"/>
        <w:adjustRightInd w:val="0"/>
        <w:spacing w:line="360" w:lineRule="auto"/>
        <w:ind w:leftChars="-1" w:left="565" w:hangingChars="270" w:hanging="567"/>
        <w:rPr>
          <w:rFonts w:ascii="宋体" w:eastAsia="宋体" w:hAnsi="宋体" w:cs="Times New Roman"/>
          <w:szCs w:val="24"/>
          <w:lang w:val="zh-CN"/>
        </w:rPr>
      </w:pPr>
      <w:r>
        <w:rPr>
          <w:rFonts w:ascii="宋体" w:eastAsia="宋体" w:hAnsi="宋体" w:cs="宋体" w:hint="eastAsia"/>
          <w:kern w:val="0"/>
          <w:szCs w:val="21"/>
        </w:rPr>
        <w:t>（3）最后评标委员会对报价进行评审，按评标标准计算得出该投标人的报价评分。</w:t>
      </w:r>
    </w:p>
    <w:p w:rsidR="005002F8" w:rsidRDefault="00B4615C">
      <w:pPr>
        <w:tabs>
          <w:tab w:val="left" w:pos="600"/>
        </w:tabs>
        <w:autoSpaceDE w:val="0"/>
        <w:autoSpaceDN w:val="0"/>
        <w:adjustRightInd w:val="0"/>
        <w:spacing w:line="360" w:lineRule="auto"/>
        <w:rPr>
          <w:rFonts w:ascii="宋体" w:eastAsia="宋体" w:hAnsi="宋体" w:cs="Times New Roman"/>
          <w:szCs w:val="24"/>
          <w:lang w:val="zh-CN"/>
        </w:rPr>
      </w:pPr>
      <w:r>
        <w:rPr>
          <w:rFonts w:ascii="宋体" w:eastAsia="宋体" w:hAnsi="宋体" w:cs="Times New Roman"/>
          <w:szCs w:val="24"/>
          <w:lang w:val="zh-CN"/>
        </w:rPr>
        <w:t>11</w:t>
      </w:r>
      <w:r>
        <w:rPr>
          <w:rFonts w:ascii="宋体" w:eastAsia="宋体" w:hAnsi="宋体" w:cs="Times New Roman" w:hint="eastAsia"/>
          <w:szCs w:val="24"/>
          <w:lang w:val="zh-CN"/>
        </w:rPr>
        <w:t>.4 评标委员会打分采取记名形式。</w:t>
      </w:r>
    </w:p>
    <w:p w:rsidR="005002F8" w:rsidRDefault="00B4615C">
      <w:pPr>
        <w:autoSpaceDE w:val="0"/>
        <w:autoSpaceDN w:val="0"/>
        <w:adjustRightInd w:val="0"/>
        <w:spacing w:line="360" w:lineRule="auto"/>
        <w:ind w:leftChars="-1" w:left="565" w:hangingChars="270" w:hanging="567"/>
        <w:rPr>
          <w:rFonts w:ascii="宋体" w:eastAsia="宋体" w:hAnsi="宋体" w:cs="Times New Roman"/>
          <w:szCs w:val="24"/>
          <w:lang w:val="zh-CN"/>
        </w:rPr>
      </w:pPr>
      <w:r>
        <w:rPr>
          <w:rFonts w:ascii="宋体" w:eastAsia="宋体" w:hAnsi="宋体" w:cs="Times New Roman"/>
          <w:szCs w:val="24"/>
          <w:lang w:val="zh-CN"/>
        </w:rPr>
        <w:t>11</w:t>
      </w:r>
      <w:r>
        <w:rPr>
          <w:rFonts w:ascii="宋体" w:eastAsia="宋体" w:hAnsi="宋体" w:cs="Times New Roman" w:hint="eastAsia"/>
          <w:szCs w:val="24"/>
          <w:lang w:val="zh-CN"/>
        </w:rPr>
        <w:t>.5 各评委根据秘书组提供的打分表严格按照评标大纲内的评分标准独立自主打分，任何人不得要求评委统一打分或统一确定等次顺序。</w:t>
      </w:r>
    </w:p>
    <w:p w:rsidR="005002F8" w:rsidRDefault="00B4615C">
      <w:pPr>
        <w:autoSpaceDE w:val="0"/>
        <w:autoSpaceDN w:val="0"/>
        <w:adjustRightInd w:val="0"/>
        <w:spacing w:line="360" w:lineRule="auto"/>
        <w:ind w:left="426" w:hanging="426"/>
        <w:rPr>
          <w:rFonts w:ascii="宋体" w:eastAsia="宋体" w:hAnsi="宋体" w:cs="Times New Roman"/>
          <w:szCs w:val="24"/>
          <w:lang w:val="zh-CN"/>
        </w:rPr>
      </w:pPr>
      <w:r>
        <w:rPr>
          <w:rFonts w:ascii="宋体" w:eastAsia="宋体" w:hAnsi="宋体" w:cs="Times New Roman"/>
          <w:szCs w:val="24"/>
          <w:lang w:val="zh-CN"/>
        </w:rPr>
        <w:t>11</w:t>
      </w:r>
      <w:r>
        <w:rPr>
          <w:rFonts w:ascii="宋体" w:eastAsia="宋体" w:hAnsi="宋体" w:cs="Times New Roman" w:hint="eastAsia"/>
          <w:szCs w:val="24"/>
          <w:lang w:val="zh-CN"/>
        </w:rPr>
        <w:t>.6 对打分表中的每项条款，各评委应根据投标文件、澄清材料、招标文件要求，按满足的程度给投标人打分。</w:t>
      </w:r>
    </w:p>
    <w:p w:rsidR="005002F8" w:rsidRDefault="00B4615C">
      <w:pPr>
        <w:tabs>
          <w:tab w:val="left" w:pos="600"/>
        </w:tabs>
        <w:autoSpaceDE w:val="0"/>
        <w:autoSpaceDN w:val="0"/>
        <w:adjustRightInd w:val="0"/>
        <w:spacing w:line="360" w:lineRule="auto"/>
        <w:rPr>
          <w:rFonts w:ascii="宋体" w:eastAsia="宋体" w:hAnsi="宋体" w:cs="Times New Roman"/>
          <w:szCs w:val="24"/>
          <w:lang w:val="zh-CN"/>
        </w:rPr>
      </w:pPr>
      <w:r>
        <w:rPr>
          <w:rFonts w:ascii="宋体" w:eastAsia="宋体" w:hAnsi="宋体" w:cs="Times New Roman"/>
          <w:szCs w:val="24"/>
          <w:lang w:val="zh-CN"/>
        </w:rPr>
        <w:t>11</w:t>
      </w:r>
      <w:r>
        <w:rPr>
          <w:rFonts w:ascii="宋体" w:eastAsia="宋体" w:hAnsi="宋体" w:cs="Times New Roman" w:hint="eastAsia"/>
          <w:szCs w:val="24"/>
          <w:lang w:val="zh-CN"/>
        </w:rPr>
        <w:t>.7 评分程序</w:t>
      </w:r>
    </w:p>
    <w:p w:rsidR="005002F8" w:rsidRDefault="00B4615C">
      <w:pPr>
        <w:tabs>
          <w:tab w:val="left" w:pos="1134"/>
        </w:tabs>
        <w:autoSpaceDE w:val="0"/>
        <w:autoSpaceDN w:val="0"/>
        <w:adjustRightInd w:val="0"/>
        <w:spacing w:line="360" w:lineRule="auto"/>
        <w:ind w:leftChars="-1" w:left="565" w:hangingChars="270" w:hanging="567"/>
        <w:rPr>
          <w:rFonts w:ascii="宋体" w:eastAsia="宋体" w:hAnsi="宋体" w:cs="Times New Roman"/>
          <w:szCs w:val="24"/>
          <w:lang w:val="zh-CN"/>
        </w:rPr>
      </w:pPr>
      <w:r>
        <w:rPr>
          <w:rFonts w:ascii="宋体" w:eastAsia="宋体" w:hAnsi="宋体" w:cs="Times New Roman" w:hint="eastAsia"/>
          <w:szCs w:val="24"/>
          <w:lang w:val="zh-CN"/>
        </w:rPr>
        <w:lastRenderedPageBreak/>
        <w:t>（</w:t>
      </w:r>
      <w:r>
        <w:rPr>
          <w:rFonts w:ascii="宋体" w:eastAsia="宋体" w:hAnsi="宋体" w:cs="Times New Roman"/>
          <w:szCs w:val="24"/>
          <w:lang w:val="zh-CN"/>
        </w:rPr>
        <w:t>1</w:t>
      </w:r>
      <w:r>
        <w:rPr>
          <w:rFonts w:ascii="宋体" w:eastAsia="宋体" w:hAnsi="宋体" w:cs="Times New Roman" w:hint="eastAsia"/>
          <w:szCs w:val="24"/>
          <w:lang w:val="zh-CN"/>
        </w:rPr>
        <w:t>）就投标人的投标文件对照整理出商务、技术评标因素对比表、偏差表，并在经过校核的基础上逐项打分。</w:t>
      </w:r>
    </w:p>
    <w:p w:rsidR="005002F8" w:rsidRDefault="00B4615C">
      <w:pPr>
        <w:tabs>
          <w:tab w:val="left" w:pos="1134"/>
        </w:tabs>
        <w:autoSpaceDE w:val="0"/>
        <w:autoSpaceDN w:val="0"/>
        <w:adjustRightInd w:val="0"/>
        <w:spacing w:line="360" w:lineRule="auto"/>
        <w:ind w:leftChars="-1" w:left="565" w:hangingChars="270" w:hanging="567"/>
        <w:rPr>
          <w:rFonts w:ascii="宋体" w:eastAsia="宋体" w:hAnsi="宋体" w:cs="Times New Roman"/>
          <w:szCs w:val="24"/>
          <w:lang w:val="zh-CN"/>
        </w:rPr>
      </w:pPr>
      <w:r>
        <w:rPr>
          <w:rFonts w:ascii="宋体" w:eastAsia="宋体" w:hAnsi="宋体" w:cs="Times New Roman" w:hint="eastAsia"/>
          <w:szCs w:val="24"/>
          <w:lang w:val="zh-CN"/>
        </w:rPr>
        <w:t>（</w:t>
      </w:r>
      <w:r>
        <w:rPr>
          <w:rFonts w:ascii="宋体" w:eastAsia="宋体" w:hAnsi="宋体" w:cs="Times New Roman"/>
          <w:szCs w:val="24"/>
          <w:lang w:val="zh-CN"/>
        </w:rPr>
        <w:t>2</w:t>
      </w:r>
      <w:r>
        <w:rPr>
          <w:rFonts w:ascii="宋体" w:eastAsia="宋体" w:hAnsi="宋体" w:cs="Times New Roman" w:hint="eastAsia"/>
          <w:szCs w:val="24"/>
          <w:lang w:val="zh-CN"/>
        </w:rPr>
        <w:t>）各评委独立完成打分后，将统计好的评分表交给招标代理机构秘书组复核。</w:t>
      </w:r>
    </w:p>
    <w:p w:rsidR="005002F8" w:rsidRDefault="00B4615C">
      <w:pPr>
        <w:tabs>
          <w:tab w:val="left" w:pos="1134"/>
        </w:tabs>
        <w:autoSpaceDE w:val="0"/>
        <w:autoSpaceDN w:val="0"/>
        <w:adjustRightInd w:val="0"/>
        <w:spacing w:line="360" w:lineRule="auto"/>
        <w:ind w:leftChars="-1" w:left="565" w:hangingChars="270" w:hanging="567"/>
        <w:rPr>
          <w:rFonts w:ascii="宋体" w:eastAsia="宋体" w:hAnsi="宋体" w:cs="Times New Roman"/>
          <w:szCs w:val="24"/>
          <w:lang w:val="zh-CN"/>
        </w:rPr>
      </w:pPr>
      <w:r>
        <w:rPr>
          <w:rFonts w:ascii="宋体" w:eastAsia="宋体" w:hAnsi="宋体" w:cs="Times New Roman" w:hint="eastAsia"/>
          <w:szCs w:val="24"/>
          <w:lang w:val="zh-CN"/>
        </w:rPr>
        <w:t>（</w:t>
      </w:r>
      <w:r>
        <w:rPr>
          <w:rFonts w:ascii="宋体" w:eastAsia="宋体" w:hAnsi="宋体" w:cs="Times New Roman"/>
          <w:szCs w:val="24"/>
          <w:lang w:val="zh-CN"/>
        </w:rPr>
        <w:t>3</w:t>
      </w:r>
      <w:r>
        <w:rPr>
          <w:rFonts w:ascii="宋体" w:eastAsia="宋体" w:hAnsi="宋体" w:cs="Times New Roman" w:hint="eastAsia"/>
          <w:szCs w:val="24"/>
          <w:lang w:val="zh-CN"/>
        </w:rPr>
        <w:t>）评分统计表中各投标人技术得分应为最终综合得分，商务和价格得分应为评委打分的算术平均值。</w:t>
      </w:r>
    </w:p>
    <w:p w:rsidR="005002F8" w:rsidRDefault="005002F8">
      <w:pPr>
        <w:autoSpaceDE w:val="0"/>
        <w:autoSpaceDN w:val="0"/>
        <w:adjustRightInd w:val="0"/>
        <w:spacing w:line="360" w:lineRule="auto"/>
        <w:rPr>
          <w:rFonts w:ascii="宋体" w:eastAsia="宋体" w:hAnsi="宋体" w:cs="宋体"/>
          <w:szCs w:val="24"/>
          <w:lang w:val="zh-CN"/>
        </w:rPr>
      </w:pPr>
    </w:p>
    <w:p w:rsidR="005002F8" w:rsidRDefault="00B4615C">
      <w:pPr>
        <w:tabs>
          <w:tab w:val="left" w:pos="1701"/>
        </w:tabs>
        <w:autoSpaceDE w:val="0"/>
        <w:autoSpaceDN w:val="0"/>
        <w:adjustRightInd w:val="0"/>
        <w:spacing w:line="360" w:lineRule="auto"/>
        <w:rPr>
          <w:rFonts w:ascii="宋体" w:eastAsia="宋体" w:hAnsi="宋体" w:cs="宋体"/>
          <w:b/>
          <w:szCs w:val="24"/>
          <w:lang w:val="zh-CN"/>
        </w:rPr>
      </w:pPr>
      <w:r>
        <w:rPr>
          <w:rFonts w:ascii="宋体" w:eastAsia="宋体" w:hAnsi="宋体" w:cs="宋体" w:hint="eastAsia"/>
          <w:b/>
          <w:szCs w:val="24"/>
          <w:lang w:val="zh-CN"/>
        </w:rPr>
        <w:t>12、评分因素及分值</w:t>
      </w:r>
    </w:p>
    <w:tbl>
      <w:tblPr>
        <w:tblW w:w="1037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197"/>
        <w:gridCol w:w="5173"/>
      </w:tblGrid>
      <w:tr w:rsidR="005002F8">
        <w:trPr>
          <w:trHeight w:val="567"/>
          <w:jc w:val="center"/>
        </w:trPr>
        <w:tc>
          <w:tcPr>
            <w:tcW w:w="5197" w:type="dxa"/>
            <w:tcBorders>
              <w:top w:val="single" w:sz="4" w:space="0" w:color="auto"/>
              <w:left w:val="single" w:sz="4" w:space="0" w:color="auto"/>
              <w:bottom w:val="single" w:sz="4" w:space="0" w:color="auto"/>
              <w:right w:val="single" w:sz="4" w:space="0" w:color="auto"/>
            </w:tcBorders>
            <w:vAlign w:val="center"/>
          </w:tcPr>
          <w:p w:rsidR="005002F8" w:rsidRDefault="00B4615C">
            <w:pPr>
              <w:spacing w:line="400" w:lineRule="exact"/>
              <w:jc w:val="center"/>
              <w:rPr>
                <w:rFonts w:ascii="宋体" w:eastAsia="宋体" w:hAnsi="宋体" w:cs="宋体"/>
                <w:b/>
                <w:kern w:val="0"/>
                <w:sz w:val="22"/>
                <w:lang w:val="zh-CN"/>
              </w:rPr>
            </w:pPr>
            <w:r>
              <w:rPr>
                <w:rFonts w:ascii="宋体" w:eastAsia="宋体" w:hAnsi="宋体" w:cs="宋体" w:hint="eastAsia"/>
                <w:b/>
                <w:kern w:val="0"/>
                <w:sz w:val="22"/>
                <w:lang w:val="zh-CN"/>
              </w:rPr>
              <w:t>评分因素</w:t>
            </w:r>
          </w:p>
        </w:tc>
        <w:tc>
          <w:tcPr>
            <w:tcW w:w="5173" w:type="dxa"/>
            <w:tcBorders>
              <w:top w:val="single" w:sz="4" w:space="0" w:color="auto"/>
              <w:left w:val="single" w:sz="4" w:space="0" w:color="auto"/>
              <w:bottom w:val="single" w:sz="4" w:space="0" w:color="auto"/>
              <w:right w:val="single" w:sz="4" w:space="0" w:color="auto"/>
            </w:tcBorders>
            <w:vAlign w:val="center"/>
          </w:tcPr>
          <w:p w:rsidR="005002F8" w:rsidRDefault="00B4615C">
            <w:pPr>
              <w:spacing w:line="400" w:lineRule="exact"/>
              <w:jc w:val="center"/>
              <w:rPr>
                <w:rFonts w:ascii="宋体" w:eastAsia="宋体" w:hAnsi="宋体" w:cs="宋体"/>
                <w:b/>
                <w:kern w:val="0"/>
                <w:sz w:val="22"/>
                <w:lang w:val="zh-CN"/>
              </w:rPr>
            </w:pPr>
            <w:r>
              <w:rPr>
                <w:rFonts w:ascii="宋体" w:eastAsia="宋体" w:hAnsi="宋体" w:cs="宋体" w:hint="eastAsia"/>
                <w:b/>
                <w:kern w:val="0"/>
                <w:sz w:val="22"/>
                <w:lang w:val="zh-CN"/>
              </w:rPr>
              <w:t>分值</w:t>
            </w:r>
          </w:p>
        </w:tc>
      </w:tr>
      <w:tr w:rsidR="005002F8">
        <w:trPr>
          <w:trHeight w:val="567"/>
          <w:jc w:val="center"/>
        </w:trPr>
        <w:tc>
          <w:tcPr>
            <w:tcW w:w="5197" w:type="dxa"/>
            <w:tcBorders>
              <w:top w:val="single" w:sz="4" w:space="0" w:color="auto"/>
              <w:left w:val="single" w:sz="4" w:space="0" w:color="auto"/>
              <w:bottom w:val="single" w:sz="4" w:space="0" w:color="auto"/>
              <w:right w:val="single" w:sz="4" w:space="0" w:color="auto"/>
            </w:tcBorders>
            <w:vAlign w:val="center"/>
          </w:tcPr>
          <w:p w:rsidR="005002F8" w:rsidRDefault="00B4615C">
            <w:pPr>
              <w:spacing w:line="400" w:lineRule="exact"/>
              <w:jc w:val="center"/>
              <w:rPr>
                <w:rFonts w:ascii="宋体" w:eastAsia="宋体" w:hAnsi="宋体" w:cs="宋体"/>
                <w:bCs/>
                <w:kern w:val="0"/>
                <w:sz w:val="22"/>
                <w:lang w:val="zh-CN"/>
              </w:rPr>
            </w:pPr>
            <w:r>
              <w:rPr>
                <w:rFonts w:ascii="宋体" w:eastAsia="宋体" w:hAnsi="宋体" w:cs="宋体" w:hint="eastAsia"/>
                <w:bCs/>
                <w:kern w:val="0"/>
                <w:sz w:val="22"/>
                <w:lang w:val="zh-CN"/>
              </w:rPr>
              <w:t>1、商务</w:t>
            </w:r>
          </w:p>
        </w:tc>
        <w:tc>
          <w:tcPr>
            <w:tcW w:w="5173" w:type="dxa"/>
            <w:tcBorders>
              <w:top w:val="single" w:sz="4" w:space="0" w:color="auto"/>
              <w:left w:val="single" w:sz="4" w:space="0" w:color="auto"/>
              <w:bottom w:val="single" w:sz="4" w:space="0" w:color="auto"/>
              <w:right w:val="single" w:sz="4" w:space="0" w:color="auto"/>
            </w:tcBorders>
            <w:vAlign w:val="center"/>
          </w:tcPr>
          <w:p w:rsidR="005002F8" w:rsidRDefault="00B4615C">
            <w:pPr>
              <w:autoSpaceDE w:val="0"/>
              <w:autoSpaceDN w:val="0"/>
              <w:adjustRightInd w:val="0"/>
              <w:spacing w:line="400" w:lineRule="exact"/>
              <w:jc w:val="center"/>
              <w:rPr>
                <w:rFonts w:ascii="宋体" w:eastAsia="宋体" w:hAnsi="宋体" w:cs="宋体"/>
                <w:bCs/>
                <w:kern w:val="0"/>
                <w:sz w:val="22"/>
                <w:lang w:val="zh-CN"/>
              </w:rPr>
            </w:pPr>
            <w:r>
              <w:rPr>
                <w:rFonts w:ascii="宋体" w:eastAsia="宋体" w:hAnsi="宋体" w:cs="宋体" w:hint="eastAsia"/>
                <w:b/>
                <w:szCs w:val="21"/>
              </w:rPr>
              <w:t>20</w:t>
            </w:r>
            <w:r>
              <w:rPr>
                <w:rFonts w:ascii="宋体" w:eastAsia="宋体" w:hAnsi="宋体" w:cs="宋体" w:hint="eastAsia"/>
                <w:b/>
                <w:szCs w:val="21"/>
                <w:lang w:val="zh-CN"/>
              </w:rPr>
              <w:t>分</w:t>
            </w:r>
          </w:p>
        </w:tc>
      </w:tr>
      <w:tr w:rsidR="005002F8">
        <w:trPr>
          <w:trHeight w:val="567"/>
          <w:jc w:val="center"/>
        </w:trPr>
        <w:tc>
          <w:tcPr>
            <w:tcW w:w="5197" w:type="dxa"/>
            <w:tcBorders>
              <w:top w:val="single" w:sz="4" w:space="0" w:color="auto"/>
              <w:left w:val="single" w:sz="4" w:space="0" w:color="auto"/>
              <w:bottom w:val="single" w:sz="4" w:space="0" w:color="auto"/>
              <w:right w:val="single" w:sz="4" w:space="0" w:color="auto"/>
            </w:tcBorders>
            <w:vAlign w:val="center"/>
          </w:tcPr>
          <w:p w:rsidR="005002F8" w:rsidRDefault="00B4615C">
            <w:pPr>
              <w:spacing w:line="400" w:lineRule="exact"/>
              <w:jc w:val="center"/>
              <w:rPr>
                <w:rFonts w:ascii="宋体" w:eastAsia="宋体" w:hAnsi="宋体" w:cs="宋体"/>
                <w:bCs/>
                <w:kern w:val="0"/>
                <w:sz w:val="22"/>
                <w:lang w:val="zh-CN"/>
              </w:rPr>
            </w:pPr>
            <w:r>
              <w:rPr>
                <w:rFonts w:ascii="宋体" w:eastAsia="宋体" w:hAnsi="宋体" w:cs="宋体" w:hint="eastAsia"/>
                <w:bCs/>
                <w:kern w:val="0"/>
                <w:sz w:val="22"/>
                <w:lang w:val="zh-CN"/>
              </w:rPr>
              <w:t>2、技术</w:t>
            </w:r>
          </w:p>
        </w:tc>
        <w:tc>
          <w:tcPr>
            <w:tcW w:w="5173" w:type="dxa"/>
            <w:tcBorders>
              <w:top w:val="single" w:sz="4" w:space="0" w:color="auto"/>
              <w:left w:val="single" w:sz="4" w:space="0" w:color="auto"/>
              <w:bottom w:val="single" w:sz="4" w:space="0" w:color="auto"/>
              <w:right w:val="single" w:sz="4" w:space="0" w:color="auto"/>
            </w:tcBorders>
            <w:vAlign w:val="center"/>
          </w:tcPr>
          <w:p w:rsidR="005002F8" w:rsidRDefault="00B4615C">
            <w:pPr>
              <w:autoSpaceDE w:val="0"/>
              <w:autoSpaceDN w:val="0"/>
              <w:adjustRightInd w:val="0"/>
              <w:spacing w:line="400" w:lineRule="exact"/>
              <w:jc w:val="center"/>
              <w:rPr>
                <w:rFonts w:ascii="宋体" w:eastAsia="宋体" w:hAnsi="宋体" w:cs="宋体"/>
                <w:bCs/>
                <w:kern w:val="0"/>
                <w:sz w:val="22"/>
                <w:lang w:val="zh-CN"/>
              </w:rPr>
            </w:pPr>
            <w:r>
              <w:rPr>
                <w:rFonts w:ascii="宋体" w:eastAsia="宋体" w:hAnsi="宋体" w:cs="宋体" w:hint="eastAsia"/>
                <w:b/>
                <w:szCs w:val="21"/>
              </w:rPr>
              <w:t>20</w:t>
            </w:r>
            <w:r>
              <w:rPr>
                <w:rFonts w:ascii="宋体" w:eastAsia="宋体" w:hAnsi="宋体" w:cs="宋体" w:hint="eastAsia"/>
                <w:b/>
                <w:szCs w:val="21"/>
                <w:lang w:val="zh-CN"/>
              </w:rPr>
              <w:t>分</w:t>
            </w:r>
          </w:p>
        </w:tc>
      </w:tr>
      <w:tr w:rsidR="005002F8">
        <w:trPr>
          <w:trHeight w:val="567"/>
          <w:jc w:val="center"/>
        </w:trPr>
        <w:tc>
          <w:tcPr>
            <w:tcW w:w="5197" w:type="dxa"/>
            <w:tcBorders>
              <w:top w:val="single" w:sz="4" w:space="0" w:color="auto"/>
              <w:left w:val="single" w:sz="4" w:space="0" w:color="auto"/>
              <w:bottom w:val="single" w:sz="4" w:space="0" w:color="auto"/>
              <w:right w:val="single" w:sz="4" w:space="0" w:color="auto"/>
            </w:tcBorders>
            <w:vAlign w:val="center"/>
          </w:tcPr>
          <w:p w:rsidR="005002F8" w:rsidRDefault="00B4615C">
            <w:pPr>
              <w:spacing w:line="400" w:lineRule="exact"/>
              <w:jc w:val="center"/>
              <w:rPr>
                <w:rFonts w:ascii="宋体" w:eastAsia="宋体" w:hAnsi="宋体" w:cs="宋体"/>
                <w:bCs/>
                <w:kern w:val="0"/>
                <w:sz w:val="22"/>
                <w:lang w:val="zh-CN"/>
              </w:rPr>
            </w:pPr>
            <w:r>
              <w:rPr>
                <w:rFonts w:ascii="宋体" w:eastAsia="宋体" w:hAnsi="宋体" w:cs="宋体" w:hint="eastAsia"/>
                <w:bCs/>
                <w:kern w:val="0"/>
                <w:sz w:val="22"/>
                <w:lang w:val="zh-CN"/>
              </w:rPr>
              <w:t>3、价格</w:t>
            </w:r>
          </w:p>
        </w:tc>
        <w:tc>
          <w:tcPr>
            <w:tcW w:w="5173" w:type="dxa"/>
            <w:tcBorders>
              <w:top w:val="single" w:sz="4" w:space="0" w:color="auto"/>
              <w:left w:val="single" w:sz="4" w:space="0" w:color="auto"/>
              <w:bottom w:val="single" w:sz="4" w:space="0" w:color="auto"/>
              <w:right w:val="single" w:sz="4" w:space="0" w:color="auto"/>
            </w:tcBorders>
            <w:vAlign w:val="center"/>
          </w:tcPr>
          <w:p w:rsidR="005002F8" w:rsidRDefault="00B4615C">
            <w:pPr>
              <w:autoSpaceDE w:val="0"/>
              <w:autoSpaceDN w:val="0"/>
              <w:adjustRightInd w:val="0"/>
              <w:spacing w:line="400" w:lineRule="exact"/>
              <w:jc w:val="center"/>
              <w:rPr>
                <w:rFonts w:ascii="宋体" w:eastAsia="宋体" w:hAnsi="宋体" w:cs="宋体"/>
                <w:bCs/>
                <w:kern w:val="0"/>
                <w:sz w:val="22"/>
                <w:lang w:val="zh-CN"/>
              </w:rPr>
            </w:pPr>
            <w:r>
              <w:rPr>
                <w:rFonts w:ascii="宋体" w:eastAsia="宋体" w:hAnsi="宋体" w:cs="宋体" w:hint="eastAsia"/>
                <w:b/>
                <w:szCs w:val="21"/>
              </w:rPr>
              <w:t>60</w:t>
            </w:r>
            <w:r>
              <w:rPr>
                <w:rFonts w:ascii="宋体" w:eastAsia="宋体" w:hAnsi="宋体" w:cs="宋体" w:hint="eastAsia"/>
                <w:b/>
                <w:szCs w:val="21"/>
                <w:lang w:val="zh-CN"/>
              </w:rPr>
              <w:t>分</w:t>
            </w:r>
          </w:p>
        </w:tc>
      </w:tr>
    </w:tbl>
    <w:p w:rsidR="005002F8" w:rsidRDefault="005002F8">
      <w:pPr>
        <w:tabs>
          <w:tab w:val="left" w:pos="585"/>
        </w:tabs>
        <w:autoSpaceDE w:val="0"/>
        <w:autoSpaceDN w:val="0"/>
        <w:adjustRightInd w:val="0"/>
        <w:spacing w:line="360" w:lineRule="auto"/>
        <w:rPr>
          <w:rFonts w:ascii="宋体" w:eastAsia="宋体" w:hAnsi="宋体" w:cs="宋体"/>
          <w:b/>
          <w:szCs w:val="21"/>
        </w:rPr>
      </w:pPr>
      <w:bookmarkStart w:id="641" w:name="_Toc18349_WPSOffice_Level2"/>
    </w:p>
    <w:p w:rsidR="005002F8" w:rsidRDefault="00B4615C">
      <w:pPr>
        <w:tabs>
          <w:tab w:val="left" w:pos="585"/>
        </w:tabs>
        <w:autoSpaceDE w:val="0"/>
        <w:autoSpaceDN w:val="0"/>
        <w:adjustRightInd w:val="0"/>
        <w:spacing w:line="360" w:lineRule="auto"/>
        <w:rPr>
          <w:rFonts w:ascii="宋体" w:eastAsia="宋体" w:hAnsi="宋体" w:cs="宋体"/>
          <w:b/>
          <w:szCs w:val="21"/>
          <w:lang w:val="zh-CN"/>
        </w:rPr>
      </w:pPr>
      <w:r>
        <w:rPr>
          <w:rFonts w:ascii="宋体" w:eastAsia="宋体" w:hAnsi="宋体" w:cs="宋体" w:hint="eastAsia"/>
          <w:b/>
          <w:szCs w:val="21"/>
        </w:rPr>
        <w:t>（1）</w:t>
      </w:r>
      <w:r>
        <w:rPr>
          <w:rFonts w:ascii="宋体" w:eastAsia="宋体" w:hAnsi="宋体" w:cs="宋体" w:hint="eastAsia"/>
          <w:b/>
          <w:szCs w:val="21"/>
          <w:lang w:val="zh-CN"/>
        </w:rPr>
        <w:t>商务：总分</w:t>
      </w:r>
      <w:r>
        <w:rPr>
          <w:rFonts w:ascii="宋体" w:eastAsia="宋体" w:hAnsi="宋体" w:cs="宋体" w:hint="eastAsia"/>
          <w:b/>
          <w:szCs w:val="21"/>
        </w:rPr>
        <w:t>20</w:t>
      </w:r>
      <w:r>
        <w:rPr>
          <w:rFonts w:ascii="宋体" w:eastAsia="宋体" w:hAnsi="宋体" w:cs="宋体" w:hint="eastAsia"/>
          <w:b/>
          <w:szCs w:val="21"/>
          <w:lang w:val="zh-CN"/>
        </w:rPr>
        <w:t>分</w:t>
      </w:r>
      <w:bookmarkEnd w:id="641"/>
    </w:p>
    <w:tbl>
      <w:tblPr>
        <w:tblW w:w="10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134"/>
        <w:gridCol w:w="7655"/>
        <w:gridCol w:w="906"/>
      </w:tblGrid>
      <w:tr w:rsidR="005002F8">
        <w:trPr>
          <w:trHeight w:val="571"/>
          <w:jc w:val="center"/>
        </w:trPr>
        <w:tc>
          <w:tcPr>
            <w:tcW w:w="675" w:type="dxa"/>
            <w:tcBorders>
              <w:top w:val="single" w:sz="4" w:space="0" w:color="auto"/>
              <w:left w:val="single" w:sz="4" w:space="0" w:color="auto"/>
              <w:bottom w:val="single" w:sz="4" w:space="0" w:color="auto"/>
              <w:right w:val="single" w:sz="4" w:space="0" w:color="auto"/>
            </w:tcBorders>
            <w:vAlign w:val="bottom"/>
          </w:tcPr>
          <w:p w:rsidR="005002F8" w:rsidRDefault="00B4615C">
            <w:pPr>
              <w:autoSpaceDE w:val="0"/>
              <w:autoSpaceDN w:val="0"/>
              <w:adjustRightInd w:val="0"/>
              <w:spacing w:line="400" w:lineRule="exact"/>
              <w:jc w:val="center"/>
              <w:rPr>
                <w:rFonts w:ascii="宋体" w:eastAsia="宋体" w:hAnsi="宋体" w:cs="宋体"/>
                <w:b/>
                <w:kern w:val="0"/>
                <w:szCs w:val="21"/>
              </w:rPr>
            </w:pPr>
            <w:r>
              <w:rPr>
                <w:rFonts w:ascii="宋体" w:eastAsia="宋体" w:hAnsi="宋体" w:cs="宋体" w:hint="eastAsia"/>
                <w:b/>
                <w:kern w:val="0"/>
                <w:szCs w:val="21"/>
              </w:rPr>
              <w:t>序号</w:t>
            </w:r>
          </w:p>
        </w:tc>
        <w:tc>
          <w:tcPr>
            <w:tcW w:w="1134" w:type="dxa"/>
            <w:tcBorders>
              <w:top w:val="single" w:sz="4" w:space="0" w:color="auto"/>
              <w:left w:val="single" w:sz="4" w:space="0" w:color="auto"/>
              <w:bottom w:val="single" w:sz="4" w:space="0" w:color="auto"/>
              <w:right w:val="single" w:sz="4" w:space="0" w:color="auto"/>
            </w:tcBorders>
            <w:vAlign w:val="bottom"/>
          </w:tcPr>
          <w:p w:rsidR="005002F8" w:rsidRDefault="00B4615C">
            <w:pPr>
              <w:autoSpaceDE w:val="0"/>
              <w:autoSpaceDN w:val="0"/>
              <w:adjustRightInd w:val="0"/>
              <w:spacing w:line="400" w:lineRule="exact"/>
              <w:jc w:val="center"/>
              <w:rPr>
                <w:rFonts w:ascii="宋体" w:eastAsia="宋体" w:hAnsi="宋体" w:cs="宋体"/>
                <w:b/>
                <w:kern w:val="0"/>
                <w:szCs w:val="21"/>
              </w:rPr>
            </w:pPr>
            <w:r>
              <w:rPr>
                <w:rFonts w:ascii="宋体" w:eastAsia="宋体" w:hAnsi="宋体" w:cs="宋体" w:hint="eastAsia"/>
                <w:b/>
                <w:szCs w:val="21"/>
                <w:lang w:val="zh-CN"/>
              </w:rPr>
              <w:t>评审内容</w:t>
            </w:r>
          </w:p>
        </w:tc>
        <w:tc>
          <w:tcPr>
            <w:tcW w:w="7655" w:type="dxa"/>
            <w:tcBorders>
              <w:top w:val="single" w:sz="4" w:space="0" w:color="auto"/>
              <w:left w:val="single" w:sz="4" w:space="0" w:color="auto"/>
              <w:bottom w:val="single" w:sz="4" w:space="0" w:color="auto"/>
              <w:right w:val="single" w:sz="4" w:space="0" w:color="auto"/>
            </w:tcBorders>
            <w:vAlign w:val="bottom"/>
          </w:tcPr>
          <w:p w:rsidR="005002F8" w:rsidRDefault="00B4615C">
            <w:pPr>
              <w:autoSpaceDE w:val="0"/>
              <w:autoSpaceDN w:val="0"/>
              <w:adjustRightInd w:val="0"/>
              <w:spacing w:line="400" w:lineRule="exact"/>
              <w:jc w:val="center"/>
              <w:rPr>
                <w:rFonts w:ascii="宋体" w:eastAsia="宋体" w:hAnsi="宋体" w:cs="宋体"/>
                <w:b/>
                <w:kern w:val="0"/>
                <w:szCs w:val="21"/>
              </w:rPr>
            </w:pPr>
            <w:r>
              <w:rPr>
                <w:rFonts w:ascii="宋体" w:eastAsia="宋体" w:hAnsi="宋体" w:cs="宋体" w:hint="eastAsia"/>
                <w:b/>
                <w:kern w:val="0"/>
                <w:szCs w:val="21"/>
              </w:rPr>
              <w:t>评审细则</w:t>
            </w:r>
          </w:p>
        </w:tc>
        <w:tc>
          <w:tcPr>
            <w:tcW w:w="906" w:type="dxa"/>
            <w:tcBorders>
              <w:top w:val="single" w:sz="4" w:space="0" w:color="auto"/>
              <w:left w:val="single" w:sz="4" w:space="0" w:color="auto"/>
              <w:bottom w:val="single" w:sz="4" w:space="0" w:color="auto"/>
              <w:right w:val="single" w:sz="4" w:space="0" w:color="auto"/>
            </w:tcBorders>
            <w:vAlign w:val="bottom"/>
          </w:tcPr>
          <w:p w:rsidR="005002F8" w:rsidRDefault="00B4615C">
            <w:pPr>
              <w:autoSpaceDE w:val="0"/>
              <w:autoSpaceDN w:val="0"/>
              <w:adjustRightInd w:val="0"/>
              <w:spacing w:line="400" w:lineRule="exact"/>
              <w:jc w:val="center"/>
              <w:rPr>
                <w:rFonts w:ascii="宋体" w:eastAsia="宋体" w:hAnsi="宋体" w:cs="宋体"/>
                <w:b/>
                <w:kern w:val="0"/>
                <w:szCs w:val="21"/>
              </w:rPr>
            </w:pPr>
            <w:r>
              <w:rPr>
                <w:rFonts w:ascii="宋体" w:eastAsia="宋体" w:hAnsi="宋体" w:cs="宋体" w:hint="eastAsia"/>
                <w:b/>
                <w:kern w:val="0"/>
                <w:szCs w:val="21"/>
              </w:rPr>
              <w:t>满分值</w:t>
            </w:r>
          </w:p>
        </w:tc>
      </w:tr>
      <w:tr w:rsidR="005002F8">
        <w:trPr>
          <w:trHeight w:val="699"/>
          <w:jc w:val="center"/>
        </w:trPr>
        <w:tc>
          <w:tcPr>
            <w:tcW w:w="675" w:type="dxa"/>
            <w:tcBorders>
              <w:top w:val="single" w:sz="4" w:space="0" w:color="auto"/>
              <w:left w:val="single" w:sz="4" w:space="0" w:color="auto"/>
              <w:bottom w:val="single" w:sz="4" w:space="0" w:color="auto"/>
              <w:right w:val="single" w:sz="4" w:space="0" w:color="auto"/>
            </w:tcBorders>
            <w:vAlign w:val="center"/>
          </w:tcPr>
          <w:p w:rsidR="005002F8" w:rsidRDefault="00B4615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w:t>
            </w:r>
          </w:p>
        </w:tc>
        <w:tc>
          <w:tcPr>
            <w:tcW w:w="1134" w:type="dxa"/>
            <w:tcBorders>
              <w:top w:val="single" w:sz="4" w:space="0" w:color="auto"/>
              <w:left w:val="single" w:sz="4" w:space="0" w:color="auto"/>
              <w:bottom w:val="single" w:sz="4" w:space="0" w:color="auto"/>
              <w:right w:val="single" w:sz="4" w:space="0" w:color="auto"/>
            </w:tcBorders>
            <w:vAlign w:val="center"/>
          </w:tcPr>
          <w:p w:rsidR="005002F8" w:rsidRDefault="00B4615C">
            <w:pPr>
              <w:autoSpaceDE w:val="0"/>
              <w:autoSpaceDN w:val="0"/>
              <w:spacing w:line="400" w:lineRule="exact"/>
              <w:jc w:val="center"/>
              <w:rPr>
                <w:rFonts w:ascii="宋体" w:eastAsia="宋体" w:hAnsi="宋体" w:cs="Times New Roman"/>
                <w:bCs/>
                <w:kern w:val="0"/>
                <w:szCs w:val="21"/>
              </w:rPr>
            </w:pPr>
            <w:r>
              <w:rPr>
                <w:rFonts w:ascii="宋体" w:eastAsia="宋体" w:hAnsi="宋体" w:cs="Times New Roman" w:hint="eastAsia"/>
                <w:bCs/>
                <w:kern w:val="0"/>
                <w:szCs w:val="21"/>
              </w:rPr>
              <w:t>财务状况</w:t>
            </w:r>
          </w:p>
        </w:tc>
        <w:tc>
          <w:tcPr>
            <w:tcW w:w="7655" w:type="dxa"/>
            <w:tcBorders>
              <w:top w:val="single" w:sz="4" w:space="0" w:color="auto"/>
              <w:left w:val="single" w:sz="4" w:space="0" w:color="auto"/>
              <w:bottom w:val="single" w:sz="4" w:space="0" w:color="auto"/>
              <w:right w:val="single" w:sz="4" w:space="0" w:color="auto"/>
            </w:tcBorders>
            <w:vAlign w:val="center"/>
          </w:tcPr>
          <w:p w:rsidR="005002F8" w:rsidRDefault="00B4615C">
            <w:pPr>
              <w:autoSpaceDE w:val="0"/>
              <w:autoSpaceDN w:val="0"/>
              <w:spacing w:line="400" w:lineRule="exact"/>
              <w:jc w:val="left"/>
              <w:rPr>
                <w:rFonts w:ascii="宋体" w:eastAsia="宋体" w:hAnsi="宋体" w:cs="Times New Roman"/>
                <w:kern w:val="0"/>
                <w:szCs w:val="21"/>
                <w:lang w:val="zh-CN"/>
              </w:rPr>
            </w:pPr>
            <w:r>
              <w:rPr>
                <w:rFonts w:ascii="宋体" w:eastAsia="宋体" w:hAnsi="宋体" w:cs="Times New Roman" w:hint="eastAsia"/>
                <w:kern w:val="0"/>
                <w:szCs w:val="21"/>
                <w:lang w:val="zh-CN"/>
              </w:rPr>
              <w:t>投标人</w:t>
            </w:r>
            <w:r>
              <w:rPr>
                <w:rFonts w:ascii="宋体" w:eastAsia="宋体" w:hAnsi="宋体" w:cs="Times New Roman"/>
                <w:kern w:val="0"/>
                <w:szCs w:val="21"/>
                <w:lang w:val="zh-CN"/>
              </w:rPr>
              <w:t>2021年-2023年三个年度，每具有1个年度盈利的得1分，满分3分。</w:t>
            </w:r>
          </w:p>
          <w:p w:rsidR="005002F8" w:rsidRDefault="00B4615C">
            <w:pPr>
              <w:autoSpaceDE w:val="0"/>
              <w:autoSpaceDN w:val="0"/>
              <w:spacing w:line="400" w:lineRule="exact"/>
              <w:jc w:val="left"/>
              <w:rPr>
                <w:rFonts w:ascii="宋体" w:eastAsia="宋体" w:hAnsi="宋体" w:cs="Times New Roman"/>
                <w:b/>
                <w:kern w:val="0"/>
                <w:szCs w:val="21"/>
                <w:lang w:val="zh-CN"/>
              </w:rPr>
            </w:pPr>
            <w:r>
              <w:rPr>
                <w:rFonts w:ascii="宋体" w:eastAsia="宋体" w:hAnsi="宋体" w:cs="Times New Roman" w:hint="eastAsia"/>
                <w:b/>
                <w:kern w:val="0"/>
                <w:szCs w:val="21"/>
                <w:lang w:val="zh-CN"/>
              </w:rPr>
              <w:t>备注：</w:t>
            </w:r>
          </w:p>
          <w:p w:rsidR="005002F8" w:rsidRDefault="00B4615C">
            <w:pPr>
              <w:autoSpaceDE w:val="0"/>
              <w:autoSpaceDN w:val="0"/>
              <w:spacing w:line="400" w:lineRule="exact"/>
              <w:jc w:val="left"/>
              <w:rPr>
                <w:rFonts w:ascii="宋体" w:eastAsia="宋体" w:hAnsi="宋体" w:cs="Times New Roman"/>
                <w:b/>
                <w:kern w:val="0"/>
                <w:szCs w:val="21"/>
                <w:lang w:val="zh-CN"/>
              </w:rPr>
            </w:pPr>
            <w:r>
              <w:rPr>
                <w:rFonts w:ascii="宋体" w:eastAsia="宋体" w:hAnsi="宋体" w:cs="Times New Roman" w:hint="eastAsia"/>
                <w:b/>
                <w:kern w:val="0"/>
                <w:szCs w:val="21"/>
                <w:lang w:val="zh-CN"/>
              </w:rPr>
              <w:t>盈利指净利润为正数（非零、非负数），投标人应提供</w:t>
            </w:r>
            <w:r>
              <w:rPr>
                <w:rFonts w:ascii="宋体" w:eastAsia="宋体" w:hAnsi="宋体" w:cs="Times New Roman"/>
                <w:b/>
                <w:kern w:val="0"/>
                <w:szCs w:val="21"/>
                <w:lang w:val="zh-CN"/>
              </w:rPr>
              <w:t>2021年、2022年、2023年三个年度的财务报表，净利润以对应年度经审计的财务报表为准，应提供经独立会计师事务所审计过的有效的财务报表复印件；未提供前述财务报表或财务报表未能反映净利润的，不得分。</w:t>
            </w:r>
          </w:p>
        </w:tc>
        <w:tc>
          <w:tcPr>
            <w:tcW w:w="906" w:type="dxa"/>
            <w:tcBorders>
              <w:top w:val="single" w:sz="4" w:space="0" w:color="auto"/>
              <w:left w:val="single" w:sz="4" w:space="0" w:color="auto"/>
              <w:bottom w:val="single" w:sz="4" w:space="0" w:color="auto"/>
              <w:right w:val="single" w:sz="4" w:space="0" w:color="auto"/>
            </w:tcBorders>
            <w:vAlign w:val="center"/>
          </w:tcPr>
          <w:p w:rsidR="005002F8" w:rsidRDefault="00B4615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kern w:val="0"/>
                <w:szCs w:val="21"/>
              </w:rPr>
              <w:t>3分</w:t>
            </w:r>
          </w:p>
        </w:tc>
      </w:tr>
      <w:tr w:rsidR="005002F8">
        <w:trPr>
          <w:trHeight w:val="699"/>
          <w:jc w:val="center"/>
        </w:trPr>
        <w:tc>
          <w:tcPr>
            <w:tcW w:w="675" w:type="dxa"/>
            <w:tcBorders>
              <w:top w:val="single" w:sz="4" w:space="0" w:color="auto"/>
              <w:left w:val="single" w:sz="4" w:space="0" w:color="auto"/>
              <w:bottom w:val="single" w:sz="4" w:space="0" w:color="auto"/>
              <w:right w:val="single" w:sz="4" w:space="0" w:color="auto"/>
            </w:tcBorders>
            <w:vAlign w:val="center"/>
          </w:tcPr>
          <w:p w:rsidR="005002F8" w:rsidRDefault="00B4615C">
            <w:pPr>
              <w:autoSpaceDE w:val="0"/>
              <w:autoSpaceDN w:val="0"/>
              <w:adjustRightInd w:val="0"/>
              <w:spacing w:line="400" w:lineRule="exact"/>
              <w:jc w:val="center"/>
              <w:rPr>
                <w:rFonts w:ascii="宋体" w:eastAsia="宋体" w:hAnsi="宋体" w:cs="宋体"/>
                <w:kern w:val="0"/>
                <w:szCs w:val="21"/>
              </w:rPr>
            </w:pPr>
            <w:bookmarkStart w:id="642" w:name="_Hlk104987354"/>
            <w:r>
              <w:rPr>
                <w:rFonts w:ascii="宋体" w:eastAsia="宋体" w:hAnsi="宋体" w:cs="宋体" w:hint="eastAsia"/>
                <w:kern w:val="0"/>
                <w:szCs w:val="21"/>
              </w:rPr>
              <w:t>2</w:t>
            </w:r>
          </w:p>
        </w:tc>
        <w:tc>
          <w:tcPr>
            <w:tcW w:w="1134" w:type="dxa"/>
            <w:tcBorders>
              <w:top w:val="single" w:sz="4" w:space="0" w:color="auto"/>
              <w:left w:val="single" w:sz="4" w:space="0" w:color="auto"/>
              <w:bottom w:val="single" w:sz="4" w:space="0" w:color="auto"/>
              <w:right w:val="single" w:sz="4" w:space="0" w:color="auto"/>
            </w:tcBorders>
            <w:vAlign w:val="center"/>
          </w:tcPr>
          <w:p w:rsidR="005002F8" w:rsidRDefault="00B4615C">
            <w:pPr>
              <w:autoSpaceDE w:val="0"/>
              <w:autoSpaceDN w:val="0"/>
              <w:spacing w:line="400" w:lineRule="exact"/>
              <w:jc w:val="center"/>
              <w:rPr>
                <w:rFonts w:ascii="宋体" w:eastAsia="宋体" w:hAnsi="宋体" w:cs="Times New Roman"/>
                <w:bCs/>
                <w:kern w:val="0"/>
                <w:szCs w:val="21"/>
              </w:rPr>
            </w:pPr>
            <w:r>
              <w:rPr>
                <w:rFonts w:ascii="宋体" w:eastAsia="宋体" w:hAnsi="宋体" w:cs="Times New Roman" w:hint="eastAsia"/>
                <w:bCs/>
                <w:kern w:val="0"/>
                <w:szCs w:val="21"/>
              </w:rPr>
              <w:t>业绩</w:t>
            </w:r>
          </w:p>
        </w:tc>
        <w:tc>
          <w:tcPr>
            <w:tcW w:w="7655" w:type="dxa"/>
            <w:tcBorders>
              <w:top w:val="single" w:sz="4" w:space="0" w:color="auto"/>
              <w:left w:val="single" w:sz="4" w:space="0" w:color="auto"/>
              <w:bottom w:val="single" w:sz="4" w:space="0" w:color="auto"/>
              <w:right w:val="single" w:sz="4" w:space="0" w:color="auto"/>
            </w:tcBorders>
            <w:vAlign w:val="center"/>
          </w:tcPr>
          <w:p w:rsidR="005002F8" w:rsidRDefault="00B4615C">
            <w:pPr>
              <w:tabs>
                <w:tab w:val="left" w:pos="134"/>
              </w:tabs>
              <w:autoSpaceDE w:val="0"/>
              <w:autoSpaceDN w:val="0"/>
              <w:adjustRightInd w:val="0"/>
              <w:spacing w:line="400" w:lineRule="exact"/>
              <w:rPr>
                <w:rFonts w:ascii="宋体" w:eastAsia="宋体" w:hAnsi="宋体" w:cs="Times New Roman"/>
                <w:kern w:val="0"/>
                <w:szCs w:val="21"/>
              </w:rPr>
            </w:pPr>
            <w:r>
              <w:rPr>
                <w:rFonts w:ascii="宋体" w:eastAsia="宋体" w:hAnsi="宋体" w:cs="Times New Roman" w:hint="eastAsia"/>
                <w:kern w:val="0"/>
                <w:szCs w:val="21"/>
              </w:rPr>
              <w:t>投标人</w:t>
            </w:r>
            <w:r>
              <w:rPr>
                <w:rFonts w:ascii="宋体" w:eastAsia="宋体" w:hAnsi="宋体" w:cs="Times New Roman"/>
                <w:kern w:val="0"/>
                <w:szCs w:val="21"/>
              </w:rPr>
              <w:t>2021年以来具有的投标品牌液体硫酸铝供货业绩（</w:t>
            </w:r>
            <w:r>
              <w:rPr>
                <w:rFonts w:ascii="宋体" w:eastAsia="宋体" w:hAnsi="宋体" w:cs="Times New Roman" w:hint="eastAsia"/>
                <w:kern w:val="0"/>
                <w:szCs w:val="21"/>
              </w:rPr>
              <w:t>合同签订日期为</w:t>
            </w:r>
            <w:r>
              <w:rPr>
                <w:rFonts w:ascii="宋体" w:eastAsia="宋体" w:hAnsi="宋体" w:cs="Times New Roman"/>
                <w:kern w:val="0"/>
                <w:szCs w:val="21"/>
              </w:rPr>
              <w:t>2021年1月1日或以后），按下列情况评分：</w:t>
            </w:r>
          </w:p>
          <w:p w:rsidR="005002F8" w:rsidRDefault="00B4615C">
            <w:pPr>
              <w:tabs>
                <w:tab w:val="left" w:pos="134"/>
              </w:tabs>
              <w:autoSpaceDE w:val="0"/>
              <w:autoSpaceDN w:val="0"/>
              <w:adjustRightInd w:val="0"/>
              <w:spacing w:line="400" w:lineRule="exact"/>
              <w:rPr>
                <w:rFonts w:ascii="宋体" w:eastAsia="宋体" w:hAnsi="宋体" w:cs="Times New Roman"/>
                <w:kern w:val="0"/>
                <w:szCs w:val="21"/>
              </w:rPr>
            </w:pPr>
            <w:r>
              <w:rPr>
                <w:rFonts w:ascii="宋体" w:eastAsia="宋体" w:hAnsi="宋体" w:cs="Times New Roman" w:hint="eastAsia"/>
                <w:kern w:val="0"/>
                <w:szCs w:val="21"/>
              </w:rPr>
              <w:t>（1）单项合同金额≥20</w:t>
            </w:r>
            <w:r>
              <w:rPr>
                <w:rFonts w:ascii="宋体" w:eastAsia="宋体" w:hAnsi="宋体" w:cs="Times New Roman"/>
                <w:kern w:val="0"/>
                <w:szCs w:val="21"/>
              </w:rPr>
              <w:t>万元的前述业绩的，每项得3分</w:t>
            </w:r>
            <w:r>
              <w:rPr>
                <w:rFonts w:ascii="宋体" w:eastAsia="宋体" w:hAnsi="宋体" w:cs="Times New Roman" w:hint="eastAsia"/>
                <w:kern w:val="0"/>
                <w:szCs w:val="21"/>
              </w:rPr>
              <w:t>；</w:t>
            </w:r>
          </w:p>
          <w:p w:rsidR="005002F8" w:rsidRDefault="00B4615C">
            <w:pPr>
              <w:tabs>
                <w:tab w:val="left" w:pos="134"/>
              </w:tabs>
              <w:autoSpaceDE w:val="0"/>
              <w:autoSpaceDN w:val="0"/>
              <w:adjustRightInd w:val="0"/>
              <w:spacing w:line="400" w:lineRule="exact"/>
              <w:rPr>
                <w:rFonts w:ascii="宋体" w:eastAsia="宋体" w:hAnsi="宋体" w:cs="Times New Roman"/>
                <w:kern w:val="0"/>
                <w:szCs w:val="21"/>
              </w:rPr>
            </w:pPr>
            <w:r>
              <w:rPr>
                <w:rFonts w:ascii="宋体" w:eastAsia="宋体" w:hAnsi="宋体" w:cs="Times New Roman" w:hint="eastAsia"/>
                <w:kern w:val="0"/>
                <w:szCs w:val="21"/>
              </w:rPr>
              <w:t>（2）10</w:t>
            </w:r>
            <w:r>
              <w:rPr>
                <w:rFonts w:ascii="宋体" w:eastAsia="宋体" w:hAnsi="宋体" w:cs="Times New Roman"/>
                <w:kern w:val="0"/>
                <w:szCs w:val="21"/>
              </w:rPr>
              <w:t>万元≤单项合同金额＜</w:t>
            </w:r>
            <w:r>
              <w:rPr>
                <w:rFonts w:ascii="宋体" w:eastAsia="宋体" w:hAnsi="宋体" w:cs="Times New Roman" w:hint="eastAsia"/>
                <w:kern w:val="0"/>
                <w:szCs w:val="21"/>
              </w:rPr>
              <w:t>20</w:t>
            </w:r>
            <w:r>
              <w:rPr>
                <w:rFonts w:ascii="宋体" w:eastAsia="宋体" w:hAnsi="宋体" w:cs="Times New Roman"/>
                <w:kern w:val="0"/>
                <w:szCs w:val="21"/>
              </w:rPr>
              <w:t>万元的前述业绩的，每项得2分,本子项满分</w:t>
            </w:r>
            <w:r>
              <w:rPr>
                <w:rFonts w:ascii="宋体" w:eastAsia="宋体" w:hAnsi="宋体" w:cs="Times New Roman" w:hint="eastAsia"/>
                <w:kern w:val="0"/>
                <w:szCs w:val="21"/>
              </w:rPr>
              <w:t>6</w:t>
            </w:r>
            <w:r>
              <w:rPr>
                <w:rFonts w:ascii="宋体" w:eastAsia="宋体" w:hAnsi="宋体" w:cs="Times New Roman"/>
                <w:kern w:val="0"/>
                <w:szCs w:val="21"/>
              </w:rPr>
              <w:t>分</w:t>
            </w:r>
            <w:r>
              <w:rPr>
                <w:rFonts w:ascii="宋体" w:eastAsia="宋体" w:hAnsi="宋体" w:cs="Times New Roman" w:hint="eastAsia"/>
                <w:kern w:val="0"/>
                <w:szCs w:val="21"/>
              </w:rPr>
              <w:t>；</w:t>
            </w:r>
          </w:p>
          <w:p w:rsidR="005002F8" w:rsidRDefault="00B4615C">
            <w:pPr>
              <w:tabs>
                <w:tab w:val="left" w:pos="134"/>
              </w:tabs>
              <w:autoSpaceDE w:val="0"/>
              <w:autoSpaceDN w:val="0"/>
              <w:adjustRightInd w:val="0"/>
              <w:spacing w:line="400" w:lineRule="exact"/>
              <w:rPr>
                <w:rFonts w:ascii="宋体" w:eastAsia="宋体" w:hAnsi="宋体" w:cs="Times New Roman"/>
                <w:kern w:val="0"/>
                <w:szCs w:val="21"/>
              </w:rPr>
            </w:pPr>
            <w:r>
              <w:rPr>
                <w:rFonts w:ascii="宋体" w:eastAsia="宋体" w:hAnsi="宋体" w:cs="Times New Roman" w:hint="eastAsia"/>
                <w:kern w:val="0"/>
                <w:szCs w:val="21"/>
              </w:rPr>
              <w:t>（3）2</w:t>
            </w:r>
            <w:r>
              <w:rPr>
                <w:rFonts w:ascii="宋体" w:eastAsia="宋体" w:hAnsi="宋体" w:cs="Times New Roman"/>
                <w:kern w:val="0"/>
                <w:szCs w:val="21"/>
              </w:rPr>
              <w:t>万元≤单项合同金额＜</w:t>
            </w:r>
            <w:r>
              <w:rPr>
                <w:rFonts w:ascii="宋体" w:eastAsia="宋体" w:hAnsi="宋体" w:cs="Times New Roman" w:hint="eastAsia"/>
                <w:kern w:val="0"/>
                <w:szCs w:val="21"/>
              </w:rPr>
              <w:t>10</w:t>
            </w:r>
            <w:r>
              <w:rPr>
                <w:rFonts w:ascii="宋体" w:eastAsia="宋体" w:hAnsi="宋体" w:cs="Times New Roman"/>
                <w:kern w:val="0"/>
                <w:szCs w:val="21"/>
              </w:rPr>
              <w:t>万元的前述业绩的，每项得1分,本子项满分</w:t>
            </w:r>
            <w:r>
              <w:rPr>
                <w:rFonts w:ascii="宋体" w:eastAsia="宋体" w:hAnsi="宋体" w:cs="Times New Roman" w:hint="eastAsia"/>
                <w:kern w:val="0"/>
                <w:szCs w:val="21"/>
              </w:rPr>
              <w:t>2</w:t>
            </w:r>
            <w:r>
              <w:rPr>
                <w:rFonts w:ascii="宋体" w:eastAsia="宋体" w:hAnsi="宋体" w:cs="Times New Roman"/>
                <w:kern w:val="0"/>
                <w:szCs w:val="21"/>
              </w:rPr>
              <w:t>分。</w:t>
            </w:r>
          </w:p>
          <w:p w:rsidR="005002F8" w:rsidRDefault="00B4615C">
            <w:pPr>
              <w:tabs>
                <w:tab w:val="left" w:pos="134"/>
              </w:tabs>
              <w:autoSpaceDE w:val="0"/>
              <w:autoSpaceDN w:val="0"/>
              <w:adjustRightInd w:val="0"/>
              <w:spacing w:line="400" w:lineRule="exact"/>
              <w:rPr>
                <w:rFonts w:ascii="宋体" w:eastAsia="宋体" w:hAnsi="宋体" w:cs="Times New Roman"/>
                <w:b/>
                <w:kern w:val="0"/>
                <w:szCs w:val="21"/>
              </w:rPr>
            </w:pPr>
            <w:r>
              <w:rPr>
                <w:rFonts w:ascii="宋体" w:eastAsia="宋体" w:hAnsi="宋体" w:cs="Times New Roman" w:hint="eastAsia"/>
                <w:b/>
                <w:kern w:val="0"/>
                <w:szCs w:val="21"/>
              </w:rPr>
              <w:t>备注：</w:t>
            </w:r>
          </w:p>
          <w:p w:rsidR="005002F8" w:rsidRDefault="00B4615C">
            <w:pPr>
              <w:tabs>
                <w:tab w:val="left" w:pos="134"/>
              </w:tabs>
              <w:autoSpaceDE w:val="0"/>
              <w:autoSpaceDN w:val="0"/>
              <w:adjustRightInd w:val="0"/>
              <w:spacing w:line="400" w:lineRule="exact"/>
              <w:rPr>
                <w:rFonts w:ascii="宋体" w:eastAsia="宋体" w:hAnsi="宋体" w:cs="Times New Roman"/>
                <w:b/>
                <w:bCs/>
                <w:kern w:val="0"/>
                <w:szCs w:val="21"/>
              </w:rPr>
            </w:pPr>
            <w:r>
              <w:rPr>
                <w:rFonts w:ascii="宋体" w:eastAsia="宋体" w:hAnsi="宋体" w:cs="Times New Roman" w:hint="eastAsia"/>
                <w:b/>
                <w:bCs/>
                <w:kern w:val="0"/>
                <w:szCs w:val="21"/>
              </w:rPr>
              <w:t>业绩按以下条款作为考评依据：</w:t>
            </w:r>
          </w:p>
          <w:p w:rsidR="005002F8" w:rsidRDefault="00B4615C">
            <w:pPr>
              <w:tabs>
                <w:tab w:val="left" w:pos="134"/>
              </w:tabs>
              <w:autoSpaceDE w:val="0"/>
              <w:autoSpaceDN w:val="0"/>
              <w:adjustRightInd w:val="0"/>
              <w:spacing w:line="400" w:lineRule="exact"/>
              <w:rPr>
                <w:rFonts w:ascii="宋体" w:eastAsia="宋体" w:hAnsi="宋体" w:cs="Times New Roman"/>
                <w:b/>
                <w:bCs/>
                <w:kern w:val="0"/>
                <w:szCs w:val="21"/>
              </w:rPr>
            </w:pPr>
            <w:r>
              <w:rPr>
                <w:rFonts w:ascii="宋体" w:eastAsia="宋体" w:hAnsi="宋体" w:cs="Times New Roman" w:hint="eastAsia"/>
                <w:b/>
                <w:bCs/>
                <w:kern w:val="0"/>
                <w:szCs w:val="21"/>
              </w:rPr>
              <w:t>（1）须附合同复印件，否则不得分；</w:t>
            </w:r>
          </w:p>
          <w:p w:rsidR="005002F8" w:rsidRDefault="00B4615C">
            <w:pPr>
              <w:tabs>
                <w:tab w:val="left" w:pos="134"/>
              </w:tabs>
              <w:autoSpaceDE w:val="0"/>
              <w:autoSpaceDN w:val="0"/>
              <w:adjustRightInd w:val="0"/>
              <w:spacing w:line="400" w:lineRule="exact"/>
              <w:rPr>
                <w:rFonts w:ascii="宋体" w:eastAsia="宋体" w:hAnsi="宋体" w:cs="Times New Roman"/>
                <w:b/>
                <w:bCs/>
                <w:kern w:val="0"/>
                <w:szCs w:val="21"/>
              </w:rPr>
            </w:pPr>
            <w:r>
              <w:rPr>
                <w:rFonts w:ascii="宋体" w:eastAsia="宋体" w:hAnsi="宋体" w:cs="Times New Roman" w:hint="eastAsia"/>
                <w:b/>
                <w:bCs/>
                <w:kern w:val="0"/>
                <w:szCs w:val="21"/>
              </w:rPr>
              <w:t>（2）若业绩为框架式协议或资格入围无明确金额的合同，必须同时提供合同期限内已供货产品发票金额统计表和供货发票复印件，否则，视为无效业绩；</w:t>
            </w:r>
          </w:p>
          <w:p w:rsidR="005002F8" w:rsidRDefault="00B4615C">
            <w:pPr>
              <w:tabs>
                <w:tab w:val="left" w:pos="134"/>
              </w:tabs>
              <w:autoSpaceDE w:val="0"/>
              <w:autoSpaceDN w:val="0"/>
              <w:adjustRightInd w:val="0"/>
              <w:spacing w:line="400" w:lineRule="exact"/>
              <w:rPr>
                <w:rFonts w:ascii="宋体" w:eastAsia="宋体" w:hAnsi="宋体" w:cs="Times New Roman"/>
                <w:b/>
                <w:bCs/>
                <w:kern w:val="0"/>
                <w:szCs w:val="21"/>
              </w:rPr>
            </w:pPr>
            <w:r>
              <w:rPr>
                <w:rFonts w:ascii="宋体" w:eastAsia="宋体" w:hAnsi="宋体" w:cs="Times New Roman" w:hint="eastAsia"/>
                <w:b/>
                <w:bCs/>
                <w:kern w:val="0"/>
                <w:szCs w:val="21"/>
              </w:rPr>
              <w:t>（3）若合同无法反映评分条件（</w:t>
            </w:r>
            <w:r>
              <w:rPr>
                <w:rFonts w:ascii="宋体" w:eastAsia="宋体" w:hAnsi="宋体" w:cs="Times New Roman"/>
                <w:b/>
                <w:bCs/>
                <w:kern w:val="0"/>
                <w:szCs w:val="21"/>
              </w:rPr>
              <w:t>卖方为投标人、合同签订日期为2021年1月1日或以后、金额</w:t>
            </w:r>
            <w:r>
              <w:rPr>
                <w:rFonts w:ascii="宋体" w:eastAsia="宋体" w:hAnsi="宋体" w:cs="Times New Roman" w:hint="eastAsia"/>
                <w:b/>
                <w:bCs/>
                <w:kern w:val="0"/>
                <w:szCs w:val="21"/>
              </w:rPr>
              <w:t>、合同标的必须包含投标品牌液体硫酸铝）的</w:t>
            </w:r>
            <w:r>
              <w:rPr>
                <w:rFonts w:ascii="宋体" w:eastAsia="宋体" w:hAnsi="宋体" w:cs="Times New Roman"/>
                <w:b/>
                <w:bCs/>
                <w:kern w:val="0"/>
                <w:szCs w:val="21"/>
              </w:rPr>
              <w:t>，</w:t>
            </w:r>
            <w:r>
              <w:rPr>
                <w:rFonts w:ascii="宋体" w:eastAsia="宋体" w:hAnsi="宋体" w:cs="Times New Roman" w:hint="eastAsia"/>
                <w:b/>
                <w:bCs/>
                <w:kern w:val="0"/>
                <w:szCs w:val="21"/>
              </w:rPr>
              <w:t>还需提供产品购买方出具的书面补充说明文件复印件作为辅助证明（补充说明文件复印件能显示购买</w:t>
            </w:r>
            <w:r>
              <w:rPr>
                <w:rFonts w:ascii="宋体" w:eastAsia="宋体" w:hAnsi="宋体" w:cs="Times New Roman" w:hint="eastAsia"/>
                <w:b/>
                <w:bCs/>
                <w:kern w:val="0"/>
                <w:szCs w:val="21"/>
              </w:rPr>
              <w:lastRenderedPageBreak/>
              <w:t>方公章），否则不得分</w:t>
            </w:r>
            <w:r>
              <w:rPr>
                <w:rFonts w:ascii="宋体" w:eastAsia="宋体" w:hAnsi="宋体" w:cs="Times New Roman"/>
                <w:b/>
                <w:bCs/>
                <w:kern w:val="0"/>
                <w:szCs w:val="21"/>
              </w:rPr>
              <w:t>；</w:t>
            </w:r>
          </w:p>
          <w:p w:rsidR="005002F8" w:rsidRDefault="00B4615C">
            <w:pPr>
              <w:tabs>
                <w:tab w:val="left" w:pos="134"/>
              </w:tabs>
              <w:autoSpaceDE w:val="0"/>
              <w:autoSpaceDN w:val="0"/>
              <w:adjustRightInd w:val="0"/>
              <w:spacing w:line="400" w:lineRule="exact"/>
            </w:pPr>
            <w:r>
              <w:rPr>
                <w:rFonts w:ascii="宋体" w:eastAsia="宋体" w:hAnsi="宋体" w:cs="Times New Roman" w:hint="eastAsia"/>
                <w:b/>
                <w:bCs/>
                <w:snapToGrid w:val="0"/>
                <w:szCs w:val="21"/>
              </w:rPr>
              <w:t>（4）未按上述要求提供证明材料的业绩，或所附材料无法证明填报项目符合本项评分要求的业绩，在评标时将不予考虑。</w:t>
            </w:r>
          </w:p>
        </w:tc>
        <w:tc>
          <w:tcPr>
            <w:tcW w:w="906" w:type="dxa"/>
            <w:tcBorders>
              <w:top w:val="single" w:sz="4" w:space="0" w:color="auto"/>
              <w:left w:val="single" w:sz="4" w:space="0" w:color="auto"/>
              <w:bottom w:val="single" w:sz="4" w:space="0" w:color="auto"/>
              <w:right w:val="single" w:sz="4" w:space="0" w:color="auto"/>
            </w:tcBorders>
            <w:vAlign w:val="center"/>
          </w:tcPr>
          <w:p w:rsidR="005002F8" w:rsidRDefault="00B4615C">
            <w:pPr>
              <w:autoSpaceDE w:val="0"/>
              <w:autoSpaceDN w:val="0"/>
              <w:adjustRightInd w:val="0"/>
              <w:spacing w:line="400" w:lineRule="exact"/>
              <w:jc w:val="center"/>
              <w:rPr>
                <w:rFonts w:ascii="宋体" w:eastAsia="宋体" w:hAnsi="宋体" w:cs="宋体"/>
                <w:szCs w:val="24"/>
              </w:rPr>
            </w:pPr>
            <w:r>
              <w:rPr>
                <w:rFonts w:ascii="宋体" w:eastAsia="宋体" w:hAnsi="宋体" w:cs="宋体" w:hint="eastAsia"/>
                <w:kern w:val="0"/>
                <w:szCs w:val="21"/>
              </w:rPr>
              <w:lastRenderedPageBreak/>
              <w:t>13</w:t>
            </w:r>
            <w:r>
              <w:rPr>
                <w:rFonts w:ascii="宋体" w:eastAsia="宋体" w:hAnsi="宋体" w:cs="宋体"/>
                <w:kern w:val="0"/>
                <w:szCs w:val="21"/>
              </w:rPr>
              <w:t>分</w:t>
            </w:r>
          </w:p>
        </w:tc>
      </w:tr>
      <w:tr w:rsidR="005002F8">
        <w:trPr>
          <w:trHeight w:val="699"/>
          <w:jc w:val="center"/>
        </w:trPr>
        <w:tc>
          <w:tcPr>
            <w:tcW w:w="675" w:type="dxa"/>
            <w:tcBorders>
              <w:top w:val="single" w:sz="4" w:space="0" w:color="auto"/>
              <w:left w:val="single" w:sz="4" w:space="0" w:color="auto"/>
              <w:bottom w:val="single" w:sz="4" w:space="0" w:color="auto"/>
              <w:right w:val="single" w:sz="4" w:space="0" w:color="auto"/>
            </w:tcBorders>
            <w:vAlign w:val="center"/>
          </w:tcPr>
          <w:p w:rsidR="005002F8" w:rsidRDefault="00B4615C">
            <w:pPr>
              <w:autoSpaceDE w:val="0"/>
              <w:autoSpaceDN w:val="0"/>
              <w:adjustRightInd w:val="0"/>
              <w:spacing w:line="400" w:lineRule="exact"/>
              <w:jc w:val="center"/>
              <w:rPr>
                <w:rFonts w:ascii="宋体" w:eastAsia="宋体" w:hAnsi="宋体" w:cs="宋体"/>
                <w:kern w:val="0"/>
                <w:szCs w:val="21"/>
              </w:rPr>
            </w:pPr>
            <w:bookmarkStart w:id="643" w:name="_Toc11639_WPSOffice_Level2"/>
            <w:r>
              <w:rPr>
                <w:rFonts w:ascii="宋体" w:eastAsia="宋体" w:hAnsi="宋体" w:cs="宋体" w:hint="eastAsia"/>
                <w:kern w:val="0"/>
                <w:szCs w:val="21"/>
              </w:rPr>
              <w:lastRenderedPageBreak/>
              <w:t>3</w:t>
            </w:r>
          </w:p>
        </w:tc>
        <w:tc>
          <w:tcPr>
            <w:tcW w:w="1134" w:type="dxa"/>
            <w:tcBorders>
              <w:top w:val="single" w:sz="4" w:space="0" w:color="auto"/>
              <w:left w:val="single" w:sz="4" w:space="0" w:color="auto"/>
              <w:bottom w:val="single" w:sz="4" w:space="0" w:color="auto"/>
              <w:right w:val="single" w:sz="4" w:space="0" w:color="auto"/>
            </w:tcBorders>
            <w:vAlign w:val="center"/>
          </w:tcPr>
          <w:p w:rsidR="005002F8" w:rsidRDefault="00B4615C">
            <w:pPr>
              <w:autoSpaceDE w:val="0"/>
              <w:autoSpaceDN w:val="0"/>
              <w:spacing w:line="400" w:lineRule="exact"/>
              <w:jc w:val="center"/>
              <w:rPr>
                <w:rFonts w:ascii="宋体" w:eastAsia="宋体" w:hAnsi="宋体" w:cs="Times New Roman"/>
                <w:bCs/>
                <w:kern w:val="0"/>
                <w:szCs w:val="21"/>
              </w:rPr>
            </w:pPr>
            <w:r>
              <w:rPr>
                <w:rFonts w:ascii="宋体" w:eastAsia="宋体" w:hAnsi="宋体" w:cs="Times New Roman" w:hint="eastAsia"/>
                <w:bCs/>
                <w:kern w:val="0"/>
                <w:szCs w:val="21"/>
              </w:rPr>
              <w:t>车辆运输</w:t>
            </w:r>
          </w:p>
        </w:tc>
        <w:tc>
          <w:tcPr>
            <w:tcW w:w="7655" w:type="dxa"/>
            <w:tcBorders>
              <w:top w:val="single" w:sz="4" w:space="0" w:color="auto"/>
              <w:left w:val="single" w:sz="4" w:space="0" w:color="auto"/>
              <w:bottom w:val="single" w:sz="4" w:space="0" w:color="auto"/>
              <w:right w:val="single" w:sz="4" w:space="0" w:color="auto"/>
            </w:tcBorders>
            <w:vAlign w:val="center"/>
          </w:tcPr>
          <w:p w:rsidR="005002F8" w:rsidRDefault="00B4615C">
            <w:pPr>
              <w:spacing w:line="360" w:lineRule="auto"/>
              <w:rPr>
                <w:rFonts w:ascii="宋体" w:eastAsia="宋体" w:hAnsi="宋体" w:cs="宋体"/>
                <w:szCs w:val="21"/>
              </w:rPr>
            </w:pPr>
            <w:r>
              <w:rPr>
                <w:rFonts w:ascii="宋体" w:eastAsia="宋体" w:hAnsi="宋体" w:cs="宋体" w:hint="eastAsia"/>
                <w:szCs w:val="21"/>
                <w:lang w:val="zh-CN"/>
              </w:rPr>
              <w:t>拟为本项目投入的运输专用车（液体硫酸铝），每提供1台车辆得</w:t>
            </w:r>
            <w:r>
              <w:rPr>
                <w:rFonts w:ascii="宋体" w:eastAsia="宋体" w:hAnsi="宋体" w:cs="宋体" w:hint="eastAsia"/>
                <w:szCs w:val="21"/>
              </w:rPr>
              <w:t>1</w:t>
            </w:r>
            <w:r>
              <w:rPr>
                <w:rFonts w:ascii="宋体" w:eastAsia="宋体" w:hAnsi="宋体" w:cs="宋体" w:hint="eastAsia"/>
                <w:szCs w:val="21"/>
                <w:lang w:val="zh-CN"/>
              </w:rPr>
              <w:t>分，满分</w:t>
            </w:r>
            <w:r>
              <w:rPr>
                <w:rFonts w:ascii="宋体" w:eastAsia="宋体" w:hAnsi="宋体" w:cs="宋体" w:hint="eastAsia"/>
                <w:szCs w:val="21"/>
              </w:rPr>
              <w:t>4</w:t>
            </w:r>
            <w:r>
              <w:rPr>
                <w:rFonts w:ascii="宋体" w:eastAsia="宋体" w:hAnsi="宋体" w:cs="宋体" w:hint="eastAsia"/>
                <w:szCs w:val="21"/>
                <w:lang w:val="zh-CN"/>
              </w:rPr>
              <w:t>分。</w:t>
            </w:r>
          </w:p>
          <w:p w:rsidR="005002F8" w:rsidRDefault="00B4615C">
            <w:pPr>
              <w:spacing w:line="360" w:lineRule="auto"/>
              <w:rPr>
                <w:rFonts w:ascii="宋体" w:eastAsia="宋体" w:hAnsi="宋体" w:cs="宋体"/>
                <w:b/>
                <w:szCs w:val="21"/>
                <w:lang w:val="zh-CN"/>
              </w:rPr>
            </w:pPr>
            <w:r>
              <w:rPr>
                <w:rFonts w:ascii="宋体" w:eastAsia="宋体" w:hAnsi="宋体" w:cs="宋体" w:hint="eastAsia"/>
                <w:b/>
                <w:szCs w:val="21"/>
                <w:lang w:val="zh-CN"/>
              </w:rPr>
              <w:t>备注：</w:t>
            </w:r>
          </w:p>
          <w:p w:rsidR="005002F8" w:rsidRDefault="00B4615C">
            <w:pPr>
              <w:spacing w:line="360" w:lineRule="auto"/>
              <w:rPr>
                <w:rFonts w:ascii="宋体" w:eastAsia="宋体" w:hAnsi="宋体" w:cs="宋体"/>
                <w:b/>
                <w:szCs w:val="21"/>
                <w:lang w:val="zh-CN"/>
              </w:rPr>
            </w:pPr>
            <w:r>
              <w:rPr>
                <w:rFonts w:ascii="宋体" w:eastAsia="宋体" w:hAnsi="宋体" w:cs="宋体" w:hint="eastAsia"/>
                <w:b/>
                <w:szCs w:val="21"/>
                <w:lang w:val="zh-CN"/>
              </w:rPr>
              <w:t>（1）自有的运输专用车的须提供：①行驶证复印件；</w:t>
            </w:r>
            <w:r>
              <w:rPr>
                <w:rFonts w:ascii="宋体" w:eastAsia="宋体" w:hAnsi="宋体" w:cs="宋体" w:hint="eastAsia"/>
                <w:b/>
                <w:szCs w:val="21"/>
              </w:rPr>
              <w:t>②车辆照片/图片打印件（照片/图片须清晰</w:t>
            </w:r>
            <w:r>
              <w:rPr>
                <w:rFonts w:ascii="宋体" w:eastAsia="宋体" w:hAnsi="宋体" w:cs="宋体" w:hint="eastAsia"/>
                <w:b/>
                <w:szCs w:val="21"/>
                <w:lang w:val="zh-CN"/>
              </w:rPr>
              <w:t>显示</w:t>
            </w:r>
            <w:r>
              <w:rPr>
                <w:rFonts w:ascii="宋体" w:eastAsia="宋体" w:hAnsi="宋体" w:cs="宋体" w:hint="eastAsia"/>
                <w:b/>
                <w:szCs w:val="21"/>
              </w:rPr>
              <w:t>拍摄时间为2024年7月1日或以后）</w:t>
            </w:r>
            <w:r>
              <w:rPr>
                <w:rFonts w:ascii="宋体" w:eastAsia="宋体" w:hAnsi="宋体" w:cs="宋体" w:hint="eastAsia"/>
                <w:b/>
                <w:szCs w:val="21"/>
                <w:lang w:val="zh-CN"/>
              </w:rPr>
              <w:t>。</w:t>
            </w:r>
          </w:p>
          <w:p w:rsidR="005002F8" w:rsidRDefault="00B4615C">
            <w:pPr>
              <w:spacing w:line="360" w:lineRule="auto"/>
              <w:rPr>
                <w:rFonts w:ascii="宋体" w:eastAsia="宋体" w:hAnsi="宋体" w:cs="宋体"/>
                <w:b/>
                <w:szCs w:val="21"/>
                <w:lang w:val="zh-CN"/>
              </w:rPr>
            </w:pPr>
            <w:r>
              <w:rPr>
                <w:rFonts w:ascii="宋体" w:eastAsia="宋体" w:hAnsi="宋体" w:cs="宋体" w:hint="eastAsia"/>
                <w:b/>
                <w:szCs w:val="21"/>
                <w:lang w:val="zh-CN"/>
              </w:rPr>
              <w:t>（</w:t>
            </w:r>
            <w:r>
              <w:rPr>
                <w:rFonts w:ascii="宋体" w:eastAsia="宋体" w:hAnsi="宋体" w:cs="宋体" w:hint="eastAsia"/>
                <w:b/>
                <w:szCs w:val="21"/>
              </w:rPr>
              <w:t>2</w:t>
            </w:r>
            <w:r>
              <w:rPr>
                <w:rFonts w:ascii="宋体" w:eastAsia="宋体" w:hAnsi="宋体" w:cs="宋体" w:hint="eastAsia"/>
                <w:b/>
                <w:szCs w:val="21"/>
                <w:lang w:val="zh-CN"/>
              </w:rPr>
              <w:t>）委托第三方运输的须提供：①运输合同复印件；</w:t>
            </w:r>
            <w:r>
              <w:rPr>
                <w:rFonts w:ascii="宋体" w:eastAsia="宋体" w:hAnsi="宋体" w:cs="宋体" w:hint="eastAsia"/>
                <w:b/>
                <w:szCs w:val="21"/>
              </w:rPr>
              <w:t>②受托方道路运输经营许可证</w:t>
            </w:r>
            <w:r>
              <w:rPr>
                <w:rFonts w:ascii="宋体" w:eastAsia="宋体" w:hAnsi="宋体" w:cs="宋体" w:hint="eastAsia"/>
                <w:b/>
                <w:szCs w:val="21"/>
                <w:lang w:val="zh-CN"/>
              </w:rPr>
              <w:t>复印件</w:t>
            </w:r>
            <w:r>
              <w:rPr>
                <w:rFonts w:ascii="宋体" w:eastAsia="宋体" w:hAnsi="宋体" w:cs="宋体" w:hint="eastAsia"/>
                <w:b/>
                <w:szCs w:val="21"/>
              </w:rPr>
              <w:t>；</w:t>
            </w:r>
            <w:r>
              <w:rPr>
                <w:rFonts w:ascii="宋体" w:eastAsia="宋体" w:hAnsi="宋体" w:cs="宋体" w:hint="eastAsia"/>
                <w:b/>
                <w:szCs w:val="21"/>
                <w:lang w:val="zh-CN"/>
              </w:rPr>
              <w:t>③车辆道路运输证复印件；④车辆行驶证复印件；⑤</w:t>
            </w:r>
            <w:r>
              <w:rPr>
                <w:rFonts w:ascii="宋体" w:eastAsia="宋体" w:hAnsi="宋体" w:cs="宋体" w:hint="eastAsia"/>
                <w:b/>
                <w:szCs w:val="21"/>
              </w:rPr>
              <w:t>车辆照片/图片打印件（照片/图片须清晰</w:t>
            </w:r>
            <w:r>
              <w:rPr>
                <w:rFonts w:ascii="宋体" w:eastAsia="宋体" w:hAnsi="宋体" w:cs="宋体" w:hint="eastAsia"/>
                <w:b/>
                <w:szCs w:val="21"/>
                <w:lang w:val="zh-CN"/>
              </w:rPr>
              <w:t>显示</w:t>
            </w:r>
            <w:r>
              <w:rPr>
                <w:rFonts w:ascii="宋体" w:eastAsia="宋体" w:hAnsi="宋体" w:cs="宋体" w:hint="eastAsia"/>
                <w:b/>
                <w:szCs w:val="21"/>
              </w:rPr>
              <w:t>拍摄时间为2024年7月1日或以后）</w:t>
            </w:r>
            <w:r>
              <w:rPr>
                <w:rFonts w:ascii="宋体" w:eastAsia="宋体" w:hAnsi="宋体" w:cs="宋体" w:hint="eastAsia"/>
                <w:b/>
                <w:szCs w:val="21"/>
                <w:lang w:val="zh-CN"/>
              </w:rPr>
              <w:t>。</w:t>
            </w:r>
          </w:p>
          <w:p w:rsidR="005002F8" w:rsidRDefault="00B4615C">
            <w:pPr>
              <w:tabs>
                <w:tab w:val="left" w:pos="134"/>
              </w:tabs>
              <w:autoSpaceDE w:val="0"/>
              <w:autoSpaceDN w:val="0"/>
              <w:adjustRightInd w:val="0"/>
              <w:spacing w:line="400" w:lineRule="exact"/>
              <w:rPr>
                <w:rFonts w:ascii="宋体" w:eastAsia="宋体" w:hAnsi="宋体" w:cs="Times New Roman"/>
                <w:snapToGrid w:val="0"/>
                <w:szCs w:val="21"/>
              </w:rPr>
            </w:pPr>
            <w:r>
              <w:rPr>
                <w:rFonts w:ascii="宋体" w:eastAsia="宋体" w:hAnsi="宋体" w:cs="宋体" w:hint="eastAsia"/>
                <w:b/>
                <w:szCs w:val="21"/>
                <w:lang w:val="zh-CN"/>
              </w:rPr>
              <w:t>（</w:t>
            </w:r>
            <w:r>
              <w:rPr>
                <w:rFonts w:ascii="宋体" w:eastAsia="宋体" w:hAnsi="宋体" w:cs="宋体" w:hint="eastAsia"/>
                <w:b/>
                <w:szCs w:val="21"/>
              </w:rPr>
              <w:t>3</w:t>
            </w:r>
            <w:r>
              <w:rPr>
                <w:rFonts w:ascii="宋体" w:eastAsia="宋体" w:hAnsi="宋体" w:cs="宋体" w:hint="eastAsia"/>
                <w:b/>
                <w:szCs w:val="21"/>
                <w:lang w:val="zh-CN"/>
              </w:rPr>
              <w:t>）未提供或者提供信息不全或证件无效的相应车辆不得分。</w:t>
            </w:r>
          </w:p>
        </w:tc>
        <w:tc>
          <w:tcPr>
            <w:tcW w:w="906" w:type="dxa"/>
            <w:tcBorders>
              <w:top w:val="single" w:sz="4" w:space="0" w:color="auto"/>
              <w:left w:val="single" w:sz="4" w:space="0" w:color="auto"/>
              <w:bottom w:val="single" w:sz="4" w:space="0" w:color="auto"/>
              <w:right w:val="single" w:sz="4" w:space="0" w:color="auto"/>
            </w:tcBorders>
            <w:vAlign w:val="center"/>
          </w:tcPr>
          <w:p w:rsidR="005002F8" w:rsidRDefault="00B4615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4分</w:t>
            </w:r>
          </w:p>
        </w:tc>
      </w:tr>
      <w:bookmarkEnd w:id="642"/>
    </w:tbl>
    <w:p w:rsidR="005002F8" w:rsidRDefault="005002F8">
      <w:pPr>
        <w:autoSpaceDE w:val="0"/>
        <w:autoSpaceDN w:val="0"/>
        <w:adjustRightInd w:val="0"/>
        <w:ind w:right="-26" w:firstLine="480"/>
        <w:jc w:val="center"/>
        <w:rPr>
          <w:rFonts w:ascii="宋体" w:eastAsia="宋体" w:hAnsi="宋体" w:cs="Times New Roman"/>
          <w:b/>
          <w:bCs/>
          <w:kern w:val="0"/>
          <w:sz w:val="24"/>
          <w:szCs w:val="24"/>
        </w:rPr>
      </w:pPr>
    </w:p>
    <w:p w:rsidR="005002F8" w:rsidRDefault="00B4615C">
      <w:pPr>
        <w:tabs>
          <w:tab w:val="left" w:pos="585"/>
        </w:tabs>
        <w:autoSpaceDE w:val="0"/>
        <w:autoSpaceDN w:val="0"/>
        <w:adjustRightInd w:val="0"/>
        <w:spacing w:line="360" w:lineRule="auto"/>
        <w:rPr>
          <w:rFonts w:ascii="宋体" w:eastAsia="宋体" w:hAnsi="宋体" w:cs="宋体"/>
          <w:b/>
          <w:szCs w:val="21"/>
          <w:lang w:val="zh-CN"/>
        </w:rPr>
      </w:pPr>
      <w:r>
        <w:rPr>
          <w:rFonts w:ascii="宋体" w:eastAsia="宋体" w:hAnsi="宋体" w:cs="Times New Roman" w:hint="eastAsia"/>
          <w:b/>
          <w:szCs w:val="21"/>
          <w:lang w:val="zh-CN"/>
        </w:rPr>
        <w:t>（</w:t>
      </w:r>
      <w:r>
        <w:rPr>
          <w:rFonts w:ascii="宋体" w:eastAsia="宋体" w:hAnsi="宋体" w:cs="宋体" w:hint="eastAsia"/>
          <w:b/>
          <w:szCs w:val="24"/>
        </w:rPr>
        <w:t>2）</w:t>
      </w:r>
      <w:r>
        <w:rPr>
          <w:rFonts w:ascii="宋体" w:eastAsia="宋体" w:hAnsi="宋体" w:cs="宋体" w:hint="eastAsia"/>
          <w:b/>
          <w:szCs w:val="24"/>
          <w:lang w:val="zh-CN"/>
        </w:rPr>
        <w:t>技术：</w:t>
      </w:r>
      <w:r>
        <w:rPr>
          <w:rFonts w:ascii="宋体" w:eastAsia="宋体" w:hAnsi="宋体" w:cs="宋体" w:hint="eastAsia"/>
          <w:b/>
          <w:szCs w:val="21"/>
          <w:lang w:val="zh-CN"/>
        </w:rPr>
        <w:t>总分</w:t>
      </w:r>
      <w:r>
        <w:rPr>
          <w:rFonts w:ascii="宋体" w:eastAsia="宋体" w:hAnsi="宋体" w:cs="宋体" w:hint="eastAsia"/>
          <w:b/>
          <w:szCs w:val="21"/>
        </w:rPr>
        <w:t>20</w:t>
      </w:r>
      <w:r>
        <w:rPr>
          <w:rFonts w:ascii="宋体" w:eastAsia="宋体" w:hAnsi="宋体" w:cs="宋体" w:hint="eastAsia"/>
          <w:b/>
          <w:szCs w:val="21"/>
          <w:lang w:val="zh-CN"/>
        </w:rPr>
        <w:t>分</w:t>
      </w:r>
      <w:bookmarkEnd w:id="643"/>
    </w:p>
    <w:tbl>
      <w:tblPr>
        <w:tblW w:w="10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134"/>
        <w:gridCol w:w="7655"/>
        <w:gridCol w:w="906"/>
      </w:tblGrid>
      <w:tr w:rsidR="005002F8">
        <w:trPr>
          <w:trHeight w:val="20"/>
          <w:jc w:val="center"/>
        </w:trPr>
        <w:tc>
          <w:tcPr>
            <w:tcW w:w="675" w:type="dxa"/>
            <w:tcBorders>
              <w:top w:val="single" w:sz="4" w:space="0" w:color="auto"/>
              <w:left w:val="single" w:sz="4" w:space="0" w:color="auto"/>
              <w:bottom w:val="single" w:sz="4" w:space="0" w:color="auto"/>
              <w:right w:val="single" w:sz="4" w:space="0" w:color="auto"/>
            </w:tcBorders>
            <w:vAlign w:val="center"/>
          </w:tcPr>
          <w:p w:rsidR="005002F8" w:rsidRDefault="00B4615C">
            <w:pPr>
              <w:autoSpaceDE w:val="0"/>
              <w:autoSpaceDN w:val="0"/>
              <w:adjustRightInd w:val="0"/>
              <w:spacing w:line="400" w:lineRule="exact"/>
              <w:jc w:val="center"/>
              <w:rPr>
                <w:rFonts w:ascii="宋体" w:eastAsia="宋体" w:hAnsi="宋体" w:cs="宋体"/>
                <w:b/>
                <w:kern w:val="0"/>
                <w:szCs w:val="21"/>
              </w:rPr>
            </w:pPr>
            <w:bookmarkStart w:id="644" w:name="_Hlk104987779"/>
            <w:r>
              <w:rPr>
                <w:rFonts w:ascii="宋体" w:eastAsia="宋体" w:hAnsi="宋体" w:cs="宋体" w:hint="eastAsia"/>
                <w:b/>
                <w:kern w:val="0"/>
                <w:szCs w:val="21"/>
              </w:rPr>
              <w:t>序号</w:t>
            </w:r>
          </w:p>
        </w:tc>
        <w:tc>
          <w:tcPr>
            <w:tcW w:w="1134" w:type="dxa"/>
            <w:tcBorders>
              <w:top w:val="single" w:sz="4" w:space="0" w:color="auto"/>
              <w:left w:val="single" w:sz="4" w:space="0" w:color="auto"/>
              <w:bottom w:val="single" w:sz="4" w:space="0" w:color="auto"/>
              <w:right w:val="single" w:sz="4" w:space="0" w:color="auto"/>
            </w:tcBorders>
            <w:vAlign w:val="center"/>
          </w:tcPr>
          <w:p w:rsidR="005002F8" w:rsidRDefault="00B4615C">
            <w:pPr>
              <w:autoSpaceDE w:val="0"/>
              <w:autoSpaceDN w:val="0"/>
              <w:adjustRightInd w:val="0"/>
              <w:spacing w:line="400" w:lineRule="exact"/>
              <w:jc w:val="center"/>
              <w:rPr>
                <w:rFonts w:ascii="宋体" w:eastAsia="宋体" w:hAnsi="宋体" w:cs="宋体"/>
                <w:b/>
                <w:kern w:val="0"/>
                <w:szCs w:val="21"/>
              </w:rPr>
            </w:pPr>
            <w:r>
              <w:rPr>
                <w:rFonts w:ascii="宋体" w:eastAsia="宋体" w:hAnsi="宋体" w:cs="宋体" w:hint="eastAsia"/>
                <w:b/>
                <w:szCs w:val="21"/>
                <w:lang w:val="zh-CN"/>
              </w:rPr>
              <w:t>评审内容</w:t>
            </w:r>
          </w:p>
        </w:tc>
        <w:tc>
          <w:tcPr>
            <w:tcW w:w="7655" w:type="dxa"/>
            <w:tcBorders>
              <w:top w:val="single" w:sz="4" w:space="0" w:color="auto"/>
              <w:left w:val="single" w:sz="4" w:space="0" w:color="auto"/>
              <w:bottom w:val="single" w:sz="4" w:space="0" w:color="auto"/>
              <w:right w:val="single" w:sz="4" w:space="0" w:color="auto"/>
            </w:tcBorders>
            <w:vAlign w:val="center"/>
          </w:tcPr>
          <w:p w:rsidR="005002F8" w:rsidRDefault="00B4615C">
            <w:pPr>
              <w:autoSpaceDE w:val="0"/>
              <w:autoSpaceDN w:val="0"/>
              <w:adjustRightInd w:val="0"/>
              <w:spacing w:line="400" w:lineRule="exact"/>
              <w:jc w:val="center"/>
              <w:rPr>
                <w:rFonts w:ascii="宋体" w:eastAsia="宋体" w:hAnsi="宋体" w:cs="宋体"/>
                <w:b/>
                <w:kern w:val="0"/>
                <w:szCs w:val="21"/>
              </w:rPr>
            </w:pPr>
            <w:r>
              <w:rPr>
                <w:rFonts w:ascii="宋体" w:eastAsia="宋体" w:hAnsi="宋体" w:cs="宋体" w:hint="eastAsia"/>
                <w:b/>
                <w:kern w:val="0"/>
                <w:szCs w:val="21"/>
              </w:rPr>
              <w:t>评审细则</w:t>
            </w:r>
          </w:p>
        </w:tc>
        <w:tc>
          <w:tcPr>
            <w:tcW w:w="906" w:type="dxa"/>
            <w:tcBorders>
              <w:top w:val="single" w:sz="4" w:space="0" w:color="auto"/>
              <w:left w:val="single" w:sz="4" w:space="0" w:color="auto"/>
              <w:bottom w:val="single" w:sz="4" w:space="0" w:color="auto"/>
              <w:right w:val="single" w:sz="4" w:space="0" w:color="auto"/>
            </w:tcBorders>
            <w:vAlign w:val="center"/>
          </w:tcPr>
          <w:p w:rsidR="005002F8" w:rsidRDefault="00B4615C">
            <w:pPr>
              <w:autoSpaceDE w:val="0"/>
              <w:autoSpaceDN w:val="0"/>
              <w:adjustRightInd w:val="0"/>
              <w:spacing w:line="400" w:lineRule="exact"/>
              <w:jc w:val="center"/>
              <w:rPr>
                <w:rFonts w:ascii="宋体" w:eastAsia="宋体" w:hAnsi="宋体" w:cs="宋体"/>
                <w:b/>
                <w:kern w:val="0"/>
                <w:szCs w:val="21"/>
              </w:rPr>
            </w:pPr>
            <w:r>
              <w:rPr>
                <w:rFonts w:ascii="宋体" w:eastAsia="宋体" w:hAnsi="宋体" w:cs="宋体" w:hint="eastAsia"/>
                <w:b/>
                <w:kern w:val="0"/>
                <w:szCs w:val="21"/>
              </w:rPr>
              <w:t>满分值</w:t>
            </w:r>
          </w:p>
        </w:tc>
      </w:tr>
      <w:tr w:rsidR="005002F8">
        <w:trPr>
          <w:trHeight w:val="20"/>
          <w:jc w:val="center"/>
        </w:trPr>
        <w:tc>
          <w:tcPr>
            <w:tcW w:w="675" w:type="dxa"/>
            <w:tcBorders>
              <w:top w:val="single" w:sz="4" w:space="0" w:color="auto"/>
              <w:left w:val="single" w:sz="4" w:space="0" w:color="auto"/>
              <w:bottom w:val="single" w:sz="4" w:space="0" w:color="auto"/>
              <w:right w:val="single" w:sz="4" w:space="0" w:color="auto"/>
            </w:tcBorders>
            <w:vAlign w:val="center"/>
          </w:tcPr>
          <w:p w:rsidR="005002F8" w:rsidRDefault="00B4615C">
            <w:pPr>
              <w:spacing w:line="400" w:lineRule="exact"/>
              <w:jc w:val="center"/>
              <w:rPr>
                <w:rFonts w:ascii="宋体" w:eastAsia="宋体" w:hAnsi="宋体" w:cs="宋体"/>
                <w:kern w:val="0"/>
                <w:szCs w:val="21"/>
              </w:rPr>
            </w:pPr>
            <w:r>
              <w:rPr>
                <w:rFonts w:ascii="宋体" w:eastAsia="宋体" w:hAnsi="宋体" w:cs="宋体" w:hint="eastAsia"/>
                <w:szCs w:val="21"/>
              </w:rPr>
              <w:t>1</w:t>
            </w:r>
          </w:p>
        </w:tc>
        <w:tc>
          <w:tcPr>
            <w:tcW w:w="1134" w:type="dxa"/>
            <w:tcBorders>
              <w:top w:val="single" w:sz="4" w:space="0" w:color="auto"/>
              <w:left w:val="single" w:sz="4" w:space="0" w:color="auto"/>
              <w:bottom w:val="single" w:sz="4" w:space="0" w:color="auto"/>
              <w:right w:val="single" w:sz="4" w:space="0" w:color="auto"/>
            </w:tcBorders>
            <w:vAlign w:val="center"/>
          </w:tcPr>
          <w:p w:rsidR="005002F8" w:rsidRDefault="00B4615C">
            <w:pPr>
              <w:spacing w:line="400" w:lineRule="exact"/>
              <w:jc w:val="center"/>
              <w:rPr>
                <w:rFonts w:ascii="宋体" w:eastAsia="宋体" w:hAnsi="宋体" w:cs="宋体"/>
                <w:kern w:val="0"/>
                <w:szCs w:val="21"/>
              </w:rPr>
            </w:pPr>
            <w:r>
              <w:rPr>
                <w:rFonts w:ascii="宋体" w:eastAsia="宋体" w:hAnsi="宋体" w:cs="宋体" w:hint="eastAsia"/>
                <w:szCs w:val="21"/>
                <w:lang w:val="zh-CN"/>
              </w:rPr>
              <w:t>用户需求的响应程度</w:t>
            </w:r>
          </w:p>
        </w:tc>
        <w:tc>
          <w:tcPr>
            <w:tcW w:w="7655" w:type="dxa"/>
            <w:tcBorders>
              <w:top w:val="single" w:sz="4" w:space="0" w:color="auto"/>
              <w:left w:val="single" w:sz="4" w:space="0" w:color="auto"/>
              <w:bottom w:val="single" w:sz="4" w:space="0" w:color="auto"/>
              <w:right w:val="single" w:sz="4" w:space="0" w:color="auto"/>
            </w:tcBorders>
            <w:vAlign w:val="center"/>
          </w:tcPr>
          <w:p w:rsidR="005002F8" w:rsidRDefault="00B4615C">
            <w:pPr>
              <w:spacing w:line="400" w:lineRule="exact"/>
              <w:rPr>
                <w:rFonts w:ascii="宋体" w:eastAsia="宋体" w:hAnsi="宋体" w:cs="宋体"/>
                <w:b/>
                <w:kern w:val="0"/>
                <w:szCs w:val="21"/>
              </w:rPr>
            </w:pPr>
            <w:r>
              <w:rPr>
                <w:rFonts w:ascii="宋体" w:eastAsia="宋体" w:hAnsi="宋体" w:cs="宋体" w:hint="eastAsia"/>
                <w:szCs w:val="21"/>
                <w:lang w:val="zh-CN"/>
              </w:rPr>
              <w:t>根据用户需求偏离表的偏离情况进行评审计分，完全满足用户需求的要求得满分，每一处负偏离，扣</w:t>
            </w:r>
            <w:r>
              <w:rPr>
                <w:rFonts w:ascii="宋体" w:eastAsia="宋体" w:hAnsi="宋体" w:cs="宋体" w:hint="eastAsia"/>
                <w:szCs w:val="21"/>
              </w:rPr>
              <w:t>2</w:t>
            </w:r>
            <w:r>
              <w:rPr>
                <w:rFonts w:ascii="宋体" w:eastAsia="宋体" w:hAnsi="宋体" w:cs="宋体" w:hint="eastAsia"/>
                <w:szCs w:val="21"/>
                <w:lang w:val="zh-CN"/>
              </w:rPr>
              <w:t>分；同时参照其投标文件中产品技术性能说明等技术资料的内容进行对比，每发现一处投标人填写为无偏离或正偏离，但评标委员会评审认定其为负偏离的，每处扣</w:t>
            </w:r>
            <w:r>
              <w:rPr>
                <w:rFonts w:ascii="宋体" w:eastAsia="宋体" w:hAnsi="宋体" w:cs="宋体" w:hint="eastAsia"/>
                <w:szCs w:val="21"/>
              </w:rPr>
              <w:t>4</w:t>
            </w:r>
            <w:r>
              <w:rPr>
                <w:rFonts w:ascii="宋体" w:eastAsia="宋体" w:hAnsi="宋体" w:cs="宋体" w:hint="eastAsia"/>
                <w:szCs w:val="21"/>
                <w:lang w:val="zh-CN"/>
              </w:rPr>
              <w:t>分；本项最低分为0分。</w:t>
            </w:r>
          </w:p>
        </w:tc>
        <w:tc>
          <w:tcPr>
            <w:tcW w:w="906" w:type="dxa"/>
            <w:tcBorders>
              <w:top w:val="single" w:sz="4" w:space="0" w:color="auto"/>
              <w:left w:val="single" w:sz="4" w:space="0" w:color="auto"/>
              <w:bottom w:val="single" w:sz="4" w:space="0" w:color="auto"/>
              <w:right w:val="single" w:sz="4" w:space="0" w:color="auto"/>
            </w:tcBorders>
            <w:vAlign w:val="center"/>
          </w:tcPr>
          <w:p w:rsidR="005002F8" w:rsidRDefault="00B4615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8分</w:t>
            </w:r>
          </w:p>
        </w:tc>
      </w:tr>
      <w:tr w:rsidR="005002F8">
        <w:trPr>
          <w:trHeight w:val="20"/>
          <w:jc w:val="center"/>
        </w:trPr>
        <w:tc>
          <w:tcPr>
            <w:tcW w:w="675" w:type="dxa"/>
            <w:tcBorders>
              <w:top w:val="single" w:sz="4" w:space="0" w:color="auto"/>
              <w:left w:val="single" w:sz="4" w:space="0" w:color="auto"/>
              <w:bottom w:val="single" w:sz="4" w:space="0" w:color="auto"/>
              <w:right w:val="single" w:sz="4" w:space="0" w:color="auto"/>
            </w:tcBorders>
            <w:vAlign w:val="center"/>
          </w:tcPr>
          <w:p w:rsidR="005002F8" w:rsidRDefault="00B4615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2</w:t>
            </w:r>
          </w:p>
        </w:tc>
        <w:tc>
          <w:tcPr>
            <w:tcW w:w="1134" w:type="dxa"/>
            <w:tcBorders>
              <w:top w:val="single" w:sz="4" w:space="0" w:color="auto"/>
              <w:left w:val="single" w:sz="4" w:space="0" w:color="auto"/>
              <w:bottom w:val="single" w:sz="4" w:space="0" w:color="auto"/>
              <w:right w:val="single" w:sz="4" w:space="0" w:color="auto"/>
            </w:tcBorders>
            <w:vAlign w:val="center"/>
          </w:tcPr>
          <w:p w:rsidR="005002F8" w:rsidRDefault="00B4615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生产工艺</w:t>
            </w:r>
          </w:p>
        </w:tc>
        <w:tc>
          <w:tcPr>
            <w:tcW w:w="7655" w:type="dxa"/>
            <w:tcBorders>
              <w:top w:val="single" w:sz="4" w:space="0" w:color="auto"/>
              <w:left w:val="single" w:sz="4" w:space="0" w:color="auto"/>
              <w:bottom w:val="single" w:sz="4" w:space="0" w:color="auto"/>
              <w:right w:val="single" w:sz="4" w:space="0" w:color="auto"/>
            </w:tcBorders>
            <w:vAlign w:val="center"/>
          </w:tcPr>
          <w:p w:rsidR="005002F8" w:rsidRDefault="00B4615C">
            <w:pPr>
              <w:snapToGrid w:val="0"/>
              <w:spacing w:line="360" w:lineRule="auto"/>
              <w:jc w:val="left"/>
              <w:rPr>
                <w:rFonts w:ascii="宋体" w:eastAsia="宋体" w:hAnsi="宋体" w:cs="宋体"/>
                <w:szCs w:val="21"/>
              </w:rPr>
            </w:pPr>
            <w:r>
              <w:rPr>
                <w:rFonts w:ascii="宋体" w:eastAsia="宋体" w:hAnsi="宋体" w:cs="宋体" w:hint="eastAsia"/>
                <w:szCs w:val="21"/>
              </w:rPr>
              <w:t>根据投标人提供生产原理、生产工艺流程图及其合理性说明；对照生产工艺流程图及提供关键节点生产现场照片，包括但不限于生产、储存设施（设备）等进行评审：</w:t>
            </w:r>
          </w:p>
          <w:p w:rsidR="005002F8" w:rsidRDefault="00B4615C">
            <w:pPr>
              <w:snapToGrid w:val="0"/>
              <w:spacing w:line="360" w:lineRule="auto"/>
              <w:jc w:val="left"/>
              <w:rPr>
                <w:rFonts w:ascii="宋体" w:eastAsia="宋体" w:hAnsi="宋体" w:cs="宋体"/>
                <w:szCs w:val="21"/>
              </w:rPr>
            </w:pPr>
            <w:r>
              <w:rPr>
                <w:rFonts w:ascii="Calibri" w:eastAsia="宋体" w:hAnsi="Calibri" w:cs="Times New Roman" w:hint="eastAsia"/>
                <w:szCs w:val="21"/>
              </w:rPr>
              <w:t>优：提供的生产原理、生产工艺流程图详细、全面、合理，关键节点的生产、储存设施（设备）等与项目实施的配合度高的</w:t>
            </w:r>
            <w:r>
              <w:rPr>
                <w:rFonts w:ascii="宋体" w:eastAsia="宋体" w:hAnsi="宋体" w:cs="宋体" w:hint="eastAsia"/>
                <w:szCs w:val="21"/>
              </w:rPr>
              <w:t>，得[3-2]分；</w:t>
            </w:r>
          </w:p>
          <w:p w:rsidR="005002F8" w:rsidRDefault="00B4615C">
            <w:pPr>
              <w:snapToGrid w:val="0"/>
              <w:spacing w:line="360" w:lineRule="auto"/>
              <w:jc w:val="left"/>
              <w:rPr>
                <w:rFonts w:ascii="宋体" w:eastAsia="宋体" w:hAnsi="宋体" w:cs="宋体"/>
                <w:szCs w:val="21"/>
              </w:rPr>
            </w:pPr>
            <w:r>
              <w:rPr>
                <w:rFonts w:ascii="宋体" w:eastAsia="宋体" w:hAnsi="宋体" w:cs="宋体" w:hint="eastAsia"/>
                <w:szCs w:val="21"/>
              </w:rPr>
              <w:t>中：</w:t>
            </w:r>
            <w:r>
              <w:rPr>
                <w:rFonts w:ascii="Calibri" w:eastAsia="宋体" w:hAnsi="Calibri" w:cs="Times New Roman" w:hint="eastAsia"/>
                <w:szCs w:val="21"/>
              </w:rPr>
              <w:t>有提供生产原理、生产工艺流程图一般，关键节点的生产、储存设施（设备）等与项目实施的配合度一般的</w:t>
            </w:r>
            <w:r>
              <w:rPr>
                <w:rFonts w:ascii="宋体" w:eastAsia="宋体" w:hAnsi="宋体" w:cs="宋体" w:hint="eastAsia"/>
                <w:szCs w:val="21"/>
              </w:rPr>
              <w:t>，得（2-1]分；</w:t>
            </w:r>
          </w:p>
          <w:p w:rsidR="005002F8" w:rsidRDefault="00B4615C">
            <w:pPr>
              <w:snapToGrid w:val="0"/>
              <w:spacing w:line="360" w:lineRule="auto"/>
              <w:jc w:val="left"/>
              <w:rPr>
                <w:rFonts w:ascii="宋体" w:eastAsia="宋体" w:hAnsi="宋体" w:cs="宋体"/>
                <w:kern w:val="0"/>
                <w:szCs w:val="21"/>
              </w:rPr>
            </w:pPr>
            <w:r>
              <w:rPr>
                <w:rFonts w:ascii="宋体" w:eastAsia="宋体" w:hAnsi="宋体" w:cs="宋体" w:hint="eastAsia"/>
                <w:szCs w:val="21"/>
              </w:rPr>
              <w:t>差：</w:t>
            </w:r>
            <w:r>
              <w:rPr>
                <w:rFonts w:ascii="Calibri" w:eastAsia="宋体" w:hAnsi="Calibri" w:cs="Times New Roman" w:hint="eastAsia"/>
                <w:szCs w:val="21"/>
              </w:rPr>
              <w:t>有提供生产原理、生产工艺流程图，但不详细、不全面，关键节点的生产、储存设施（设备）等与项目实施的配合度低的</w:t>
            </w:r>
            <w:r>
              <w:rPr>
                <w:rFonts w:ascii="宋体" w:eastAsia="宋体" w:hAnsi="宋体" w:cs="宋体" w:hint="eastAsia"/>
                <w:szCs w:val="21"/>
              </w:rPr>
              <w:t>，得（1-0]分。</w:t>
            </w:r>
          </w:p>
        </w:tc>
        <w:tc>
          <w:tcPr>
            <w:tcW w:w="906" w:type="dxa"/>
            <w:tcBorders>
              <w:top w:val="single" w:sz="4" w:space="0" w:color="auto"/>
              <w:left w:val="single" w:sz="4" w:space="0" w:color="auto"/>
              <w:bottom w:val="single" w:sz="4" w:space="0" w:color="auto"/>
              <w:right w:val="single" w:sz="4" w:space="0" w:color="auto"/>
            </w:tcBorders>
            <w:vAlign w:val="center"/>
          </w:tcPr>
          <w:p w:rsidR="005002F8" w:rsidRDefault="00B4615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3分</w:t>
            </w:r>
          </w:p>
        </w:tc>
      </w:tr>
      <w:tr w:rsidR="005002F8">
        <w:trPr>
          <w:trHeight w:val="20"/>
          <w:jc w:val="center"/>
        </w:trPr>
        <w:tc>
          <w:tcPr>
            <w:tcW w:w="675" w:type="dxa"/>
            <w:tcBorders>
              <w:top w:val="single" w:sz="4" w:space="0" w:color="auto"/>
              <w:left w:val="single" w:sz="4" w:space="0" w:color="auto"/>
              <w:right w:val="single" w:sz="4" w:space="0" w:color="auto"/>
            </w:tcBorders>
            <w:vAlign w:val="center"/>
          </w:tcPr>
          <w:p w:rsidR="005002F8" w:rsidRDefault="00B4615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3</w:t>
            </w:r>
          </w:p>
        </w:tc>
        <w:tc>
          <w:tcPr>
            <w:tcW w:w="1134" w:type="dxa"/>
            <w:tcBorders>
              <w:top w:val="single" w:sz="4" w:space="0" w:color="auto"/>
              <w:left w:val="single" w:sz="4" w:space="0" w:color="auto"/>
              <w:right w:val="single" w:sz="4" w:space="0" w:color="auto"/>
            </w:tcBorders>
            <w:vAlign w:val="center"/>
          </w:tcPr>
          <w:p w:rsidR="005002F8" w:rsidRDefault="00B4615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生产供货保障能力</w:t>
            </w:r>
          </w:p>
        </w:tc>
        <w:tc>
          <w:tcPr>
            <w:tcW w:w="7655" w:type="dxa"/>
            <w:tcBorders>
              <w:top w:val="single" w:sz="4" w:space="0" w:color="auto"/>
              <w:left w:val="single" w:sz="4" w:space="0" w:color="auto"/>
              <w:bottom w:val="single" w:sz="4" w:space="0" w:color="auto"/>
              <w:right w:val="single" w:sz="4" w:space="0" w:color="auto"/>
            </w:tcBorders>
            <w:vAlign w:val="center"/>
          </w:tcPr>
          <w:p w:rsidR="005002F8" w:rsidRDefault="00B4615C">
            <w:pPr>
              <w:snapToGrid w:val="0"/>
              <w:spacing w:line="360" w:lineRule="auto"/>
              <w:rPr>
                <w:rFonts w:ascii="宋体" w:eastAsia="宋体" w:hAnsi="宋体" w:cs="宋体"/>
                <w:szCs w:val="21"/>
                <w:lang w:val="zh-CN"/>
              </w:rPr>
            </w:pPr>
            <w:r>
              <w:rPr>
                <w:rFonts w:ascii="宋体" w:eastAsia="宋体" w:hAnsi="宋体" w:cs="宋体" w:hint="eastAsia"/>
                <w:szCs w:val="21"/>
                <w:lang w:val="zh-CN"/>
              </w:rPr>
              <w:t>横向比较制造商生产液体硫酸铝产品的场地规模、生产环境、设施设备资料、产能证明资料</w:t>
            </w:r>
            <w:r>
              <w:rPr>
                <w:rFonts w:ascii="宋体" w:eastAsia="宋体" w:hAnsi="宋体" w:cs="宋体" w:hint="eastAsia"/>
                <w:szCs w:val="21"/>
              </w:rPr>
              <w:t>及</w:t>
            </w:r>
            <w:r>
              <w:rPr>
                <w:rFonts w:ascii="宋体" w:eastAsia="宋体" w:hAnsi="宋体" w:cs="宋体" w:hint="eastAsia"/>
                <w:szCs w:val="21"/>
                <w:lang w:val="zh-CN"/>
              </w:rPr>
              <w:t>服务团队等</w:t>
            </w:r>
            <w:r>
              <w:rPr>
                <w:rFonts w:ascii="宋体" w:eastAsia="宋体" w:hAnsi="宋体" w:cs="宋体" w:hint="eastAsia"/>
                <w:szCs w:val="21"/>
              </w:rPr>
              <w:t>进行评审</w:t>
            </w:r>
            <w:r>
              <w:rPr>
                <w:rFonts w:ascii="宋体" w:eastAsia="宋体" w:hAnsi="宋体" w:cs="宋体" w:hint="eastAsia"/>
                <w:szCs w:val="21"/>
                <w:lang w:val="zh-CN"/>
              </w:rPr>
              <w:t>：</w:t>
            </w:r>
          </w:p>
          <w:p w:rsidR="005002F8" w:rsidRDefault="00B4615C">
            <w:pPr>
              <w:snapToGrid w:val="0"/>
              <w:spacing w:line="360" w:lineRule="auto"/>
              <w:rPr>
                <w:rFonts w:ascii="宋体" w:eastAsia="宋体" w:hAnsi="宋体" w:cs="宋体"/>
                <w:szCs w:val="21"/>
                <w:lang w:val="zh-CN"/>
              </w:rPr>
            </w:pPr>
            <w:r>
              <w:rPr>
                <w:rFonts w:ascii="宋体" w:eastAsia="宋体" w:hAnsi="宋体" w:cs="宋体" w:hint="eastAsia"/>
                <w:szCs w:val="21"/>
                <w:lang w:val="zh-CN"/>
              </w:rPr>
              <w:t>优：场地规模</w:t>
            </w:r>
            <w:r>
              <w:rPr>
                <w:rFonts w:ascii="宋体" w:eastAsia="宋体" w:hAnsi="宋体" w:cs="宋体" w:hint="eastAsia"/>
                <w:szCs w:val="21"/>
              </w:rPr>
              <w:t>大</w:t>
            </w:r>
            <w:r>
              <w:rPr>
                <w:rFonts w:ascii="宋体" w:eastAsia="宋体" w:hAnsi="宋体" w:cs="宋体" w:hint="eastAsia"/>
                <w:szCs w:val="21"/>
                <w:lang w:val="zh-CN"/>
              </w:rPr>
              <w:t>、生产环境好、设施设备先进、产能证明资料充分且可靠、服务团队</w:t>
            </w:r>
            <w:r>
              <w:rPr>
                <w:rFonts w:ascii="宋体" w:eastAsia="宋体" w:hAnsi="宋体" w:cs="宋体" w:hint="eastAsia"/>
                <w:szCs w:val="21"/>
              </w:rPr>
              <w:t>人员充足、</w:t>
            </w:r>
            <w:r>
              <w:rPr>
                <w:rFonts w:ascii="宋体" w:eastAsia="宋体" w:hAnsi="宋体" w:cs="宋体" w:hint="eastAsia"/>
                <w:szCs w:val="21"/>
                <w:lang w:val="zh-CN"/>
              </w:rPr>
              <w:t>具备丰富的行业经验和专业</w:t>
            </w:r>
            <w:r>
              <w:rPr>
                <w:rFonts w:ascii="宋体" w:eastAsia="宋体" w:hAnsi="宋体" w:cs="宋体" w:hint="eastAsia"/>
                <w:szCs w:val="21"/>
              </w:rPr>
              <w:t>能力的，得</w:t>
            </w:r>
            <w:r>
              <w:rPr>
                <w:rFonts w:ascii="宋体" w:eastAsia="宋体" w:hAnsi="宋体" w:cs="宋体" w:hint="eastAsia"/>
                <w:szCs w:val="21"/>
                <w:lang w:val="zh-CN"/>
              </w:rPr>
              <w:t>[</w:t>
            </w:r>
            <w:r>
              <w:rPr>
                <w:rFonts w:ascii="宋体" w:eastAsia="宋体" w:hAnsi="宋体" w:cs="宋体" w:hint="eastAsia"/>
                <w:szCs w:val="21"/>
              </w:rPr>
              <w:t>3</w:t>
            </w:r>
            <w:r>
              <w:rPr>
                <w:rFonts w:ascii="宋体" w:eastAsia="宋体" w:hAnsi="宋体" w:cs="宋体" w:hint="eastAsia"/>
                <w:szCs w:val="21"/>
                <w:lang w:val="zh-CN"/>
              </w:rPr>
              <w:t>-</w:t>
            </w:r>
            <w:r>
              <w:rPr>
                <w:rFonts w:ascii="宋体" w:eastAsia="宋体" w:hAnsi="宋体" w:cs="宋体" w:hint="eastAsia"/>
                <w:szCs w:val="21"/>
              </w:rPr>
              <w:t>2</w:t>
            </w:r>
            <w:r>
              <w:rPr>
                <w:rFonts w:ascii="宋体" w:eastAsia="宋体" w:hAnsi="宋体" w:cs="宋体" w:hint="eastAsia"/>
                <w:szCs w:val="21"/>
                <w:lang w:val="zh-CN"/>
              </w:rPr>
              <w:t>]分；</w:t>
            </w:r>
          </w:p>
          <w:p w:rsidR="005002F8" w:rsidRDefault="00B4615C">
            <w:pPr>
              <w:snapToGrid w:val="0"/>
              <w:spacing w:line="360" w:lineRule="auto"/>
              <w:rPr>
                <w:rFonts w:ascii="宋体" w:eastAsia="宋体" w:hAnsi="宋体" w:cs="宋体"/>
                <w:szCs w:val="21"/>
                <w:lang w:val="zh-CN"/>
              </w:rPr>
            </w:pPr>
            <w:r>
              <w:rPr>
                <w:rFonts w:ascii="宋体" w:eastAsia="宋体" w:hAnsi="宋体" w:cs="宋体" w:hint="eastAsia"/>
                <w:szCs w:val="21"/>
                <w:lang w:val="zh-CN"/>
              </w:rPr>
              <w:t>中：场地规模</w:t>
            </w:r>
            <w:r>
              <w:rPr>
                <w:rFonts w:ascii="宋体" w:eastAsia="宋体" w:hAnsi="宋体" w:cs="宋体" w:hint="eastAsia"/>
                <w:szCs w:val="21"/>
              </w:rPr>
              <w:t>一般</w:t>
            </w:r>
            <w:r>
              <w:rPr>
                <w:rFonts w:ascii="宋体" w:eastAsia="宋体" w:hAnsi="宋体" w:cs="宋体" w:hint="eastAsia"/>
                <w:szCs w:val="21"/>
                <w:lang w:val="zh-CN"/>
              </w:rPr>
              <w:t>、生产环境一般、设施设备一般、产能证明资料基本能反映生</w:t>
            </w:r>
            <w:r>
              <w:rPr>
                <w:rFonts w:ascii="宋体" w:eastAsia="宋体" w:hAnsi="宋体" w:cs="宋体" w:hint="eastAsia"/>
                <w:szCs w:val="21"/>
                <w:lang w:val="zh-CN"/>
              </w:rPr>
              <w:lastRenderedPageBreak/>
              <w:t>产能力、服务团队</w:t>
            </w:r>
            <w:r>
              <w:rPr>
                <w:rFonts w:ascii="宋体" w:eastAsia="宋体" w:hAnsi="宋体" w:cs="宋体" w:hint="eastAsia"/>
                <w:szCs w:val="21"/>
              </w:rPr>
              <w:t>人员较少、</w:t>
            </w:r>
            <w:r>
              <w:rPr>
                <w:rFonts w:ascii="宋体" w:eastAsia="宋体" w:hAnsi="宋体" w:cs="宋体" w:hint="eastAsia"/>
                <w:szCs w:val="21"/>
                <w:lang w:val="zh-CN"/>
              </w:rPr>
              <w:t>行业经验和专业</w:t>
            </w:r>
            <w:r>
              <w:rPr>
                <w:rFonts w:ascii="宋体" w:eastAsia="宋体" w:hAnsi="宋体" w:cs="宋体" w:hint="eastAsia"/>
                <w:szCs w:val="21"/>
              </w:rPr>
              <w:t>能力一般的，得</w:t>
            </w:r>
            <w:r>
              <w:rPr>
                <w:rFonts w:ascii="宋体" w:eastAsia="宋体" w:hAnsi="宋体" w:cs="宋体" w:hint="eastAsia"/>
                <w:szCs w:val="21"/>
                <w:lang w:val="zh-CN"/>
              </w:rPr>
              <w:t>（</w:t>
            </w:r>
            <w:r>
              <w:rPr>
                <w:rFonts w:ascii="宋体" w:eastAsia="宋体" w:hAnsi="宋体" w:cs="宋体" w:hint="eastAsia"/>
                <w:szCs w:val="21"/>
              </w:rPr>
              <w:t>2</w:t>
            </w:r>
            <w:r>
              <w:rPr>
                <w:rFonts w:ascii="宋体" w:eastAsia="宋体" w:hAnsi="宋体" w:cs="宋体" w:hint="eastAsia"/>
                <w:szCs w:val="21"/>
                <w:lang w:val="zh-CN"/>
              </w:rPr>
              <w:t>-</w:t>
            </w:r>
            <w:r>
              <w:rPr>
                <w:rFonts w:ascii="宋体" w:eastAsia="宋体" w:hAnsi="宋体" w:cs="宋体" w:hint="eastAsia"/>
                <w:szCs w:val="21"/>
              </w:rPr>
              <w:t>1</w:t>
            </w:r>
            <w:r>
              <w:rPr>
                <w:rFonts w:ascii="宋体" w:eastAsia="宋体" w:hAnsi="宋体" w:cs="宋体" w:hint="eastAsia"/>
                <w:szCs w:val="21"/>
                <w:lang w:val="zh-CN"/>
              </w:rPr>
              <w:t>]分；</w:t>
            </w:r>
          </w:p>
          <w:p w:rsidR="005002F8" w:rsidRDefault="00B4615C">
            <w:pPr>
              <w:snapToGrid w:val="0"/>
              <w:spacing w:line="360" w:lineRule="auto"/>
              <w:rPr>
                <w:rFonts w:ascii="宋体" w:eastAsia="宋体" w:hAnsi="宋体" w:cs="宋体"/>
                <w:szCs w:val="21"/>
                <w:lang w:val="zh-CN"/>
              </w:rPr>
            </w:pPr>
            <w:r>
              <w:rPr>
                <w:rFonts w:ascii="宋体" w:eastAsia="宋体" w:hAnsi="宋体" w:cs="宋体" w:hint="eastAsia"/>
                <w:szCs w:val="21"/>
                <w:lang w:val="zh-CN"/>
              </w:rPr>
              <w:t>差：场地规模</w:t>
            </w:r>
            <w:r>
              <w:rPr>
                <w:rFonts w:ascii="宋体" w:eastAsia="宋体" w:hAnsi="宋体" w:cs="宋体" w:hint="eastAsia"/>
                <w:szCs w:val="21"/>
              </w:rPr>
              <w:t>小</w:t>
            </w:r>
            <w:r>
              <w:rPr>
                <w:rFonts w:ascii="宋体" w:eastAsia="宋体" w:hAnsi="宋体" w:cs="宋体" w:hint="eastAsia"/>
                <w:szCs w:val="21"/>
                <w:lang w:val="zh-CN"/>
              </w:rPr>
              <w:t>、生产环境简陋、设施设备差、产能证明资料不足、服务团队</w:t>
            </w:r>
            <w:r>
              <w:rPr>
                <w:rFonts w:ascii="宋体" w:eastAsia="宋体" w:hAnsi="宋体" w:cs="宋体" w:hint="eastAsia"/>
                <w:szCs w:val="21"/>
              </w:rPr>
              <w:t>人员少、</w:t>
            </w:r>
            <w:r>
              <w:rPr>
                <w:rFonts w:ascii="宋体" w:eastAsia="宋体" w:hAnsi="宋体" w:cs="宋体" w:hint="eastAsia"/>
                <w:szCs w:val="21"/>
                <w:lang w:val="zh-CN"/>
              </w:rPr>
              <w:t>行业经验和专业</w:t>
            </w:r>
            <w:r>
              <w:rPr>
                <w:rFonts w:ascii="宋体" w:eastAsia="宋体" w:hAnsi="宋体" w:cs="宋体" w:hint="eastAsia"/>
                <w:szCs w:val="21"/>
              </w:rPr>
              <w:t>能力</w:t>
            </w:r>
            <w:r>
              <w:rPr>
                <w:rFonts w:ascii="宋体" w:eastAsia="宋体" w:hAnsi="宋体" w:cs="宋体" w:hint="eastAsia"/>
                <w:szCs w:val="21"/>
                <w:lang w:val="zh-CN"/>
              </w:rPr>
              <w:t>不足</w:t>
            </w:r>
            <w:r>
              <w:rPr>
                <w:rFonts w:ascii="宋体" w:eastAsia="宋体" w:hAnsi="宋体" w:cs="宋体" w:hint="eastAsia"/>
                <w:szCs w:val="21"/>
              </w:rPr>
              <w:t>的，得</w:t>
            </w:r>
            <w:r>
              <w:rPr>
                <w:rFonts w:ascii="宋体" w:eastAsia="宋体" w:hAnsi="宋体" w:cs="宋体" w:hint="eastAsia"/>
                <w:szCs w:val="21"/>
                <w:lang w:val="zh-CN"/>
              </w:rPr>
              <w:t>（</w:t>
            </w:r>
            <w:r>
              <w:rPr>
                <w:rFonts w:ascii="宋体" w:eastAsia="宋体" w:hAnsi="宋体" w:cs="宋体" w:hint="eastAsia"/>
                <w:szCs w:val="21"/>
              </w:rPr>
              <w:t>1</w:t>
            </w:r>
            <w:r>
              <w:rPr>
                <w:rFonts w:ascii="宋体" w:eastAsia="宋体" w:hAnsi="宋体" w:cs="宋体" w:hint="eastAsia"/>
                <w:szCs w:val="21"/>
                <w:lang w:val="zh-CN"/>
              </w:rPr>
              <w:t>-0]分。</w:t>
            </w:r>
          </w:p>
          <w:p w:rsidR="005002F8" w:rsidRDefault="00B4615C">
            <w:pPr>
              <w:snapToGrid w:val="0"/>
              <w:spacing w:line="360" w:lineRule="auto"/>
              <w:rPr>
                <w:rFonts w:ascii="宋体" w:eastAsia="宋体" w:hAnsi="宋体" w:cs="宋体"/>
                <w:b/>
                <w:szCs w:val="21"/>
                <w:lang w:val="zh-CN"/>
              </w:rPr>
            </w:pPr>
            <w:r>
              <w:rPr>
                <w:rFonts w:ascii="宋体" w:eastAsia="宋体" w:hAnsi="宋体" w:cs="宋体" w:hint="eastAsia"/>
                <w:b/>
                <w:szCs w:val="21"/>
                <w:lang w:val="zh-CN"/>
              </w:rPr>
              <w:t>备注：</w:t>
            </w:r>
          </w:p>
          <w:p w:rsidR="005002F8" w:rsidRDefault="00B4615C">
            <w:pPr>
              <w:snapToGrid w:val="0"/>
              <w:spacing w:line="360" w:lineRule="auto"/>
              <w:rPr>
                <w:rFonts w:ascii="宋体" w:eastAsia="宋体" w:hAnsi="宋体" w:cs="宋体"/>
                <w:b/>
                <w:szCs w:val="21"/>
                <w:lang w:val="zh-CN"/>
              </w:rPr>
            </w:pPr>
            <w:r>
              <w:rPr>
                <w:rFonts w:ascii="宋体" w:eastAsia="宋体" w:hAnsi="宋体" w:cs="宋体" w:hint="eastAsia"/>
                <w:b/>
                <w:szCs w:val="21"/>
                <w:lang w:val="zh-CN"/>
              </w:rPr>
              <w:t>（1）提供制造商场地自有产权证明复印件（或非自有产权时提供承租人为制造商的租赁合同复印件），产权证明或租赁合同的有效期须至202</w:t>
            </w:r>
            <w:r>
              <w:rPr>
                <w:rFonts w:ascii="宋体" w:eastAsia="宋体" w:hAnsi="宋体" w:cs="宋体" w:hint="eastAsia"/>
                <w:b/>
                <w:szCs w:val="21"/>
              </w:rPr>
              <w:t>5</w:t>
            </w:r>
            <w:r>
              <w:rPr>
                <w:rFonts w:ascii="宋体" w:eastAsia="宋体" w:hAnsi="宋体" w:cs="宋体" w:hint="eastAsia"/>
                <w:b/>
                <w:szCs w:val="21"/>
                <w:lang w:val="zh-CN"/>
              </w:rPr>
              <w:t>年12月31日或以后，否则在评标时将不予考虑；</w:t>
            </w:r>
          </w:p>
          <w:p w:rsidR="005002F8" w:rsidRDefault="00B4615C">
            <w:pPr>
              <w:snapToGrid w:val="0"/>
              <w:spacing w:line="360" w:lineRule="auto"/>
              <w:rPr>
                <w:rFonts w:ascii="宋体" w:eastAsia="宋体" w:hAnsi="宋体" w:cs="宋体"/>
                <w:b/>
                <w:szCs w:val="21"/>
                <w:lang w:val="zh-CN"/>
              </w:rPr>
            </w:pPr>
            <w:r>
              <w:rPr>
                <w:rFonts w:ascii="宋体" w:eastAsia="宋体" w:hAnsi="宋体" w:cs="宋体" w:hint="eastAsia"/>
                <w:b/>
                <w:szCs w:val="21"/>
                <w:lang w:val="zh-CN"/>
              </w:rPr>
              <w:t>（2）提供制造商现场经营、生产环境、生产设备设施的照片/图片打印件（照片/图片须清晰显示拍摄时间为202</w:t>
            </w:r>
            <w:r>
              <w:rPr>
                <w:rFonts w:ascii="宋体" w:eastAsia="宋体" w:hAnsi="宋体" w:cs="宋体" w:hint="eastAsia"/>
                <w:b/>
                <w:szCs w:val="21"/>
              </w:rPr>
              <w:t>4</w:t>
            </w:r>
            <w:r>
              <w:rPr>
                <w:rFonts w:ascii="宋体" w:eastAsia="宋体" w:hAnsi="宋体" w:cs="宋体" w:hint="eastAsia"/>
                <w:b/>
                <w:szCs w:val="21"/>
                <w:lang w:val="zh-CN"/>
              </w:rPr>
              <w:t>年7月1日或以后），生产设备设施清单和（付款单位/购买方为制造商的）购置发票复印件等，并提供能证明其生产能力的环评报告或其他生产能力证明资料；</w:t>
            </w:r>
          </w:p>
          <w:p w:rsidR="005002F8" w:rsidRDefault="00B4615C">
            <w:pPr>
              <w:snapToGrid w:val="0"/>
              <w:spacing w:line="360" w:lineRule="auto"/>
              <w:rPr>
                <w:rFonts w:ascii="宋体" w:eastAsia="宋体" w:hAnsi="宋体" w:cs="宋体"/>
                <w:b/>
                <w:szCs w:val="21"/>
                <w:lang w:val="zh-CN"/>
              </w:rPr>
            </w:pPr>
            <w:r>
              <w:rPr>
                <w:rFonts w:ascii="宋体" w:eastAsia="宋体" w:hAnsi="宋体" w:cs="宋体" w:hint="eastAsia"/>
                <w:b/>
                <w:szCs w:val="21"/>
                <w:lang w:val="zh-CN"/>
              </w:rPr>
              <w:t>（3）若投标人为制造商，提供制造商生产及管理人员清单及人力资源和社会保障部门（或税务部门）出具的2</w:t>
            </w:r>
            <w:r>
              <w:rPr>
                <w:rFonts w:ascii="宋体" w:eastAsia="宋体" w:hAnsi="宋体" w:cs="宋体" w:hint="eastAsia"/>
                <w:b/>
                <w:szCs w:val="21"/>
              </w:rPr>
              <w:t>024年9月</w:t>
            </w:r>
            <w:r>
              <w:rPr>
                <w:rFonts w:ascii="宋体" w:eastAsia="宋体" w:hAnsi="宋体" w:cs="宋体" w:hint="eastAsia"/>
                <w:b/>
                <w:szCs w:val="21"/>
                <w:lang w:val="zh-CN"/>
              </w:rPr>
              <w:t>制造商为其缴纳的社保证明复印件；</w:t>
            </w:r>
          </w:p>
          <w:p w:rsidR="005002F8" w:rsidRDefault="00B4615C">
            <w:pPr>
              <w:snapToGrid w:val="0"/>
              <w:spacing w:line="360" w:lineRule="auto"/>
              <w:rPr>
                <w:rFonts w:ascii="宋体" w:eastAsia="宋体" w:hAnsi="宋体" w:cs="宋体"/>
                <w:b/>
                <w:szCs w:val="21"/>
                <w:lang w:val="zh-CN"/>
              </w:rPr>
            </w:pPr>
            <w:r>
              <w:rPr>
                <w:rFonts w:ascii="宋体" w:eastAsia="宋体" w:hAnsi="宋体" w:cs="宋体" w:hint="eastAsia"/>
                <w:b/>
                <w:szCs w:val="21"/>
                <w:lang w:val="zh-CN"/>
              </w:rPr>
              <w:t>（4）若投标人为经销商，需同时提供制造商及经销商生产及管理人员清单及人力资源和社会保障部门（或税务部门）出具的2</w:t>
            </w:r>
            <w:r>
              <w:rPr>
                <w:rFonts w:ascii="宋体" w:eastAsia="宋体" w:hAnsi="宋体" w:cs="宋体" w:hint="eastAsia"/>
                <w:b/>
                <w:szCs w:val="21"/>
              </w:rPr>
              <w:t>024年9月</w:t>
            </w:r>
            <w:r>
              <w:rPr>
                <w:rFonts w:ascii="宋体" w:eastAsia="宋体" w:hAnsi="宋体" w:cs="宋体" w:hint="eastAsia"/>
                <w:b/>
                <w:szCs w:val="21"/>
                <w:lang w:val="zh-CN"/>
              </w:rPr>
              <w:t>制造商及经销商为其缴纳的社保证明复印件；</w:t>
            </w:r>
          </w:p>
          <w:p w:rsidR="005002F8" w:rsidRDefault="00B4615C">
            <w:pPr>
              <w:autoSpaceDE w:val="0"/>
              <w:autoSpaceDN w:val="0"/>
              <w:spacing w:line="400" w:lineRule="exact"/>
              <w:rPr>
                <w:rFonts w:ascii="宋体" w:eastAsia="宋体" w:hAnsi="宋体" w:cs="宋体"/>
                <w:kern w:val="0"/>
                <w:szCs w:val="21"/>
              </w:rPr>
            </w:pPr>
            <w:r>
              <w:rPr>
                <w:rFonts w:ascii="宋体" w:eastAsia="宋体" w:hAnsi="宋体" w:cs="宋体" w:hint="eastAsia"/>
                <w:b/>
                <w:szCs w:val="21"/>
              </w:rPr>
              <w:t>（5</w:t>
            </w:r>
            <w:r>
              <w:rPr>
                <w:rFonts w:ascii="宋体" w:eastAsia="宋体" w:hAnsi="宋体" w:cs="宋体" w:hint="eastAsia"/>
                <w:b/>
                <w:szCs w:val="21"/>
                <w:lang w:val="zh-CN"/>
              </w:rPr>
              <w:t>）投标人除文字介绍外，必须按要求提供以上证明材料。</w:t>
            </w:r>
          </w:p>
        </w:tc>
        <w:tc>
          <w:tcPr>
            <w:tcW w:w="906" w:type="dxa"/>
            <w:tcBorders>
              <w:top w:val="single" w:sz="4" w:space="0" w:color="auto"/>
              <w:left w:val="single" w:sz="4" w:space="0" w:color="auto"/>
              <w:bottom w:val="single" w:sz="4" w:space="0" w:color="auto"/>
              <w:right w:val="single" w:sz="4" w:space="0" w:color="auto"/>
            </w:tcBorders>
            <w:vAlign w:val="center"/>
          </w:tcPr>
          <w:p w:rsidR="005002F8" w:rsidRDefault="00B4615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lastRenderedPageBreak/>
              <w:t>3分</w:t>
            </w:r>
          </w:p>
        </w:tc>
      </w:tr>
      <w:tr w:rsidR="005002F8">
        <w:trPr>
          <w:trHeight w:val="20"/>
          <w:jc w:val="center"/>
        </w:trPr>
        <w:tc>
          <w:tcPr>
            <w:tcW w:w="675" w:type="dxa"/>
            <w:vMerge w:val="restart"/>
            <w:tcBorders>
              <w:top w:val="single" w:sz="4" w:space="0" w:color="auto"/>
              <w:left w:val="single" w:sz="4" w:space="0" w:color="auto"/>
              <w:right w:val="single" w:sz="4" w:space="0" w:color="auto"/>
            </w:tcBorders>
            <w:vAlign w:val="center"/>
          </w:tcPr>
          <w:p w:rsidR="005002F8" w:rsidRDefault="00B4615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lastRenderedPageBreak/>
              <w:t>4</w:t>
            </w:r>
          </w:p>
        </w:tc>
        <w:tc>
          <w:tcPr>
            <w:tcW w:w="1134" w:type="dxa"/>
            <w:vMerge w:val="restart"/>
            <w:tcBorders>
              <w:top w:val="single" w:sz="4" w:space="0" w:color="auto"/>
              <w:left w:val="single" w:sz="4" w:space="0" w:color="auto"/>
              <w:right w:val="single" w:sz="4" w:space="0" w:color="auto"/>
            </w:tcBorders>
            <w:vAlign w:val="center"/>
          </w:tcPr>
          <w:p w:rsidR="005002F8" w:rsidRDefault="00B4615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质量保证体系和措施</w:t>
            </w:r>
          </w:p>
        </w:tc>
        <w:tc>
          <w:tcPr>
            <w:tcW w:w="7655" w:type="dxa"/>
            <w:tcBorders>
              <w:top w:val="single" w:sz="4" w:space="0" w:color="auto"/>
              <w:left w:val="single" w:sz="4" w:space="0" w:color="auto"/>
              <w:bottom w:val="single" w:sz="4" w:space="0" w:color="auto"/>
              <w:right w:val="single" w:sz="4" w:space="0" w:color="auto"/>
            </w:tcBorders>
            <w:vAlign w:val="center"/>
          </w:tcPr>
          <w:p w:rsidR="005002F8" w:rsidRDefault="00B4615C">
            <w:pPr>
              <w:autoSpaceDE w:val="0"/>
              <w:autoSpaceDN w:val="0"/>
              <w:adjustRightInd w:val="0"/>
              <w:spacing w:line="400" w:lineRule="exac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kern w:val="0"/>
                <w:szCs w:val="21"/>
              </w:rPr>
              <w:t>1）</w:t>
            </w:r>
            <w:r>
              <w:rPr>
                <w:rFonts w:ascii="宋体" w:eastAsia="宋体" w:hAnsi="宋体" w:cs="宋体" w:hint="eastAsia"/>
                <w:kern w:val="0"/>
                <w:szCs w:val="21"/>
              </w:rPr>
              <w:t>对比投标人针对投标产品的测试、验收、质量保证实施计划和对招标人的水质、设备状况及运营情况进行液体硫酸铝小试及中试具体方案情况进行评审：</w:t>
            </w:r>
          </w:p>
          <w:p w:rsidR="005002F8" w:rsidRDefault="00B4615C">
            <w:pPr>
              <w:autoSpaceDE w:val="0"/>
              <w:autoSpaceDN w:val="0"/>
              <w:adjustRightInd w:val="0"/>
              <w:spacing w:line="400" w:lineRule="exact"/>
              <w:rPr>
                <w:rFonts w:ascii="宋体" w:eastAsia="宋体" w:hAnsi="宋体" w:cs="宋体"/>
                <w:kern w:val="0"/>
                <w:szCs w:val="21"/>
              </w:rPr>
            </w:pPr>
            <w:r>
              <w:rPr>
                <w:rFonts w:ascii="宋体" w:eastAsia="宋体" w:hAnsi="宋体" w:cs="宋体" w:hint="eastAsia"/>
                <w:kern w:val="0"/>
                <w:szCs w:val="21"/>
              </w:rPr>
              <w:t>优：提供的测试、验收实施计划详细；质量保证体系完善、科学；小试、中试方案充分考虑了招标人的水质、设备状况及运营情况，方案针对性和可操作性强的，得[3-2]分；</w:t>
            </w:r>
          </w:p>
          <w:p w:rsidR="005002F8" w:rsidRDefault="00B4615C">
            <w:pPr>
              <w:autoSpaceDE w:val="0"/>
              <w:autoSpaceDN w:val="0"/>
              <w:adjustRightInd w:val="0"/>
              <w:spacing w:line="400" w:lineRule="exact"/>
              <w:rPr>
                <w:rFonts w:ascii="宋体" w:eastAsia="宋体" w:hAnsi="宋体" w:cs="宋体"/>
                <w:kern w:val="0"/>
                <w:szCs w:val="21"/>
              </w:rPr>
            </w:pPr>
            <w:r>
              <w:rPr>
                <w:rFonts w:ascii="宋体" w:eastAsia="宋体" w:hAnsi="宋体" w:cs="宋体" w:hint="eastAsia"/>
                <w:kern w:val="0"/>
                <w:szCs w:val="21"/>
              </w:rPr>
              <w:t>中：提供的测试、验收实施计划一般；质量保证体系一般；小试、中试方案基本考虑了招标人的水质、设备状况及运营情况，方案针对性和可操作性一般的，得（2-1]分；</w:t>
            </w:r>
          </w:p>
          <w:p w:rsidR="005002F8" w:rsidRDefault="00B4615C">
            <w:pPr>
              <w:autoSpaceDE w:val="0"/>
              <w:autoSpaceDN w:val="0"/>
              <w:adjustRightInd w:val="0"/>
              <w:spacing w:line="400" w:lineRule="exact"/>
              <w:rPr>
                <w:rFonts w:ascii="宋体" w:eastAsia="宋体" w:hAnsi="宋体" w:cs="宋体"/>
                <w:kern w:val="0"/>
                <w:szCs w:val="21"/>
              </w:rPr>
            </w:pPr>
            <w:r>
              <w:rPr>
                <w:rFonts w:ascii="宋体" w:eastAsia="宋体" w:hAnsi="宋体" w:cs="宋体" w:hint="eastAsia"/>
                <w:kern w:val="0"/>
                <w:szCs w:val="21"/>
              </w:rPr>
              <w:t>差：提供的测试、验收实施计划存在一定缺失或不够详细；质量保证体系不完整或未提供；小试、中试方案未能考虑招标人的水质、设备状况及运营情况，方案针对性和可操作性差的，得（1-0]分。</w:t>
            </w:r>
          </w:p>
        </w:tc>
        <w:tc>
          <w:tcPr>
            <w:tcW w:w="906" w:type="dxa"/>
            <w:tcBorders>
              <w:top w:val="single" w:sz="4" w:space="0" w:color="auto"/>
              <w:left w:val="single" w:sz="4" w:space="0" w:color="auto"/>
              <w:bottom w:val="single" w:sz="4" w:space="0" w:color="auto"/>
              <w:right w:val="single" w:sz="4" w:space="0" w:color="auto"/>
            </w:tcBorders>
            <w:vAlign w:val="center"/>
          </w:tcPr>
          <w:p w:rsidR="005002F8" w:rsidRDefault="00B4615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3分</w:t>
            </w:r>
          </w:p>
        </w:tc>
      </w:tr>
      <w:tr w:rsidR="005002F8">
        <w:trPr>
          <w:trHeight w:val="20"/>
          <w:jc w:val="center"/>
        </w:trPr>
        <w:tc>
          <w:tcPr>
            <w:tcW w:w="675" w:type="dxa"/>
            <w:vMerge/>
            <w:tcBorders>
              <w:left w:val="single" w:sz="4" w:space="0" w:color="auto"/>
              <w:right w:val="single" w:sz="4" w:space="0" w:color="auto"/>
            </w:tcBorders>
            <w:vAlign w:val="center"/>
          </w:tcPr>
          <w:p w:rsidR="005002F8" w:rsidRDefault="005002F8">
            <w:pPr>
              <w:autoSpaceDE w:val="0"/>
              <w:autoSpaceDN w:val="0"/>
              <w:adjustRightInd w:val="0"/>
              <w:spacing w:line="400" w:lineRule="exact"/>
              <w:jc w:val="center"/>
              <w:rPr>
                <w:rFonts w:ascii="宋体" w:eastAsia="宋体" w:hAnsi="宋体" w:cs="宋体"/>
                <w:kern w:val="0"/>
                <w:szCs w:val="21"/>
              </w:rPr>
            </w:pPr>
          </w:p>
        </w:tc>
        <w:tc>
          <w:tcPr>
            <w:tcW w:w="1134" w:type="dxa"/>
            <w:vMerge/>
            <w:tcBorders>
              <w:left w:val="single" w:sz="4" w:space="0" w:color="auto"/>
              <w:right w:val="single" w:sz="4" w:space="0" w:color="auto"/>
            </w:tcBorders>
            <w:vAlign w:val="center"/>
          </w:tcPr>
          <w:p w:rsidR="005002F8" w:rsidRDefault="005002F8">
            <w:pPr>
              <w:autoSpaceDE w:val="0"/>
              <w:autoSpaceDN w:val="0"/>
              <w:adjustRightInd w:val="0"/>
              <w:spacing w:line="400" w:lineRule="exact"/>
              <w:jc w:val="center"/>
              <w:rPr>
                <w:rFonts w:ascii="宋体" w:eastAsia="宋体" w:hAnsi="宋体" w:cs="宋体"/>
                <w:kern w:val="0"/>
                <w:szCs w:val="21"/>
              </w:rPr>
            </w:pPr>
          </w:p>
        </w:tc>
        <w:tc>
          <w:tcPr>
            <w:tcW w:w="7655" w:type="dxa"/>
            <w:tcBorders>
              <w:top w:val="single" w:sz="4" w:space="0" w:color="auto"/>
              <w:left w:val="single" w:sz="4" w:space="0" w:color="auto"/>
              <w:bottom w:val="single" w:sz="4" w:space="0" w:color="auto"/>
              <w:right w:val="single" w:sz="4" w:space="0" w:color="auto"/>
            </w:tcBorders>
            <w:vAlign w:val="center"/>
          </w:tcPr>
          <w:p w:rsidR="005002F8" w:rsidRDefault="00B4615C">
            <w:pPr>
              <w:autoSpaceDE w:val="0"/>
              <w:autoSpaceDN w:val="0"/>
              <w:adjustRightInd w:val="0"/>
              <w:spacing w:line="400" w:lineRule="exac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kern w:val="0"/>
                <w:szCs w:val="21"/>
              </w:rPr>
              <w:t>2）</w:t>
            </w:r>
            <w:r>
              <w:rPr>
                <w:rFonts w:ascii="宋体" w:eastAsia="宋体" w:hAnsi="宋体" w:cs="宋体" w:hint="eastAsia"/>
                <w:kern w:val="0"/>
                <w:szCs w:val="21"/>
              </w:rPr>
              <w:t>投标人或投标人投标产品制造商的检测人员每配备有1名化学检测或相关的职称证或上岗合格证或培训证的专职检测人员的得1.5分，本子项满分3分。</w:t>
            </w:r>
          </w:p>
          <w:p w:rsidR="005002F8" w:rsidRDefault="00B4615C">
            <w:pPr>
              <w:autoSpaceDE w:val="0"/>
              <w:autoSpaceDN w:val="0"/>
              <w:adjustRightInd w:val="0"/>
              <w:spacing w:line="400" w:lineRule="exact"/>
              <w:rPr>
                <w:rFonts w:ascii="宋体" w:eastAsia="宋体" w:hAnsi="宋体" w:cs="宋体"/>
                <w:b/>
                <w:bCs/>
                <w:kern w:val="0"/>
                <w:szCs w:val="21"/>
              </w:rPr>
            </w:pPr>
            <w:r>
              <w:rPr>
                <w:rFonts w:ascii="宋体" w:eastAsia="宋体" w:hAnsi="宋体" w:cs="宋体" w:hint="eastAsia"/>
                <w:b/>
                <w:bCs/>
                <w:kern w:val="0"/>
                <w:szCs w:val="21"/>
              </w:rPr>
              <w:t>备注：</w:t>
            </w:r>
          </w:p>
          <w:p w:rsidR="005002F8" w:rsidRDefault="00B4615C">
            <w:pPr>
              <w:autoSpaceDE w:val="0"/>
              <w:autoSpaceDN w:val="0"/>
              <w:adjustRightInd w:val="0"/>
              <w:spacing w:line="400" w:lineRule="exact"/>
              <w:rPr>
                <w:rFonts w:ascii="宋体" w:eastAsia="宋体" w:hAnsi="宋体" w:cs="宋体"/>
                <w:kern w:val="0"/>
                <w:szCs w:val="21"/>
              </w:rPr>
            </w:pPr>
            <w:r>
              <w:rPr>
                <w:rFonts w:ascii="宋体" w:eastAsia="宋体" w:hAnsi="宋体" w:cs="宋体" w:hint="eastAsia"/>
                <w:b/>
                <w:bCs/>
                <w:kern w:val="0"/>
                <w:szCs w:val="21"/>
              </w:rPr>
              <w:t>必须提供上述人员资格证书（或注册/执业/岗位证书/技术职称/培训证）以及提供人力资源和社会保障部门（或税务部门）出具的2024年9月投标人或投标人投标</w:t>
            </w:r>
            <w:r>
              <w:rPr>
                <w:rFonts w:ascii="宋体" w:eastAsia="宋体" w:hAnsi="宋体" w:cs="宋体" w:hint="eastAsia"/>
                <w:b/>
                <w:bCs/>
                <w:kern w:val="0"/>
                <w:szCs w:val="21"/>
              </w:rPr>
              <w:lastRenderedPageBreak/>
              <w:t>产品制造商为其缴纳的社保证明复印件，否则不得分。</w:t>
            </w:r>
          </w:p>
        </w:tc>
        <w:tc>
          <w:tcPr>
            <w:tcW w:w="906" w:type="dxa"/>
            <w:tcBorders>
              <w:top w:val="single" w:sz="4" w:space="0" w:color="auto"/>
              <w:left w:val="single" w:sz="4" w:space="0" w:color="auto"/>
              <w:bottom w:val="single" w:sz="4" w:space="0" w:color="auto"/>
              <w:right w:val="single" w:sz="4" w:space="0" w:color="auto"/>
            </w:tcBorders>
            <w:vAlign w:val="center"/>
          </w:tcPr>
          <w:p w:rsidR="005002F8" w:rsidRDefault="00B4615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lastRenderedPageBreak/>
              <w:t>3分</w:t>
            </w:r>
          </w:p>
        </w:tc>
      </w:tr>
    </w:tbl>
    <w:bookmarkEnd w:id="644"/>
    <w:p w:rsidR="005002F8" w:rsidRDefault="00B4615C">
      <w:pPr>
        <w:autoSpaceDE w:val="0"/>
        <w:autoSpaceDN w:val="0"/>
        <w:adjustRightInd w:val="0"/>
        <w:spacing w:line="360" w:lineRule="auto"/>
        <w:ind w:leftChars="200" w:left="420" w:firstLineChars="200" w:firstLine="420"/>
        <w:rPr>
          <w:rFonts w:ascii="宋体" w:eastAsia="宋体" w:hAnsi="宋体" w:cs="宋体"/>
          <w:szCs w:val="24"/>
          <w:lang w:val="zh-CN"/>
        </w:rPr>
      </w:pPr>
      <w:r>
        <w:rPr>
          <w:rFonts w:ascii="宋体" w:eastAsia="宋体" w:hAnsi="宋体" w:cs="宋体" w:hint="eastAsia"/>
          <w:szCs w:val="24"/>
          <w:lang w:val="zh-CN"/>
        </w:rPr>
        <w:lastRenderedPageBreak/>
        <w:t>备注：</w:t>
      </w:r>
    </w:p>
    <w:p w:rsidR="005002F8" w:rsidRDefault="00B4615C">
      <w:pPr>
        <w:autoSpaceDE w:val="0"/>
        <w:autoSpaceDN w:val="0"/>
        <w:adjustRightInd w:val="0"/>
        <w:spacing w:line="360" w:lineRule="auto"/>
        <w:ind w:leftChars="200" w:left="420" w:firstLineChars="200" w:firstLine="420"/>
        <w:rPr>
          <w:rFonts w:ascii="宋体" w:eastAsia="宋体" w:hAnsi="宋体" w:cs="宋体"/>
          <w:szCs w:val="24"/>
          <w:lang w:val="zh-CN"/>
        </w:rPr>
      </w:pPr>
      <w:r>
        <w:rPr>
          <w:rFonts w:ascii="宋体" w:eastAsia="宋体" w:hAnsi="宋体" w:cs="宋体" w:hint="eastAsia"/>
          <w:szCs w:val="24"/>
          <w:lang w:val="zh-CN"/>
        </w:rPr>
        <w:t>①表中“</w:t>
      </w:r>
      <w:r>
        <w:rPr>
          <w:rFonts w:ascii="宋体" w:eastAsia="宋体" w:hAnsi="宋体" w:cs="宋体"/>
          <w:szCs w:val="24"/>
          <w:lang w:val="zh-CN"/>
        </w:rPr>
        <w:t>[”代表闭区间，“]”代表闭区间，如[0，1]代表该分数段范围为大于等</w:t>
      </w:r>
      <w:r>
        <w:rPr>
          <w:rFonts w:ascii="宋体" w:eastAsia="宋体" w:hAnsi="宋体" w:cs="宋体" w:hint="eastAsia"/>
          <w:szCs w:val="24"/>
          <w:lang w:val="zh-CN"/>
        </w:rPr>
        <w:t>于</w:t>
      </w:r>
      <w:r>
        <w:rPr>
          <w:rFonts w:ascii="宋体" w:eastAsia="宋体" w:hAnsi="宋体" w:cs="宋体"/>
          <w:szCs w:val="24"/>
          <w:lang w:val="zh-CN"/>
        </w:rPr>
        <w:t>0且小于等于1。表中“（”代表开区间，“]”代表闭区间，如（1，2]代表该分数段范</w:t>
      </w:r>
      <w:r>
        <w:rPr>
          <w:rFonts w:ascii="宋体" w:eastAsia="宋体" w:hAnsi="宋体" w:cs="宋体" w:hint="eastAsia"/>
          <w:szCs w:val="24"/>
          <w:lang w:val="zh-CN"/>
        </w:rPr>
        <w:t>围为大于</w:t>
      </w:r>
      <w:r>
        <w:rPr>
          <w:rFonts w:ascii="宋体" w:eastAsia="宋体" w:hAnsi="宋体" w:cs="宋体"/>
          <w:szCs w:val="24"/>
          <w:lang w:val="zh-CN"/>
        </w:rPr>
        <w:t>1且小于等于2。</w:t>
      </w:r>
    </w:p>
    <w:p w:rsidR="005002F8" w:rsidRDefault="00B4615C">
      <w:pPr>
        <w:autoSpaceDE w:val="0"/>
        <w:autoSpaceDN w:val="0"/>
        <w:adjustRightInd w:val="0"/>
        <w:spacing w:line="360" w:lineRule="auto"/>
        <w:ind w:leftChars="200" w:left="420" w:firstLineChars="200" w:firstLine="420"/>
        <w:rPr>
          <w:rFonts w:ascii="宋体" w:eastAsia="宋体" w:hAnsi="宋体" w:cs="宋体"/>
          <w:szCs w:val="24"/>
          <w:lang w:val="zh-CN"/>
        </w:rPr>
      </w:pPr>
      <w:r>
        <w:rPr>
          <w:rFonts w:ascii="宋体" w:eastAsia="宋体" w:hAnsi="宋体" w:cs="宋体"/>
          <w:szCs w:val="24"/>
          <w:lang w:val="zh-CN"/>
        </w:rPr>
        <w:t>②分数出现小数点，保留小数点后2位，从小数点后第3位四</w:t>
      </w:r>
      <w:r>
        <w:rPr>
          <w:rFonts w:ascii="宋体" w:eastAsia="宋体" w:hAnsi="宋体" w:cs="宋体" w:hint="eastAsia"/>
          <w:szCs w:val="24"/>
          <w:lang w:val="zh-CN"/>
        </w:rPr>
        <w:t>舍五入。</w:t>
      </w:r>
    </w:p>
    <w:p w:rsidR="005002F8" w:rsidRDefault="00B4615C">
      <w:pPr>
        <w:autoSpaceDE w:val="0"/>
        <w:autoSpaceDN w:val="0"/>
        <w:adjustRightInd w:val="0"/>
        <w:spacing w:line="360" w:lineRule="auto"/>
        <w:ind w:leftChars="200" w:left="420" w:firstLineChars="200" w:firstLine="422"/>
        <w:rPr>
          <w:rFonts w:ascii="宋体" w:eastAsia="宋体" w:hAnsi="宋体" w:cs="宋体"/>
          <w:b/>
          <w:szCs w:val="24"/>
          <w:lang w:val="zh-CN"/>
        </w:rPr>
      </w:pPr>
      <w:r>
        <w:rPr>
          <w:rFonts w:ascii="宋体" w:eastAsia="宋体" w:hAnsi="宋体" w:cs="宋体" w:hint="eastAsia"/>
          <w:b/>
          <w:szCs w:val="24"/>
          <w:lang w:val="zh-CN"/>
        </w:rPr>
        <w:t>③上述“评分项目”中按“优、中、差”区间评审的，若低于该项满分分值</w:t>
      </w:r>
      <w:r>
        <w:rPr>
          <w:rFonts w:ascii="宋体" w:eastAsia="宋体" w:hAnsi="宋体" w:cs="宋体"/>
          <w:b/>
          <w:szCs w:val="24"/>
          <w:lang w:val="zh-CN"/>
        </w:rPr>
        <w:t>60%时，评标专家需详细填写该项低分的充分理由，例如：该项目内容存在违反国家有关标</w:t>
      </w:r>
      <w:r>
        <w:rPr>
          <w:rFonts w:ascii="宋体" w:eastAsia="宋体" w:hAnsi="宋体" w:cs="宋体" w:hint="eastAsia"/>
          <w:b/>
          <w:szCs w:val="24"/>
          <w:lang w:val="zh-CN"/>
        </w:rPr>
        <w:t>准和规范或与项目实际不符等原则性问题。</w:t>
      </w:r>
    </w:p>
    <w:p w:rsidR="005002F8" w:rsidRDefault="00B4615C">
      <w:pPr>
        <w:autoSpaceDE w:val="0"/>
        <w:autoSpaceDN w:val="0"/>
        <w:adjustRightInd w:val="0"/>
        <w:spacing w:line="360" w:lineRule="auto"/>
        <w:ind w:leftChars="200" w:left="420" w:firstLineChars="200" w:firstLine="422"/>
        <w:rPr>
          <w:rFonts w:ascii="宋体" w:eastAsia="宋体" w:hAnsi="宋体" w:cs="宋体"/>
          <w:b/>
          <w:szCs w:val="24"/>
        </w:rPr>
      </w:pPr>
      <w:r>
        <w:rPr>
          <w:rFonts w:ascii="宋体" w:eastAsia="宋体" w:hAnsi="宋体" w:cs="宋体" w:hint="eastAsia"/>
          <w:b/>
          <w:szCs w:val="24"/>
        </w:rPr>
        <w:t>④</w:t>
      </w:r>
      <w:r>
        <w:rPr>
          <w:rFonts w:ascii="宋体" w:eastAsia="宋体" w:hAnsi="宋体" w:cs="宋体" w:hint="eastAsia"/>
          <w:b/>
          <w:kern w:val="0"/>
          <w:szCs w:val="21"/>
          <w:lang w:val="zh-CN"/>
        </w:rPr>
        <w:t>对</w:t>
      </w:r>
      <w:r>
        <w:rPr>
          <w:rFonts w:ascii="宋体" w:eastAsia="宋体" w:hAnsi="宋体" w:cs="宋体" w:hint="eastAsia"/>
          <w:b/>
          <w:kern w:val="0"/>
          <w:szCs w:val="21"/>
        </w:rPr>
        <w:t>于各</w:t>
      </w:r>
      <w:r>
        <w:rPr>
          <w:rFonts w:ascii="宋体" w:eastAsia="宋体" w:hAnsi="宋体" w:cs="宋体" w:hint="eastAsia"/>
          <w:b/>
          <w:kern w:val="0"/>
          <w:szCs w:val="21"/>
          <w:lang w:val="zh-CN"/>
        </w:rPr>
        <w:t>评标委员会成员</w:t>
      </w:r>
      <w:r>
        <w:rPr>
          <w:rFonts w:ascii="宋体" w:eastAsia="宋体" w:hAnsi="宋体" w:cs="宋体" w:hint="eastAsia"/>
          <w:b/>
          <w:kern w:val="0"/>
          <w:szCs w:val="21"/>
        </w:rPr>
        <w:t>存在客观分打分不一致时</w:t>
      </w:r>
      <w:r>
        <w:rPr>
          <w:rFonts w:ascii="宋体" w:eastAsia="宋体" w:hAnsi="宋体" w:cs="宋体" w:hint="eastAsia"/>
          <w:b/>
          <w:kern w:val="0"/>
          <w:szCs w:val="21"/>
          <w:lang w:val="zh-CN"/>
        </w:rPr>
        <w:t>,根据少数服</w:t>
      </w:r>
      <w:r>
        <w:rPr>
          <w:rFonts w:ascii="宋体" w:eastAsia="宋体" w:hAnsi="宋体" w:cs="宋体" w:hint="eastAsia"/>
          <w:b/>
          <w:kern w:val="0"/>
          <w:szCs w:val="21"/>
        </w:rPr>
        <w:t>从</w:t>
      </w:r>
      <w:r>
        <w:rPr>
          <w:rFonts w:ascii="宋体" w:eastAsia="宋体" w:hAnsi="宋体" w:cs="宋体" w:hint="eastAsia"/>
          <w:b/>
          <w:kern w:val="0"/>
          <w:szCs w:val="21"/>
          <w:lang w:val="zh-CN"/>
        </w:rPr>
        <w:t>多数的原则，以记名方式表决</w:t>
      </w:r>
      <w:r>
        <w:rPr>
          <w:rFonts w:ascii="宋体" w:eastAsia="宋体" w:hAnsi="宋体" w:cs="宋体" w:hint="eastAsia"/>
          <w:b/>
          <w:kern w:val="0"/>
          <w:szCs w:val="21"/>
        </w:rPr>
        <w:t>确定该项的评分。</w:t>
      </w:r>
    </w:p>
    <w:p w:rsidR="005002F8" w:rsidRDefault="00B4615C">
      <w:pPr>
        <w:tabs>
          <w:tab w:val="left" w:pos="1701"/>
        </w:tabs>
        <w:autoSpaceDE w:val="0"/>
        <w:autoSpaceDN w:val="0"/>
        <w:adjustRightInd w:val="0"/>
        <w:spacing w:line="360" w:lineRule="auto"/>
        <w:rPr>
          <w:rFonts w:ascii="宋体" w:eastAsia="宋体" w:hAnsi="宋体" w:cs="宋体"/>
          <w:b/>
          <w:szCs w:val="24"/>
          <w:lang w:val="zh-CN"/>
        </w:rPr>
      </w:pPr>
      <w:r>
        <w:rPr>
          <w:rFonts w:ascii="宋体" w:eastAsia="宋体" w:hAnsi="宋体" w:cs="宋体" w:hint="eastAsia"/>
          <w:b/>
          <w:szCs w:val="24"/>
          <w:lang w:val="zh-CN"/>
        </w:rPr>
        <w:t>（3）价格评分方法</w:t>
      </w:r>
    </w:p>
    <w:p w:rsidR="005002F8" w:rsidRDefault="00B4615C">
      <w:pPr>
        <w:spacing w:line="360" w:lineRule="auto"/>
        <w:ind w:left="480" w:firstLineChars="100" w:firstLine="211"/>
        <w:rPr>
          <w:rFonts w:ascii="宋体" w:eastAsia="宋体" w:hAnsi="宋体" w:cs="宋体"/>
          <w:b/>
          <w:bCs/>
          <w:kern w:val="0"/>
          <w:szCs w:val="21"/>
          <w:lang w:val="zh-CN"/>
        </w:rPr>
      </w:pPr>
      <w:r>
        <w:rPr>
          <w:rFonts w:ascii="宋体" w:eastAsia="宋体" w:hAnsi="宋体" w:cs="宋体" w:hint="eastAsia"/>
          <w:b/>
          <w:bCs/>
          <w:kern w:val="0"/>
          <w:szCs w:val="28"/>
          <w:lang w:val="zh-CN"/>
        </w:rPr>
        <w:t xml:space="preserve">1）经济文件的符合性审查 </w:t>
      </w:r>
    </w:p>
    <w:p w:rsidR="005002F8" w:rsidRDefault="00B4615C">
      <w:pPr>
        <w:spacing w:line="360" w:lineRule="auto"/>
        <w:ind w:leftChars="200" w:left="420" w:firstLineChars="200" w:firstLine="420"/>
        <w:rPr>
          <w:rFonts w:ascii="宋体" w:eastAsia="宋体" w:hAnsi="宋体" w:cs="宋体"/>
          <w:kern w:val="0"/>
          <w:szCs w:val="21"/>
          <w:lang w:val="zh-CN"/>
        </w:rPr>
      </w:pPr>
      <w:r>
        <w:rPr>
          <w:rFonts w:ascii="宋体" w:eastAsia="宋体" w:hAnsi="宋体" w:cs="宋体" w:hint="eastAsia"/>
          <w:kern w:val="0"/>
          <w:szCs w:val="21"/>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ascii="宋体" w:eastAsia="宋体" w:hAnsi="宋体" w:cs="宋体" w:hint="eastAsia"/>
          <w:b/>
          <w:kern w:val="0"/>
          <w:szCs w:val="21"/>
          <w:u w:val="single"/>
          <w:lang w:val="zh-CN"/>
        </w:rPr>
        <w:t>如果投标人不接受修正后的报价，则其投标将被拒绝，作为无效投标处理</w:t>
      </w:r>
      <w:r>
        <w:rPr>
          <w:rFonts w:ascii="宋体" w:eastAsia="宋体" w:hAnsi="宋体" w:cs="宋体" w:hint="eastAsia"/>
          <w:b/>
          <w:kern w:val="0"/>
          <w:szCs w:val="21"/>
          <w:lang w:val="zh-CN"/>
        </w:rPr>
        <w:t>。</w:t>
      </w:r>
    </w:p>
    <w:p w:rsidR="005002F8" w:rsidRDefault="00B4615C">
      <w:pPr>
        <w:autoSpaceDE w:val="0"/>
        <w:autoSpaceDN w:val="0"/>
        <w:adjustRightInd w:val="0"/>
        <w:spacing w:line="360" w:lineRule="auto"/>
        <w:ind w:leftChars="200" w:left="420" w:firstLineChars="200" w:firstLine="420"/>
        <w:rPr>
          <w:rFonts w:ascii="宋体" w:eastAsia="宋体" w:hAnsi="宋体" w:cs="宋体"/>
          <w:b/>
          <w:szCs w:val="24"/>
          <w:u w:val="single"/>
          <w:lang w:val="zh-CN"/>
        </w:rPr>
      </w:pPr>
      <w:r>
        <w:rPr>
          <w:rFonts w:ascii="宋体" w:eastAsia="宋体" w:hAnsi="宋体" w:cs="宋体" w:hint="eastAsia"/>
          <w:szCs w:val="24"/>
          <w:lang w:val="zh-CN"/>
        </w:rPr>
        <w:t>若投标人出现超低报价，</w:t>
      </w:r>
      <w:r>
        <w:rPr>
          <w:rFonts w:ascii="宋体" w:eastAsia="宋体" w:hAnsi="宋体" w:cs="宋体" w:hint="eastAsia"/>
          <w:kern w:val="0"/>
          <w:szCs w:val="21"/>
        </w:rPr>
        <w:t>有可能影响服务质量和不能诚信履约的，</w:t>
      </w:r>
      <w:r>
        <w:rPr>
          <w:rFonts w:ascii="宋体" w:eastAsia="宋体" w:hAnsi="宋体" w:cs="宋体" w:hint="eastAsia"/>
          <w:szCs w:val="24"/>
          <w:lang w:val="zh-CN"/>
        </w:rPr>
        <w:t>评标委员会</w:t>
      </w:r>
      <w:r>
        <w:rPr>
          <w:rFonts w:ascii="宋体" w:eastAsia="宋体" w:hAnsi="宋体" w:cs="宋体" w:hint="eastAsia"/>
          <w:kern w:val="0"/>
          <w:szCs w:val="21"/>
          <w:lang w:val="zh-CN"/>
        </w:rPr>
        <w:t>将要求该投标人作出书面说明并提供相关证明材料，</w:t>
      </w:r>
      <w:r>
        <w:rPr>
          <w:rFonts w:ascii="宋体" w:eastAsia="宋体" w:hAnsi="宋体" w:cs="宋体" w:hint="eastAsia"/>
          <w:szCs w:val="24"/>
          <w:lang w:val="zh-CN"/>
        </w:rPr>
        <w:t>以确定投标人是否以低于企业成本价报价。</w:t>
      </w:r>
      <w:r>
        <w:rPr>
          <w:rFonts w:ascii="宋体" w:eastAsia="宋体" w:hAnsi="宋体" w:cs="宋体" w:hint="eastAsia"/>
          <w:b/>
          <w:szCs w:val="24"/>
          <w:u w:val="single"/>
          <w:lang w:val="zh-CN"/>
        </w:rPr>
        <w:t>若投标人不能合理说明或不能提供相关证明材料的，评标委员会将认定其投标报价低于成本，同时否决其投标。</w:t>
      </w:r>
    </w:p>
    <w:p w:rsidR="005002F8" w:rsidRDefault="00B4615C">
      <w:pPr>
        <w:spacing w:line="360" w:lineRule="auto"/>
        <w:ind w:leftChars="200" w:left="420" w:firstLineChars="200" w:firstLine="422"/>
        <w:rPr>
          <w:rFonts w:ascii="宋体" w:eastAsia="宋体" w:hAnsi="宋体" w:cs="宋体"/>
          <w:b/>
          <w:kern w:val="0"/>
          <w:szCs w:val="21"/>
          <w:lang w:val="zh-CN"/>
        </w:rPr>
      </w:pPr>
      <w:r>
        <w:rPr>
          <w:rFonts w:ascii="宋体" w:eastAsia="宋体" w:hAnsi="宋体" w:cs="宋体" w:hint="eastAsia"/>
          <w:b/>
          <w:kern w:val="0"/>
          <w:szCs w:val="21"/>
          <w:lang w:val="zh-CN"/>
        </w:rPr>
        <w:t>对是否低于企业成本价报价的事宜有争议的投标文件,评标委员会成员将以记名方式表决,根据少数服</w:t>
      </w:r>
      <w:r>
        <w:rPr>
          <w:rFonts w:ascii="宋体" w:eastAsia="宋体" w:hAnsi="宋体" w:cs="宋体" w:hint="eastAsia"/>
          <w:b/>
          <w:kern w:val="0"/>
          <w:szCs w:val="21"/>
        </w:rPr>
        <w:t>从</w:t>
      </w:r>
      <w:r>
        <w:rPr>
          <w:rFonts w:ascii="宋体" w:eastAsia="宋体" w:hAnsi="宋体" w:cs="宋体" w:hint="eastAsia"/>
          <w:b/>
          <w:kern w:val="0"/>
          <w:szCs w:val="21"/>
          <w:lang w:val="zh-CN"/>
        </w:rPr>
        <w:t>多数的原则，获多数表决通过的投标人才有资格进入下一阶段的评审,否则将按无效投标处理。</w:t>
      </w:r>
    </w:p>
    <w:p w:rsidR="005002F8" w:rsidRDefault="005002F8">
      <w:pPr>
        <w:spacing w:line="360" w:lineRule="auto"/>
        <w:ind w:leftChars="200" w:left="420" w:firstLineChars="200" w:firstLine="420"/>
        <w:rPr>
          <w:rFonts w:ascii="宋体" w:eastAsia="宋体" w:hAnsi="宋体" w:cs="宋体"/>
          <w:kern w:val="0"/>
          <w:szCs w:val="21"/>
          <w:lang w:val="zh-CN"/>
        </w:rPr>
      </w:pPr>
    </w:p>
    <w:p w:rsidR="005002F8" w:rsidRDefault="00B4615C">
      <w:pPr>
        <w:spacing w:line="360" w:lineRule="auto"/>
        <w:ind w:left="480" w:firstLineChars="100" w:firstLine="211"/>
        <w:rPr>
          <w:rFonts w:ascii="宋体" w:eastAsia="宋体" w:hAnsi="宋体" w:cs="宋体"/>
          <w:b/>
          <w:bCs/>
          <w:kern w:val="0"/>
          <w:szCs w:val="21"/>
        </w:rPr>
      </w:pPr>
      <w:r>
        <w:rPr>
          <w:rFonts w:ascii="宋体" w:eastAsia="宋体" w:hAnsi="宋体" w:cs="宋体"/>
          <w:b/>
          <w:bCs/>
          <w:kern w:val="0"/>
          <w:szCs w:val="21"/>
          <w:lang w:val="zh-CN"/>
        </w:rPr>
        <w:t>2</w:t>
      </w:r>
      <w:r>
        <w:rPr>
          <w:rFonts w:ascii="宋体" w:eastAsia="宋体" w:hAnsi="宋体" w:cs="宋体" w:hint="eastAsia"/>
          <w:b/>
          <w:bCs/>
          <w:kern w:val="0"/>
          <w:szCs w:val="21"/>
          <w:lang w:val="zh-CN"/>
        </w:rPr>
        <w:t>）</w:t>
      </w:r>
      <w:r>
        <w:rPr>
          <w:rFonts w:ascii="宋体" w:eastAsia="宋体" w:hAnsi="宋体" w:cs="宋体" w:hint="eastAsia"/>
          <w:b/>
          <w:bCs/>
          <w:kern w:val="0"/>
          <w:szCs w:val="28"/>
          <w:lang w:val="zh-CN"/>
        </w:rPr>
        <w:t>价格评分</w:t>
      </w:r>
      <w:r>
        <w:rPr>
          <w:rFonts w:ascii="宋体" w:eastAsia="宋体" w:hAnsi="宋体" w:cs="宋体" w:hint="eastAsia"/>
          <w:b/>
          <w:bCs/>
          <w:kern w:val="0"/>
          <w:szCs w:val="21"/>
        </w:rPr>
        <w:t>：</w:t>
      </w:r>
      <w:r>
        <w:rPr>
          <w:rFonts w:ascii="宋体" w:eastAsia="宋体" w:hAnsi="宋体" w:cs="宋体" w:hint="eastAsia"/>
          <w:b/>
          <w:bCs/>
          <w:kern w:val="0"/>
          <w:szCs w:val="21"/>
          <w:lang w:val="zh-CN"/>
        </w:rPr>
        <w:t>总分</w:t>
      </w:r>
      <w:r>
        <w:rPr>
          <w:rFonts w:ascii="宋体" w:eastAsia="宋体" w:hAnsi="宋体" w:cs="宋体" w:hint="eastAsia"/>
          <w:b/>
          <w:bCs/>
          <w:kern w:val="0"/>
          <w:szCs w:val="21"/>
        </w:rPr>
        <w:t>60</w:t>
      </w:r>
      <w:r>
        <w:rPr>
          <w:rFonts w:ascii="宋体" w:eastAsia="宋体" w:hAnsi="宋体" w:cs="宋体" w:hint="eastAsia"/>
          <w:b/>
          <w:bCs/>
          <w:kern w:val="0"/>
          <w:szCs w:val="21"/>
          <w:lang w:val="zh-CN"/>
        </w:rPr>
        <w:t>分</w:t>
      </w:r>
    </w:p>
    <w:p w:rsidR="005002F8" w:rsidRDefault="00B4615C">
      <w:pPr>
        <w:autoSpaceDN w:val="0"/>
        <w:adjustRightInd w:val="0"/>
        <w:snapToGrid w:val="0"/>
        <w:spacing w:line="360" w:lineRule="auto"/>
        <w:ind w:leftChars="100" w:left="420" w:hangingChars="100" w:hanging="210"/>
        <w:rPr>
          <w:rFonts w:ascii="宋体" w:eastAsia="宋体" w:hAnsi="宋体" w:cs="宋体"/>
          <w:kern w:val="0"/>
          <w:szCs w:val="21"/>
        </w:rPr>
      </w:pPr>
      <w:r>
        <w:rPr>
          <w:rFonts w:ascii="宋体" w:eastAsia="宋体" w:hAnsi="宋体" w:cs="宋体" w:hint="eastAsia"/>
          <w:kern w:val="0"/>
          <w:szCs w:val="21"/>
        </w:rPr>
        <w:t>A、根据有效投标人的投标报价，最低价作为基准价（Y）。投标人报价（X）等于基准价的得满分60分，其他投标人的价格得分统一按照下列公式计算：</w:t>
      </w:r>
      <w:r>
        <w:rPr>
          <w:rFonts w:ascii="宋体" w:eastAsia="宋体" w:hAnsi="宋体" w:cs="宋体" w:hint="eastAsia"/>
          <w:kern w:val="0"/>
          <w:szCs w:val="21"/>
        </w:rPr>
        <w:br/>
        <w:t xml:space="preserve">    价格得分=(基准价／投标报价)×60</w:t>
      </w:r>
    </w:p>
    <w:p w:rsidR="005002F8" w:rsidRDefault="00B4615C">
      <w:pPr>
        <w:autoSpaceDN w:val="0"/>
        <w:adjustRightInd w:val="0"/>
        <w:snapToGrid w:val="0"/>
        <w:spacing w:line="360" w:lineRule="auto"/>
        <w:ind w:firstLineChars="100" w:firstLine="210"/>
        <w:rPr>
          <w:rFonts w:ascii="宋体" w:eastAsia="宋体" w:hAnsi="宋体" w:cs="宋体"/>
          <w:kern w:val="0"/>
          <w:szCs w:val="21"/>
        </w:rPr>
      </w:pPr>
      <w:r>
        <w:rPr>
          <w:rFonts w:ascii="宋体" w:eastAsia="宋体" w:hAnsi="宋体" w:cs="宋体" w:hint="eastAsia"/>
          <w:kern w:val="0"/>
          <w:szCs w:val="21"/>
        </w:rPr>
        <w:t>B、分数出现小数点，保留小数点后2位，从小数点后第3位四舍五入。</w:t>
      </w:r>
    </w:p>
    <w:p w:rsidR="005002F8" w:rsidRDefault="00B4615C">
      <w:pPr>
        <w:tabs>
          <w:tab w:val="left" w:pos="585"/>
        </w:tabs>
        <w:autoSpaceDE w:val="0"/>
        <w:autoSpaceDN w:val="0"/>
        <w:adjustRightInd w:val="0"/>
        <w:spacing w:line="400" w:lineRule="exact"/>
        <w:rPr>
          <w:rFonts w:ascii="宋体" w:eastAsia="宋体" w:hAnsi="宋体" w:cs="宋体"/>
          <w:b/>
          <w:szCs w:val="21"/>
          <w:lang w:val="zh-CN"/>
        </w:rPr>
      </w:pPr>
      <w:r>
        <w:rPr>
          <w:rFonts w:ascii="宋体" w:eastAsia="宋体" w:hAnsi="宋体" w:cs="宋体" w:hint="eastAsia"/>
          <w:b/>
          <w:szCs w:val="21"/>
          <w:lang w:val="zh-CN"/>
        </w:rPr>
        <w:t>（4）综合得分</w:t>
      </w:r>
    </w:p>
    <w:p w:rsidR="005002F8" w:rsidRDefault="00B4615C">
      <w:pPr>
        <w:spacing w:line="400" w:lineRule="exact"/>
        <w:ind w:firstLineChars="404" w:firstLine="848"/>
        <w:rPr>
          <w:rFonts w:ascii="宋体" w:eastAsia="宋体" w:hAnsi="宋体" w:cs="宋体"/>
          <w:kern w:val="0"/>
          <w:szCs w:val="28"/>
          <w:lang w:val="zh-CN"/>
        </w:rPr>
      </w:pPr>
      <w:bookmarkStart w:id="645" w:name="_Toc31624_WPSOffice_Level2"/>
      <w:r>
        <w:rPr>
          <w:rFonts w:ascii="宋体" w:eastAsia="宋体" w:hAnsi="宋体" w:cs="宋体" w:hint="eastAsia"/>
          <w:kern w:val="0"/>
          <w:szCs w:val="28"/>
          <w:lang w:val="zh-CN"/>
        </w:rPr>
        <w:t>评标总得分=F1＋F2＋……+Fn</w:t>
      </w:r>
      <w:bookmarkEnd w:id="645"/>
    </w:p>
    <w:p w:rsidR="005002F8" w:rsidRDefault="00B4615C">
      <w:pPr>
        <w:widowControl/>
        <w:autoSpaceDE w:val="0"/>
        <w:autoSpaceDN w:val="0"/>
        <w:adjustRightInd w:val="0"/>
        <w:spacing w:line="400" w:lineRule="exact"/>
        <w:ind w:firstLineChars="400" w:firstLine="840"/>
        <w:jc w:val="left"/>
        <w:rPr>
          <w:rFonts w:ascii="宋体" w:eastAsia="宋体" w:hAnsi="宋体" w:cs="宋体"/>
          <w:kern w:val="0"/>
          <w:szCs w:val="21"/>
        </w:rPr>
      </w:pPr>
      <w:bookmarkStart w:id="646" w:name="_Toc13236_WPSOffice_Level2"/>
      <w:r>
        <w:rPr>
          <w:rFonts w:ascii="宋体" w:eastAsia="宋体" w:hAnsi="宋体" w:cs="宋体" w:hint="eastAsia"/>
          <w:kern w:val="0"/>
          <w:szCs w:val="21"/>
        </w:rPr>
        <w:t>F1、F2、……Fn分别为各项评分因素的得分</w:t>
      </w:r>
      <w:bookmarkEnd w:id="646"/>
      <w:r>
        <w:rPr>
          <w:rFonts w:ascii="宋体" w:eastAsia="宋体" w:hAnsi="宋体" w:cs="宋体" w:hint="eastAsia"/>
          <w:kern w:val="0"/>
          <w:szCs w:val="21"/>
        </w:rPr>
        <w:t>。</w:t>
      </w:r>
    </w:p>
    <w:p w:rsidR="005002F8" w:rsidRDefault="005002F8">
      <w:pPr>
        <w:autoSpaceDE w:val="0"/>
        <w:autoSpaceDN w:val="0"/>
        <w:adjustRightInd w:val="0"/>
        <w:spacing w:line="360" w:lineRule="auto"/>
        <w:ind w:leftChars="1" w:left="564" w:hangingChars="200" w:hanging="562"/>
        <w:rPr>
          <w:rFonts w:ascii="宋体" w:eastAsia="宋体" w:hAnsi="宋体" w:cs="宋体"/>
          <w:b/>
          <w:bCs/>
          <w:sz w:val="28"/>
          <w:szCs w:val="28"/>
        </w:rPr>
      </w:pPr>
    </w:p>
    <w:p w:rsidR="005002F8" w:rsidRDefault="00B4615C">
      <w:pPr>
        <w:autoSpaceDE w:val="0"/>
        <w:autoSpaceDN w:val="0"/>
        <w:adjustRightInd w:val="0"/>
        <w:spacing w:line="360" w:lineRule="auto"/>
        <w:jc w:val="center"/>
        <w:rPr>
          <w:rFonts w:ascii="宋体" w:eastAsia="宋体" w:hAnsi="宋体" w:cs="宋体"/>
          <w:b/>
          <w:bCs/>
          <w:sz w:val="28"/>
          <w:szCs w:val="28"/>
        </w:rPr>
      </w:pPr>
      <w:bookmarkStart w:id="647" w:name="_Toc518_WPSOffice_Level1"/>
      <w:r>
        <w:rPr>
          <w:rFonts w:ascii="宋体" w:eastAsia="宋体" w:hAnsi="宋体" w:cs="宋体" w:hint="eastAsia"/>
          <w:b/>
          <w:bCs/>
          <w:sz w:val="28"/>
          <w:szCs w:val="28"/>
          <w:lang w:val="zh-CN"/>
        </w:rPr>
        <w:t>五、推荐中标人</w:t>
      </w:r>
      <w:bookmarkEnd w:id="647"/>
    </w:p>
    <w:p w:rsidR="005002F8" w:rsidRDefault="00B4615C">
      <w:pPr>
        <w:autoSpaceDE w:val="0"/>
        <w:autoSpaceDN w:val="0"/>
        <w:adjustRightInd w:val="0"/>
        <w:spacing w:line="360" w:lineRule="auto"/>
        <w:ind w:left="420" w:hangingChars="200" w:hanging="420"/>
        <w:jc w:val="left"/>
        <w:rPr>
          <w:rFonts w:ascii="宋体" w:eastAsia="宋体" w:hAnsi="宋体" w:cs="Times New Roman"/>
          <w:kern w:val="0"/>
          <w:szCs w:val="21"/>
        </w:rPr>
      </w:pPr>
      <w:r>
        <w:rPr>
          <w:rFonts w:ascii="宋体" w:eastAsia="宋体" w:hAnsi="宋体" w:cs="宋体"/>
          <w:kern w:val="0"/>
          <w:szCs w:val="21"/>
        </w:rPr>
        <w:t>13</w:t>
      </w:r>
      <w:r>
        <w:rPr>
          <w:rFonts w:ascii="宋体" w:eastAsia="宋体" w:hAnsi="宋体" w:cs="宋体" w:hint="eastAsia"/>
          <w:kern w:val="0"/>
          <w:szCs w:val="21"/>
        </w:rPr>
        <w:t>、</w:t>
      </w:r>
      <w:r>
        <w:rPr>
          <w:rFonts w:ascii="宋体" w:eastAsia="宋体" w:hAnsi="宋体" w:cs="Times New Roman" w:hint="eastAsia"/>
          <w:szCs w:val="24"/>
          <w:lang w:val="zh-CN"/>
        </w:rPr>
        <w:t>评标委员会按评审后得分由高到低顺序排列</w:t>
      </w:r>
      <w:r>
        <w:rPr>
          <w:rFonts w:ascii="宋体" w:eastAsia="宋体" w:hAnsi="宋体" w:cs="Times New Roman" w:hint="eastAsia"/>
          <w:kern w:val="0"/>
          <w:szCs w:val="21"/>
        </w:rPr>
        <w:t>，并向招标人推荐最后综合得分最高的前二名投标人为中标候选人（最后综合得分排名第一、第二的投标人分别为第一、第二中标候选人），招标人将确定第一中标候</w:t>
      </w:r>
      <w:r>
        <w:rPr>
          <w:rFonts w:ascii="宋体" w:eastAsia="宋体" w:hAnsi="宋体" w:cs="Times New Roman" w:hint="eastAsia"/>
          <w:kern w:val="0"/>
          <w:szCs w:val="21"/>
        </w:rPr>
        <w:lastRenderedPageBreak/>
        <w:t>选人为中标人。</w:t>
      </w:r>
    </w:p>
    <w:p w:rsidR="005002F8" w:rsidRDefault="00B4615C">
      <w:pPr>
        <w:autoSpaceDE w:val="0"/>
        <w:autoSpaceDN w:val="0"/>
        <w:adjustRightInd w:val="0"/>
        <w:spacing w:line="360" w:lineRule="auto"/>
        <w:ind w:leftChars="200" w:left="420" w:firstLineChars="200" w:firstLine="420"/>
        <w:jc w:val="left"/>
        <w:rPr>
          <w:rFonts w:ascii="宋体" w:eastAsia="宋体" w:hAnsi="宋体" w:cs="Times New Roman"/>
          <w:kern w:val="0"/>
          <w:szCs w:val="24"/>
          <w:lang w:val="zh-CN"/>
        </w:rPr>
      </w:pPr>
      <w:r>
        <w:rPr>
          <w:rFonts w:ascii="宋体" w:eastAsia="宋体" w:hAnsi="宋体" w:cs="Times New Roman" w:hint="eastAsia"/>
          <w:kern w:val="0"/>
          <w:szCs w:val="21"/>
        </w:rPr>
        <w:t>如果有两个或以上的投标人的最后综合得分相同，则在最后综合得分相同的投标人中按投标报价</w:t>
      </w:r>
      <w:r>
        <w:rPr>
          <w:rFonts w:ascii="宋体" w:eastAsia="宋体" w:hAnsi="宋体" w:cs="Times New Roman" w:hint="eastAsia"/>
          <w:kern w:val="0"/>
          <w:szCs w:val="21"/>
          <w:lang w:val="zh-CN"/>
        </w:rPr>
        <w:t>由低到高顺序排出次序，报价低的排前，报价高的排后。</w:t>
      </w:r>
      <w:r>
        <w:rPr>
          <w:rFonts w:ascii="宋体" w:eastAsia="宋体" w:hAnsi="宋体" w:cs="Times New Roman" w:hint="eastAsia"/>
          <w:kern w:val="0"/>
          <w:szCs w:val="21"/>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rsidR="005002F8" w:rsidRDefault="005002F8">
      <w:pPr>
        <w:widowControl/>
        <w:spacing w:line="360" w:lineRule="auto"/>
        <w:jc w:val="left"/>
        <w:rPr>
          <w:rFonts w:ascii="宋体" w:eastAsia="宋体" w:hAnsi="宋体" w:cs="宋体"/>
          <w:kern w:val="0"/>
          <w:szCs w:val="21"/>
        </w:rPr>
      </w:pPr>
    </w:p>
    <w:p w:rsidR="005002F8" w:rsidRDefault="00B4615C">
      <w:pPr>
        <w:autoSpaceDE w:val="0"/>
        <w:autoSpaceDN w:val="0"/>
        <w:adjustRightInd w:val="0"/>
        <w:spacing w:line="360" w:lineRule="auto"/>
        <w:ind w:leftChars="88" w:left="185" w:firstLineChars="1225" w:firstLine="3443"/>
        <w:rPr>
          <w:rFonts w:ascii="宋体" w:eastAsia="宋体" w:hAnsi="宋体" w:cs="宋体"/>
          <w:b/>
          <w:bCs/>
          <w:sz w:val="28"/>
          <w:szCs w:val="28"/>
          <w:lang w:val="zh-CN"/>
        </w:rPr>
      </w:pPr>
      <w:bookmarkStart w:id="648" w:name="_Toc22724_WPSOffice_Level1"/>
      <w:r>
        <w:rPr>
          <w:rFonts w:ascii="宋体" w:eastAsia="宋体" w:hAnsi="宋体" w:cs="宋体" w:hint="eastAsia"/>
          <w:b/>
          <w:bCs/>
          <w:sz w:val="28"/>
          <w:szCs w:val="28"/>
          <w:lang w:val="zh-CN"/>
        </w:rPr>
        <w:t>六、编写评标报告</w:t>
      </w:r>
      <w:bookmarkEnd w:id="648"/>
    </w:p>
    <w:p w:rsidR="005002F8" w:rsidRDefault="00B4615C">
      <w:pPr>
        <w:autoSpaceDE w:val="0"/>
        <w:autoSpaceDN w:val="0"/>
        <w:adjustRightInd w:val="0"/>
        <w:spacing w:line="360" w:lineRule="auto"/>
        <w:ind w:left="420" w:hangingChars="200" w:hanging="420"/>
        <w:jc w:val="left"/>
        <w:rPr>
          <w:rFonts w:ascii="宋体" w:eastAsia="宋体" w:hAnsi="宋体" w:cs="宋体"/>
          <w:b/>
          <w:bCs/>
          <w:szCs w:val="32"/>
          <w:lang w:val="zh-CN"/>
        </w:rPr>
      </w:pPr>
      <w:r>
        <w:rPr>
          <w:rFonts w:ascii="宋体" w:eastAsia="宋体" w:hAnsi="宋体" w:cs="宋体" w:hint="eastAsia"/>
          <w:szCs w:val="24"/>
          <w:lang w:val="zh-CN"/>
        </w:rPr>
        <w:t>1</w:t>
      </w:r>
      <w:r>
        <w:rPr>
          <w:rFonts w:ascii="宋体" w:eastAsia="宋体" w:hAnsi="宋体" w:cs="宋体"/>
          <w:szCs w:val="24"/>
          <w:lang w:val="zh-CN"/>
        </w:rPr>
        <w:t>4</w:t>
      </w:r>
      <w:r>
        <w:rPr>
          <w:rFonts w:ascii="宋体" w:eastAsia="宋体" w:hAnsi="宋体" w:cs="宋体" w:hint="eastAsia"/>
          <w:szCs w:val="24"/>
          <w:lang w:val="zh-CN"/>
        </w:rPr>
        <w:t>、评标委员会根据评审结果撰写评标报告。评标报告是评标委员会根据全体评标委员会成员签字的原始评审记录和评审结果编写的报告，其主要内容包括：</w:t>
      </w:r>
    </w:p>
    <w:p w:rsidR="005002F8" w:rsidRDefault="00B4615C">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（1）开标邀请时间、开标日期和地点；</w:t>
      </w:r>
    </w:p>
    <w:p w:rsidR="005002F8" w:rsidRDefault="00B4615C">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（2）投标人名单和评标委员会成员名单；</w:t>
      </w:r>
    </w:p>
    <w:p w:rsidR="005002F8" w:rsidRDefault="00B4615C">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（3）开标评审方法和标准；</w:t>
      </w:r>
    </w:p>
    <w:p w:rsidR="005002F8" w:rsidRDefault="00B4615C">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（4）开标评审记录和评审情况及说明，包括投标无效投标人名单及原因；</w:t>
      </w:r>
    </w:p>
    <w:p w:rsidR="005002F8" w:rsidRDefault="00B4615C">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（5）评审结果和中标候选投标人排序表；</w:t>
      </w:r>
    </w:p>
    <w:p w:rsidR="005002F8" w:rsidRDefault="00B4615C">
      <w:pPr>
        <w:autoSpaceDE w:val="0"/>
        <w:autoSpaceDN w:val="0"/>
        <w:adjustRightInd w:val="0"/>
        <w:spacing w:line="360" w:lineRule="auto"/>
        <w:jc w:val="left"/>
        <w:rPr>
          <w:rFonts w:ascii="宋体" w:eastAsia="宋体" w:hAnsi="宋体" w:cs="宋体"/>
          <w:szCs w:val="24"/>
          <w:lang w:val="zh-CN"/>
        </w:rPr>
      </w:pPr>
      <w:r>
        <w:rPr>
          <w:rFonts w:ascii="宋体" w:eastAsia="宋体" w:hAnsi="宋体" w:cs="宋体" w:hint="eastAsia"/>
          <w:kern w:val="0"/>
          <w:szCs w:val="24"/>
          <w:lang w:val="zh-CN"/>
        </w:rPr>
        <w:t>（6）评标委员会的推荐</w:t>
      </w:r>
      <w:r>
        <w:rPr>
          <w:rFonts w:ascii="宋体" w:eastAsia="宋体" w:hAnsi="宋体" w:cs="宋体" w:hint="eastAsia"/>
          <w:szCs w:val="24"/>
          <w:lang w:val="zh-CN"/>
        </w:rPr>
        <w:t>建议。</w:t>
      </w:r>
    </w:p>
    <w:p w:rsidR="005002F8" w:rsidRDefault="005002F8">
      <w:pPr>
        <w:autoSpaceDE w:val="0"/>
        <w:autoSpaceDN w:val="0"/>
        <w:adjustRightInd w:val="0"/>
        <w:spacing w:line="360" w:lineRule="auto"/>
        <w:jc w:val="center"/>
        <w:rPr>
          <w:rFonts w:ascii="宋体" w:eastAsia="宋体" w:hAnsi="宋体" w:cs="宋体"/>
          <w:b/>
          <w:bCs/>
          <w:sz w:val="28"/>
          <w:szCs w:val="28"/>
          <w:lang w:val="zh-CN"/>
        </w:rPr>
      </w:pPr>
    </w:p>
    <w:p w:rsidR="005002F8" w:rsidRDefault="00B4615C">
      <w:pPr>
        <w:autoSpaceDE w:val="0"/>
        <w:autoSpaceDN w:val="0"/>
        <w:adjustRightInd w:val="0"/>
        <w:spacing w:line="360" w:lineRule="auto"/>
        <w:jc w:val="center"/>
        <w:rPr>
          <w:rFonts w:ascii="宋体" w:eastAsia="宋体" w:hAnsi="宋体" w:cs="宋体"/>
          <w:b/>
          <w:bCs/>
          <w:sz w:val="30"/>
          <w:szCs w:val="30"/>
          <w:lang w:val="zh-CN"/>
        </w:rPr>
      </w:pPr>
      <w:bookmarkStart w:id="649" w:name="_Toc23773_WPSOffice_Level1"/>
      <w:r>
        <w:rPr>
          <w:rFonts w:ascii="宋体" w:eastAsia="宋体" w:hAnsi="宋体" w:cs="宋体" w:hint="eastAsia"/>
          <w:b/>
          <w:bCs/>
          <w:sz w:val="28"/>
          <w:szCs w:val="28"/>
          <w:lang w:val="zh-CN"/>
        </w:rPr>
        <w:t>七、注意事项</w:t>
      </w:r>
      <w:bookmarkEnd w:id="649"/>
    </w:p>
    <w:p w:rsidR="005002F8" w:rsidRDefault="00B4615C">
      <w:pPr>
        <w:autoSpaceDE w:val="0"/>
        <w:autoSpaceDN w:val="0"/>
        <w:adjustRightInd w:val="0"/>
        <w:spacing w:line="360" w:lineRule="auto"/>
        <w:ind w:left="420" w:hangingChars="200" w:hanging="420"/>
        <w:rPr>
          <w:rFonts w:ascii="宋体" w:eastAsia="宋体" w:hAnsi="宋体" w:cs="宋体"/>
          <w:szCs w:val="24"/>
          <w:lang w:val="zh-CN"/>
        </w:rPr>
      </w:pPr>
      <w:r>
        <w:rPr>
          <w:rFonts w:ascii="宋体" w:eastAsia="宋体" w:hAnsi="宋体" w:cs="宋体" w:hint="eastAsia"/>
          <w:szCs w:val="24"/>
          <w:lang w:val="zh-CN"/>
        </w:rPr>
        <w:t>1</w:t>
      </w:r>
      <w:r>
        <w:rPr>
          <w:rFonts w:ascii="宋体" w:eastAsia="宋体" w:hAnsi="宋体" w:cs="宋体"/>
          <w:szCs w:val="24"/>
          <w:lang w:val="zh-CN"/>
        </w:rPr>
        <w:t>5</w:t>
      </w:r>
      <w:r>
        <w:rPr>
          <w:rFonts w:ascii="宋体" w:eastAsia="宋体" w:hAnsi="宋体" w:cs="宋体" w:hint="eastAsia"/>
          <w:szCs w:val="24"/>
          <w:lang w:val="zh-CN"/>
        </w:rPr>
        <w:t>、为确保评审工作的顺利进行，防止因泄密或其它意外而造成的不良后果及影响，凡参加评审工作的人员都必须认真执行本规定：</w:t>
      </w:r>
    </w:p>
    <w:p w:rsidR="005002F8" w:rsidRDefault="00B4615C">
      <w:pPr>
        <w:autoSpaceDE w:val="0"/>
        <w:autoSpaceDN w:val="0"/>
        <w:adjustRightInd w:val="0"/>
        <w:spacing w:line="360" w:lineRule="auto"/>
        <w:ind w:leftChars="-59" w:left="437" w:hangingChars="267" w:hanging="561"/>
        <w:rPr>
          <w:rFonts w:ascii="宋体" w:eastAsia="宋体" w:hAnsi="宋体" w:cs="宋体"/>
          <w:szCs w:val="24"/>
          <w:lang w:val="zh-CN"/>
        </w:rPr>
      </w:pPr>
      <w:r>
        <w:rPr>
          <w:rFonts w:ascii="宋体" w:eastAsia="宋体" w:hAnsi="宋体" w:cs="宋体" w:hint="eastAsia"/>
          <w:szCs w:val="24"/>
          <w:lang w:val="zh-CN"/>
        </w:rPr>
        <w:t>（1）在评审工作期间，所有分发的投标文件、资料等仅限于在评审场所中使用，不得带往其它地方，所有的招标文件、投标文件、资料等一律编号登记；</w:t>
      </w:r>
    </w:p>
    <w:p w:rsidR="005002F8" w:rsidRDefault="00B4615C">
      <w:pPr>
        <w:autoSpaceDE w:val="0"/>
        <w:autoSpaceDN w:val="0"/>
        <w:adjustRightInd w:val="0"/>
        <w:spacing w:line="360" w:lineRule="auto"/>
        <w:ind w:leftChars="-59" w:left="437" w:hangingChars="267" w:hanging="561"/>
        <w:rPr>
          <w:rFonts w:ascii="宋体" w:eastAsia="宋体" w:hAnsi="宋体" w:cs="宋体"/>
          <w:szCs w:val="24"/>
          <w:lang w:val="zh-CN"/>
        </w:rPr>
      </w:pPr>
      <w:r>
        <w:rPr>
          <w:rFonts w:ascii="宋体" w:eastAsia="宋体" w:hAnsi="宋体" w:cs="宋体" w:hint="eastAsia"/>
          <w:szCs w:val="24"/>
          <w:lang w:val="zh-CN"/>
        </w:rPr>
        <w:t>（2）评审人员及工作人员不得在公共场合谈论有关评审内容；</w:t>
      </w:r>
    </w:p>
    <w:p w:rsidR="005002F8" w:rsidRDefault="00B4615C">
      <w:pPr>
        <w:autoSpaceDE w:val="0"/>
        <w:autoSpaceDN w:val="0"/>
        <w:adjustRightInd w:val="0"/>
        <w:spacing w:line="360" w:lineRule="auto"/>
        <w:ind w:leftChars="-59" w:left="437" w:hangingChars="267" w:hanging="561"/>
        <w:rPr>
          <w:rFonts w:ascii="宋体" w:eastAsia="宋体" w:hAnsi="宋体" w:cs="宋体"/>
          <w:szCs w:val="24"/>
          <w:lang w:val="zh-CN"/>
        </w:rPr>
      </w:pPr>
      <w:r>
        <w:rPr>
          <w:rFonts w:ascii="宋体" w:eastAsia="宋体" w:hAnsi="宋体" w:cs="宋体" w:hint="eastAsia"/>
          <w:szCs w:val="24"/>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rsidR="005002F8" w:rsidRDefault="00B4615C">
      <w:pPr>
        <w:autoSpaceDE w:val="0"/>
        <w:autoSpaceDN w:val="0"/>
        <w:adjustRightInd w:val="0"/>
        <w:spacing w:line="360" w:lineRule="auto"/>
        <w:ind w:leftChars="-59" w:left="437" w:hangingChars="267" w:hanging="561"/>
        <w:rPr>
          <w:rFonts w:ascii="宋体" w:eastAsia="宋体" w:hAnsi="宋体" w:cs="宋体"/>
          <w:szCs w:val="24"/>
          <w:lang w:val="zh-CN"/>
        </w:rPr>
      </w:pPr>
      <w:r>
        <w:rPr>
          <w:rFonts w:ascii="宋体" w:eastAsia="宋体" w:hAnsi="宋体" w:cs="宋体" w:hint="eastAsia"/>
          <w:szCs w:val="24"/>
          <w:lang w:val="zh-CN"/>
        </w:rPr>
        <w:t>（4）</w:t>
      </w:r>
      <w:r>
        <w:rPr>
          <w:rFonts w:ascii="宋体" w:eastAsia="宋体" w:hAnsi="宋体" w:cs="宋体" w:hint="eastAsia"/>
          <w:szCs w:val="24"/>
        </w:rPr>
        <w:t>如有需要举行</w:t>
      </w:r>
      <w:r>
        <w:rPr>
          <w:rFonts w:ascii="宋体" w:eastAsia="宋体" w:hAnsi="宋体" w:cs="宋体" w:hint="eastAsia"/>
          <w:szCs w:val="24"/>
          <w:lang w:val="zh-CN"/>
        </w:rPr>
        <w:t>澄清会</w:t>
      </w:r>
      <w:r>
        <w:rPr>
          <w:rFonts w:ascii="宋体" w:eastAsia="宋体" w:hAnsi="宋体" w:cs="宋体" w:hint="eastAsia"/>
          <w:szCs w:val="24"/>
        </w:rPr>
        <w:t>，</w:t>
      </w:r>
      <w:r>
        <w:rPr>
          <w:rFonts w:ascii="宋体" w:eastAsia="宋体" w:hAnsi="宋体" w:cs="宋体" w:hint="eastAsia"/>
          <w:szCs w:val="24"/>
          <w:lang w:val="zh-CN"/>
        </w:rPr>
        <w:t>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rsidR="005002F8" w:rsidRDefault="00B4615C">
      <w:pPr>
        <w:widowControl/>
        <w:jc w:val="left"/>
        <w:rPr>
          <w:rFonts w:ascii="宋体" w:eastAsia="宋体" w:hAnsi="宋体" w:cs="Times New Roman"/>
          <w:b/>
          <w:bCs/>
          <w:kern w:val="0"/>
          <w:szCs w:val="21"/>
        </w:rPr>
      </w:pPr>
      <w:r>
        <w:rPr>
          <w:rFonts w:ascii="宋体" w:eastAsia="宋体" w:hAnsi="宋体" w:cs="宋体" w:hint="eastAsia"/>
          <w:szCs w:val="24"/>
          <w:lang w:val="zh-CN"/>
        </w:rPr>
        <w:t>（5）任何评审人员和工作人员不得对外公布评审的一切内容。</w:t>
      </w:r>
    </w:p>
    <w:bookmarkEnd w:id="614"/>
    <w:bookmarkEnd w:id="624"/>
    <w:bookmarkEnd w:id="625"/>
    <w:bookmarkEnd w:id="626"/>
    <w:p w:rsidR="005002F8" w:rsidRDefault="005002F8">
      <w:pPr>
        <w:widowControl/>
        <w:jc w:val="left"/>
        <w:rPr>
          <w:rFonts w:ascii="宋体" w:eastAsia="宋体" w:hAnsi="宋体" w:cs="宋体"/>
          <w:szCs w:val="24"/>
          <w:lang w:val="zh-CN"/>
        </w:rPr>
      </w:pPr>
    </w:p>
    <w:sectPr w:rsidR="005002F8">
      <w:pgSz w:w="12240" w:h="15840"/>
      <w:pgMar w:top="1191" w:right="1043" w:bottom="1191" w:left="1043"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0618" w:rsidRDefault="00870618">
      <w:r>
        <w:separator/>
      </w:r>
    </w:p>
  </w:endnote>
  <w:endnote w:type="continuationSeparator" w:id="0">
    <w:p w:rsidR="00870618" w:rsidRDefault="00870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ˎ̥">
    <w:altName w:val="Cambria"/>
    <w:charset w:val="01"/>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FrutigerNext LT Light">
    <w:altName w:val="宋体"/>
    <w:charset w:val="86"/>
    <w:family w:val="swiss"/>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2F8" w:rsidRDefault="00B4615C">
    <w:pPr>
      <w:pStyle w:val="ae"/>
      <w:jc w:val="center"/>
    </w:pPr>
    <w:r>
      <w:rPr>
        <w:rFonts w:hint="eastAsia"/>
      </w:rPr>
      <w:t>第</w:t>
    </w:r>
    <w:r>
      <w:rPr>
        <w:bCs/>
      </w:rPr>
      <w:fldChar w:fldCharType="begin"/>
    </w:r>
    <w:r>
      <w:rPr>
        <w:bCs/>
      </w:rPr>
      <w:instrText>PAGE</w:instrText>
    </w:r>
    <w:r>
      <w:rPr>
        <w:bCs/>
      </w:rPr>
      <w:fldChar w:fldCharType="separate"/>
    </w:r>
    <w:r w:rsidR="00222FE6">
      <w:rPr>
        <w:bCs/>
        <w:noProof/>
      </w:rPr>
      <w:t>4</w:t>
    </w:r>
    <w:r>
      <w:rPr>
        <w:bCs/>
      </w:rPr>
      <w:fldChar w:fldCharType="end"/>
    </w:r>
    <w:r>
      <w:rPr>
        <w:rFonts w:hint="eastAsia"/>
        <w:lang w:val="zh-CN"/>
      </w:rPr>
      <w:t>页 共</w:t>
    </w:r>
    <w:r>
      <w:rPr>
        <w:bCs/>
      </w:rPr>
      <w:fldChar w:fldCharType="begin"/>
    </w:r>
    <w:r>
      <w:rPr>
        <w:bCs/>
      </w:rPr>
      <w:instrText>NUMPAGES</w:instrText>
    </w:r>
    <w:r>
      <w:rPr>
        <w:bCs/>
      </w:rPr>
      <w:fldChar w:fldCharType="separate"/>
    </w:r>
    <w:r w:rsidR="00222FE6">
      <w:rPr>
        <w:bCs/>
        <w:noProof/>
      </w:rPr>
      <w:t>107</w:t>
    </w:r>
    <w:r>
      <w:rPr>
        <w:bCs/>
      </w:rPr>
      <w:fldChar w:fldCharType="end"/>
    </w:r>
    <w:r>
      <w:rPr>
        <w:rFonts w:hint="eastAsia"/>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2F8" w:rsidRDefault="00B4615C">
    <w:pPr>
      <w:pStyle w:val="ae"/>
      <w:jc w:val="center"/>
    </w:pPr>
    <w:r>
      <w:rPr>
        <w:rFonts w:hint="eastAsia"/>
      </w:rPr>
      <w:t>第</w:t>
    </w:r>
    <w:r>
      <w:rPr>
        <w:bCs/>
      </w:rPr>
      <w:fldChar w:fldCharType="begin"/>
    </w:r>
    <w:r>
      <w:rPr>
        <w:bCs/>
      </w:rPr>
      <w:instrText>PAGE</w:instrText>
    </w:r>
    <w:r>
      <w:rPr>
        <w:bCs/>
      </w:rPr>
      <w:fldChar w:fldCharType="separate"/>
    </w:r>
    <w:r w:rsidR="00222FE6">
      <w:rPr>
        <w:bCs/>
        <w:noProof/>
      </w:rPr>
      <w:t>1</w:t>
    </w:r>
    <w:r>
      <w:rPr>
        <w:bCs/>
      </w:rPr>
      <w:fldChar w:fldCharType="end"/>
    </w:r>
    <w:r>
      <w:rPr>
        <w:rFonts w:hint="eastAsia"/>
        <w:lang w:val="zh-CN"/>
      </w:rPr>
      <w:t>页 共</w:t>
    </w:r>
    <w:r>
      <w:rPr>
        <w:bCs/>
      </w:rPr>
      <w:fldChar w:fldCharType="begin"/>
    </w:r>
    <w:r>
      <w:rPr>
        <w:bCs/>
      </w:rPr>
      <w:instrText>NUMPAGES</w:instrText>
    </w:r>
    <w:r>
      <w:rPr>
        <w:bCs/>
      </w:rPr>
      <w:fldChar w:fldCharType="separate"/>
    </w:r>
    <w:r w:rsidR="00222FE6">
      <w:rPr>
        <w:bCs/>
        <w:noProof/>
      </w:rPr>
      <w:t>107</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2F8" w:rsidRDefault="00B4615C">
    <w:pPr>
      <w:pStyle w:val="ae"/>
      <w:jc w:val="center"/>
    </w:pPr>
    <w:r>
      <w:rPr>
        <w:rFonts w:hint="eastAsia"/>
      </w:rPr>
      <w:t>第</w:t>
    </w:r>
    <w:r>
      <w:rPr>
        <w:bCs/>
      </w:rPr>
      <w:fldChar w:fldCharType="begin"/>
    </w:r>
    <w:r>
      <w:rPr>
        <w:bCs/>
      </w:rPr>
      <w:instrText>PAGE</w:instrText>
    </w:r>
    <w:r>
      <w:rPr>
        <w:bCs/>
      </w:rPr>
      <w:fldChar w:fldCharType="separate"/>
    </w:r>
    <w:r w:rsidR="00222FE6">
      <w:rPr>
        <w:bCs/>
        <w:noProof/>
      </w:rPr>
      <w:t>65</w:t>
    </w:r>
    <w:r>
      <w:rPr>
        <w:bCs/>
      </w:rPr>
      <w:fldChar w:fldCharType="end"/>
    </w:r>
    <w:r>
      <w:rPr>
        <w:rFonts w:hint="eastAsia"/>
        <w:lang w:val="zh-CN"/>
      </w:rPr>
      <w:t>页 共</w:t>
    </w:r>
    <w:r>
      <w:rPr>
        <w:bCs/>
      </w:rPr>
      <w:fldChar w:fldCharType="begin"/>
    </w:r>
    <w:r>
      <w:rPr>
        <w:bCs/>
      </w:rPr>
      <w:instrText>NUMPAGES</w:instrText>
    </w:r>
    <w:r>
      <w:rPr>
        <w:bCs/>
      </w:rPr>
      <w:fldChar w:fldCharType="separate"/>
    </w:r>
    <w:r w:rsidR="00222FE6">
      <w:rPr>
        <w:bCs/>
        <w:noProof/>
      </w:rPr>
      <w:t>65</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2F8" w:rsidRDefault="00B4615C">
    <w:pPr>
      <w:pStyle w:val="ae"/>
      <w:jc w:val="center"/>
    </w:pPr>
    <w:r>
      <w:rPr>
        <w:rFonts w:hint="eastAsia"/>
      </w:rPr>
      <w:t>第</w:t>
    </w:r>
    <w:r>
      <w:rPr>
        <w:bCs/>
      </w:rPr>
      <w:fldChar w:fldCharType="begin"/>
    </w:r>
    <w:r>
      <w:rPr>
        <w:bCs/>
      </w:rPr>
      <w:instrText>PAGE</w:instrText>
    </w:r>
    <w:r>
      <w:rPr>
        <w:bCs/>
      </w:rPr>
      <w:fldChar w:fldCharType="separate"/>
    </w:r>
    <w:r w:rsidR="00222FE6">
      <w:rPr>
        <w:bCs/>
        <w:noProof/>
      </w:rPr>
      <w:t>54</w:t>
    </w:r>
    <w:r>
      <w:rPr>
        <w:bCs/>
      </w:rPr>
      <w:fldChar w:fldCharType="end"/>
    </w:r>
    <w:r>
      <w:rPr>
        <w:rFonts w:hint="eastAsia"/>
        <w:lang w:val="zh-CN"/>
      </w:rPr>
      <w:t>页 共</w:t>
    </w:r>
    <w:r>
      <w:rPr>
        <w:bCs/>
      </w:rPr>
      <w:fldChar w:fldCharType="begin"/>
    </w:r>
    <w:r>
      <w:rPr>
        <w:bCs/>
      </w:rPr>
      <w:instrText>NUMPAGES</w:instrText>
    </w:r>
    <w:r>
      <w:rPr>
        <w:bCs/>
      </w:rPr>
      <w:fldChar w:fldCharType="separate"/>
    </w:r>
    <w:r w:rsidR="00222FE6">
      <w:rPr>
        <w:bCs/>
        <w:noProof/>
      </w:rPr>
      <w:t>54</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2F8" w:rsidRDefault="00B4615C">
    <w:pPr>
      <w:pStyle w:val="ae"/>
      <w:jc w:val="center"/>
    </w:pPr>
    <w:r>
      <w:rPr>
        <w:rFonts w:hint="eastAsia"/>
      </w:rPr>
      <w:t>第</w:t>
    </w:r>
    <w:r>
      <w:rPr>
        <w:bCs/>
      </w:rPr>
      <w:fldChar w:fldCharType="begin"/>
    </w:r>
    <w:r>
      <w:rPr>
        <w:bCs/>
      </w:rPr>
      <w:instrText>PAGE</w:instrText>
    </w:r>
    <w:r>
      <w:rPr>
        <w:bCs/>
      </w:rPr>
      <w:fldChar w:fldCharType="separate"/>
    </w:r>
    <w:r w:rsidR="00222FE6">
      <w:rPr>
        <w:bCs/>
        <w:noProof/>
      </w:rPr>
      <w:t>69</w:t>
    </w:r>
    <w:r>
      <w:rPr>
        <w:bCs/>
      </w:rPr>
      <w:fldChar w:fldCharType="end"/>
    </w:r>
    <w:r>
      <w:rPr>
        <w:rFonts w:hint="eastAsia"/>
        <w:lang w:val="zh-CN"/>
      </w:rPr>
      <w:t>页 共</w:t>
    </w:r>
    <w:r>
      <w:rPr>
        <w:bCs/>
      </w:rPr>
      <w:fldChar w:fldCharType="begin"/>
    </w:r>
    <w:r>
      <w:rPr>
        <w:bCs/>
      </w:rPr>
      <w:instrText>NUMPAGES</w:instrText>
    </w:r>
    <w:r>
      <w:rPr>
        <w:bCs/>
      </w:rPr>
      <w:fldChar w:fldCharType="separate"/>
    </w:r>
    <w:r w:rsidR="00222FE6">
      <w:rPr>
        <w:bCs/>
        <w:noProof/>
      </w:rPr>
      <w:t>69</w:t>
    </w:r>
    <w:r>
      <w:rPr>
        <w:bCs/>
      </w:rPr>
      <w:fldChar w:fldCharType="end"/>
    </w:r>
    <w:r>
      <w:rPr>
        <w:rFonts w:hint="eastAsia"/>
        <w:bCs/>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2F8" w:rsidRDefault="00B4615C">
    <w:pPr>
      <w:pStyle w:val="ae"/>
      <w:jc w:val="center"/>
    </w:pPr>
    <w:r>
      <w:rPr>
        <w:rFonts w:hint="eastAsia"/>
      </w:rPr>
      <w:t>第</w:t>
    </w:r>
    <w:r>
      <w:rPr>
        <w:bCs/>
      </w:rPr>
      <w:fldChar w:fldCharType="begin"/>
    </w:r>
    <w:r>
      <w:rPr>
        <w:bCs/>
      </w:rPr>
      <w:instrText>PAGE</w:instrText>
    </w:r>
    <w:r>
      <w:rPr>
        <w:bCs/>
      </w:rPr>
      <w:fldChar w:fldCharType="separate"/>
    </w:r>
    <w:r w:rsidR="00222FE6">
      <w:rPr>
        <w:bCs/>
        <w:noProof/>
      </w:rPr>
      <w:t>85</w:t>
    </w:r>
    <w:r>
      <w:rPr>
        <w:bCs/>
      </w:rPr>
      <w:fldChar w:fldCharType="end"/>
    </w:r>
    <w:r>
      <w:rPr>
        <w:rFonts w:hint="eastAsia"/>
        <w:lang w:val="zh-CN"/>
      </w:rPr>
      <w:t>页 共</w:t>
    </w:r>
    <w:r>
      <w:rPr>
        <w:bCs/>
      </w:rPr>
      <w:fldChar w:fldCharType="begin"/>
    </w:r>
    <w:r>
      <w:rPr>
        <w:bCs/>
      </w:rPr>
      <w:instrText>NUMPAGES</w:instrText>
    </w:r>
    <w:r>
      <w:rPr>
        <w:bCs/>
      </w:rPr>
      <w:fldChar w:fldCharType="separate"/>
    </w:r>
    <w:r w:rsidR="00222FE6">
      <w:rPr>
        <w:bCs/>
        <w:noProof/>
      </w:rPr>
      <w:t>85</w:t>
    </w:r>
    <w:r>
      <w:rPr>
        <w:bCs/>
      </w:rPr>
      <w:fldChar w:fldCharType="end"/>
    </w:r>
    <w:r>
      <w:rPr>
        <w:rFonts w:hint="eastAsia"/>
        <w:bCs/>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2F8" w:rsidRDefault="00B4615C">
    <w:pPr>
      <w:pStyle w:val="ae"/>
      <w:jc w:val="center"/>
    </w:pPr>
    <w:r>
      <w:rPr>
        <w:rFonts w:hint="eastAsia"/>
      </w:rPr>
      <w:t>第</w:t>
    </w:r>
    <w:r>
      <w:rPr>
        <w:lang w:val="zh-CN"/>
      </w:rPr>
      <w:t xml:space="preserve"> </w:t>
    </w:r>
    <w:r>
      <w:rPr>
        <w:bCs/>
        <w:sz w:val="24"/>
        <w:szCs w:val="24"/>
      </w:rPr>
      <w:fldChar w:fldCharType="begin"/>
    </w:r>
    <w:r>
      <w:rPr>
        <w:bCs/>
      </w:rPr>
      <w:instrText>PAGE</w:instrText>
    </w:r>
    <w:r>
      <w:rPr>
        <w:bCs/>
        <w:sz w:val="24"/>
        <w:szCs w:val="24"/>
      </w:rPr>
      <w:fldChar w:fldCharType="separate"/>
    </w:r>
    <w:r w:rsidR="00222FE6">
      <w:rPr>
        <w:bCs/>
        <w:noProof/>
      </w:rPr>
      <w:t>107</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NUMPAGES</w:instrText>
    </w:r>
    <w:r>
      <w:rPr>
        <w:bCs/>
        <w:sz w:val="24"/>
        <w:szCs w:val="24"/>
      </w:rPr>
      <w:fldChar w:fldCharType="separate"/>
    </w:r>
    <w:r w:rsidR="00222FE6">
      <w:rPr>
        <w:bCs/>
        <w:noProof/>
      </w:rPr>
      <w:t>107</w:t>
    </w:r>
    <w:r>
      <w:rPr>
        <w:bCs/>
        <w:sz w:val="24"/>
        <w:szCs w:val="24"/>
      </w:rPr>
      <w:fldChar w:fldCharType="end"/>
    </w:r>
    <w:r>
      <w:rPr>
        <w:b/>
        <w:bCs/>
        <w:sz w:val="24"/>
        <w:szCs w:val="24"/>
      </w:rPr>
      <w:t xml:space="preserve"> </w:t>
    </w:r>
    <w:r>
      <w:rPr>
        <w:rFonts w:hint="eastAsia"/>
      </w:rPr>
      <w:t>页</w:t>
    </w:r>
  </w:p>
  <w:p w:rsidR="005002F8" w:rsidRDefault="005002F8">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0618" w:rsidRDefault="00870618">
      <w:r>
        <w:separator/>
      </w:r>
    </w:p>
  </w:footnote>
  <w:footnote w:type="continuationSeparator" w:id="0">
    <w:p w:rsidR="00870618" w:rsidRDefault="008706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8D6FBB"/>
    <w:multiLevelType w:val="multilevel"/>
    <w:tmpl w:val="2F8D6FBB"/>
    <w:lvl w:ilvl="0">
      <w:start w:val="1"/>
      <w:numFmt w:val="decimal"/>
      <w:lvlText w:val="%1."/>
      <w:legacy w:legacy="1" w:legacySpace="0" w:legacyIndent="360"/>
      <w:lvlJc w:val="left"/>
      <w:rPr>
        <w:rFonts w:ascii="宋体" w:eastAsia="宋体" w:hAnsi="宋体" w:hint="eastAsia"/>
      </w:rPr>
    </w:lvl>
    <w:lvl w:ilvl="1">
      <w:start w:val="5"/>
      <w:numFmt w:val="decimal"/>
      <w:isLgl/>
      <w:lvlText w:val="%1.%2"/>
      <w:lvlJc w:val="left"/>
      <w:pPr>
        <w:tabs>
          <w:tab w:val="left" w:pos="0"/>
        </w:tabs>
        <w:ind w:left="0" w:firstLine="0"/>
      </w:pPr>
      <w:rPr>
        <w:rFonts w:hint="default"/>
      </w:rPr>
    </w:lvl>
    <w:lvl w:ilvl="2">
      <w:start w:val="1"/>
      <w:numFmt w:val="decimal"/>
      <w:isLgl/>
      <w:lvlText w:val="%1.%2.%3"/>
      <w:lvlJc w:val="left"/>
      <w:pPr>
        <w:tabs>
          <w:tab w:val="left" w:pos="0"/>
        </w:tabs>
        <w:ind w:left="0" w:firstLine="0"/>
      </w:pPr>
      <w:rPr>
        <w:rFonts w:hint="default"/>
      </w:rPr>
    </w:lvl>
    <w:lvl w:ilvl="3">
      <w:start w:val="1"/>
      <w:numFmt w:val="decimal"/>
      <w:isLgl/>
      <w:lvlText w:val="%1.%2.%3.%4"/>
      <w:lvlJc w:val="left"/>
      <w:pPr>
        <w:tabs>
          <w:tab w:val="left" w:pos="0"/>
        </w:tabs>
        <w:ind w:left="0" w:firstLine="0"/>
      </w:pPr>
      <w:rPr>
        <w:rFonts w:hint="default"/>
      </w:rPr>
    </w:lvl>
    <w:lvl w:ilvl="4">
      <w:start w:val="1"/>
      <w:numFmt w:val="decimal"/>
      <w:isLgl/>
      <w:lvlText w:val="%1.%2.%3.%4.%5"/>
      <w:lvlJc w:val="left"/>
      <w:pPr>
        <w:tabs>
          <w:tab w:val="left" w:pos="0"/>
        </w:tabs>
        <w:ind w:left="0" w:firstLine="0"/>
      </w:pPr>
      <w:rPr>
        <w:rFonts w:hint="default"/>
      </w:rPr>
    </w:lvl>
    <w:lvl w:ilvl="5">
      <w:start w:val="1"/>
      <w:numFmt w:val="decimal"/>
      <w:isLgl/>
      <w:lvlText w:val="%1.%2.%3.%4.%5.%6"/>
      <w:lvlJc w:val="left"/>
      <w:pPr>
        <w:tabs>
          <w:tab w:val="left" w:pos="0"/>
        </w:tabs>
        <w:ind w:left="0" w:firstLine="0"/>
      </w:pPr>
      <w:rPr>
        <w:rFonts w:hint="default"/>
      </w:rPr>
    </w:lvl>
    <w:lvl w:ilvl="6">
      <w:start w:val="1"/>
      <w:numFmt w:val="decimal"/>
      <w:isLgl/>
      <w:lvlText w:val="%1.%2.%3.%4.%5.%6.%7"/>
      <w:lvlJc w:val="left"/>
      <w:pPr>
        <w:tabs>
          <w:tab w:val="left" w:pos="0"/>
        </w:tabs>
        <w:ind w:left="0" w:firstLine="0"/>
      </w:pPr>
      <w:rPr>
        <w:rFonts w:hint="default"/>
      </w:rPr>
    </w:lvl>
    <w:lvl w:ilvl="7">
      <w:start w:val="1"/>
      <w:numFmt w:val="decimal"/>
      <w:isLgl/>
      <w:lvlText w:val="%1.%2.%3.%4.%5.%6.%7.%8"/>
      <w:lvlJc w:val="left"/>
      <w:pPr>
        <w:tabs>
          <w:tab w:val="left" w:pos="0"/>
        </w:tabs>
        <w:ind w:left="0" w:firstLine="0"/>
      </w:pPr>
      <w:rPr>
        <w:rFonts w:hint="default"/>
      </w:rPr>
    </w:lvl>
    <w:lvl w:ilvl="8">
      <w:start w:val="1"/>
      <w:numFmt w:val="decimal"/>
      <w:isLgl/>
      <w:lvlText w:val="%1.%2.%3.%4.%5.%6.%7.%8.%9"/>
      <w:lvlJc w:val="left"/>
      <w:pPr>
        <w:tabs>
          <w:tab w:val="left" w:pos="0"/>
        </w:tabs>
        <w:ind w:left="0" w:firstLine="0"/>
      </w:pPr>
      <w:rPr>
        <w:rFonts w:hint="default"/>
      </w:rPr>
    </w:lvl>
  </w:abstractNum>
  <w:abstractNum w:abstractNumId="1">
    <w:nsid w:val="442A3BA7"/>
    <w:multiLevelType w:val="multilevel"/>
    <w:tmpl w:val="442A3BA7"/>
    <w:lvl w:ilvl="0">
      <w:start w:val="1"/>
      <w:numFmt w:val="decimal"/>
      <w:lvlText w:val="%1"/>
      <w:lvlJc w:val="left"/>
      <w:pPr>
        <w:ind w:left="360" w:hanging="360"/>
      </w:pPr>
      <w:rPr>
        <w:rFonts w:ascii="宋体" w:eastAsia="宋体"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xOWU3MTY4MWY3ZjU3NmY2MzU2ZmJmNDZkZDYzZGUifQ=="/>
  </w:docVars>
  <w:rsids>
    <w:rsidRoot w:val="001E63B6"/>
    <w:rsid w:val="000011AE"/>
    <w:rsid w:val="00004430"/>
    <w:rsid w:val="00006AEC"/>
    <w:rsid w:val="00015A2E"/>
    <w:rsid w:val="000245A6"/>
    <w:rsid w:val="0002570D"/>
    <w:rsid w:val="00027708"/>
    <w:rsid w:val="000346FA"/>
    <w:rsid w:val="00035595"/>
    <w:rsid w:val="00040BE6"/>
    <w:rsid w:val="00040F92"/>
    <w:rsid w:val="000429B6"/>
    <w:rsid w:val="00046C4B"/>
    <w:rsid w:val="00052FA1"/>
    <w:rsid w:val="00054A52"/>
    <w:rsid w:val="00054D9C"/>
    <w:rsid w:val="000622F9"/>
    <w:rsid w:val="000640CD"/>
    <w:rsid w:val="000649A8"/>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3A2"/>
    <w:rsid w:val="000D5537"/>
    <w:rsid w:val="000D75D3"/>
    <w:rsid w:val="000E072D"/>
    <w:rsid w:val="000E3ECA"/>
    <w:rsid w:val="000E4A4F"/>
    <w:rsid w:val="000E4D54"/>
    <w:rsid w:val="000F0A84"/>
    <w:rsid w:val="000F2CC7"/>
    <w:rsid w:val="001059DC"/>
    <w:rsid w:val="0010738F"/>
    <w:rsid w:val="00111115"/>
    <w:rsid w:val="00112A0C"/>
    <w:rsid w:val="0011440A"/>
    <w:rsid w:val="00114519"/>
    <w:rsid w:val="001233ED"/>
    <w:rsid w:val="00127946"/>
    <w:rsid w:val="00131E91"/>
    <w:rsid w:val="00140D60"/>
    <w:rsid w:val="001450A8"/>
    <w:rsid w:val="001523C0"/>
    <w:rsid w:val="00152F07"/>
    <w:rsid w:val="0015711A"/>
    <w:rsid w:val="001623A4"/>
    <w:rsid w:val="001644BA"/>
    <w:rsid w:val="001647C7"/>
    <w:rsid w:val="00165203"/>
    <w:rsid w:val="00166309"/>
    <w:rsid w:val="00170004"/>
    <w:rsid w:val="00174AE6"/>
    <w:rsid w:val="001758D3"/>
    <w:rsid w:val="00177B51"/>
    <w:rsid w:val="0018078B"/>
    <w:rsid w:val="00180D4E"/>
    <w:rsid w:val="00183284"/>
    <w:rsid w:val="00183344"/>
    <w:rsid w:val="0019682B"/>
    <w:rsid w:val="001A1FCB"/>
    <w:rsid w:val="001B3337"/>
    <w:rsid w:val="001B74B3"/>
    <w:rsid w:val="001C2086"/>
    <w:rsid w:val="001C4AC2"/>
    <w:rsid w:val="001C6FAA"/>
    <w:rsid w:val="001D00B3"/>
    <w:rsid w:val="001D3B3B"/>
    <w:rsid w:val="001D5A65"/>
    <w:rsid w:val="001D6B15"/>
    <w:rsid w:val="001E4158"/>
    <w:rsid w:val="001E6227"/>
    <w:rsid w:val="001E63B6"/>
    <w:rsid w:val="001E6DD8"/>
    <w:rsid w:val="001F0290"/>
    <w:rsid w:val="001F6A01"/>
    <w:rsid w:val="00202DB9"/>
    <w:rsid w:val="00215B7A"/>
    <w:rsid w:val="00222FE6"/>
    <w:rsid w:val="00223D5B"/>
    <w:rsid w:val="0022528C"/>
    <w:rsid w:val="002258BB"/>
    <w:rsid w:val="00225B7D"/>
    <w:rsid w:val="002260FC"/>
    <w:rsid w:val="002315B7"/>
    <w:rsid w:val="002347FE"/>
    <w:rsid w:val="0024360C"/>
    <w:rsid w:val="002451A7"/>
    <w:rsid w:val="00247373"/>
    <w:rsid w:val="00260C05"/>
    <w:rsid w:val="00261575"/>
    <w:rsid w:val="00262407"/>
    <w:rsid w:val="00271431"/>
    <w:rsid w:val="00275E0E"/>
    <w:rsid w:val="002813F6"/>
    <w:rsid w:val="0028146F"/>
    <w:rsid w:val="002831F6"/>
    <w:rsid w:val="00290CBF"/>
    <w:rsid w:val="0029590E"/>
    <w:rsid w:val="002A048D"/>
    <w:rsid w:val="002A3EB3"/>
    <w:rsid w:val="002B1734"/>
    <w:rsid w:val="002B5DBC"/>
    <w:rsid w:val="002B7423"/>
    <w:rsid w:val="002B7CA9"/>
    <w:rsid w:val="002C4A4A"/>
    <w:rsid w:val="002D0003"/>
    <w:rsid w:val="002D1442"/>
    <w:rsid w:val="002D574B"/>
    <w:rsid w:val="002E4079"/>
    <w:rsid w:val="002F5CFD"/>
    <w:rsid w:val="002F6713"/>
    <w:rsid w:val="002F68EE"/>
    <w:rsid w:val="002F7DEF"/>
    <w:rsid w:val="003014E2"/>
    <w:rsid w:val="00301538"/>
    <w:rsid w:val="00302D85"/>
    <w:rsid w:val="0030753D"/>
    <w:rsid w:val="00311DA1"/>
    <w:rsid w:val="003121B1"/>
    <w:rsid w:val="0031709C"/>
    <w:rsid w:val="003223D5"/>
    <w:rsid w:val="00322AA4"/>
    <w:rsid w:val="00325829"/>
    <w:rsid w:val="00325EF0"/>
    <w:rsid w:val="00326230"/>
    <w:rsid w:val="00326290"/>
    <w:rsid w:val="00330DA7"/>
    <w:rsid w:val="00332C2D"/>
    <w:rsid w:val="00335872"/>
    <w:rsid w:val="003462FF"/>
    <w:rsid w:val="00347A73"/>
    <w:rsid w:val="00347CB0"/>
    <w:rsid w:val="003500E7"/>
    <w:rsid w:val="00352495"/>
    <w:rsid w:val="00353707"/>
    <w:rsid w:val="00354BE6"/>
    <w:rsid w:val="0035524D"/>
    <w:rsid w:val="00357E51"/>
    <w:rsid w:val="003628C2"/>
    <w:rsid w:val="00364854"/>
    <w:rsid w:val="00366BB7"/>
    <w:rsid w:val="003721DF"/>
    <w:rsid w:val="003748D5"/>
    <w:rsid w:val="0037694B"/>
    <w:rsid w:val="00380FA9"/>
    <w:rsid w:val="00381E11"/>
    <w:rsid w:val="003824D1"/>
    <w:rsid w:val="00387B06"/>
    <w:rsid w:val="0039347F"/>
    <w:rsid w:val="00393CBD"/>
    <w:rsid w:val="00395C76"/>
    <w:rsid w:val="00396984"/>
    <w:rsid w:val="003A2B25"/>
    <w:rsid w:val="003A5520"/>
    <w:rsid w:val="003B0340"/>
    <w:rsid w:val="003B077B"/>
    <w:rsid w:val="003B3342"/>
    <w:rsid w:val="003B3958"/>
    <w:rsid w:val="003B5C9C"/>
    <w:rsid w:val="003C193B"/>
    <w:rsid w:val="003D0D72"/>
    <w:rsid w:val="003D17A4"/>
    <w:rsid w:val="003D2D5C"/>
    <w:rsid w:val="003D39E2"/>
    <w:rsid w:val="003D3F68"/>
    <w:rsid w:val="003E006E"/>
    <w:rsid w:val="003E30F8"/>
    <w:rsid w:val="003E399E"/>
    <w:rsid w:val="003E6830"/>
    <w:rsid w:val="003F3875"/>
    <w:rsid w:val="003F42C0"/>
    <w:rsid w:val="003F51B0"/>
    <w:rsid w:val="004033E1"/>
    <w:rsid w:val="00403672"/>
    <w:rsid w:val="00405E84"/>
    <w:rsid w:val="0040607F"/>
    <w:rsid w:val="00417860"/>
    <w:rsid w:val="0042016E"/>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86168"/>
    <w:rsid w:val="0049337D"/>
    <w:rsid w:val="004A79CF"/>
    <w:rsid w:val="004B093D"/>
    <w:rsid w:val="004B3089"/>
    <w:rsid w:val="004B604C"/>
    <w:rsid w:val="004D25E0"/>
    <w:rsid w:val="004E33E9"/>
    <w:rsid w:val="004E4ADE"/>
    <w:rsid w:val="004E4E32"/>
    <w:rsid w:val="004E5028"/>
    <w:rsid w:val="004E5F4E"/>
    <w:rsid w:val="004F2802"/>
    <w:rsid w:val="005002F8"/>
    <w:rsid w:val="00500B9E"/>
    <w:rsid w:val="00503499"/>
    <w:rsid w:val="00506501"/>
    <w:rsid w:val="00507BC4"/>
    <w:rsid w:val="00512918"/>
    <w:rsid w:val="00513DB6"/>
    <w:rsid w:val="005154EE"/>
    <w:rsid w:val="0051726B"/>
    <w:rsid w:val="005229F6"/>
    <w:rsid w:val="00524E92"/>
    <w:rsid w:val="005316F0"/>
    <w:rsid w:val="0053180A"/>
    <w:rsid w:val="00531E28"/>
    <w:rsid w:val="00534483"/>
    <w:rsid w:val="005344B1"/>
    <w:rsid w:val="00540DEA"/>
    <w:rsid w:val="005423E7"/>
    <w:rsid w:val="005572B4"/>
    <w:rsid w:val="0056010A"/>
    <w:rsid w:val="00563302"/>
    <w:rsid w:val="00571125"/>
    <w:rsid w:val="00571307"/>
    <w:rsid w:val="005723A7"/>
    <w:rsid w:val="005743EA"/>
    <w:rsid w:val="00576F2E"/>
    <w:rsid w:val="00581210"/>
    <w:rsid w:val="00581FC3"/>
    <w:rsid w:val="005832B2"/>
    <w:rsid w:val="005851F1"/>
    <w:rsid w:val="005910B4"/>
    <w:rsid w:val="00596A23"/>
    <w:rsid w:val="005B735D"/>
    <w:rsid w:val="005C4A71"/>
    <w:rsid w:val="005C6F40"/>
    <w:rsid w:val="005D4119"/>
    <w:rsid w:val="005D52AD"/>
    <w:rsid w:val="005D5B56"/>
    <w:rsid w:val="005D66C2"/>
    <w:rsid w:val="005E2AC9"/>
    <w:rsid w:val="005E4D67"/>
    <w:rsid w:val="005E6478"/>
    <w:rsid w:val="005F154B"/>
    <w:rsid w:val="005F3D7C"/>
    <w:rsid w:val="00601887"/>
    <w:rsid w:val="00602D7E"/>
    <w:rsid w:val="00603BD0"/>
    <w:rsid w:val="0060555D"/>
    <w:rsid w:val="00606161"/>
    <w:rsid w:val="006062B3"/>
    <w:rsid w:val="00612EB1"/>
    <w:rsid w:val="0061352C"/>
    <w:rsid w:val="00616547"/>
    <w:rsid w:val="006165C8"/>
    <w:rsid w:val="006175B4"/>
    <w:rsid w:val="00617AAD"/>
    <w:rsid w:val="00621CDC"/>
    <w:rsid w:val="006223BC"/>
    <w:rsid w:val="006229B2"/>
    <w:rsid w:val="0062438E"/>
    <w:rsid w:val="00625E3D"/>
    <w:rsid w:val="00630B61"/>
    <w:rsid w:val="00634826"/>
    <w:rsid w:val="00635EDD"/>
    <w:rsid w:val="006402A6"/>
    <w:rsid w:val="00641214"/>
    <w:rsid w:val="00644B65"/>
    <w:rsid w:val="006530F8"/>
    <w:rsid w:val="006537BE"/>
    <w:rsid w:val="00660BF4"/>
    <w:rsid w:val="00662C41"/>
    <w:rsid w:val="00664BC0"/>
    <w:rsid w:val="006654C0"/>
    <w:rsid w:val="00674778"/>
    <w:rsid w:val="00681997"/>
    <w:rsid w:val="006822D2"/>
    <w:rsid w:val="0068405C"/>
    <w:rsid w:val="00691017"/>
    <w:rsid w:val="0069152C"/>
    <w:rsid w:val="0069655E"/>
    <w:rsid w:val="006A01BA"/>
    <w:rsid w:val="006A0F4D"/>
    <w:rsid w:val="006A29A5"/>
    <w:rsid w:val="006A2BD9"/>
    <w:rsid w:val="006A3C57"/>
    <w:rsid w:val="006A4F83"/>
    <w:rsid w:val="006A5072"/>
    <w:rsid w:val="006B5151"/>
    <w:rsid w:val="006C2D84"/>
    <w:rsid w:val="006C2F7D"/>
    <w:rsid w:val="006C3580"/>
    <w:rsid w:val="006C3F4D"/>
    <w:rsid w:val="006C4878"/>
    <w:rsid w:val="006C6349"/>
    <w:rsid w:val="006D46AD"/>
    <w:rsid w:val="006D479F"/>
    <w:rsid w:val="006E252C"/>
    <w:rsid w:val="006E2E51"/>
    <w:rsid w:val="006E6329"/>
    <w:rsid w:val="006F2CCB"/>
    <w:rsid w:val="006F6DB2"/>
    <w:rsid w:val="00704B3A"/>
    <w:rsid w:val="00710CF8"/>
    <w:rsid w:val="007118E4"/>
    <w:rsid w:val="00711E08"/>
    <w:rsid w:val="007138FD"/>
    <w:rsid w:val="00716BB1"/>
    <w:rsid w:val="007172FD"/>
    <w:rsid w:val="007200C8"/>
    <w:rsid w:val="007215F6"/>
    <w:rsid w:val="00721BAA"/>
    <w:rsid w:val="00745968"/>
    <w:rsid w:val="007466B0"/>
    <w:rsid w:val="00747A3E"/>
    <w:rsid w:val="007730C9"/>
    <w:rsid w:val="00775150"/>
    <w:rsid w:val="00776B48"/>
    <w:rsid w:val="0078055C"/>
    <w:rsid w:val="0078099D"/>
    <w:rsid w:val="007832E7"/>
    <w:rsid w:val="00787DE8"/>
    <w:rsid w:val="007942D8"/>
    <w:rsid w:val="00794983"/>
    <w:rsid w:val="00796ED7"/>
    <w:rsid w:val="007A7740"/>
    <w:rsid w:val="007B4660"/>
    <w:rsid w:val="007B4F1D"/>
    <w:rsid w:val="007C002A"/>
    <w:rsid w:val="007C024B"/>
    <w:rsid w:val="007D408A"/>
    <w:rsid w:val="007D4A5A"/>
    <w:rsid w:val="007D6261"/>
    <w:rsid w:val="007D6B20"/>
    <w:rsid w:val="007E0673"/>
    <w:rsid w:val="007E32FC"/>
    <w:rsid w:val="007F01A2"/>
    <w:rsid w:val="007F0378"/>
    <w:rsid w:val="007F0C36"/>
    <w:rsid w:val="007F2ABC"/>
    <w:rsid w:val="007F7FEC"/>
    <w:rsid w:val="0081027D"/>
    <w:rsid w:val="00817B3D"/>
    <w:rsid w:val="00822299"/>
    <w:rsid w:val="008270D5"/>
    <w:rsid w:val="008279A7"/>
    <w:rsid w:val="00831B7F"/>
    <w:rsid w:val="00836AC6"/>
    <w:rsid w:val="0085250F"/>
    <w:rsid w:val="008525D6"/>
    <w:rsid w:val="0085388E"/>
    <w:rsid w:val="00856F5E"/>
    <w:rsid w:val="008604D1"/>
    <w:rsid w:val="008659E9"/>
    <w:rsid w:val="00870618"/>
    <w:rsid w:val="0087095D"/>
    <w:rsid w:val="00871835"/>
    <w:rsid w:val="00871F12"/>
    <w:rsid w:val="00873417"/>
    <w:rsid w:val="00875420"/>
    <w:rsid w:val="00876184"/>
    <w:rsid w:val="00877BF7"/>
    <w:rsid w:val="00880A50"/>
    <w:rsid w:val="00884732"/>
    <w:rsid w:val="0089007C"/>
    <w:rsid w:val="008928AE"/>
    <w:rsid w:val="00893092"/>
    <w:rsid w:val="00894583"/>
    <w:rsid w:val="0089567B"/>
    <w:rsid w:val="008A4C9B"/>
    <w:rsid w:val="008B08C5"/>
    <w:rsid w:val="008B2765"/>
    <w:rsid w:val="008B6384"/>
    <w:rsid w:val="008B6557"/>
    <w:rsid w:val="008B74A7"/>
    <w:rsid w:val="008C02C2"/>
    <w:rsid w:val="008C1CB3"/>
    <w:rsid w:val="008C7F21"/>
    <w:rsid w:val="008D1795"/>
    <w:rsid w:val="008D4357"/>
    <w:rsid w:val="008D565D"/>
    <w:rsid w:val="008D6357"/>
    <w:rsid w:val="008E48CD"/>
    <w:rsid w:val="008E5EA1"/>
    <w:rsid w:val="008E6AB7"/>
    <w:rsid w:val="008F13C0"/>
    <w:rsid w:val="008F38EE"/>
    <w:rsid w:val="008F7B92"/>
    <w:rsid w:val="009001CB"/>
    <w:rsid w:val="009004F6"/>
    <w:rsid w:val="009043E5"/>
    <w:rsid w:val="009077A0"/>
    <w:rsid w:val="009113DE"/>
    <w:rsid w:val="00913121"/>
    <w:rsid w:val="009171D5"/>
    <w:rsid w:val="00917709"/>
    <w:rsid w:val="00917C84"/>
    <w:rsid w:val="00921ECE"/>
    <w:rsid w:val="009220F2"/>
    <w:rsid w:val="009227C1"/>
    <w:rsid w:val="00923EDB"/>
    <w:rsid w:val="00925D9A"/>
    <w:rsid w:val="00926978"/>
    <w:rsid w:val="00932BD9"/>
    <w:rsid w:val="0094670F"/>
    <w:rsid w:val="009479D0"/>
    <w:rsid w:val="00955CAE"/>
    <w:rsid w:val="00957A08"/>
    <w:rsid w:val="00961BA9"/>
    <w:rsid w:val="00963429"/>
    <w:rsid w:val="00967923"/>
    <w:rsid w:val="009701D2"/>
    <w:rsid w:val="00970774"/>
    <w:rsid w:val="00972FAE"/>
    <w:rsid w:val="0097462A"/>
    <w:rsid w:val="00986292"/>
    <w:rsid w:val="00987779"/>
    <w:rsid w:val="009A2AA5"/>
    <w:rsid w:val="009A63FB"/>
    <w:rsid w:val="009B4D52"/>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075D8"/>
    <w:rsid w:val="00A10A7B"/>
    <w:rsid w:val="00A15F6A"/>
    <w:rsid w:val="00A311C2"/>
    <w:rsid w:val="00A32233"/>
    <w:rsid w:val="00A36A24"/>
    <w:rsid w:val="00A376FB"/>
    <w:rsid w:val="00A45306"/>
    <w:rsid w:val="00A45D73"/>
    <w:rsid w:val="00A62F8C"/>
    <w:rsid w:val="00A63DC8"/>
    <w:rsid w:val="00A64725"/>
    <w:rsid w:val="00A6666A"/>
    <w:rsid w:val="00A73490"/>
    <w:rsid w:val="00A819B6"/>
    <w:rsid w:val="00A91C8B"/>
    <w:rsid w:val="00A93171"/>
    <w:rsid w:val="00A95824"/>
    <w:rsid w:val="00A95BBE"/>
    <w:rsid w:val="00AB2EDC"/>
    <w:rsid w:val="00AB47F4"/>
    <w:rsid w:val="00AC136E"/>
    <w:rsid w:val="00AC1F6A"/>
    <w:rsid w:val="00AC3159"/>
    <w:rsid w:val="00AC413D"/>
    <w:rsid w:val="00AD3A9D"/>
    <w:rsid w:val="00AD79D3"/>
    <w:rsid w:val="00AE5434"/>
    <w:rsid w:val="00AE5F79"/>
    <w:rsid w:val="00AE6DBF"/>
    <w:rsid w:val="00AE75DB"/>
    <w:rsid w:val="00B0092D"/>
    <w:rsid w:val="00B01C60"/>
    <w:rsid w:val="00B01D22"/>
    <w:rsid w:val="00B03A00"/>
    <w:rsid w:val="00B0445D"/>
    <w:rsid w:val="00B0447C"/>
    <w:rsid w:val="00B05E53"/>
    <w:rsid w:val="00B06787"/>
    <w:rsid w:val="00B072AA"/>
    <w:rsid w:val="00B10650"/>
    <w:rsid w:val="00B10E08"/>
    <w:rsid w:val="00B112ED"/>
    <w:rsid w:val="00B11436"/>
    <w:rsid w:val="00B12341"/>
    <w:rsid w:val="00B25D19"/>
    <w:rsid w:val="00B359D9"/>
    <w:rsid w:val="00B35BC7"/>
    <w:rsid w:val="00B40B8B"/>
    <w:rsid w:val="00B4404D"/>
    <w:rsid w:val="00B4615C"/>
    <w:rsid w:val="00B50993"/>
    <w:rsid w:val="00B566D5"/>
    <w:rsid w:val="00B63168"/>
    <w:rsid w:val="00B63E9B"/>
    <w:rsid w:val="00B64963"/>
    <w:rsid w:val="00B64DB1"/>
    <w:rsid w:val="00B70085"/>
    <w:rsid w:val="00B7099F"/>
    <w:rsid w:val="00B70EFF"/>
    <w:rsid w:val="00B71873"/>
    <w:rsid w:val="00B72A5D"/>
    <w:rsid w:val="00B736B7"/>
    <w:rsid w:val="00B73C45"/>
    <w:rsid w:val="00B803B2"/>
    <w:rsid w:val="00B82E01"/>
    <w:rsid w:val="00B84DD7"/>
    <w:rsid w:val="00B90E40"/>
    <w:rsid w:val="00B91811"/>
    <w:rsid w:val="00B94460"/>
    <w:rsid w:val="00B9561A"/>
    <w:rsid w:val="00BA437F"/>
    <w:rsid w:val="00BA5C29"/>
    <w:rsid w:val="00BB00E3"/>
    <w:rsid w:val="00BB6C9A"/>
    <w:rsid w:val="00BC0594"/>
    <w:rsid w:val="00BC11FC"/>
    <w:rsid w:val="00BC1F54"/>
    <w:rsid w:val="00BC2EB6"/>
    <w:rsid w:val="00BC4C9D"/>
    <w:rsid w:val="00BC54FC"/>
    <w:rsid w:val="00BD2118"/>
    <w:rsid w:val="00BD5092"/>
    <w:rsid w:val="00BD5997"/>
    <w:rsid w:val="00BD6373"/>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2674"/>
    <w:rsid w:val="00C747C6"/>
    <w:rsid w:val="00C756C3"/>
    <w:rsid w:val="00C7694E"/>
    <w:rsid w:val="00C76987"/>
    <w:rsid w:val="00C80F66"/>
    <w:rsid w:val="00C84AE8"/>
    <w:rsid w:val="00C85D1B"/>
    <w:rsid w:val="00C96DDA"/>
    <w:rsid w:val="00CA65CF"/>
    <w:rsid w:val="00CA7F1F"/>
    <w:rsid w:val="00CB5D3E"/>
    <w:rsid w:val="00CC4C46"/>
    <w:rsid w:val="00CC6AAB"/>
    <w:rsid w:val="00CC77FF"/>
    <w:rsid w:val="00CC7CF5"/>
    <w:rsid w:val="00CD2464"/>
    <w:rsid w:val="00CE3C5A"/>
    <w:rsid w:val="00CE58E0"/>
    <w:rsid w:val="00CE59C6"/>
    <w:rsid w:val="00CE7586"/>
    <w:rsid w:val="00CF3DFE"/>
    <w:rsid w:val="00D03659"/>
    <w:rsid w:val="00D03EDF"/>
    <w:rsid w:val="00D10DC0"/>
    <w:rsid w:val="00D11555"/>
    <w:rsid w:val="00D13D6D"/>
    <w:rsid w:val="00D20C74"/>
    <w:rsid w:val="00D24FD7"/>
    <w:rsid w:val="00D25647"/>
    <w:rsid w:val="00D34FE4"/>
    <w:rsid w:val="00D377A7"/>
    <w:rsid w:val="00D44C95"/>
    <w:rsid w:val="00D452A7"/>
    <w:rsid w:val="00D4584F"/>
    <w:rsid w:val="00D52C2D"/>
    <w:rsid w:val="00D54725"/>
    <w:rsid w:val="00D559FF"/>
    <w:rsid w:val="00D62B8C"/>
    <w:rsid w:val="00D63276"/>
    <w:rsid w:val="00D64360"/>
    <w:rsid w:val="00D66F39"/>
    <w:rsid w:val="00D84B36"/>
    <w:rsid w:val="00D85853"/>
    <w:rsid w:val="00D936A0"/>
    <w:rsid w:val="00D97162"/>
    <w:rsid w:val="00D97CE9"/>
    <w:rsid w:val="00D97F75"/>
    <w:rsid w:val="00DA1B07"/>
    <w:rsid w:val="00DA36E7"/>
    <w:rsid w:val="00DA4FC7"/>
    <w:rsid w:val="00DA550D"/>
    <w:rsid w:val="00DA7017"/>
    <w:rsid w:val="00DB13DD"/>
    <w:rsid w:val="00DB1B31"/>
    <w:rsid w:val="00DB1C27"/>
    <w:rsid w:val="00DB38EE"/>
    <w:rsid w:val="00DB7973"/>
    <w:rsid w:val="00DC13AB"/>
    <w:rsid w:val="00DC5EF2"/>
    <w:rsid w:val="00DC7EF7"/>
    <w:rsid w:val="00DD2D28"/>
    <w:rsid w:val="00DD460E"/>
    <w:rsid w:val="00DD6B5E"/>
    <w:rsid w:val="00DD6BD4"/>
    <w:rsid w:val="00DE5E58"/>
    <w:rsid w:val="00DE7B46"/>
    <w:rsid w:val="00DE7EDB"/>
    <w:rsid w:val="00E0162C"/>
    <w:rsid w:val="00E06FDB"/>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A5A2F"/>
    <w:rsid w:val="00EB27E9"/>
    <w:rsid w:val="00EB37C9"/>
    <w:rsid w:val="00EC134E"/>
    <w:rsid w:val="00ED0445"/>
    <w:rsid w:val="00ED3C3B"/>
    <w:rsid w:val="00ED7DFA"/>
    <w:rsid w:val="00EE48C3"/>
    <w:rsid w:val="00EF199D"/>
    <w:rsid w:val="00EF4E12"/>
    <w:rsid w:val="00EF505F"/>
    <w:rsid w:val="00EF5326"/>
    <w:rsid w:val="00EF65F3"/>
    <w:rsid w:val="00EF76FA"/>
    <w:rsid w:val="00F01510"/>
    <w:rsid w:val="00F02A6D"/>
    <w:rsid w:val="00F0424C"/>
    <w:rsid w:val="00F10495"/>
    <w:rsid w:val="00F10DA8"/>
    <w:rsid w:val="00F1168A"/>
    <w:rsid w:val="00F12A10"/>
    <w:rsid w:val="00F2008E"/>
    <w:rsid w:val="00F2391C"/>
    <w:rsid w:val="00F27BAA"/>
    <w:rsid w:val="00F31E30"/>
    <w:rsid w:val="00F3326F"/>
    <w:rsid w:val="00F34781"/>
    <w:rsid w:val="00F41A5D"/>
    <w:rsid w:val="00F470A2"/>
    <w:rsid w:val="00F51F93"/>
    <w:rsid w:val="00F53F87"/>
    <w:rsid w:val="00F552E5"/>
    <w:rsid w:val="00F56AA8"/>
    <w:rsid w:val="00F67C91"/>
    <w:rsid w:val="00F723F9"/>
    <w:rsid w:val="00F82315"/>
    <w:rsid w:val="00F83D3C"/>
    <w:rsid w:val="00F840D6"/>
    <w:rsid w:val="00F8691C"/>
    <w:rsid w:val="00F900BE"/>
    <w:rsid w:val="00F9079E"/>
    <w:rsid w:val="00F97392"/>
    <w:rsid w:val="00F97DF6"/>
    <w:rsid w:val="00FA1FEF"/>
    <w:rsid w:val="00FA4EEC"/>
    <w:rsid w:val="00FB335B"/>
    <w:rsid w:val="00FB4EAA"/>
    <w:rsid w:val="00FC29A7"/>
    <w:rsid w:val="00FC5512"/>
    <w:rsid w:val="00FC6366"/>
    <w:rsid w:val="00FD0CD9"/>
    <w:rsid w:val="00FD4970"/>
    <w:rsid w:val="00FD4E6B"/>
    <w:rsid w:val="00FD54BB"/>
    <w:rsid w:val="00FD6927"/>
    <w:rsid w:val="00FE02D9"/>
    <w:rsid w:val="00FE14F9"/>
    <w:rsid w:val="00FF2EFF"/>
    <w:rsid w:val="00FF4843"/>
    <w:rsid w:val="00FF5EEA"/>
    <w:rsid w:val="02EB1E6F"/>
    <w:rsid w:val="02FE5AC7"/>
    <w:rsid w:val="03082380"/>
    <w:rsid w:val="03C31617"/>
    <w:rsid w:val="058F7720"/>
    <w:rsid w:val="06447858"/>
    <w:rsid w:val="06A75D00"/>
    <w:rsid w:val="0C2104A2"/>
    <w:rsid w:val="0CF103CF"/>
    <w:rsid w:val="0DD65DEA"/>
    <w:rsid w:val="0F241091"/>
    <w:rsid w:val="0F813D62"/>
    <w:rsid w:val="126172BF"/>
    <w:rsid w:val="130F4A87"/>
    <w:rsid w:val="170826C5"/>
    <w:rsid w:val="17524804"/>
    <w:rsid w:val="178C17BA"/>
    <w:rsid w:val="1A601055"/>
    <w:rsid w:val="1B0940FF"/>
    <w:rsid w:val="1B4463B5"/>
    <w:rsid w:val="1BFC7B6D"/>
    <w:rsid w:val="1E2471AC"/>
    <w:rsid w:val="207A1985"/>
    <w:rsid w:val="23493CB7"/>
    <w:rsid w:val="235C312B"/>
    <w:rsid w:val="24F45147"/>
    <w:rsid w:val="252C5623"/>
    <w:rsid w:val="268F259F"/>
    <w:rsid w:val="26C1158E"/>
    <w:rsid w:val="27A50E7A"/>
    <w:rsid w:val="286E02B3"/>
    <w:rsid w:val="28CD7B64"/>
    <w:rsid w:val="28DA73F5"/>
    <w:rsid w:val="28F011E0"/>
    <w:rsid w:val="292D0E38"/>
    <w:rsid w:val="29390740"/>
    <w:rsid w:val="2A322036"/>
    <w:rsid w:val="2C6F395B"/>
    <w:rsid w:val="2C85114F"/>
    <w:rsid w:val="2CFC2BFE"/>
    <w:rsid w:val="2DB11966"/>
    <w:rsid w:val="314D028A"/>
    <w:rsid w:val="321942C9"/>
    <w:rsid w:val="32522C52"/>
    <w:rsid w:val="34C67C90"/>
    <w:rsid w:val="355530AA"/>
    <w:rsid w:val="35E96F10"/>
    <w:rsid w:val="364631D7"/>
    <w:rsid w:val="368928C2"/>
    <w:rsid w:val="397A6507"/>
    <w:rsid w:val="3B1F29B6"/>
    <w:rsid w:val="3B8E088C"/>
    <w:rsid w:val="3B9971A7"/>
    <w:rsid w:val="3ED1715F"/>
    <w:rsid w:val="3F5B255F"/>
    <w:rsid w:val="3FA606AC"/>
    <w:rsid w:val="41697156"/>
    <w:rsid w:val="43B50E83"/>
    <w:rsid w:val="44385E62"/>
    <w:rsid w:val="44A02DC8"/>
    <w:rsid w:val="44FA560E"/>
    <w:rsid w:val="4748019C"/>
    <w:rsid w:val="4F0A4599"/>
    <w:rsid w:val="4FCD1AFA"/>
    <w:rsid w:val="501B0AFB"/>
    <w:rsid w:val="513C64D1"/>
    <w:rsid w:val="52B06481"/>
    <w:rsid w:val="52F80915"/>
    <w:rsid w:val="53E83336"/>
    <w:rsid w:val="54C47921"/>
    <w:rsid w:val="5650605B"/>
    <w:rsid w:val="567250FE"/>
    <w:rsid w:val="568802DB"/>
    <w:rsid w:val="56B37004"/>
    <w:rsid w:val="57373507"/>
    <w:rsid w:val="5956437A"/>
    <w:rsid w:val="59633BAD"/>
    <w:rsid w:val="5A1522A3"/>
    <w:rsid w:val="5AC65CCC"/>
    <w:rsid w:val="5ACB123E"/>
    <w:rsid w:val="5BE12FA3"/>
    <w:rsid w:val="5CA6277C"/>
    <w:rsid w:val="5D8866EC"/>
    <w:rsid w:val="5EBF421E"/>
    <w:rsid w:val="60A305BA"/>
    <w:rsid w:val="62B13874"/>
    <w:rsid w:val="63672753"/>
    <w:rsid w:val="645779AB"/>
    <w:rsid w:val="6531747A"/>
    <w:rsid w:val="65E62E7A"/>
    <w:rsid w:val="660519AE"/>
    <w:rsid w:val="668004B8"/>
    <w:rsid w:val="67BB5990"/>
    <w:rsid w:val="686F7BAE"/>
    <w:rsid w:val="68B90524"/>
    <w:rsid w:val="698F4BE4"/>
    <w:rsid w:val="69DA3D05"/>
    <w:rsid w:val="6AAD178D"/>
    <w:rsid w:val="6AE606B8"/>
    <w:rsid w:val="6CA0771F"/>
    <w:rsid w:val="6CC649E7"/>
    <w:rsid w:val="6E931D1E"/>
    <w:rsid w:val="6F5F71DE"/>
    <w:rsid w:val="6F6D4BD8"/>
    <w:rsid w:val="6F6F261D"/>
    <w:rsid w:val="70645FC2"/>
    <w:rsid w:val="70E27086"/>
    <w:rsid w:val="72A03F09"/>
    <w:rsid w:val="743D7CF2"/>
    <w:rsid w:val="7503531D"/>
    <w:rsid w:val="781B3425"/>
    <w:rsid w:val="78E23118"/>
    <w:rsid w:val="790A39D2"/>
    <w:rsid w:val="7A1C3397"/>
    <w:rsid w:val="7D6457E7"/>
    <w:rsid w:val="7EB06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B728B2B9-A995-4720-A5FB-4986668B1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nhideWhenUsed="1" w:qFormat="1"/>
    <w:lsdException w:name="Strong" w:uiPriority="0" w:qFormat="1"/>
    <w:lsdException w:name="Emphasis" w:uiPriority="0" w:qFormat="1"/>
    <w:lsdException w:name="Document Map" w:semiHidden="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3"/>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1"/>
    <w:uiPriority w:val="9"/>
    <w:qFormat/>
    <w:pPr>
      <w:autoSpaceDE w:val="0"/>
      <w:autoSpaceDN w:val="0"/>
      <w:adjustRightInd w:val="0"/>
      <w:jc w:val="left"/>
      <w:outlineLvl w:val="0"/>
    </w:pPr>
    <w:rPr>
      <w:rFonts w:ascii="宋体" w:eastAsia="宋体" w:hAnsi="Calibri" w:cs="Times New Roman"/>
      <w:kern w:val="0"/>
      <w:sz w:val="24"/>
      <w:szCs w:val="24"/>
    </w:rPr>
  </w:style>
  <w:style w:type="paragraph" w:styleId="2">
    <w:name w:val="heading 2"/>
    <w:basedOn w:val="a"/>
    <w:next w:val="a"/>
    <w:link w:val="2Char"/>
    <w:qFormat/>
    <w:pPr>
      <w:autoSpaceDE w:val="0"/>
      <w:autoSpaceDN w:val="0"/>
      <w:adjustRightInd w:val="0"/>
      <w:jc w:val="left"/>
      <w:outlineLvl w:val="1"/>
    </w:pPr>
    <w:rPr>
      <w:rFonts w:ascii="宋体" w:eastAsia="宋体" w:hAnsi="Calibri" w:cs="Times New Roman"/>
      <w:kern w:val="0"/>
      <w:sz w:val="24"/>
      <w:szCs w:val="24"/>
    </w:rPr>
  </w:style>
  <w:style w:type="paragraph" w:styleId="3">
    <w:name w:val="heading 3"/>
    <w:basedOn w:val="a"/>
    <w:next w:val="a"/>
    <w:link w:val="3Char"/>
    <w:qFormat/>
    <w:pPr>
      <w:autoSpaceDE w:val="0"/>
      <w:autoSpaceDN w:val="0"/>
      <w:adjustRightInd w:val="0"/>
      <w:jc w:val="left"/>
      <w:outlineLvl w:val="2"/>
    </w:pPr>
    <w:rPr>
      <w:rFonts w:ascii="宋体" w:eastAsia="宋体" w:hAnsi="Calibri" w:cs="Times New Roman"/>
      <w:kern w:val="0"/>
      <w:sz w:val="24"/>
      <w:szCs w:val="24"/>
    </w:rPr>
  </w:style>
  <w:style w:type="paragraph" w:styleId="4">
    <w:name w:val="heading 4"/>
    <w:basedOn w:val="a"/>
    <w:next w:val="a"/>
    <w:link w:val="4Char1"/>
    <w:uiPriority w:val="9"/>
    <w:qFormat/>
    <w:pPr>
      <w:keepNext/>
      <w:keepLines/>
      <w:autoSpaceDE w:val="0"/>
      <w:autoSpaceDN w:val="0"/>
      <w:adjustRightInd w:val="0"/>
      <w:spacing w:before="280" w:after="290" w:line="376" w:lineRule="auto"/>
      <w:jc w:val="left"/>
      <w:outlineLvl w:val="3"/>
    </w:pPr>
    <w:rPr>
      <w:rFonts w:ascii="Arial" w:eastAsia="黑体" w:hAnsi="Arial" w:cs="Times New Roman"/>
      <w:b/>
      <w:bCs/>
      <w:kern w:val="0"/>
      <w:sz w:val="28"/>
      <w:szCs w:val="28"/>
    </w:rPr>
  </w:style>
  <w:style w:type="paragraph" w:styleId="5">
    <w:name w:val="heading 5"/>
    <w:basedOn w:val="a"/>
    <w:next w:val="a"/>
    <w:link w:val="5Char1"/>
    <w:uiPriority w:val="9"/>
    <w:qFormat/>
    <w:pPr>
      <w:keepNext/>
      <w:keepLines/>
      <w:autoSpaceDE w:val="0"/>
      <w:autoSpaceDN w:val="0"/>
      <w:adjustRightInd w:val="0"/>
      <w:spacing w:before="280" w:after="290" w:line="376" w:lineRule="auto"/>
      <w:jc w:val="left"/>
      <w:outlineLvl w:val="4"/>
    </w:pPr>
    <w:rPr>
      <w:rFonts w:ascii="宋体" w:eastAsia="宋体" w:hAnsi="Calibri" w:cs="Times New Roman"/>
      <w:b/>
      <w:bCs/>
      <w:kern w:val="0"/>
      <w:sz w:val="28"/>
      <w:szCs w:val="28"/>
    </w:rPr>
  </w:style>
  <w:style w:type="paragraph" w:styleId="6">
    <w:name w:val="heading 6"/>
    <w:basedOn w:val="a"/>
    <w:next w:val="a0"/>
    <w:link w:val="6Char"/>
    <w:uiPriority w:val="9"/>
    <w:qFormat/>
    <w:pPr>
      <w:keepLines/>
      <w:tabs>
        <w:tab w:val="left" w:pos="1152"/>
      </w:tabs>
      <w:adjustRightInd w:val="0"/>
      <w:snapToGrid w:val="0"/>
      <w:spacing w:beforeLines="50" w:line="360" w:lineRule="auto"/>
      <w:ind w:left="1152" w:hanging="1152"/>
      <w:jc w:val="left"/>
      <w:textAlignment w:val="baseline"/>
      <w:outlineLvl w:val="5"/>
    </w:pPr>
    <w:rPr>
      <w:rFonts w:ascii="Times New Roman" w:eastAsia="黑体" w:hAnsi="Calibri" w:cs="Times New Roman"/>
      <w:b/>
      <w:bCs/>
      <w:kern w:val="0"/>
      <w:sz w:val="28"/>
      <w:szCs w:val="24"/>
    </w:rPr>
  </w:style>
  <w:style w:type="paragraph" w:styleId="7">
    <w:name w:val="heading 7"/>
    <w:basedOn w:val="a"/>
    <w:next w:val="a0"/>
    <w:link w:val="7Char"/>
    <w:uiPriority w:val="9"/>
    <w:qFormat/>
    <w:pPr>
      <w:keepNext/>
      <w:keepLines/>
      <w:tabs>
        <w:tab w:val="left" w:pos="1296"/>
      </w:tabs>
      <w:adjustRightInd w:val="0"/>
      <w:snapToGrid w:val="0"/>
      <w:spacing w:before="240" w:after="120"/>
      <w:ind w:left="1296" w:hanging="1296"/>
      <w:textAlignment w:val="baseline"/>
      <w:outlineLvl w:val="6"/>
    </w:pPr>
    <w:rPr>
      <w:rFonts w:ascii="Times New Roman" w:eastAsia="黑体" w:hAnsi="Calibri" w:cs="Times New Roman"/>
      <w:b/>
      <w:bCs/>
      <w:kern w:val="0"/>
      <w:sz w:val="28"/>
      <w:szCs w:val="24"/>
    </w:rPr>
  </w:style>
  <w:style w:type="paragraph" w:styleId="8">
    <w:name w:val="heading 8"/>
    <w:basedOn w:val="a"/>
    <w:next w:val="a0"/>
    <w:link w:val="8Char"/>
    <w:uiPriority w:val="9"/>
    <w:qFormat/>
    <w:pPr>
      <w:keepNext/>
      <w:keepLines/>
      <w:tabs>
        <w:tab w:val="left" w:pos="1440"/>
      </w:tabs>
      <w:snapToGrid w:val="0"/>
      <w:spacing w:before="240" w:after="120"/>
      <w:ind w:left="1440" w:hanging="1440"/>
      <w:outlineLvl w:val="7"/>
    </w:pPr>
    <w:rPr>
      <w:rFonts w:ascii="Times New Roman" w:eastAsia="黑体" w:hAnsi="Calibri" w:cs="Times New Roman"/>
      <w:b/>
      <w:kern w:val="0"/>
      <w:sz w:val="28"/>
      <w:szCs w:val="24"/>
    </w:rPr>
  </w:style>
  <w:style w:type="paragraph" w:styleId="9">
    <w:name w:val="heading 9"/>
    <w:basedOn w:val="a"/>
    <w:next w:val="a0"/>
    <w:link w:val="9Char"/>
    <w:uiPriority w:val="9"/>
    <w:qFormat/>
    <w:pPr>
      <w:keepNext/>
      <w:keepLines/>
      <w:tabs>
        <w:tab w:val="left" w:pos="1584"/>
      </w:tabs>
      <w:snapToGrid w:val="0"/>
      <w:spacing w:before="240" w:after="120"/>
      <w:ind w:left="1584" w:hanging="1584"/>
      <w:outlineLvl w:val="8"/>
    </w:pPr>
    <w:rPr>
      <w:rFonts w:ascii="Times New Roman" w:eastAsia="黑体" w:hAnsi="Calibri" w:cs="Times New Roman"/>
      <w:b/>
      <w:kern w:val="0"/>
      <w:sz w:val="28"/>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模板正文"/>
    <w:basedOn w:val="a"/>
    <w:link w:val="Char"/>
    <w:qFormat/>
    <w:pPr>
      <w:wordWrap w:val="0"/>
      <w:autoSpaceDE w:val="0"/>
      <w:autoSpaceDN w:val="0"/>
      <w:adjustRightInd w:val="0"/>
      <w:spacing w:beforeLines="50" w:line="360" w:lineRule="auto"/>
      <w:ind w:firstLineChars="200" w:firstLine="200"/>
      <w:jc w:val="left"/>
    </w:pPr>
    <w:rPr>
      <w:rFonts w:ascii="宋体" w:eastAsia="仿宋"/>
      <w:sz w:val="24"/>
      <w:szCs w:val="21"/>
    </w:rPr>
  </w:style>
  <w:style w:type="paragraph" w:styleId="70">
    <w:name w:val="toc 7"/>
    <w:basedOn w:val="a"/>
    <w:next w:val="a"/>
    <w:uiPriority w:val="39"/>
    <w:unhideWhenUsed/>
    <w:qFormat/>
    <w:pPr>
      <w:ind w:leftChars="1200" w:left="2520"/>
    </w:pPr>
  </w:style>
  <w:style w:type="paragraph" w:styleId="a4">
    <w:name w:val="Normal Indent"/>
    <w:basedOn w:val="a"/>
    <w:qFormat/>
    <w:pPr>
      <w:widowControl/>
      <w:autoSpaceDE w:val="0"/>
      <w:autoSpaceDN w:val="0"/>
      <w:adjustRightInd w:val="0"/>
      <w:ind w:firstLineChars="200" w:firstLine="420"/>
      <w:jc w:val="left"/>
    </w:pPr>
    <w:rPr>
      <w:rFonts w:ascii="宋体" w:eastAsia="宋体" w:hAnsi="Calibri" w:cs="Times New Roman"/>
      <w:kern w:val="0"/>
      <w:sz w:val="20"/>
      <w:szCs w:val="20"/>
    </w:rPr>
  </w:style>
  <w:style w:type="paragraph" w:styleId="a5">
    <w:name w:val="caption"/>
    <w:basedOn w:val="a"/>
    <w:next w:val="a"/>
    <w:link w:val="Char0"/>
    <w:qFormat/>
    <w:pPr>
      <w:autoSpaceDE w:val="0"/>
      <w:autoSpaceDN w:val="0"/>
      <w:adjustRightInd w:val="0"/>
      <w:spacing w:before="152" w:after="160"/>
      <w:jc w:val="left"/>
    </w:pPr>
    <w:rPr>
      <w:rFonts w:ascii="Arial" w:eastAsia="黑体" w:hAnsi="Arial" w:cs="Arial"/>
    </w:rPr>
  </w:style>
  <w:style w:type="paragraph" w:styleId="a6">
    <w:name w:val="Document Map"/>
    <w:basedOn w:val="a"/>
    <w:link w:val="Char1"/>
    <w:uiPriority w:val="99"/>
    <w:semiHidden/>
    <w:qFormat/>
    <w:pPr>
      <w:shd w:val="clear" w:color="auto" w:fill="000080"/>
      <w:autoSpaceDE w:val="0"/>
      <w:autoSpaceDN w:val="0"/>
      <w:adjustRightInd w:val="0"/>
      <w:jc w:val="left"/>
    </w:pPr>
    <w:rPr>
      <w:rFonts w:ascii="宋体" w:eastAsia="宋体" w:hAnsi="Times New Roman" w:cs="Times New Roman"/>
      <w:kern w:val="0"/>
      <w:sz w:val="24"/>
      <w:szCs w:val="24"/>
    </w:rPr>
  </w:style>
  <w:style w:type="paragraph" w:styleId="a7">
    <w:name w:val="toa heading"/>
    <w:basedOn w:val="a"/>
    <w:next w:val="a"/>
    <w:qFormat/>
    <w:pPr>
      <w:autoSpaceDE w:val="0"/>
      <w:autoSpaceDN w:val="0"/>
      <w:adjustRightInd w:val="0"/>
      <w:snapToGrid w:val="0"/>
      <w:spacing w:before="120" w:line="360" w:lineRule="auto"/>
    </w:pPr>
    <w:rPr>
      <w:rFonts w:ascii="Arial" w:hAnsi="Arial"/>
      <w:snapToGrid w:val="0"/>
      <w:color w:val="000000"/>
      <w:kern w:val="0"/>
      <w:szCs w:val="20"/>
    </w:rPr>
  </w:style>
  <w:style w:type="paragraph" w:styleId="a8">
    <w:name w:val="annotation text"/>
    <w:basedOn w:val="a"/>
    <w:link w:val="Char2"/>
    <w:uiPriority w:val="99"/>
    <w:unhideWhenUsed/>
    <w:qFormat/>
    <w:pPr>
      <w:jc w:val="left"/>
    </w:pPr>
  </w:style>
  <w:style w:type="paragraph" w:styleId="30">
    <w:name w:val="Body Text 3"/>
    <w:basedOn w:val="a"/>
    <w:link w:val="3Char0"/>
    <w:qFormat/>
    <w:pPr>
      <w:autoSpaceDE w:val="0"/>
      <w:autoSpaceDN w:val="0"/>
      <w:adjustRightInd w:val="0"/>
      <w:ind w:right="-26"/>
      <w:jc w:val="center"/>
    </w:pPr>
    <w:rPr>
      <w:rFonts w:ascii="宋体" w:eastAsia="宋体" w:hAnsi="Times New Roman" w:cs="Times New Roman"/>
      <w:b/>
      <w:bCs/>
      <w:color w:val="3366FF"/>
      <w:sz w:val="52"/>
      <w:szCs w:val="52"/>
      <w:lang w:val="zh-CN"/>
    </w:rPr>
  </w:style>
  <w:style w:type="paragraph" w:styleId="a9">
    <w:name w:val="Body Text"/>
    <w:basedOn w:val="a"/>
    <w:link w:val="Char3"/>
    <w:uiPriority w:val="99"/>
    <w:qFormat/>
    <w:pPr>
      <w:autoSpaceDE w:val="0"/>
      <w:autoSpaceDN w:val="0"/>
      <w:adjustRightInd w:val="0"/>
      <w:ind w:right="-26"/>
      <w:jc w:val="center"/>
    </w:pPr>
    <w:rPr>
      <w:rFonts w:ascii="宋体" w:eastAsia="宋体"/>
      <w:b/>
      <w:bCs/>
      <w:sz w:val="84"/>
      <w:szCs w:val="84"/>
      <w:lang w:val="zh-CN"/>
    </w:rPr>
  </w:style>
  <w:style w:type="paragraph" w:styleId="aa">
    <w:name w:val="Body Text Indent"/>
    <w:basedOn w:val="a"/>
    <w:link w:val="Char10"/>
    <w:qFormat/>
    <w:pPr>
      <w:ind w:leftChars="270" w:left="567"/>
    </w:pPr>
    <w:rPr>
      <w:rFonts w:ascii="Times New Roman" w:eastAsia="宋体" w:hAnsi="Times New Roman" w:cs="Times New Roman"/>
      <w:szCs w:val="20"/>
    </w:rPr>
  </w:style>
  <w:style w:type="paragraph" w:styleId="50">
    <w:name w:val="toc 5"/>
    <w:basedOn w:val="a"/>
    <w:next w:val="a"/>
    <w:uiPriority w:val="39"/>
    <w:unhideWhenUsed/>
    <w:qFormat/>
    <w:pPr>
      <w:ind w:leftChars="800" w:left="1680"/>
    </w:pPr>
  </w:style>
  <w:style w:type="paragraph" w:styleId="31">
    <w:name w:val="toc 3"/>
    <w:basedOn w:val="a"/>
    <w:next w:val="a"/>
    <w:uiPriority w:val="39"/>
    <w:unhideWhenUsed/>
    <w:qFormat/>
    <w:pPr>
      <w:tabs>
        <w:tab w:val="right" w:leader="dot" w:pos="10144"/>
      </w:tabs>
      <w:ind w:leftChars="400" w:left="840"/>
    </w:pPr>
  </w:style>
  <w:style w:type="paragraph" w:styleId="ab">
    <w:name w:val="Plain Text"/>
    <w:basedOn w:val="a"/>
    <w:link w:val="Char20"/>
    <w:qFormat/>
    <w:rPr>
      <w:rFonts w:ascii="宋体" w:eastAsia="宋体" w:hAnsi="Courier New"/>
    </w:rPr>
  </w:style>
  <w:style w:type="paragraph" w:styleId="80">
    <w:name w:val="toc 8"/>
    <w:basedOn w:val="a"/>
    <w:next w:val="a"/>
    <w:uiPriority w:val="39"/>
    <w:unhideWhenUsed/>
    <w:qFormat/>
    <w:pPr>
      <w:ind w:leftChars="1400" w:left="2940"/>
    </w:pPr>
  </w:style>
  <w:style w:type="paragraph" w:styleId="ac">
    <w:name w:val="Date"/>
    <w:basedOn w:val="a"/>
    <w:next w:val="a"/>
    <w:link w:val="Char11"/>
    <w:uiPriority w:val="99"/>
    <w:qFormat/>
    <w:pPr>
      <w:autoSpaceDE w:val="0"/>
      <w:autoSpaceDN w:val="0"/>
      <w:adjustRightInd w:val="0"/>
      <w:ind w:leftChars="2500" w:left="100"/>
      <w:jc w:val="left"/>
    </w:pPr>
    <w:rPr>
      <w:rFonts w:ascii="宋体" w:eastAsia="宋体" w:hAnsi="Times New Roman" w:cs="Times New Roman"/>
      <w:b/>
      <w:bCs/>
      <w:szCs w:val="21"/>
      <w:lang w:val="zh-CN"/>
    </w:rPr>
  </w:style>
  <w:style w:type="paragraph" w:styleId="20">
    <w:name w:val="Body Text Indent 2"/>
    <w:basedOn w:val="a"/>
    <w:link w:val="2Char0"/>
    <w:qFormat/>
    <w:pPr>
      <w:tabs>
        <w:tab w:val="left" w:pos="8640"/>
      </w:tabs>
      <w:ind w:left="1260"/>
    </w:pPr>
    <w:rPr>
      <w:rFonts w:ascii="宋体" w:eastAsia="宋体" w:hAnsi="Times New Roman" w:cs="Times New Roman"/>
      <w:szCs w:val="20"/>
    </w:rPr>
  </w:style>
  <w:style w:type="paragraph" w:styleId="ad">
    <w:name w:val="Balloon Text"/>
    <w:basedOn w:val="a"/>
    <w:link w:val="Char12"/>
    <w:qFormat/>
    <w:rPr>
      <w:rFonts w:ascii="Times New Roman" w:eastAsia="宋体" w:hAnsi="Times New Roman" w:cs="Times New Roman"/>
      <w:sz w:val="18"/>
      <w:szCs w:val="18"/>
    </w:rPr>
  </w:style>
  <w:style w:type="paragraph" w:styleId="ae">
    <w:name w:val="footer"/>
    <w:basedOn w:val="a"/>
    <w:link w:val="Char21"/>
    <w:uiPriority w:val="99"/>
    <w:qFormat/>
    <w:pPr>
      <w:tabs>
        <w:tab w:val="center" w:pos="4153"/>
        <w:tab w:val="right" w:pos="8306"/>
      </w:tabs>
      <w:autoSpaceDE w:val="0"/>
      <w:autoSpaceDN w:val="0"/>
      <w:adjustRightInd w:val="0"/>
      <w:snapToGrid w:val="0"/>
      <w:jc w:val="left"/>
    </w:pPr>
    <w:rPr>
      <w:rFonts w:ascii="宋体" w:eastAsia="宋体"/>
      <w:sz w:val="18"/>
      <w:szCs w:val="18"/>
    </w:rPr>
  </w:style>
  <w:style w:type="paragraph" w:styleId="af">
    <w:name w:val="header"/>
    <w:basedOn w:val="a"/>
    <w:link w:val="Char22"/>
    <w:uiPriority w:val="99"/>
    <w:qFormat/>
    <w:pPr>
      <w:pBdr>
        <w:bottom w:val="single" w:sz="6" w:space="1" w:color="auto"/>
      </w:pBdr>
      <w:tabs>
        <w:tab w:val="center" w:pos="4153"/>
        <w:tab w:val="right" w:pos="8306"/>
      </w:tabs>
      <w:autoSpaceDE w:val="0"/>
      <w:autoSpaceDN w:val="0"/>
      <w:adjustRightInd w:val="0"/>
      <w:snapToGrid w:val="0"/>
      <w:jc w:val="center"/>
    </w:pPr>
    <w:rPr>
      <w:rFonts w:ascii="宋体" w:eastAsia="宋体"/>
      <w:sz w:val="18"/>
      <w:szCs w:val="18"/>
    </w:rPr>
  </w:style>
  <w:style w:type="paragraph" w:styleId="10">
    <w:name w:val="toc 1"/>
    <w:basedOn w:val="a"/>
    <w:next w:val="a"/>
    <w:uiPriority w:val="39"/>
    <w:unhideWhenUsed/>
    <w:qFormat/>
  </w:style>
  <w:style w:type="paragraph" w:styleId="40">
    <w:name w:val="toc 4"/>
    <w:basedOn w:val="a"/>
    <w:next w:val="a"/>
    <w:uiPriority w:val="39"/>
    <w:unhideWhenUsed/>
    <w:qFormat/>
    <w:pPr>
      <w:ind w:leftChars="600" w:left="1260"/>
    </w:pPr>
  </w:style>
  <w:style w:type="paragraph" w:styleId="af0">
    <w:name w:val="List"/>
    <w:basedOn w:val="a"/>
    <w:unhideWhenUsed/>
    <w:qFormat/>
    <w:pPr>
      <w:autoSpaceDE w:val="0"/>
      <w:autoSpaceDN w:val="0"/>
      <w:adjustRightInd w:val="0"/>
      <w:ind w:left="200" w:hangingChars="200" w:hanging="200"/>
      <w:contextualSpacing/>
      <w:jc w:val="left"/>
    </w:pPr>
    <w:rPr>
      <w:rFonts w:ascii="宋体" w:eastAsia="宋体" w:hAnsi="Calibri" w:cs="Times New Roman"/>
      <w:kern w:val="0"/>
      <w:sz w:val="24"/>
      <w:szCs w:val="24"/>
    </w:rPr>
  </w:style>
  <w:style w:type="paragraph" w:styleId="60">
    <w:name w:val="toc 6"/>
    <w:basedOn w:val="a"/>
    <w:next w:val="a"/>
    <w:uiPriority w:val="39"/>
    <w:unhideWhenUsed/>
    <w:qFormat/>
    <w:pPr>
      <w:ind w:leftChars="1000" w:left="2100"/>
    </w:pPr>
  </w:style>
  <w:style w:type="paragraph" w:styleId="32">
    <w:name w:val="Body Text Indent 3"/>
    <w:basedOn w:val="a"/>
    <w:link w:val="3Char1"/>
    <w:qFormat/>
    <w:pPr>
      <w:autoSpaceDE w:val="0"/>
      <w:autoSpaceDN w:val="0"/>
      <w:adjustRightInd w:val="0"/>
      <w:spacing w:line="360" w:lineRule="auto"/>
      <w:ind w:firstLineChars="200" w:firstLine="480"/>
      <w:jc w:val="left"/>
    </w:pPr>
    <w:rPr>
      <w:rFonts w:ascii="宋体" w:eastAsia="宋体" w:hAnsi="Times New Roman" w:cs="Times New Roman"/>
      <w:kern w:val="0"/>
      <w:sz w:val="24"/>
      <w:szCs w:val="24"/>
    </w:rPr>
  </w:style>
  <w:style w:type="paragraph" w:styleId="21">
    <w:name w:val="toc 2"/>
    <w:basedOn w:val="a"/>
    <w:next w:val="a"/>
    <w:uiPriority w:val="39"/>
    <w:unhideWhenUsed/>
    <w:qFormat/>
    <w:pPr>
      <w:ind w:leftChars="200" w:left="420"/>
    </w:pPr>
  </w:style>
  <w:style w:type="paragraph" w:styleId="90">
    <w:name w:val="toc 9"/>
    <w:basedOn w:val="a"/>
    <w:next w:val="a"/>
    <w:uiPriority w:val="39"/>
    <w:unhideWhenUsed/>
    <w:qFormat/>
    <w:pPr>
      <w:ind w:leftChars="1600" w:left="3360"/>
    </w:pPr>
  </w:style>
  <w:style w:type="paragraph" w:styleId="22">
    <w:name w:val="Body Text 2"/>
    <w:basedOn w:val="a"/>
    <w:link w:val="2Char1"/>
    <w:qFormat/>
    <w:pPr>
      <w:tabs>
        <w:tab w:val="left" w:pos="0"/>
      </w:tabs>
      <w:spacing w:line="400" w:lineRule="atLeast"/>
    </w:pPr>
    <w:rPr>
      <w:rFonts w:ascii="Arial" w:eastAsia="宋体" w:hAnsi="Arial" w:cs="Times New Roman"/>
      <w:color w:val="000000"/>
      <w:szCs w:val="24"/>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eastAsia="宋体" w:hAnsi="Arial" w:cs="Arial"/>
      <w:szCs w:val="21"/>
    </w:rPr>
  </w:style>
  <w:style w:type="paragraph" w:styleId="af1">
    <w:name w:val="Normal (Web)"/>
    <w:basedOn w:val="a"/>
    <w:link w:val="Char13"/>
    <w:qFormat/>
    <w:pPr>
      <w:widowControl/>
      <w:spacing w:before="100" w:beforeAutospacing="1" w:after="100" w:afterAutospacing="1"/>
      <w:jc w:val="left"/>
    </w:pPr>
    <w:rPr>
      <w:rFonts w:ascii="宋体" w:hAnsi="宋体"/>
      <w:sz w:val="15"/>
      <w:szCs w:val="15"/>
    </w:rPr>
  </w:style>
  <w:style w:type="paragraph" w:styleId="af2">
    <w:name w:val="Title"/>
    <w:basedOn w:val="a"/>
    <w:next w:val="a"/>
    <w:link w:val="Char4"/>
    <w:uiPriority w:val="10"/>
    <w:qFormat/>
    <w:pPr>
      <w:spacing w:before="120" w:after="60" w:line="300" w:lineRule="auto"/>
      <w:jc w:val="left"/>
      <w:outlineLvl w:val="0"/>
    </w:pPr>
    <w:rPr>
      <w:rFonts w:ascii="等线 Light" w:eastAsia="仿宋" w:hAnsi="等线 Light"/>
      <w:b/>
      <w:bCs/>
      <w:sz w:val="28"/>
      <w:szCs w:val="32"/>
    </w:rPr>
  </w:style>
  <w:style w:type="paragraph" w:styleId="af3">
    <w:name w:val="annotation subject"/>
    <w:basedOn w:val="a8"/>
    <w:next w:val="a8"/>
    <w:link w:val="Char14"/>
    <w:uiPriority w:val="99"/>
    <w:qFormat/>
    <w:pPr>
      <w:autoSpaceDE w:val="0"/>
      <w:autoSpaceDN w:val="0"/>
      <w:adjustRightInd w:val="0"/>
    </w:pPr>
    <w:rPr>
      <w:rFonts w:ascii="宋体" w:eastAsia="宋体" w:hAnsi="Times New Roman" w:cs="Times New Roman"/>
      <w:b/>
      <w:bCs/>
      <w:kern w:val="0"/>
      <w:sz w:val="24"/>
      <w:szCs w:val="24"/>
    </w:rPr>
  </w:style>
  <w:style w:type="paragraph" w:styleId="af4">
    <w:name w:val="Body Text First Indent"/>
    <w:basedOn w:val="a9"/>
    <w:link w:val="Char5"/>
    <w:uiPriority w:val="99"/>
    <w:semiHidden/>
    <w:unhideWhenUsed/>
    <w:qFormat/>
    <w:pPr>
      <w:autoSpaceDE/>
      <w:autoSpaceDN/>
      <w:adjustRightInd/>
      <w:spacing w:after="120"/>
      <w:ind w:right="0" w:firstLineChars="100" w:firstLine="420"/>
      <w:jc w:val="both"/>
    </w:pPr>
    <w:rPr>
      <w:rFonts w:asciiTheme="minorHAnsi" w:eastAsiaTheme="minorEastAsia"/>
      <w:b w:val="0"/>
      <w:bCs w:val="0"/>
      <w:sz w:val="21"/>
      <w:szCs w:val="22"/>
      <w:lang w:val="en-US"/>
    </w:rPr>
  </w:style>
  <w:style w:type="table" w:styleId="af5">
    <w:name w:val="Table Grid"/>
    <w:basedOn w:val="a2"/>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qFormat/>
    <w:rPr>
      <w:b/>
      <w:bCs/>
    </w:rPr>
  </w:style>
  <w:style w:type="character" w:styleId="af7">
    <w:name w:val="FollowedHyperlink"/>
    <w:uiPriority w:val="99"/>
    <w:unhideWhenUsed/>
    <w:qFormat/>
    <w:rPr>
      <w:color w:val="954F72"/>
      <w:u w:val="single"/>
    </w:rPr>
  </w:style>
  <w:style w:type="character" w:styleId="af8">
    <w:name w:val="Emphasis"/>
    <w:qFormat/>
    <w:rPr>
      <w:i/>
      <w:iCs/>
    </w:rPr>
  </w:style>
  <w:style w:type="character" w:styleId="af9">
    <w:name w:val="Hyperlink"/>
    <w:uiPriority w:val="99"/>
    <w:qFormat/>
    <w:rPr>
      <w:rFonts w:ascii="Arial" w:hAnsi="Arial" w:cs="Arial" w:hint="default"/>
      <w:color w:val="000000"/>
      <w:sz w:val="20"/>
      <w:szCs w:val="20"/>
      <w:u w:val="none"/>
    </w:rPr>
  </w:style>
  <w:style w:type="character" w:styleId="afa">
    <w:name w:val="annotation reference"/>
    <w:uiPriority w:val="99"/>
    <w:qFormat/>
    <w:rPr>
      <w:sz w:val="21"/>
      <w:szCs w:val="21"/>
    </w:rPr>
  </w:style>
  <w:style w:type="paragraph" w:customStyle="1" w:styleId="afb">
    <w:name w:val="首行缩进"/>
    <w:basedOn w:val="a"/>
    <w:qFormat/>
    <w:pPr>
      <w:ind w:firstLineChars="200" w:firstLine="480"/>
    </w:pPr>
    <w:rPr>
      <w:lang w:val="zh-CN"/>
    </w:rPr>
  </w:style>
  <w:style w:type="character" w:customStyle="1" w:styleId="11">
    <w:name w:val="标题 1 字符"/>
    <w:basedOn w:val="a1"/>
    <w:qFormat/>
    <w:rPr>
      <w:b/>
      <w:bCs/>
      <w:kern w:val="44"/>
      <w:sz w:val="44"/>
      <w:szCs w:val="44"/>
    </w:rPr>
  </w:style>
  <w:style w:type="character" w:customStyle="1" w:styleId="2Char">
    <w:name w:val="标题 2 Char"/>
    <w:basedOn w:val="a1"/>
    <w:link w:val="2"/>
    <w:qFormat/>
    <w:rPr>
      <w:rFonts w:ascii="宋体" w:eastAsia="宋体" w:hAnsi="Calibri" w:cs="Times New Roman"/>
      <w:kern w:val="0"/>
      <w:sz w:val="24"/>
      <w:szCs w:val="24"/>
    </w:rPr>
  </w:style>
  <w:style w:type="character" w:customStyle="1" w:styleId="33">
    <w:name w:val="标题 3 字符"/>
    <w:basedOn w:val="a1"/>
    <w:qFormat/>
    <w:rPr>
      <w:b/>
      <w:bCs/>
      <w:sz w:val="32"/>
      <w:szCs w:val="32"/>
    </w:rPr>
  </w:style>
  <w:style w:type="character" w:customStyle="1" w:styleId="4Char1">
    <w:name w:val="标题 4 Char1"/>
    <w:basedOn w:val="a1"/>
    <w:link w:val="4"/>
    <w:uiPriority w:val="9"/>
    <w:qFormat/>
    <w:rPr>
      <w:rFonts w:ascii="Arial" w:eastAsia="黑体" w:hAnsi="Arial" w:cs="Times New Roman"/>
      <w:b/>
      <w:bCs/>
      <w:kern w:val="0"/>
      <w:sz w:val="28"/>
      <w:szCs w:val="28"/>
    </w:rPr>
  </w:style>
  <w:style w:type="character" w:customStyle="1" w:styleId="51">
    <w:name w:val="标题 5 字符"/>
    <w:basedOn w:val="a1"/>
    <w:uiPriority w:val="9"/>
    <w:qFormat/>
    <w:rPr>
      <w:b/>
      <w:bCs/>
      <w:sz w:val="28"/>
      <w:szCs w:val="28"/>
    </w:rPr>
  </w:style>
  <w:style w:type="character" w:customStyle="1" w:styleId="61">
    <w:name w:val="标题 6 字符"/>
    <w:basedOn w:val="a1"/>
    <w:qFormat/>
    <w:rPr>
      <w:rFonts w:asciiTheme="majorHAnsi" w:eastAsiaTheme="majorEastAsia" w:hAnsiTheme="majorHAnsi" w:cstheme="majorBidi"/>
      <w:b/>
      <w:bCs/>
      <w:sz w:val="24"/>
      <w:szCs w:val="24"/>
    </w:rPr>
  </w:style>
  <w:style w:type="character" w:customStyle="1" w:styleId="7Char">
    <w:name w:val="标题 7 Char"/>
    <w:basedOn w:val="a1"/>
    <w:link w:val="7"/>
    <w:uiPriority w:val="9"/>
    <w:qFormat/>
    <w:rPr>
      <w:rFonts w:ascii="Times New Roman" w:eastAsia="黑体" w:hAnsi="Calibri" w:cs="Times New Roman"/>
      <w:b/>
      <w:bCs/>
      <w:kern w:val="0"/>
      <w:sz w:val="28"/>
      <w:szCs w:val="24"/>
    </w:rPr>
  </w:style>
  <w:style w:type="character" w:customStyle="1" w:styleId="8Char">
    <w:name w:val="标题 8 Char"/>
    <w:basedOn w:val="a1"/>
    <w:link w:val="8"/>
    <w:uiPriority w:val="9"/>
    <w:qFormat/>
    <w:rPr>
      <w:rFonts w:ascii="Times New Roman" w:eastAsia="黑体" w:hAnsi="Calibri" w:cs="Times New Roman"/>
      <w:b/>
      <w:kern w:val="0"/>
      <w:sz w:val="28"/>
      <w:szCs w:val="24"/>
    </w:rPr>
  </w:style>
  <w:style w:type="character" w:customStyle="1" w:styleId="9Char">
    <w:name w:val="标题 9 Char"/>
    <w:basedOn w:val="a1"/>
    <w:link w:val="9"/>
    <w:uiPriority w:val="9"/>
    <w:qFormat/>
    <w:rPr>
      <w:rFonts w:ascii="Times New Roman" w:eastAsia="黑体" w:hAnsi="Calibri" w:cs="Times New Roman"/>
      <w:b/>
      <w:kern w:val="0"/>
      <w:sz w:val="28"/>
      <w:szCs w:val="24"/>
    </w:rPr>
  </w:style>
  <w:style w:type="character" w:customStyle="1" w:styleId="afc">
    <w:name w:val="正文文本缩进 字符"/>
    <w:qFormat/>
    <w:rPr>
      <w:rFonts w:ascii="Times New Roman" w:eastAsia="宋体" w:hAnsi="Times New Roman" w:cs="Times New Roman"/>
      <w:szCs w:val="20"/>
    </w:rPr>
  </w:style>
  <w:style w:type="character" w:customStyle="1" w:styleId="Char6">
    <w:name w:val="普通(网站) Char"/>
    <w:qFormat/>
    <w:locked/>
    <w:rPr>
      <w:rFonts w:ascii="宋体" w:hAnsi="宋体"/>
      <w:sz w:val="15"/>
      <w:szCs w:val="15"/>
    </w:rPr>
  </w:style>
  <w:style w:type="character" w:customStyle="1" w:styleId="Char4">
    <w:name w:val="标题 Char"/>
    <w:link w:val="af2"/>
    <w:uiPriority w:val="10"/>
    <w:qFormat/>
    <w:rPr>
      <w:rFonts w:ascii="等线 Light" w:eastAsia="仿宋" w:hAnsi="等线 Light"/>
      <w:b/>
      <w:bCs/>
      <w:sz w:val="28"/>
      <w:szCs w:val="32"/>
    </w:rPr>
  </w:style>
  <w:style w:type="character" w:customStyle="1" w:styleId="Char7">
    <w:name w:val="日期 Char"/>
    <w:uiPriority w:val="99"/>
    <w:semiHidden/>
    <w:qFormat/>
    <w:rPr>
      <w:kern w:val="2"/>
      <w:sz w:val="21"/>
    </w:rPr>
  </w:style>
  <w:style w:type="character" w:customStyle="1" w:styleId="12">
    <w:name w:val="文档结构图 字符1"/>
    <w:uiPriority w:val="99"/>
    <w:semiHidden/>
    <w:qFormat/>
    <w:rPr>
      <w:rFonts w:ascii="Microsoft YaHei UI" w:eastAsia="Microsoft YaHei UI" w:hAnsi="Calibri" w:cs="Times New Roman"/>
      <w:kern w:val="0"/>
      <w:sz w:val="18"/>
      <w:szCs w:val="18"/>
    </w:rPr>
  </w:style>
  <w:style w:type="character" w:customStyle="1" w:styleId="Char8">
    <w:name w:val="批注文字 Char"/>
    <w:uiPriority w:val="99"/>
    <w:semiHidden/>
    <w:qFormat/>
    <w:rPr>
      <w:kern w:val="2"/>
      <w:sz w:val="21"/>
    </w:rPr>
  </w:style>
  <w:style w:type="character" w:customStyle="1" w:styleId="2Char2">
    <w:name w:val="正文缩进2格 Char"/>
    <w:link w:val="23"/>
    <w:qFormat/>
    <w:rPr>
      <w:rFonts w:ascii="仿宋_GB2312" w:eastAsia="仿宋_GB2312" w:hAnsi="宋体"/>
      <w:sz w:val="31"/>
      <w:szCs w:val="28"/>
    </w:rPr>
  </w:style>
  <w:style w:type="paragraph" w:customStyle="1" w:styleId="23">
    <w:name w:val="正文缩进2格"/>
    <w:basedOn w:val="a"/>
    <w:link w:val="2Char2"/>
    <w:qFormat/>
    <w:pPr>
      <w:spacing w:line="600" w:lineRule="exact"/>
      <w:ind w:firstLineChars="206" w:firstLine="639"/>
    </w:pPr>
    <w:rPr>
      <w:rFonts w:ascii="仿宋_GB2312" w:eastAsia="仿宋_GB2312" w:hAnsi="宋体"/>
      <w:sz w:val="31"/>
      <w:szCs w:val="28"/>
    </w:rPr>
  </w:style>
  <w:style w:type="character" w:customStyle="1" w:styleId="afd">
    <w:name w:val="批注文字 字符"/>
    <w:uiPriority w:val="99"/>
    <w:semiHidden/>
    <w:qFormat/>
    <w:rPr>
      <w:rFonts w:ascii="Times New Roman" w:hAnsi="Times New Roman"/>
      <w:kern w:val="2"/>
      <w:sz w:val="24"/>
      <w:szCs w:val="24"/>
    </w:rPr>
  </w:style>
  <w:style w:type="character" w:customStyle="1" w:styleId="Char9">
    <w:name w:val="正文文本缩进 Char"/>
    <w:qFormat/>
    <w:rPr>
      <w:rFonts w:ascii="Times New Roman" w:eastAsia="宋体" w:hAnsi="Times New Roman" w:cs="Times New Roman"/>
      <w:szCs w:val="20"/>
      <w:lang w:val="en-US" w:eastAsia="zh-CN"/>
    </w:rPr>
  </w:style>
  <w:style w:type="character" w:customStyle="1" w:styleId="13">
    <w:name w:val="批注框文本 字符1"/>
    <w:uiPriority w:val="99"/>
    <w:semiHidden/>
    <w:qFormat/>
    <w:rPr>
      <w:rFonts w:ascii="宋体" w:eastAsia="宋体" w:hAnsi="Calibri" w:cs="Times New Roman"/>
      <w:kern w:val="0"/>
      <w:sz w:val="18"/>
      <w:szCs w:val="18"/>
    </w:rPr>
  </w:style>
  <w:style w:type="character" w:customStyle="1" w:styleId="ListParagraphChar">
    <w:name w:val="List Paragraph Char"/>
    <w:link w:val="14"/>
    <w:uiPriority w:val="34"/>
    <w:qFormat/>
    <w:rPr>
      <w:rFonts w:ascii="Calibri" w:hAnsi="Calibri"/>
    </w:rPr>
  </w:style>
  <w:style w:type="paragraph" w:customStyle="1" w:styleId="14">
    <w:name w:val="列出段落1"/>
    <w:basedOn w:val="a"/>
    <w:link w:val="ListParagraphChar"/>
    <w:uiPriority w:val="34"/>
    <w:qFormat/>
    <w:pPr>
      <w:ind w:firstLineChars="200" w:firstLine="420"/>
    </w:pPr>
    <w:rPr>
      <w:rFonts w:ascii="Calibri" w:hAnsi="Calibri"/>
    </w:rPr>
  </w:style>
  <w:style w:type="character" w:customStyle="1" w:styleId="afe">
    <w:name w:val="标书正文 字符"/>
    <w:link w:val="aff"/>
    <w:qFormat/>
    <w:rPr>
      <w:rFonts w:ascii="Calibri" w:eastAsia="仿宋" w:hAnsi="Calibri"/>
      <w:sz w:val="24"/>
      <w:szCs w:val="21"/>
    </w:rPr>
  </w:style>
  <w:style w:type="paragraph" w:customStyle="1" w:styleId="aff">
    <w:name w:val="标书正文"/>
    <w:basedOn w:val="a"/>
    <w:link w:val="afe"/>
    <w:qFormat/>
    <w:pPr>
      <w:adjustRightInd w:val="0"/>
      <w:snapToGrid w:val="0"/>
      <w:spacing w:beforeLines="50" w:line="360" w:lineRule="auto"/>
      <w:ind w:firstLineChars="200" w:firstLine="200"/>
    </w:pPr>
    <w:rPr>
      <w:rFonts w:ascii="Calibri" w:eastAsia="仿宋" w:hAnsi="Calibri"/>
      <w:sz w:val="24"/>
      <w:szCs w:val="21"/>
    </w:rPr>
  </w:style>
  <w:style w:type="character" w:customStyle="1" w:styleId="aff0">
    <w:name w:val="正文文本 字符"/>
    <w:uiPriority w:val="99"/>
    <w:semiHidden/>
    <w:qFormat/>
    <w:rPr>
      <w:rFonts w:ascii="Times New Roman" w:hAnsi="Times New Roman"/>
      <w:kern w:val="2"/>
      <w:sz w:val="24"/>
      <w:szCs w:val="24"/>
    </w:rPr>
  </w:style>
  <w:style w:type="character" w:customStyle="1" w:styleId="Chara">
    <w:name w:val="页脚 Char"/>
    <w:qFormat/>
    <w:rPr>
      <w:kern w:val="2"/>
      <w:sz w:val="18"/>
      <w:szCs w:val="18"/>
    </w:rPr>
  </w:style>
  <w:style w:type="character" w:customStyle="1" w:styleId="neir1">
    <w:name w:val="neir1"/>
    <w:qFormat/>
    <w:rPr>
      <w:rFonts w:ascii="ˎ̥" w:hAnsi="ˎ̥" w:hint="default"/>
      <w:color w:val="333333"/>
      <w:sz w:val="21"/>
      <w:szCs w:val="21"/>
      <w:u w:val="none"/>
    </w:rPr>
  </w:style>
  <w:style w:type="character" w:customStyle="1" w:styleId="Char12">
    <w:name w:val="批注框文本 Char1"/>
    <w:link w:val="ad"/>
    <w:qFormat/>
    <w:rPr>
      <w:rFonts w:ascii="Times New Roman" w:eastAsia="宋体" w:hAnsi="Times New Roman" w:cs="Times New Roman"/>
      <w:sz w:val="18"/>
      <w:szCs w:val="18"/>
    </w:rPr>
  </w:style>
  <w:style w:type="character" w:customStyle="1" w:styleId="310">
    <w:name w:val="正文文本 3 字符1"/>
    <w:uiPriority w:val="99"/>
    <w:semiHidden/>
    <w:qFormat/>
    <w:rPr>
      <w:rFonts w:ascii="宋体" w:eastAsia="宋体" w:hAnsi="Calibri" w:cs="Times New Roman"/>
      <w:kern w:val="0"/>
      <w:sz w:val="16"/>
      <w:szCs w:val="16"/>
    </w:rPr>
  </w:style>
  <w:style w:type="character" w:customStyle="1" w:styleId="34">
    <w:name w:val="正文文本 字符3"/>
    <w:uiPriority w:val="99"/>
    <w:semiHidden/>
    <w:qFormat/>
    <w:rPr>
      <w:rFonts w:ascii="宋体" w:eastAsia="宋体" w:hAnsi="Calibri" w:cs="Times New Roman"/>
      <w:kern w:val="0"/>
      <w:sz w:val="24"/>
      <w:szCs w:val="24"/>
    </w:rPr>
  </w:style>
  <w:style w:type="character" w:customStyle="1" w:styleId="15">
    <w:name w:val="日期 字符1"/>
    <w:uiPriority w:val="99"/>
    <w:semiHidden/>
    <w:qFormat/>
    <w:rPr>
      <w:rFonts w:ascii="宋体" w:eastAsia="宋体" w:hAnsi="Calibri" w:cs="Times New Roman"/>
      <w:kern w:val="0"/>
      <w:sz w:val="24"/>
      <w:szCs w:val="24"/>
    </w:rPr>
  </w:style>
  <w:style w:type="character" w:customStyle="1" w:styleId="Char21">
    <w:name w:val="页脚 Char2"/>
    <w:link w:val="ae"/>
    <w:uiPriority w:val="99"/>
    <w:qFormat/>
    <w:rPr>
      <w:rFonts w:ascii="宋体" w:eastAsia="宋体"/>
      <w:sz w:val="18"/>
      <w:szCs w:val="18"/>
    </w:rPr>
  </w:style>
  <w:style w:type="character" w:customStyle="1" w:styleId="Charb">
    <w:name w:val="吉奥正文 Char"/>
    <w:link w:val="aff1"/>
    <w:qFormat/>
    <w:locked/>
    <w:rPr>
      <w:rFonts w:eastAsia="仿宋_GB2312"/>
      <w:sz w:val="28"/>
    </w:rPr>
  </w:style>
  <w:style w:type="paragraph" w:customStyle="1" w:styleId="aff1">
    <w:name w:val="吉奥正文"/>
    <w:basedOn w:val="a"/>
    <w:link w:val="Charb"/>
    <w:qFormat/>
    <w:pPr>
      <w:adjustRightInd w:val="0"/>
      <w:snapToGrid w:val="0"/>
      <w:spacing w:before="120" w:line="360" w:lineRule="auto"/>
      <w:ind w:firstLineChars="200" w:firstLine="200"/>
      <w:textAlignment w:val="baseline"/>
    </w:pPr>
    <w:rPr>
      <w:rFonts w:eastAsia="仿宋_GB2312"/>
      <w:sz w:val="28"/>
    </w:rPr>
  </w:style>
  <w:style w:type="character" w:customStyle="1" w:styleId="Char15">
    <w:name w:val="页脚 Char1"/>
    <w:uiPriority w:val="99"/>
    <w:qFormat/>
    <w:rPr>
      <w:rFonts w:ascii="宋体" w:eastAsia="宋体" w:hAnsi="Times New Roman" w:cs="Times New Roman"/>
      <w:kern w:val="0"/>
      <w:sz w:val="18"/>
      <w:szCs w:val="18"/>
    </w:rPr>
  </w:style>
  <w:style w:type="character" w:customStyle="1" w:styleId="aff2">
    <w:name w:val="标题 字符"/>
    <w:uiPriority w:val="10"/>
    <w:qFormat/>
    <w:rPr>
      <w:rFonts w:ascii="Cambria" w:eastAsia="宋体" w:hAnsi="Cambria" w:cs="Times New Roman"/>
      <w:b/>
      <w:bCs/>
      <w:kern w:val="0"/>
      <w:sz w:val="32"/>
      <w:szCs w:val="32"/>
      <w:lang w:val="en-US" w:eastAsia="zh-CN"/>
    </w:rPr>
  </w:style>
  <w:style w:type="character" w:customStyle="1" w:styleId="Char0">
    <w:name w:val="题注 Char"/>
    <w:link w:val="a5"/>
    <w:qFormat/>
    <w:rPr>
      <w:rFonts w:ascii="Arial" w:eastAsia="黑体" w:hAnsi="Arial" w:cs="Arial"/>
    </w:rPr>
  </w:style>
  <w:style w:type="character" w:customStyle="1" w:styleId="24">
    <w:name w:val="批注文字 字符2"/>
    <w:uiPriority w:val="99"/>
    <w:qFormat/>
    <w:rPr>
      <w:rFonts w:ascii="宋体" w:eastAsia="宋体" w:hAnsi="Times New Roman" w:cs="Times New Roman"/>
      <w:kern w:val="0"/>
      <w:sz w:val="24"/>
      <w:szCs w:val="24"/>
    </w:rPr>
  </w:style>
  <w:style w:type="character" w:customStyle="1" w:styleId="16">
    <w:name w:val="批注主题 字符1"/>
    <w:uiPriority w:val="99"/>
    <w:semiHidden/>
    <w:qFormat/>
    <w:rPr>
      <w:rFonts w:ascii="宋体" w:eastAsia="宋体" w:hAnsi="Calibri" w:cs="Times New Roman"/>
      <w:b/>
      <w:bCs/>
      <w:kern w:val="0"/>
      <w:sz w:val="24"/>
      <w:szCs w:val="24"/>
    </w:rPr>
  </w:style>
  <w:style w:type="character" w:customStyle="1" w:styleId="HTMLChar">
    <w:name w:val="HTML 预设格式 Char"/>
    <w:link w:val="HTML"/>
    <w:uiPriority w:val="99"/>
    <w:qFormat/>
    <w:rPr>
      <w:rFonts w:ascii="Arial" w:eastAsia="宋体" w:hAnsi="Arial" w:cs="Arial"/>
      <w:szCs w:val="21"/>
    </w:rPr>
  </w:style>
  <w:style w:type="character" w:customStyle="1" w:styleId="31Char">
    <w:name w:val="标题 3.1 Char"/>
    <w:link w:val="311"/>
    <w:qFormat/>
    <w:rPr>
      <w:rFonts w:ascii="宋体" w:hAnsi="宋体"/>
      <w:b/>
      <w:bCs/>
      <w:sz w:val="32"/>
      <w:szCs w:val="32"/>
    </w:rPr>
  </w:style>
  <w:style w:type="paragraph" w:customStyle="1" w:styleId="311">
    <w:name w:val="标题 3.1"/>
    <w:basedOn w:val="3"/>
    <w:link w:val="31Char"/>
    <w:qFormat/>
    <w:pPr>
      <w:keepNext/>
      <w:keepLines/>
      <w:pageBreakBefore/>
      <w:tabs>
        <w:tab w:val="left" w:pos="1440"/>
        <w:tab w:val="left" w:pos="1620"/>
      </w:tabs>
      <w:autoSpaceDE/>
      <w:autoSpaceDN/>
      <w:adjustRightInd/>
      <w:spacing w:before="260" w:after="260" w:line="600" w:lineRule="exact"/>
      <w:jc w:val="both"/>
    </w:pPr>
    <w:rPr>
      <w:rFonts w:eastAsiaTheme="minorEastAsia" w:hAnsi="宋体" w:cstheme="minorBidi"/>
      <w:b/>
      <w:bCs/>
      <w:kern w:val="2"/>
      <w:sz w:val="32"/>
      <w:szCs w:val="32"/>
    </w:rPr>
  </w:style>
  <w:style w:type="character" w:customStyle="1" w:styleId="HTMLChar1">
    <w:name w:val="HTML 预设格式 Char1"/>
    <w:uiPriority w:val="99"/>
    <w:semiHidden/>
    <w:qFormat/>
    <w:rPr>
      <w:rFonts w:ascii="Courier New" w:eastAsia="宋体" w:hAnsi="Courier New" w:cs="Courier New"/>
      <w:kern w:val="0"/>
      <w:sz w:val="20"/>
      <w:szCs w:val="20"/>
    </w:rPr>
  </w:style>
  <w:style w:type="character" w:customStyle="1" w:styleId="17">
    <w:name w:val="批注文字 字符1"/>
    <w:qFormat/>
    <w:rPr>
      <w:rFonts w:eastAsia="宋体"/>
      <w:kern w:val="2"/>
      <w:sz w:val="24"/>
      <w:szCs w:val="24"/>
      <w:lang w:val="en-US" w:eastAsia="zh-CN" w:bidi="ar-SA"/>
    </w:rPr>
  </w:style>
  <w:style w:type="character" w:customStyle="1" w:styleId="25">
    <w:name w:val="正文文本缩进 字符2"/>
    <w:uiPriority w:val="99"/>
    <w:semiHidden/>
    <w:qFormat/>
    <w:rPr>
      <w:rFonts w:ascii="宋体" w:eastAsia="宋体" w:hAnsi="Calibri" w:cs="Times New Roman"/>
      <w:kern w:val="0"/>
      <w:sz w:val="24"/>
      <w:szCs w:val="24"/>
    </w:rPr>
  </w:style>
  <w:style w:type="character" w:customStyle="1" w:styleId="Char10">
    <w:name w:val="正文文本缩进 Char1"/>
    <w:link w:val="aa"/>
    <w:qFormat/>
    <w:rPr>
      <w:rFonts w:ascii="Times New Roman" w:eastAsia="宋体" w:hAnsi="Times New Roman" w:cs="Times New Roman"/>
      <w:szCs w:val="20"/>
    </w:rPr>
  </w:style>
  <w:style w:type="character" w:customStyle="1" w:styleId="Char13">
    <w:name w:val="普通(网站) Char1"/>
    <w:link w:val="af1"/>
    <w:qFormat/>
    <w:locked/>
    <w:rPr>
      <w:rFonts w:ascii="宋体" w:hAnsi="宋体"/>
      <w:sz w:val="15"/>
      <w:szCs w:val="15"/>
    </w:rPr>
  </w:style>
  <w:style w:type="character" w:customStyle="1" w:styleId="Char">
    <w:name w:val="模板正文 Char"/>
    <w:link w:val="a0"/>
    <w:qFormat/>
    <w:rPr>
      <w:rFonts w:ascii="宋体" w:eastAsia="仿宋"/>
      <w:sz w:val="24"/>
      <w:szCs w:val="21"/>
    </w:rPr>
  </w:style>
  <w:style w:type="character" w:customStyle="1" w:styleId="Charc">
    <w:name w:val="批注主题 Char"/>
    <w:uiPriority w:val="99"/>
    <w:semiHidden/>
    <w:qFormat/>
    <w:rPr>
      <w:b/>
      <w:bCs/>
      <w:kern w:val="2"/>
      <w:sz w:val="21"/>
    </w:rPr>
  </w:style>
  <w:style w:type="character" w:customStyle="1" w:styleId="Char16">
    <w:name w:val="正文文本 Char1"/>
    <w:qFormat/>
    <w:rPr>
      <w:rFonts w:ascii="宋体" w:eastAsia="宋体" w:hAnsi="Times New Roman" w:cs="Times New Roman"/>
      <w:kern w:val="0"/>
      <w:sz w:val="24"/>
      <w:szCs w:val="24"/>
    </w:rPr>
  </w:style>
  <w:style w:type="character" w:customStyle="1" w:styleId="18">
    <w:name w:val="正文文本 字符1"/>
    <w:uiPriority w:val="99"/>
    <w:qFormat/>
    <w:rPr>
      <w:rFonts w:ascii="宋体" w:eastAsia="宋体"/>
      <w:b/>
      <w:bCs/>
      <w:sz w:val="84"/>
      <w:szCs w:val="84"/>
      <w:lang w:val="zh-CN"/>
    </w:rPr>
  </w:style>
  <w:style w:type="character" w:customStyle="1" w:styleId="1Char">
    <w:name w:val="标题 1 Char"/>
    <w:uiPriority w:val="9"/>
    <w:qFormat/>
    <w:rPr>
      <w:rFonts w:ascii="宋体" w:eastAsia="宋体" w:hAnsi="Times New Roman" w:cs="Times New Roman"/>
      <w:kern w:val="0"/>
      <w:sz w:val="24"/>
      <w:szCs w:val="24"/>
    </w:rPr>
  </w:style>
  <w:style w:type="character" w:customStyle="1" w:styleId="Char23">
    <w:name w:val="正文文本 Char2"/>
    <w:uiPriority w:val="99"/>
    <w:qFormat/>
    <w:rPr>
      <w:rFonts w:ascii="宋体" w:eastAsia="宋体"/>
      <w:b/>
      <w:bCs/>
      <w:sz w:val="84"/>
      <w:szCs w:val="84"/>
      <w:lang w:val="zh-CN"/>
    </w:rPr>
  </w:style>
  <w:style w:type="character" w:customStyle="1" w:styleId="Char20">
    <w:name w:val="纯文本 Char2"/>
    <w:link w:val="ab"/>
    <w:qFormat/>
    <w:rPr>
      <w:rFonts w:ascii="宋体" w:eastAsia="宋体" w:hAnsi="Courier New"/>
    </w:rPr>
  </w:style>
  <w:style w:type="character" w:customStyle="1" w:styleId="2Char0">
    <w:name w:val="正文文本缩进 2 Char"/>
    <w:link w:val="20"/>
    <w:qFormat/>
    <w:rPr>
      <w:rFonts w:ascii="宋体" w:eastAsia="宋体" w:hAnsi="Times New Roman" w:cs="Times New Roman"/>
      <w:szCs w:val="20"/>
    </w:rPr>
  </w:style>
  <w:style w:type="character" w:customStyle="1" w:styleId="HTMLMarkup">
    <w:name w:val="HTML Markup"/>
    <w:qFormat/>
    <w:rPr>
      <w:vanish/>
      <w:color w:val="FF0000"/>
    </w:rPr>
  </w:style>
  <w:style w:type="character" w:customStyle="1" w:styleId="Char17">
    <w:name w:val="页眉 Char1"/>
    <w:qFormat/>
    <w:rPr>
      <w:rFonts w:ascii="宋体" w:eastAsia="宋体" w:hAnsi="Times New Roman" w:cs="Times New Roman"/>
      <w:kern w:val="0"/>
      <w:sz w:val="18"/>
      <w:szCs w:val="18"/>
    </w:rPr>
  </w:style>
  <w:style w:type="character" w:customStyle="1" w:styleId="font11">
    <w:name w:val="font11"/>
    <w:qFormat/>
    <w:rPr>
      <w:rFonts w:ascii="宋体" w:eastAsia="宋体" w:hAnsi="宋体" w:cs="宋体" w:hint="eastAsia"/>
      <w:color w:val="FF0000"/>
      <w:sz w:val="22"/>
      <w:szCs w:val="22"/>
      <w:u w:val="none"/>
    </w:rPr>
  </w:style>
  <w:style w:type="character" w:customStyle="1" w:styleId="style61">
    <w:name w:val="style61"/>
    <w:qFormat/>
    <w:rPr>
      <w:b/>
      <w:bCs/>
    </w:rPr>
  </w:style>
  <w:style w:type="character" w:customStyle="1" w:styleId="Chard">
    <w:name w:val="表头文字 Char"/>
    <w:link w:val="aff3"/>
    <w:qFormat/>
    <w:rPr>
      <w:rFonts w:eastAsia="仿宋_GB2312"/>
      <w:b/>
      <w:sz w:val="28"/>
      <w:szCs w:val="21"/>
    </w:rPr>
  </w:style>
  <w:style w:type="paragraph" w:customStyle="1" w:styleId="aff3">
    <w:name w:val="表头文字"/>
    <w:basedOn w:val="a"/>
    <w:link w:val="Chard"/>
    <w:qFormat/>
    <w:pPr>
      <w:adjustRightInd w:val="0"/>
      <w:snapToGrid w:val="0"/>
      <w:spacing w:before="120" w:line="360" w:lineRule="auto"/>
      <w:jc w:val="center"/>
      <w:textAlignment w:val="baseline"/>
    </w:pPr>
    <w:rPr>
      <w:rFonts w:eastAsia="仿宋_GB2312"/>
      <w:b/>
      <w:sz w:val="28"/>
      <w:szCs w:val="21"/>
    </w:rPr>
  </w:style>
  <w:style w:type="character" w:customStyle="1" w:styleId="Char11">
    <w:name w:val="日期 Char1"/>
    <w:link w:val="ac"/>
    <w:uiPriority w:val="99"/>
    <w:qFormat/>
    <w:rPr>
      <w:rFonts w:ascii="宋体" w:eastAsia="宋体" w:hAnsi="Times New Roman" w:cs="Times New Roman"/>
      <w:b/>
      <w:bCs/>
      <w:szCs w:val="21"/>
      <w:lang w:val="zh-CN"/>
    </w:rPr>
  </w:style>
  <w:style w:type="character" w:customStyle="1" w:styleId="Char18">
    <w:name w:val="纯文本 Char1"/>
    <w:qFormat/>
    <w:rPr>
      <w:rFonts w:ascii="宋体" w:eastAsia="宋体" w:hAnsi="Courier New" w:cs="Courier New"/>
      <w:kern w:val="0"/>
      <w:szCs w:val="21"/>
    </w:rPr>
  </w:style>
  <w:style w:type="character" w:customStyle="1" w:styleId="Char14">
    <w:name w:val="批注主题 Char1"/>
    <w:link w:val="af3"/>
    <w:uiPriority w:val="99"/>
    <w:qFormat/>
    <w:rPr>
      <w:rFonts w:ascii="宋体" w:eastAsia="宋体" w:hAnsi="Times New Roman" w:cs="Times New Roman"/>
      <w:b/>
      <w:bCs/>
      <w:kern w:val="0"/>
      <w:sz w:val="24"/>
      <w:szCs w:val="24"/>
    </w:rPr>
  </w:style>
  <w:style w:type="character" w:customStyle="1" w:styleId="aff4">
    <w:name w:val="纯文本 字符"/>
    <w:uiPriority w:val="99"/>
    <w:qFormat/>
    <w:rPr>
      <w:rFonts w:ascii="宋体" w:eastAsia="宋体" w:hAnsi="Courier New" w:cs="Times New Roman"/>
      <w:szCs w:val="20"/>
      <w:lang w:val="en-US" w:eastAsia="zh-CN"/>
    </w:rPr>
  </w:style>
  <w:style w:type="character" w:customStyle="1" w:styleId="font71">
    <w:name w:val="font71"/>
    <w:qFormat/>
    <w:rPr>
      <w:rFonts w:ascii="宋体" w:eastAsia="宋体" w:hAnsi="宋体" w:cs="宋体" w:hint="eastAsia"/>
      <w:color w:val="FF0000"/>
      <w:sz w:val="18"/>
      <w:szCs w:val="18"/>
      <w:u w:val="none"/>
    </w:rPr>
  </w:style>
  <w:style w:type="character" w:customStyle="1" w:styleId="font21">
    <w:name w:val="font21"/>
    <w:qFormat/>
    <w:rPr>
      <w:rFonts w:ascii="宋体" w:eastAsia="宋体" w:hAnsi="宋体" w:cs="宋体" w:hint="eastAsia"/>
      <w:b/>
      <w:color w:val="000000"/>
      <w:sz w:val="21"/>
      <w:szCs w:val="21"/>
      <w:u w:val="none"/>
    </w:rPr>
  </w:style>
  <w:style w:type="character" w:customStyle="1" w:styleId="35">
    <w:name w:val="纯文本 字符3"/>
    <w:uiPriority w:val="99"/>
    <w:semiHidden/>
    <w:qFormat/>
    <w:rPr>
      <w:rFonts w:ascii="等线" w:hAnsi="Courier New" w:cs="Courier New"/>
      <w:kern w:val="0"/>
      <w:sz w:val="24"/>
      <w:szCs w:val="24"/>
    </w:rPr>
  </w:style>
  <w:style w:type="character" w:customStyle="1" w:styleId="font31">
    <w:name w:val="font31"/>
    <w:qFormat/>
    <w:rPr>
      <w:rFonts w:ascii="宋体" w:eastAsia="宋体" w:hAnsi="宋体" w:cs="宋体" w:hint="eastAsia"/>
      <w:color w:val="000000"/>
      <w:sz w:val="18"/>
      <w:szCs w:val="18"/>
      <w:u w:val="none"/>
    </w:rPr>
  </w:style>
  <w:style w:type="character" w:customStyle="1" w:styleId="Char1">
    <w:name w:val="文档结构图 Char"/>
    <w:link w:val="a6"/>
    <w:uiPriority w:val="99"/>
    <w:semiHidden/>
    <w:qFormat/>
    <w:rPr>
      <w:rFonts w:ascii="宋体" w:eastAsia="宋体" w:hAnsi="Times New Roman" w:cs="Times New Roman"/>
      <w:kern w:val="0"/>
      <w:sz w:val="24"/>
      <w:szCs w:val="24"/>
      <w:shd w:val="clear" w:color="auto" w:fill="000080"/>
    </w:rPr>
  </w:style>
  <w:style w:type="character" w:customStyle="1" w:styleId="19">
    <w:name w:val="普通(网站) 字符1"/>
    <w:qFormat/>
    <w:locked/>
    <w:rPr>
      <w:rFonts w:ascii="宋体" w:hAnsi="宋体"/>
      <w:sz w:val="15"/>
      <w:szCs w:val="15"/>
    </w:rPr>
  </w:style>
  <w:style w:type="character" w:customStyle="1" w:styleId="Char3">
    <w:name w:val="正文文本 Char3"/>
    <w:link w:val="a9"/>
    <w:uiPriority w:val="99"/>
    <w:qFormat/>
    <w:rPr>
      <w:rFonts w:ascii="宋体" w:eastAsia="宋体"/>
      <w:b/>
      <w:bCs/>
      <w:sz w:val="84"/>
      <w:szCs w:val="84"/>
      <w:lang w:val="zh-CN"/>
    </w:rPr>
  </w:style>
  <w:style w:type="character" w:customStyle="1" w:styleId="5Char">
    <w:name w:val="标题 5 Char"/>
    <w:uiPriority w:val="9"/>
    <w:semiHidden/>
    <w:qFormat/>
    <w:rPr>
      <w:b/>
      <w:bCs/>
      <w:kern w:val="2"/>
      <w:sz w:val="28"/>
      <w:szCs w:val="28"/>
    </w:rPr>
  </w:style>
  <w:style w:type="character" w:customStyle="1" w:styleId="Char22">
    <w:name w:val="页眉 Char2"/>
    <w:link w:val="af"/>
    <w:uiPriority w:val="99"/>
    <w:qFormat/>
    <w:rPr>
      <w:rFonts w:ascii="宋体" w:eastAsia="宋体"/>
      <w:sz w:val="18"/>
      <w:szCs w:val="18"/>
    </w:rPr>
  </w:style>
  <w:style w:type="character" w:customStyle="1" w:styleId="Chare">
    <w:name w:val="表格文字 Char"/>
    <w:link w:val="aff5"/>
    <w:qFormat/>
    <w:rPr>
      <w:rFonts w:eastAsia="仿宋_GB2312"/>
      <w:sz w:val="28"/>
      <w:szCs w:val="24"/>
    </w:rPr>
  </w:style>
  <w:style w:type="paragraph" w:customStyle="1" w:styleId="aff5">
    <w:name w:val="表格文字"/>
    <w:basedOn w:val="a"/>
    <w:link w:val="Chare"/>
    <w:qFormat/>
    <w:rPr>
      <w:rFonts w:eastAsia="仿宋_GB2312"/>
      <w:sz w:val="28"/>
      <w:szCs w:val="24"/>
    </w:rPr>
  </w:style>
  <w:style w:type="character" w:customStyle="1" w:styleId="26">
    <w:name w:val="标题 字符2"/>
    <w:uiPriority w:val="10"/>
    <w:qFormat/>
    <w:rPr>
      <w:rFonts w:ascii="等线 Light" w:eastAsia="等线 Light" w:hAnsi="等线 Light" w:cs="Times New Roman"/>
      <w:b/>
      <w:bCs/>
      <w:kern w:val="0"/>
      <w:sz w:val="32"/>
      <w:szCs w:val="32"/>
    </w:rPr>
  </w:style>
  <w:style w:type="character" w:customStyle="1" w:styleId="2CharChar">
    <w:name w:val="正文缩进2格 Char Char"/>
    <w:qFormat/>
    <w:rPr>
      <w:rFonts w:ascii="仿宋_GB2312" w:eastAsia="仿宋_GB2312" w:hAnsi="宋体"/>
      <w:kern w:val="2"/>
      <w:sz w:val="31"/>
      <w:szCs w:val="28"/>
      <w:lang w:val="en-US" w:eastAsia="zh-CN" w:bidi="ar-SA"/>
    </w:rPr>
  </w:style>
  <w:style w:type="character" w:customStyle="1" w:styleId="Charf">
    <w:name w:val="小 Char"/>
    <w:qFormat/>
    <w:rPr>
      <w:rFonts w:ascii="宋体" w:eastAsia="宋体" w:hAnsi="Courier New"/>
      <w:kern w:val="2"/>
      <w:sz w:val="21"/>
      <w:lang w:val="en-US" w:eastAsia="zh-CN" w:bidi="ar-SA"/>
    </w:rPr>
  </w:style>
  <w:style w:type="character" w:customStyle="1" w:styleId="themebody1">
    <w:name w:val="themebody1"/>
    <w:qFormat/>
    <w:rPr>
      <w:color w:val="FFFFFF"/>
    </w:rPr>
  </w:style>
  <w:style w:type="character" w:customStyle="1" w:styleId="1a">
    <w:name w:val="页脚 字符1"/>
    <w:uiPriority w:val="99"/>
    <w:semiHidden/>
    <w:qFormat/>
    <w:rPr>
      <w:rFonts w:ascii="宋体" w:eastAsia="宋体" w:hAnsi="Calibri" w:cs="Times New Roman"/>
      <w:kern w:val="0"/>
      <w:sz w:val="18"/>
      <w:szCs w:val="18"/>
    </w:rPr>
  </w:style>
  <w:style w:type="character" w:customStyle="1" w:styleId="Charf0">
    <w:name w:val="列出段落 Char"/>
    <w:link w:val="aff6"/>
    <w:uiPriority w:val="34"/>
    <w:qFormat/>
    <w:rPr>
      <w:kern w:val="2"/>
      <w:sz w:val="21"/>
      <w:szCs w:val="22"/>
    </w:rPr>
  </w:style>
  <w:style w:type="paragraph" w:styleId="aff6">
    <w:name w:val="List Paragraph"/>
    <w:basedOn w:val="a"/>
    <w:link w:val="Charf0"/>
    <w:uiPriority w:val="34"/>
    <w:qFormat/>
    <w:pPr>
      <w:ind w:firstLineChars="200" w:firstLine="420"/>
    </w:pPr>
  </w:style>
  <w:style w:type="character" w:customStyle="1" w:styleId="Charf1">
    <w:name w:val="正文文本 Char"/>
    <w:uiPriority w:val="99"/>
    <w:qFormat/>
    <w:rPr>
      <w:rFonts w:ascii="宋体" w:eastAsia="宋体"/>
      <w:b/>
      <w:bCs/>
      <w:sz w:val="84"/>
      <w:szCs w:val="84"/>
      <w:lang w:val="zh-CN"/>
    </w:rPr>
  </w:style>
  <w:style w:type="character" w:customStyle="1" w:styleId="1b">
    <w:name w:val="页眉 字符1"/>
    <w:uiPriority w:val="99"/>
    <w:semiHidden/>
    <w:qFormat/>
    <w:rPr>
      <w:rFonts w:ascii="宋体" w:eastAsia="宋体" w:hAnsi="Calibri" w:cs="Times New Roman"/>
      <w:kern w:val="0"/>
      <w:sz w:val="18"/>
      <w:szCs w:val="18"/>
    </w:rPr>
  </w:style>
  <w:style w:type="character" w:customStyle="1" w:styleId="5Char1">
    <w:name w:val="标题 5 Char1"/>
    <w:link w:val="5"/>
    <w:uiPriority w:val="9"/>
    <w:qFormat/>
    <w:rPr>
      <w:rFonts w:ascii="宋体" w:eastAsia="宋体" w:hAnsi="Calibri" w:cs="Times New Roman"/>
      <w:b/>
      <w:bCs/>
      <w:kern w:val="0"/>
      <w:sz w:val="28"/>
      <w:szCs w:val="28"/>
    </w:rPr>
  </w:style>
  <w:style w:type="character" w:customStyle="1" w:styleId="keyfeatures1">
    <w:name w:val="keyfeatures1"/>
    <w:qFormat/>
    <w:rPr>
      <w:rFonts w:ascii="Arial" w:hAnsi="Arial" w:cs="Arial" w:hint="default"/>
      <w:color w:val="003366"/>
      <w:sz w:val="17"/>
      <w:szCs w:val="17"/>
      <w:u w:val="none"/>
    </w:rPr>
  </w:style>
  <w:style w:type="character" w:customStyle="1" w:styleId="aff7">
    <w:name w:val="题注 字符"/>
    <w:qFormat/>
    <w:rPr>
      <w:rFonts w:ascii="宋体" w:eastAsia="黑体" w:hAnsi="宋体" w:cs="Times New Roman"/>
      <w:b/>
      <w:szCs w:val="21"/>
    </w:rPr>
  </w:style>
  <w:style w:type="character" w:customStyle="1" w:styleId="4Char">
    <w:name w:val="标题 4 Char"/>
    <w:qFormat/>
    <w:rPr>
      <w:rFonts w:ascii="宋体" w:eastAsia="宋体" w:hAnsi="宋体"/>
      <w:b/>
      <w:kern w:val="2"/>
      <w:sz w:val="21"/>
      <w:szCs w:val="24"/>
      <w:lang w:val="en-US" w:eastAsia="zh-CN" w:bidi="ar-SA"/>
    </w:rPr>
  </w:style>
  <w:style w:type="character" w:customStyle="1" w:styleId="36">
    <w:name w:val="批注文字 字符3"/>
    <w:uiPriority w:val="99"/>
    <w:semiHidden/>
    <w:qFormat/>
    <w:rPr>
      <w:rFonts w:ascii="宋体" w:eastAsia="宋体" w:hAnsi="Calibri" w:cs="Times New Roman"/>
      <w:kern w:val="0"/>
      <w:sz w:val="24"/>
      <w:szCs w:val="24"/>
    </w:rPr>
  </w:style>
  <w:style w:type="character" w:customStyle="1" w:styleId="1c">
    <w:name w:val="纯文本 字符1"/>
    <w:qFormat/>
    <w:rPr>
      <w:rFonts w:ascii="宋体" w:eastAsia="宋体" w:hAnsi="Courier New"/>
      <w:kern w:val="2"/>
      <w:sz w:val="21"/>
      <w:szCs w:val="24"/>
      <w:lang w:val="en-US" w:eastAsia="zh-CN" w:bidi="ar-SA"/>
    </w:rPr>
  </w:style>
  <w:style w:type="character" w:customStyle="1" w:styleId="Char19">
    <w:name w:val="列出段落 Char1"/>
    <w:uiPriority w:val="34"/>
    <w:qFormat/>
    <w:rPr>
      <w:rFonts w:ascii="宋体"/>
      <w:sz w:val="24"/>
      <w:szCs w:val="24"/>
    </w:rPr>
  </w:style>
  <w:style w:type="character" w:customStyle="1" w:styleId="-1">
    <w:name w:val="彩色列表 - 着色 1 字符"/>
    <w:link w:val="-11"/>
    <w:qFormat/>
    <w:rPr>
      <w:rFonts w:ascii="Calibri" w:hAnsi="Calibri"/>
    </w:rPr>
  </w:style>
  <w:style w:type="paragraph" w:customStyle="1" w:styleId="-11">
    <w:name w:val="彩色列表 - 着色 11"/>
    <w:basedOn w:val="a"/>
    <w:link w:val="-1"/>
    <w:qFormat/>
    <w:pPr>
      <w:ind w:firstLineChars="200" w:firstLine="420"/>
    </w:pPr>
    <w:rPr>
      <w:rFonts w:ascii="Calibri" w:hAnsi="Calibri"/>
    </w:rPr>
  </w:style>
  <w:style w:type="character" w:customStyle="1" w:styleId="Charf2">
    <w:name w:val="纯文本 Char"/>
    <w:qFormat/>
    <w:rPr>
      <w:rFonts w:ascii="宋体" w:eastAsia="宋体" w:hAnsi="Courier New" w:cs="Times New Roman"/>
      <w:szCs w:val="20"/>
    </w:rPr>
  </w:style>
  <w:style w:type="character" w:customStyle="1" w:styleId="6Char">
    <w:name w:val="标题 6 Char"/>
    <w:link w:val="6"/>
    <w:uiPriority w:val="9"/>
    <w:qFormat/>
    <w:rPr>
      <w:rFonts w:ascii="Times New Roman" w:eastAsia="黑体" w:hAnsi="Calibri" w:cs="Times New Roman"/>
      <w:b/>
      <w:bCs/>
      <w:kern w:val="0"/>
      <w:sz w:val="28"/>
      <w:szCs w:val="24"/>
    </w:rPr>
  </w:style>
  <w:style w:type="character" w:customStyle="1" w:styleId="2Char1">
    <w:name w:val="正文文本 2 Char"/>
    <w:link w:val="22"/>
    <w:qFormat/>
    <w:rPr>
      <w:rFonts w:ascii="Arial" w:eastAsia="宋体" w:hAnsi="Arial" w:cs="Times New Roman"/>
      <w:color w:val="000000"/>
      <w:szCs w:val="24"/>
    </w:rPr>
  </w:style>
  <w:style w:type="character" w:customStyle="1" w:styleId="3Char">
    <w:name w:val="标题 3 Char"/>
    <w:link w:val="3"/>
    <w:qFormat/>
    <w:rPr>
      <w:rFonts w:ascii="宋体" w:eastAsia="宋体" w:hAnsi="Calibri" w:cs="Times New Roman"/>
      <w:kern w:val="0"/>
      <w:sz w:val="24"/>
      <w:szCs w:val="24"/>
    </w:rPr>
  </w:style>
  <w:style w:type="character" w:customStyle="1" w:styleId="210">
    <w:name w:val="正文文本缩进 2 字符1"/>
    <w:uiPriority w:val="99"/>
    <w:semiHidden/>
    <w:qFormat/>
    <w:rPr>
      <w:rFonts w:ascii="宋体" w:eastAsia="宋体" w:hAnsi="Calibri" w:cs="Times New Roman"/>
      <w:kern w:val="0"/>
      <w:sz w:val="24"/>
      <w:szCs w:val="24"/>
    </w:rPr>
  </w:style>
  <w:style w:type="character" w:customStyle="1" w:styleId="312">
    <w:name w:val="正文文本缩进 3 字符1"/>
    <w:uiPriority w:val="99"/>
    <w:semiHidden/>
    <w:qFormat/>
    <w:rPr>
      <w:rFonts w:ascii="宋体" w:eastAsia="宋体" w:hAnsi="Calibri" w:cs="Times New Roman"/>
      <w:kern w:val="0"/>
      <w:sz w:val="16"/>
      <w:szCs w:val="16"/>
    </w:rPr>
  </w:style>
  <w:style w:type="character" w:customStyle="1" w:styleId="211">
    <w:name w:val="正文文本 2 字符1"/>
    <w:uiPriority w:val="99"/>
    <w:semiHidden/>
    <w:qFormat/>
    <w:rPr>
      <w:rFonts w:ascii="宋体" w:eastAsia="宋体" w:hAnsi="Calibri" w:cs="Times New Roman"/>
      <w:kern w:val="0"/>
      <w:sz w:val="24"/>
      <w:szCs w:val="24"/>
    </w:rPr>
  </w:style>
  <w:style w:type="character" w:customStyle="1" w:styleId="eschoolnr">
    <w:name w:val="eschoolnr"/>
    <w:qFormat/>
    <w:rPr>
      <w:sz w:val="23"/>
      <w:szCs w:val="23"/>
    </w:rPr>
  </w:style>
  <w:style w:type="character" w:customStyle="1" w:styleId="1d">
    <w:name w:val="访问过的超链接1"/>
    <w:qFormat/>
    <w:rPr>
      <w:rFonts w:ascii="Arial" w:hAnsi="Arial" w:cs="Arial"/>
      <w:color w:val="000000"/>
      <w:sz w:val="20"/>
      <w:szCs w:val="20"/>
      <w:u w:val="none"/>
    </w:rPr>
  </w:style>
  <w:style w:type="character" w:customStyle="1" w:styleId="1Char1">
    <w:name w:val="标题 1 Char1"/>
    <w:link w:val="1"/>
    <w:qFormat/>
    <w:rPr>
      <w:rFonts w:ascii="宋体" w:eastAsia="宋体" w:hAnsi="Calibri" w:cs="Times New Roman"/>
      <w:kern w:val="0"/>
      <w:sz w:val="24"/>
      <w:szCs w:val="24"/>
    </w:rPr>
  </w:style>
  <w:style w:type="character" w:customStyle="1" w:styleId="Char1a">
    <w:name w:val="批注文字 Char1"/>
    <w:qFormat/>
    <w:rPr>
      <w:kern w:val="2"/>
      <w:sz w:val="21"/>
      <w:szCs w:val="24"/>
    </w:rPr>
  </w:style>
  <w:style w:type="character" w:customStyle="1" w:styleId="Charf3">
    <w:name w:val="批注框文本 Char"/>
    <w:uiPriority w:val="99"/>
    <w:semiHidden/>
    <w:qFormat/>
    <w:rPr>
      <w:kern w:val="2"/>
      <w:sz w:val="18"/>
      <w:szCs w:val="18"/>
    </w:rPr>
  </w:style>
  <w:style w:type="character" w:customStyle="1" w:styleId="DASChar">
    <w:name w:val="DAS正文 Char"/>
    <w:qFormat/>
    <w:rPr>
      <w:rFonts w:ascii="Verdana" w:eastAsia="宋体" w:hAnsi="Verdana"/>
      <w:kern w:val="2"/>
      <w:sz w:val="21"/>
      <w:szCs w:val="21"/>
      <w:lang w:val="en-US" w:eastAsia="zh-CN" w:bidi="ar-SA"/>
    </w:rPr>
  </w:style>
  <w:style w:type="character" w:customStyle="1" w:styleId="3Char1">
    <w:name w:val="正文文本缩进 3 Char"/>
    <w:link w:val="32"/>
    <w:qFormat/>
    <w:rPr>
      <w:rFonts w:ascii="宋体" w:eastAsia="宋体" w:hAnsi="Times New Roman" w:cs="Times New Roman"/>
      <w:kern w:val="0"/>
      <w:sz w:val="24"/>
      <w:szCs w:val="24"/>
    </w:rPr>
  </w:style>
  <w:style w:type="character" w:customStyle="1" w:styleId="Charf4">
    <w:name w:val="页眉 Char"/>
    <w:uiPriority w:val="99"/>
    <w:qFormat/>
    <w:rPr>
      <w:kern w:val="2"/>
      <w:sz w:val="18"/>
      <w:szCs w:val="18"/>
    </w:rPr>
  </w:style>
  <w:style w:type="character" w:customStyle="1" w:styleId="3Char0">
    <w:name w:val="正文文本 3 Char"/>
    <w:link w:val="30"/>
    <w:qFormat/>
    <w:rPr>
      <w:rFonts w:ascii="宋体" w:eastAsia="宋体" w:hAnsi="Times New Roman" w:cs="Times New Roman"/>
      <w:b/>
      <w:bCs/>
      <w:color w:val="3366FF"/>
      <w:sz w:val="52"/>
      <w:szCs w:val="52"/>
      <w:lang w:val="zh-CN"/>
    </w:rPr>
  </w:style>
  <w:style w:type="character" w:customStyle="1" w:styleId="HTML1">
    <w:name w:val="HTML 预设格式 字符1"/>
    <w:uiPriority w:val="99"/>
    <w:semiHidden/>
    <w:qFormat/>
    <w:rPr>
      <w:rFonts w:ascii="Courier New" w:eastAsia="宋体" w:hAnsi="Courier New" w:cs="Courier New"/>
      <w:kern w:val="0"/>
      <w:sz w:val="20"/>
      <w:szCs w:val="20"/>
    </w:rPr>
  </w:style>
  <w:style w:type="character" w:customStyle="1" w:styleId="-1Char">
    <w:name w:val="彩色列表 - 强调文字颜色 1 Char"/>
    <w:link w:val="-110"/>
    <w:qFormat/>
    <w:rPr>
      <w:rFonts w:ascii="宋体"/>
      <w:sz w:val="24"/>
      <w:szCs w:val="24"/>
    </w:rPr>
  </w:style>
  <w:style w:type="paragraph" w:customStyle="1" w:styleId="-110">
    <w:name w:val="彩色列表 - 强调文字颜色 11"/>
    <w:basedOn w:val="a"/>
    <w:link w:val="-1Char"/>
    <w:qFormat/>
    <w:pPr>
      <w:autoSpaceDE w:val="0"/>
      <w:autoSpaceDN w:val="0"/>
      <w:adjustRightInd w:val="0"/>
      <w:ind w:firstLineChars="200" w:firstLine="420"/>
      <w:jc w:val="left"/>
    </w:pPr>
    <w:rPr>
      <w:rFonts w:ascii="宋体"/>
      <w:sz w:val="24"/>
      <w:szCs w:val="24"/>
    </w:rPr>
  </w:style>
  <w:style w:type="character" w:customStyle="1" w:styleId="aff8">
    <w:name w:val="普通(网站) 字符"/>
    <w:uiPriority w:val="99"/>
    <w:qFormat/>
    <w:locked/>
    <w:rPr>
      <w:rFonts w:ascii="宋体" w:eastAsia="宋体" w:hAnsi="宋体" w:cs="Times New Roman"/>
      <w:kern w:val="0"/>
      <w:sz w:val="15"/>
      <w:szCs w:val="15"/>
      <w:lang w:val="en-US" w:eastAsia="zh-CN"/>
    </w:rPr>
  </w:style>
  <w:style w:type="paragraph" w:customStyle="1" w:styleId="Style123">
    <w:name w:val="_Style 123"/>
    <w:basedOn w:val="a"/>
    <w:next w:val="aff6"/>
    <w:uiPriority w:val="34"/>
    <w:qFormat/>
    <w:pPr>
      <w:spacing w:line="360" w:lineRule="auto"/>
      <w:ind w:firstLineChars="200" w:firstLine="420"/>
    </w:pPr>
    <w:rPr>
      <w:rFonts w:ascii="Calibri" w:eastAsia="宋体" w:hAnsi="Calibri" w:cs="Times New Roman"/>
    </w:rPr>
  </w:style>
  <w:style w:type="character" w:customStyle="1" w:styleId="41">
    <w:name w:val="纯文本 字符4"/>
    <w:basedOn w:val="a1"/>
    <w:uiPriority w:val="99"/>
    <w:semiHidden/>
    <w:qFormat/>
    <w:rPr>
      <w:rFonts w:asciiTheme="minorEastAsia" w:hAnsi="Courier New" w:cs="Courier New"/>
    </w:rPr>
  </w:style>
  <w:style w:type="character" w:customStyle="1" w:styleId="Char2">
    <w:name w:val="批注文字 Char2"/>
    <w:basedOn w:val="a1"/>
    <w:link w:val="a8"/>
    <w:uiPriority w:val="99"/>
    <w:semiHidden/>
    <w:qFormat/>
  </w:style>
  <w:style w:type="character" w:customStyle="1" w:styleId="27">
    <w:name w:val="批注主题 字符2"/>
    <w:basedOn w:val="Char2"/>
    <w:uiPriority w:val="99"/>
    <w:semiHidden/>
    <w:qFormat/>
    <w:rPr>
      <w:b/>
      <w:bCs/>
    </w:rPr>
  </w:style>
  <w:style w:type="character" w:customStyle="1" w:styleId="37">
    <w:name w:val="标题 字符3"/>
    <w:basedOn w:val="a1"/>
    <w:uiPriority w:val="10"/>
    <w:qFormat/>
    <w:rPr>
      <w:rFonts w:asciiTheme="majorHAnsi" w:eastAsiaTheme="majorEastAsia" w:hAnsiTheme="majorHAnsi" w:cstheme="majorBidi"/>
      <w:b/>
      <w:bCs/>
      <w:sz w:val="32"/>
      <w:szCs w:val="32"/>
    </w:rPr>
  </w:style>
  <w:style w:type="character" w:customStyle="1" w:styleId="38">
    <w:name w:val="正文文本缩进 字符3"/>
    <w:basedOn w:val="a1"/>
    <w:uiPriority w:val="99"/>
    <w:semiHidden/>
    <w:qFormat/>
  </w:style>
  <w:style w:type="character" w:customStyle="1" w:styleId="42">
    <w:name w:val="正文文本 字符4"/>
    <w:basedOn w:val="a1"/>
    <w:uiPriority w:val="99"/>
    <w:semiHidden/>
    <w:qFormat/>
  </w:style>
  <w:style w:type="character" w:customStyle="1" w:styleId="320">
    <w:name w:val="正文文本缩进 3 字符2"/>
    <w:basedOn w:val="a1"/>
    <w:uiPriority w:val="99"/>
    <w:semiHidden/>
    <w:qFormat/>
    <w:rPr>
      <w:sz w:val="16"/>
      <w:szCs w:val="16"/>
    </w:rPr>
  </w:style>
  <w:style w:type="character" w:customStyle="1" w:styleId="28">
    <w:name w:val="页眉 字符2"/>
    <w:basedOn w:val="a1"/>
    <w:uiPriority w:val="99"/>
    <w:semiHidden/>
    <w:qFormat/>
    <w:rPr>
      <w:sz w:val="18"/>
      <w:szCs w:val="18"/>
    </w:rPr>
  </w:style>
  <w:style w:type="character" w:customStyle="1" w:styleId="29">
    <w:name w:val="批注框文本 字符2"/>
    <w:basedOn w:val="a1"/>
    <w:uiPriority w:val="99"/>
    <w:semiHidden/>
    <w:qFormat/>
    <w:rPr>
      <w:sz w:val="18"/>
      <w:szCs w:val="18"/>
    </w:rPr>
  </w:style>
  <w:style w:type="character" w:customStyle="1" w:styleId="HTML2">
    <w:name w:val="HTML 预设格式 字符2"/>
    <w:basedOn w:val="a1"/>
    <w:uiPriority w:val="99"/>
    <w:semiHidden/>
    <w:qFormat/>
    <w:rPr>
      <w:rFonts w:ascii="Courier New" w:hAnsi="Courier New" w:cs="Courier New"/>
      <w:sz w:val="20"/>
      <w:szCs w:val="20"/>
    </w:rPr>
  </w:style>
  <w:style w:type="character" w:customStyle="1" w:styleId="2a">
    <w:name w:val="页脚 字符2"/>
    <w:basedOn w:val="a1"/>
    <w:uiPriority w:val="99"/>
    <w:semiHidden/>
    <w:qFormat/>
    <w:rPr>
      <w:sz w:val="18"/>
      <w:szCs w:val="18"/>
    </w:rPr>
  </w:style>
  <w:style w:type="character" w:customStyle="1" w:styleId="220">
    <w:name w:val="正文文本缩进 2 字符2"/>
    <w:basedOn w:val="a1"/>
    <w:uiPriority w:val="99"/>
    <w:semiHidden/>
    <w:qFormat/>
  </w:style>
  <w:style w:type="character" w:customStyle="1" w:styleId="321">
    <w:name w:val="正文文本 3 字符2"/>
    <w:basedOn w:val="a1"/>
    <w:uiPriority w:val="99"/>
    <w:semiHidden/>
    <w:qFormat/>
    <w:rPr>
      <w:sz w:val="16"/>
      <w:szCs w:val="16"/>
    </w:rPr>
  </w:style>
  <w:style w:type="character" w:customStyle="1" w:styleId="221">
    <w:name w:val="正文文本 2 字符2"/>
    <w:basedOn w:val="a1"/>
    <w:uiPriority w:val="99"/>
    <w:semiHidden/>
    <w:qFormat/>
  </w:style>
  <w:style w:type="paragraph" w:customStyle="1" w:styleId="WPSOffice3">
    <w:name w:val="WPSOffice手动目录 3"/>
    <w:qFormat/>
    <w:pPr>
      <w:ind w:leftChars="400" w:left="400"/>
    </w:pPr>
    <w:rPr>
      <w:rFonts w:ascii="Calibri" w:hAnsi="Calibri"/>
    </w:rPr>
  </w:style>
  <w:style w:type="paragraph" w:customStyle="1" w:styleId="1e">
    <w:name w:val="列表段落1"/>
    <w:basedOn w:val="a"/>
    <w:qFormat/>
    <w:pPr>
      <w:ind w:firstLineChars="200" w:firstLine="420"/>
    </w:pPr>
    <w:rPr>
      <w:rFonts w:ascii="Times New Roman" w:eastAsia="宋体" w:hAnsi="Times New Roman" w:cs="Times New Roman"/>
      <w:szCs w:val="20"/>
    </w:rPr>
  </w:style>
  <w:style w:type="character" w:customStyle="1" w:styleId="2b">
    <w:name w:val="文档结构图 字符2"/>
    <w:basedOn w:val="a1"/>
    <w:uiPriority w:val="99"/>
    <w:semiHidden/>
    <w:qFormat/>
    <w:rPr>
      <w:rFonts w:ascii="Microsoft YaHei UI" w:eastAsia="Microsoft YaHei UI"/>
      <w:sz w:val="18"/>
      <w:szCs w:val="18"/>
    </w:rPr>
  </w:style>
  <w:style w:type="character" w:customStyle="1" w:styleId="2c">
    <w:name w:val="日期 字符2"/>
    <w:basedOn w:val="a1"/>
    <w:uiPriority w:val="99"/>
    <w:semiHidden/>
    <w:qFormat/>
  </w:style>
  <w:style w:type="paragraph" w:customStyle="1" w:styleId="-111">
    <w:name w:val="彩色底纹 - 强调文字颜色 11"/>
    <w:uiPriority w:val="99"/>
    <w:semiHidden/>
    <w:qFormat/>
    <w:rPr>
      <w:rFonts w:ascii="宋体" w:hAnsi="Calibri"/>
      <w:sz w:val="24"/>
      <w:szCs w:val="24"/>
    </w:rPr>
  </w:style>
  <w:style w:type="paragraph" w:customStyle="1" w:styleId="d">
    <w:name w:val="d"/>
    <w:basedOn w:val="a"/>
    <w:qFormat/>
    <w:pPr>
      <w:overflowPunct w:val="0"/>
      <w:autoSpaceDE w:val="0"/>
      <w:autoSpaceDN w:val="0"/>
      <w:adjustRightInd w:val="0"/>
      <w:snapToGrid w:val="0"/>
      <w:spacing w:line="360" w:lineRule="auto"/>
      <w:ind w:firstLineChars="200" w:firstLine="480"/>
    </w:pPr>
    <w:rPr>
      <w:rFonts w:ascii="宋体" w:eastAsia="宋体" w:hAnsi="宋体" w:cs="Arial"/>
      <w:snapToGrid w:val="0"/>
      <w:kern w:val="0"/>
      <w:sz w:val="24"/>
      <w:szCs w:val="21"/>
    </w:rPr>
  </w:style>
  <w:style w:type="paragraph" w:customStyle="1" w:styleId="1f">
    <w:name w:val="修订1"/>
    <w:uiPriority w:val="99"/>
    <w:semiHidden/>
    <w:qFormat/>
    <w:rPr>
      <w:rFonts w:ascii="宋体" w:hAnsi="Calibri"/>
      <w:sz w:val="24"/>
      <w:szCs w:val="24"/>
    </w:rPr>
  </w:style>
  <w:style w:type="paragraph" w:customStyle="1" w:styleId="aff9">
    <w:name w:val="图/图注"/>
    <w:basedOn w:val="a0"/>
    <w:qFormat/>
    <w:pPr>
      <w:wordWrap/>
      <w:autoSpaceDE/>
      <w:autoSpaceDN/>
      <w:adjustRightInd/>
      <w:spacing w:before="50"/>
      <w:ind w:firstLineChars="0" w:firstLine="0"/>
      <w:jc w:val="center"/>
    </w:pPr>
    <w:rPr>
      <w:rFonts w:ascii="Times New Roman" w:eastAsia="黑体"/>
      <w:b/>
      <w:sz w:val="21"/>
      <w:szCs w:val="22"/>
    </w:rPr>
  </w:style>
  <w:style w:type="paragraph" w:customStyle="1" w:styleId="Default">
    <w:name w:val="Default"/>
    <w:qFormat/>
    <w:pPr>
      <w:widowControl w:val="0"/>
      <w:autoSpaceDE w:val="0"/>
      <w:autoSpaceDN w:val="0"/>
      <w:adjustRightInd w:val="0"/>
    </w:pPr>
    <w:rPr>
      <w:rFonts w:ascii="仿宋_GB2312" w:eastAsia="仿宋_GB2312" w:hAnsi="Calibri" w:cs="仿宋_GB2312"/>
      <w:color w:val="000000"/>
      <w:sz w:val="24"/>
      <w:szCs w:val="24"/>
    </w:rPr>
  </w:style>
  <w:style w:type="paragraph" w:customStyle="1" w:styleId="Affa">
    <w:name w:val="A."/>
    <w:basedOn w:val="a"/>
    <w:qFormat/>
    <w:pPr>
      <w:widowControl/>
      <w:tabs>
        <w:tab w:val="left" w:pos="859"/>
        <w:tab w:val="left" w:pos="1200"/>
      </w:tabs>
      <w:spacing w:before="240" w:line="240" w:lineRule="atLeast"/>
      <w:ind w:left="859" w:hanging="453"/>
    </w:pPr>
    <w:rPr>
      <w:rFonts w:ascii="Times New Roman" w:eastAsia="宋体" w:hAnsi="Times New Roman" w:cs="Times New Roman"/>
      <w:sz w:val="24"/>
      <w:szCs w:val="24"/>
    </w:rPr>
  </w:style>
  <w:style w:type="paragraph" w:customStyle="1" w:styleId="Pa8">
    <w:name w:val="Pa8"/>
    <w:basedOn w:val="a"/>
    <w:next w:val="a"/>
    <w:uiPriority w:val="99"/>
    <w:qFormat/>
    <w:pPr>
      <w:autoSpaceDE w:val="0"/>
      <w:autoSpaceDN w:val="0"/>
      <w:adjustRightInd w:val="0"/>
      <w:spacing w:line="181" w:lineRule="atLeast"/>
      <w:jc w:val="left"/>
    </w:pPr>
    <w:rPr>
      <w:rFonts w:ascii="FrutigerNext LT Light" w:eastAsia="FrutigerNext LT Light" w:hAnsi="Calibri" w:cs="Times New Roman"/>
      <w:kern w:val="0"/>
      <w:sz w:val="24"/>
      <w:szCs w:val="24"/>
    </w:rPr>
  </w:style>
  <w:style w:type="paragraph" w:customStyle="1" w:styleId="p0">
    <w:name w:val="p0"/>
    <w:basedOn w:val="a"/>
    <w:qFormat/>
    <w:pPr>
      <w:widowControl/>
    </w:pPr>
    <w:rPr>
      <w:rFonts w:ascii="Times New Roman" w:eastAsia="宋体" w:hAnsi="Calibri" w:cs="Times New Roman"/>
      <w:kern w:val="0"/>
      <w:szCs w:val="20"/>
    </w:rPr>
  </w:style>
  <w:style w:type="paragraph" w:customStyle="1" w:styleId="CharCharCharCharCharChar">
    <w:name w:val="Char Char Char Char Char Char"/>
    <w:basedOn w:val="a"/>
    <w:qFormat/>
    <w:pPr>
      <w:widowControl/>
      <w:spacing w:after="160" w:line="240" w:lineRule="exact"/>
      <w:jc w:val="left"/>
    </w:pPr>
    <w:rPr>
      <w:rFonts w:ascii="Times New Roman" w:eastAsia="宋体" w:hAnsi="Times New Roman" w:cs="Times New Roman"/>
      <w:szCs w:val="24"/>
    </w:rPr>
  </w:style>
  <w:style w:type="paragraph" w:customStyle="1" w:styleId="Charf5">
    <w:name w:val="Char"/>
    <w:basedOn w:val="a"/>
    <w:qFormat/>
    <w:pPr>
      <w:widowControl/>
      <w:spacing w:after="160" w:line="240" w:lineRule="exact"/>
      <w:jc w:val="center"/>
    </w:pPr>
    <w:rPr>
      <w:rFonts w:ascii="Times New Roman" w:eastAsia="宋体" w:hAnsi="Times New Roman" w:cs="Times New Roman"/>
      <w:szCs w:val="24"/>
    </w:rPr>
  </w:style>
  <w:style w:type="paragraph" w:customStyle="1" w:styleId="322">
    <w:name w:val="网格表 32"/>
    <w:basedOn w:val="1"/>
    <w:next w:val="a"/>
    <w:uiPriority w:val="39"/>
    <w:qFormat/>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WPSOffice1">
    <w:name w:val="WPSOffice手动目录 1"/>
    <w:qFormat/>
    <w:rPr>
      <w:rFonts w:ascii="Calibri" w:hAnsi="Calibri"/>
    </w:rPr>
  </w:style>
  <w:style w:type="paragraph" w:customStyle="1" w:styleId="Style69">
    <w:name w:val="_Style 69"/>
    <w:basedOn w:val="a"/>
    <w:next w:val="aff6"/>
    <w:uiPriority w:val="34"/>
    <w:qFormat/>
    <w:pPr>
      <w:spacing w:line="360" w:lineRule="auto"/>
      <w:ind w:firstLineChars="200" w:firstLine="420"/>
    </w:pPr>
    <w:rPr>
      <w:rFonts w:ascii="Calibri" w:eastAsia="宋体" w:hAnsi="Calibri" w:cs="Times New Roman"/>
    </w:rPr>
  </w:style>
  <w:style w:type="paragraph" w:customStyle="1" w:styleId="212">
    <w:name w:val="中等深浅网格 21"/>
    <w:uiPriority w:val="1"/>
    <w:qFormat/>
    <w:pPr>
      <w:widowControl w:val="0"/>
      <w:jc w:val="both"/>
    </w:pPr>
    <w:rPr>
      <w:rFonts w:ascii="Calibri" w:hAnsi="Calibri"/>
      <w:kern w:val="2"/>
      <w:sz w:val="21"/>
      <w:szCs w:val="22"/>
    </w:rPr>
  </w:style>
  <w:style w:type="paragraph" w:customStyle="1" w:styleId="affb">
    <w:name w:val="保留正文"/>
    <w:basedOn w:val="a9"/>
    <w:qFormat/>
    <w:pPr>
      <w:keepNext/>
      <w:autoSpaceDE/>
      <w:autoSpaceDN/>
      <w:adjustRightInd/>
      <w:spacing w:after="160"/>
      <w:ind w:right="0"/>
      <w:jc w:val="both"/>
    </w:pPr>
    <w:rPr>
      <w:rFonts w:ascii="Times New Roman"/>
      <w:b w:val="0"/>
      <w:bCs w:val="0"/>
      <w:sz w:val="21"/>
      <w:szCs w:val="24"/>
      <w:lang w:val="en-US"/>
    </w:rPr>
  </w:style>
  <w:style w:type="paragraph" w:customStyle="1" w:styleId="-112">
    <w:name w:val="彩色底纹 - 着色 11"/>
    <w:uiPriority w:val="99"/>
    <w:semiHidden/>
    <w:qFormat/>
    <w:rPr>
      <w:rFonts w:ascii="宋体" w:hAnsi="Calibri"/>
      <w:sz w:val="24"/>
      <w:szCs w:val="24"/>
    </w:rPr>
  </w:style>
  <w:style w:type="paragraph" w:customStyle="1" w:styleId="WPSOffice2">
    <w:name w:val="WPSOffice手动目录 2"/>
    <w:qFormat/>
    <w:pPr>
      <w:ind w:leftChars="200" w:left="200"/>
    </w:pPr>
    <w:rPr>
      <w:rFonts w:ascii="Calibri" w:hAnsi="Calibri"/>
    </w:rPr>
  </w:style>
  <w:style w:type="paragraph" w:customStyle="1" w:styleId="313">
    <w:name w:val="网格表 31"/>
    <w:basedOn w:val="1"/>
    <w:next w:val="a"/>
    <w:uiPriority w:val="39"/>
    <w:unhideWhenUsed/>
    <w:qFormat/>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affc">
    <w:name w:val="表格文字居中"/>
    <w:basedOn w:val="aff5"/>
    <w:qFormat/>
    <w:pPr>
      <w:jc w:val="center"/>
    </w:pPr>
    <w:rPr>
      <w:rFonts w:cs="宋体"/>
      <w:szCs w:val="20"/>
    </w:rPr>
  </w:style>
  <w:style w:type="paragraph" w:customStyle="1" w:styleId="43">
    <w:name w:val="正文缩进4格"/>
    <w:basedOn w:val="23"/>
    <w:qFormat/>
    <w:pPr>
      <w:spacing w:line="360" w:lineRule="auto"/>
      <w:ind w:leftChars="314" w:left="964" w:hangingChars="100" w:hanging="210"/>
    </w:pPr>
    <w:rPr>
      <w:rFonts w:ascii="宋体" w:eastAsia="宋体"/>
      <w:sz w:val="21"/>
      <w:szCs w:val="21"/>
      <w:lang w:val="zh-CN"/>
    </w:rPr>
  </w:style>
  <w:style w:type="paragraph" w:customStyle="1" w:styleId="affd">
    <w:name w:val="版本说明标题"/>
    <w:basedOn w:val="a"/>
    <w:qFormat/>
    <w:pPr>
      <w:adjustRightInd w:val="0"/>
      <w:snapToGrid w:val="0"/>
      <w:spacing w:beforeLines="50" w:afterLines="50"/>
      <w:ind w:firstLine="560"/>
      <w:jc w:val="center"/>
      <w:textAlignment w:val="baseline"/>
    </w:pPr>
    <w:rPr>
      <w:rFonts w:ascii="Times New Roman" w:eastAsia="仿宋_GB2312" w:hAnsi="Calibri" w:cs="Times New Roman"/>
      <w:b/>
      <w:color w:val="000000"/>
      <w:sz w:val="28"/>
      <w:szCs w:val="28"/>
    </w:rPr>
  </w:style>
  <w:style w:type="character" w:customStyle="1" w:styleId="Char5">
    <w:name w:val="正文首行缩进 Char"/>
    <w:basedOn w:val="Char3"/>
    <w:link w:val="af4"/>
    <w:uiPriority w:val="99"/>
    <w:semiHidden/>
    <w:qFormat/>
    <w:rPr>
      <w:rFonts w:ascii="宋体" w:eastAsia="宋体"/>
      <w:b w:val="0"/>
      <w:bCs w:val="0"/>
      <w:sz w:val="84"/>
      <w:szCs w:val="84"/>
      <w:lang w:val="zh-CN"/>
    </w:rPr>
  </w:style>
  <w:style w:type="paragraph" w:customStyle="1" w:styleId="2d">
    <w:name w:val="修订2"/>
    <w:hidden/>
    <w:uiPriority w:val="99"/>
    <w:semiHidden/>
    <w:qFormat/>
    <w:rPr>
      <w:rFonts w:asciiTheme="minorHAnsi" w:eastAsiaTheme="minorEastAsia" w:hAnsiTheme="minorHAnsi" w:cstheme="minorBidi"/>
      <w:kern w:val="2"/>
      <w:sz w:val="21"/>
      <w:szCs w:val="22"/>
    </w:rPr>
  </w:style>
  <w:style w:type="paragraph" w:customStyle="1" w:styleId="39">
    <w:name w:val="修订3"/>
    <w:hidden/>
    <w:uiPriority w:val="99"/>
    <w:semiHidden/>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cebpubservice.com&#65289;&#12289;&#24191;&#19996;&#30465;&#25307;&#26631;&#25237;&#26631;&#30417;&#31649;" TargetMode="External"/><Relationship Id="rId13" Type="http://schemas.openxmlformats.org/officeDocument/2006/relationships/hyperlink" Target="mailto:jcsj@dgswjt.cn&#12290;" TargetMode="External"/><Relationship Id="rId18" Type="http://schemas.openxmlformats.org/officeDocument/2006/relationships/footer" Target="foot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file:///E:\&#25307;&#26631;&#25991;&#20214;\&#29992;&#25143;&#30446;&#24405;\Documents\WeChat%20Files\wxid_d71qzxy6fjr811\FileStorage\File\2021-09\1&#12289;&#25346;&#32593;&#36164;&#26009;&#12289;&#21576;&#25209;&#34920;-&#25277;&#21462;&#19987;&#23478;&#27169;&#26495;\&#25346;&#32593;&#36164;&#26009;&#65288;&#19996;&#33694;&#24066;&#27700;&#21153;&#38598;&#22242;&#20928;&#27700;&#26377;&#38480;&#20844;&#21496;&#20445;&#23433;&#26381;&#21153;&#23450;&#28857;&#37319;&#36141;&#39033;&#30446;&#65289;\&#25346;&#32593;&#36164;&#26009;&#65288;&#19996;&#33694;&#24066;&#38271;&#23433;&#38182;&#21414;&#19977;&#27954;&#27700;&#36136;&#20928;&#21270;&#21378;&#25552;&#26631;&#24037;&#31243;&#26032;&#22686;&#26684;&#26629;&#26426;&#12289;&#38392;&#38376;&#31561;&#35774;&#22791;&#37319;&#36141;&#39033;&#30446;&#65289;\&#30707;&#40723;&#24037;&#20316;&#65288;201807&#65289;\01%20%20&#39033;&#30446;&#36164;&#26009;\Administrator\AppData\Roaming\Microsoft\Word\AppData\&#23457;&#26680;&#24037;&#20316;\&#23457;&#26680;&#30340;&#25991;&#20214;\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www.dgswjt.cn&#65289;&#12289;&#25307;&#26631;&#20195;&#29702;&#20844;&#21496;&#32593;&#31449;&#65288;http://%20%20%20%20%20%20%20%20%20%20%20%20%20%20&#65289;" TargetMode="Externa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107</Pages>
  <Words>11851</Words>
  <Characters>67552</Characters>
  <Application>Microsoft Office Word</Application>
  <DocSecurity>0</DocSecurity>
  <Lines>562</Lines>
  <Paragraphs>158</Paragraphs>
  <ScaleCrop>false</ScaleCrop>
  <Company>Microsoft</Company>
  <LinksUpToDate>false</LinksUpToDate>
  <CharactersWithSpaces>79245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dc:creator>
  <cp:lastModifiedBy>hao</cp:lastModifiedBy>
  <cp:revision>91</cp:revision>
  <dcterms:created xsi:type="dcterms:W3CDTF">2023-07-19T02:55:00Z</dcterms:created>
  <dcterms:modified xsi:type="dcterms:W3CDTF">2024-12-31T02:53:00Z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F7D49B3BD38942D296C41E4BACED0679_13</vt:lpwstr>
  </property>
  <property fmtid="{D5CDD505-2E9C-101B-9397-08002B2CF9AE}" pid="4" name="KSOTemplateDocerSaveRecord">
    <vt:lpwstr>eyJoZGlkIjoiNTYxOWU3MTY4MWY3ZjU3NmY2MzU2ZmJmNDZkZDYzZGUiLCJ1c2VySWQiOiIxNjM0MTI4NzI2In0=</vt:lpwstr>
  </property>
</Properties>
</file>