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63" w:rsidRDefault="009F1F8A">
      <w:pPr>
        <w:ind w:right="-26"/>
        <w:jc w:val="right"/>
        <w:rPr>
          <w:rFonts w:hAnsi="宋体"/>
          <w:b/>
          <w:bCs/>
          <w:kern w:val="2"/>
          <w:sz w:val="44"/>
          <w:szCs w:val="44"/>
          <w:lang w:val="zh-CN"/>
        </w:rPr>
      </w:pPr>
      <w:r>
        <w:rPr>
          <w:rFonts w:hAnsi="宋体"/>
          <w:b/>
          <w:noProof/>
          <w:sz w:val="44"/>
          <w:szCs w:val="44"/>
        </w:rPr>
        <w:drawing>
          <wp:inline distT="0" distB="0" distL="114300" distR="114300">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466215" cy="1388745"/>
                    </a:xfrm>
                    <a:prstGeom prst="rect">
                      <a:avLst/>
                    </a:prstGeom>
                    <a:noFill/>
                    <a:ln w="9525">
                      <a:noFill/>
                    </a:ln>
                  </pic:spPr>
                </pic:pic>
              </a:graphicData>
            </a:graphic>
          </wp:inline>
        </w:drawing>
      </w:r>
    </w:p>
    <w:p w:rsidR="00290363" w:rsidRDefault="00290363">
      <w:pPr>
        <w:ind w:right="-26"/>
        <w:jc w:val="center"/>
        <w:rPr>
          <w:rFonts w:hAnsi="宋体"/>
          <w:b/>
          <w:bCs/>
          <w:kern w:val="2"/>
          <w:sz w:val="44"/>
          <w:szCs w:val="44"/>
          <w:lang w:val="zh-CN"/>
        </w:rPr>
      </w:pPr>
    </w:p>
    <w:p w:rsidR="00290363" w:rsidRDefault="00290363">
      <w:pPr>
        <w:ind w:right="-26"/>
        <w:jc w:val="center"/>
        <w:rPr>
          <w:rFonts w:hAnsi="宋体"/>
          <w:b/>
          <w:bCs/>
          <w:kern w:val="2"/>
          <w:sz w:val="44"/>
          <w:szCs w:val="44"/>
          <w:lang w:val="zh-CN"/>
        </w:rPr>
      </w:pPr>
    </w:p>
    <w:p w:rsidR="00290363" w:rsidRDefault="00290363">
      <w:pPr>
        <w:ind w:right="-26"/>
        <w:jc w:val="center"/>
        <w:rPr>
          <w:rFonts w:hAnsi="宋体"/>
          <w:b/>
          <w:bCs/>
          <w:kern w:val="2"/>
          <w:sz w:val="44"/>
          <w:szCs w:val="44"/>
          <w:lang w:val="zh-CN"/>
        </w:rPr>
      </w:pPr>
    </w:p>
    <w:p w:rsidR="00290363" w:rsidRDefault="00290363">
      <w:pPr>
        <w:ind w:right="-26"/>
        <w:jc w:val="center"/>
        <w:rPr>
          <w:rFonts w:hAnsi="宋体"/>
          <w:b/>
          <w:bCs/>
          <w:kern w:val="2"/>
          <w:sz w:val="44"/>
          <w:szCs w:val="44"/>
          <w:lang w:val="zh-CN"/>
        </w:rPr>
      </w:pPr>
    </w:p>
    <w:p w:rsidR="00290363" w:rsidRDefault="009F1F8A">
      <w:pPr>
        <w:ind w:right="-26"/>
        <w:jc w:val="center"/>
        <w:rPr>
          <w:rFonts w:hAnsi="宋体"/>
          <w:b/>
          <w:bCs/>
          <w:kern w:val="2"/>
          <w:sz w:val="72"/>
          <w:szCs w:val="72"/>
          <w:lang w:val="zh-CN"/>
        </w:rPr>
      </w:pPr>
      <w:r>
        <w:rPr>
          <w:rFonts w:hAnsi="宋体"/>
          <w:b/>
          <w:bCs/>
          <w:kern w:val="2"/>
          <w:sz w:val="72"/>
          <w:szCs w:val="72"/>
          <w:lang w:val="zh-CN"/>
        </w:rPr>
        <w:t>公开招标文件</w:t>
      </w:r>
    </w:p>
    <w:p w:rsidR="00290363" w:rsidRDefault="00290363">
      <w:pPr>
        <w:ind w:right="-26"/>
        <w:jc w:val="center"/>
        <w:rPr>
          <w:rFonts w:hAnsi="宋体"/>
          <w:b/>
          <w:bCs/>
          <w:kern w:val="2"/>
          <w:sz w:val="32"/>
          <w:szCs w:val="32"/>
          <w:lang w:val="zh-CN"/>
        </w:rPr>
      </w:pPr>
    </w:p>
    <w:p w:rsidR="00290363" w:rsidRDefault="00290363">
      <w:pPr>
        <w:ind w:right="-26"/>
        <w:jc w:val="center"/>
        <w:rPr>
          <w:rFonts w:hAnsi="宋体"/>
          <w:b/>
          <w:bCs/>
          <w:kern w:val="2"/>
          <w:sz w:val="44"/>
          <w:szCs w:val="44"/>
          <w:lang w:val="zh-CN"/>
        </w:rPr>
      </w:pPr>
    </w:p>
    <w:p w:rsidR="00290363" w:rsidRDefault="00290363">
      <w:pPr>
        <w:ind w:right="-26"/>
        <w:rPr>
          <w:rFonts w:hAnsi="宋体"/>
          <w:b/>
          <w:bCs/>
          <w:kern w:val="2"/>
          <w:sz w:val="44"/>
          <w:szCs w:val="44"/>
          <w:lang w:val="zh-CN"/>
        </w:rPr>
      </w:pPr>
    </w:p>
    <w:p w:rsidR="00290363" w:rsidRDefault="00290363">
      <w:pPr>
        <w:ind w:right="-26"/>
        <w:jc w:val="center"/>
        <w:rPr>
          <w:rFonts w:hAnsi="宋体"/>
          <w:b/>
          <w:bCs/>
          <w:kern w:val="2"/>
          <w:sz w:val="44"/>
          <w:szCs w:val="44"/>
          <w:lang w:val="zh-CN"/>
        </w:rPr>
      </w:pPr>
    </w:p>
    <w:p w:rsidR="00290363" w:rsidRDefault="00290363">
      <w:pPr>
        <w:pStyle w:val="ab"/>
        <w:rPr>
          <w:rFonts w:hAnsi="宋体"/>
        </w:rPr>
      </w:pPr>
    </w:p>
    <w:p w:rsidR="00290363" w:rsidRDefault="00290363">
      <w:pPr>
        <w:ind w:right="-26"/>
        <w:jc w:val="center"/>
        <w:rPr>
          <w:rFonts w:hAnsi="宋体"/>
          <w:b/>
          <w:bCs/>
          <w:kern w:val="2"/>
          <w:sz w:val="44"/>
          <w:szCs w:val="44"/>
          <w:lang w:val="zh-CN"/>
        </w:rPr>
      </w:pPr>
    </w:p>
    <w:p w:rsidR="00290363" w:rsidRDefault="00290363">
      <w:pPr>
        <w:pStyle w:val="affc"/>
        <w:rPr>
          <w:rFonts w:hAnsi="宋体"/>
        </w:rPr>
      </w:pPr>
    </w:p>
    <w:p w:rsidR="00290363" w:rsidRDefault="009F1F8A">
      <w:pPr>
        <w:spacing w:line="360" w:lineRule="auto"/>
        <w:ind w:leftChars="124" w:left="298"/>
        <w:rPr>
          <w:rFonts w:hAnsi="宋体"/>
          <w:b/>
          <w:bCs/>
          <w:kern w:val="2"/>
          <w:sz w:val="32"/>
          <w:szCs w:val="32"/>
          <w:lang w:val="zh-CN"/>
        </w:rPr>
      </w:pPr>
      <w:r>
        <w:rPr>
          <w:rFonts w:hAnsi="宋体"/>
          <w:b/>
          <w:bCs/>
          <w:kern w:val="2"/>
          <w:sz w:val="32"/>
          <w:szCs w:val="32"/>
          <w:lang w:val="zh-CN"/>
        </w:rPr>
        <w:t>招标编号：</w:t>
      </w:r>
      <w:r>
        <w:rPr>
          <w:rFonts w:hAnsi="宋体"/>
          <w:b/>
          <w:sz w:val="32"/>
          <w:szCs w:val="32"/>
        </w:rPr>
        <w:t>YDZB21DGQY0088</w:t>
      </w:r>
    </w:p>
    <w:p w:rsidR="00290363" w:rsidRDefault="009F1F8A">
      <w:pPr>
        <w:spacing w:line="360" w:lineRule="auto"/>
        <w:ind w:leftChars="124" w:left="1917" w:hangingChars="504" w:hanging="1619"/>
        <w:rPr>
          <w:rFonts w:hAnsi="宋体"/>
          <w:b/>
          <w:bCs/>
          <w:sz w:val="32"/>
          <w:szCs w:val="32"/>
        </w:rPr>
      </w:pPr>
      <w:r>
        <w:rPr>
          <w:rFonts w:hAnsi="宋体"/>
          <w:b/>
          <w:bCs/>
          <w:kern w:val="2"/>
          <w:sz w:val="32"/>
          <w:szCs w:val="32"/>
          <w:lang w:val="zh-CN"/>
        </w:rPr>
        <w:t>项目</w:t>
      </w:r>
      <w:r>
        <w:rPr>
          <w:rFonts w:hAnsi="宋体"/>
          <w:b/>
          <w:bCs/>
          <w:sz w:val="32"/>
          <w:szCs w:val="32"/>
        </w:rPr>
        <w:t>名称：</w:t>
      </w:r>
      <w:r>
        <w:rPr>
          <w:rFonts w:hAnsi="宋体"/>
          <w:b/>
          <w:sz w:val="32"/>
          <w:szCs w:val="32"/>
        </w:rPr>
        <w:t>东莞市水务集团供水有限公司大市区供水管网分区计量水表采购项目</w:t>
      </w:r>
    </w:p>
    <w:p w:rsidR="00290363" w:rsidRDefault="009F1F8A">
      <w:pPr>
        <w:spacing w:line="360" w:lineRule="auto"/>
        <w:ind w:leftChars="124" w:left="298"/>
        <w:rPr>
          <w:rFonts w:hAnsi="宋体"/>
          <w:b/>
          <w:sz w:val="32"/>
          <w:szCs w:val="32"/>
        </w:rPr>
      </w:pPr>
      <w:r>
        <w:rPr>
          <w:rFonts w:hAnsi="宋体"/>
          <w:b/>
          <w:bCs/>
          <w:kern w:val="2"/>
          <w:sz w:val="32"/>
          <w:szCs w:val="32"/>
          <w:lang w:val="zh-CN"/>
        </w:rPr>
        <w:t xml:space="preserve">招 标 </w:t>
      </w:r>
      <w:r>
        <w:rPr>
          <w:rFonts w:hAnsi="宋体"/>
          <w:b/>
          <w:bCs/>
          <w:sz w:val="32"/>
          <w:szCs w:val="32"/>
        </w:rPr>
        <w:t>人：</w:t>
      </w:r>
      <w:r>
        <w:rPr>
          <w:rFonts w:hAnsi="宋体"/>
          <w:b/>
          <w:sz w:val="32"/>
          <w:szCs w:val="32"/>
        </w:rPr>
        <w:t>东莞市水务集团供水有限公司</w:t>
      </w:r>
    </w:p>
    <w:p w:rsidR="00290363" w:rsidRDefault="009F1F8A">
      <w:pPr>
        <w:spacing w:line="360" w:lineRule="auto"/>
        <w:ind w:leftChars="124" w:left="298"/>
        <w:rPr>
          <w:rFonts w:hAnsi="宋体"/>
          <w:b/>
          <w:sz w:val="32"/>
          <w:szCs w:val="32"/>
        </w:rPr>
      </w:pPr>
      <w:r>
        <w:rPr>
          <w:rFonts w:hAnsi="宋体"/>
          <w:b/>
          <w:bCs/>
          <w:sz w:val="32"/>
          <w:szCs w:val="32"/>
        </w:rPr>
        <w:t>招标</w:t>
      </w:r>
      <w:r>
        <w:rPr>
          <w:rFonts w:hAnsi="宋体"/>
          <w:b/>
          <w:bCs/>
          <w:kern w:val="2"/>
          <w:sz w:val="32"/>
          <w:szCs w:val="32"/>
          <w:lang w:val="zh-CN"/>
        </w:rPr>
        <w:t>代理</w:t>
      </w:r>
      <w:r>
        <w:rPr>
          <w:rFonts w:hAnsi="宋体"/>
          <w:b/>
          <w:bCs/>
          <w:sz w:val="32"/>
          <w:szCs w:val="32"/>
        </w:rPr>
        <w:t>机构：</w:t>
      </w:r>
      <w:r>
        <w:rPr>
          <w:rFonts w:hAnsi="宋体"/>
          <w:b/>
          <w:sz w:val="32"/>
          <w:szCs w:val="32"/>
        </w:rPr>
        <w:t>广东有德招标采购有限公司</w:t>
      </w:r>
    </w:p>
    <w:p w:rsidR="00290363" w:rsidRDefault="00290363">
      <w:pPr>
        <w:spacing w:line="360" w:lineRule="auto"/>
        <w:ind w:leftChars="124" w:left="298"/>
        <w:rPr>
          <w:rFonts w:hAnsi="宋体"/>
          <w:b/>
          <w:sz w:val="32"/>
          <w:szCs w:val="32"/>
        </w:rPr>
      </w:pPr>
    </w:p>
    <w:p w:rsidR="00290363" w:rsidRDefault="009F1F8A">
      <w:pPr>
        <w:spacing w:line="360" w:lineRule="auto"/>
        <w:jc w:val="center"/>
        <w:rPr>
          <w:rFonts w:hAnsi="宋体"/>
          <w:b/>
          <w:bCs/>
          <w:spacing w:val="28"/>
          <w:sz w:val="32"/>
          <w:szCs w:val="32"/>
        </w:rPr>
      </w:pPr>
      <w:r>
        <w:rPr>
          <w:rFonts w:hAnsi="宋体"/>
          <w:b/>
          <w:sz w:val="32"/>
          <w:szCs w:val="32"/>
        </w:rPr>
        <w:t>2021年</w:t>
      </w:r>
      <w:r w:rsidR="00965084">
        <w:rPr>
          <w:rFonts w:hAnsi="宋体"/>
          <w:b/>
          <w:sz w:val="32"/>
          <w:szCs w:val="32"/>
        </w:rPr>
        <w:t>6</w:t>
      </w:r>
      <w:r>
        <w:rPr>
          <w:rFonts w:hAnsi="宋体"/>
          <w:b/>
          <w:sz w:val="32"/>
          <w:szCs w:val="32"/>
        </w:rPr>
        <w:t>月</w:t>
      </w:r>
      <w:r w:rsidR="00965084">
        <w:rPr>
          <w:rFonts w:hAnsi="宋体"/>
          <w:b/>
          <w:sz w:val="32"/>
          <w:szCs w:val="32"/>
        </w:rPr>
        <w:t>25</w:t>
      </w:r>
      <w:r>
        <w:rPr>
          <w:rFonts w:hAnsi="宋体"/>
          <w:b/>
          <w:sz w:val="32"/>
          <w:szCs w:val="32"/>
        </w:rPr>
        <w:t>日</w:t>
      </w:r>
    </w:p>
    <w:p w:rsidR="00290363" w:rsidRDefault="009F1F8A">
      <w:pPr>
        <w:pageBreakBefore/>
        <w:spacing w:line="360" w:lineRule="auto"/>
        <w:ind w:right="-34"/>
        <w:jc w:val="center"/>
        <w:rPr>
          <w:rFonts w:hAnsi="宋体"/>
          <w:b/>
          <w:bCs/>
          <w:kern w:val="2"/>
          <w:sz w:val="32"/>
          <w:szCs w:val="32"/>
          <w:lang w:val="zh-CN"/>
        </w:rPr>
      </w:pPr>
      <w:r>
        <w:rPr>
          <w:rFonts w:hAnsi="宋体"/>
          <w:b/>
          <w:bCs/>
          <w:kern w:val="2"/>
          <w:sz w:val="32"/>
          <w:szCs w:val="32"/>
          <w:lang w:val="zh-CN"/>
        </w:rPr>
        <w:lastRenderedPageBreak/>
        <w:t>目 录</w:t>
      </w:r>
    </w:p>
    <w:p w:rsidR="00290363" w:rsidRDefault="009F1F8A">
      <w:pPr>
        <w:pStyle w:val="16"/>
        <w:tabs>
          <w:tab w:val="left" w:pos="960"/>
          <w:tab w:val="right" w:leader="dot" w:pos="9061"/>
        </w:tabs>
        <w:rPr>
          <w:rFonts w:ascii="宋体" w:hAnsi="宋体" w:cs="Times New Roman"/>
          <w:b w:val="0"/>
          <w:bCs w:val="0"/>
          <w:caps w:val="0"/>
          <w:noProof/>
          <w:kern w:val="2"/>
          <w:szCs w:val="22"/>
        </w:rPr>
      </w:pPr>
      <w:r>
        <w:rPr>
          <w:rFonts w:ascii="宋体" w:hAnsi="宋体" w:cs="Times New Roman"/>
          <w:b w:val="0"/>
        </w:rPr>
        <w:fldChar w:fldCharType="begin"/>
      </w:r>
      <w:r>
        <w:rPr>
          <w:rFonts w:ascii="宋体" w:hAnsi="宋体" w:cs="Times New Roman"/>
          <w:b w:val="0"/>
        </w:rPr>
        <w:instrText xml:space="preserve"> TOC \o "1-3" \h \z \u </w:instrText>
      </w:r>
      <w:r>
        <w:rPr>
          <w:rFonts w:ascii="宋体" w:hAnsi="宋体" w:cs="Times New Roman"/>
          <w:b w:val="0"/>
        </w:rPr>
        <w:fldChar w:fldCharType="separate"/>
      </w:r>
      <w:hyperlink w:anchor="_Toc45563993" w:history="1">
        <w:r>
          <w:rPr>
            <w:rStyle w:val="affa"/>
            <w:rFonts w:ascii="宋体" w:hAnsi="宋体" w:cs="Times New Roman"/>
            <w:noProof/>
            <w:color w:val="auto"/>
            <w:lang w:val="zh-CN"/>
          </w:rPr>
          <w:t>第一篇</w:t>
        </w:r>
        <w:r>
          <w:rPr>
            <w:rFonts w:ascii="宋体" w:hAnsi="宋体" w:cs="Times New Roman"/>
            <w:b w:val="0"/>
            <w:bCs w:val="0"/>
            <w:caps w:val="0"/>
            <w:noProof/>
            <w:kern w:val="2"/>
            <w:szCs w:val="22"/>
          </w:rPr>
          <w:tab/>
        </w:r>
        <w:r>
          <w:rPr>
            <w:rStyle w:val="affa"/>
            <w:rFonts w:ascii="宋体" w:hAnsi="宋体" w:cs="Times New Roman"/>
            <w:noProof/>
            <w:color w:val="auto"/>
            <w:lang w:val="zh-CN"/>
          </w:rPr>
          <w:t>招标公告</w:t>
        </w:r>
        <w:r>
          <w:rPr>
            <w:rFonts w:ascii="宋体" w:hAnsi="宋体" w:cs="Times New Roman"/>
            <w:noProof/>
          </w:rPr>
          <w:tab/>
        </w:r>
        <w:r>
          <w:rPr>
            <w:rFonts w:ascii="宋体" w:hAnsi="宋体" w:cs="Times New Roman"/>
            <w:noProof/>
          </w:rPr>
          <w:fldChar w:fldCharType="begin"/>
        </w:r>
        <w:r>
          <w:rPr>
            <w:rFonts w:ascii="宋体" w:hAnsi="宋体" w:cs="Times New Roman"/>
            <w:noProof/>
          </w:rPr>
          <w:instrText xml:space="preserve"> PAGEREF _Toc45563993 \h </w:instrText>
        </w:r>
        <w:r>
          <w:rPr>
            <w:rFonts w:ascii="宋体" w:hAnsi="宋体" w:cs="Times New Roman"/>
            <w:noProof/>
          </w:rPr>
        </w:r>
        <w:r>
          <w:rPr>
            <w:rFonts w:ascii="宋体" w:hAnsi="宋体" w:cs="Times New Roman"/>
            <w:noProof/>
          </w:rPr>
          <w:fldChar w:fldCharType="separate"/>
        </w:r>
        <w:r w:rsidR="007E0B2E">
          <w:rPr>
            <w:rFonts w:ascii="宋体" w:hAnsi="宋体" w:cs="Times New Roman"/>
            <w:noProof/>
          </w:rPr>
          <w:t>4</w:t>
        </w:r>
        <w:r>
          <w:rPr>
            <w:rFonts w:ascii="宋体" w:hAnsi="宋体" w:cs="Times New Roman"/>
            <w:noProof/>
          </w:rPr>
          <w:fldChar w:fldCharType="end"/>
        </w:r>
      </w:hyperlink>
    </w:p>
    <w:p w:rsidR="00290363" w:rsidRDefault="00F01ED3">
      <w:pPr>
        <w:pStyle w:val="16"/>
        <w:tabs>
          <w:tab w:val="left" w:pos="960"/>
          <w:tab w:val="right" w:leader="dot" w:pos="9061"/>
        </w:tabs>
        <w:rPr>
          <w:rFonts w:ascii="宋体" w:hAnsi="宋体" w:cs="Times New Roman"/>
          <w:b w:val="0"/>
          <w:bCs w:val="0"/>
          <w:caps w:val="0"/>
          <w:noProof/>
          <w:kern w:val="2"/>
          <w:szCs w:val="22"/>
        </w:rPr>
      </w:pPr>
      <w:hyperlink w:anchor="_Toc45563994" w:history="1">
        <w:r w:rsidR="009F1F8A">
          <w:rPr>
            <w:rStyle w:val="affa"/>
            <w:rFonts w:ascii="宋体" w:hAnsi="宋体" w:cs="Times New Roman"/>
            <w:noProof/>
            <w:color w:val="auto"/>
            <w:lang w:val="zh-CN"/>
          </w:rPr>
          <w:t>第二篇</w:t>
        </w:r>
        <w:r w:rsidR="009F1F8A">
          <w:rPr>
            <w:rFonts w:ascii="宋体" w:hAnsi="宋体" w:cs="Times New Roman"/>
            <w:b w:val="0"/>
            <w:bCs w:val="0"/>
            <w:caps w:val="0"/>
            <w:noProof/>
            <w:kern w:val="2"/>
            <w:szCs w:val="22"/>
          </w:rPr>
          <w:tab/>
        </w:r>
        <w:r w:rsidR="009F1F8A">
          <w:rPr>
            <w:rStyle w:val="affa"/>
            <w:rFonts w:ascii="宋体" w:hAnsi="宋体" w:cs="Times New Roman"/>
            <w:noProof/>
            <w:color w:val="auto"/>
            <w:lang w:val="zh-CN"/>
          </w:rPr>
          <w:t>投标人须知</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_Toc45563994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7</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3995" w:history="1">
        <w:r w:rsidR="009F1F8A">
          <w:rPr>
            <w:rStyle w:val="affa"/>
            <w:rFonts w:ascii="宋体" w:hAnsi="宋体" w:cs="Times New Roman"/>
            <w:noProof/>
            <w:color w:val="auto"/>
            <w:lang w:val="zh-CN"/>
          </w:rPr>
          <w:t>一、</w:t>
        </w:r>
        <w:r w:rsidR="009F1F8A">
          <w:rPr>
            <w:rFonts w:ascii="宋体" w:hAnsi="宋体" w:cs="Times New Roman"/>
            <w:smallCaps w:val="0"/>
            <w:noProof/>
            <w:kern w:val="2"/>
            <w:szCs w:val="22"/>
          </w:rPr>
          <w:tab/>
        </w:r>
        <w:r w:rsidR="009F1F8A">
          <w:rPr>
            <w:rStyle w:val="affa"/>
            <w:rFonts w:ascii="宋体" w:hAnsi="宋体" w:cs="Times New Roman"/>
            <w:noProof/>
            <w:color w:val="auto"/>
            <w:lang w:val="zh-CN"/>
          </w:rPr>
          <w:t>总则</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_Toc45563995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3996" w:history="1">
        <w:r w:rsidR="009F1F8A">
          <w:rPr>
            <w:rStyle w:val="affa"/>
            <w:rFonts w:ascii="宋体" w:hAnsi="宋体" w:cs="Times New Roman"/>
            <w:noProof/>
            <w:color w:val="auto"/>
            <w:lang w:val="zh-CN"/>
          </w:rPr>
          <w:t>1   资金来源</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_Toc45563996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3997" w:history="1">
        <w:r w:rsidR="009F1F8A">
          <w:rPr>
            <w:rStyle w:val="affa"/>
            <w:rFonts w:ascii="宋体" w:hAnsi="宋体" w:cs="Times New Roman"/>
            <w:noProof/>
            <w:color w:val="auto"/>
            <w:lang w:val="zh-CN"/>
          </w:rPr>
          <w:t>2   合格的投标人</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_Toc45563997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3998" w:history="1">
        <w:r w:rsidR="009F1F8A">
          <w:rPr>
            <w:rStyle w:val="affa"/>
            <w:rFonts w:ascii="宋体" w:hAnsi="宋体" w:cs="Times New Roman"/>
            <w:noProof/>
            <w:color w:val="auto"/>
            <w:lang w:val="zh-CN"/>
          </w:rPr>
          <w:t>3   合格的货物和服务</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_Toc45563998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3999" w:history="1">
        <w:r w:rsidR="009F1F8A">
          <w:rPr>
            <w:rStyle w:val="affa"/>
            <w:rFonts w:ascii="宋体" w:hAnsi="宋体" w:cs="Times New Roman"/>
            <w:noProof/>
            <w:color w:val="auto"/>
            <w:lang w:val="zh-CN"/>
          </w:rPr>
          <w:t>4   其它说明</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_Toc45563999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8</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4000" w:history="1">
        <w:r w:rsidR="009F1F8A">
          <w:rPr>
            <w:rStyle w:val="affa"/>
            <w:rFonts w:ascii="宋体" w:hAnsi="宋体" w:cs="Times New Roman"/>
            <w:noProof/>
            <w:color w:val="auto"/>
            <w:lang w:val="zh-CN"/>
          </w:rPr>
          <w:t>二、</w:t>
        </w:r>
        <w:r w:rsidR="009F1F8A">
          <w:rPr>
            <w:rFonts w:ascii="宋体" w:hAnsi="宋体" w:cs="Times New Roman"/>
            <w:smallCaps w:val="0"/>
            <w:noProof/>
            <w:kern w:val="2"/>
            <w:szCs w:val="22"/>
          </w:rPr>
          <w:tab/>
        </w:r>
        <w:r w:rsidR="009F1F8A">
          <w:rPr>
            <w:rStyle w:val="affa"/>
            <w:rFonts w:ascii="宋体" w:hAnsi="宋体" w:cs="Times New Roman"/>
            <w:noProof/>
            <w:color w:val="auto"/>
            <w:lang w:val="zh-CN"/>
          </w:rPr>
          <w:t>招标文件</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_Toc45564000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1" w:history="1">
        <w:r w:rsidR="009F1F8A">
          <w:rPr>
            <w:rStyle w:val="affa"/>
            <w:rFonts w:ascii="宋体" w:hAnsi="宋体" w:cs="Times New Roman"/>
            <w:noProof/>
            <w:color w:val="auto"/>
            <w:lang w:val="zh-CN"/>
          </w:rPr>
          <w:t>5   招标文件的构成</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_Toc45564001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2" w:history="1">
        <w:r w:rsidR="009F1F8A">
          <w:rPr>
            <w:rStyle w:val="affa"/>
            <w:rFonts w:ascii="宋体" w:hAnsi="宋体" w:cs="Times New Roman"/>
            <w:noProof/>
            <w:color w:val="auto"/>
            <w:lang w:val="zh-CN"/>
          </w:rPr>
          <w:t>6   招标文件的异议</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_Toc45564002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3" w:history="1">
        <w:r w:rsidR="009F1F8A">
          <w:rPr>
            <w:rStyle w:val="affa"/>
            <w:rFonts w:ascii="宋体" w:hAnsi="宋体" w:cs="Times New Roman"/>
            <w:noProof/>
            <w:color w:val="auto"/>
            <w:lang w:val="zh-CN"/>
          </w:rPr>
          <w:t>7   招标文件的澄清及修改</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_Toc45564003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10</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4004" w:history="1">
        <w:r w:rsidR="009F1F8A">
          <w:rPr>
            <w:rStyle w:val="affa"/>
            <w:rFonts w:ascii="宋体" w:hAnsi="宋体" w:cs="Times New Roman"/>
            <w:noProof/>
            <w:color w:val="auto"/>
            <w:lang w:val="zh-CN"/>
          </w:rPr>
          <w:t>三、</w:t>
        </w:r>
        <w:r w:rsidR="009F1F8A">
          <w:rPr>
            <w:rFonts w:ascii="宋体" w:hAnsi="宋体" w:cs="Times New Roman"/>
            <w:smallCaps w:val="0"/>
            <w:noProof/>
            <w:kern w:val="2"/>
            <w:szCs w:val="22"/>
          </w:rPr>
          <w:tab/>
        </w:r>
        <w:r w:rsidR="009F1F8A">
          <w:rPr>
            <w:rStyle w:val="affa"/>
            <w:rFonts w:ascii="宋体" w:hAnsi="宋体" w:cs="Times New Roman"/>
            <w:noProof/>
            <w:color w:val="auto"/>
            <w:lang w:val="zh-CN"/>
          </w:rPr>
          <w:t>投标文件的编制</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_Toc45564004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5" w:history="1">
        <w:r w:rsidR="009F1F8A">
          <w:rPr>
            <w:rStyle w:val="affa"/>
            <w:rFonts w:ascii="宋体" w:hAnsi="宋体" w:cs="Times New Roman"/>
            <w:noProof/>
            <w:color w:val="auto"/>
            <w:lang w:val="zh-CN"/>
          </w:rPr>
          <w:t>8   投标使用的文字及度量衡单位</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_Toc45564005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6" w:history="1">
        <w:r w:rsidR="009F1F8A">
          <w:rPr>
            <w:rStyle w:val="affa"/>
            <w:rFonts w:ascii="宋体" w:hAnsi="宋体" w:cs="Times New Roman"/>
            <w:noProof/>
            <w:color w:val="auto"/>
            <w:lang w:val="zh-CN"/>
          </w:rPr>
          <w:t>9   投标文件的组成</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_Toc45564006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7" w:history="1">
        <w:r w:rsidR="009F1F8A">
          <w:rPr>
            <w:rStyle w:val="affa"/>
            <w:rFonts w:ascii="宋体" w:hAnsi="宋体" w:cs="Times New Roman"/>
            <w:noProof/>
            <w:color w:val="auto"/>
            <w:lang w:val="zh-CN"/>
          </w:rPr>
          <w:t>10   投标函</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_Toc45564007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12</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8" w:history="1">
        <w:r w:rsidR="009F1F8A">
          <w:rPr>
            <w:rStyle w:val="affa"/>
            <w:rFonts w:ascii="宋体" w:hAnsi="宋体" w:cs="Times New Roman"/>
            <w:noProof/>
            <w:color w:val="auto"/>
            <w:lang w:val="zh-CN"/>
          </w:rPr>
          <w:t>11   投标报价</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_Toc45564008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12</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09" w:history="1">
        <w:r w:rsidR="009F1F8A">
          <w:rPr>
            <w:rStyle w:val="affa"/>
            <w:rFonts w:ascii="宋体" w:hAnsi="宋体" w:cs="Times New Roman"/>
            <w:noProof/>
            <w:color w:val="auto"/>
            <w:lang w:val="zh-CN"/>
          </w:rPr>
          <w:t>12   投标报价货币</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_Toc45564009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13</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0" w:history="1">
        <w:r w:rsidR="009F1F8A">
          <w:rPr>
            <w:rStyle w:val="affa"/>
            <w:rFonts w:ascii="宋体" w:hAnsi="宋体" w:cs="Times New Roman"/>
            <w:noProof/>
            <w:color w:val="auto"/>
            <w:lang w:val="zh-CN"/>
          </w:rPr>
          <w:t>13   证明投标人的合格性和资格的声明文件</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_Toc45564010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13</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1" w:history="1">
        <w:r w:rsidR="009F1F8A">
          <w:rPr>
            <w:rStyle w:val="affa"/>
            <w:rFonts w:ascii="宋体" w:hAnsi="宋体" w:cs="Times New Roman"/>
            <w:noProof/>
            <w:color w:val="auto"/>
            <w:lang w:val="zh-CN"/>
          </w:rPr>
          <w:t>14   证明货物的合格性并符合招标文件规定的声明文件</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_Toc45564011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13</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2" w:history="1">
        <w:r w:rsidR="009F1F8A">
          <w:rPr>
            <w:rStyle w:val="affa"/>
            <w:rFonts w:ascii="宋体" w:hAnsi="宋体" w:cs="Times New Roman"/>
            <w:noProof/>
            <w:color w:val="auto"/>
            <w:lang w:val="zh-CN"/>
          </w:rPr>
          <w:t>15   投标保证金</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_Toc45564012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14</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3" w:history="1">
        <w:r w:rsidR="009F1F8A">
          <w:rPr>
            <w:rStyle w:val="affa"/>
            <w:rFonts w:ascii="宋体" w:hAnsi="宋体" w:cs="Times New Roman"/>
            <w:noProof/>
            <w:color w:val="auto"/>
            <w:lang w:val="zh-CN"/>
          </w:rPr>
          <w:t>16   投标有效期</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_Toc45564013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15</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4" w:history="1">
        <w:r w:rsidR="009F1F8A">
          <w:rPr>
            <w:rStyle w:val="affa"/>
            <w:rFonts w:ascii="宋体" w:hAnsi="宋体" w:cs="Times New Roman"/>
            <w:noProof/>
            <w:color w:val="auto"/>
            <w:lang w:val="zh-CN"/>
          </w:rPr>
          <w:t>17   投标文件的式样和签署</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_Toc45564014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15</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4015" w:history="1">
        <w:r w:rsidR="009F1F8A">
          <w:rPr>
            <w:rStyle w:val="affa"/>
            <w:rFonts w:ascii="宋体" w:hAnsi="宋体" w:cs="Times New Roman"/>
            <w:noProof/>
            <w:color w:val="auto"/>
            <w:lang w:val="zh-CN"/>
          </w:rPr>
          <w:t>四、</w:t>
        </w:r>
        <w:r w:rsidR="009F1F8A">
          <w:rPr>
            <w:rFonts w:ascii="宋体" w:hAnsi="宋体" w:cs="Times New Roman"/>
            <w:smallCaps w:val="0"/>
            <w:noProof/>
            <w:kern w:val="2"/>
            <w:szCs w:val="22"/>
          </w:rPr>
          <w:tab/>
        </w:r>
        <w:r w:rsidR="009F1F8A">
          <w:rPr>
            <w:rStyle w:val="affa"/>
            <w:rFonts w:ascii="宋体" w:hAnsi="宋体" w:cs="Times New Roman"/>
            <w:noProof/>
            <w:color w:val="auto"/>
            <w:lang w:val="zh-CN"/>
          </w:rPr>
          <w:t>投标文件的递交</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_Toc45564015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15</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6" w:history="1">
        <w:r w:rsidR="009F1F8A">
          <w:rPr>
            <w:rStyle w:val="affa"/>
            <w:rFonts w:ascii="宋体" w:hAnsi="宋体" w:cs="Times New Roman"/>
            <w:noProof/>
            <w:color w:val="auto"/>
            <w:lang w:val="zh-CN"/>
          </w:rPr>
          <w:t>18   投标文件的密封和标记</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_Toc45564016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15</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7" w:history="1">
        <w:r w:rsidR="009F1F8A">
          <w:rPr>
            <w:rStyle w:val="affa"/>
            <w:rFonts w:ascii="宋体" w:hAnsi="宋体" w:cs="Times New Roman"/>
            <w:noProof/>
            <w:color w:val="auto"/>
            <w:lang w:val="zh-CN"/>
          </w:rPr>
          <w:t>19   递交投标文件的截止日期</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_Toc45564017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16</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8" w:history="1">
        <w:r w:rsidR="009F1F8A">
          <w:rPr>
            <w:rStyle w:val="affa"/>
            <w:rFonts w:ascii="宋体" w:hAnsi="宋体" w:cs="Times New Roman"/>
            <w:noProof/>
            <w:color w:val="auto"/>
            <w:lang w:val="zh-CN"/>
          </w:rPr>
          <w:t>20   迟交的投标文件</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_Toc45564018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16</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19" w:history="1">
        <w:r w:rsidR="009F1F8A">
          <w:rPr>
            <w:rStyle w:val="affa"/>
            <w:rFonts w:ascii="宋体" w:hAnsi="宋体" w:cs="Times New Roman"/>
            <w:noProof/>
            <w:color w:val="auto"/>
            <w:lang w:val="zh-CN"/>
          </w:rPr>
          <w:t>21   投标文件的修改和撤回</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_Toc45564019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16</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4020" w:history="1">
        <w:r w:rsidR="009F1F8A">
          <w:rPr>
            <w:rStyle w:val="affa"/>
            <w:rFonts w:ascii="宋体" w:hAnsi="宋体" w:cs="Times New Roman"/>
            <w:noProof/>
            <w:color w:val="auto"/>
            <w:kern w:val="44"/>
            <w:lang w:val="zh-CN"/>
          </w:rPr>
          <w:t>五、</w:t>
        </w:r>
        <w:r w:rsidR="009F1F8A">
          <w:rPr>
            <w:rFonts w:ascii="宋体" w:hAnsi="宋体" w:cs="Times New Roman"/>
            <w:smallCaps w:val="0"/>
            <w:noProof/>
            <w:kern w:val="2"/>
            <w:szCs w:val="22"/>
          </w:rPr>
          <w:tab/>
        </w:r>
        <w:r w:rsidR="009F1F8A">
          <w:rPr>
            <w:rStyle w:val="affa"/>
            <w:rFonts w:ascii="宋体" w:hAnsi="宋体" w:cs="Times New Roman"/>
            <w:noProof/>
            <w:color w:val="auto"/>
            <w:kern w:val="44"/>
            <w:lang w:val="zh-CN"/>
          </w:rPr>
          <w:t>开标与评标</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_Toc45564020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16</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1" w:history="1">
        <w:r w:rsidR="009F1F8A">
          <w:rPr>
            <w:rStyle w:val="affa"/>
            <w:rFonts w:ascii="宋体" w:hAnsi="宋体" w:cs="Times New Roman"/>
            <w:noProof/>
            <w:color w:val="auto"/>
            <w:lang w:val="zh-CN"/>
          </w:rPr>
          <w:t>22   开标</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_Toc45564021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16</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2" w:history="1">
        <w:r w:rsidR="009F1F8A">
          <w:rPr>
            <w:rStyle w:val="affa"/>
            <w:rFonts w:ascii="宋体" w:hAnsi="宋体" w:cs="Times New Roman"/>
            <w:noProof/>
            <w:color w:val="auto"/>
            <w:lang w:val="zh-CN"/>
          </w:rPr>
          <w:t xml:space="preserve">23   </w:t>
        </w:r>
        <w:r w:rsidR="009F1F8A">
          <w:rPr>
            <w:rStyle w:val="affa"/>
            <w:rFonts w:ascii="宋体" w:hAnsi="宋体" w:cs="Times New Roman"/>
            <w:noProof/>
            <w:color w:val="auto"/>
          </w:rPr>
          <w:t>评标过程的保密性</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_Toc45564022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3" w:history="1">
        <w:r w:rsidR="009F1F8A">
          <w:rPr>
            <w:rStyle w:val="affa"/>
            <w:rFonts w:ascii="宋体" w:hAnsi="宋体" w:cs="Times New Roman"/>
            <w:noProof/>
            <w:color w:val="auto"/>
            <w:lang w:val="zh-CN"/>
          </w:rPr>
          <w:t>24   评标委员会</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_Toc45564023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4" w:history="1">
        <w:r w:rsidR="009F1F8A">
          <w:rPr>
            <w:rStyle w:val="affa"/>
            <w:rFonts w:ascii="宋体" w:hAnsi="宋体" w:cs="Times New Roman"/>
            <w:noProof/>
            <w:color w:val="auto"/>
            <w:lang w:val="zh-CN"/>
          </w:rPr>
          <w:t>25   投标文件的初审</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_Toc45564024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5" w:history="1">
        <w:r w:rsidR="009F1F8A">
          <w:rPr>
            <w:rStyle w:val="affa"/>
            <w:rFonts w:ascii="宋体" w:hAnsi="宋体" w:cs="Times New Roman"/>
            <w:noProof/>
            <w:color w:val="auto"/>
            <w:lang w:val="zh-CN"/>
          </w:rPr>
          <w:t>26   投标文件的澄清</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_Toc45564025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17</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6" w:history="1">
        <w:r w:rsidR="009F1F8A">
          <w:rPr>
            <w:rStyle w:val="affa"/>
            <w:rFonts w:ascii="宋体" w:hAnsi="宋体" w:cs="Times New Roman"/>
            <w:noProof/>
            <w:color w:val="auto"/>
            <w:lang w:val="zh-CN"/>
          </w:rPr>
          <w:t>27   对投标文件的比较和评价</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_Toc45564026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18</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7" w:history="1">
        <w:r w:rsidR="009F1F8A">
          <w:rPr>
            <w:rStyle w:val="affa"/>
            <w:rFonts w:ascii="宋体" w:hAnsi="宋体" w:cs="Times New Roman"/>
            <w:noProof/>
            <w:color w:val="auto"/>
            <w:lang w:val="zh-CN"/>
          </w:rPr>
          <w:t>28   评标原则及方法</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_Toc45564027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18</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8" w:history="1">
        <w:r w:rsidR="009F1F8A">
          <w:rPr>
            <w:rStyle w:val="affa"/>
            <w:rFonts w:ascii="宋体" w:hAnsi="宋体" w:cs="Times New Roman"/>
            <w:noProof/>
            <w:color w:val="auto"/>
            <w:lang w:val="zh-CN"/>
          </w:rPr>
          <w:t>29   评标结果公示及异议、投诉</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_Toc45564028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18</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29" w:history="1">
        <w:r w:rsidR="009F1F8A">
          <w:rPr>
            <w:rStyle w:val="affa"/>
            <w:rFonts w:ascii="宋体" w:hAnsi="宋体" w:cs="Times New Roman"/>
            <w:noProof/>
            <w:color w:val="auto"/>
            <w:lang w:val="zh-CN"/>
          </w:rPr>
          <w:t>30   真实性审查</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_Toc45564029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0" w:history="1">
        <w:r w:rsidR="009F1F8A">
          <w:rPr>
            <w:rStyle w:val="affa"/>
            <w:rFonts w:ascii="宋体" w:hAnsi="宋体" w:cs="Times New Roman"/>
            <w:noProof/>
            <w:color w:val="auto"/>
            <w:lang w:val="zh-CN"/>
          </w:rPr>
          <w:t>31  评标委员会和招标人接受或拒绝任何投标或所有投标的权利</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_Toc45564030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19</w:t>
        </w:r>
        <w:r w:rsidR="009F1F8A">
          <w:rPr>
            <w:rFonts w:ascii="宋体" w:hAnsi="宋体" w:cs="Times New Roman"/>
            <w:noProof/>
          </w:rPr>
          <w:fldChar w:fldCharType="end"/>
        </w:r>
      </w:hyperlink>
    </w:p>
    <w:p w:rsidR="00290363" w:rsidRDefault="00F01ED3">
      <w:pPr>
        <w:pStyle w:val="25"/>
        <w:tabs>
          <w:tab w:val="clear" w:pos="9394"/>
          <w:tab w:val="right" w:leader="dot" w:pos="9071"/>
        </w:tabs>
        <w:rPr>
          <w:rFonts w:ascii="宋体" w:hAnsi="宋体" w:cs="Times New Roman"/>
          <w:smallCaps w:val="0"/>
          <w:noProof/>
          <w:kern w:val="2"/>
          <w:szCs w:val="22"/>
        </w:rPr>
      </w:pPr>
      <w:hyperlink w:anchor="_Toc45564031" w:history="1">
        <w:r w:rsidR="009F1F8A">
          <w:rPr>
            <w:rStyle w:val="affa"/>
            <w:rFonts w:ascii="宋体" w:hAnsi="宋体" w:cs="Times New Roman"/>
            <w:noProof/>
            <w:color w:val="auto"/>
            <w:lang w:val="zh-CN"/>
          </w:rPr>
          <w:t>六、</w:t>
        </w:r>
        <w:r w:rsidR="009F1F8A">
          <w:rPr>
            <w:rFonts w:ascii="宋体" w:hAnsi="宋体" w:cs="Times New Roman"/>
            <w:smallCaps w:val="0"/>
            <w:noProof/>
            <w:kern w:val="2"/>
            <w:szCs w:val="22"/>
          </w:rPr>
          <w:tab/>
        </w:r>
        <w:r w:rsidR="009F1F8A">
          <w:rPr>
            <w:rStyle w:val="affa"/>
            <w:rFonts w:ascii="宋体" w:hAnsi="宋体" w:cs="Times New Roman"/>
            <w:noProof/>
            <w:color w:val="auto"/>
            <w:lang w:val="zh-CN"/>
          </w:rPr>
          <w:t>授予合同</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_Toc45564031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2" w:history="1">
        <w:r w:rsidR="009F1F8A">
          <w:rPr>
            <w:rStyle w:val="affa"/>
            <w:rFonts w:ascii="宋体" w:hAnsi="宋体" w:cs="Times New Roman"/>
            <w:noProof/>
            <w:color w:val="auto"/>
            <w:lang w:val="zh-CN"/>
          </w:rPr>
          <w:t>32   授予合同的准则</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_Toc45564032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3" w:history="1">
        <w:r w:rsidR="009F1F8A">
          <w:rPr>
            <w:rStyle w:val="affa"/>
            <w:rFonts w:ascii="宋体" w:hAnsi="宋体" w:cs="Times New Roman"/>
            <w:noProof/>
            <w:color w:val="auto"/>
            <w:lang w:val="zh-CN"/>
          </w:rPr>
          <w:t>33   中标通知</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_Toc45564033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19</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4" w:history="1">
        <w:r w:rsidR="009F1F8A">
          <w:rPr>
            <w:rStyle w:val="affa"/>
            <w:rFonts w:ascii="宋体" w:hAnsi="宋体" w:cs="Times New Roman"/>
            <w:noProof/>
            <w:color w:val="auto"/>
            <w:lang w:val="zh-CN"/>
          </w:rPr>
          <w:t>34   签署合同</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_Toc45564034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20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5" w:history="1">
        <w:r w:rsidR="009F1F8A">
          <w:rPr>
            <w:rStyle w:val="affa"/>
            <w:rFonts w:ascii="宋体" w:hAnsi="宋体" w:cs="Times New Roman"/>
            <w:noProof/>
            <w:color w:val="auto"/>
            <w:lang w:val="zh-CN"/>
          </w:rPr>
          <w:t>35   履约担保</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_Toc45564035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20</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6" w:history="1">
        <w:r w:rsidR="009F1F8A">
          <w:rPr>
            <w:rStyle w:val="affa"/>
            <w:rFonts w:ascii="宋体" w:hAnsi="宋体" w:cs="Times New Roman"/>
            <w:noProof/>
            <w:color w:val="auto"/>
            <w:lang w:val="zh-CN"/>
          </w:rPr>
          <w:t>36   在合同履行中变更采购货物范围的权利</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_Toc45564036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22</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7" w:history="1">
        <w:r w:rsidR="009F1F8A">
          <w:rPr>
            <w:rStyle w:val="affa"/>
            <w:rFonts w:ascii="宋体" w:hAnsi="宋体" w:cs="Times New Roman"/>
            <w:noProof/>
            <w:color w:val="auto"/>
            <w:lang w:val="zh-CN"/>
          </w:rPr>
          <w:t>37   中标服务费</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_Toc45564037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22</w:t>
        </w:r>
        <w:r w:rsidR="009F1F8A">
          <w:rPr>
            <w:rFonts w:ascii="宋体" w:hAnsi="宋体" w:cs="Times New Roman"/>
            <w:noProof/>
          </w:rPr>
          <w:fldChar w:fldCharType="end"/>
        </w:r>
      </w:hyperlink>
    </w:p>
    <w:p w:rsidR="00290363" w:rsidRDefault="00F01ED3">
      <w:pPr>
        <w:pStyle w:val="35"/>
        <w:tabs>
          <w:tab w:val="right" w:leader="dot" w:pos="9061"/>
        </w:tabs>
        <w:rPr>
          <w:rFonts w:ascii="宋体" w:hAnsi="宋体" w:cs="Times New Roman"/>
          <w:iCs w:val="0"/>
          <w:noProof/>
          <w:kern w:val="2"/>
          <w:szCs w:val="22"/>
        </w:rPr>
      </w:pPr>
      <w:hyperlink w:anchor="_Toc45564038" w:history="1">
        <w:r w:rsidR="009F1F8A">
          <w:rPr>
            <w:rStyle w:val="affa"/>
            <w:rFonts w:ascii="宋体" w:hAnsi="宋体" w:cs="Times New Roman"/>
            <w:noProof/>
            <w:color w:val="auto"/>
            <w:lang w:val="zh-CN"/>
          </w:rPr>
          <w:t>38   发票</w:t>
        </w:r>
        <w:r w:rsidR="009F1F8A">
          <w:rPr>
            <w:rFonts w:ascii="宋体" w:hAnsi="宋体" w:cs="Times New Roman"/>
            <w:noProof/>
          </w:rPr>
          <w:tab/>
        </w:r>
        <w:r w:rsidR="009F1F8A">
          <w:rPr>
            <w:rFonts w:ascii="宋体" w:hAnsi="宋体" w:cs="Times New Roman"/>
            <w:noProof/>
          </w:rPr>
          <w:fldChar w:fldCharType="begin"/>
        </w:r>
        <w:r w:rsidR="009F1F8A">
          <w:rPr>
            <w:rFonts w:ascii="宋体" w:hAnsi="宋体" w:cs="Times New Roman"/>
            <w:noProof/>
          </w:rPr>
          <w:instrText xml:space="preserve"> PAGEREF _Toc45564038 \h </w:instrText>
        </w:r>
        <w:r w:rsidR="009F1F8A">
          <w:rPr>
            <w:rFonts w:ascii="宋体" w:hAnsi="宋体" w:cs="Times New Roman"/>
            <w:noProof/>
          </w:rPr>
        </w:r>
        <w:r w:rsidR="009F1F8A">
          <w:rPr>
            <w:rFonts w:ascii="宋体" w:hAnsi="宋体" w:cs="Times New Roman"/>
            <w:noProof/>
          </w:rPr>
          <w:fldChar w:fldCharType="separate"/>
        </w:r>
        <w:r w:rsidR="007E0B2E">
          <w:rPr>
            <w:rFonts w:ascii="宋体" w:hAnsi="宋体" w:cs="Times New Roman"/>
            <w:noProof/>
          </w:rPr>
          <w:t>22</w:t>
        </w:r>
        <w:r w:rsidR="009F1F8A">
          <w:rPr>
            <w:rFonts w:ascii="宋体" w:hAnsi="宋体" w:cs="Times New Roman"/>
            <w:noProof/>
          </w:rPr>
          <w:fldChar w:fldCharType="end"/>
        </w:r>
      </w:hyperlink>
    </w:p>
    <w:p w:rsidR="00290363" w:rsidRDefault="00F01ED3">
      <w:pPr>
        <w:pStyle w:val="16"/>
        <w:tabs>
          <w:tab w:val="left" w:pos="960"/>
          <w:tab w:val="right" w:leader="dot" w:pos="9061"/>
        </w:tabs>
        <w:rPr>
          <w:rFonts w:ascii="宋体" w:hAnsi="宋体" w:cs="Times New Roman"/>
          <w:b w:val="0"/>
          <w:bCs w:val="0"/>
          <w:caps w:val="0"/>
          <w:noProof/>
          <w:kern w:val="2"/>
          <w:szCs w:val="22"/>
        </w:rPr>
      </w:pPr>
      <w:hyperlink w:anchor="_Toc45564039" w:history="1">
        <w:r w:rsidR="009F1F8A">
          <w:rPr>
            <w:rStyle w:val="affa"/>
            <w:rFonts w:ascii="宋体" w:hAnsi="宋体" w:cs="Times New Roman"/>
            <w:b w:val="0"/>
            <w:bCs w:val="0"/>
            <w:noProof/>
            <w:color w:val="auto"/>
            <w:lang w:val="zh-CN"/>
          </w:rPr>
          <w:t>第三篇</w:t>
        </w:r>
        <w:r w:rsidR="009F1F8A">
          <w:rPr>
            <w:rFonts w:ascii="宋体" w:hAnsi="宋体" w:cs="Times New Roman"/>
            <w:b w:val="0"/>
            <w:bCs w:val="0"/>
            <w:caps w:val="0"/>
            <w:noProof/>
            <w:kern w:val="2"/>
            <w:szCs w:val="22"/>
          </w:rPr>
          <w:tab/>
        </w:r>
        <w:r w:rsidR="009F1F8A">
          <w:rPr>
            <w:rStyle w:val="affa"/>
            <w:rFonts w:ascii="宋体" w:hAnsi="宋体" w:cs="Times New Roman"/>
            <w:b w:val="0"/>
            <w:bCs w:val="0"/>
            <w:noProof/>
            <w:color w:val="auto"/>
            <w:lang w:val="zh-CN"/>
          </w:rPr>
          <w:t>用户需求书</w:t>
        </w:r>
        <w:r w:rsidR="009F1F8A">
          <w:rPr>
            <w:rFonts w:ascii="宋体" w:hAnsi="宋体" w:cs="Times New Roman"/>
            <w:b w:val="0"/>
            <w:bCs w:val="0"/>
            <w:noProof/>
          </w:rPr>
          <w:tab/>
        </w:r>
        <w:r w:rsidR="009F1F8A">
          <w:rPr>
            <w:rFonts w:ascii="宋体" w:hAnsi="宋体" w:cs="Times New Roman"/>
            <w:b w:val="0"/>
            <w:bCs w:val="0"/>
            <w:noProof/>
          </w:rPr>
          <w:fldChar w:fldCharType="begin"/>
        </w:r>
        <w:r w:rsidR="009F1F8A">
          <w:rPr>
            <w:rFonts w:ascii="宋体" w:hAnsi="宋体" w:cs="Times New Roman"/>
            <w:b w:val="0"/>
            <w:bCs w:val="0"/>
            <w:noProof/>
          </w:rPr>
          <w:instrText xml:space="preserve"> PAGEREF _Toc45564039 \h </w:instrText>
        </w:r>
        <w:r w:rsidR="009F1F8A">
          <w:rPr>
            <w:rFonts w:ascii="宋体" w:hAnsi="宋体" w:cs="Times New Roman"/>
            <w:b w:val="0"/>
            <w:bCs w:val="0"/>
            <w:noProof/>
          </w:rPr>
        </w:r>
        <w:r w:rsidR="009F1F8A">
          <w:rPr>
            <w:rFonts w:ascii="宋体" w:hAnsi="宋体" w:cs="Times New Roman"/>
            <w:b w:val="0"/>
            <w:bCs w:val="0"/>
            <w:noProof/>
          </w:rPr>
          <w:fldChar w:fldCharType="separate"/>
        </w:r>
        <w:r w:rsidR="007E0B2E">
          <w:rPr>
            <w:rFonts w:ascii="宋体" w:hAnsi="宋体" w:cs="Times New Roman"/>
            <w:b w:val="0"/>
            <w:bCs w:val="0"/>
            <w:noProof/>
          </w:rPr>
          <w:t>23</w:t>
        </w:r>
        <w:r w:rsidR="009F1F8A">
          <w:rPr>
            <w:rFonts w:ascii="宋体" w:hAnsi="宋体" w:cs="Times New Roman"/>
            <w:b w:val="0"/>
            <w:bCs w:val="0"/>
            <w:noProof/>
          </w:rPr>
          <w:fldChar w:fldCharType="end"/>
        </w:r>
      </w:hyperlink>
    </w:p>
    <w:p w:rsidR="00290363" w:rsidRDefault="00F01ED3">
      <w:pPr>
        <w:pStyle w:val="16"/>
        <w:tabs>
          <w:tab w:val="left" w:pos="960"/>
          <w:tab w:val="right" w:leader="dot" w:pos="9061"/>
        </w:tabs>
        <w:rPr>
          <w:rFonts w:ascii="宋体" w:hAnsi="宋体" w:cs="Times New Roman"/>
          <w:b w:val="0"/>
          <w:bCs w:val="0"/>
          <w:caps w:val="0"/>
          <w:noProof/>
          <w:kern w:val="2"/>
          <w:szCs w:val="22"/>
        </w:rPr>
      </w:pPr>
      <w:hyperlink w:anchor="_Toc45564055" w:history="1">
        <w:r w:rsidR="009F1F8A">
          <w:rPr>
            <w:rStyle w:val="affa"/>
            <w:rFonts w:ascii="宋体" w:hAnsi="宋体" w:cs="Times New Roman"/>
            <w:b w:val="0"/>
            <w:bCs w:val="0"/>
            <w:noProof/>
            <w:color w:val="auto"/>
            <w:lang w:val="zh-CN"/>
          </w:rPr>
          <w:t>第四篇</w:t>
        </w:r>
        <w:r w:rsidR="009F1F8A">
          <w:rPr>
            <w:rFonts w:ascii="宋体" w:hAnsi="宋体" w:cs="Times New Roman"/>
            <w:b w:val="0"/>
            <w:bCs w:val="0"/>
            <w:caps w:val="0"/>
            <w:noProof/>
            <w:kern w:val="2"/>
            <w:szCs w:val="22"/>
          </w:rPr>
          <w:tab/>
        </w:r>
        <w:r w:rsidR="009F1F8A">
          <w:rPr>
            <w:rStyle w:val="affa"/>
            <w:rFonts w:ascii="宋体" w:hAnsi="宋体" w:cs="Times New Roman"/>
            <w:b w:val="0"/>
            <w:bCs w:val="0"/>
            <w:noProof/>
            <w:color w:val="auto"/>
            <w:lang w:val="zh-CN"/>
          </w:rPr>
          <w:t>合同条款</w:t>
        </w:r>
        <w:r w:rsidR="009F1F8A">
          <w:rPr>
            <w:rFonts w:ascii="宋体" w:hAnsi="宋体" w:cs="Times New Roman"/>
            <w:b w:val="0"/>
            <w:bCs w:val="0"/>
            <w:noProof/>
          </w:rPr>
          <w:tab/>
        </w:r>
        <w:r w:rsidR="009F1F8A">
          <w:rPr>
            <w:rFonts w:ascii="宋体" w:hAnsi="宋体" w:cs="Times New Roman"/>
            <w:b w:val="0"/>
            <w:bCs w:val="0"/>
            <w:noProof/>
          </w:rPr>
          <w:fldChar w:fldCharType="begin"/>
        </w:r>
        <w:r w:rsidR="009F1F8A">
          <w:rPr>
            <w:rFonts w:ascii="宋体" w:hAnsi="宋体" w:cs="Times New Roman"/>
            <w:b w:val="0"/>
            <w:bCs w:val="0"/>
            <w:noProof/>
          </w:rPr>
          <w:instrText xml:space="preserve"> PAGEREF _Toc45564055 \h </w:instrText>
        </w:r>
        <w:r w:rsidR="009F1F8A">
          <w:rPr>
            <w:rFonts w:ascii="宋体" w:hAnsi="宋体" w:cs="Times New Roman"/>
            <w:b w:val="0"/>
            <w:bCs w:val="0"/>
            <w:noProof/>
          </w:rPr>
        </w:r>
        <w:r w:rsidR="009F1F8A">
          <w:rPr>
            <w:rFonts w:ascii="宋体" w:hAnsi="宋体" w:cs="Times New Roman"/>
            <w:b w:val="0"/>
            <w:bCs w:val="0"/>
            <w:noProof/>
          </w:rPr>
          <w:fldChar w:fldCharType="separate"/>
        </w:r>
        <w:r w:rsidR="007E0B2E">
          <w:rPr>
            <w:rFonts w:ascii="宋体" w:hAnsi="宋体" w:cs="Times New Roman"/>
            <w:b w:val="0"/>
            <w:bCs w:val="0"/>
            <w:noProof/>
          </w:rPr>
          <w:t>33</w:t>
        </w:r>
        <w:r w:rsidR="009F1F8A">
          <w:rPr>
            <w:rFonts w:ascii="宋体" w:hAnsi="宋体" w:cs="Times New Roman"/>
            <w:b w:val="0"/>
            <w:bCs w:val="0"/>
            <w:noProof/>
          </w:rPr>
          <w:fldChar w:fldCharType="end"/>
        </w:r>
      </w:hyperlink>
    </w:p>
    <w:p w:rsidR="00290363" w:rsidRDefault="00F01ED3">
      <w:pPr>
        <w:pStyle w:val="16"/>
        <w:tabs>
          <w:tab w:val="left" w:pos="960"/>
          <w:tab w:val="right" w:leader="dot" w:pos="9061"/>
        </w:tabs>
        <w:rPr>
          <w:rFonts w:ascii="宋体" w:hAnsi="宋体" w:cs="Times New Roman"/>
          <w:b w:val="0"/>
          <w:bCs w:val="0"/>
          <w:caps w:val="0"/>
          <w:noProof/>
          <w:kern w:val="2"/>
          <w:szCs w:val="22"/>
        </w:rPr>
      </w:pPr>
      <w:hyperlink w:anchor="_Toc45564065" w:history="1">
        <w:r w:rsidR="009F1F8A">
          <w:rPr>
            <w:rStyle w:val="affa"/>
            <w:rFonts w:ascii="宋体" w:hAnsi="宋体" w:cs="Times New Roman"/>
            <w:b w:val="0"/>
            <w:bCs w:val="0"/>
            <w:noProof/>
            <w:color w:val="auto"/>
            <w:lang w:val="zh-CN"/>
          </w:rPr>
          <w:t>第五篇</w:t>
        </w:r>
        <w:r w:rsidR="009F1F8A">
          <w:rPr>
            <w:rFonts w:ascii="宋体" w:hAnsi="宋体" w:cs="Times New Roman"/>
            <w:b w:val="0"/>
            <w:bCs w:val="0"/>
            <w:caps w:val="0"/>
            <w:noProof/>
            <w:kern w:val="2"/>
            <w:szCs w:val="22"/>
          </w:rPr>
          <w:tab/>
        </w:r>
        <w:r w:rsidR="009F1F8A">
          <w:rPr>
            <w:rStyle w:val="affa"/>
            <w:rFonts w:ascii="宋体" w:hAnsi="宋体" w:cs="Times New Roman"/>
            <w:b w:val="0"/>
            <w:bCs w:val="0"/>
            <w:noProof/>
            <w:color w:val="auto"/>
            <w:lang w:val="zh-CN"/>
          </w:rPr>
          <w:t>相关保函格式</w:t>
        </w:r>
        <w:r w:rsidR="009F1F8A">
          <w:rPr>
            <w:rFonts w:ascii="宋体" w:hAnsi="宋体" w:cs="Times New Roman"/>
            <w:b w:val="0"/>
            <w:bCs w:val="0"/>
            <w:noProof/>
          </w:rPr>
          <w:tab/>
        </w:r>
        <w:r w:rsidR="009F1F8A">
          <w:rPr>
            <w:rFonts w:ascii="宋体" w:hAnsi="宋体" w:cs="Times New Roman"/>
            <w:b w:val="0"/>
            <w:bCs w:val="0"/>
            <w:noProof/>
          </w:rPr>
          <w:fldChar w:fldCharType="begin"/>
        </w:r>
        <w:r w:rsidR="009F1F8A">
          <w:rPr>
            <w:rFonts w:ascii="宋体" w:hAnsi="宋体" w:cs="Times New Roman"/>
            <w:b w:val="0"/>
            <w:bCs w:val="0"/>
            <w:noProof/>
          </w:rPr>
          <w:instrText xml:space="preserve"> PAGEREF _Toc45564065 \h </w:instrText>
        </w:r>
        <w:r w:rsidR="009F1F8A">
          <w:rPr>
            <w:rFonts w:ascii="宋体" w:hAnsi="宋体" w:cs="Times New Roman"/>
            <w:b w:val="0"/>
            <w:bCs w:val="0"/>
            <w:noProof/>
          </w:rPr>
        </w:r>
        <w:r w:rsidR="009F1F8A">
          <w:rPr>
            <w:rFonts w:ascii="宋体" w:hAnsi="宋体" w:cs="Times New Roman"/>
            <w:b w:val="0"/>
            <w:bCs w:val="0"/>
            <w:noProof/>
          </w:rPr>
          <w:fldChar w:fldCharType="separate"/>
        </w:r>
        <w:r w:rsidR="007E0B2E">
          <w:rPr>
            <w:rFonts w:ascii="宋体" w:hAnsi="宋体" w:cs="Times New Roman"/>
            <w:b w:val="0"/>
            <w:bCs w:val="0"/>
            <w:noProof/>
          </w:rPr>
          <w:t>56</w:t>
        </w:r>
        <w:r w:rsidR="009F1F8A">
          <w:rPr>
            <w:rFonts w:ascii="宋体" w:hAnsi="宋体" w:cs="Times New Roman"/>
            <w:b w:val="0"/>
            <w:bCs w:val="0"/>
            <w:noProof/>
          </w:rPr>
          <w:fldChar w:fldCharType="end"/>
        </w:r>
      </w:hyperlink>
    </w:p>
    <w:p w:rsidR="00290363" w:rsidRDefault="00F01ED3">
      <w:pPr>
        <w:pStyle w:val="16"/>
        <w:tabs>
          <w:tab w:val="left" w:pos="960"/>
          <w:tab w:val="right" w:leader="dot" w:pos="9061"/>
        </w:tabs>
        <w:rPr>
          <w:rFonts w:ascii="宋体" w:hAnsi="宋体" w:cs="Times New Roman"/>
          <w:b w:val="0"/>
          <w:bCs w:val="0"/>
          <w:caps w:val="0"/>
          <w:noProof/>
          <w:kern w:val="2"/>
          <w:szCs w:val="22"/>
        </w:rPr>
      </w:pPr>
      <w:hyperlink w:anchor="_Toc45564066" w:history="1">
        <w:r w:rsidR="009F1F8A">
          <w:rPr>
            <w:rStyle w:val="affa"/>
            <w:rFonts w:ascii="宋体" w:hAnsi="宋体" w:cs="Times New Roman"/>
            <w:b w:val="0"/>
            <w:bCs w:val="0"/>
            <w:noProof/>
            <w:color w:val="auto"/>
            <w:lang w:val="zh-CN"/>
          </w:rPr>
          <w:t>第六篇</w:t>
        </w:r>
        <w:r w:rsidR="009F1F8A">
          <w:rPr>
            <w:rFonts w:ascii="宋体" w:hAnsi="宋体" w:cs="Times New Roman"/>
            <w:b w:val="0"/>
            <w:bCs w:val="0"/>
            <w:caps w:val="0"/>
            <w:noProof/>
            <w:kern w:val="2"/>
            <w:szCs w:val="22"/>
          </w:rPr>
          <w:tab/>
        </w:r>
        <w:r w:rsidR="009F1F8A">
          <w:rPr>
            <w:rStyle w:val="affa"/>
            <w:rFonts w:ascii="宋体" w:hAnsi="宋体" w:cs="Times New Roman"/>
            <w:b w:val="0"/>
            <w:bCs w:val="0"/>
            <w:noProof/>
            <w:color w:val="auto"/>
            <w:lang w:val="zh-CN"/>
          </w:rPr>
          <w:t>投标文件格式</w:t>
        </w:r>
        <w:r w:rsidR="009F1F8A">
          <w:rPr>
            <w:rFonts w:ascii="宋体" w:hAnsi="宋体" w:cs="Times New Roman"/>
            <w:b w:val="0"/>
            <w:bCs w:val="0"/>
            <w:noProof/>
          </w:rPr>
          <w:tab/>
        </w:r>
        <w:r w:rsidR="009F1F8A">
          <w:rPr>
            <w:rFonts w:ascii="宋体" w:hAnsi="宋体" w:cs="Times New Roman"/>
            <w:b w:val="0"/>
            <w:bCs w:val="0"/>
            <w:noProof/>
          </w:rPr>
          <w:fldChar w:fldCharType="begin"/>
        </w:r>
        <w:r w:rsidR="009F1F8A">
          <w:rPr>
            <w:rFonts w:ascii="宋体" w:hAnsi="宋体" w:cs="Times New Roman"/>
            <w:b w:val="0"/>
            <w:bCs w:val="0"/>
            <w:noProof/>
          </w:rPr>
          <w:instrText xml:space="preserve"> PAGEREF _Toc45564066 \h </w:instrText>
        </w:r>
        <w:r w:rsidR="009F1F8A">
          <w:rPr>
            <w:rFonts w:ascii="宋体" w:hAnsi="宋体" w:cs="Times New Roman"/>
            <w:b w:val="0"/>
            <w:bCs w:val="0"/>
            <w:noProof/>
          </w:rPr>
        </w:r>
        <w:r w:rsidR="009F1F8A">
          <w:rPr>
            <w:rFonts w:ascii="宋体" w:hAnsi="宋体" w:cs="Times New Roman"/>
            <w:b w:val="0"/>
            <w:bCs w:val="0"/>
            <w:noProof/>
          </w:rPr>
          <w:fldChar w:fldCharType="separate"/>
        </w:r>
        <w:r w:rsidR="007E0B2E">
          <w:rPr>
            <w:rFonts w:ascii="宋体" w:hAnsi="宋体" w:cs="Times New Roman"/>
            <w:b w:val="0"/>
            <w:bCs w:val="0"/>
            <w:noProof/>
          </w:rPr>
          <w:t>58</w:t>
        </w:r>
        <w:r w:rsidR="009F1F8A">
          <w:rPr>
            <w:rFonts w:ascii="宋体" w:hAnsi="宋体" w:cs="Times New Roman"/>
            <w:b w:val="0"/>
            <w:bCs w:val="0"/>
            <w:noProof/>
          </w:rPr>
          <w:fldChar w:fldCharType="end"/>
        </w:r>
      </w:hyperlink>
    </w:p>
    <w:p w:rsidR="00290363" w:rsidRDefault="00F01ED3">
      <w:pPr>
        <w:pStyle w:val="16"/>
        <w:tabs>
          <w:tab w:val="right" w:leader="dot" w:pos="9061"/>
        </w:tabs>
        <w:rPr>
          <w:rFonts w:ascii="宋体" w:hAnsi="宋体" w:cs="Times New Roman"/>
          <w:b w:val="0"/>
          <w:bCs w:val="0"/>
          <w:caps w:val="0"/>
          <w:noProof/>
          <w:kern w:val="2"/>
          <w:szCs w:val="22"/>
        </w:rPr>
      </w:pPr>
      <w:hyperlink w:anchor="_Toc45564076" w:history="1">
        <w:r w:rsidR="009F1F8A">
          <w:rPr>
            <w:rStyle w:val="affa"/>
            <w:rFonts w:ascii="宋体" w:hAnsi="宋体" w:cs="Times New Roman"/>
            <w:b w:val="0"/>
            <w:bCs w:val="0"/>
            <w:noProof/>
            <w:color w:val="auto"/>
            <w:lang w:val="zh-CN"/>
          </w:rPr>
          <w:t>附件一：评标工作大纲</w:t>
        </w:r>
        <w:r w:rsidR="009F1F8A">
          <w:rPr>
            <w:rFonts w:ascii="宋体" w:hAnsi="宋体" w:cs="Times New Roman"/>
            <w:b w:val="0"/>
            <w:bCs w:val="0"/>
            <w:noProof/>
          </w:rPr>
          <w:tab/>
        </w:r>
        <w:r w:rsidR="009F1F8A">
          <w:rPr>
            <w:rFonts w:ascii="宋体" w:hAnsi="宋体" w:cs="Times New Roman"/>
            <w:b w:val="0"/>
            <w:bCs w:val="0"/>
            <w:noProof/>
          </w:rPr>
          <w:fldChar w:fldCharType="begin"/>
        </w:r>
        <w:r w:rsidR="009F1F8A">
          <w:rPr>
            <w:rFonts w:ascii="宋体" w:hAnsi="宋体" w:cs="Times New Roman"/>
            <w:b w:val="0"/>
            <w:bCs w:val="0"/>
            <w:noProof/>
          </w:rPr>
          <w:instrText xml:space="preserve"> PAGEREF _Toc45564076 \h </w:instrText>
        </w:r>
        <w:r w:rsidR="009F1F8A">
          <w:rPr>
            <w:rFonts w:ascii="宋体" w:hAnsi="宋体" w:cs="Times New Roman"/>
            <w:b w:val="0"/>
            <w:bCs w:val="0"/>
            <w:noProof/>
          </w:rPr>
        </w:r>
        <w:r w:rsidR="009F1F8A">
          <w:rPr>
            <w:rFonts w:ascii="宋体" w:hAnsi="宋体" w:cs="Times New Roman"/>
            <w:b w:val="0"/>
            <w:bCs w:val="0"/>
            <w:noProof/>
          </w:rPr>
          <w:fldChar w:fldCharType="separate"/>
        </w:r>
        <w:r w:rsidR="007E0B2E">
          <w:rPr>
            <w:rFonts w:ascii="宋体" w:hAnsi="宋体" w:cs="Times New Roman"/>
            <w:b w:val="0"/>
            <w:bCs w:val="0"/>
            <w:noProof/>
          </w:rPr>
          <w:t>111</w:t>
        </w:r>
        <w:r w:rsidR="009F1F8A">
          <w:rPr>
            <w:rFonts w:ascii="宋体" w:hAnsi="宋体" w:cs="Times New Roman"/>
            <w:b w:val="0"/>
            <w:bCs w:val="0"/>
            <w:noProof/>
          </w:rPr>
          <w:fldChar w:fldCharType="end"/>
        </w:r>
      </w:hyperlink>
    </w:p>
    <w:p w:rsidR="00290363" w:rsidRDefault="009F1F8A">
      <w:pPr>
        <w:tabs>
          <w:tab w:val="right" w:leader="dot" w:pos="9072"/>
        </w:tabs>
        <w:rPr>
          <w:rFonts w:hAnsi="宋体"/>
        </w:rPr>
      </w:pPr>
      <w:r>
        <w:rPr>
          <w:rFonts w:hAnsi="宋体"/>
          <w:bCs/>
          <w:lang w:val="zh-CN"/>
        </w:rPr>
        <w:fldChar w:fldCharType="end"/>
      </w:r>
    </w:p>
    <w:p w:rsidR="00290363" w:rsidRDefault="009F1F8A">
      <w:pPr>
        <w:pStyle w:val="aff"/>
        <w:pageBreakBefore/>
        <w:spacing w:beforeLines="50" w:before="120" w:afterLines="50" w:after="120" w:line="460" w:lineRule="exact"/>
        <w:rPr>
          <w:rFonts w:ascii="宋体" w:hAnsi="宋体"/>
          <w:lang w:val="zh-CN"/>
        </w:rPr>
      </w:pPr>
      <w:bookmarkStart w:id="0" w:name="_Toc447045078"/>
      <w:bookmarkStart w:id="1" w:name="_Toc447044591"/>
      <w:bookmarkStart w:id="2" w:name="_Toc447044467"/>
      <w:bookmarkStart w:id="3" w:name="_Toc45563993"/>
      <w:bookmarkStart w:id="4" w:name="_Toc534983488"/>
      <w:r>
        <w:rPr>
          <w:rFonts w:ascii="宋体" w:hAnsi="宋体"/>
          <w:lang w:val="zh-CN"/>
        </w:rPr>
        <w:lastRenderedPageBreak/>
        <w:t>第一篇</w:t>
      </w:r>
      <w:r>
        <w:rPr>
          <w:rFonts w:ascii="宋体" w:hAnsi="宋体"/>
          <w:lang w:val="zh-CN"/>
        </w:rPr>
        <w:tab/>
      </w:r>
      <w:bookmarkEnd w:id="0"/>
      <w:bookmarkEnd w:id="1"/>
      <w:bookmarkEnd w:id="2"/>
      <w:r>
        <w:rPr>
          <w:rFonts w:ascii="宋体" w:hAnsi="宋体"/>
          <w:lang w:val="zh-CN"/>
        </w:rPr>
        <w:t>招标公告</w:t>
      </w:r>
      <w:bookmarkEnd w:id="3"/>
      <w:bookmarkEnd w:id="4"/>
    </w:p>
    <w:p w:rsidR="00290363" w:rsidRDefault="00290363">
      <w:pPr>
        <w:spacing w:line="360" w:lineRule="auto"/>
        <w:ind w:right="-34"/>
        <w:jc w:val="both"/>
        <w:rPr>
          <w:rFonts w:hAnsi="宋体"/>
          <w:kern w:val="2"/>
          <w:sz w:val="21"/>
          <w:szCs w:val="21"/>
          <w:lang w:val="zh-CN"/>
        </w:rPr>
      </w:pPr>
    </w:p>
    <w:p w:rsidR="00290363" w:rsidRDefault="009F1F8A">
      <w:pPr>
        <w:spacing w:line="360" w:lineRule="auto"/>
        <w:ind w:right="-34" w:firstLineChars="200" w:firstLine="420"/>
        <w:jc w:val="both"/>
        <w:rPr>
          <w:rFonts w:hAnsi="宋体"/>
          <w:kern w:val="2"/>
          <w:sz w:val="21"/>
          <w:szCs w:val="21"/>
          <w:lang w:val="zh-CN"/>
        </w:rPr>
      </w:pPr>
      <w:r>
        <w:rPr>
          <w:rFonts w:hAnsi="宋体"/>
          <w:kern w:val="2"/>
          <w:sz w:val="21"/>
          <w:szCs w:val="21"/>
          <w:lang w:val="zh-CN"/>
        </w:rPr>
        <w:t>广东有德招标采购有限公司（以下简称“招标代理机构”）受</w:t>
      </w:r>
      <w:r>
        <w:rPr>
          <w:rFonts w:hAnsi="宋体"/>
          <w:sz w:val="21"/>
          <w:szCs w:val="21"/>
        </w:rPr>
        <w:t>东莞市水务集团供水有限公司</w:t>
      </w:r>
      <w:r>
        <w:rPr>
          <w:rFonts w:hAnsi="宋体"/>
          <w:kern w:val="2"/>
          <w:sz w:val="21"/>
          <w:szCs w:val="21"/>
          <w:lang w:val="zh-CN"/>
        </w:rPr>
        <w:t>（以下简称“招标人”）的委托，对</w:t>
      </w:r>
      <w:r>
        <w:rPr>
          <w:rFonts w:hAnsi="宋体"/>
          <w:sz w:val="21"/>
          <w:szCs w:val="21"/>
        </w:rPr>
        <w:t>东莞市水务集团供水有限公司大市区供水管网分区计量水表采购项目</w:t>
      </w:r>
      <w:r>
        <w:rPr>
          <w:rFonts w:hAnsi="宋体"/>
          <w:kern w:val="2"/>
          <w:sz w:val="21"/>
          <w:szCs w:val="21"/>
          <w:lang w:val="zh-CN"/>
        </w:rPr>
        <w:t>(招标编号：YDZB21DGQY0088)进行国内公开招标，</w:t>
      </w:r>
      <w:r>
        <w:rPr>
          <w:rFonts w:hAnsi="宋体"/>
          <w:bCs/>
          <w:sz w:val="21"/>
          <w:szCs w:val="21"/>
        </w:rPr>
        <w:t>详情请参见本招标文件。</w:t>
      </w:r>
      <w:r>
        <w:rPr>
          <w:rFonts w:hAnsi="宋体"/>
          <w:sz w:val="21"/>
          <w:szCs w:val="21"/>
        </w:rPr>
        <w:t>欢迎符合条件的合格投标人参加投标，</w:t>
      </w:r>
      <w:r>
        <w:rPr>
          <w:rFonts w:hAnsi="宋体"/>
          <w:bCs/>
          <w:sz w:val="21"/>
          <w:szCs w:val="21"/>
        </w:rPr>
        <w:t>有关事项如下：</w:t>
      </w:r>
    </w:p>
    <w:p w:rsidR="00290363" w:rsidRDefault="00290363">
      <w:pPr>
        <w:spacing w:line="360" w:lineRule="auto"/>
        <w:ind w:right="-34"/>
        <w:jc w:val="both"/>
        <w:rPr>
          <w:rFonts w:hAnsi="宋体"/>
          <w:kern w:val="2"/>
          <w:sz w:val="21"/>
          <w:szCs w:val="21"/>
          <w:lang w:val="zh-CN"/>
        </w:rPr>
      </w:pPr>
    </w:p>
    <w:p w:rsidR="00290363" w:rsidRDefault="009F1F8A">
      <w:pPr>
        <w:pStyle w:val="18"/>
        <w:numPr>
          <w:ilvl w:val="0"/>
          <w:numId w:val="10"/>
        </w:numPr>
        <w:spacing w:line="360" w:lineRule="auto"/>
        <w:ind w:right="-34" w:firstLineChars="0"/>
        <w:jc w:val="both"/>
        <w:rPr>
          <w:rFonts w:hAnsi="宋体"/>
          <w:kern w:val="2"/>
          <w:sz w:val="21"/>
          <w:szCs w:val="21"/>
          <w:lang w:val="zh-CN"/>
        </w:rPr>
      </w:pPr>
      <w:r>
        <w:rPr>
          <w:rFonts w:hAnsi="宋体"/>
          <w:kern w:val="2"/>
          <w:sz w:val="21"/>
          <w:szCs w:val="21"/>
          <w:lang w:val="zh-CN"/>
        </w:rPr>
        <w:t>招标范围：</w:t>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78"/>
        <w:gridCol w:w="1558"/>
        <w:gridCol w:w="2409"/>
        <w:gridCol w:w="1972"/>
        <w:gridCol w:w="1112"/>
        <w:gridCol w:w="1112"/>
      </w:tblGrid>
      <w:tr w:rsidR="00290363">
        <w:trPr>
          <w:jc w:val="center"/>
        </w:trPr>
        <w:tc>
          <w:tcPr>
            <w:tcW w:w="9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包组号</w:t>
            </w:r>
          </w:p>
        </w:tc>
        <w:tc>
          <w:tcPr>
            <w:tcW w:w="127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货物名称</w:t>
            </w:r>
          </w:p>
        </w:tc>
        <w:tc>
          <w:tcPr>
            <w:tcW w:w="15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暂定采购数量</w:t>
            </w:r>
          </w:p>
        </w:tc>
        <w:tc>
          <w:tcPr>
            <w:tcW w:w="2409"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暂定投标总价最高限价（元）（含税）</w:t>
            </w:r>
          </w:p>
        </w:tc>
        <w:tc>
          <w:tcPr>
            <w:tcW w:w="1972"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交货</w:t>
            </w:r>
            <w:r>
              <w:rPr>
                <w:rFonts w:hAnsi="宋体" w:hint="eastAsia"/>
                <w:kern w:val="2"/>
                <w:sz w:val="21"/>
                <w:szCs w:val="21"/>
              </w:rPr>
              <w:t>期</w:t>
            </w:r>
          </w:p>
        </w:tc>
        <w:tc>
          <w:tcPr>
            <w:tcW w:w="1112"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交货地点</w:t>
            </w:r>
          </w:p>
        </w:tc>
        <w:tc>
          <w:tcPr>
            <w:tcW w:w="1112"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供货期</w:t>
            </w:r>
          </w:p>
        </w:tc>
      </w:tr>
      <w:tr w:rsidR="00290363">
        <w:trPr>
          <w:trHeight w:val="854"/>
          <w:jc w:val="center"/>
        </w:trPr>
        <w:tc>
          <w:tcPr>
            <w:tcW w:w="9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A</w:t>
            </w:r>
          </w:p>
        </w:tc>
        <w:tc>
          <w:tcPr>
            <w:tcW w:w="127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超声波水表</w:t>
            </w:r>
          </w:p>
        </w:tc>
        <w:tc>
          <w:tcPr>
            <w:tcW w:w="15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165个</w:t>
            </w:r>
          </w:p>
        </w:tc>
        <w:tc>
          <w:tcPr>
            <w:tcW w:w="2409"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lang w:val="zh-CN"/>
              </w:rPr>
              <w:t>3,612,866.5</w:t>
            </w:r>
            <w:r>
              <w:rPr>
                <w:rFonts w:hAnsi="宋体"/>
                <w:kern w:val="2"/>
                <w:sz w:val="21"/>
                <w:szCs w:val="21"/>
              </w:rPr>
              <w:t>0</w:t>
            </w:r>
          </w:p>
        </w:tc>
        <w:tc>
          <w:tcPr>
            <w:tcW w:w="1972" w:type="dxa"/>
            <w:vMerge w:val="restart"/>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接到招标人的供货通知后</w:t>
            </w:r>
            <w:r>
              <w:rPr>
                <w:rFonts w:hAnsi="宋体"/>
                <w:kern w:val="2"/>
                <w:sz w:val="22"/>
                <w:szCs w:val="22"/>
              </w:rPr>
              <w:t>60个日历天</w:t>
            </w:r>
            <w:r>
              <w:rPr>
                <w:rFonts w:hAnsi="宋体"/>
                <w:kern w:val="2"/>
                <w:sz w:val="21"/>
                <w:szCs w:val="21"/>
              </w:rPr>
              <w:t>内将货物送到招标人指定地点。</w:t>
            </w:r>
          </w:p>
        </w:tc>
        <w:tc>
          <w:tcPr>
            <w:tcW w:w="1112" w:type="dxa"/>
            <w:vMerge w:val="restart"/>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招标人指定地点</w:t>
            </w:r>
          </w:p>
        </w:tc>
        <w:tc>
          <w:tcPr>
            <w:tcW w:w="1112" w:type="dxa"/>
            <w:vMerge w:val="restart"/>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自合同签订之日起2年</w:t>
            </w:r>
          </w:p>
        </w:tc>
      </w:tr>
      <w:tr w:rsidR="00290363">
        <w:trPr>
          <w:trHeight w:val="854"/>
          <w:jc w:val="center"/>
        </w:trPr>
        <w:tc>
          <w:tcPr>
            <w:tcW w:w="9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B</w:t>
            </w:r>
          </w:p>
        </w:tc>
        <w:tc>
          <w:tcPr>
            <w:tcW w:w="127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电磁流量计</w:t>
            </w:r>
          </w:p>
        </w:tc>
        <w:tc>
          <w:tcPr>
            <w:tcW w:w="1558"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rPr>
              <w:t>20个</w:t>
            </w:r>
          </w:p>
        </w:tc>
        <w:tc>
          <w:tcPr>
            <w:tcW w:w="2409" w:type="dxa"/>
            <w:vAlign w:val="center"/>
          </w:tcPr>
          <w:p w:rsidR="00290363" w:rsidRDefault="009F1F8A">
            <w:pPr>
              <w:widowControl/>
              <w:autoSpaceDE/>
              <w:autoSpaceDN/>
              <w:adjustRightInd/>
              <w:spacing w:line="360" w:lineRule="auto"/>
              <w:jc w:val="center"/>
              <w:rPr>
                <w:rFonts w:hAnsi="宋体"/>
                <w:kern w:val="2"/>
                <w:sz w:val="21"/>
                <w:szCs w:val="21"/>
              </w:rPr>
            </w:pPr>
            <w:r>
              <w:rPr>
                <w:rFonts w:hAnsi="宋体"/>
                <w:kern w:val="2"/>
                <w:sz w:val="21"/>
                <w:szCs w:val="21"/>
                <w:lang w:val="zh-CN"/>
              </w:rPr>
              <w:t>939,765.36</w:t>
            </w:r>
          </w:p>
        </w:tc>
        <w:tc>
          <w:tcPr>
            <w:tcW w:w="1972" w:type="dxa"/>
            <w:vMerge/>
            <w:vAlign w:val="center"/>
          </w:tcPr>
          <w:p w:rsidR="00290363" w:rsidRDefault="00290363">
            <w:pPr>
              <w:widowControl/>
              <w:autoSpaceDE/>
              <w:autoSpaceDN/>
              <w:adjustRightInd/>
              <w:spacing w:line="360" w:lineRule="auto"/>
              <w:jc w:val="center"/>
              <w:rPr>
                <w:rFonts w:hAnsi="宋体"/>
                <w:kern w:val="2"/>
                <w:sz w:val="21"/>
                <w:szCs w:val="21"/>
              </w:rPr>
            </w:pPr>
          </w:p>
        </w:tc>
        <w:tc>
          <w:tcPr>
            <w:tcW w:w="1112" w:type="dxa"/>
            <w:vMerge/>
            <w:vAlign w:val="center"/>
          </w:tcPr>
          <w:p w:rsidR="00290363" w:rsidRDefault="00290363">
            <w:pPr>
              <w:widowControl/>
              <w:autoSpaceDE/>
              <w:autoSpaceDN/>
              <w:adjustRightInd/>
              <w:spacing w:line="360" w:lineRule="auto"/>
              <w:jc w:val="center"/>
              <w:rPr>
                <w:rFonts w:hAnsi="宋体"/>
                <w:kern w:val="2"/>
                <w:sz w:val="21"/>
                <w:szCs w:val="21"/>
              </w:rPr>
            </w:pPr>
          </w:p>
        </w:tc>
        <w:tc>
          <w:tcPr>
            <w:tcW w:w="1112" w:type="dxa"/>
            <w:vMerge/>
            <w:vAlign w:val="center"/>
          </w:tcPr>
          <w:p w:rsidR="00290363" w:rsidRDefault="00290363">
            <w:pPr>
              <w:widowControl/>
              <w:autoSpaceDE/>
              <w:autoSpaceDN/>
              <w:adjustRightInd/>
              <w:spacing w:line="360" w:lineRule="auto"/>
              <w:jc w:val="center"/>
              <w:rPr>
                <w:rFonts w:hAnsi="宋体"/>
                <w:kern w:val="2"/>
                <w:sz w:val="21"/>
                <w:szCs w:val="21"/>
              </w:rPr>
            </w:pPr>
          </w:p>
        </w:tc>
      </w:tr>
    </w:tbl>
    <w:p w:rsidR="00290363" w:rsidRDefault="009F1F8A">
      <w:pPr>
        <w:snapToGrid w:val="0"/>
        <w:spacing w:line="360" w:lineRule="auto"/>
        <w:ind w:leftChars="150" w:left="360"/>
        <w:jc w:val="both"/>
        <w:rPr>
          <w:rFonts w:hAnsi="宋体"/>
          <w:sz w:val="21"/>
          <w:szCs w:val="21"/>
        </w:rPr>
      </w:pPr>
      <w:r>
        <w:rPr>
          <w:rFonts w:hAnsi="宋体"/>
          <w:sz w:val="21"/>
          <w:szCs w:val="21"/>
        </w:rPr>
        <w:t>（具体内容详见：第三篇用户需求书）</w:t>
      </w:r>
    </w:p>
    <w:p w:rsidR="00290363" w:rsidRDefault="00290363">
      <w:pPr>
        <w:spacing w:line="360" w:lineRule="auto"/>
        <w:ind w:right="-34"/>
        <w:jc w:val="both"/>
        <w:rPr>
          <w:rFonts w:hAnsi="宋体"/>
          <w:sz w:val="21"/>
          <w:szCs w:val="21"/>
        </w:rPr>
      </w:pPr>
    </w:p>
    <w:p w:rsidR="00290363" w:rsidRDefault="009F1F8A">
      <w:pPr>
        <w:pStyle w:val="18"/>
        <w:numPr>
          <w:ilvl w:val="0"/>
          <w:numId w:val="10"/>
        </w:numPr>
        <w:spacing w:line="360" w:lineRule="auto"/>
        <w:ind w:left="426" w:right="-34" w:firstLineChars="0" w:hanging="426"/>
        <w:jc w:val="both"/>
        <w:rPr>
          <w:rFonts w:hAnsi="宋体"/>
          <w:sz w:val="21"/>
          <w:szCs w:val="21"/>
        </w:rPr>
      </w:pPr>
      <w:r>
        <w:rPr>
          <w:rFonts w:hAnsi="宋体"/>
          <w:sz w:val="21"/>
          <w:szCs w:val="21"/>
        </w:rPr>
        <w:t>合格投标人资格要求：</w:t>
      </w:r>
    </w:p>
    <w:p w:rsidR="00290363" w:rsidRDefault="009F1F8A">
      <w:pPr>
        <w:pStyle w:val="18"/>
        <w:numPr>
          <w:ilvl w:val="0"/>
          <w:numId w:val="11"/>
        </w:numPr>
        <w:tabs>
          <w:tab w:val="left" w:pos="426"/>
        </w:tabs>
        <w:spacing w:line="360" w:lineRule="auto"/>
        <w:ind w:firstLineChars="0"/>
        <w:jc w:val="both"/>
        <w:rPr>
          <w:rFonts w:hAnsi="宋体"/>
          <w:kern w:val="2"/>
          <w:sz w:val="21"/>
          <w:szCs w:val="21"/>
          <w:lang w:val="zh-CN"/>
        </w:rPr>
      </w:pPr>
      <w:r>
        <w:rPr>
          <w:rFonts w:hAnsi="宋体"/>
          <w:kern w:val="2"/>
          <w:sz w:val="21"/>
          <w:szCs w:val="21"/>
          <w:lang w:val="zh-CN"/>
        </w:rPr>
        <w:t>投标人是在中华人民共和国境内依法登记注册、合法存续、正常经营且具有独立承担民事责任能力的法人或其他组织；</w:t>
      </w:r>
    </w:p>
    <w:p w:rsidR="00290363" w:rsidRDefault="009F1F8A">
      <w:pPr>
        <w:pStyle w:val="18"/>
        <w:numPr>
          <w:ilvl w:val="0"/>
          <w:numId w:val="11"/>
        </w:numPr>
        <w:tabs>
          <w:tab w:val="left" w:pos="426"/>
        </w:tabs>
        <w:spacing w:line="360" w:lineRule="auto"/>
        <w:ind w:firstLineChars="0"/>
        <w:jc w:val="both"/>
        <w:rPr>
          <w:rFonts w:hAnsi="宋体"/>
          <w:kern w:val="2"/>
          <w:sz w:val="21"/>
          <w:szCs w:val="21"/>
          <w:lang w:val="zh-CN"/>
        </w:rPr>
      </w:pPr>
      <w:r>
        <w:rPr>
          <w:rFonts w:hAnsi="宋体"/>
          <w:sz w:val="21"/>
          <w:szCs w:val="21"/>
          <w:lang w:val="zh-CN"/>
        </w:rPr>
        <w:t>投标人须为所投产品的制造商，</w:t>
      </w:r>
      <w:r>
        <w:rPr>
          <w:rFonts w:hAnsi="宋体"/>
          <w:kern w:val="2"/>
          <w:sz w:val="21"/>
          <w:szCs w:val="21"/>
          <w:lang w:val="zh-CN"/>
        </w:rPr>
        <w:t>或为投标产品制造商</w:t>
      </w:r>
      <w:r>
        <w:rPr>
          <w:rFonts w:hAnsi="宋体"/>
          <w:sz w:val="21"/>
          <w:szCs w:val="21"/>
          <w:lang w:val="zh-CN"/>
        </w:rPr>
        <w:t>直接就本项目独家授权销售的经销商</w:t>
      </w:r>
      <w:r>
        <w:rPr>
          <w:rFonts w:hAnsi="宋体"/>
          <w:kern w:val="2"/>
          <w:sz w:val="21"/>
          <w:szCs w:val="21"/>
          <w:lang w:val="zh-CN"/>
        </w:rPr>
        <w:t>；</w:t>
      </w:r>
    </w:p>
    <w:p w:rsidR="00290363" w:rsidRDefault="009F1F8A">
      <w:pPr>
        <w:pStyle w:val="18"/>
        <w:numPr>
          <w:ilvl w:val="0"/>
          <w:numId w:val="11"/>
        </w:numPr>
        <w:tabs>
          <w:tab w:val="left" w:pos="426"/>
        </w:tabs>
        <w:spacing w:line="360" w:lineRule="auto"/>
        <w:ind w:firstLineChars="0"/>
        <w:jc w:val="both"/>
        <w:rPr>
          <w:rFonts w:hAnsi="宋体"/>
          <w:kern w:val="2"/>
          <w:sz w:val="21"/>
          <w:szCs w:val="21"/>
          <w:lang w:val="zh-CN"/>
        </w:rPr>
      </w:pPr>
      <w:r>
        <w:rPr>
          <w:rFonts w:hAnsi="宋体"/>
          <w:kern w:val="2"/>
          <w:sz w:val="21"/>
          <w:szCs w:val="21"/>
          <w:lang w:val="zh-CN"/>
        </w:rPr>
        <w:t>本项目不接受联合体投标</w:t>
      </w:r>
      <w:r>
        <w:rPr>
          <w:rFonts w:hAnsi="宋体" w:hint="eastAsia"/>
          <w:kern w:val="2"/>
          <w:sz w:val="21"/>
          <w:szCs w:val="21"/>
          <w:lang w:val="zh-CN"/>
        </w:rPr>
        <w:t>；</w:t>
      </w:r>
    </w:p>
    <w:p w:rsidR="00290363" w:rsidRDefault="009F1F8A">
      <w:pPr>
        <w:pStyle w:val="18"/>
        <w:numPr>
          <w:ilvl w:val="0"/>
          <w:numId w:val="11"/>
        </w:numPr>
        <w:tabs>
          <w:tab w:val="left" w:pos="426"/>
        </w:tabs>
        <w:spacing w:line="360" w:lineRule="auto"/>
        <w:ind w:firstLineChars="0"/>
        <w:jc w:val="both"/>
        <w:rPr>
          <w:rFonts w:hAnsi="宋体"/>
          <w:kern w:val="2"/>
          <w:sz w:val="21"/>
          <w:szCs w:val="21"/>
          <w:lang w:val="zh-CN"/>
        </w:rPr>
      </w:pPr>
      <w:r>
        <w:rPr>
          <w:rFonts w:hAnsi="宋体"/>
          <w:kern w:val="2"/>
          <w:sz w:val="21"/>
          <w:szCs w:val="21"/>
          <w:lang w:val="zh-CN"/>
        </w:rPr>
        <w:t>本项目可兼投兼中，即同一投标人可中标多个包组。</w:t>
      </w:r>
    </w:p>
    <w:p w:rsidR="00290363" w:rsidRDefault="00290363">
      <w:pPr>
        <w:pStyle w:val="18"/>
        <w:tabs>
          <w:tab w:val="left" w:pos="426"/>
        </w:tabs>
        <w:spacing w:line="360" w:lineRule="auto"/>
        <w:ind w:left="420" w:firstLineChars="0" w:firstLine="0"/>
        <w:jc w:val="both"/>
        <w:rPr>
          <w:rFonts w:hAnsi="宋体"/>
          <w:kern w:val="2"/>
          <w:sz w:val="21"/>
          <w:szCs w:val="21"/>
          <w:lang w:val="zh-CN"/>
        </w:rPr>
      </w:pPr>
    </w:p>
    <w:p w:rsidR="00290363" w:rsidRDefault="009F1F8A">
      <w:pPr>
        <w:pStyle w:val="18"/>
        <w:numPr>
          <w:ilvl w:val="0"/>
          <w:numId w:val="10"/>
        </w:numPr>
        <w:spacing w:line="360" w:lineRule="auto"/>
        <w:ind w:left="426" w:right="-34" w:firstLineChars="0" w:hanging="426"/>
        <w:jc w:val="both"/>
        <w:rPr>
          <w:rFonts w:hAnsi="宋体"/>
          <w:sz w:val="21"/>
          <w:szCs w:val="21"/>
        </w:rPr>
      </w:pPr>
      <w:r>
        <w:rPr>
          <w:rFonts w:hAnsi="宋体"/>
          <w:sz w:val="21"/>
          <w:szCs w:val="21"/>
        </w:rPr>
        <w:t>获取招标文件的时间、地点、方式及招标文件售价：</w:t>
      </w:r>
    </w:p>
    <w:p w:rsidR="00290363" w:rsidRDefault="009F1F8A">
      <w:pPr>
        <w:pStyle w:val="18"/>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sidR="00965084">
        <w:rPr>
          <w:rFonts w:hAnsi="宋体"/>
          <w:sz w:val="21"/>
          <w:szCs w:val="21"/>
          <w:u w:val="single"/>
        </w:rPr>
        <w:t>2021</w:t>
      </w:r>
      <w:r w:rsidR="00965084">
        <w:rPr>
          <w:rFonts w:hAnsi="宋体"/>
          <w:sz w:val="21"/>
          <w:szCs w:val="21"/>
        </w:rPr>
        <w:t>年</w:t>
      </w:r>
      <w:r w:rsidR="00965084">
        <w:rPr>
          <w:rFonts w:hAnsi="宋体"/>
          <w:sz w:val="21"/>
          <w:szCs w:val="21"/>
          <w:u w:val="single"/>
        </w:rPr>
        <w:t>6</w:t>
      </w:r>
      <w:r w:rsidR="00965084">
        <w:rPr>
          <w:rFonts w:hAnsi="宋体"/>
          <w:sz w:val="21"/>
          <w:szCs w:val="21"/>
        </w:rPr>
        <w:t>月</w:t>
      </w:r>
      <w:r w:rsidR="00965084">
        <w:rPr>
          <w:rFonts w:hAnsi="宋体"/>
          <w:sz w:val="21"/>
          <w:szCs w:val="21"/>
          <w:u w:val="single"/>
        </w:rPr>
        <w:t>25</w:t>
      </w:r>
      <w:r w:rsidR="00965084">
        <w:rPr>
          <w:rFonts w:hAnsi="宋体"/>
          <w:sz w:val="21"/>
          <w:szCs w:val="21"/>
        </w:rPr>
        <w:t>日至</w:t>
      </w:r>
      <w:r w:rsidR="00965084">
        <w:rPr>
          <w:rFonts w:hAnsi="宋体"/>
          <w:sz w:val="21"/>
          <w:szCs w:val="21"/>
          <w:u w:val="single"/>
        </w:rPr>
        <w:t>2021</w:t>
      </w:r>
      <w:r w:rsidR="00965084">
        <w:rPr>
          <w:rFonts w:hAnsi="宋体"/>
          <w:sz w:val="21"/>
          <w:szCs w:val="21"/>
        </w:rPr>
        <w:t>年</w:t>
      </w:r>
      <w:r w:rsidR="00965084">
        <w:rPr>
          <w:rFonts w:hAnsi="宋体"/>
          <w:sz w:val="21"/>
          <w:szCs w:val="21"/>
          <w:u w:val="single"/>
        </w:rPr>
        <w:t>7</w:t>
      </w:r>
      <w:r w:rsidR="00965084">
        <w:rPr>
          <w:rFonts w:hAnsi="宋体"/>
          <w:sz w:val="21"/>
          <w:szCs w:val="21"/>
        </w:rPr>
        <w:t>月</w:t>
      </w:r>
      <w:r w:rsidR="00965084">
        <w:rPr>
          <w:rFonts w:hAnsi="宋体"/>
          <w:sz w:val="21"/>
          <w:szCs w:val="21"/>
          <w:u w:val="single"/>
        </w:rPr>
        <w:t>14</w:t>
      </w:r>
      <w:r w:rsidR="00965084">
        <w:rPr>
          <w:rFonts w:hAnsi="宋体"/>
          <w:sz w:val="21"/>
          <w:szCs w:val="21"/>
        </w:rPr>
        <w:t>日</w:t>
      </w:r>
      <w:r>
        <w:rPr>
          <w:rFonts w:hAnsi="宋体"/>
          <w:sz w:val="21"/>
          <w:szCs w:val="21"/>
        </w:rPr>
        <w:t>，工作日9:00-12:00，14:30-17:00（法定节假日除外）</w:t>
      </w:r>
    </w:p>
    <w:p w:rsidR="00290363" w:rsidRDefault="009F1F8A">
      <w:pPr>
        <w:pStyle w:val="18"/>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地点：东莞市东城区东莞大道19号鼎峰卡布斯国际广场A座1603A号</w:t>
      </w:r>
    </w:p>
    <w:p w:rsidR="00290363" w:rsidRDefault="009F1F8A">
      <w:pPr>
        <w:pStyle w:val="18"/>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方式：（潜在投标人凭以下资料的复印件加盖法人公章获取招标文件）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（1）多证合一营业执照（或事业单位法人证书）复印件；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（3）授权销售及售后服务承诺函原件,投标人如是所投产品的独家授权的代理商时提供（格式按第六</w:t>
      </w:r>
      <w:r>
        <w:rPr>
          <w:rFonts w:hAnsi="宋体"/>
          <w:sz w:val="21"/>
          <w:szCs w:val="21"/>
          <w:lang w:val="zh-CN"/>
        </w:rPr>
        <w:lastRenderedPageBreak/>
        <w:t>篇投标文件格式四、授权销售及售后服务承诺函格式）；</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（4）获取招标文件经办人，需提供：</w:t>
      </w:r>
    </w:p>
    <w:p w:rsidR="00290363" w:rsidRDefault="009F1F8A">
      <w:pPr>
        <w:autoSpaceDE/>
        <w:autoSpaceDN/>
        <w:adjustRightInd/>
        <w:spacing w:line="360" w:lineRule="auto"/>
        <w:ind w:leftChars="200" w:left="480"/>
        <w:jc w:val="both"/>
        <w:rPr>
          <w:rFonts w:hAnsi="宋体"/>
          <w:sz w:val="21"/>
          <w:szCs w:val="21"/>
          <w:lang w:val="zh-CN"/>
        </w:rPr>
      </w:pPr>
      <w:r>
        <w:rPr>
          <w:rFonts w:hAnsi="宋体"/>
          <w:sz w:val="21"/>
          <w:szCs w:val="21"/>
          <w:lang w:val="zh-CN"/>
        </w:rPr>
        <w:t>经办人如是法定代表人，需提供法定代表人证明书及法定代表人身份证复印件；经办人如是投标人授权代表，需提供法定代表人授权委托书及授权代表身份证复印件。</w:t>
      </w:r>
    </w:p>
    <w:p w:rsidR="00290363" w:rsidRDefault="009F1F8A">
      <w:pPr>
        <w:pStyle w:val="18"/>
        <w:numPr>
          <w:ilvl w:val="0"/>
          <w:numId w:val="12"/>
        </w:numPr>
        <w:spacing w:line="360" w:lineRule="auto"/>
        <w:ind w:right="-34" w:firstLineChars="0"/>
        <w:jc w:val="both"/>
        <w:rPr>
          <w:rFonts w:hAnsi="宋体"/>
          <w:sz w:val="21"/>
          <w:szCs w:val="21"/>
        </w:rPr>
      </w:pPr>
      <w:r>
        <w:rPr>
          <w:rFonts w:hAnsi="宋体"/>
          <w:sz w:val="21"/>
          <w:szCs w:val="21"/>
        </w:rPr>
        <w:t>招标文件售价：招标文件每份人民币150.00元整，售后不退。</w:t>
      </w:r>
    </w:p>
    <w:p w:rsidR="00290363" w:rsidRDefault="009F1F8A">
      <w:pPr>
        <w:pStyle w:val="18"/>
        <w:numPr>
          <w:ilvl w:val="0"/>
          <w:numId w:val="12"/>
        </w:numPr>
        <w:spacing w:line="360" w:lineRule="auto"/>
        <w:ind w:right="-34" w:firstLineChars="0"/>
        <w:jc w:val="both"/>
        <w:rPr>
          <w:rFonts w:hAnsi="宋体"/>
          <w:kern w:val="2"/>
          <w:sz w:val="21"/>
          <w:szCs w:val="21"/>
          <w:lang w:val="zh-CN"/>
        </w:rPr>
      </w:pPr>
      <w:r>
        <w:rPr>
          <w:rFonts w:hAnsi="宋体"/>
          <w:kern w:val="2"/>
          <w:sz w:val="21"/>
          <w:szCs w:val="21"/>
          <w:lang w:val="zh-CN"/>
        </w:rPr>
        <w:t>获取了</w:t>
      </w:r>
      <w:r>
        <w:rPr>
          <w:rFonts w:hAnsi="宋体"/>
          <w:sz w:val="21"/>
          <w:szCs w:val="21"/>
        </w:rPr>
        <w:t>招标文件</w:t>
      </w:r>
      <w:r>
        <w:rPr>
          <w:rFonts w:hAnsi="宋体"/>
          <w:kern w:val="2"/>
          <w:sz w:val="21"/>
          <w:szCs w:val="21"/>
          <w:lang w:val="zh-CN"/>
        </w:rPr>
        <w:t>，而不参加投标的潜在投标人，请在开标日期三日前以书面形式通知招标代理机构。</w:t>
      </w:r>
    </w:p>
    <w:p w:rsidR="00290363" w:rsidRDefault="00290363">
      <w:pPr>
        <w:pStyle w:val="18"/>
        <w:spacing w:line="360" w:lineRule="auto"/>
        <w:ind w:right="-34" w:firstLineChars="0" w:firstLine="0"/>
        <w:jc w:val="both"/>
        <w:rPr>
          <w:rFonts w:hAnsi="宋体"/>
          <w:kern w:val="2"/>
          <w:sz w:val="21"/>
          <w:szCs w:val="21"/>
          <w:lang w:val="zh-CN"/>
        </w:rPr>
      </w:pPr>
    </w:p>
    <w:p w:rsidR="00290363" w:rsidRDefault="009F1F8A">
      <w:pPr>
        <w:pStyle w:val="18"/>
        <w:numPr>
          <w:ilvl w:val="0"/>
          <w:numId w:val="10"/>
        </w:numPr>
        <w:spacing w:line="360" w:lineRule="auto"/>
        <w:ind w:right="-34" w:firstLineChars="0"/>
        <w:rPr>
          <w:rFonts w:hAnsi="宋体"/>
          <w:kern w:val="2"/>
          <w:sz w:val="21"/>
          <w:szCs w:val="21"/>
          <w:lang w:val="zh-CN"/>
        </w:rPr>
      </w:pPr>
      <w:r>
        <w:rPr>
          <w:rFonts w:hAnsi="宋体"/>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w:t>
      </w:r>
      <w:r>
        <w:rPr>
          <w:rFonts w:hAnsi="宋体"/>
          <w:kern w:val="2"/>
          <w:sz w:val="21"/>
          <w:szCs w:val="21"/>
          <w:lang w:val="zh-CN"/>
        </w:rPr>
        <w:tab/>
        <w:t>案件当事人名单、严重违法失信行为记录名单的投标人，做好相关记录（处罚期限届满的除外）。</w:t>
      </w:r>
    </w:p>
    <w:p w:rsidR="00290363" w:rsidRDefault="00290363">
      <w:pPr>
        <w:spacing w:line="360" w:lineRule="auto"/>
        <w:jc w:val="both"/>
        <w:rPr>
          <w:rFonts w:hAnsi="宋体"/>
          <w:kern w:val="2"/>
          <w:sz w:val="21"/>
          <w:szCs w:val="21"/>
        </w:rPr>
      </w:pPr>
    </w:p>
    <w:p w:rsidR="00290363" w:rsidRDefault="009F1F8A">
      <w:pPr>
        <w:pStyle w:val="18"/>
        <w:numPr>
          <w:ilvl w:val="0"/>
          <w:numId w:val="10"/>
        </w:numPr>
        <w:spacing w:line="360" w:lineRule="auto"/>
        <w:ind w:right="-34" w:firstLineChars="0"/>
        <w:jc w:val="both"/>
        <w:rPr>
          <w:rFonts w:hAnsi="宋体"/>
          <w:bCs/>
          <w:sz w:val="21"/>
          <w:szCs w:val="21"/>
        </w:rPr>
      </w:pPr>
      <w:r>
        <w:rPr>
          <w:rFonts w:hAnsi="宋体"/>
          <w:bCs/>
          <w:sz w:val="21"/>
          <w:szCs w:val="21"/>
        </w:rPr>
        <w:t>投标、</w:t>
      </w:r>
      <w:r>
        <w:rPr>
          <w:rFonts w:hAnsi="宋体"/>
          <w:sz w:val="21"/>
          <w:szCs w:val="21"/>
        </w:rPr>
        <w:t>开标</w:t>
      </w:r>
      <w:r>
        <w:rPr>
          <w:rFonts w:hAnsi="宋体"/>
          <w:bCs/>
          <w:sz w:val="21"/>
          <w:szCs w:val="21"/>
        </w:rPr>
        <w:t>时间及地点：</w:t>
      </w:r>
    </w:p>
    <w:p w:rsidR="00290363" w:rsidRDefault="009F1F8A">
      <w:pPr>
        <w:numPr>
          <w:ilvl w:val="0"/>
          <w:numId w:val="13"/>
        </w:numPr>
        <w:tabs>
          <w:tab w:val="left" w:pos="426"/>
        </w:tabs>
        <w:spacing w:line="360" w:lineRule="auto"/>
        <w:jc w:val="both"/>
        <w:rPr>
          <w:rFonts w:hAnsi="宋体"/>
          <w:bCs/>
          <w:sz w:val="21"/>
          <w:szCs w:val="21"/>
          <w:u w:val="single"/>
        </w:rPr>
      </w:pPr>
      <w:r>
        <w:rPr>
          <w:rFonts w:hAnsi="宋体"/>
          <w:sz w:val="21"/>
          <w:szCs w:val="21"/>
        </w:rPr>
        <w:t>投标</w:t>
      </w:r>
      <w:r>
        <w:rPr>
          <w:rFonts w:hAnsi="宋体"/>
          <w:bCs/>
          <w:sz w:val="21"/>
          <w:szCs w:val="21"/>
        </w:rPr>
        <w:t>文件</w:t>
      </w:r>
      <w:r>
        <w:rPr>
          <w:rFonts w:hAnsi="宋体"/>
          <w:sz w:val="21"/>
          <w:szCs w:val="21"/>
        </w:rPr>
        <w:t>递交时间</w:t>
      </w:r>
      <w:r>
        <w:rPr>
          <w:rFonts w:hAnsi="宋体"/>
          <w:bCs/>
          <w:sz w:val="21"/>
          <w:szCs w:val="21"/>
        </w:rPr>
        <w:t>：</w:t>
      </w:r>
      <w:r w:rsidR="00965084">
        <w:rPr>
          <w:rFonts w:hAnsi="宋体"/>
          <w:sz w:val="21"/>
          <w:szCs w:val="21"/>
          <w:u w:val="single"/>
        </w:rPr>
        <w:t>2021</w:t>
      </w:r>
      <w:r w:rsidR="00965084">
        <w:rPr>
          <w:rFonts w:hAnsi="宋体"/>
          <w:sz w:val="21"/>
          <w:szCs w:val="21"/>
        </w:rPr>
        <w:t>年</w:t>
      </w:r>
      <w:r w:rsidR="00965084">
        <w:rPr>
          <w:rFonts w:hAnsi="宋体"/>
          <w:sz w:val="21"/>
          <w:szCs w:val="21"/>
          <w:u w:val="single"/>
        </w:rPr>
        <w:t>7</w:t>
      </w:r>
      <w:r w:rsidR="00965084">
        <w:rPr>
          <w:rFonts w:hAnsi="宋体"/>
          <w:sz w:val="21"/>
          <w:szCs w:val="21"/>
        </w:rPr>
        <w:t>月</w:t>
      </w:r>
      <w:r w:rsidR="00965084">
        <w:rPr>
          <w:rFonts w:hAnsi="宋体"/>
          <w:sz w:val="21"/>
          <w:szCs w:val="21"/>
          <w:u w:val="single"/>
        </w:rPr>
        <w:t>16</w:t>
      </w:r>
      <w:r w:rsidR="00965084">
        <w:rPr>
          <w:rFonts w:hAnsi="宋体"/>
          <w:sz w:val="21"/>
          <w:szCs w:val="21"/>
        </w:rPr>
        <w:t>日</w:t>
      </w:r>
      <w:r w:rsidR="00965084">
        <w:rPr>
          <w:rFonts w:hAnsi="宋体"/>
          <w:sz w:val="21"/>
          <w:szCs w:val="21"/>
          <w:u w:val="single"/>
        </w:rPr>
        <w:t>9</w:t>
      </w:r>
      <w:r w:rsidR="00965084">
        <w:rPr>
          <w:rFonts w:hAnsi="宋体"/>
          <w:bCs/>
          <w:sz w:val="21"/>
          <w:szCs w:val="21"/>
          <w:u w:val="single"/>
        </w:rPr>
        <w:t>:00-9:30</w:t>
      </w:r>
    </w:p>
    <w:p w:rsidR="00290363" w:rsidRDefault="009F1F8A">
      <w:pPr>
        <w:numPr>
          <w:ilvl w:val="0"/>
          <w:numId w:val="13"/>
        </w:numPr>
        <w:tabs>
          <w:tab w:val="left" w:pos="426"/>
        </w:tabs>
        <w:spacing w:line="360" w:lineRule="auto"/>
        <w:jc w:val="both"/>
        <w:rPr>
          <w:rFonts w:hAnsi="宋体"/>
          <w:bCs/>
          <w:sz w:val="21"/>
          <w:szCs w:val="21"/>
        </w:rPr>
      </w:pPr>
      <w:r>
        <w:rPr>
          <w:rFonts w:hAnsi="宋体"/>
          <w:bCs/>
          <w:sz w:val="21"/>
          <w:szCs w:val="21"/>
        </w:rPr>
        <w:t>投标截止及开标时间：</w:t>
      </w:r>
      <w:r w:rsidR="00965084">
        <w:rPr>
          <w:rFonts w:hAnsi="宋体"/>
          <w:sz w:val="21"/>
          <w:szCs w:val="21"/>
          <w:u w:val="single"/>
        </w:rPr>
        <w:t>2021</w:t>
      </w:r>
      <w:r w:rsidR="00965084">
        <w:rPr>
          <w:rFonts w:hAnsi="宋体"/>
          <w:sz w:val="21"/>
          <w:szCs w:val="21"/>
        </w:rPr>
        <w:t>年</w:t>
      </w:r>
      <w:r w:rsidR="00965084">
        <w:rPr>
          <w:rFonts w:hAnsi="宋体"/>
          <w:sz w:val="21"/>
          <w:szCs w:val="21"/>
          <w:u w:val="single"/>
        </w:rPr>
        <w:t>7</w:t>
      </w:r>
      <w:r w:rsidR="00965084">
        <w:rPr>
          <w:rFonts w:hAnsi="宋体"/>
          <w:sz w:val="21"/>
          <w:szCs w:val="21"/>
        </w:rPr>
        <w:t>月</w:t>
      </w:r>
      <w:r w:rsidR="00965084">
        <w:rPr>
          <w:rFonts w:hAnsi="宋体"/>
          <w:sz w:val="21"/>
          <w:szCs w:val="21"/>
          <w:u w:val="single"/>
        </w:rPr>
        <w:t>16</w:t>
      </w:r>
      <w:r w:rsidR="00965084">
        <w:rPr>
          <w:rFonts w:hAnsi="宋体"/>
          <w:sz w:val="21"/>
          <w:szCs w:val="21"/>
        </w:rPr>
        <w:t>日</w:t>
      </w:r>
      <w:r w:rsidR="00965084">
        <w:rPr>
          <w:rFonts w:hAnsi="宋体"/>
          <w:sz w:val="21"/>
          <w:szCs w:val="21"/>
          <w:u w:val="single"/>
        </w:rPr>
        <w:t>9</w:t>
      </w:r>
      <w:r w:rsidR="00965084">
        <w:rPr>
          <w:rFonts w:hAnsi="宋体"/>
          <w:bCs/>
          <w:sz w:val="21"/>
          <w:szCs w:val="21"/>
          <w:u w:val="single"/>
        </w:rPr>
        <w:t>:30</w:t>
      </w:r>
      <w:bookmarkStart w:id="5" w:name="_GoBack"/>
      <w:bookmarkEnd w:id="5"/>
    </w:p>
    <w:p w:rsidR="00290363" w:rsidRDefault="009F1F8A">
      <w:pPr>
        <w:numPr>
          <w:ilvl w:val="0"/>
          <w:numId w:val="13"/>
        </w:numPr>
        <w:tabs>
          <w:tab w:val="left" w:pos="426"/>
        </w:tabs>
        <w:spacing w:line="360" w:lineRule="auto"/>
        <w:jc w:val="both"/>
        <w:rPr>
          <w:rFonts w:hAnsi="宋体"/>
          <w:bCs/>
          <w:sz w:val="21"/>
          <w:szCs w:val="21"/>
        </w:rPr>
      </w:pPr>
      <w:r>
        <w:rPr>
          <w:rFonts w:hAnsi="宋体"/>
          <w:bCs/>
          <w:sz w:val="21"/>
          <w:szCs w:val="21"/>
        </w:rPr>
        <w:t>投标及开标地点：</w:t>
      </w:r>
      <w:r>
        <w:rPr>
          <w:rFonts w:hAnsi="宋体"/>
          <w:sz w:val="21"/>
          <w:szCs w:val="21"/>
          <w:u w:val="single"/>
        </w:rPr>
        <w:t>东莞市东城区东莞大道19号鼎峰卡布斯国际广场A座1607号</w:t>
      </w:r>
      <w:r>
        <w:rPr>
          <w:rFonts w:hAnsi="宋体"/>
          <w:bCs/>
          <w:sz w:val="21"/>
          <w:szCs w:val="21"/>
        </w:rPr>
        <w:t>。</w:t>
      </w:r>
    </w:p>
    <w:p w:rsidR="00290363" w:rsidRDefault="00290363">
      <w:pPr>
        <w:tabs>
          <w:tab w:val="left" w:pos="567"/>
        </w:tabs>
        <w:spacing w:line="360" w:lineRule="auto"/>
        <w:ind w:right="-34"/>
        <w:jc w:val="both"/>
        <w:rPr>
          <w:rFonts w:hAnsi="宋体"/>
          <w:kern w:val="2"/>
          <w:sz w:val="21"/>
          <w:szCs w:val="21"/>
          <w:lang w:val="zh-CN"/>
        </w:rPr>
      </w:pPr>
    </w:p>
    <w:p w:rsidR="00290363" w:rsidRDefault="009F1F8A">
      <w:pPr>
        <w:pStyle w:val="18"/>
        <w:numPr>
          <w:ilvl w:val="0"/>
          <w:numId w:val="10"/>
        </w:numPr>
        <w:spacing w:line="360" w:lineRule="auto"/>
        <w:ind w:right="-34" w:firstLineChars="0"/>
        <w:jc w:val="both"/>
        <w:rPr>
          <w:rFonts w:hAnsi="宋体"/>
          <w:kern w:val="2"/>
          <w:sz w:val="21"/>
          <w:szCs w:val="21"/>
          <w:lang w:val="zh-CN"/>
        </w:rPr>
      </w:pPr>
      <w:r>
        <w:rPr>
          <w:rFonts w:hAnsi="宋体"/>
          <w:kern w:val="2"/>
          <w:sz w:val="21"/>
          <w:szCs w:val="21"/>
          <w:lang w:val="zh-CN"/>
        </w:rPr>
        <w:t>招标代理机构只接受由投标人法定代表人或其授权代表于递交投标文件截止时间前亲自递交的投标文件。电报、传真形式的投标概不接受。</w:t>
      </w:r>
    </w:p>
    <w:p w:rsidR="00290363" w:rsidRDefault="00290363">
      <w:pPr>
        <w:tabs>
          <w:tab w:val="left" w:pos="567"/>
        </w:tabs>
        <w:spacing w:line="360" w:lineRule="auto"/>
        <w:ind w:right="-34"/>
        <w:jc w:val="both"/>
        <w:rPr>
          <w:rFonts w:hAnsi="宋体"/>
          <w:kern w:val="2"/>
          <w:sz w:val="21"/>
          <w:szCs w:val="21"/>
          <w:lang w:val="zh-CN"/>
        </w:rPr>
      </w:pPr>
    </w:p>
    <w:p w:rsidR="00290363" w:rsidRDefault="009F1F8A">
      <w:pPr>
        <w:pStyle w:val="18"/>
        <w:numPr>
          <w:ilvl w:val="0"/>
          <w:numId w:val="10"/>
        </w:numPr>
        <w:spacing w:line="360" w:lineRule="auto"/>
        <w:ind w:right="-34" w:firstLineChars="0"/>
        <w:jc w:val="both"/>
        <w:rPr>
          <w:rFonts w:hAnsi="宋体"/>
          <w:kern w:val="2"/>
          <w:sz w:val="21"/>
          <w:szCs w:val="21"/>
          <w:lang w:val="zh-CN"/>
        </w:rPr>
      </w:pPr>
      <w:r>
        <w:rPr>
          <w:rFonts w:hAnsi="宋体"/>
          <w:kern w:val="2"/>
          <w:sz w:val="21"/>
          <w:szCs w:val="21"/>
          <w:lang w:val="zh-CN"/>
        </w:rPr>
        <w:t>本项目招标公告同时在东莞市公共资源交易网（http://ggzy.dg.gov.cn）、中国招标投标公共服务平台（www.cebpubservice.com）、东莞市水务集团有限公司网（www.dgswjt.cn）、广东有德招标采购有限公司网（</w:t>
      </w:r>
      <w:r>
        <w:rPr>
          <w:rFonts w:hAnsi="宋体"/>
          <w:kern w:val="2"/>
          <w:sz w:val="21"/>
          <w:szCs w:val="21"/>
        </w:rPr>
        <w:t>www.youde.net</w:t>
      </w:r>
      <w:r>
        <w:rPr>
          <w:rFonts w:hAnsi="宋体"/>
          <w:kern w:val="2"/>
          <w:sz w:val="21"/>
          <w:szCs w:val="21"/>
          <w:lang w:val="zh-CN"/>
        </w:rPr>
        <w:t>）上公布。</w:t>
      </w:r>
    </w:p>
    <w:p w:rsidR="00290363" w:rsidRDefault="00290363">
      <w:pPr>
        <w:pStyle w:val="18"/>
        <w:tabs>
          <w:tab w:val="left" w:pos="567"/>
        </w:tabs>
        <w:spacing w:line="360" w:lineRule="auto"/>
        <w:ind w:left="360" w:right="-34" w:firstLineChars="0" w:firstLine="0"/>
        <w:jc w:val="both"/>
        <w:rPr>
          <w:rFonts w:hAnsi="宋体"/>
          <w:kern w:val="2"/>
          <w:sz w:val="21"/>
          <w:szCs w:val="21"/>
          <w:lang w:val="zh-CN"/>
        </w:rPr>
      </w:pPr>
    </w:p>
    <w:p w:rsidR="00290363" w:rsidRDefault="009F1F8A">
      <w:pPr>
        <w:pStyle w:val="18"/>
        <w:numPr>
          <w:ilvl w:val="0"/>
          <w:numId w:val="10"/>
        </w:numPr>
        <w:spacing w:line="360" w:lineRule="auto"/>
        <w:ind w:right="-34" w:firstLineChars="0"/>
        <w:jc w:val="both"/>
        <w:rPr>
          <w:rFonts w:hAnsi="宋体"/>
          <w:bCs/>
          <w:sz w:val="21"/>
          <w:szCs w:val="21"/>
        </w:rPr>
      </w:pPr>
      <w:r>
        <w:rPr>
          <w:rFonts w:hAnsi="宋体"/>
          <w:sz w:val="21"/>
          <w:szCs w:val="21"/>
        </w:rPr>
        <w:t>招标人联系方式</w:t>
      </w:r>
    </w:p>
    <w:p w:rsidR="00290363" w:rsidRDefault="009F1F8A">
      <w:pPr>
        <w:pStyle w:val="4"/>
        <w:numPr>
          <w:ilvl w:val="3"/>
          <w:numId w:val="0"/>
        </w:numPr>
        <w:snapToGrid w:val="0"/>
        <w:spacing w:line="360" w:lineRule="auto"/>
        <w:ind w:leftChars="142" w:left="425" w:hangingChars="40" w:hanging="84"/>
        <w:rPr>
          <w:rFonts w:ascii="宋体" w:hAnsi="宋体"/>
          <w:bCs/>
          <w:kern w:val="0"/>
          <w:szCs w:val="21"/>
        </w:rPr>
      </w:pPr>
      <w:r>
        <w:rPr>
          <w:rFonts w:ascii="宋体" w:hAnsi="宋体"/>
          <w:szCs w:val="21"/>
        </w:rPr>
        <w:t>招标人：</w:t>
      </w:r>
      <w:r>
        <w:rPr>
          <w:rFonts w:ascii="宋体" w:hAnsi="宋体"/>
          <w:bCs/>
          <w:kern w:val="0"/>
          <w:szCs w:val="21"/>
        </w:rPr>
        <w:t>东莞市水务集团供水有限公司</w:t>
      </w:r>
    </w:p>
    <w:p w:rsidR="00290363" w:rsidRDefault="009F1F8A">
      <w:pPr>
        <w:pStyle w:val="4"/>
        <w:numPr>
          <w:ilvl w:val="3"/>
          <w:numId w:val="0"/>
        </w:numPr>
        <w:snapToGrid w:val="0"/>
        <w:spacing w:line="360" w:lineRule="auto"/>
        <w:ind w:leftChars="142" w:left="425" w:hangingChars="40" w:hanging="84"/>
        <w:rPr>
          <w:rFonts w:ascii="宋体" w:hAnsi="宋体"/>
          <w:szCs w:val="21"/>
        </w:rPr>
      </w:pPr>
      <w:r>
        <w:rPr>
          <w:rFonts w:ascii="宋体" w:hAnsi="宋体"/>
          <w:szCs w:val="21"/>
        </w:rPr>
        <w:t>地址：东莞市莞城街道莞龙路141号</w:t>
      </w:r>
    </w:p>
    <w:p w:rsidR="00290363" w:rsidRDefault="009F1F8A">
      <w:pPr>
        <w:pStyle w:val="4"/>
        <w:numPr>
          <w:ilvl w:val="3"/>
          <w:numId w:val="0"/>
        </w:numPr>
        <w:snapToGrid w:val="0"/>
        <w:spacing w:line="360" w:lineRule="auto"/>
        <w:ind w:leftChars="142" w:left="425" w:hangingChars="40" w:hanging="84"/>
        <w:rPr>
          <w:rFonts w:ascii="宋体" w:hAnsi="宋体"/>
          <w:szCs w:val="21"/>
        </w:rPr>
      </w:pPr>
      <w:r>
        <w:rPr>
          <w:rFonts w:ascii="宋体" w:hAnsi="宋体"/>
          <w:szCs w:val="21"/>
        </w:rPr>
        <w:t>联系人：张小姐</w:t>
      </w:r>
    </w:p>
    <w:p w:rsidR="00290363" w:rsidRDefault="009F1F8A">
      <w:pPr>
        <w:pStyle w:val="4"/>
        <w:numPr>
          <w:ilvl w:val="3"/>
          <w:numId w:val="0"/>
        </w:numPr>
        <w:snapToGrid w:val="0"/>
        <w:spacing w:line="360" w:lineRule="auto"/>
        <w:ind w:leftChars="142" w:left="425" w:hangingChars="40" w:hanging="84"/>
        <w:rPr>
          <w:rFonts w:ascii="宋体" w:hAnsi="宋体"/>
          <w:szCs w:val="21"/>
        </w:rPr>
      </w:pPr>
      <w:r>
        <w:rPr>
          <w:rFonts w:ascii="宋体" w:hAnsi="宋体"/>
          <w:szCs w:val="21"/>
        </w:rPr>
        <w:t>电话：0769-22628713</w:t>
      </w:r>
    </w:p>
    <w:p w:rsidR="00290363" w:rsidRDefault="00290363">
      <w:pPr>
        <w:pStyle w:val="4"/>
        <w:numPr>
          <w:ilvl w:val="3"/>
          <w:numId w:val="0"/>
        </w:numPr>
        <w:snapToGrid w:val="0"/>
        <w:spacing w:line="360" w:lineRule="auto"/>
        <w:ind w:leftChars="178" w:left="511" w:hangingChars="40" w:hanging="84"/>
        <w:rPr>
          <w:rFonts w:ascii="宋体" w:hAnsi="宋体"/>
          <w:szCs w:val="21"/>
        </w:rPr>
      </w:pPr>
    </w:p>
    <w:p w:rsidR="00290363" w:rsidRDefault="009F1F8A">
      <w:pPr>
        <w:pStyle w:val="18"/>
        <w:numPr>
          <w:ilvl w:val="0"/>
          <w:numId w:val="10"/>
        </w:numPr>
        <w:spacing w:line="360" w:lineRule="auto"/>
        <w:ind w:right="-34" w:firstLineChars="0"/>
        <w:jc w:val="both"/>
        <w:rPr>
          <w:rFonts w:hAnsi="宋体"/>
          <w:bCs/>
          <w:sz w:val="21"/>
          <w:szCs w:val="21"/>
        </w:rPr>
      </w:pPr>
      <w:r>
        <w:rPr>
          <w:rFonts w:hAnsi="宋体"/>
          <w:sz w:val="21"/>
          <w:szCs w:val="21"/>
        </w:rPr>
        <w:t>招标代理机构联系方式</w:t>
      </w:r>
    </w:p>
    <w:p w:rsidR="00290363" w:rsidRDefault="009F1F8A">
      <w:pPr>
        <w:pStyle w:val="4"/>
        <w:numPr>
          <w:ilvl w:val="3"/>
          <w:numId w:val="0"/>
        </w:numPr>
        <w:snapToGrid w:val="0"/>
        <w:spacing w:line="360" w:lineRule="auto"/>
        <w:ind w:leftChars="178" w:left="511" w:hangingChars="40" w:hanging="84"/>
        <w:rPr>
          <w:rFonts w:ascii="宋体" w:hAnsi="宋体"/>
          <w:szCs w:val="21"/>
        </w:rPr>
      </w:pPr>
      <w:r>
        <w:rPr>
          <w:rFonts w:ascii="宋体" w:hAnsi="宋体"/>
          <w:szCs w:val="21"/>
        </w:rPr>
        <w:t>招标代理机构：广东有德招标采购有限公司</w:t>
      </w:r>
    </w:p>
    <w:p w:rsidR="00290363" w:rsidRDefault="009F1F8A">
      <w:pPr>
        <w:pStyle w:val="4"/>
        <w:numPr>
          <w:ilvl w:val="3"/>
          <w:numId w:val="0"/>
        </w:numPr>
        <w:snapToGrid w:val="0"/>
        <w:spacing w:line="360" w:lineRule="auto"/>
        <w:ind w:leftChars="178" w:left="511" w:hangingChars="40" w:hanging="84"/>
        <w:rPr>
          <w:rFonts w:ascii="宋体" w:hAnsi="宋体"/>
          <w:szCs w:val="21"/>
        </w:rPr>
      </w:pPr>
      <w:r>
        <w:rPr>
          <w:rFonts w:ascii="宋体" w:hAnsi="宋体"/>
          <w:szCs w:val="21"/>
        </w:rPr>
        <w:t>地址：东莞市东城区东莞大道19号鼎峰卡布斯国际广场A座1603A号</w:t>
      </w:r>
    </w:p>
    <w:p w:rsidR="00290363" w:rsidRDefault="009F1F8A">
      <w:pPr>
        <w:pStyle w:val="4"/>
        <w:numPr>
          <w:ilvl w:val="3"/>
          <w:numId w:val="0"/>
        </w:numPr>
        <w:snapToGrid w:val="0"/>
        <w:spacing w:line="360" w:lineRule="auto"/>
        <w:ind w:leftChars="178" w:left="511" w:hangingChars="40" w:hanging="84"/>
        <w:rPr>
          <w:rFonts w:ascii="宋体" w:hAnsi="宋体"/>
          <w:szCs w:val="21"/>
        </w:rPr>
      </w:pPr>
      <w:r>
        <w:rPr>
          <w:rFonts w:ascii="宋体" w:hAnsi="宋体"/>
          <w:szCs w:val="21"/>
        </w:rPr>
        <w:lastRenderedPageBreak/>
        <w:t>联系人：张宝娴</w:t>
      </w:r>
    </w:p>
    <w:p w:rsidR="00290363" w:rsidRDefault="009F1F8A">
      <w:pPr>
        <w:pStyle w:val="4"/>
        <w:numPr>
          <w:ilvl w:val="3"/>
          <w:numId w:val="0"/>
        </w:numPr>
        <w:snapToGrid w:val="0"/>
        <w:spacing w:line="360" w:lineRule="auto"/>
        <w:ind w:leftChars="178" w:left="511" w:hangingChars="40" w:hanging="84"/>
        <w:rPr>
          <w:rFonts w:ascii="宋体" w:hAnsi="宋体"/>
          <w:szCs w:val="21"/>
        </w:rPr>
      </w:pPr>
      <w:r>
        <w:rPr>
          <w:rFonts w:ascii="宋体" w:hAnsi="宋体"/>
          <w:szCs w:val="21"/>
        </w:rPr>
        <w:t>电话：0769-23362836-8007</w:t>
      </w:r>
    </w:p>
    <w:p w:rsidR="00290363" w:rsidRDefault="009F1F8A">
      <w:pPr>
        <w:pStyle w:val="4"/>
        <w:numPr>
          <w:ilvl w:val="3"/>
          <w:numId w:val="0"/>
        </w:numPr>
        <w:snapToGrid w:val="0"/>
        <w:spacing w:line="360" w:lineRule="auto"/>
        <w:ind w:leftChars="178" w:left="511" w:hangingChars="40" w:hanging="84"/>
        <w:rPr>
          <w:rFonts w:ascii="宋体" w:hAnsi="宋体"/>
          <w:szCs w:val="21"/>
        </w:rPr>
      </w:pPr>
      <w:r>
        <w:rPr>
          <w:rFonts w:ascii="宋体" w:hAnsi="宋体"/>
          <w:szCs w:val="21"/>
        </w:rPr>
        <w:t>E－mail：youdedg@163.com</w:t>
      </w:r>
    </w:p>
    <w:p w:rsidR="00290363" w:rsidRDefault="009F1F8A">
      <w:pPr>
        <w:pStyle w:val="aff"/>
        <w:pageBreakBefore/>
        <w:spacing w:beforeLines="50" w:before="120" w:afterLines="50" w:after="120" w:line="460" w:lineRule="exact"/>
        <w:rPr>
          <w:rFonts w:ascii="宋体" w:hAnsi="宋体"/>
          <w:lang w:val="zh-CN"/>
        </w:rPr>
      </w:pPr>
      <w:bookmarkStart w:id="6" w:name="_Toc447044468"/>
      <w:bookmarkStart w:id="7" w:name="_Toc534983489"/>
      <w:bookmarkStart w:id="8" w:name="_Toc447045079"/>
      <w:bookmarkStart w:id="9" w:name="_Toc447044592"/>
      <w:bookmarkStart w:id="10" w:name="_Toc45563994"/>
      <w:r>
        <w:rPr>
          <w:rFonts w:ascii="宋体" w:hAnsi="宋体"/>
          <w:lang w:val="zh-CN"/>
        </w:rPr>
        <w:lastRenderedPageBreak/>
        <w:t>第二篇</w:t>
      </w:r>
      <w:r>
        <w:rPr>
          <w:rFonts w:ascii="宋体" w:hAnsi="宋体"/>
          <w:lang w:val="zh-CN"/>
        </w:rPr>
        <w:tab/>
        <w:t>投标人须知</w:t>
      </w:r>
      <w:bookmarkEnd w:id="6"/>
      <w:bookmarkEnd w:id="7"/>
      <w:bookmarkEnd w:id="8"/>
      <w:bookmarkEnd w:id="9"/>
      <w:bookmarkEnd w:id="10"/>
    </w:p>
    <w:p w:rsidR="00290363" w:rsidRDefault="009F1F8A">
      <w:pPr>
        <w:pStyle w:val="afa"/>
        <w:numPr>
          <w:ilvl w:val="1"/>
          <w:numId w:val="14"/>
        </w:numPr>
        <w:tabs>
          <w:tab w:val="left" w:pos="567"/>
        </w:tabs>
        <w:spacing w:before="0" w:after="0" w:line="360" w:lineRule="auto"/>
        <w:ind w:left="0" w:firstLine="0"/>
        <w:jc w:val="left"/>
        <w:rPr>
          <w:rFonts w:ascii="宋体" w:hAnsi="宋体"/>
          <w:sz w:val="21"/>
          <w:szCs w:val="21"/>
          <w:lang w:val="zh-CN"/>
        </w:rPr>
      </w:pPr>
      <w:bookmarkStart w:id="11" w:name="_Toc447044469"/>
      <w:bookmarkStart w:id="12" w:name="_Toc447044593"/>
      <w:bookmarkStart w:id="13" w:name="_Toc447045080"/>
      <w:bookmarkStart w:id="14" w:name="_Toc45563995"/>
      <w:bookmarkStart w:id="15" w:name="_Toc534983490"/>
      <w:r>
        <w:rPr>
          <w:rFonts w:ascii="宋体" w:hAnsi="宋体"/>
          <w:sz w:val="21"/>
          <w:szCs w:val="21"/>
          <w:lang w:val="zh-CN"/>
        </w:rPr>
        <w:t>总则</w:t>
      </w:r>
      <w:bookmarkEnd w:id="11"/>
      <w:bookmarkEnd w:id="12"/>
      <w:bookmarkEnd w:id="13"/>
      <w:bookmarkEnd w:id="14"/>
      <w:bookmarkEnd w:id="15"/>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6" w:name="_Toc534983491"/>
      <w:bookmarkStart w:id="17" w:name="_Toc45563996"/>
      <w:r>
        <w:rPr>
          <w:rFonts w:hAnsi="宋体"/>
          <w:kern w:val="2"/>
          <w:sz w:val="21"/>
          <w:szCs w:val="21"/>
          <w:lang w:val="zh-CN"/>
        </w:rPr>
        <w:t>1   资金来源</w:t>
      </w:r>
      <w:bookmarkEnd w:id="16"/>
      <w:r>
        <w:rPr>
          <w:rFonts w:hAnsi="宋体"/>
          <w:kern w:val="2"/>
          <w:sz w:val="21"/>
          <w:szCs w:val="21"/>
          <w:lang w:val="zh-CN"/>
        </w:rPr>
        <w:t>：企业自筹资金。</w:t>
      </w:r>
      <w:bookmarkEnd w:id="17"/>
    </w:p>
    <w:p w:rsidR="00290363" w:rsidRDefault="00290363">
      <w:pPr>
        <w:spacing w:line="360" w:lineRule="auto"/>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8" w:name="_Toc534983492"/>
      <w:bookmarkStart w:id="19" w:name="_Toc45563997"/>
      <w:r>
        <w:rPr>
          <w:rFonts w:hAnsi="宋体"/>
          <w:kern w:val="2"/>
          <w:sz w:val="21"/>
          <w:szCs w:val="21"/>
          <w:lang w:val="zh-CN"/>
        </w:rPr>
        <w:t>2   合格的投标人</w:t>
      </w:r>
      <w:bookmarkEnd w:id="18"/>
      <w:bookmarkEnd w:id="19"/>
    </w:p>
    <w:p w:rsidR="00290363" w:rsidRDefault="009F1F8A">
      <w:pPr>
        <w:spacing w:line="360" w:lineRule="auto"/>
        <w:ind w:left="420" w:hangingChars="200" w:hanging="420"/>
        <w:jc w:val="both"/>
        <w:rPr>
          <w:rFonts w:hAnsi="宋体"/>
          <w:kern w:val="2"/>
          <w:sz w:val="21"/>
          <w:szCs w:val="21"/>
          <w:lang w:val="zh-CN"/>
        </w:rPr>
      </w:pPr>
      <w:r>
        <w:rPr>
          <w:rFonts w:hAnsi="宋体"/>
          <w:kern w:val="2"/>
          <w:sz w:val="21"/>
          <w:szCs w:val="21"/>
          <w:lang w:val="zh-CN"/>
        </w:rPr>
        <w:t>2.1 合格的投标人条件见第一篇《招标公告》中第2款的“合格投标人资格要求”及本条以下2.</w:t>
      </w:r>
      <w:r>
        <w:rPr>
          <w:rFonts w:hAnsi="宋体"/>
          <w:kern w:val="2"/>
          <w:sz w:val="21"/>
          <w:szCs w:val="21"/>
        </w:rPr>
        <w:t>2</w:t>
      </w:r>
      <w:r>
        <w:rPr>
          <w:rFonts w:hAnsi="宋体"/>
          <w:kern w:val="2"/>
          <w:sz w:val="21"/>
          <w:szCs w:val="21"/>
          <w:lang w:val="zh-CN"/>
        </w:rPr>
        <w:t>款至2.</w:t>
      </w:r>
      <w:r>
        <w:rPr>
          <w:rFonts w:hAnsi="宋体"/>
          <w:kern w:val="2"/>
          <w:sz w:val="21"/>
          <w:szCs w:val="21"/>
        </w:rPr>
        <w:t>6</w:t>
      </w:r>
      <w:r>
        <w:rPr>
          <w:rFonts w:hAnsi="宋体"/>
          <w:kern w:val="2"/>
          <w:sz w:val="21"/>
          <w:szCs w:val="21"/>
          <w:lang w:val="zh-CN"/>
        </w:rPr>
        <w:t>款的通用要求。</w:t>
      </w:r>
    </w:p>
    <w:p w:rsidR="00290363" w:rsidRDefault="009F1F8A">
      <w:pPr>
        <w:spacing w:line="360" w:lineRule="auto"/>
        <w:ind w:left="420" w:hangingChars="200" w:hanging="420"/>
        <w:jc w:val="both"/>
        <w:rPr>
          <w:rFonts w:hAnsi="宋体"/>
          <w:sz w:val="21"/>
          <w:szCs w:val="21"/>
        </w:rPr>
      </w:pPr>
      <w:r>
        <w:rPr>
          <w:rFonts w:hAnsi="宋体"/>
          <w:sz w:val="21"/>
        </w:rPr>
        <w:t xml:space="preserve">2.2 </w:t>
      </w:r>
      <w:r>
        <w:rPr>
          <w:rFonts w:hAnsi="宋体"/>
          <w:sz w:val="21"/>
          <w:szCs w:val="21"/>
        </w:rPr>
        <w:t>投标人在参加本项目投标前的三年内，不得在投标活动中存在违反</w:t>
      </w:r>
      <w:r>
        <w:rPr>
          <w:rFonts w:hAnsi="宋体"/>
          <w:kern w:val="2"/>
          <w:sz w:val="21"/>
          <w:szCs w:val="21"/>
          <w:lang w:val="zh-CN"/>
        </w:rPr>
        <w:t>《中华人民共和国招标投标法》第五十三条、第五十四条、第六十条、《中华人民共和国招标投标法实施条例》第七十六条、第七十七条规定，</w:t>
      </w:r>
      <w:r>
        <w:rPr>
          <w:rFonts w:hAnsi="宋体"/>
          <w:sz w:val="21"/>
          <w:szCs w:val="21"/>
        </w:rPr>
        <w:t>而受到各级管理部门的处罚。</w:t>
      </w:r>
    </w:p>
    <w:p w:rsidR="00290363" w:rsidRDefault="009F1F8A">
      <w:pPr>
        <w:spacing w:line="360" w:lineRule="auto"/>
        <w:ind w:left="420" w:hangingChars="200" w:hanging="420"/>
        <w:jc w:val="both"/>
        <w:rPr>
          <w:rFonts w:hAnsi="宋体"/>
          <w:sz w:val="21"/>
          <w:szCs w:val="21"/>
          <w:lang w:val="zh-CN"/>
        </w:rPr>
      </w:pPr>
      <w:r>
        <w:rPr>
          <w:rFonts w:hAnsi="宋体"/>
          <w:sz w:val="21"/>
          <w:szCs w:val="21"/>
          <w:lang w:val="zh-CN"/>
        </w:rPr>
        <w:t>2.3</w:t>
      </w:r>
      <w:bookmarkStart w:id="20" w:name="_Toc336350154"/>
      <w:bookmarkStart w:id="21" w:name="_Toc330479464"/>
      <w:r>
        <w:rPr>
          <w:rFonts w:hAnsi="宋体"/>
          <w:sz w:val="21"/>
          <w:szCs w:val="21"/>
          <w:lang w:val="zh-CN"/>
        </w:rPr>
        <w:t xml:space="preserve"> 投标人</w:t>
      </w:r>
      <w:r>
        <w:rPr>
          <w:rFonts w:hAnsi="宋体"/>
          <w:kern w:val="2"/>
          <w:sz w:val="21"/>
          <w:szCs w:val="21"/>
          <w:lang w:val="zh-CN"/>
        </w:rPr>
        <w:t>符合《中华人民共和国招标投标法》第二十六条的规定。</w:t>
      </w:r>
      <w:bookmarkEnd w:id="20"/>
      <w:bookmarkEnd w:id="21"/>
    </w:p>
    <w:p w:rsidR="00290363" w:rsidRDefault="009F1F8A">
      <w:pPr>
        <w:spacing w:line="360" w:lineRule="auto"/>
        <w:ind w:left="420" w:hangingChars="200" w:hanging="420"/>
        <w:jc w:val="both"/>
        <w:rPr>
          <w:rFonts w:hAnsi="宋体"/>
          <w:kern w:val="2"/>
          <w:sz w:val="21"/>
          <w:szCs w:val="21"/>
          <w:lang w:val="zh-CN"/>
        </w:rPr>
      </w:pPr>
      <w:r>
        <w:rPr>
          <w:rFonts w:hAnsi="宋体"/>
          <w:sz w:val="21"/>
          <w:szCs w:val="21"/>
          <w:lang w:val="zh-CN"/>
        </w:rPr>
        <w:t xml:space="preserve">2.4 </w:t>
      </w:r>
      <w:r>
        <w:rPr>
          <w:rFonts w:hAnsi="宋体"/>
          <w:kern w:val="2"/>
          <w:sz w:val="21"/>
          <w:szCs w:val="21"/>
          <w:lang w:val="zh-CN"/>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rsidR="00290363" w:rsidRDefault="009F1F8A">
      <w:pPr>
        <w:spacing w:line="360" w:lineRule="auto"/>
        <w:ind w:left="420" w:hangingChars="200" w:hanging="420"/>
        <w:rPr>
          <w:rFonts w:hAnsi="宋体"/>
          <w:kern w:val="2"/>
          <w:sz w:val="21"/>
          <w:szCs w:val="21"/>
          <w:lang w:val="zh-CN"/>
        </w:rPr>
      </w:pPr>
      <w:r>
        <w:rPr>
          <w:rFonts w:hAnsi="宋体"/>
          <w:kern w:val="2"/>
          <w:sz w:val="21"/>
          <w:szCs w:val="21"/>
          <w:lang w:val="zh-CN"/>
        </w:rPr>
        <w:t>2.5 投标人（含其不具有独立法人资格的分支机构）未被列入“信用中国”网站（www.creditchina.gov.cn）失信被执行人、重大税收违法案件当事人名单、严重违法失信行为记录名单（处罚期限届满的除外）。</w:t>
      </w:r>
    </w:p>
    <w:p w:rsidR="00290363" w:rsidRDefault="009F1F8A">
      <w:pPr>
        <w:spacing w:line="360" w:lineRule="auto"/>
        <w:ind w:left="420" w:hangingChars="200" w:hanging="420"/>
        <w:jc w:val="both"/>
        <w:rPr>
          <w:rFonts w:hAnsi="宋体"/>
          <w:sz w:val="21"/>
        </w:rPr>
      </w:pPr>
      <w:r>
        <w:rPr>
          <w:rFonts w:hAnsi="宋体"/>
          <w:sz w:val="21"/>
        </w:rPr>
        <w:t>2.6 投标人必须在获取招标文件期间在招标代理机构处报名获取了招标文件，方能参与本项目的投标。</w:t>
      </w:r>
    </w:p>
    <w:p w:rsidR="00290363" w:rsidRDefault="00290363">
      <w:pPr>
        <w:tabs>
          <w:tab w:val="left" w:pos="567"/>
        </w:tabs>
        <w:spacing w:line="360" w:lineRule="auto"/>
        <w:ind w:left="422" w:hangingChars="201" w:hanging="422"/>
        <w:jc w:val="both"/>
        <w:rPr>
          <w:rFonts w:hAnsi="宋体"/>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22" w:name="_Toc45563998"/>
      <w:bookmarkStart w:id="23" w:name="_Toc534983493"/>
      <w:r>
        <w:rPr>
          <w:rFonts w:hAnsi="宋体"/>
          <w:kern w:val="2"/>
          <w:sz w:val="21"/>
          <w:szCs w:val="21"/>
          <w:lang w:val="zh-CN"/>
        </w:rPr>
        <w:t>3  合格的货物和服务</w:t>
      </w:r>
      <w:bookmarkEnd w:id="22"/>
      <w:bookmarkEnd w:id="23"/>
    </w:p>
    <w:p w:rsidR="00290363" w:rsidRDefault="009F1F8A">
      <w:pPr>
        <w:spacing w:line="360" w:lineRule="auto"/>
        <w:ind w:left="420" w:hangingChars="200" w:hanging="420"/>
        <w:jc w:val="both"/>
        <w:rPr>
          <w:rFonts w:hAnsi="宋体"/>
          <w:kern w:val="2"/>
          <w:sz w:val="21"/>
          <w:szCs w:val="21"/>
          <w:lang w:val="zh-CN"/>
        </w:rPr>
      </w:pPr>
      <w:r>
        <w:rPr>
          <w:rFonts w:hAnsi="宋体"/>
          <w:kern w:val="2"/>
          <w:sz w:val="21"/>
          <w:szCs w:val="21"/>
          <w:lang w:val="zh-CN"/>
        </w:rPr>
        <w:t>3.1 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290363" w:rsidRDefault="009F1F8A">
      <w:pPr>
        <w:spacing w:line="360" w:lineRule="auto"/>
        <w:ind w:left="420" w:hangingChars="200" w:hanging="420"/>
        <w:jc w:val="both"/>
        <w:rPr>
          <w:rFonts w:hAnsi="宋体"/>
          <w:sz w:val="20"/>
          <w:szCs w:val="21"/>
        </w:rPr>
      </w:pPr>
      <w:r>
        <w:rPr>
          <w:rFonts w:hAnsi="宋体"/>
          <w:sz w:val="21"/>
          <w:szCs w:val="21"/>
        </w:rPr>
        <w:t>3.2</w:t>
      </w:r>
      <w:r>
        <w:rPr>
          <w:rFonts w:hAnsi="宋体"/>
          <w:kern w:val="2"/>
          <w:sz w:val="21"/>
          <w:szCs w:val="21"/>
          <w:lang w:val="zh-CN"/>
        </w:rPr>
        <w:t xml:space="preserve"> 投标人中标后提供的货物</w:t>
      </w:r>
      <w:r>
        <w:rPr>
          <w:rFonts w:hAnsi="宋体"/>
          <w:sz w:val="21"/>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rsidR="00290363" w:rsidRDefault="009F1F8A">
      <w:pPr>
        <w:spacing w:line="360" w:lineRule="auto"/>
        <w:ind w:left="420" w:hangingChars="200" w:hanging="420"/>
        <w:jc w:val="both"/>
        <w:rPr>
          <w:rFonts w:hAnsi="宋体"/>
          <w:sz w:val="21"/>
          <w:szCs w:val="21"/>
        </w:rPr>
      </w:pPr>
      <w:r>
        <w:rPr>
          <w:rFonts w:hAnsi="宋体"/>
          <w:sz w:val="21"/>
          <w:szCs w:val="21"/>
        </w:rPr>
        <w:t xml:space="preserve">3.3 </w:t>
      </w:r>
      <w:r>
        <w:rPr>
          <w:rFonts w:hAnsi="宋体"/>
          <w:kern w:val="2"/>
          <w:sz w:val="21"/>
          <w:szCs w:val="21"/>
          <w:lang w:val="zh-CN"/>
        </w:rPr>
        <w:t>投标人必须保证提供的所有货物或货物的任何部分均为最新正式版本。</w:t>
      </w:r>
    </w:p>
    <w:p w:rsidR="00290363" w:rsidRDefault="009F1F8A">
      <w:pPr>
        <w:spacing w:line="360" w:lineRule="auto"/>
        <w:ind w:left="420" w:hangingChars="200" w:hanging="420"/>
        <w:rPr>
          <w:rFonts w:hAnsi="宋体"/>
          <w:sz w:val="21"/>
          <w:szCs w:val="21"/>
        </w:rPr>
      </w:pPr>
      <w:r>
        <w:rPr>
          <w:rFonts w:hAnsi="宋体"/>
          <w:sz w:val="21"/>
          <w:szCs w:val="21"/>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290363" w:rsidRDefault="009F1F8A">
      <w:pPr>
        <w:spacing w:line="360" w:lineRule="auto"/>
        <w:ind w:left="420" w:hangingChars="200" w:hanging="420"/>
        <w:rPr>
          <w:rFonts w:hAnsi="宋体"/>
          <w:sz w:val="21"/>
          <w:szCs w:val="21"/>
        </w:rPr>
      </w:pPr>
      <w:r>
        <w:rPr>
          <w:rFonts w:hAnsi="宋体"/>
          <w:sz w:val="21"/>
          <w:szCs w:val="21"/>
        </w:rPr>
        <w:t>3.5 投标人应保证招标人在中华人民共和国使用货物或货物的任何一部分时，招标人免受第三方提</w:t>
      </w:r>
      <w:r>
        <w:rPr>
          <w:rFonts w:hAnsi="宋体"/>
          <w:sz w:val="21"/>
          <w:szCs w:val="21"/>
        </w:rPr>
        <w:lastRenderedPageBreak/>
        <w:t>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并向招标人支付暂定总合同价20%的违约金。</w:t>
      </w:r>
    </w:p>
    <w:p w:rsidR="00290363" w:rsidRDefault="009F1F8A">
      <w:pPr>
        <w:spacing w:line="360" w:lineRule="auto"/>
        <w:ind w:left="420" w:hangingChars="200" w:hanging="420"/>
        <w:rPr>
          <w:rFonts w:hAnsi="宋体"/>
          <w:sz w:val="21"/>
          <w:szCs w:val="21"/>
        </w:rPr>
      </w:pPr>
      <w:r>
        <w:rPr>
          <w:rFonts w:hAnsi="宋体"/>
          <w:sz w:val="21"/>
          <w:szCs w:val="21"/>
        </w:rPr>
        <w:t>3.6 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rsidR="00290363" w:rsidRDefault="00290363">
      <w:pPr>
        <w:spacing w:line="360" w:lineRule="auto"/>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24" w:name="_Toc534983494"/>
      <w:bookmarkStart w:id="25" w:name="_Toc45563999"/>
      <w:r>
        <w:rPr>
          <w:rFonts w:hAnsi="宋体"/>
          <w:kern w:val="2"/>
          <w:sz w:val="21"/>
          <w:szCs w:val="21"/>
          <w:lang w:val="zh-CN"/>
        </w:rPr>
        <w:t>4   其它说明</w:t>
      </w:r>
      <w:bookmarkEnd w:id="24"/>
      <w:bookmarkEnd w:id="25"/>
    </w:p>
    <w:p w:rsidR="00290363" w:rsidRDefault="009F1F8A">
      <w:pPr>
        <w:tabs>
          <w:tab w:val="left" w:pos="567"/>
        </w:tabs>
        <w:spacing w:line="360" w:lineRule="auto"/>
        <w:jc w:val="both"/>
        <w:rPr>
          <w:rFonts w:hAnsi="宋体"/>
          <w:kern w:val="2"/>
          <w:sz w:val="21"/>
          <w:szCs w:val="21"/>
          <w:lang w:val="zh-CN"/>
        </w:rPr>
      </w:pPr>
      <w:r>
        <w:rPr>
          <w:rFonts w:hAnsi="宋体"/>
          <w:kern w:val="2"/>
          <w:sz w:val="21"/>
          <w:szCs w:val="21"/>
          <w:lang w:val="zh-CN"/>
        </w:rPr>
        <w:t>4.1 投标费用</w:t>
      </w:r>
    </w:p>
    <w:p w:rsidR="00290363" w:rsidRDefault="009F1F8A">
      <w:pPr>
        <w:spacing w:line="360" w:lineRule="auto"/>
        <w:ind w:left="426"/>
        <w:jc w:val="both"/>
        <w:rPr>
          <w:rFonts w:hAnsi="宋体"/>
          <w:kern w:val="2"/>
          <w:sz w:val="21"/>
          <w:szCs w:val="21"/>
          <w:lang w:val="zh-CN"/>
        </w:rPr>
      </w:pPr>
      <w:r>
        <w:rPr>
          <w:rFonts w:hAnsi="宋体"/>
          <w:kern w:val="2"/>
          <w:sz w:val="21"/>
          <w:szCs w:val="21"/>
          <w:lang w:val="zh-CN"/>
        </w:rPr>
        <w:t>无论招标过程中的做法和结果如何，投标人须承担所有与编写和递交投标文件有关的费用，招标人和招标代理机构在任何情况下不负担这些费用。</w:t>
      </w:r>
    </w:p>
    <w:p w:rsidR="00290363" w:rsidRDefault="009F1F8A">
      <w:pPr>
        <w:tabs>
          <w:tab w:val="left" w:pos="567"/>
          <w:tab w:val="left" w:pos="927"/>
        </w:tabs>
        <w:spacing w:line="360" w:lineRule="auto"/>
        <w:ind w:left="630" w:hangingChars="300" w:hanging="630"/>
        <w:jc w:val="both"/>
        <w:rPr>
          <w:rFonts w:hAnsi="宋体"/>
          <w:sz w:val="21"/>
        </w:rPr>
      </w:pPr>
      <w:r>
        <w:rPr>
          <w:rFonts w:hAnsi="宋体"/>
          <w:sz w:val="21"/>
        </w:rPr>
        <w:t>4.2 踏勘现场</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（1）本项目不组织集中踏勘现场和答疑，投标人应获取招标文件后自行到实地踏勘考察。</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（2）潜在投标人应承担踏勘现场自身所发生的费用。</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（3）招标人和招标代理机构在踏勘现场中介绍的有关现场和相关的周边环境情况，供投标人在编制投标文件时参考，招标人不对投标人据此作出的判断和决策负责。</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（4）潜在投标人可为踏勘需要而进入招标人的项目现场，但潜在投标人不得因此使招标人承担有关的责任和蒙受损失。潜在投标人应承担踏勘现场的责任和风险。</w:t>
      </w:r>
    </w:p>
    <w:p w:rsidR="00290363" w:rsidRDefault="009F1F8A">
      <w:pPr>
        <w:tabs>
          <w:tab w:val="left" w:pos="567"/>
        </w:tabs>
        <w:spacing w:line="360" w:lineRule="auto"/>
        <w:ind w:left="567" w:hanging="567"/>
        <w:jc w:val="both"/>
        <w:rPr>
          <w:rFonts w:hAnsi="宋体"/>
          <w:b/>
          <w:bCs/>
        </w:rPr>
      </w:pPr>
      <w:r>
        <w:rPr>
          <w:rFonts w:hAnsi="宋体"/>
          <w:kern w:val="2"/>
          <w:sz w:val="21"/>
          <w:szCs w:val="21"/>
          <w:lang w:val="zh-CN"/>
        </w:rPr>
        <w:t>4.3 纪律与保密事项</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（1）获得本招标文件的投标人，应对文件进行保密，不得用作本次投标以外的任何用途。若有要求，开标后，投标人应归还招标文件中保密的文件和资料。</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（2）凡参与招标工作的有关人员均应自觉接受招标人采购活动的监督人员监督，不得向他人透露已获得招标文件的潜在投标人的名称、数量以及可能影响公平竞争的有关投标报价的其他情况。</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290363" w:rsidRDefault="009F1F8A">
      <w:pPr>
        <w:autoSpaceDE/>
        <w:autoSpaceDN/>
        <w:adjustRightInd/>
        <w:spacing w:line="360" w:lineRule="auto"/>
        <w:ind w:left="525" w:hangingChars="250" w:hanging="525"/>
        <w:jc w:val="both"/>
        <w:rPr>
          <w:rFonts w:hAnsi="宋体"/>
          <w:sz w:val="21"/>
          <w:szCs w:val="21"/>
          <w:lang w:val="zh-CN"/>
        </w:rPr>
      </w:pPr>
      <w:r>
        <w:rPr>
          <w:rFonts w:hAnsi="宋体"/>
          <w:sz w:val="21"/>
          <w:szCs w:val="21"/>
          <w:lang w:val="zh-CN"/>
        </w:rPr>
        <w:t>（6）投标人不得串通作弊，以不正当的手段妨碍、排挤其他投标人，扰乱采购市场，破坏公平竞争原则。</w:t>
      </w:r>
    </w:p>
    <w:p w:rsidR="00290363" w:rsidRDefault="00290363">
      <w:pPr>
        <w:spacing w:line="360" w:lineRule="auto"/>
        <w:ind w:leftChars="70" w:left="693" w:hangingChars="250" w:hanging="525"/>
        <w:rPr>
          <w:rFonts w:hAnsi="宋体"/>
          <w:sz w:val="21"/>
          <w:szCs w:val="21"/>
        </w:rPr>
      </w:pPr>
    </w:p>
    <w:p w:rsidR="00290363" w:rsidRDefault="009F1F8A">
      <w:pPr>
        <w:pStyle w:val="afa"/>
        <w:numPr>
          <w:ilvl w:val="1"/>
          <w:numId w:val="14"/>
        </w:numPr>
        <w:tabs>
          <w:tab w:val="left" w:pos="567"/>
        </w:tabs>
        <w:spacing w:before="0" w:after="0" w:line="360" w:lineRule="auto"/>
        <w:ind w:left="0" w:firstLine="0"/>
        <w:jc w:val="left"/>
        <w:rPr>
          <w:rFonts w:ascii="宋体" w:hAnsi="宋体"/>
          <w:sz w:val="21"/>
          <w:szCs w:val="21"/>
          <w:lang w:val="zh-CN"/>
        </w:rPr>
      </w:pPr>
      <w:bookmarkStart w:id="26" w:name="_Toc534983495"/>
      <w:bookmarkStart w:id="27" w:name="_Toc447044470"/>
      <w:bookmarkStart w:id="28" w:name="_Toc45564000"/>
      <w:bookmarkStart w:id="29" w:name="_Toc447044594"/>
      <w:bookmarkStart w:id="30" w:name="_Toc447045081"/>
      <w:r>
        <w:rPr>
          <w:rFonts w:ascii="宋体" w:hAnsi="宋体"/>
          <w:sz w:val="21"/>
          <w:szCs w:val="21"/>
          <w:lang w:val="zh-CN"/>
        </w:rPr>
        <w:lastRenderedPageBreak/>
        <w:t>招标文件</w:t>
      </w:r>
      <w:bookmarkEnd w:id="26"/>
      <w:bookmarkEnd w:id="27"/>
      <w:bookmarkEnd w:id="28"/>
      <w:bookmarkEnd w:id="29"/>
      <w:bookmarkEnd w:id="30"/>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31" w:name="_Toc45564001"/>
      <w:bookmarkStart w:id="32" w:name="_Toc534983496"/>
      <w:r>
        <w:rPr>
          <w:rFonts w:hAnsi="宋体"/>
          <w:kern w:val="2"/>
          <w:sz w:val="21"/>
          <w:szCs w:val="21"/>
          <w:lang w:val="zh-CN"/>
        </w:rPr>
        <w:t>5   招标文件的构成</w:t>
      </w:r>
      <w:bookmarkEnd w:id="31"/>
      <w:bookmarkEnd w:id="32"/>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 招标文件包括：</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第一篇 招标公告</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第二篇 投标人须知</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第三篇 用户需求书</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第四篇 合同条款</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第五篇 相关保函格式</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第六篇 投标文件格式</w:t>
      </w:r>
    </w:p>
    <w:p w:rsidR="00290363" w:rsidRDefault="009F1F8A">
      <w:pPr>
        <w:tabs>
          <w:tab w:val="left" w:pos="1890"/>
        </w:tabs>
        <w:spacing w:line="360" w:lineRule="auto"/>
        <w:ind w:firstLineChars="200" w:firstLine="420"/>
        <w:jc w:val="both"/>
        <w:rPr>
          <w:rFonts w:hAnsi="宋体"/>
          <w:kern w:val="2"/>
          <w:sz w:val="21"/>
          <w:szCs w:val="21"/>
          <w:lang w:val="zh-CN"/>
        </w:rPr>
      </w:pPr>
      <w:r>
        <w:rPr>
          <w:rFonts w:hAnsi="宋体"/>
          <w:kern w:val="2"/>
          <w:sz w:val="21"/>
          <w:szCs w:val="21"/>
          <w:lang w:val="zh-CN"/>
        </w:rPr>
        <w:t>附件一：评标工作大纲</w:t>
      </w:r>
    </w:p>
    <w:p w:rsidR="00290363" w:rsidRDefault="009F1F8A">
      <w:pPr>
        <w:spacing w:line="360" w:lineRule="auto"/>
        <w:ind w:left="422" w:hangingChars="200" w:hanging="422"/>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Ansi="宋体"/>
          <w:b/>
          <w:bCs/>
          <w:kern w:val="2"/>
          <w:sz w:val="21"/>
          <w:szCs w:val="21"/>
          <w:u w:val="single"/>
          <w:lang w:val="zh-CN"/>
        </w:rPr>
        <w:t>投标人应审阅招标文件中所有须知、格式、条款和规格。投标人未按招标文件要求提供全部资料或提交的投标文件未对招标文件作出实质性响应（★标志的部分为投标人、投标拟供货物、服务必备的条件或重要指示），那么投标人的投标文件将有可能被拒绝接收或评审为无效投标文件</w:t>
      </w:r>
      <w:r>
        <w:rPr>
          <w:rFonts w:hAnsi="宋体"/>
          <w:b/>
          <w:bCs/>
          <w:kern w:val="2"/>
          <w:sz w:val="21"/>
          <w:szCs w:val="21"/>
          <w:lang w:val="zh-CN"/>
        </w:rPr>
        <w:t>。</w:t>
      </w:r>
    </w:p>
    <w:p w:rsidR="00290363" w:rsidRDefault="009F1F8A">
      <w:pPr>
        <w:tabs>
          <w:tab w:val="left" w:pos="567"/>
        </w:tabs>
        <w:spacing w:line="360" w:lineRule="auto"/>
        <w:ind w:left="567" w:hanging="567"/>
        <w:jc w:val="both"/>
        <w:rPr>
          <w:rFonts w:hAnsi="宋体"/>
          <w:kern w:val="2"/>
          <w:sz w:val="21"/>
          <w:szCs w:val="21"/>
        </w:rPr>
      </w:pPr>
      <w:r>
        <w:rPr>
          <w:rFonts w:hAnsi="宋体"/>
          <w:kern w:val="2"/>
          <w:sz w:val="21"/>
          <w:szCs w:val="21"/>
          <w:lang w:val="zh-CN"/>
        </w:rPr>
        <w:t>5.3 本招标文件使用的词语有如下定义：</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（1）“招标人”指东莞市水务集团供水有限公司；</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（2）“招标代理机构”指广东有德招标采购有限公司；</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3）“投标人”指在招标文件售卖时间内从招标代理处获取了纸质招标文件，参加东莞市水务集团供水有限公司大市区供水管网分区计量水表采购项目所需的货物及有关服务的投标，并向招标代理机构提交投标文件的当事人；</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（4）“评标委员会”是依照《中华人民共和国招标投标法》等法规组建的专门负责本次评标工作的临时性机构；</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（5）“中标人”指其投标被招标人接受，并具有与招标人签订合同义务的当事人；</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（6）“甲方”系指在合同条款中指明的购买货物和服务的单位，即东莞市水务集团供水有限公司或招标人的权属子、分公司；</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（7）“乙方”系指在合同条款中指明的本合同项下提供货物和服务的公司或实体；</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（8）“招标文件”指由招标代理机构发出的本招标文件，包括全部章节和附件；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（9）“投标文件”指投标人根据本招标文件向招标代理机构提交的全部文件；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（10）“书面函件”指手写、打字或印刷的函件，包括电传、电报和传真；</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（11）“合同”指由本次招标所产生的合同或合约文件；</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（12）“日期”指公历日，“时间”指北京时间；</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（13）本招标文件中的“境内”特指中华人民共和国海关关境以内，“境外”特指中华人民共和国海关关境以外。</w:t>
      </w:r>
    </w:p>
    <w:p w:rsidR="00290363" w:rsidRDefault="009F1F8A">
      <w:pPr>
        <w:autoSpaceDE/>
        <w:autoSpaceDN/>
        <w:adjustRightInd/>
        <w:spacing w:line="360" w:lineRule="auto"/>
        <w:ind w:leftChars="-41" w:left="427" w:hangingChars="250" w:hanging="525"/>
        <w:jc w:val="both"/>
        <w:rPr>
          <w:rFonts w:hAnsi="宋体"/>
          <w:sz w:val="21"/>
          <w:szCs w:val="21"/>
          <w:lang w:val="zh-CN"/>
        </w:rPr>
      </w:pPr>
      <w:r>
        <w:rPr>
          <w:rFonts w:hAnsi="宋体"/>
          <w:sz w:val="21"/>
          <w:szCs w:val="21"/>
          <w:lang w:val="zh-CN"/>
        </w:rPr>
        <w:t>（</w:t>
      </w:r>
      <w:r>
        <w:rPr>
          <w:rFonts w:hAnsi="宋体"/>
          <w:sz w:val="21"/>
          <w:szCs w:val="21"/>
        </w:rPr>
        <w:t>14</w:t>
      </w:r>
      <w:r>
        <w:rPr>
          <w:rFonts w:hAnsi="宋体"/>
          <w:sz w:val="21"/>
          <w:szCs w:val="21"/>
          <w:lang w:val="zh-CN"/>
        </w:rPr>
        <w:t>）“含税价”系指《中华人民共和国增值税条例》（国务院令第691号修订版）规定的销售额及</w:t>
      </w:r>
      <w:r>
        <w:rPr>
          <w:rFonts w:hAnsi="宋体"/>
          <w:sz w:val="21"/>
          <w:szCs w:val="21"/>
          <w:lang w:val="zh-CN"/>
        </w:rPr>
        <w:lastRenderedPageBreak/>
        <w:t>销项税之和。</w:t>
      </w:r>
      <w:r>
        <w:rPr>
          <w:rFonts w:hAnsi="宋体"/>
          <w:kern w:val="2"/>
          <w:sz w:val="21"/>
          <w:szCs w:val="21"/>
          <w:lang w:val="zh-CN"/>
        </w:rPr>
        <w:t>本招标文件所称的“含税价”和“合同价”指含本采购项目投标人的销项税额，包含了投标人完成合同义务（含投标人代缴代扣、分包及委外服务、采购货物等所产生的价税）的其他全部费用。</w:t>
      </w:r>
    </w:p>
    <w:p w:rsidR="00290363" w:rsidRDefault="00290363">
      <w:pPr>
        <w:spacing w:line="360" w:lineRule="auto"/>
        <w:ind w:firstLineChars="200" w:firstLine="420"/>
        <w:rPr>
          <w:rFonts w:hAnsi="宋体"/>
          <w:sz w:val="21"/>
          <w:szCs w:val="21"/>
        </w:rPr>
      </w:pPr>
    </w:p>
    <w:p w:rsidR="00290363" w:rsidRDefault="009F1F8A">
      <w:pPr>
        <w:tabs>
          <w:tab w:val="left" w:pos="567"/>
        </w:tabs>
        <w:spacing w:line="360" w:lineRule="auto"/>
        <w:jc w:val="both"/>
        <w:outlineLvl w:val="2"/>
        <w:rPr>
          <w:rFonts w:hAnsi="宋体"/>
          <w:kern w:val="2"/>
          <w:sz w:val="21"/>
          <w:szCs w:val="21"/>
          <w:lang w:val="zh-CN"/>
        </w:rPr>
      </w:pPr>
      <w:bookmarkStart w:id="33" w:name="_Toc45564002"/>
      <w:bookmarkStart w:id="34" w:name="_Toc534983497"/>
      <w:r>
        <w:rPr>
          <w:rFonts w:hAnsi="宋体"/>
          <w:kern w:val="2"/>
          <w:sz w:val="21"/>
          <w:szCs w:val="21"/>
          <w:lang w:val="zh-CN"/>
        </w:rPr>
        <w:t>6  招标文件的异议</w:t>
      </w:r>
      <w:bookmarkEnd w:id="33"/>
      <w:bookmarkEnd w:id="34"/>
    </w:p>
    <w:p w:rsidR="00290363" w:rsidRDefault="009F1F8A">
      <w:pPr>
        <w:spacing w:line="360" w:lineRule="auto"/>
        <w:ind w:left="284" w:firstLineChars="200" w:firstLine="420"/>
        <w:jc w:val="both"/>
        <w:rPr>
          <w:rFonts w:hAnsi="宋体"/>
          <w:kern w:val="2"/>
          <w:sz w:val="21"/>
          <w:szCs w:val="21"/>
          <w:lang w:val="zh-CN"/>
        </w:rPr>
      </w:pPr>
      <w:r>
        <w:rPr>
          <w:rFonts w:hAnsi="宋体"/>
          <w:bCs/>
          <w:kern w:val="2"/>
          <w:sz w:val="21"/>
          <w:szCs w:val="21"/>
          <w:lang w:val="zh-CN"/>
        </w:rPr>
        <w:t>投标人或者其他利害关系人对招标文件有异议的，应当在投标截止时间10日前</w:t>
      </w:r>
      <w:r>
        <w:rPr>
          <w:rFonts w:hAnsi="宋体"/>
          <w:kern w:val="2"/>
          <w:sz w:val="21"/>
          <w:szCs w:val="21"/>
          <w:lang w:val="zh-CN"/>
        </w:rPr>
        <w:t>以书面形式向招标代理机构提出，并将材料原件送达招标代理机构，逾期则视为对招标文件所有内容无异议。</w:t>
      </w:r>
      <w:r>
        <w:rPr>
          <w:rFonts w:hAnsi="宋体"/>
          <w:bCs/>
          <w:kern w:val="2"/>
          <w:sz w:val="21"/>
          <w:szCs w:val="21"/>
          <w:lang w:val="zh-CN"/>
        </w:rPr>
        <w:t>异议</w:t>
      </w:r>
      <w:r>
        <w:rPr>
          <w:rFonts w:hAnsi="宋体"/>
          <w:kern w:val="2"/>
          <w:sz w:val="21"/>
          <w:szCs w:val="21"/>
          <w:lang w:val="zh-CN"/>
        </w:rPr>
        <w:t>书面材料必须加盖投标人法人公章，并注明联系人、联系电话、联系地址。</w:t>
      </w:r>
      <w:r>
        <w:rPr>
          <w:rFonts w:hAnsi="宋体"/>
          <w:bCs/>
          <w:kern w:val="2"/>
          <w:sz w:val="21"/>
          <w:szCs w:val="21"/>
          <w:lang w:val="zh-CN"/>
        </w:rPr>
        <w:t>超出</w:t>
      </w:r>
      <w:r>
        <w:rPr>
          <w:rFonts w:hAnsi="宋体"/>
          <w:kern w:val="2"/>
          <w:sz w:val="21"/>
          <w:szCs w:val="21"/>
          <w:lang w:val="zh-CN"/>
        </w:rPr>
        <w:t>提交接收异议截止时间而</w:t>
      </w:r>
      <w:r>
        <w:rPr>
          <w:rFonts w:hAnsi="宋体"/>
          <w:bCs/>
          <w:kern w:val="2"/>
          <w:sz w:val="21"/>
          <w:szCs w:val="21"/>
          <w:lang w:val="zh-CN"/>
        </w:rPr>
        <w:t>提出的任何疑问，招标代理机构可不予答复。</w:t>
      </w:r>
      <w:r>
        <w:rPr>
          <w:rFonts w:hAnsi="宋体"/>
          <w:b/>
          <w:bCs/>
          <w:kern w:val="2"/>
          <w:sz w:val="21"/>
          <w:szCs w:val="21"/>
          <w:u w:val="single"/>
          <w:lang w:val="zh-CN"/>
        </w:rPr>
        <w:t>投标人必须在投标文件中提供投标承诺书（格式详见第六篇投标文件格式）</w:t>
      </w:r>
      <w:r>
        <w:rPr>
          <w:rFonts w:hAnsi="宋体"/>
          <w:bCs/>
          <w:kern w:val="2"/>
          <w:sz w:val="21"/>
          <w:szCs w:val="21"/>
          <w:lang w:val="zh-CN"/>
        </w:rPr>
        <w:t>。</w:t>
      </w:r>
    </w:p>
    <w:p w:rsidR="00290363" w:rsidRDefault="00290363">
      <w:pPr>
        <w:spacing w:line="360" w:lineRule="auto"/>
        <w:jc w:val="both"/>
        <w:rPr>
          <w:rFonts w:hAnsi="宋体"/>
          <w:b/>
          <w:bCs/>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35" w:name="_Toc45564003"/>
      <w:bookmarkStart w:id="36" w:name="_Toc534983498"/>
      <w:r>
        <w:rPr>
          <w:rFonts w:hAnsi="宋体"/>
          <w:kern w:val="2"/>
          <w:sz w:val="21"/>
          <w:szCs w:val="21"/>
          <w:lang w:val="zh-CN"/>
        </w:rPr>
        <w:t>7   招标文件的澄清及修改</w:t>
      </w:r>
      <w:bookmarkEnd w:id="35"/>
      <w:bookmarkEnd w:id="36"/>
    </w:p>
    <w:p w:rsidR="00290363" w:rsidRDefault="009F1F8A">
      <w:pPr>
        <w:spacing w:line="360" w:lineRule="auto"/>
        <w:ind w:left="420" w:hangingChars="200" w:hanging="420"/>
        <w:rPr>
          <w:rFonts w:hAnsi="宋体"/>
          <w:kern w:val="2"/>
          <w:sz w:val="21"/>
          <w:szCs w:val="21"/>
          <w:lang w:val="zh-CN"/>
        </w:rPr>
      </w:pPr>
      <w:r>
        <w:rPr>
          <w:rFonts w:hAnsi="宋体"/>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290363" w:rsidRDefault="009F1F8A">
      <w:pPr>
        <w:spacing w:line="360" w:lineRule="auto"/>
        <w:ind w:left="420" w:hangingChars="200" w:hanging="420"/>
        <w:rPr>
          <w:rFonts w:hAnsi="宋体"/>
          <w:kern w:val="2"/>
          <w:sz w:val="21"/>
          <w:szCs w:val="21"/>
          <w:lang w:val="zh-CN"/>
        </w:rPr>
      </w:pPr>
      <w:r>
        <w:rPr>
          <w:rFonts w:hAnsi="宋体"/>
          <w:kern w:val="2"/>
          <w:sz w:val="21"/>
          <w:szCs w:val="21"/>
          <w:lang w:val="zh-CN"/>
        </w:rPr>
        <w:t>7.2</w:t>
      </w:r>
      <w:r>
        <w:rPr>
          <w:rFonts w:hAnsi="宋体"/>
          <w:kern w:val="2"/>
          <w:sz w:val="21"/>
          <w:szCs w:val="21"/>
          <w:lang w:val="zh-CN"/>
        </w:rPr>
        <w:tab/>
        <w:t>项目特定情况下，招标代理机构必须延长投标截止时间和开标时间时，将在招标文件要求提交投标文件的截止时间前，将变更时间书面通知所有招标文件收受人，并在招标信息发布媒体上发布变更公告。</w:t>
      </w:r>
    </w:p>
    <w:p w:rsidR="00290363" w:rsidRDefault="009F1F8A">
      <w:pPr>
        <w:spacing w:line="360" w:lineRule="auto"/>
        <w:ind w:left="420" w:hangingChars="200" w:hanging="420"/>
        <w:rPr>
          <w:rFonts w:hAnsi="宋体"/>
          <w:sz w:val="21"/>
          <w:szCs w:val="21"/>
        </w:rPr>
      </w:pPr>
      <w:r>
        <w:rPr>
          <w:rFonts w:hAnsi="宋体"/>
          <w:kern w:val="2"/>
          <w:sz w:val="21"/>
          <w:szCs w:val="21"/>
          <w:lang w:val="zh-CN"/>
        </w:rPr>
        <w:t>7.3</w:t>
      </w:r>
      <w:r>
        <w:rPr>
          <w:rFonts w:hAnsi="宋体"/>
          <w:kern w:val="2"/>
          <w:sz w:val="21"/>
          <w:szCs w:val="21"/>
          <w:lang w:val="zh-CN"/>
        </w:rPr>
        <w:tab/>
      </w:r>
      <w:r>
        <w:rPr>
          <w:rFonts w:hAnsi="宋体"/>
          <w:sz w:val="21"/>
          <w:szCs w:val="21"/>
          <w:lang w:eastAsia="zh-TW"/>
        </w:rPr>
        <w:t>招标文件的修改、补充通知将在</w:t>
      </w:r>
      <w:r>
        <w:rPr>
          <w:rFonts w:hAnsi="宋体"/>
          <w:kern w:val="2"/>
          <w:sz w:val="21"/>
          <w:szCs w:val="21"/>
          <w:lang w:val="zh-CN"/>
        </w:rPr>
        <w:t>东莞市公共资源交易网（http://ggzy.dg.gov.cn）、中国招标投标公共服务平台（www.cebpubservice.com）、东莞市水务集团有限公司网（www.dgswjt.cn）、广东有德招标采购有限公司网（</w:t>
      </w:r>
      <w:r>
        <w:rPr>
          <w:rFonts w:hAnsi="宋体"/>
          <w:kern w:val="2"/>
          <w:sz w:val="21"/>
          <w:szCs w:val="21"/>
        </w:rPr>
        <w:t>www.youde.net</w:t>
      </w:r>
      <w:r>
        <w:rPr>
          <w:rFonts w:hAnsi="宋体"/>
          <w:kern w:val="2"/>
          <w:sz w:val="21"/>
          <w:szCs w:val="21"/>
          <w:lang w:val="zh-CN"/>
        </w:rPr>
        <w:t>）</w:t>
      </w:r>
      <w:r>
        <w:rPr>
          <w:rFonts w:hAnsi="宋体"/>
          <w:sz w:val="21"/>
          <w:szCs w:val="21"/>
          <w:lang w:eastAsia="zh-TW"/>
        </w:rPr>
        <w:t>公布的同时以书面形式通知所有</w:t>
      </w:r>
      <w:r>
        <w:rPr>
          <w:rFonts w:hAnsi="宋体"/>
          <w:sz w:val="21"/>
          <w:szCs w:val="21"/>
        </w:rPr>
        <w:t>获取</w:t>
      </w:r>
      <w:r>
        <w:rPr>
          <w:rFonts w:hAnsi="宋体"/>
          <w:sz w:val="21"/>
          <w:szCs w:val="21"/>
          <w:lang w:eastAsia="zh-TW"/>
        </w:rPr>
        <w:t>招标文件的潜在投标人。潜在投标人收到上述通知后，应立即以书面形式向招标人及招标代理机构确认。如在24小时内无书面回函则视为同意修改内容，并有责任履行相应的义务。</w:t>
      </w:r>
    </w:p>
    <w:p w:rsidR="00290363" w:rsidRDefault="00290363">
      <w:pPr>
        <w:snapToGrid w:val="0"/>
        <w:spacing w:line="360" w:lineRule="auto"/>
        <w:ind w:left="527" w:hangingChars="250" w:hanging="527"/>
        <w:rPr>
          <w:rFonts w:hAnsi="宋体"/>
          <w:b/>
          <w:bCs/>
          <w:sz w:val="21"/>
          <w:szCs w:val="21"/>
        </w:rPr>
      </w:pPr>
    </w:p>
    <w:p w:rsidR="00290363" w:rsidRDefault="009F1F8A">
      <w:pPr>
        <w:pStyle w:val="afa"/>
        <w:numPr>
          <w:ilvl w:val="1"/>
          <w:numId w:val="14"/>
        </w:numPr>
        <w:tabs>
          <w:tab w:val="left" w:pos="567"/>
        </w:tabs>
        <w:spacing w:before="0" w:after="0" w:line="360" w:lineRule="auto"/>
        <w:ind w:left="0" w:firstLine="0"/>
        <w:jc w:val="left"/>
        <w:rPr>
          <w:rFonts w:ascii="宋体" w:hAnsi="宋体"/>
          <w:sz w:val="21"/>
          <w:szCs w:val="21"/>
          <w:lang w:val="zh-CN"/>
        </w:rPr>
      </w:pPr>
      <w:bookmarkStart w:id="37" w:name="_Toc534983499"/>
      <w:bookmarkStart w:id="38" w:name="_Toc45564004"/>
      <w:bookmarkStart w:id="39" w:name="_Toc447045082"/>
      <w:bookmarkStart w:id="40" w:name="_Toc447044595"/>
      <w:bookmarkStart w:id="41" w:name="_Toc447044471"/>
      <w:r>
        <w:rPr>
          <w:rFonts w:ascii="宋体" w:hAnsi="宋体"/>
          <w:sz w:val="21"/>
          <w:szCs w:val="21"/>
          <w:lang w:val="zh-CN"/>
        </w:rPr>
        <w:t>投标文件的编制</w:t>
      </w:r>
      <w:bookmarkEnd w:id="37"/>
      <w:bookmarkEnd w:id="38"/>
      <w:bookmarkEnd w:id="39"/>
      <w:bookmarkEnd w:id="40"/>
      <w:bookmarkEnd w:id="41"/>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42" w:name="_Toc534983500"/>
      <w:bookmarkStart w:id="43" w:name="_Toc45564005"/>
      <w:r>
        <w:rPr>
          <w:rFonts w:hAnsi="宋体"/>
          <w:kern w:val="2"/>
          <w:sz w:val="21"/>
          <w:szCs w:val="21"/>
          <w:lang w:val="zh-CN"/>
        </w:rPr>
        <w:t>8   投标使用的文字及度量衡单位</w:t>
      </w:r>
      <w:bookmarkEnd w:id="42"/>
      <w:bookmarkEnd w:id="43"/>
    </w:p>
    <w:p w:rsidR="00290363" w:rsidRDefault="009F1F8A">
      <w:pPr>
        <w:spacing w:line="360" w:lineRule="auto"/>
        <w:ind w:left="630" w:hangingChars="300" w:hanging="630"/>
        <w:jc w:val="both"/>
        <w:rPr>
          <w:rFonts w:hAnsi="宋体"/>
          <w:kern w:val="2"/>
          <w:sz w:val="21"/>
          <w:szCs w:val="21"/>
          <w:lang w:val="zh-CN"/>
        </w:rPr>
      </w:pPr>
      <w:r>
        <w:rPr>
          <w:rFonts w:hAnsi="宋体"/>
          <w:kern w:val="2"/>
          <w:sz w:val="21"/>
          <w:szCs w:val="21"/>
          <w:lang w:val="zh-CN"/>
        </w:rPr>
        <w:t>8.1 投标人的投标文件以及投标人与招标代理机构就有关投标的所有往来函电均应使用简体中文。</w:t>
      </w:r>
    </w:p>
    <w:p w:rsidR="00290363" w:rsidRDefault="009F1F8A">
      <w:pPr>
        <w:spacing w:line="360" w:lineRule="auto"/>
        <w:jc w:val="both"/>
        <w:rPr>
          <w:rFonts w:hAnsi="宋体"/>
          <w:kern w:val="2"/>
          <w:sz w:val="21"/>
          <w:szCs w:val="21"/>
          <w:lang w:val="zh-CN"/>
        </w:rPr>
      </w:pPr>
      <w:r>
        <w:rPr>
          <w:rFonts w:hAnsi="宋体"/>
          <w:kern w:val="2"/>
          <w:sz w:val="21"/>
          <w:szCs w:val="21"/>
          <w:lang w:val="zh-CN"/>
        </w:rPr>
        <w:t>8.2 投标文件使用的度量衡单位采用中华人民共和国法定计量单位。</w:t>
      </w: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44" w:name="_Toc45564006"/>
      <w:bookmarkStart w:id="45" w:name="_Toc534983501"/>
      <w:r>
        <w:rPr>
          <w:rFonts w:hAnsi="宋体"/>
          <w:kern w:val="2"/>
          <w:sz w:val="21"/>
          <w:szCs w:val="21"/>
          <w:lang w:val="zh-CN"/>
        </w:rPr>
        <w:t>9   投标文件的组成</w:t>
      </w:r>
      <w:bookmarkEnd w:id="44"/>
      <w:bookmarkEnd w:id="45"/>
    </w:p>
    <w:p w:rsidR="00290363" w:rsidRDefault="009F1F8A">
      <w:pPr>
        <w:spacing w:line="360" w:lineRule="auto"/>
        <w:ind w:left="420" w:hangingChars="200" w:hanging="420"/>
        <w:jc w:val="both"/>
        <w:rPr>
          <w:rFonts w:hAnsi="宋体"/>
          <w:b/>
          <w:sz w:val="21"/>
          <w:szCs w:val="21"/>
        </w:rPr>
      </w:pPr>
      <w:r>
        <w:rPr>
          <w:rFonts w:hAnsi="宋体"/>
          <w:sz w:val="21"/>
          <w:szCs w:val="21"/>
        </w:rPr>
        <w:t>9.1 投标文件的组成：</w:t>
      </w:r>
      <w:r>
        <w:rPr>
          <w:rFonts w:hAnsi="宋体"/>
          <w:b/>
          <w:sz w:val="21"/>
          <w:szCs w:val="21"/>
          <w:u w:val="single"/>
        </w:rPr>
        <w:t>商务文件、技术文件由投标人根据各自文件的实际情况决定是否分册装订，招标文件不做限制</w:t>
      </w:r>
      <w:r>
        <w:rPr>
          <w:rFonts w:hAnsi="宋体"/>
          <w:b/>
          <w:sz w:val="21"/>
          <w:szCs w:val="21"/>
        </w:rPr>
        <w:t>。</w:t>
      </w:r>
    </w:p>
    <w:p w:rsidR="00290363" w:rsidRDefault="009F1F8A">
      <w:pPr>
        <w:pStyle w:val="af1"/>
        <w:spacing w:line="360" w:lineRule="auto"/>
        <w:ind w:leftChars="0" w:left="0"/>
        <w:rPr>
          <w:rFonts w:hAnsi="宋体"/>
          <w:sz w:val="21"/>
        </w:rPr>
      </w:pPr>
      <w:r>
        <w:rPr>
          <w:rFonts w:hAnsi="宋体"/>
          <w:sz w:val="21"/>
        </w:rPr>
        <w:t>9.1.1 商务文件：</w:t>
      </w:r>
    </w:p>
    <w:p w:rsidR="00290363" w:rsidRDefault="009F1F8A">
      <w:pPr>
        <w:pStyle w:val="af0"/>
        <w:spacing w:line="360" w:lineRule="auto"/>
        <w:ind w:firstLineChars="200" w:firstLine="422"/>
        <w:rPr>
          <w:rFonts w:hAnsi="宋体"/>
          <w:b/>
          <w:sz w:val="21"/>
          <w:szCs w:val="21"/>
        </w:rPr>
      </w:pPr>
      <w:r>
        <w:rPr>
          <w:rFonts w:hAnsi="宋体"/>
          <w:b/>
          <w:sz w:val="21"/>
          <w:szCs w:val="21"/>
        </w:rPr>
        <w:t>目录 ：</w:t>
      </w:r>
    </w:p>
    <w:p w:rsidR="00290363" w:rsidRDefault="009F1F8A">
      <w:pPr>
        <w:pStyle w:val="af0"/>
        <w:spacing w:line="360" w:lineRule="auto"/>
        <w:ind w:firstLineChars="67" w:firstLine="141"/>
        <w:rPr>
          <w:rFonts w:hAnsi="宋体"/>
          <w:sz w:val="21"/>
          <w:szCs w:val="21"/>
        </w:rPr>
      </w:pPr>
      <w:r>
        <w:rPr>
          <w:rFonts w:hAnsi="宋体"/>
          <w:sz w:val="21"/>
          <w:szCs w:val="21"/>
        </w:rPr>
        <w:lastRenderedPageBreak/>
        <w:t>（1）投标函；</w:t>
      </w:r>
    </w:p>
    <w:p w:rsidR="00290363" w:rsidRDefault="009F1F8A">
      <w:pPr>
        <w:pStyle w:val="af0"/>
        <w:spacing w:line="360" w:lineRule="auto"/>
        <w:ind w:firstLineChars="67" w:firstLine="141"/>
        <w:rPr>
          <w:rFonts w:hAnsi="宋体"/>
          <w:sz w:val="21"/>
          <w:szCs w:val="21"/>
        </w:rPr>
      </w:pPr>
      <w:r>
        <w:rPr>
          <w:rFonts w:hAnsi="宋体"/>
          <w:sz w:val="21"/>
          <w:szCs w:val="21"/>
        </w:rPr>
        <w:t>（2）投标承诺书；</w:t>
      </w:r>
    </w:p>
    <w:p w:rsidR="00290363" w:rsidRDefault="009F1F8A">
      <w:pPr>
        <w:pStyle w:val="af0"/>
        <w:spacing w:line="360" w:lineRule="auto"/>
        <w:ind w:firstLineChars="67" w:firstLine="141"/>
        <w:rPr>
          <w:rFonts w:hAnsi="宋体"/>
          <w:sz w:val="21"/>
          <w:szCs w:val="21"/>
        </w:rPr>
      </w:pPr>
      <w:r>
        <w:rPr>
          <w:rFonts w:hAnsi="宋体"/>
          <w:sz w:val="21"/>
          <w:szCs w:val="21"/>
        </w:rPr>
        <w:t>（3）</w:t>
      </w:r>
      <w:r>
        <w:rPr>
          <w:rFonts w:hAnsi="宋体"/>
          <w:sz w:val="21"/>
          <w:szCs w:val="21"/>
          <w:lang w:val="zh-CN"/>
        </w:rPr>
        <w:t>投标报价表；</w:t>
      </w:r>
    </w:p>
    <w:p w:rsidR="00290363" w:rsidRDefault="009F1F8A">
      <w:pPr>
        <w:pStyle w:val="af0"/>
        <w:spacing w:line="360" w:lineRule="auto"/>
        <w:ind w:firstLineChars="67" w:firstLine="141"/>
        <w:rPr>
          <w:rFonts w:hAnsi="宋体"/>
          <w:sz w:val="21"/>
          <w:szCs w:val="21"/>
        </w:rPr>
      </w:pPr>
      <w:r>
        <w:rPr>
          <w:rFonts w:hAnsi="宋体"/>
          <w:sz w:val="21"/>
          <w:szCs w:val="21"/>
        </w:rPr>
        <w:t>（</w:t>
      </w:r>
      <w:r>
        <w:rPr>
          <w:rFonts w:hAnsi="宋体"/>
          <w:sz w:val="21"/>
          <w:szCs w:val="21"/>
          <w:lang w:val="zh-CN"/>
        </w:rPr>
        <w:t>4</w:t>
      </w:r>
      <w:r>
        <w:rPr>
          <w:rFonts w:hAnsi="宋体"/>
          <w:sz w:val="21"/>
          <w:szCs w:val="21"/>
        </w:rPr>
        <w:t>）投标人资格证明文件：</w:t>
      </w:r>
    </w:p>
    <w:p w:rsidR="00290363" w:rsidRDefault="009F1F8A">
      <w:pPr>
        <w:spacing w:line="360" w:lineRule="auto"/>
        <w:ind w:leftChars="118" w:left="562" w:hangingChars="133" w:hanging="279"/>
        <w:jc w:val="both"/>
        <w:rPr>
          <w:rFonts w:hAnsi="宋体"/>
          <w:kern w:val="2"/>
          <w:sz w:val="21"/>
          <w:szCs w:val="21"/>
          <w:lang w:val="zh-CN"/>
        </w:rPr>
      </w:pPr>
      <w:r>
        <w:rPr>
          <w:rFonts w:hAnsi="宋体"/>
          <w:kern w:val="2"/>
          <w:sz w:val="21"/>
          <w:szCs w:val="21"/>
          <w:lang w:val="zh-CN"/>
        </w:rPr>
        <w:t>① 多证合一营业执照</w:t>
      </w:r>
      <w:r>
        <w:rPr>
          <w:rFonts w:hAnsi="宋体"/>
          <w:sz w:val="21"/>
          <w:szCs w:val="21"/>
        </w:rPr>
        <w:t>（或事业单位法人证书）</w:t>
      </w:r>
      <w:r>
        <w:rPr>
          <w:rFonts w:hAnsi="宋体"/>
          <w:kern w:val="2"/>
          <w:sz w:val="21"/>
          <w:szCs w:val="21"/>
          <w:lang w:val="zh-CN"/>
        </w:rPr>
        <w:t>复印件；</w:t>
      </w:r>
    </w:p>
    <w:p w:rsidR="00290363" w:rsidRDefault="009F1F8A">
      <w:pPr>
        <w:spacing w:line="360" w:lineRule="auto"/>
        <w:ind w:leftChars="118" w:left="562" w:hangingChars="133" w:hanging="279"/>
        <w:jc w:val="both"/>
        <w:rPr>
          <w:rFonts w:hAnsi="宋体"/>
          <w:sz w:val="21"/>
          <w:szCs w:val="21"/>
          <w:lang w:val="zh-CN"/>
        </w:rPr>
      </w:pPr>
      <w:r>
        <w:rPr>
          <w:rFonts w:hAnsi="宋体"/>
          <w:kern w:val="2"/>
          <w:sz w:val="21"/>
          <w:szCs w:val="21"/>
          <w:lang w:val="zh-CN"/>
        </w:rPr>
        <w:t>② 开户许可证（基本存款账户）复印件，如投标人企业银行账户开户所在地区已取消企业银行账户许可，投标人应提供基本存款账户开户名称、开户银行、账号、编号等信息及相关备案证；</w:t>
      </w:r>
    </w:p>
    <w:p w:rsidR="00290363" w:rsidRDefault="009F1F8A">
      <w:pPr>
        <w:spacing w:line="360" w:lineRule="auto"/>
        <w:ind w:leftChars="118" w:left="562" w:hangingChars="133" w:hanging="279"/>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 3 \* GB3 </w:instrText>
      </w:r>
      <w:r>
        <w:rPr>
          <w:rFonts w:hAnsi="宋体"/>
          <w:kern w:val="2"/>
          <w:sz w:val="21"/>
          <w:szCs w:val="21"/>
          <w:lang w:val="zh-CN"/>
        </w:rPr>
        <w:fldChar w:fldCharType="separate"/>
      </w:r>
      <w:r>
        <w:rPr>
          <w:rFonts w:hAnsi="宋体"/>
          <w:kern w:val="2"/>
          <w:sz w:val="21"/>
          <w:szCs w:val="21"/>
          <w:lang w:val="zh-CN"/>
        </w:rPr>
        <w:t>③</w:t>
      </w:r>
      <w:r>
        <w:rPr>
          <w:rFonts w:hAnsi="宋体"/>
          <w:kern w:val="2"/>
          <w:sz w:val="21"/>
          <w:szCs w:val="21"/>
          <w:lang w:val="zh-CN"/>
        </w:rPr>
        <w:fldChar w:fldCharType="end"/>
      </w:r>
      <w:r>
        <w:rPr>
          <w:rFonts w:hAnsi="宋体"/>
          <w:kern w:val="2"/>
          <w:sz w:val="21"/>
          <w:szCs w:val="21"/>
          <w:lang w:val="zh-CN"/>
        </w:rPr>
        <w:t>制造商资格声明和授权销售及售后服务承诺函（</w:t>
      </w:r>
      <w:r>
        <w:rPr>
          <w:rFonts w:hAnsi="宋体" w:hint="eastAsia"/>
          <w:kern w:val="2"/>
          <w:sz w:val="21"/>
          <w:szCs w:val="21"/>
          <w:lang w:val="zh-CN"/>
        </w:rPr>
        <w:t>若投标人为制造商，只需提供</w:t>
      </w:r>
      <w:r>
        <w:rPr>
          <w:rFonts w:hAnsi="宋体"/>
          <w:kern w:val="2"/>
          <w:sz w:val="21"/>
          <w:szCs w:val="21"/>
          <w:lang w:val="zh-CN"/>
        </w:rPr>
        <w:t>制造商资格声明</w:t>
      </w:r>
      <w:r>
        <w:rPr>
          <w:rFonts w:hAnsi="宋体" w:hint="eastAsia"/>
          <w:kern w:val="2"/>
          <w:sz w:val="21"/>
          <w:szCs w:val="21"/>
          <w:lang w:val="zh-CN"/>
        </w:rPr>
        <w:t>原件；若投标人为</w:t>
      </w:r>
      <w:r>
        <w:rPr>
          <w:rFonts w:hAnsi="宋体"/>
          <w:sz w:val="21"/>
          <w:szCs w:val="21"/>
        </w:rPr>
        <w:t>独家授权的经销商</w:t>
      </w:r>
      <w:r>
        <w:rPr>
          <w:rFonts w:hAnsi="宋体" w:hint="eastAsia"/>
          <w:kern w:val="2"/>
          <w:sz w:val="21"/>
          <w:szCs w:val="21"/>
          <w:lang w:val="zh-CN"/>
        </w:rPr>
        <w:t>，必须同时提供</w:t>
      </w:r>
      <w:r>
        <w:rPr>
          <w:rFonts w:hAnsi="宋体"/>
          <w:kern w:val="2"/>
          <w:sz w:val="21"/>
          <w:szCs w:val="21"/>
          <w:lang w:val="zh-CN"/>
        </w:rPr>
        <w:t>制造商资格声明</w:t>
      </w:r>
      <w:r>
        <w:rPr>
          <w:rFonts w:hAnsi="宋体" w:hint="eastAsia"/>
          <w:kern w:val="2"/>
          <w:sz w:val="21"/>
          <w:szCs w:val="21"/>
          <w:lang w:val="zh-CN"/>
        </w:rPr>
        <w:t>原件和投标产品制造商出具的《授权销售及售后服务承诺函》原件</w:t>
      </w:r>
      <w:r>
        <w:rPr>
          <w:rFonts w:hAnsi="宋体"/>
          <w:kern w:val="2"/>
          <w:sz w:val="21"/>
          <w:szCs w:val="21"/>
          <w:lang w:val="zh-CN"/>
        </w:rPr>
        <w:t xml:space="preserve">）； </w:t>
      </w:r>
    </w:p>
    <w:p w:rsidR="00290363" w:rsidRDefault="009F1F8A">
      <w:pPr>
        <w:pStyle w:val="ab"/>
        <w:adjustRightInd/>
        <w:spacing w:line="360" w:lineRule="auto"/>
        <w:ind w:leftChars="118" w:left="566" w:hangingChars="135" w:hanging="283"/>
        <w:jc w:val="left"/>
        <w:rPr>
          <w:rFonts w:hAnsi="宋体"/>
          <w:b w:val="0"/>
          <w:bCs w:val="0"/>
          <w:kern w:val="2"/>
          <w:sz w:val="21"/>
          <w:szCs w:val="21"/>
        </w:rPr>
      </w:pPr>
      <w:r>
        <w:rPr>
          <w:rFonts w:hAnsi="宋体"/>
          <w:b w:val="0"/>
          <w:bCs w:val="0"/>
          <w:kern w:val="2"/>
          <w:sz w:val="21"/>
          <w:szCs w:val="21"/>
        </w:rPr>
        <w:fldChar w:fldCharType="begin"/>
      </w:r>
      <w:r>
        <w:rPr>
          <w:rFonts w:hAnsi="宋体"/>
          <w:b w:val="0"/>
          <w:bCs w:val="0"/>
          <w:kern w:val="2"/>
          <w:sz w:val="21"/>
          <w:szCs w:val="21"/>
        </w:rPr>
        <w:instrText xml:space="preserve"> = 4 \* GB3 </w:instrText>
      </w:r>
      <w:r>
        <w:rPr>
          <w:rFonts w:hAnsi="宋体"/>
          <w:b w:val="0"/>
          <w:bCs w:val="0"/>
          <w:kern w:val="2"/>
          <w:sz w:val="21"/>
          <w:szCs w:val="21"/>
        </w:rPr>
        <w:fldChar w:fldCharType="separate"/>
      </w:r>
      <w:r>
        <w:rPr>
          <w:rFonts w:hAnsi="宋体"/>
          <w:b w:val="0"/>
          <w:bCs w:val="0"/>
          <w:kern w:val="2"/>
          <w:sz w:val="21"/>
          <w:szCs w:val="21"/>
        </w:rPr>
        <w:t>④</w:t>
      </w:r>
      <w:r>
        <w:rPr>
          <w:rFonts w:hAnsi="宋体"/>
          <w:b w:val="0"/>
          <w:bCs w:val="0"/>
          <w:kern w:val="2"/>
          <w:sz w:val="21"/>
          <w:szCs w:val="21"/>
        </w:rPr>
        <w:fldChar w:fldCharType="end"/>
      </w:r>
      <w:r>
        <w:rPr>
          <w:rFonts w:hAnsi="宋体"/>
          <w:b w:val="0"/>
          <w:bCs w:val="0"/>
          <w:kern w:val="2"/>
          <w:sz w:val="21"/>
          <w:szCs w:val="21"/>
        </w:rPr>
        <w:t>法定代表人身份证明书和法定代表人授权书原件（法定代表人投标时只提供法定代表人身份证明书，委托他人为投标代表时同时提供法定代表人授权书）；</w:t>
      </w:r>
    </w:p>
    <w:p w:rsidR="00290363" w:rsidRDefault="009F1F8A">
      <w:pPr>
        <w:adjustRightInd/>
        <w:spacing w:line="360" w:lineRule="auto"/>
        <w:ind w:leftChars="118" w:left="566" w:hangingChars="135" w:hanging="283"/>
        <w:jc w:val="both"/>
        <w:rPr>
          <w:rFonts w:hAnsi="宋体"/>
          <w:kern w:val="2"/>
          <w:sz w:val="21"/>
          <w:szCs w:val="21"/>
          <w:lang w:val="zh-CN"/>
        </w:rPr>
      </w:pPr>
      <w:r>
        <w:rPr>
          <w:rFonts w:hAnsi="宋体"/>
          <w:kern w:val="2"/>
          <w:sz w:val="21"/>
          <w:szCs w:val="21"/>
        </w:rPr>
        <w:t>⑤</w:t>
      </w:r>
      <w:r>
        <w:rPr>
          <w:rFonts w:hAnsi="宋体"/>
          <w:kern w:val="2"/>
          <w:sz w:val="21"/>
          <w:szCs w:val="21"/>
          <w:lang w:val="zh-CN"/>
        </w:rPr>
        <w:t>最近3年企业牵涉的主要诉讼案件或</w:t>
      </w:r>
      <w:r>
        <w:rPr>
          <w:rFonts w:hAnsi="宋体"/>
          <w:sz w:val="21"/>
          <w:szCs w:val="21"/>
        </w:rPr>
        <w:t>其他（失信和违法）</w:t>
      </w:r>
      <w:r>
        <w:rPr>
          <w:rFonts w:hAnsi="宋体"/>
          <w:kern w:val="2"/>
          <w:sz w:val="21"/>
          <w:szCs w:val="21"/>
          <w:lang w:val="zh-CN"/>
        </w:rPr>
        <w:t>处罚说明。</w:t>
      </w:r>
    </w:p>
    <w:p w:rsidR="00290363" w:rsidRDefault="009F1F8A">
      <w:pPr>
        <w:pStyle w:val="af0"/>
        <w:spacing w:line="360" w:lineRule="auto"/>
        <w:ind w:leftChars="59" w:left="434" w:hangingChars="139" w:hanging="292"/>
        <w:rPr>
          <w:rFonts w:hAnsi="宋体"/>
          <w:sz w:val="21"/>
          <w:szCs w:val="21"/>
        </w:rPr>
      </w:pPr>
      <w:r>
        <w:rPr>
          <w:rFonts w:hAnsi="宋体"/>
          <w:sz w:val="21"/>
          <w:szCs w:val="21"/>
          <w:lang w:val="zh-CN"/>
        </w:rPr>
        <w:t>（5</w:t>
      </w:r>
      <w:r>
        <w:rPr>
          <w:rFonts w:hAnsi="宋体"/>
          <w:sz w:val="21"/>
          <w:szCs w:val="21"/>
        </w:rPr>
        <w:t>）投标人基本情况一览表；</w:t>
      </w:r>
    </w:p>
    <w:p w:rsidR="00290363" w:rsidRDefault="009F1F8A">
      <w:pPr>
        <w:pStyle w:val="af0"/>
        <w:spacing w:line="360" w:lineRule="auto"/>
        <w:ind w:leftChars="59" w:left="434" w:hangingChars="139" w:hanging="292"/>
        <w:rPr>
          <w:rFonts w:hAnsi="宋体"/>
          <w:sz w:val="21"/>
          <w:szCs w:val="21"/>
        </w:rPr>
      </w:pPr>
      <w:r>
        <w:rPr>
          <w:rFonts w:hAnsi="宋体"/>
          <w:sz w:val="21"/>
          <w:szCs w:val="21"/>
        </w:rPr>
        <w:t>（6）投标人2018年-2020年的财务状况表；</w:t>
      </w:r>
    </w:p>
    <w:p w:rsidR="00290363" w:rsidRDefault="009F1F8A">
      <w:pPr>
        <w:pStyle w:val="af0"/>
        <w:spacing w:line="360" w:lineRule="auto"/>
        <w:ind w:leftChars="59" w:left="434" w:hangingChars="139" w:hanging="292"/>
        <w:rPr>
          <w:rFonts w:hAnsi="宋体"/>
          <w:sz w:val="21"/>
          <w:szCs w:val="21"/>
        </w:rPr>
      </w:pPr>
      <w:r>
        <w:rPr>
          <w:rFonts w:hAnsi="宋体"/>
          <w:sz w:val="21"/>
          <w:szCs w:val="21"/>
        </w:rPr>
        <w:t>（7）合同条款响应程度（合同条款偏离表）；</w:t>
      </w:r>
    </w:p>
    <w:p w:rsidR="00290363" w:rsidRDefault="009F1F8A">
      <w:pPr>
        <w:pStyle w:val="af0"/>
        <w:spacing w:line="360" w:lineRule="auto"/>
        <w:ind w:leftChars="59" w:left="434" w:hangingChars="139" w:hanging="292"/>
        <w:rPr>
          <w:rFonts w:hAnsi="宋体"/>
          <w:sz w:val="21"/>
          <w:szCs w:val="21"/>
        </w:rPr>
      </w:pPr>
      <w:r>
        <w:rPr>
          <w:rFonts w:hAnsi="宋体"/>
          <w:sz w:val="21"/>
          <w:szCs w:val="21"/>
        </w:rPr>
        <w:t>（8）业绩表；</w:t>
      </w:r>
    </w:p>
    <w:p w:rsidR="00290363" w:rsidRDefault="009F1F8A">
      <w:pPr>
        <w:pStyle w:val="af0"/>
        <w:spacing w:line="360" w:lineRule="auto"/>
        <w:ind w:leftChars="59" w:left="434" w:hangingChars="139" w:hanging="292"/>
        <w:rPr>
          <w:rFonts w:hAnsi="宋体"/>
          <w:sz w:val="21"/>
          <w:szCs w:val="21"/>
        </w:rPr>
      </w:pPr>
      <w:r>
        <w:rPr>
          <w:rFonts w:hAnsi="宋体"/>
          <w:sz w:val="21"/>
          <w:szCs w:val="21"/>
        </w:rPr>
        <w:t>（9）中标服务费承诺书；</w:t>
      </w:r>
    </w:p>
    <w:p w:rsidR="00290363" w:rsidRDefault="009F1F8A">
      <w:pPr>
        <w:pStyle w:val="af0"/>
        <w:spacing w:line="360" w:lineRule="auto"/>
        <w:ind w:leftChars="59" w:left="434" w:hangingChars="139" w:hanging="292"/>
        <w:rPr>
          <w:rFonts w:hAnsi="宋体"/>
          <w:sz w:val="21"/>
          <w:szCs w:val="21"/>
        </w:rPr>
      </w:pPr>
      <w:r>
        <w:rPr>
          <w:rFonts w:hAnsi="宋体"/>
          <w:sz w:val="21"/>
          <w:szCs w:val="21"/>
        </w:rPr>
        <w:t>（10）投标保证金汇入情况说明；</w:t>
      </w:r>
    </w:p>
    <w:p w:rsidR="00290363" w:rsidRDefault="009F1F8A">
      <w:pPr>
        <w:pStyle w:val="af0"/>
        <w:spacing w:line="360" w:lineRule="auto"/>
        <w:ind w:leftChars="59" w:left="709" w:hangingChars="270" w:hanging="567"/>
        <w:rPr>
          <w:rFonts w:hAnsi="宋体"/>
          <w:sz w:val="21"/>
          <w:szCs w:val="21"/>
        </w:rPr>
      </w:pPr>
      <w:r>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rsidR="00290363" w:rsidRDefault="009F1F8A">
      <w:pPr>
        <w:spacing w:line="360" w:lineRule="auto"/>
        <w:jc w:val="both"/>
        <w:rPr>
          <w:rFonts w:hAnsi="宋体"/>
          <w:kern w:val="2"/>
          <w:sz w:val="21"/>
          <w:szCs w:val="21"/>
        </w:rPr>
      </w:pPr>
      <w:r>
        <w:rPr>
          <w:rFonts w:hAnsi="宋体"/>
          <w:b/>
          <w:bCs/>
          <w:kern w:val="2"/>
          <w:sz w:val="21"/>
          <w:szCs w:val="21"/>
          <w:lang w:val="zh-CN"/>
        </w:rPr>
        <w:t>9.1.2 技术文件：</w:t>
      </w:r>
    </w:p>
    <w:p w:rsidR="00290363" w:rsidRDefault="009F1F8A">
      <w:pPr>
        <w:pStyle w:val="af0"/>
        <w:spacing w:line="360" w:lineRule="auto"/>
        <w:ind w:firstLineChars="200" w:firstLine="422"/>
        <w:rPr>
          <w:rFonts w:hAnsi="宋体"/>
          <w:b/>
          <w:sz w:val="21"/>
          <w:szCs w:val="21"/>
        </w:rPr>
      </w:pPr>
      <w:r>
        <w:rPr>
          <w:rFonts w:hAnsi="宋体"/>
          <w:b/>
          <w:sz w:val="21"/>
          <w:szCs w:val="21"/>
        </w:rPr>
        <w:t>目录：</w:t>
      </w:r>
    </w:p>
    <w:p w:rsidR="00290363" w:rsidRDefault="009F1F8A">
      <w:pPr>
        <w:pStyle w:val="af0"/>
        <w:spacing w:line="360" w:lineRule="auto"/>
        <w:ind w:leftChars="50" w:left="645" w:hangingChars="250" w:hanging="525"/>
        <w:rPr>
          <w:rFonts w:hAnsi="宋体"/>
          <w:sz w:val="21"/>
          <w:szCs w:val="21"/>
          <w:lang w:val="zh-CN"/>
        </w:rPr>
      </w:pPr>
      <w:r>
        <w:rPr>
          <w:rFonts w:hAnsi="宋体"/>
          <w:sz w:val="21"/>
          <w:szCs w:val="21"/>
          <w:lang w:val="zh-CN"/>
        </w:rPr>
        <w:t>（1）用户需求的响应程度（格式见附件12-1用户需求偏离表）；</w:t>
      </w:r>
    </w:p>
    <w:p w:rsidR="00290363" w:rsidRDefault="009F1F8A">
      <w:pPr>
        <w:pStyle w:val="af0"/>
        <w:spacing w:line="360" w:lineRule="auto"/>
        <w:ind w:leftChars="44" w:left="505" w:hangingChars="190" w:hanging="399"/>
        <w:rPr>
          <w:rFonts w:hAnsi="宋体"/>
          <w:sz w:val="21"/>
          <w:szCs w:val="21"/>
        </w:rPr>
      </w:pPr>
      <w:r>
        <w:rPr>
          <w:rFonts w:hAnsi="宋体"/>
          <w:sz w:val="21"/>
          <w:szCs w:val="21"/>
        </w:rPr>
        <w:t>（2）</w:t>
      </w:r>
      <w:r>
        <w:rPr>
          <w:rFonts w:hAnsi="宋体"/>
          <w:sz w:val="21"/>
          <w:szCs w:val="21"/>
          <w:lang w:val="zh-CN"/>
        </w:rPr>
        <w:t>投标产品技术指标承诺表</w:t>
      </w:r>
      <w:r>
        <w:rPr>
          <w:rFonts w:hAnsi="宋体" w:hint="eastAsia"/>
          <w:sz w:val="21"/>
          <w:szCs w:val="21"/>
          <w:lang w:val="zh-CN"/>
        </w:rPr>
        <w:t>；</w:t>
      </w:r>
    </w:p>
    <w:p w:rsidR="00290363" w:rsidRDefault="009F1F8A">
      <w:pPr>
        <w:pStyle w:val="af0"/>
        <w:spacing w:line="360" w:lineRule="auto"/>
        <w:ind w:leftChars="44" w:left="505" w:hangingChars="190" w:hanging="399"/>
        <w:rPr>
          <w:rFonts w:hAnsi="宋体"/>
          <w:sz w:val="21"/>
          <w:szCs w:val="21"/>
        </w:rPr>
      </w:pPr>
      <w:r>
        <w:rPr>
          <w:rFonts w:hAnsi="宋体" w:hint="eastAsia"/>
          <w:sz w:val="21"/>
          <w:szCs w:val="21"/>
        </w:rPr>
        <w:t>（3）</w:t>
      </w:r>
      <w:r>
        <w:rPr>
          <w:rFonts w:hAnsi="宋体"/>
          <w:sz w:val="21"/>
          <w:szCs w:val="21"/>
          <w:lang w:val="zh-CN"/>
        </w:rPr>
        <w:t>投标产品性能</w:t>
      </w:r>
      <w:r>
        <w:rPr>
          <w:rFonts w:hAnsi="宋体"/>
          <w:sz w:val="21"/>
          <w:szCs w:val="21"/>
        </w:rPr>
        <w:t>；</w:t>
      </w:r>
    </w:p>
    <w:p w:rsidR="00290363" w:rsidRDefault="009F1F8A">
      <w:pPr>
        <w:pStyle w:val="af0"/>
        <w:spacing w:line="360" w:lineRule="auto"/>
        <w:ind w:leftChars="44" w:left="505" w:hangingChars="190" w:hanging="399"/>
        <w:rPr>
          <w:rFonts w:hAnsi="宋体"/>
          <w:sz w:val="21"/>
          <w:szCs w:val="21"/>
        </w:rPr>
      </w:pPr>
      <w:r>
        <w:rPr>
          <w:rFonts w:hAnsi="宋体"/>
          <w:sz w:val="21"/>
          <w:szCs w:val="21"/>
        </w:rPr>
        <w:t>（4）供货、安装及调试的计划及进度保证措施方案；</w:t>
      </w:r>
    </w:p>
    <w:p w:rsidR="00290363" w:rsidRDefault="009F1F8A">
      <w:pPr>
        <w:pStyle w:val="af0"/>
        <w:spacing w:line="360" w:lineRule="auto"/>
        <w:ind w:leftChars="44" w:left="505" w:hangingChars="190" w:hanging="399"/>
        <w:rPr>
          <w:rFonts w:hAnsi="宋体"/>
          <w:sz w:val="21"/>
          <w:szCs w:val="21"/>
        </w:rPr>
      </w:pPr>
      <w:r>
        <w:rPr>
          <w:rFonts w:hAnsi="宋体"/>
          <w:sz w:val="21"/>
          <w:szCs w:val="21"/>
        </w:rPr>
        <w:t>（5）售后服务方案；</w:t>
      </w:r>
    </w:p>
    <w:p w:rsidR="00290363" w:rsidRDefault="009F1F8A">
      <w:pPr>
        <w:pStyle w:val="af0"/>
        <w:spacing w:line="360" w:lineRule="auto"/>
        <w:ind w:leftChars="44" w:left="505" w:hangingChars="190" w:hanging="399"/>
        <w:rPr>
          <w:rFonts w:hAnsi="宋体"/>
          <w:sz w:val="21"/>
          <w:szCs w:val="21"/>
        </w:rPr>
      </w:pPr>
      <w:r>
        <w:rPr>
          <w:rFonts w:hAnsi="宋体"/>
          <w:sz w:val="21"/>
          <w:szCs w:val="21"/>
        </w:rPr>
        <w:t>（6）用户需求书要求提供的其他资料；</w:t>
      </w:r>
    </w:p>
    <w:p w:rsidR="00290363" w:rsidRDefault="009F1F8A">
      <w:pPr>
        <w:pStyle w:val="af0"/>
        <w:spacing w:line="360" w:lineRule="auto"/>
        <w:ind w:leftChars="50" w:left="435" w:hangingChars="150" w:hanging="315"/>
        <w:rPr>
          <w:rFonts w:hAnsi="宋体"/>
          <w:sz w:val="21"/>
          <w:szCs w:val="21"/>
        </w:rPr>
      </w:pPr>
      <w:r>
        <w:rPr>
          <w:rFonts w:hAnsi="宋体"/>
          <w:sz w:val="21"/>
          <w:szCs w:val="21"/>
          <w:lang w:val="zh-CN"/>
        </w:rPr>
        <w:t>（</w:t>
      </w:r>
      <w:r>
        <w:rPr>
          <w:rFonts w:hAnsi="宋体"/>
          <w:sz w:val="21"/>
          <w:szCs w:val="21"/>
        </w:rPr>
        <w:t>7</w:t>
      </w:r>
      <w:r>
        <w:rPr>
          <w:rFonts w:hAnsi="宋体"/>
          <w:sz w:val="21"/>
          <w:szCs w:val="21"/>
          <w:lang w:val="zh-CN"/>
        </w:rPr>
        <w:t>）投标人认为有需要提供的其它文件</w:t>
      </w:r>
      <w:r>
        <w:rPr>
          <w:rFonts w:hAnsi="宋体"/>
          <w:sz w:val="21"/>
          <w:szCs w:val="21"/>
        </w:rPr>
        <w:t>（不做强制性要求）。</w:t>
      </w:r>
    </w:p>
    <w:p w:rsidR="00290363" w:rsidRDefault="009F1F8A">
      <w:pPr>
        <w:spacing w:line="360" w:lineRule="auto"/>
        <w:jc w:val="both"/>
        <w:rPr>
          <w:rFonts w:hAnsi="宋体"/>
          <w:b/>
          <w:bCs/>
          <w:kern w:val="2"/>
          <w:sz w:val="21"/>
          <w:szCs w:val="21"/>
          <w:lang w:val="zh-CN"/>
        </w:rPr>
      </w:pPr>
      <w:r>
        <w:rPr>
          <w:rFonts w:hAnsi="宋体"/>
          <w:b/>
          <w:bCs/>
          <w:kern w:val="2"/>
          <w:sz w:val="21"/>
          <w:szCs w:val="21"/>
          <w:lang w:val="zh-CN"/>
        </w:rPr>
        <w:t>9.1.3 投标文件电子文件</w:t>
      </w:r>
      <w:r>
        <w:rPr>
          <w:rFonts w:hAnsi="宋体"/>
          <w:kern w:val="2"/>
          <w:sz w:val="21"/>
          <w:szCs w:val="21"/>
          <w:lang w:val="zh-CN"/>
        </w:rPr>
        <w:t>（详细要求见本篇第17.5款）</w:t>
      </w:r>
    </w:p>
    <w:p w:rsidR="00290363" w:rsidRDefault="009F1F8A">
      <w:pPr>
        <w:pStyle w:val="af0"/>
        <w:spacing w:line="360" w:lineRule="auto"/>
        <w:ind w:leftChars="52" w:left="440" w:hangingChars="150" w:hanging="315"/>
        <w:rPr>
          <w:rFonts w:hAnsi="宋体"/>
          <w:sz w:val="21"/>
          <w:szCs w:val="21"/>
          <w:lang w:val="zh-CN"/>
        </w:rPr>
      </w:pPr>
      <w:r>
        <w:rPr>
          <w:rFonts w:hAnsi="宋体"/>
          <w:sz w:val="21"/>
          <w:szCs w:val="21"/>
          <w:lang w:val="zh-CN"/>
        </w:rPr>
        <w:t>（1）签字、盖章后的投标文件扫描版PDF格式电子文件。</w:t>
      </w:r>
    </w:p>
    <w:p w:rsidR="00290363" w:rsidRDefault="009F1F8A">
      <w:pPr>
        <w:spacing w:line="360" w:lineRule="auto"/>
        <w:jc w:val="both"/>
        <w:rPr>
          <w:rFonts w:hAnsi="宋体"/>
          <w:b/>
          <w:bCs/>
          <w:kern w:val="2"/>
          <w:sz w:val="21"/>
          <w:szCs w:val="21"/>
          <w:lang w:val="zh-CN"/>
        </w:rPr>
      </w:pPr>
      <w:r>
        <w:rPr>
          <w:rFonts w:hAnsi="宋体"/>
          <w:b/>
          <w:bCs/>
          <w:kern w:val="2"/>
          <w:sz w:val="21"/>
          <w:szCs w:val="21"/>
          <w:lang w:val="zh-CN"/>
        </w:rPr>
        <w:t>9.1.4 唱标信封</w:t>
      </w:r>
      <w:r>
        <w:rPr>
          <w:rFonts w:hAnsi="宋体"/>
          <w:b/>
          <w:bCs/>
          <w:sz w:val="21"/>
          <w:szCs w:val="21"/>
        </w:rPr>
        <w:t>（</w:t>
      </w:r>
      <w:r>
        <w:rPr>
          <w:rFonts w:hAnsi="宋体"/>
          <w:b/>
          <w:bCs/>
          <w:sz w:val="21"/>
          <w:szCs w:val="21"/>
          <w:lang w:val="zh-CN"/>
        </w:rPr>
        <w:t>单独密封）</w:t>
      </w:r>
    </w:p>
    <w:p w:rsidR="00290363" w:rsidRDefault="009F1F8A">
      <w:pPr>
        <w:pStyle w:val="af0"/>
        <w:spacing w:line="360" w:lineRule="auto"/>
        <w:ind w:leftChars="52" w:left="440" w:hangingChars="150" w:hanging="315"/>
        <w:rPr>
          <w:rFonts w:hAnsi="宋体"/>
          <w:sz w:val="21"/>
          <w:szCs w:val="21"/>
          <w:lang w:val="zh-CN"/>
        </w:rPr>
      </w:pPr>
      <w:r>
        <w:rPr>
          <w:rFonts w:hAnsi="宋体"/>
          <w:sz w:val="21"/>
          <w:szCs w:val="21"/>
          <w:lang w:val="zh-CN"/>
        </w:rPr>
        <w:lastRenderedPageBreak/>
        <w:t>（1）投标报价表；</w:t>
      </w:r>
    </w:p>
    <w:p w:rsidR="00290363" w:rsidRDefault="009F1F8A">
      <w:pPr>
        <w:pStyle w:val="af0"/>
        <w:spacing w:line="360" w:lineRule="auto"/>
        <w:ind w:leftChars="52" w:left="440" w:hangingChars="150" w:hanging="315"/>
        <w:rPr>
          <w:rFonts w:hAnsi="宋体"/>
          <w:sz w:val="21"/>
          <w:szCs w:val="21"/>
        </w:rPr>
      </w:pPr>
      <w:r>
        <w:rPr>
          <w:rFonts w:hAnsi="宋体"/>
          <w:sz w:val="21"/>
          <w:szCs w:val="21"/>
          <w:lang w:val="zh-CN"/>
        </w:rPr>
        <w:t>（2）投标保证金汇入情况说明（一式两份）</w:t>
      </w:r>
      <w:r>
        <w:rPr>
          <w:rFonts w:hAnsi="宋体"/>
          <w:sz w:val="21"/>
          <w:szCs w:val="21"/>
        </w:rPr>
        <w:t>。</w:t>
      </w:r>
    </w:p>
    <w:p w:rsidR="00290363" w:rsidRDefault="009F1F8A">
      <w:pPr>
        <w:spacing w:line="360" w:lineRule="auto"/>
        <w:ind w:left="525" w:hangingChars="250" w:hanging="525"/>
        <w:jc w:val="both"/>
        <w:rPr>
          <w:rFonts w:hAnsi="宋体"/>
          <w:kern w:val="2"/>
          <w:sz w:val="21"/>
          <w:szCs w:val="21"/>
          <w:lang w:val="zh-CN"/>
        </w:rPr>
      </w:pPr>
      <w:r>
        <w:rPr>
          <w:rFonts w:hAnsi="宋体"/>
          <w:kern w:val="2"/>
          <w:sz w:val="21"/>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290363" w:rsidRDefault="009F1F8A">
      <w:pPr>
        <w:spacing w:line="360" w:lineRule="auto"/>
        <w:ind w:left="525" w:hangingChars="250" w:hanging="525"/>
        <w:jc w:val="both"/>
        <w:rPr>
          <w:rFonts w:hAnsi="宋体"/>
          <w:kern w:val="2"/>
          <w:sz w:val="21"/>
          <w:szCs w:val="21"/>
          <w:lang w:val="zh-CN"/>
        </w:rPr>
      </w:pPr>
      <w:r>
        <w:rPr>
          <w:rFonts w:hAnsi="宋体"/>
          <w:kern w:val="2"/>
          <w:sz w:val="21"/>
          <w:szCs w:val="21"/>
          <w:lang w:val="zh-CN"/>
        </w:rPr>
        <w:t xml:space="preserve">9.3  </w:t>
      </w:r>
      <w:r>
        <w:rPr>
          <w:rFonts w:hAnsi="宋体"/>
          <w:b/>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kern w:val="2"/>
          <w:sz w:val="21"/>
          <w:szCs w:val="21"/>
          <w:lang w:val="zh-CN"/>
        </w:rPr>
        <w:t>。</w:t>
      </w:r>
    </w:p>
    <w:p w:rsidR="00290363" w:rsidRDefault="00290363">
      <w:pPr>
        <w:tabs>
          <w:tab w:val="left" w:pos="567"/>
        </w:tabs>
        <w:spacing w:line="360" w:lineRule="auto"/>
        <w:ind w:left="567" w:hanging="567"/>
        <w:jc w:val="both"/>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46" w:name="_Toc45564007"/>
      <w:bookmarkStart w:id="47" w:name="_Toc534983502"/>
      <w:r>
        <w:rPr>
          <w:rFonts w:hAnsi="宋体"/>
          <w:kern w:val="2"/>
          <w:sz w:val="21"/>
          <w:szCs w:val="21"/>
          <w:lang w:val="zh-CN"/>
        </w:rPr>
        <w:t>10   投标函</w:t>
      </w:r>
      <w:bookmarkEnd w:id="46"/>
      <w:bookmarkEnd w:id="47"/>
    </w:p>
    <w:p w:rsidR="00290363" w:rsidRDefault="009F1F8A">
      <w:pPr>
        <w:spacing w:line="360" w:lineRule="auto"/>
        <w:ind w:left="540" w:hanging="15"/>
        <w:jc w:val="both"/>
        <w:rPr>
          <w:rFonts w:hAnsi="宋体"/>
          <w:kern w:val="2"/>
          <w:sz w:val="21"/>
          <w:szCs w:val="21"/>
          <w:lang w:val="zh-CN"/>
        </w:rPr>
      </w:pPr>
      <w:r>
        <w:rPr>
          <w:rFonts w:hAnsi="宋体"/>
          <w:kern w:val="2"/>
          <w:sz w:val="21"/>
          <w:szCs w:val="21"/>
          <w:lang w:val="zh-CN"/>
        </w:rPr>
        <w:t>投标人应完整填写投标文件格式中规定的投标函。</w:t>
      </w:r>
    </w:p>
    <w:p w:rsidR="00290363" w:rsidRDefault="00290363">
      <w:pPr>
        <w:tabs>
          <w:tab w:val="left" w:pos="567"/>
        </w:tabs>
        <w:spacing w:line="360" w:lineRule="auto"/>
        <w:ind w:left="567" w:hanging="567"/>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48" w:name="_Toc45564008"/>
      <w:bookmarkStart w:id="49" w:name="_Toc534983503"/>
      <w:r>
        <w:rPr>
          <w:rFonts w:hAnsi="宋体"/>
          <w:kern w:val="2"/>
          <w:sz w:val="21"/>
          <w:szCs w:val="21"/>
          <w:lang w:val="zh-CN"/>
        </w:rPr>
        <w:t>11   投标报价</w:t>
      </w:r>
      <w:bookmarkEnd w:id="48"/>
      <w:bookmarkEnd w:id="49"/>
    </w:p>
    <w:p w:rsidR="00290363" w:rsidRDefault="009F1F8A">
      <w:pPr>
        <w:spacing w:line="360" w:lineRule="auto"/>
        <w:ind w:left="525" w:hangingChars="250" w:hanging="525"/>
        <w:jc w:val="both"/>
        <w:rPr>
          <w:rFonts w:hAnsi="宋体"/>
          <w:sz w:val="21"/>
          <w:szCs w:val="21"/>
        </w:rPr>
      </w:pPr>
      <w:r>
        <w:rPr>
          <w:rFonts w:hAnsi="宋体"/>
          <w:kern w:val="2"/>
          <w:sz w:val="21"/>
          <w:szCs w:val="21"/>
          <w:lang w:val="zh-CN"/>
        </w:rPr>
        <w:t>11.1 货物只允许有一个报价价格，任何有选择的或</w:t>
      </w:r>
      <w:r>
        <w:rPr>
          <w:rFonts w:hAnsi="宋体"/>
          <w:sz w:val="21"/>
          <w:szCs w:val="21"/>
          <w:lang w:val="zh-CN"/>
        </w:rPr>
        <w:t>不是固定价的</w:t>
      </w:r>
      <w:r>
        <w:rPr>
          <w:rFonts w:hAnsi="宋体"/>
          <w:kern w:val="2"/>
          <w:sz w:val="21"/>
          <w:szCs w:val="21"/>
          <w:lang w:val="zh-CN"/>
        </w:rPr>
        <w:t>投标报价将不予接受，</w:t>
      </w:r>
      <w:r>
        <w:rPr>
          <w:rFonts w:hAnsi="宋体"/>
          <w:sz w:val="21"/>
          <w:szCs w:val="21"/>
          <w:lang w:val="zh-CN"/>
        </w:rPr>
        <w:t>作为非实质性响应投标而予以拒绝。</w:t>
      </w:r>
      <w:r>
        <w:rPr>
          <w:rFonts w:hAnsi="宋体"/>
          <w:sz w:val="21"/>
          <w:szCs w:val="21"/>
        </w:rPr>
        <w:t>投标人不得以低于企业自身成本的价格竞投。</w:t>
      </w:r>
    </w:p>
    <w:p w:rsidR="00290363" w:rsidRDefault="009F1F8A">
      <w:pPr>
        <w:spacing w:line="360" w:lineRule="auto"/>
        <w:ind w:left="525" w:hangingChars="250" w:hanging="525"/>
        <w:jc w:val="both"/>
        <w:rPr>
          <w:rFonts w:hAnsi="宋体"/>
          <w:kern w:val="2"/>
          <w:sz w:val="21"/>
          <w:szCs w:val="21"/>
          <w:lang w:val="zh-CN"/>
        </w:rPr>
      </w:pPr>
      <w:r>
        <w:rPr>
          <w:rFonts w:hAnsi="宋体"/>
          <w:kern w:val="2"/>
          <w:sz w:val="21"/>
          <w:szCs w:val="21"/>
          <w:lang w:val="zh-CN"/>
        </w:rPr>
        <w:t>11.2</w:t>
      </w:r>
      <w:bookmarkStart w:id="50" w:name="_Hlk29372333"/>
      <w:r>
        <w:rPr>
          <w:rFonts w:hAnsi="宋体"/>
          <w:kern w:val="2"/>
          <w:sz w:val="21"/>
          <w:szCs w:val="21"/>
          <w:lang w:val="zh-CN"/>
        </w:rPr>
        <w:t xml:space="preserve"> </w:t>
      </w:r>
      <w:r>
        <w:rPr>
          <w:rFonts w:hAnsi="宋体"/>
          <w:b/>
          <w:kern w:val="2"/>
          <w:sz w:val="21"/>
          <w:szCs w:val="21"/>
          <w:u w:val="single"/>
          <w:lang w:val="zh-CN"/>
        </w:rPr>
        <w:t>投标人的投标报价不得高于最高限价</w:t>
      </w:r>
      <w:bookmarkEnd w:id="50"/>
      <w:r>
        <w:rPr>
          <w:rFonts w:hAnsi="宋体"/>
          <w:b/>
          <w:kern w:val="2"/>
          <w:sz w:val="21"/>
          <w:szCs w:val="21"/>
          <w:u w:val="single"/>
          <w:lang w:val="zh-CN"/>
        </w:rPr>
        <w:t>，</w:t>
      </w:r>
      <w:r>
        <w:rPr>
          <w:rFonts w:hAnsi="宋体"/>
          <w:b/>
          <w:kern w:val="2"/>
          <w:sz w:val="21"/>
          <w:szCs w:val="21"/>
          <w:lang w:val="zh-CN"/>
        </w:rPr>
        <w:t>投标报价均包括但不限于以下内容涉及的费用：</w:t>
      </w:r>
    </w:p>
    <w:p w:rsidR="00290363" w:rsidRDefault="009F1F8A">
      <w:pPr>
        <w:pStyle w:val="af0"/>
        <w:spacing w:line="360" w:lineRule="auto"/>
        <w:ind w:leftChars="52" w:left="650" w:hangingChars="250" w:hanging="525"/>
        <w:rPr>
          <w:rFonts w:hAnsi="宋体"/>
          <w:kern w:val="2"/>
          <w:sz w:val="21"/>
          <w:szCs w:val="21"/>
          <w:lang w:val="zh-CN"/>
        </w:rPr>
      </w:pPr>
      <w:r>
        <w:rPr>
          <w:rFonts w:hAnsi="宋体"/>
          <w:kern w:val="2"/>
          <w:sz w:val="21"/>
          <w:szCs w:val="21"/>
          <w:lang w:val="zh-CN"/>
        </w:rPr>
        <w:t>（1）招标范围内所有货物及其附件的设计、采购、制造、测试、试验、运输、保险、装卸、安装、调试，以及施工过程中的安全防护、文明施工措施费，水电费，本项目整体验收的费用；</w:t>
      </w:r>
    </w:p>
    <w:p w:rsidR="00290363" w:rsidRDefault="009F1F8A">
      <w:pPr>
        <w:pStyle w:val="af0"/>
        <w:spacing w:line="360" w:lineRule="auto"/>
        <w:ind w:leftChars="52" w:left="650" w:hangingChars="250" w:hanging="525"/>
        <w:rPr>
          <w:rFonts w:hAnsi="宋体"/>
          <w:sz w:val="21"/>
          <w:szCs w:val="21"/>
        </w:rPr>
      </w:pPr>
      <w:r>
        <w:rPr>
          <w:rFonts w:hAnsi="宋体"/>
          <w:kern w:val="2"/>
          <w:sz w:val="21"/>
          <w:szCs w:val="21"/>
        </w:rPr>
        <w:t>（</w:t>
      </w:r>
      <w:r>
        <w:rPr>
          <w:rFonts w:hAnsi="宋体"/>
          <w:kern w:val="2"/>
          <w:sz w:val="21"/>
          <w:szCs w:val="21"/>
          <w:lang w:val="zh-CN"/>
        </w:rPr>
        <w:t>2）投标货物及其工艺</w:t>
      </w:r>
      <w:r>
        <w:rPr>
          <w:rFonts w:hAnsi="宋体"/>
          <w:sz w:val="21"/>
          <w:szCs w:val="21"/>
        </w:rPr>
        <w:t>所有制造方、使用方应支付的对专有技术、</w:t>
      </w:r>
      <w:r>
        <w:rPr>
          <w:rFonts w:hAnsi="宋体"/>
          <w:sz w:val="21"/>
          <w:szCs w:val="21"/>
          <w:lang w:val="zh-CN"/>
        </w:rPr>
        <w:t>商标权、</w:t>
      </w:r>
      <w:r>
        <w:rPr>
          <w:rFonts w:hAnsi="宋体"/>
          <w:sz w:val="21"/>
          <w:szCs w:val="21"/>
        </w:rPr>
        <w:t>专利权和版权、设计或其他知识产权而需要向其他方支付的版税；</w:t>
      </w:r>
    </w:p>
    <w:p w:rsidR="00290363" w:rsidRDefault="009F1F8A">
      <w:pPr>
        <w:pStyle w:val="af0"/>
        <w:spacing w:line="360" w:lineRule="auto"/>
        <w:ind w:leftChars="52" w:left="650" w:hangingChars="250" w:hanging="525"/>
        <w:rPr>
          <w:rFonts w:hAnsi="宋体"/>
          <w:kern w:val="2"/>
          <w:sz w:val="21"/>
          <w:szCs w:val="21"/>
          <w:lang w:val="zh-CN"/>
        </w:rPr>
      </w:pPr>
      <w:r>
        <w:rPr>
          <w:rFonts w:hAnsi="宋体"/>
          <w:kern w:val="2"/>
          <w:sz w:val="21"/>
          <w:szCs w:val="21"/>
        </w:rPr>
        <w:t>（</w:t>
      </w:r>
      <w:r>
        <w:rPr>
          <w:rFonts w:hAnsi="宋体"/>
          <w:kern w:val="2"/>
          <w:sz w:val="21"/>
          <w:szCs w:val="21"/>
          <w:lang w:val="zh-CN"/>
        </w:rPr>
        <w:t>3）日常技术指导，免费的质保服务，包括但不限于免费现场质量问题处理或更换无效产品；</w:t>
      </w:r>
    </w:p>
    <w:p w:rsidR="00290363" w:rsidRDefault="009F1F8A">
      <w:pPr>
        <w:pStyle w:val="af0"/>
        <w:spacing w:line="360" w:lineRule="auto"/>
        <w:ind w:leftChars="52" w:left="650" w:hangingChars="250" w:hanging="525"/>
        <w:rPr>
          <w:rFonts w:hAnsi="宋体"/>
          <w:sz w:val="21"/>
          <w:szCs w:val="21"/>
        </w:rPr>
      </w:pPr>
      <w:r>
        <w:rPr>
          <w:rFonts w:hAnsi="宋体"/>
          <w:sz w:val="21"/>
          <w:szCs w:val="21"/>
        </w:rPr>
        <w:t>（4）合理利润、投标人所投产品税费、中标服务费等；</w:t>
      </w:r>
    </w:p>
    <w:p w:rsidR="00290363" w:rsidRDefault="009F1F8A">
      <w:pPr>
        <w:pStyle w:val="af0"/>
        <w:spacing w:line="360" w:lineRule="auto"/>
        <w:ind w:leftChars="52" w:left="650" w:hangingChars="250" w:hanging="525"/>
        <w:rPr>
          <w:rFonts w:hAnsi="宋体"/>
          <w:kern w:val="2"/>
          <w:sz w:val="21"/>
          <w:szCs w:val="21"/>
          <w:lang w:val="zh-CN"/>
        </w:rPr>
      </w:pPr>
      <w:r>
        <w:rPr>
          <w:rFonts w:hAnsi="宋体"/>
          <w:kern w:val="2"/>
          <w:sz w:val="21"/>
          <w:szCs w:val="21"/>
        </w:rPr>
        <w:t>（</w:t>
      </w:r>
      <w:r>
        <w:rPr>
          <w:rFonts w:hAnsi="宋体"/>
          <w:kern w:val="2"/>
          <w:sz w:val="21"/>
          <w:szCs w:val="21"/>
          <w:lang w:val="zh-CN"/>
        </w:rPr>
        <w:t>5）法律法规、商业公认、招标文件规定由投标人承担的其他直接及间接费用。</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11.3</w:t>
      </w:r>
      <w:r>
        <w:rPr>
          <w:rFonts w:hAnsi="宋体"/>
          <w:kern w:val="2"/>
          <w:sz w:val="21"/>
          <w:szCs w:val="21"/>
          <w:lang w:val="zh-CN"/>
        </w:rPr>
        <w:tab/>
        <w:t>投标人根据第11.2款所报的价格分项仅供评标委员会评审时使用；在任何情况下不限制投标人以不同的条件中标的权利。</w:t>
      </w:r>
    </w:p>
    <w:p w:rsidR="00290363" w:rsidRDefault="009F1F8A">
      <w:pPr>
        <w:spacing w:line="360" w:lineRule="auto"/>
        <w:ind w:left="567" w:hanging="567"/>
        <w:jc w:val="both"/>
        <w:rPr>
          <w:rFonts w:hAnsi="宋体"/>
          <w:b/>
          <w:bCs/>
          <w:kern w:val="2"/>
          <w:sz w:val="21"/>
          <w:szCs w:val="21"/>
          <w:lang w:val="zh-CN"/>
        </w:rPr>
      </w:pPr>
      <w:r>
        <w:rPr>
          <w:rFonts w:hAnsi="宋体"/>
          <w:kern w:val="2"/>
          <w:sz w:val="21"/>
          <w:szCs w:val="21"/>
          <w:lang w:val="zh-CN"/>
        </w:rPr>
        <w:t>11.4</w:t>
      </w:r>
      <w:r>
        <w:rPr>
          <w:rFonts w:hAnsi="宋体"/>
          <w:kern w:val="2"/>
          <w:sz w:val="21"/>
          <w:szCs w:val="21"/>
          <w:lang w:val="zh-CN"/>
        </w:rPr>
        <w:tab/>
      </w:r>
      <w:r>
        <w:rPr>
          <w:rFonts w:hAnsi="宋体"/>
          <w:b/>
          <w:bCs/>
          <w:kern w:val="2"/>
          <w:sz w:val="21"/>
          <w:szCs w:val="21"/>
          <w:lang w:val="zh-CN"/>
        </w:rPr>
        <w:t>合同项下，招标人需要的货物及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290363" w:rsidRDefault="009F1F8A">
      <w:pPr>
        <w:spacing w:line="360" w:lineRule="auto"/>
        <w:ind w:left="567" w:hanging="567"/>
        <w:jc w:val="both"/>
        <w:rPr>
          <w:rFonts w:hAnsi="宋体"/>
          <w:b/>
          <w:bCs/>
          <w:sz w:val="21"/>
          <w:u w:val="single"/>
        </w:rPr>
      </w:pPr>
      <w:r>
        <w:rPr>
          <w:rFonts w:hAnsi="宋体"/>
          <w:kern w:val="2"/>
          <w:sz w:val="21"/>
          <w:szCs w:val="21"/>
          <w:lang w:val="zh-CN"/>
        </w:rPr>
        <w:t xml:space="preserve">11.5 </w:t>
      </w:r>
      <w:bookmarkStart w:id="51" w:name="_Hlk45561587"/>
      <w:r>
        <w:rPr>
          <w:rFonts w:hAnsi="宋体"/>
          <w:b/>
          <w:kern w:val="2"/>
          <w:sz w:val="21"/>
          <w:szCs w:val="21"/>
          <w:lang w:val="zh-CN"/>
        </w:rPr>
        <w:t>投标人的投标报价高于最高限价的，该投标人的投标文件将被视为无效投标。</w:t>
      </w:r>
      <w:r>
        <w:rPr>
          <w:rFonts w:hAnsi="宋体"/>
          <w:b/>
          <w:bCs/>
          <w:kern w:val="2"/>
          <w:sz w:val="21"/>
          <w:szCs w:val="21"/>
          <w:u w:val="single"/>
        </w:rPr>
        <w:t>本项目A包暂定采购数量对应的投标最高限价（含销项税额）为</w:t>
      </w:r>
      <w:r>
        <w:rPr>
          <w:rFonts w:hAnsi="宋体"/>
          <w:b/>
          <w:bCs/>
          <w:kern w:val="2"/>
          <w:sz w:val="21"/>
          <w:szCs w:val="21"/>
          <w:u w:val="single"/>
          <w:lang w:val="zh-CN"/>
        </w:rPr>
        <w:t>3,612,866.5</w:t>
      </w:r>
      <w:r>
        <w:rPr>
          <w:rFonts w:hAnsi="宋体"/>
          <w:b/>
          <w:bCs/>
          <w:kern w:val="2"/>
          <w:sz w:val="21"/>
          <w:szCs w:val="21"/>
          <w:u w:val="single"/>
        </w:rPr>
        <w:t>0元（大写：人民币叁佰陆拾壹万贰仟捌佰陆拾陆元伍角整），B包暂定采购数量对应的投标最高限价（含销项税额）为</w:t>
      </w:r>
      <w:r>
        <w:rPr>
          <w:rFonts w:hAnsi="宋体"/>
          <w:b/>
          <w:bCs/>
          <w:kern w:val="2"/>
          <w:sz w:val="21"/>
          <w:szCs w:val="21"/>
          <w:u w:val="single"/>
          <w:lang w:val="zh-CN"/>
        </w:rPr>
        <w:t>939,765.36</w:t>
      </w:r>
      <w:r>
        <w:rPr>
          <w:rFonts w:hAnsi="宋体"/>
          <w:b/>
          <w:bCs/>
          <w:kern w:val="2"/>
          <w:sz w:val="21"/>
          <w:szCs w:val="21"/>
          <w:u w:val="single"/>
        </w:rPr>
        <w:t>元（大写：人民币玖拾叁万玖仟柒佰陆拾伍元叁角陆分）</w:t>
      </w:r>
      <w:r>
        <w:rPr>
          <w:rFonts w:hAnsi="宋体"/>
          <w:b/>
          <w:bCs/>
          <w:kern w:val="2"/>
          <w:sz w:val="21"/>
          <w:szCs w:val="21"/>
        </w:rPr>
        <w:t>。</w:t>
      </w:r>
      <w:bookmarkEnd w:id="51"/>
    </w:p>
    <w:p w:rsidR="00290363" w:rsidRDefault="00290363">
      <w:pPr>
        <w:spacing w:line="360" w:lineRule="auto"/>
        <w:ind w:left="567" w:hanging="567"/>
        <w:jc w:val="both"/>
        <w:rPr>
          <w:rFonts w:hAnsi="宋体"/>
          <w:bCs/>
          <w:sz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52" w:name="_Toc45564009"/>
      <w:bookmarkStart w:id="53" w:name="_Toc534983504"/>
      <w:r>
        <w:rPr>
          <w:rFonts w:hAnsi="宋体"/>
          <w:kern w:val="2"/>
          <w:sz w:val="21"/>
          <w:szCs w:val="21"/>
          <w:lang w:val="zh-CN"/>
        </w:rPr>
        <w:t>12   投标报价货币</w:t>
      </w:r>
      <w:bookmarkEnd w:id="52"/>
      <w:bookmarkEnd w:id="53"/>
    </w:p>
    <w:p w:rsidR="00290363" w:rsidRDefault="009F1F8A">
      <w:pPr>
        <w:tabs>
          <w:tab w:val="left" w:pos="567"/>
        </w:tabs>
        <w:spacing w:line="360" w:lineRule="auto"/>
        <w:ind w:left="567" w:hanging="567"/>
        <w:jc w:val="both"/>
        <w:rPr>
          <w:rFonts w:hAnsi="宋体"/>
          <w:kern w:val="2"/>
          <w:sz w:val="21"/>
          <w:szCs w:val="21"/>
        </w:rPr>
      </w:pPr>
      <w:r>
        <w:rPr>
          <w:rFonts w:hAnsi="宋体"/>
          <w:kern w:val="2"/>
          <w:sz w:val="21"/>
          <w:szCs w:val="21"/>
          <w:lang w:val="zh-CN"/>
        </w:rPr>
        <w:t>12.1 投标报价表上的价格须以人民币报价，以其它货币标价的投标将予以拒绝。</w:t>
      </w:r>
    </w:p>
    <w:p w:rsidR="00290363" w:rsidRDefault="00290363">
      <w:pPr>
        <w:spacing w:line="360" w:lineRule="auto"/>
        <w:jc w:val="both"/>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54" w:name="_Toc534983505"/>
      <w:bookmarkStart w:id="55" w:name="_Toc45564010"/>
      <w:r>
        <w:rPr>
          <w:rFonts w:hAnsi="宋体"/>
          <w:kern w:val="2"/>
          <w:sz w:val="21"/>
          <w:szCs w:val="21"/>
          <w:lang w:val="zh-CN"/>
        </w:rPr>
        <w:t>13   证明投标人的合格性和资格的声明文件</w:t>
      </w:r>
      <w:bookmarkEnd w:id="54"/>
      <w:bookmarkEnd w:id="55"/>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t>根据第2条、第13.2款规定，投标人须提交证明其有资格进行投标和有能力履行合同的文件，作为投标文件的一部分。</w:t>
      </w:r>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13.2</w:t>
      </w:r>
      <w:r>
        <w:rPr>
          <w:rFonts w:hAnsi="宋体"/>
          <w:kern w:val="2"/>
          <w:sz w:val="21"/>
          <w:szCs w:val="21"/>
          <w:lang w:val="zh-CN"/>
        </w:rPr>
        <w:tab/>
        <w:t>投标人提供的履行合同的资格声明文件应符合：</w:t>
      </w:r>
    </w:p>
    <w:p w:rsidR="00290363" w:rsidRDefault="009F1F8A">
      <w:pPr>
        <w:pStyle w:val="af0"/>
        <w:spacing w:line="360" w:lineRule="auto"/>
        <w:ind w:leftChars="17" w:left="566" w:hangingChars="250" w:hanging="525"/>
        <w:rPr>
          <w:rFonts w:hAnsi="宋体"/>
          <w:kern w:val="2"/>
          <w:sz w:val="21"/>
          <w:szCs w:val="21"/>
          <w:lang w:val="zh-CN"/>
        </w:rPr>
      </w:pPr>
      <w:r>
        <w:rPr>
          <w:rFonts w:hAnsi="宋体"/>
          <w:kern w:val="2"/>
          <w:sz w:val="21"/>
          <w:szCs w:val="21"/>
          <w:lang w:val="zh-CN"/>
        </w:rPr>
        <w:t>（1）符合《中华人民共和国招标投标法》、《中华人民共和国招标投标法实施条例》投标人应当具备的条件。</w:t>
      </w:r>
    </w:p>
    <w:p w:rsidR="00290363" w:rsidRDefault="009F1F8A">
      <w:pPr>
        <w:pStyle w:val="af0"/>
        <w:spacing w:line="360" w:lineRule="auto"/>
        <w:ind w:leftChars="17" w:left="566" w:hangingChars="250" w:hanging="525"/>
        <w:rPr>
          <w:rFonts w:hAnsi="宋体"/>
          <w:kern w:val="2"/>
          <w:sz w:val="21"/>
          <w:szCs w:val="21"/>
          <w:lang w:val="zh-CN"/>
        </w:rPr>
      </w:pPr>
      <w:r>
        <w:rPr>
          <w:rFonts w:hAnsi="宋体"/>
          <w:kern w:val="2"/>
          <w:sz w:val="21"/>
          <w:szCs w:val="21"/>
          <w:lang w:val="zh-CN"/>
        </w:rPr>
        <w:t>（2）投标人具有履行本项目所必须的供货、技术力量的证明文件。</w:t>
      </w:r>
    </w:p>
    <w:p w:rsidR="00290363" w:rsidRDefault="009F1F8A">
      <w:pPr>
        <w:pStyle w:val="af0"/>
        <w:spacing w:line="360" w:lineRule="auto"/>
        <w:ind w:leftChars="17" w:left="566" w:hangingChars="250" w:hanging="525"/>
        <w:rPr>
          <w:rFonts w:hAnsi="宋体"/>
          <w:kern w:val="2"/>
          <w:sz w:val="21"/>
          <w:szCs w:val="21"/>
          <w:lang w:val="zh-CN"/>
        </w:rPr>
      </w:pPr>
      <w:r>
        <w:rPr>
          <w:rFonts w:hAnsi="宋体"/>
          <w:kern w:val="2"/>
          <w:sz w:val="21"/>
          <w:szCs w:val="21"/>
          <w:lang w:val="zh-CN"/>
        </w:rPr>
        <w:t>（3）投标人证明其相应资格符合或优于招标文件要求的其它文件。</w:t>
      </w:r>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13.3 投标人根据招标文件载明的货物和服务要求的实际情况，拟在中标后将中标项目的非主体、非关键性专业工作交由他人完成的，应当在投标文件中载明，并提供分包人的资质、能力证明材料。</w:t>
      </w:r>
    </w:p>
    <w:p w:rsidR="00290363" w:rsidRDefault="00290363">
      <w:pPr>
        <w:spacing w:line="360" w:lineRule="auto"/>
        <w:ind w:left="630" w:hanging="630"/>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56" w:name="_Toc45564011"/>
      <w:bookmarkStart w:id="57" w:name="_Toc534983506"/>
      <w:r>
        <w:rPr>
          <w:rFonts w:hAnsi="宋体"/>
          <w:kern w:val="2"/>
          <w:sz w:val="21"/>
          <w:szCs w:val="21"/>
          <w:lang w:val="zh-CN"/>
        </w:rPr>
        <w:t>14   证明货物的合格性并符合招标文件规定的声明文件</w:t>
      </w:r>
      <w:bookmarkEnd w:id="56"/>
      <w:bookmarkEnd w:id="57"/>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t>根据第9条规定，投标人须提交证明其拟供货物的合格性并符合招标文件规定的声明文件，作为投标文件的一部分。</w:t>
      </w:r>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 证明货物和服务与招标文件的要求相一致的文件可以是文字资料、图纸和数据资料，投标人应提供但不限于：</w:t>
      </w:r>
    </w:p>
    <w:p w:rsidR="00290363" w:rsidRDefault="009F1F8A">
      <w:pPr>
        <w:spacing w:line="360" w:lineRule="auto"/>
        <w:ind w:leftChars="17" w:left="566" w:hangingChars="250" w:hanging="525"/>
        <w:jc w:val="both"/>
        <w:rPr>
          <w:rFonts w:hAnsi="宋体"/>
          <w:kern w:val="2"/>
          <w:sz w:val="21"/>
          <w:szCs w:val="21"/>
          <w:lang w:val="zh-CN"/>
        </w:rPr>
      </w:pPr>
      <w:r>
        <w:rPr>
          <w:rFonts w:hAnsi="宋体"/>
          <w:kern w:val="2"/>
          <w:sz w:val="21"/>
          <w:szCs w:val="21"/>
          <w:lang w:val="zh-CN"/>
        </w:rPr>
        <w:t>（1）货物清单（货物名称、品牌、规格型号、产地、数量等）。</w:t>
      </w:r>
    </w:p>
    <w:p w:rsidR="00290363" w:rsidRDefault="009F1F8A">
      <w:pPr>
        <w:spacing w:line="360" w:lineRule="auto"/>
        <w:ind w:leftChars="17" w:left="566" w:hangingChars="250" w:hanging="525"/>
        <w:jc w:val="both"/>
        <w:rPr>
          <w:rFonts w:hAnsi="宋体"/>
          <w:kern w:val="2"/>
          <w:sz w:val="21"/>
          <w:szCs w:val="21"/>
          <w:lang w:val="zh-CN"/>
        </w:rPr>
      </w:pPr>
      <w:r>
        <w:rPr>
          <w:rFonts w:hAnsi="宋体"/>
          <w:kern w:val="2"/>
          <w:sz w:val="21"/>
          <w:szCs w:val="21"/>
          <w:lang w:val="zh-CN"/>
        </w:rPr>
        <w:t>（2）货物技术性能（含产品详细介绍&lt;涉密部分除外&gt;，反映投标货物技术参数、性能、规格的技术支持资料等）。</w:t>
      </w:r>
    </w:p>
    <w:p w:rsidR="00290363" w:rsidRDefault="009F1F8A">
      <w:pPr>
        <w:spacing w:line="360" w:lineRule="auto"/>
        <w:ind w:leftChars="17" w:left="566" w:hangingChars="250" w:hanging="525"/>
        <w:jc w:val="both"/>
        <w:rPr>
          <w:rFonts w:hAnsi="宋体"/>
          <w:kern w:val="2"/>
          <w:sz w:val="21"/>
          <w:szCs w:val="21"/>
          <w:lang w:val="zh-CN"/>
        </w:rPr>
      </w:pPr>
      <w:r>
        <w:rPr>
          <w:rFonts w:hAnsi="宋体"/>
          <w:kern w:val="2"/>
          <w:sz w:val="21"/>
          <w:szCs w:val="21"/>
          <w:lang w:val="zh-CN"/>
        </w:rPr>
        <w:t>（3）</w:t>
      </w:r>
      <w:r>
        <w:rPr>
          <w:rFonts w:hAnsi="宋体"/>
          <w:sz w:val="21"/>
          <w:szCs w:val="21"/>
        </w:rPr>
        <w:t>货物适用的生产国国家检验标准、行业标准（中文/英文对照，以中文为准），并着重标明与本项目有关的相应标准。</w:t>
      </w:r>
    </w:p>
    <w:p w:rsidR="00290363" w:rsidRDefault="009F1F8A">
      <w:pPr>
        <w:spacing w:line="360" w:lineRule="auto"/>
        <w:ind w:leftChars="17" w:left="566" w:hangingChars="250" w:hanging="525"/>
        <w:jc w:val="both"/>
        <w:rPr>
          <w:rFonts w:hAnsi="宋体"/>
          <w:kern w:val="2"/>
          <w:sz w:val="21"/>
          <w:szCs w:val="21"/>
          <w:lang w:val="zh-CN"/>
        </w:rPr>
      </w:pPr>
      <w:r>
        <w:rPr>
          <w:rFonts w:hAnsi="宋体"/>
          <w:kern w:val="2"/>
          <w:sz w:val="21"/>
          <w:szCs w:val="21"/>
          <w:lang w:val="zh-CN"/>
        </w:rPr>
        <w:t>（4）根据招标文件规定的技术和服务的要求，逐条对要求的技术规格和服务进行比较，指出自己提供货物和服务是否做出实质性的响应。</w:t>
      </w:r>
    </w:p>
    <w:p w:rsidR="00290363" w:rsidRDefault="009F1F8A">
      <w:pPr>
        <w:spacing w:line="360" w:lineRule="auto"/>
        <w:ind w:leftChars="17" w:left="356" w:hangingChars="150" w:hanging="315"/>
        <w:jc w:val="both"/>
        <w:rPr>
          <w:rFonts w:hAnsi="宋体"/>
          <w:kern w:val="2"/>
          <w:sz w:val="21"/>
          <w:szCs w:val="21"/>
          <w:lang w:val="zh-CN"/>
        </w:rPr>
      </w:pPr>
      <w:r>
        <w:rPr>
          <w:rFonts w:hAnsi="宋体"/>
          <w:kern w:val="2"/>
          <w:sz w:val="21"/>
          <w:szCs w:val="21"/>
          <w:lang w:val="zh-CN"/>
        </w:rPr>
        <w:t>（5）用户需求书要求的技术资料。</w:t>
      </w:r>
    </w:p>
    <w:p w:rsidR="00290363" w:rsidRDefault="009F1F8A">
      <w:pPr>
        <w:tabs>
          <w:tab w:val="left" w:pos="567"/>
        </w:tabs>
        <w:spacing w:line="360" w:lineRule="auto"/>
        <w:ind w:left="567" w:hanging="567"/>
        <w:jc w:val="both"/>
        <w:rPr>
          <w:rFonts w:hAnsi="宋体"/>
          <w:b/>
          <w:kern w:val="2"/>
          <w:sz w:val="21"/>
          <w:szCs w:val="21"/>
        </w:rPr>
      </w:pPr>
      <w:r>
        <w:rPr>
          <w:rFonts w:hAnsi="宋体"/>
          <w:kern w:val="2"/>
          <w:sz w:val="21"/>
          <w:szCs w:val="21"/>
          <w:lang w:val="zh-CN"/>
        </w:rPr>
        <w:t xml:space="preserve">14.3 </w:t>
      </w:r>
      <w:r>
        <w:rPr>
          <w:rFonts w:hAnsi="宋体"/>
          <w:b/>
          <w:kern w:val="2"/>
          <w:sz w:val="21"/>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不是唯一指定，仅作参考，即投标人可就货物提出替代标准，只要相当于(或优于)规定的货物品质和性</w:t>
      </w:r>
      <w:r>
        <w:rPr>
          <w:rFonts w:hAnsi="宋体"/>
          <w:b/>
          <w:kern w:val="2"/>
          <w:sz w:val="21"/>
          <w:szCs w:val="21"/>
          <w:lang w:val="zh-CN"/>
        </w:rPr>
        <w:lastRenderedPageBreak/>
        <w:t>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290363" w:rsidRDefault="00290363">
      <w:pPr>
        <w:numPr>
          <w:ilvl w:val="1"/>
          <w:numId w:val="0"/>
        </w:numPr>
        <w:tabs>
          <w:tab w:val="left" w:pos="567"/>
        </w:tabs>
        <w:spacing w:line="360" w:lineRule="auto"/>
        <w:jc w:val="both"/>
        <w:rPr>
          <w:rFonts w:hAnsi="宋体"/>
          <w:b/>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58" w:name="_Toc534983507"/>
      <w:bookmarkStart w:id="59" w:name="_Toc45564012"/>
      <w:r>
        <w:rPr>
          <w:rFonts w:hAnsi="宋体"/>
          <w:kern w:val="2"/>
          <w:sz w:val="21"/>
          <w:szCs w:val="21"/>
          <w:lang w:val="zh-CN"/>
        </w:rPr>
        <w:t>15   投标保证金</w:t>
      </w:r>
      <w:bookmarkEnd w:id="58"/>
      <w:bookmarkEnd w:id="59"/>
    </w:p>
    <w:p w:rsidR="00290363" w:rsidRDefault="009F1F8A">
      <w:pPr>
        <w:tabs>
          <w:tab w:val="left" w:pos="567"/>
        </w:tabs>
        <w:spacing w:line="360" w:lineRule="auto"/>
        <w:ind w:left="567" w:hanging="567"/>
        <w:rPr>
          <w:rFonts w:hAnsi="宋体"/>
          <w:sz w:val="21"/>
          <w:szCs w:val="21"/>
        </w:rPr>
      </w:pPr>
      <w:r>
        <w:rPr>
          <w:rFonts w:hAnsi="宋体"/>
          <w:bCs/>
          <w:sz w:val="21"/>
          <w:szCs w:val="21"/>
          <w:lang w:val="zh-CN"/>
        </w:rPr>
        <w:t xml:space="preserve">15.1 </w:t>
      </w:r>
      <w:r>
        <w:rPr>
          <w:rFonts w:hAnsi="宋体"/>
          <w:b/>
          <w:bCs/>
          <w:sz w:val="21"/>
          <w:szCs w:val="21"/>
          <w:u w:val="single"/>
          <w:lang w:val="zh-CN"/>
        </w:rPr>
        <w:t>投标人投标时须提交A包投标保证金</w:t>
      </w:r>
      <w:r>
        <w:rPr>
          <w:rFonts w:hAnsi="宋体"/>
          <w:b/>
          <w:sz w:val="21"/>
          <w:szCs w:val="21"/>
          <w:u w:val="single"/>
        </w:rPr>
        <w:t>36,000.00元（大写：人民币叁万陆仟元整），</w:t>
      </w:r>
      <w:r>
        <w:rPr>
          <w:rFonts w:hAnsi="宋体"/>
          <w:b/>
          <w:bCs/>
          <w:sz w:val="21"/>
          <w:szCs w:val="21"/>
          <w:u w:val="single"/>
          <w:lang w:val="zh-CN"/>
        </w:rPr>
        <w:t>B包投标保证金</w:t>
      </w:r>
      <w:r>
        <w:rPr>
          <w:rFonts w:hAnsi="宋体"/>
          <w:b/>
          <w:sz w:val="21"/>
          <w:szCs w:val="21"/>
          <w:u w:val="single"/>
        </w:rPr>
        <w:t>9,300.00元（大写：人民币玖仟叁佰元整）</w:t>
      </w:r>
      <w:r>
        <w:rPr>
          <w:rFonts w:hAnsi="宋体"/>
          <w:b/>
          <w:sz w:val="21"/>
          <w:szCs w:val="21"/>
        </w:rPr>
        <w:t>。</w:t>
      </w:r>
    </w:p>
    <w:p w:rsidR="00290363" w:rsidRDefault="009F1F8A">
      <w:pPr>
        <w:tabs>
          <w:tab w:val="left" w:pos="567"/>
        </w:tabs>
        <w:spacing w:line="360" w:lineRule="auto"/>
        <w:ind w:left="567" w:hanging="567"/>
        <w:rPr>
          <w:rFonts w:hAnsi="宋体"/>
          <w:b/>
          <w:sz w:val="21"/>
          <w:szCs w:val="21"/>
          <w:u w:val="single"/>
        </w:rPr>
      </w:pPr>
      <w:r>
        <w:rPr>
          <w:rFonts w:hAnsi="宋体"/>
          <w:bCs/>
          <w:sz w:val="21"/>
          <w:szCs w:val="21"/>
          <w:lang w:val="zh-CN"/>
        </w:rPr>
        <w:t xml:space="preserve">15.2 </w:t>
      </w:r>
      <w:r>
        <w:rPr>
          <w:rFonts w:hAnsi="宋体"/>
          <w:sz w:val="21"/>
          <w:szCs w:val="21"/>
        </w:rPr>
        <w:t>投标人应按要求提交投标保证金，</w:t>
      </w:r>
      <w:r>
        <w:rPr>
          <w:rFonts w:hAnsi="宋体"/>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b/>
          <w:sz w:val="21"/>
          <w:szCs w:val="21"/>
        </w:rPr>
        <w:t>。</w:t>
      </w:r>
    </w:p>
    <w:p w:rsidR="00290363" w:rsidRDefault="009F1F8A">
      <w:pPr>
        <w:pStyle w:val="28"/>
        <w:spacing w:line="360" w:lineRule="auto"/>
        <w:ind w:firstLineChars="0" w:firstLine="0"/>
        <w:rPr>
          <w:rFonts w:ascii="宋体" w:eastAsia="宋体"/>
          <w:sz w:val="21"/>
          <w:szCs w:val="21"/>
        </w:rPr>
      </w:pPr>
      <w:r>
        <w:rPr>
          <w:rFonts w:ascii="宋体" w:eastAsia="宋体"/>
          <w:sz w:val="21"/>
          <w:szCs w:val="21"/>
        </w:rPr>
        <w:t>15.3 提交保证金时应符合下列规定：</w:t>
      </w:r>
    </w:p>
    <w:p w:rsidR="00290363" w:rsidRDefault="009F1F8A">
      <w:pPr>
        <w:pStyle w:val="28"/>
        <w:spacing w:line="360" w:lineRule="auto"/>
        <w:ind w:leftChars="208" w:left="499" w:firstLineChars="200" w:firstLine="420"/>
        <w:rPr>
          <w:rFonts w:ascii="宋体" w:eastAsia="宋体"/>
          <w:sz w:val="21"/>
          <w:szCs w:val="21"/>
        </w:rPr>
      </w:pPr>
      <w:r>
        <w:rPr>
          <w:rFonts w:ascii="宋体" w:eastAsia="宋体"/>
          <w:sz w:val="21"/>
          <w:szCs w:val="21"/>
        </w:rPr>
        <w:t>必须通过本单位基本账户采用银行转账、电汇方式提交，且在递交投标文件截止时间前到达以下指定账号以下账户上。</w:t>
      </w:r>
    </w:p>
    <w:p w:rsidR="00290363" w:rsidRDefault="009F1F8A">
      <w:pPr>
        <w:spacing w:line="360" w:lineRule="auto"/>
        <w:ind w:leftChars="207" w:left="497" w:firstLineChars="249" w:firstLine="523"/>
        <w:rPr>
          <w:rFonts w:hAnsi="宋体"/>
          <w:b/>
          <w:sz w:val="21"/>
          <w:szCs w:val="21"/>
          <w:u w:val="single"/>
          <w:lang w:val="zh-CN"/>
        </w:rPr>
      </w:pPr>
      <w:r>
        <w:rPr>
          <w:rFonts w:hAnsi="宋体"/>
          <w:sz w:val="21"/>
          <w:szCs w:val="21"/>
          <w:lang w:val="zh-CN"/>
        </w:rPr>
        <w:t>开户名称：</w:t>
      </w:r>
      <w:r>
        <w:rPr>
          <w:rFonts w:hAnsi="宋体"/>
          <w:b/>
          <w:bCs/>
          <w:sz w:val="21"/>
          <w:szCs w:val="21"/>
          <w:u w:val="single"/>
          <w:lang w:val="zh-CN"/>
        </w:rPr>
        <w:t>广东有德招标采购有限公司东莞分公司</w:t>
      </w:r>
    </w:p>
    <w:p w:rsidR="00290363" w:rsidRDefault="009F1F8A">
      <w:pPr>
        <w:spacing w:line="360" w:lineRule="auto"/>
        <w:ind w:leftChars="207" w:left="497" w:firstLineChars="249" w:firstLine="523"/>
        <w:rPr>
          <w:rFonts w:hAnsi="宋体"/>
          <w:bCs/>
          <w:sz w:val="21"/>
          <w:szCs w:val="21"/>
          <w:u w:val="single"/>
        </w:rPr>
      </w:pPr>
      <w:r>
        <w:rPr>
          <w:rFonts w:hAnsi="宋体"/>
          <w:sz w:val="21"/>
          <w:szCs w:val="21"/>
          <w:lang w:val="zh-CN"/>
        </w:rPr>
        <w:t>开户银行：</w:t>
      </w:r>
      <w:r>
        <w:rPr>
          <w:rFonts w:hAnsi="宋体"/>
          <w:b/>
          <w:bCs/>
          <w:sz w:val="21"/>
          <w:szCs w:val="21"/>
          <w:u w:val="single"/>
          <w:lang w:val="zh-CN"/>
        </w:rPr>
        <w:t>东莞农村商业银行滨海湾新区支行营业部</w:t>
      </w:r>
    </w:p>
    <w:p w:rsidR="00290363" w:rsidRDefault="009F1F8A">
      <w:pPr>
        <w:spacing w:line="360" w:lineRule="auto"/>
        <w:ind w:leftChars="207" w:left="497" w:firstLineChars="249" w:firstLine="523"/>
        <w:rPr>
          <w:rFonts w:hAnsi="宋体"/>
          <w:b/>
          <w:bCs/>
          <w:sz w:val="21"/>
          <w:szCs w:val="21"/>
          <w:u w:val="single"/>
        </w:rPr>
      </w:pPr>
      <w:r>
        <w:rPr>
          <w:rFonts w:hAnsi="宋体"/>
          <w:sz w:val="21"/>
          <w:szCs w:val="21"/>
          <w:lang w:val="zh-CN"/>
        </w:rPr>
        <w:t>银行账号：</w:t>
      </w:r>
      <w:r>
        <w:rPr>
          <w:rFonts w:hAnsi="宋体"/>
          <w:b/>
          <w:bCs/>
          <w:sz w:val="21"/>
          <w:szCs w:val="21"/>
          <w:u w:val="single"/>
        </w:rPr>
        <w:t>550010190010000142</w:t>
      </w:r>
    </w:p>
    <w:p w:rsidR="00290363" w:rsidRDefault="009F1F8A">
      <w:pPr>
        <w:pStyle w:val="28"/>
        <w:spacing w:line="360" w:lineRule="auto"/>
        <w:ind w:leftChars="236" w:left="566" w:firstLineChars="200" w:firstLine="422"/>
        <w:rPr>
          <w:rFonts w:ascii="宋体" w:eastAsia="宋体"/>
          <w:sz w:val="21"/>
          <w:szCs w:val="21"/>
        </w:rPr>
      </w:pPr>
      <w:r>
        <w:rPr>
          <w:rFonts w:ascii="宋体" w:eastAsia="宋体"/>
          <w:b/>
          <w:sz w:val="21"/>
          <w:szCs w:val="21"/>
          <w:u w:val="single"/>
        </w:rPr>
        <w:t>投标保证金未按本条规定到账时间前到达指定账户或提交金额不足的，将被视为无效投标文件</w:t>
      </w:r>
      <w:r>
        <w:rPr>
          <w:rFonts w:ascii="宋体" w:eastAsia="宋体"/>
          <w:b/>
          <w:sz w:val="21"/>
          <w:szCs w:val="21"/>
        </w:rPr>
        <w:t>。</w:t>
      </w:r>
    </w:p>
    <w:p w:rsidR="00290363" w:rsidRDefault="009F1F8A">
      <w:pPr>
        <w:tabs>
          <w:tab w:val="left" w:pos="567"/>
        </w:tabs>
        <w:spacing w:line="360" w:lineRule="auto"/>
        <w:ind w:left="567" w:hanging="567"/>
        <w:rPr>
          <w:rFonts w:hAnsi="宋体"/>
          <w:b/>
          <w:bCs/>
          <w:sz w:val="21"/>
        </w:rPr>
      </w:pPr>
      <w:r>
        <w:rPr>
          <w:rFonts w:hAnsi="宋体"/>
          <w:bCs/>
          <w:kern w:val="2"/>
          <w:sz w:val="21"/>
          <w:szCs w:val="21"/>
          <w:lang w:val="zh-CN"/>
        </w:rPr>
        <w:t>15.</w:t>
      </w:r>
      <w:r>
        <w:rPr>
          <w:rFonts w:hAnsi="宋体"/>
          <w:bCs/>
          <w:kern w:val="2"/>
          <w:sz w:val="21"/>
          <w:szCs w:val="21"/>
        </w:rPr>
        <w:t>4</w:t>
      </w:r>
      <w:r>
        <w:rPr>
          <w:rFonts w:hAnsi="宋体"/>
          <w:bCs/>
          <w:kern w:val="2"/>
          <w:sz w:val="21"/>
          <w:szCs w:val="21"/>
          <w:lang w:val="zh-CN"/>
        </w:rPr>
        <w:t xml:space="preserve"> </w:t>
      </w:r>
      <w:r>
        <w:rPr>
          <w:rFonts w:hAnsi="宋体"/>
          <w:b/>
          <w:sz w:val="21"/>
          <w:u w:val="single"/>
        </w:rPr>
        <w:t>任何未按第15.1款、第15.2款和第15.3款款规定提交投标保证金的投标，将被视为无效投标</w:t>
      </w:r>
      <w:r>
        <w:rPr>
          <w:rFonts w:hAnsi="宋体"/>
          <w:b/>
          <w:sz w:val="21"/>
        </w:rPr>
        <w:t>。</w:t>
      </w:r>
    </w:p>
    <w:p w:rsidR="00290363" w:rsidRDefault="009F1F8A">
      <w:pPr>
        <w:tabs>
          <w:tab w:val="left" w:pos="567"/>
        </w:tabs>
        <w:spacing w:line="360" w:lineRule="auto"/>
        <w:ind w:left="567" w:hanging="567"/>
        <w:rPr>
          <w:rFonts w:hAnsi="宋体"/>
          <w:sz w:val="21"/>
          <w:szCs w:val="21"/>
        </w:rPr>
      </w:pPr>
      <w:r>
        <w:rPr>
          <w:rFonts w:hAnsi="宋体"/>
          <w:bCs/>
          <w:kern w:val="2"/>
          <w:sz w:val="21"/>
          <w:szCs w:val="21"/>
          <w:lang w:val="zh-CN"/>
        </w:rPr>
        <w:t>15.</w:t>
      </w:r>
      <w:r>
        <w:rPr>
          <w:rFonts w:hAnsi="宋体"/>
          <w:bCs/>
          <w:kern w:val="2"/>
          <w:sz w:val="21"/>
          <w:szCs w:val="21"/>
        </w:rPr>
        <w:t>5</w:t>
      </w:r>
      <w:r>
        <w:rPr>
          <w:rFonts w:hAnsi="宋体"/>
          <w:bCs/>
          <w:kern w:val="2"/>
          <w:sz w:val="21"/>
          <w:szCs w:val="21"/>
          <w:lang w:val="zh-CN"/>
        </w:rPr>
        <w:t xml:space="preserve"> </w:t>
      </w:r>
      <w:r>
        <w:rPr>
          <w:rFonts w:hAnsi="宋体"/>
          <w:sz w:val="21"/>
          <w:szCs w:val="21"/>
        </w:rPr>
        <w:t>未中标的投标人的投标保证金，将在本项目的中标公告发出后5日内，按照其投标保证金支付凭证上注明的收款人名称和账号予以无息退还，除非投标保证金有效期已延长。</w:t>
      </w:r>
    </w:p>
    <w:p w:rsidR="00290363" w:rsidRDefault="009F1F8A">
      <w:pPr>
        <w:tabs>
          <w:tab w:val="left" w:pos="567"/>
        </w:tabs>
        <w:spacing w:line="360" w:lineRule="auto"/>
        <w:ind w:left="567" w:hanging="567"/>
        <w:rPr>
          <w:rFonts w:hAnsi="宋体"/>
          <w:sz w:val="21"/>
          <w:szCs w:val="21"/>
        </w:rPr>
      </w:pPr>
      <w:r>
        <w:rPr>
          <w:rFonts w:hAnsi="宋体"/>
          <w:bCs/>
          <w:kern w:val="2"/>
          <w:sz w:val="21"/>
          <w:szCs w:val="21"/>
          <w:lang w:val="zh-CN"/>
        </w:rPr>
        <w:t xml:space="preserve">15.6 </w:t>
      </w:r>
      <w:r>
        <w:rPr>
          <w:rFonts w:hAnsi="宋体"/>
          <w:sz w:val="21"/>
          <w:szCs w:val="21"/>
        </w:rPr>
        <w:t>中标人的投标保证金，满足下列要求，并在合同签订后的5日内退还。</w:t>
      </w:r>
    </w:p>
    <w:p w:rsidR="00290363" w:rsidRDefault="009F1F8A">
      <w:pPr>
        <w:tabs>
          <w:tab w:val="left" w:pos="426"/>
        </w:tabs>
        <w:spacing w:line="360" w:lineRule="auto"/>
        <w:ind w:left="567" w:hanging="567"/>
        <w:rPr>
          <w:rFonts w:hAnsi="宋体"/>
          <w:sz w:val="21"/>
          <w:szCs w:val="21"/>
        </w:rPr>
      </w:pPr>
      <w:r>
        <w:rPr>
          <w:rFonts w:hAnsi="宋体"/>
          <w:sz w:val="21"/>
          <w:szCs w:val="21"/>
        </w:rPr>
        <w:t>（1）中标人提交了履约担保；</w:t>
      </w:r>
    </w:p>
    <w:p w:rsidR="00290363" w:rsidRDefault="009F1F8A">
      <w:pPr>
        <w:tabs>
          <w:tab w:val="left" w:pos="426"/>
        </w:tabs>
        <w:spacing w:line="360" w:lineRule="auto"/>
        <w:ind w:left="567" w:hanging="567"/>
        <w:rPr>
          <w:rFonts w:hAnsi="宋体"/>
          <w:sz w:val="21"/>
          <w:szCs w:val="21"/>
        </w:rPr>
      </w:pPr>
      <w:r>
        <w:rPr>
          <w:rFonts w:hAnsi="宋体"/>
          <w:sz w:val="21"/>
          <w:szCs w:val="21"/>
        </w:rPr>
        <w:t>（2）中标人支付了中标服务费；</w:t>
      </w:r>
    </w:p>
    <w:p w:rsidR="00290363" w:rsidRDefault="009F1F8A">
      <w:pPr>
        <w:tabs>
          <w:tab w:val="left" w:pos="426"/>
        </w:tabs>
        <w:spacing w:line="360" w:lineRule="auto"/>
        <w:ind w:left="567" w:hanging="567"/>
        <w:rPr>
          <w:rFonts w:hAnsi="宋体"/>
          <w:sz w:val="21"/>
          <w:szCs w:val="21"/>
        </w:rPr>
      </w:pPr>
      <w:r>
        <w:rPr>
          <w:rFonts w:hAnsi="宋体"/>
          <w:sz w:val="21"/>
          <w:szCs w:val="21"/>
        </w:rPr>
        <w:t>（3）在投标过程中不存在违反本招标文件或《中华人民共和国招标投标法》及其实施条例等规定的行为。</w:t>
      </w:r>
    </w:p>
    <w:p w:rsidR="00290363" w:rsidRDefault="009F1F8A">
      <w:pPr>
        <w:tabs>
          <w:tab w:val="left" w:pos="567"/>
        </w:tabs>
        <w:spacing w:line="360" w:lineRule="auto"/>
        <w:ind w:left="567" w:hanging="567"/>
        <w:rPr>
          <w:rFonts w:hAnsi="宋体"/>
          <w:b/>
          <w:bCs/>
          <w:sz w:val="21"/>
        </w:rPr>
      </w:pPr>
      <w:r>
        <w:rPr>
          <w:rFonts w:hAnsi="宋体"/>
          <w:bCs/>
          <w:kern w:val="2"/>
          <w:sz w:val="21"/>
          <w:szCs w:val="21"/>
          <w:lang w:val="zh-CN"/>
        </w:rPr>
        <w:t xml:space="preserve">15.7 </w:t>
      </w:r>
      <w:r>
        <w:rPr>
          <w:rFonts w:hAnsi="宋体"/>
          <w:sz w:val="21"/>
        </w:rPr>
        <w:t>若发生下列情况，经招标人同意后，招标代理机构在书面通知投标人（或中标人）后有权不予退还其投标保证金：</w:t>
      </w:r>
    </w:p>
    <w:p w:rsidR="00290363" w:rsidRDefault="009F1F8A">
      <w:pPr>
        <w:numPr>
          <w:ilvl w:val="2"/>
          <w:numId w:val="0"/>
        </w:numPr>
        <w:tabs>
          <w:tab w:val="left" w:pos="1134"/>
        </w:tabs>
        <w:spacing w:line="360" w:lineRule="auto"/>
        <w:ind w:left="1134" w:hanging="567"/>
        <w:rPr>
          <w:rFonts w:hAnsi="宋体"/>
          <w:sz w:val="21"/>
        </w:rPr>
      </w:pPr>
      <w:r>
        <w:rPr>
          <w:rFonts w:hAnsi="宋体"/>
          <w:sz w:val="21"/>
        </w:rPr>
        <w:t>如果投标人（或中标人）：</w:t>
      </w:r>
    </w:p>
    <w:p w:rsidR="00290363" w:rsidRDefault="009F1F8A">
      <w:pPr>
        <w:tabs>
          <w:tab w:val="left" w:pos="426"/>
        </w:tabs>
        <w:spacing w:line="360" w:lineRule="auto"/>
        <w:ind w:left="567" w:hanging="567"/>
        <w:rPr>
          <w:rFonts w:hAnsi="宋体"/>
          <w:sz w:val="21"/>
          <w:szCs w:val="21"/>
        </w:rPr>
      </w:pPr>
      <w:r>
        <w:rPr>
          <w:rFonts w:hAnsi="宋体"/>
          <w:sz w:val="21"/>
          <w:szCs w:val="21"/>
        </w:rPr>
        <w:t>（1）投标人在规定的投标截止时间后至投标有效期满前撤销或修改其投标文件；</w:t>
      </w:r>
    </w:p>
    <w:p w:rsidR="00290363" w:rsidRDefault="009F1F8A">
      <w:pPr>
        <w:tabs>
          <w:tab w:val="left" w:pos="426"/>
        </w:tabs>
        <w:spacing w:line="360" w:lineRule="auto"/>
        <w:ind w:left="567" w:hanging="567"/>
        <w:rPr>
          <w:rFonts w:hAnsi="宋体"/>
          <w:sz w:val="21"/>
          <w:szCs w:val="21"/>
        </w:rPr>
      </w:pPr>
      <w:r>
        <w:rPr>
          <w:rFonts w:hAnsi="宋体"/>
          <w:sz w:val="21"/>
          <w:szCs w:val="21"/>
        </w:rPr>
        <w:t>（2）中标人未能在规定期限内提交履约担保；</w:t>
      </w:r>
    </w:p>
    <w:p w:rsidR="00290363" w:rsidRDefault="009F1F8A">
      <w:pPr>
        <w:tabs>
          <w:tab w:val="left" w:pos="426"/>
        </w:tabs>
        <w:spacing w:line="360" w:lineRule="auto"/>
        <w:ind w:left="567" w:hanging="567"/>
        <w:rPr>
          <w:rFonts w:hAnsi="宋体"/>
          <w:sz w:val="21"/>
          <w:szCs w:val="21"/>
        </w:rPr>
      </w:pPr>
      <w:r>
        <w:rPr>
          <w:rFonts w:hAnsi="宋体"/>
          <w:sz w:val="21"/>
          <w:szCs w:val="21"/>
        </w:rPr>
        <w:t>（3）未根据第34条规定签署合同；</w:t>
      </w:r>
    </w:p>
    <w:p w:rsidR="00290363" w:rsidRDefault="009F1F8A">
      <w:pPr>
        <w:tabs>
          <w:tab w:val="left" w:pos="426"/>
        </w:tabs>
        <w:spacing w:line="360" w:lineRule="auto"/>
        <w:ind w:left="567" w:hanging="567"/>
        <w:rPr>
          <w:rFonts w:hAnsi="宋体"/>
          <w:sz w:val="21"/>
          <w:szCs w:val="21"/>
        </w:rPr>
      </w:pPr>
      <w:r>
        <w:rPr>
          <w:rFonts w:hAnsi="宋体"/>
          <w:sz w:val="21"/>
          <w:szCs w:val="21"/>
        </w:rPr>
        <w:t>（4）拒绝履行合同义务的；</w:t>
      </w:r>
    </w:p>
    <w:p w:rsidR="00290363" w:rsidRDefault="009F1F8A">
      <w:pPr>
        <w:tabs>
          <w:tab w:val="left" w:pos="426"/>
        </w:tabs>
        <w:spacing w:line="360" w:lineRule="auto"/>
        <w:ind w:left="567" w:hanging="567"/>
        <w:rPr>
          <w:rFonts w:hAnsi="宋体"/>
          <w:sz w:val="21"/>
          <w:szCs w:val="21"/>
        </w:rPr>
      </w:pPr>
      <w:r>
        <w:rPr>
          <w:rFonts w:hAnsi="宋体"/>
          <w:sz w:val="21"/>
          <w:szCs w:val="21"/>
        </w:rPr>
        <w:t>（5）将中标项目转让给他人，或者在投标文件中未说明，且未经招标人同意，将中标项目分包给他</w:t>
      </w:r>
      <w:r>
        <w:rPr>
          <w:rFonts w:hAnsi="宋体"/>
          <w:sz w:val="21"/>
          <w:szCs w:val="21"/>
        </w:rPr>
        <w:lastRenderedPageBreak/>
        <w:t>人的；</w:t>
      </w:r>
    </w:p>
    <w:p w:rsidR="00290363" w:rsidRDefault="009F1F8A">
      <w:pPr>
        <w:tabs>
          <w:tab w:val="left" w:pos="426"/>
        </w:tabs>
        <w:spacing w:line="360" w:lineRule="auto"/>
        <w:ind w:left="567" w:hanging="567"/>
        <w:rPr>
          <w:rFonts w:hAnsi="宋体"/>
          <w:sz w:val="21"/>
          <w:szCs w:val="21"/>
        </w:rPr>
      </w:pPr>
      <w:r>
        <w:rPr>
          <w:rFonts w:hAnsi="宋体"/>
          <w:sz w:val="21"/>
          <w:szCs w:val="21"/>
        </w:rPr>
        <w:t>（6）提供虚假投标文件或虚假补充文件的，或违反《中华人民共和国招标投标法》等有关法律、法规、规章及招标投标相关规定的行为。</w:t>
      </w:r>
    </w:p>
    <w:p w:rsidR="00290363" w:rsidRDefault="00290363">
      <w:pPr>
        <w:tabs>
          <w:tab w:val="left" w:pos="567"/>
        </w:tabs>
        <w:spacing w:line="360" w:lineRule="auto"/>
        <w:ind w:left="567" w:hanging="567"/>
        <w:rPr>
          <w:rFonts w:hAnsi="宋体"/>
          <w:sz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60" w:name="_Toc45564013"/>
      <w:bookmarkStart w:id="61" w:name="_Toc534983508"/>
      <w:r>
        <w:rPr>
          <w:rFonts w:hAnsi="宋体"/>
          <w:kern w:val="2"/>
          <w:sz w:val="21"/>
          <w:szCs w:val="21"/>
          <w:lang w:val="zh-CN"/>
        </w:rPr>
        <w:t>16   投标有效期</w:t>
      </w:r>
      <w:bookmarkEnd w:id="60"/>
      <w:bookmarkEnd w:id="61"/>
    </w:p>
    <w:p w:rsidR="00290363" w:rsidRDefault="009F1F8A">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b/>
          <w:bCs/>
          <w:kern w:val="2"/>
          <w:sz w:val="21"/>
          <w:szCs w:val="21"/>
          <w:u w:val="single"/>
          <w:lang w:val="zh-CN"/>
        </w:rPr>
        <w:t>投标文件将在递交投标文件截止时间届满后次日起90日内有效。投标有效期比规定时间短的可以视为无效投标</w:t>
      </w:r>
      <w:r>
        <w:rPr>
          <w:rFonts w:hAnsi="宋体"/>
          <w:bCs/>
          <w:kern w:val="2"/>
          <w:sz w:val="21"/>
          <w:szCs w:val="21"/>
          <w:lang w:val="zh-CN"/>
        </w:rPr>
        <w:t>。</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t>中标人的投标文件作为合同附件，合同失效时同时失效。</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15条投标保证金的有关规定在投标保证金延长期内仍适用。</w:t>
      </w:r>
    </w:p>
    <w:p w:rsidR="00290363" w:rsidRDefault="00290363">
      <w:pPr>
        <w:pStyle w:val="afff3"/>
        <w:keepNext w:val="0"/>
        <w:autoSpaceDE w:val="0"/>
        <w:autoSpaceDN w:val="0"/>
        <w:adjustRightInd w:val="0"/>
        <w:spacing w:after="0" w:line="360" w:lineRule="auto"/>
        <w:rPr>
          <w:rFonts w:ascii="宋体" w:hAnsi="宋体"/>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62" w:name="_Toc534983509"/>
      <w:bookmarkStart w:id="63" w:name="_Toc45564014"/>
      <w:r>
        <w:rPr>
          <w:rFonts w:hAnsi="宋体"/>
          <w:kern w:val="2"/>
          <w:sz w:val="21"/>
          <w:szCs w:val="21"/>
          <w:lang w:val="zh-CN"/>
        </w:rPr>
        <w:t>17   投标文件的式样和签署</w:t>
      </w:r>
      <w:bookmarkEnd w:id="62"/>
      <w:bookmarkEnd w:id="63"/>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b/>
          <w:kern w:val="2"/>
          <w:sz w:val="21"/>
          <w:szCs w:val="21"/>
          <w:u w:val="single"/>
          <w:lang w:val="zh-CN"/>
        </w:rPr>
        <w:t>投标人应准备一份“唱标信封”、一份投标文件电子文件、一份正本和五份副本“投标文件”</w:t>
      </w:r>
      <w:r>
        <w:rPr>
          <w:rFonts w:hAnsi="宋体"/>
          <w:b/>
          <w:kern w:val="2"/>
          <w:sz w:val="21"/>
          <w:szCs w:val="21"/>
          <w:lang w:val="zh-CN"/>
        </w:rPr>
        <w:t>。</w:t>
      </w:r>
      <w:r>
        <w:rPr>
          <w:rFonts w:hAnsi="宋体"/>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bCs/>
          <w:kern w:val="2"/>
          <w:sz w:val="21"/>
          <w:szCs w:val="21"/>
          <w:lang w:val="zh-CN"/>
        </w:rPr>
        <w:t>投标文件正本和副本须打印或用不褪色墨水书写，招标文件提供的格式文件或投标文件中明确要求盖法人公章或签署的，应相应加法人公章或签署。其中签署应由投标人法定代表人或其授权代表签字（或盖私章），后者须将“法人授权委托证明书”以书面形式附在投标文件中。</w:t>
      </w:r>
      <w:r>
        <w:rPr>
          <w:rFonts w:hAnsi="宋体"/>
          <w:kern w:val="2"/>
          <w:sz w:val="21"/>
          <w:szCs w:val="21"/>
          <w:lang w:val="zh-CN"/>
        </w:rPr>
        <w:t>副本文件可由正本文件复印而成。</w:t>
      </w:r>
    </w:p>
    <w:p w:rsidR="00290363" w:rsidRDefault="009F1F8A">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t>除投标人对错处作必要修改外，投标文件中不许有加行、涂抹或改写。</w:t>
      </w:r>
      <w:r>
        <w:rPr>
          <w:rFonts w:hAnsi="宋体"/>
          <w:bCs/>
          <w:kern w:val="2"/>
          <w:sz w:val="21"/>
          <w:szCs w:val="21"/>
          <w:lang w:val="zh-CN"/>
        </w:rPr>
        <w:t>若有修改须由签署投标文件的人进行签字（或盖私章），并加盖投标人法人公章。</w:t>
      </w:r>
    </w:p>
    <w:p w:rsidR="00290363" w:rsidRDefault="009F1F8A">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t>投标文件的封面应注明“招标项目名称、招标编号、投标人名称、包组号、投标日期等”。</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t>电子文件：电子文件不可设置密码，用DVD或CD-R光盘储存，并密封于“唱标信封”内（电子文件的包装封面需注明项目名称、招标编号、包组号、投标人单位名称，并加盖投标人法人公章）。</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t>电报、电传、传真的投标概不接受。</w:t>
      </w:r>
    </w:p>
    <w:p w:rsidR="00290363" w:rsidRDefault="00290363">
      <w:pPr>
        <w:pStyle w:val="ab"/>
        <w:rPr>
          <w:rFonts w:hAnsi="宋体"/>
          <w:kern w:val="2"/>
          <w:sz w:val="21"/>
          <w:szCs w:val="21"/>
        </w:rPr>
      </w:pPr>
    </w:p>
    <w:p w:rsidR="00290363" w:rsidRDefault="009F1F8A">
      <w:pPr>
        <w:pStyle w:val="afa"/>
        <w:numPr>
          <w:ilvl w:val="1"/>
          <w:numId w:val="14"/>
        </w:numPr>
        <w:tabs>
          <w:tab w:val="left" w:pos="567"/>
        </w:tabs>
        <w:spacing w:before="0" w:after="0" w:line="360" w:lineRule="auto"/>
        <w:ind w:left="0" w:firstLine="0"/>
        <w:jc w:val="left"/>
        <w:rPr>
          <w:rFonts w:ascii="宋体" w:hAnsi="宋体"/>
          <w:sz w:val="21"/>
          <w:szCs w:val="21"/>
          <w:lang w:val="zh-CN"/>
        </w:rPr>
      </w:pPr>
      <w:bookmarkStart w:id="64" w:name="_Toc447044596"/>
      <w:bookmarkStart w:id="65" w:name="_Toc534983510"/>
      <w:bookmarkStart w:id="66" w:name="_Toc447044472"/>
      <w:bookmarkStart w:id="67" w:name="_Toc45564015"/>
      <w:bookmarkStart w:id="68" w:name="_Toc447045083"/>
      <w:r>
        <w:rPr>
          <w:rFonts w:ascii="宋体" w:hAnsi="宋体"/>
          <w:sz w:val="21"/>
          <w:szCs w:val="21"/>
          <w:lang w:val="zh-CN"/>
        </w:rPr>
        <w:t>投标文件的递交</w:t>
      </w:r>
      <w:bookmarkEnd w:id="64"/>
      <w:bookmarkEnd w:id="65"/>
      <w:bookmarkEnd w:id="66"/>
      <w:bookmarkEnd w:id="67"/>
      <w:bookmarkEnd w:id="68"/>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69" w:name="_Toc45564016"/>
      <w:bookmarkStart w:id="70" w:name="_Toc534983511"/>
      <w:r>
        <w:rPr>
          <w:rFonts w:hAnsi="宋体"/>
          <w:kern w:val="2"/>
          <w:sz w:val="21"/>
          <w:szCs w:val="21"/>
          <w:lang w:val="zh-CN"/>
        </w:rPr>
        <w:t>18   投标文件的密封和标记</w:t>
      </w:r>
      <w:bookmarkEnd w:id="69"/>
      <w:bookmarkEnd w:id="70"/>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t>投标人应将所有正本和副本投标文件（本处不含唱标信封、投标文件电子文件）一起密封在一个不透明的外层封装中。</w:t>
      </w:r>
    </w:p>
    <w:p w:rsidR="00290363" w:rsidRDefault="009F1F8A">
      <w:pPr>
        <w:spacing w:line="360" w:lineRule="auto"/>
        <w:ind w:left="567" w:hanging="567"/>
        <w:jc w:val="both"/>
        <w:rPr>
          <w:rFonts w:hAnsi="宋体"/>
          <w:bCs/>
          <w:kern w:val="2"/>
          <w:sz w:val="21"/>
          <w:szCs w:val="21"/>
          <w:lang w:val="zh-CN"/>
        </w:rPr>
      </w:pPr>
      <w:r>
        <w:rPr>
          <w:rFonts w:hAnsi="宋体"/>
          <w:kern w:val="2"/>
          <w:sz w:val="21"/>
          <w:szCs w:val="21"/>
          <w:lang w:val="zh-CN"/>
        </w:rPr>
        <w:lastRenderedPageBreak/>
        <w:t>18.2</w:t>
      </w:r>
      <w:r>
        <w:rPr>
          <w:rFonts w:hAnsi="宋体"/>
          <w:kern w:val="2"/>
          <w:sz w:val="21"/>
          <w:szCs w:val="21"/>
          <w:lang w:val="zh-CN"/>
        </w:rPr>
        <w:tab/>
      </w:r>
      <w:r>
        <w:rPr>
          <w:rFonts w:hAnsi="宋体"/>
          <w:bCs/>
          <w:kern w:val="2"/>
          <w:sz w:val="21"/>
          <w:szCs w:val="21"/>
          <w:lang w:val="zh-CN"/>
        </w:rPr>
        <w:t>唱标信封应单独密封（“电子文件”密封于“唱标信封”内），与18.1款的投标文件一同提交。</w:t>
      </w:r>
    </w:p>
    <w:p w:rsidR="00290363" w:rsidRDefault="009F1F8A">
      <w:pPr>
        <w:spacing w:line="360" w:lineRule="auto"/>
        <w:ind w:left="567" w:right="18" w:hanging="567"/>
        <w:jc w:val="both"/>
        <w:rPr>
          <w:rFonts w:hAnsi="宋体"/>
          <w:kern w:val="2"/>
          <w:sz w:val="21"/>
          <w:szCs w:val="21"/>
          <w:lang w:val="zh-CN"/>
        </w:rPr>
      </w:pPr>
      <w:r>
        <w:rPr>
          <w:rFonts w:hAnsi="宋体"/>
          <w:kern w:val="2"/>
          <w:sz w:val="21"/>
          <w:szCs w:val="21"/>
          <w:lang w:val="zh-CN"/>
        </w:rPr>
        <w:t>18.3</w:t>
      </w:r>
      <w:r>
        <w:rPr>
          <w:rFonts w:hAnsi="宋体"/>
          <w:kern w:val="2"/>
          <w:sz w:val="21"/>
          <w:szCs w:val="21"/>
          <w:lang w:val="zh-CN"/>
        </w:rPr>
        <w:tab/>
        <w:t>投标文件密封封装标记：</w:t>
      </w:r>
    </w:p>
    <w:p w:rsidR="00290363" w:rsidRDefault="009F1F8A">
      <w:pPr>
        <w:spacing w:line="360" w:lineRule="auto"/>
        <w:ind w:leftChars="17" w:left="566" w:hangingChars="250" w:hanging="525"/>
        <w:jc w:val="both"/>
        <w:rPr>
          <w:rFonts w:hAnsi="宋体"/>
          <w:kern w:val="2"/>
          <w:sz w:val="21"/>
          <w:szCs w:val="21"/>
          <w:lang w:val="zh-CN"/>
        </w:rPr>
      </w:pPr>
      <w:r>
        <w:rPr>
          <w:rFonts w:hAnsi="宋体"/>
          <w:kern w:val="2"/>
          <w:sz w:val="21"/>
          <w:szCs w:val="21"/>
          <w:lang w:val="zh-CN"/>
        </w:rPr>
        <w:t>（1）外层密封封装表面应正确标明投标人名称、地址、项目名称、招标编号、包组号、投标文件名称、并注明投标文件递交截止时间之前不得开封（在封口位置的封条上标注注明），封口位置的封条上须加盖投标人法人公章；</w:t>
      </w:r>
    </w:p>
    <w:p w:rsidR="00290363" w:rsidRDefault="009F1F8A">
      <w:pPr>
        <w:spacing w:line="360" w:lineRule="auto"/>
        <w:ind w:leftChars="17" w:left="356" w:hangingChars="150" w:hanging="315"/>
        <w:jc w:val="both"/>
        <w:rPr>
          <w:rFonts w:hAnsi="宋体"/>
          <w:kern w:val="2"/>
          <w:sz w:val="21"/>
          <w:szCs w:val="21"/>
          <w:lang w:val="zh-CN"/>
        </w:rPr>
      </w:pPr>
      <w:r>
        <w:rPr>
          <w:rFonts w:hAnsi="宋体"/>
          <w:kern w:val="2"/>
          <w:sz w:val="21"/>
          <w:szCs w:val="21"/>
          <w:lang w:val="zh-CN"/>
        </w:rPr>
        <w:t>（2）投标文件已密封但不按前述标志封包，由此而引起的提前开封或错放责任由投标人承担。</w:t>
      </w:r>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18.4</w:t>
      </w:r>
      <w:r>
        <w:rPr>
          <w:rFonts w:hAnsi="宋体"/>
          <w:kern w:val="2"/>
          <w:sz w:val="21"/>
          <w:szCs w:val="21"/>
          <w:lang w:val="zh-CN"/>
        </w:rPr>
        <w:tab/>
        <w:t>如果密封封装未按本款规定密封和标记，招标代理机构对投标文件的误投或提前拆封不负责任。对由此造成提前开封的投标文件，招标代理机构予以拒绝，并退回投标人。</w:t>
      </w:r>
    </w:p>
    <w:p w:rsidR="00290363" w:rsidRDefault="009F1F8A">
      <w:pPr>
        <w:tabs>
          <w:tab w:val="left" w:pos="567"/>
        </w:tabs>
        <w:spacing w:line="360" w:lineRule="auto"/>
        <w:ind w:left="567" w:right="18" w:hanging="567"/>
        <w:jc w:val="both"/>
        <w:rPr>
          <w:rFonts w:hAnsi="宋体"/>
          <w:kern w:val="2"/>
          <w:sz w:val="21"/>
          <w:szCs w:val="21"/>
        </w:rPr>
      </w:pPr>
      <w:r>
        <w:rPr>
          <w:rFonts w:hAnsi="宋体"/>
          <w:kern w:val="2"/>
          <w:sz w:val="21"/>
          <w:szCs w:val="21"/>
          <w:lang w:val="zh-CN"/>
        </w:rPr>
        <w:t>18.5 开标前，由投标人代表（第一位递交投标文件的投标人代表及主动自愿参与检查的投标人代表）和招标人代表</w:t>
      </w:r>
      <w:r>
        <w:rPr>
          <w:rFonts w:hAnsi="宋体"/>
          <w:sz w:val="21"/>
          <w:szCs w:val="21"/>
          <w:lang w:val="zh-CN"/>
        </w:rPr>
        <w:t>将对所有的投标文件的密封性进行检查</w:t>
      </w:r>
      <w:r>
        <w:rPr>
          <w:rFonts w:hAnsi="宋体"/>
          <w:kern w:val="2"/>
          <w:sz w:val="21"/>
          <w:szCs w:val="21"/>
          <w:lang w:val="zh-CN"/>
        </w:rPr>
        <w:t>，并签署进行确认。</w:t>
      </w:r>
    </w:p>
    <w:p w:rsidR="00290363" w:rsidRDefault="00290363">
      <w:pPr>
        <w:spacing w:line="360" w:lineRule="auto"/>
        <w:ind w:right="18"/>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71" w:name="_Toc534983512"/>
      <w:bookmarkStart w:id="72" w:name="_Toc45564017"/>
      <w:r>
        <w:rPr>
          <w:rFonts w:hAnsi="宋体"/>
          <w:kern w:val="2"/>
          <w:sz w:val="21"/>
          <w:szCs w:val="21"/>
          <w:lang w:val="zh-CN"/>
        </w:rPr>
        <w:t>19   递交投标文件的截止日期</w:t>
      </w:r>
      <w:bookmarkEnd w:id="71"/>
      <w:bookmarkEnd w:id="72"/>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t>招标代理机构收到投标文件的时间不得迟于第一篇“招标公告”中规定的截止时间。</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t>招标代理机构可按照第7条的规定修改招标文件并酌情延长递交投标文件的截止时间，因此，已规定的招标代理机构和投标人的一切权利和义务将按延期后的递交投标文件截止时间履行。</w:t>
      </w:r>
    </w:p>
    <w:p w:rsidR="00290363" w:rsidRDefault="00290363">
      <w:pPr>
        <w:spacing w:line="360" w:lineRule="auto"/>
        <w:ind w:right="18"/>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73" w:name="_Toc534983513"/>
      <w:bookmarkStart w:id="74" w:name="_Toc45564018"/>
      <w:r>
        <w:rPr>
          <w:rFonts w:hAnsi="宋体"/>
          <w:kern w:val="2"/>
          <w:sz w:val="21"/>
          <w:szCs w:val="21"/>
          <w:lang w:val="zh-CN"/>
        </w:rPr>
        <w:t>20   迟交的投标文件</w:t>
      </w:r>
      <w:bookmarkEnd w:id="73"/>
      <w:bookmarkEnd w:id="74"/>
    </w:p>
    <w:p w:rsidR="00290363" w:rsidRDefault="009F1F8A">
      <w:pPr>
        <w:spacing w:line="360" w:lineRule="auto"/>
        <w:jc w:val="both"/>
        <w:rPr>
          <w:rFonts w:hAnsi="宋体"/>
          <w:kern w:val="2"/>
          <w:sz w:val="21"/>
          <w:szCs w:val="21"/>
          <w:lang w:val="zh-CN"/>
        </w:rPr>
      </w:pPr>
      <w:r>
        <w:rPr>
          <w:rFonts w:hAnsi="宋体"/>
          <w:kern w:val="2"/>
          <w:sz w:val="21"/>
          <w:szCs w:val="21"/>
          <w:lang w:val="zh-CN"/>
        </w:rPr>
        <w:t>20.1 根据第19条规定，招标代理机构将拒绝任何晚于递交投标文件的截止时间交到的投标文件。</w:t>
      </w:r>
    </w:p>
    <w:p w:rsidR="00290363" w:rsidRDefault="00290363">
      <w:pPr>
        <w:spacing w:line="360" w:lineRule="auto"/>
        <w:ind w:right="893"/>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75" w:name="_Toc45564019"/>
      <w:bookmarkStart w:id="76" w:name="_Toc534983514"/>
      <w:r>
        <w:rPr>
          <w:rFonts w:hAnsi="宋体"/>
          <w:kern w:val="2"/>
          <w:sz w:val="21"/>
          <w:szCs w:val="21"/>
          <w:lang w:val="zh-CN"/>
        </w:rPr>
        <w:t>21   投标文件的修改和撤回</w:t>
      </w:r>
      <w:bookmarkEnd w:id="75"/>
      <w:bookmarkEnd w:id="76"/>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t>投标人在提交投标文件后可对其投标文件进行修改或撤回，但招标代理机构须在提交投标文件截止时间前收到该修改或撤回的书面通知。</w:t>
      </w:r>
    </w:p>
    <w:p w:rsidR="00290363" w:rsidRDefault="009F1F8A">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t>投标人对投标文件的修改或撤回的通知应按第17条和第18条规定进行准备、密封、标注和递送。</w:t>
      </w:r>
    </w:p>
    <w:p w:rsidR="00290363" w:rsidRDefault="009F1F8A">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t>递交投标文件截止时间后不得修改投标文件。</w:t>
      </w:r>
    </w:p>
    <w:p w:rsidR="00290363" w:rsidRDefault="009F1F8A">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t>投标人不得在递交投标文件截止时间起至第16条规定的投标文件有效期期满前撤销投标文件。否则招标代理机构将按第15.7款（1）规定不予退还其投标保证金。</w:t>
      </w:r>
    </w:p>
    <w:p w:rsidR="00290363" w:rsidRDefault="00290363">
      <w:pPr>
        <w:spacing w:line="360" w:lineRule="auto"/>
        <w:ind w:left="567" w:right="18" w:hanging="567"/>
        <w:jc w:val="both"/>
        <w:rPr>
          <w:rFonts w:hAnsi="宋体"/>
          <w:kern w:val="2"/>
          <w:sz w:val="21"/>
          <w:szCs w:val="21"/>
          <w:lang w:val="zh-CN"/>
        </w:rPr>
      </w:pPr>
    </w:p>
    <w:p w:rsidR="00290363" w:rsidRDefault="009F1F8A">
      <w:pPr>
        <w:pStyle w:val="afa"/>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7" w:name="_Toc534983515"/>
      <w:bookmarkStart w:id="78" w:name="_Toc447044597"/>
      <w:bookmarkStart w:id="79" w:name="_Toc447044473"/>
      <w:bookmarkStart w:id="80" w:name="_Toc447045084"/>
      <w:bookmarkStart w:id="81" w:name="_Toc45564020"/>
      <w:r>
        <w:rPr>
          <w:rFonts w:ascii="宋体" w:hAnsi="宋体"/>
          <w:bCs w:val="0"/>
          <w:kern w:val="44"/>
          <w:sz w:val="21"/>
          <w:szCs w:val="21"/>
          <w:lang w:val="zh-CN"/>
        </w:rPr>
        <w:t>开标与评标</w:t>
      </w:r>
      <w:bookmarkEnd w:id="77"/>
      <w:bookmarkEnd w:id="78"/>
      <w:bookmarkEnd w:id="79"/>
      <w:bookmarkEnd w:id="80"/>
      <w:bookmarkEnd w:id="81"/>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82" w:name="_Toc45564021"/>
      <w:bookmarkStart w:id="83" w:name="_Toc534983516"/>
      <w:r>
        <w:rPr>
          <w:rFonts w:hAnsi="宋体"/>
          <w:kern w:val="2"/>
          <w:sz w:val="21"/>
          <w:szCs w:val="21"/>
          <w:lang w:val="zh-CN"/>
        </w:rPr>
        <w:t>22   开标</w:t>
      </w:r>
      <w:bookmarkEnd w:id="82"/>
      <w:bookmarkEnd w:id="83"/>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t>招标代理机构在投标人代表自愿出席的情况下，在第一篇“招标公告”规定的地点和时间开标，出席代表需登记以示出席。</w:t>
      </w:r>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lastRenderedPageBreak/>
        <w:t>22.2</w:t>
      </w:r>
      <w:r>
        <w:rPr>
          <w:rFonts w:hAnsi="宋体"/>
          <w:kern w:val="2"/>
          <w:sz w:val="21"/>
          <w:szCs w:val="21"/>
          <w:lang w:val="zh-CN"/>
        </w:rPr>
        <w:tab/>
        <w:t>按照第21条规定，提交了可接受的“撤回”通知的投标文件将不予开封。</w:t>
      </w:r>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22.3 开标时，招标代理机构将当众宣读投标人名称、投标报价以及招标代理机构认为合适的其他内容。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22.4</w:t>
      </w:r>
      <w:r>
        <w:rPr>
          <w:rFonts w:hAnsi="宋体"/>
          <w:kern w:val="2"/>
          <w:sz w:val="21"/>
          <w:szCs w:val="21"/>
          <w:lang w:val="zh-CN"/>
        </w:rPr>
        <w:tab/>
        <w:t>投标文件的投标报价大写金额和小写金额不一致的，以大写金额为准</w:t>
      </w:r>
      <w:r>
        <w:rPr>
          <w:rFonts w:hAnsi="宋体"/>
          <w:sz w:val="21"/>
          <w:szCs w:val="21"/>
        </w:rPr>
        <w:t>。</w:t>
      </w:r>
      <w:r>
        <w:rPr>
          <w:rFonts w:hAnsi="宋体"/>
          <w:kern w:val="2"/>
          <w:sz w:val="21"/>
          <w:szCs w:val="21"/>
          <w:lang w:val="zh-CN"/>
        </w:rPr>
        <w:t>对不同文字文本投标文件的解释发生异议的，以中文文本为准。</w:t>
      </w:r>
    </w:p>
    <w:p w:rsidR="00290363" w:rsidRDefault="009F1F8A">
      <w:pPr>
        <w:tabs>
          <w:tab w:val="left" w:pos="567"/>
        </w:tabs>
        <w:spacing w:line="360" w:lineRule="auto"/>
        <w:ind w:left="567" w:right="18" w:hanging="567"/>
        <w:jc w:val="both"/>
        <w:rPr>
          <w:rFonts w:hAnsi="宋体"/>
          <w:sz w:val="21"/>
        </w:rPr>
      </w:pPr>
      <w:r>
        <w:rPr>
          <w:rFonts w:hAnsi="宋体"/>
          <w:sz w:val="21"/>
        </w:rPr>
        <w:t>22.5 投标人对开标有异议的，应当在开标现场提出，招标代理机构应当当场作出答复，并制作记录。</w:t>
      </w:r>
    </w:p>
    <w:p w:rsidR="00290363" w:rsidRDefault="009F1F8A">
      <w:pPr>
        <w:tabs>
          <w:tab w:val="left" w:pos="567"/>
        </w:tabs>
        <w:spacing w:line="360" w:lineRule="auto"/>
        <w:ind w:left="567" w:right="18" w:hanging="567"/>
        <w:jc w:val="both"/>
        <w:rPr>
          <w:rFonts w:hAnsi="宋体"/>
          <w:sz w:val="21"/>
          <w:szCs w:val="21"/>
        </w:rPr>
      </w:pPr>
      <w:r>
        <w:rPr>
          <w:rFonts w:hAnsi="宋体"/>
          <w:kern w:val="2"/>
          <w:sz w:val="21"/>
          <w:szCs w:val="21"/>
          <w:lang w:val="zh-CN"/>
        </w:rPr>
        <w:t xml:space="preserve">22.6 </w:t>
      </w:r>
      <w:r>
        <w:rPr>
          <w:rFonts w:hAnsi="宋体"/>
          <w:sz w:val="21"/>
        </w:rPr>
        <w:t>招标代理机构将做开标记录，</w:t>
      </w:r>
      <w:r>
        <w:rPr>
          <w:rFonts w:hAnsi="宋体"/>
          <w:sz w:val="21"/>
          <w:szCs w:val="21"/>
        </w:rPr>
        <w:t>开标记录包括第22.5款发生的异议及答复、按第22.3款的规定在开标时宣读的全部内容。</w:t>
      </w:r>
    </w:p>
    <w:p w:rsidR="00290363" w:rsidRDefault="00290363">
      <w:pPr>
        <w:spacing w:line="360" w:lineRule="auto"/>
        <w:ind w:right="893"/>
        <w:jc w:val="both"/>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84" w:name="_Toc45564022"/>
      <w:bookmarkStart w:id="85" w:name="_Toc534983517"/>
      <w:r>
        <w:rPr>
          <w:rFonts w:hAnsi="宋体"/>
          <w:kern w:val="2"/>
          <w:sz w:val="21"/>
          <w:szCs w:val="21"/>
          <w:lang w:val="zh-CN"/>
        </w:rPr>
        <w:t xml:space="preserve">23   </w:t>
      </w:r>
      <w:r>
        <w:rPr>
          <w:rFonts w:hAnsi="宋体"/>
          <w:sz w:val="21"/>
        </w:rPr>
        <w:t>评标过程的保密性</w:t>
      </w:r>
      <w:bookmarkEnd w:id="84"/>
      <w:bookmarkEnd w:id="85"/>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t>递交投标文件后，直至向中标人授予合同时止，凡与审查、澄清、评估和比较投标报价的有关资料以及意见等，均不得向投标人及与评审无关的其他人透露，否则追究有关当事人的法律责任。</w:t>
      </w:r>
    </w:p>
    <w:p w:rsidR="00290363" w:rsidRDefault="009F1F8A">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t>在评标过程中，如果投标人试图在投标文件审查、澄清、比较及授予合同方面向招标代理机构和招标人施加任何影响，其投标文件将被拒绝。</w:t>
      </w:r>
    </w:p>
    <w:p w:rsidR="00290363" w:rsidRDefault="00290363">
      <w:pPr>
        <w:spacing w:line="360" w:lineRule="auto"/>
        <w:ind w:right="18"/>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86" w:name="_Toc534983518"/>
      <w:bookmarkStart w:id="87" w:name="_Toc45564023"/>
      <w:r>
        <w:rPr>
          <w:rFonts w:hAnsi="宋体"/>
          <w:kern w:val="2"/>
          <w:sz w:val="21"/>
          <w:szCs w:val="21"/>
          <w:lang w:val="zh-CN"/>
        </w:rPr>
        <w:t>24   评标委员会</w:t>
      </w:r>
      <w:bookmarkEnd w:id="86"/>
      <w:bookmarkEnd w:id="87"/>
    </w:p>
    <w:p w:rsidR="00290363" w:rsidRDefault="009F1F8A">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t>依法组建评标委员会。评标委员会的成员在评审过程中必须严格遵守国家及地方招标投标的有关规定。</w:t>
      </w:r>
    </w:p>
    <w:p w:rsidR="00290363" w:rsidRDefault="009F1F8A">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t>评标委员会依法根据招标文件的规定，进行投标文件的评审、得出评审结果，并向招标人推荐中标候选人。</w:t>
      </w:r>
    </w:p>
    <w:p w:rsidR="00290363" w:rsidRDefault="00290363">
      <w:pPr>
        <w:spacing w:line="360" w:lineRule="auto"/>
        <w:ind w:right="893"/>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b/>
          <w:kern w:val="2"/>
          <w:sz w:val="21"/>
          <w:szCs w:val="21"/>
          <w:lang w:val="zh-CN"/>
        </w:rPr>
      </w:pPr>
      <w:bookmarkStart w:id="88" w:name="_Toc45564024"/>
      <w:bookmarkStart w:id="89" w:name="_Toc534983519"/>
      <w:r>
        <w:rPr>
          <w:rFonts w:hAnsi="宋体"/>
          <w:kern w:val="2"/>
          <w:sz w:val="21"/>
          <w:szCs w:val="21"/>
          <w:lang w:val="zh-CN"/>
        </w:rPr>
        <w:t>25   投标文件的初审</w:t>
      </w:r>
      <w:bookmarkEnd w:id="88"/>
      <w:bookmarkEnd w:id="89"/>
    </w:p>
    <w:p w:rsidR="00290363" w:rsidRDefault="009F1F8A">
      <w:pPr>
        <w:spacing w:line="360" w:lineRule="auto"/>
        <w:ind w:left="540" w:hanging="540"/>
        <w:jc w:val="both"/>
        <w:rPr>
          <w:rFonts w:hAnsi="宋体"/>
          <w:kern w:val="2"/>
          <w:sz w:val="21"/>
          <w:szCs w:val="21"/>
        </w:rPr>
      </w:pPr>
      <w:r>
        <w:rPr>
          <w:rFonts w:hAnsi="宋体"/>
          <w:kern w:val="2"/>
          <w:sz w:val="21"/>
          <w:szCs w:val="21"/>
          <w:lang w:val="zh-CN"/>
        </w:rPr>
        <w:t>25.1 资格性检查：依据法律法规和招标文件的规定，对投标文件中的资格证明、投标保证金等进行审查，以确定投标人是否具备投标资格。</w:t>
      </w:r>
    </w:p>
    <w:p w:rsidR="00290363" w:rsidRDefault="009F1F8A">
      <w:pPr>
        <w:spacing w:line="360" w:lineRule="auto"/>
        <w:ind w:left="540" w:hanging="540"/>
        <w:jc w:val="both"/>
        <w:rPr>
          <w:rFonts w:hAnsi="宋体"/>
          <w:kern w:val="2"/>
          <w:sz w:val="21"/>
          <w:szCs w:val="21"/>
        </w:rPr>
      </w:pPr>
      <w:r>
        <w:rPr>
          <w:rFonts w:hAnsi="宋体"/>
          <w:kern w:val="2"/>
          <w:sz w:val="21"/>
          <w:szCs w:val="21"/>
          <w:lang w:val="zh-CN"/>
        </w:rPr>
        <w:t>25.2 符合性检查：依据招标文件的规定，从投标文件的有效性、完整性和对招标文件的响应程度进行审查，以确定是否对招标文件的实质性要求作出响应。</w:t>
      </w:r>
    </w:p>
    <w:p w:rsidR="00290363" w:rsidRDefault="00290363">
      <w:pPr>
        <w:spacing w:line="360" w:lineRule="auto"/>
        <w:ind w:left="540" w:hanging="540"/>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90" w:name="_Toc45564025"/>
      <w:bookmarkStart w:id="91" w:name="_Toc534983520"/>
      <w:r>
        <w:rPr>
          <w:rFonts w:hAnsi="宋体"/>
          <w:kern w:val="2"/>
          <w:sz w:val="21"/>
          <w:szCs w:val="21"/>
          <w:lang w:val="zh-CN"/>
        </w:rPr>
        <w:t>26   投标文件的澄清</w:t>
      </w:r>
      <w:bookmarkEnd w:id="90"/>
      <w:bookmarkEnd w:id="91"/>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w:t>
      </w:r>
      <w:r>
        <w:rPr>
          <w:rFonts w:hAnsi="宋体"/>
          <w:kern w:val="2"/>
          <w:sz w:val="21"/>
          <w:szCs w:val="21"/>
          <w:lang w:val="zh-CN"/>
        </w:rPr>
        <w:lastRenderedPageBreak/>
        <w:t>的范围或者改变投标文件的实质性内容。</w:t>
      </w:r>
    </w:p>
    <w:p w:rsidR="00290363" w:rsidRDefault="00290363">
      <w:pPr>
        <w:spacing w:line="360" w:lineRule="auto"/>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92" w:name="_Toc534983521"/>
      <w:bookmarkStart w:id="93" w:name="_Toc45564026"/>
      <w:r>
        <w:rPr>
          <w:rFonts w:hAnsi="宋体"/>
          <w:kern w:val="2"/>
          <w:sz w:val="21"/>
          <w:szCs w:val="21"/>
          <w:lang w:val="zh-CN"/>
        </w:rPr>
        <w:t>27   对投标文件的比较和评价</w:t>
      </w:r>
      <w:bookmarkEnd w:id="92"/>
      <w:bookmarkEnd w:id="93"/>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t>评标委员会将对资格性检查和符合性检查合格的投标文件进行比较和评价，包括商务、技术和价格的详细评审；</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27.2</w:t>
      </w:r>
      <w:r>
        <w:rPr>
          <w:rFonts w:hAnsi="宋体"/>
          <w:kern w:val="2"/>
          <w:sz w:val="21"/>
          <w:szCs w:val="21"/>
          <w:lang w:val="zh-CN"/>
        </w:rPr>
        <w:tab/>
        <w:t>对投标文件商务的评审详见评标工作大纲；</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27.3</w:t>
      </w:r>
      <w:r>
        <w:rPr>
          <w:rFonts w:hAnsi="宋体"/>
          <w:kern w:val="2"/>
          <w:sz w:val="21"/>
          <w:szCs w:val="21"/>
          <w:lang w:val="zh-CN"/>
        </w:rPr>
        <w:tab/>
        <w:t>对投标文件技术的评审详见评标工作大纲；</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27.4</w:t>
      </w:r>
      <w:r>
        <w:rPr>
          <w:rFonts w:hAnsi="宋体"/>
          <w:kern w:val="2"/>
          <w:sz w:val="21"/>
          <w:szCs w:val="21"/>
          <w:lang w:val="zh-CN"/>
        </w:rPr>
        <w:tab/>
        <w:t>对投标价格的评审详见评标工作大纲；</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t>本次评标的评分权重详见评标工作大纲。</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27.6</w:t>
      </w:r>
      <w:r>
        <w:rPr>
          <w:rFonts w:hAnsi="宋体"/>
          <w:kern w:val="2"/>
          <w:sz w:val="21"/>
          <w:szCs w:val="21"/>
          <w:lang w:val="zh-CN"/>
        </w:rPr>
        <w:tab/>
        <w:t>根据上述商务、技术及价格综合评价的权重分配计算出各投标人的综合得分。</w:t>
      </w:r>
    </w:p>
    <w:p w:rsidR="00290363" w:rsidRDefault="00290363">
      <w:pPr>
        <w:spacing w:line="360" w:lineRule="auto"/>
        <w:ind w:right="893"/>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94" w:name="_Toc45564027"/>
      <w:bookmarkStart w:id="95" w:name="_Toc534983522"/>
      <w:r>
        <w:rPr>
          <w:rFonts w:hAnsi="宋体"/>
          <w:kern w:val="2"/>
          <w:sz w:val="21"/>
          <w:szCs w:val="21"/>
          <w:lang w:val="zh-CN"/>
        </w:rPr>
        <w:t>28   评标原则及方法</w:t>
      </w:r>
      <w:bookmarkEnd w:id="94"/>
      <w:bookmarkEnd w:id="95"/>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28.1</w:t>
      </w:r>
      <w:r>
        <w:rPr>
          <w:rFonts w:hAnsi="宋体"/>
          <w:kern w:val="2"/>
          <w:sz w:val="21"/>
          <w:szCs w:val="21"/>
          <w:lang w:val="zh-CN"/>
        </w:rPr>
        <w:tab/>
        <w:t>对所有投标文件的评审，都采用相同的程序和标准。根据包组顺序按步骤先进行初步评审，再进行商务、技术、价格评审。</w:t>
      </w:r>
    </w:p>
    <w:p w:rsidR="00290363" w:rsidRDefault="009F1F8A">
      <w:pPr>
        <w:tabs>
          <w:tab w:val="left" w:pos="360"/>
        </w:tabs>
        <w:spacing w:line="360" w:lineRule="auto"/>
        <w:ind w:left="540" w:right="51" w:hanging="540"/>
        <w:jc w:val="both"/>
        <w:rPr>
          <w:rFonts w:hAnsi="宋体"/>
          <w:kern w:val="2"/>
          <w:sz w:val="21"/>
          <w:szCs w:val="21"/>
          <w:lang w:val="zh-CN"/>
        </w:rPr>
      </w:pPr>
      <w:r>
        <w:rPr>
          <w:rFonts w:hAnsi="宋体"/>
          <w:kern w:val="2"/>
          <w:sz w:val="21"/>
          <w:szCs w:val="21"/>
          <w:lang w:val="zh-CN"/>
        </w:rPr>
        <w:t>28.2 评标严格按照招标文件的要求和条件进行。</w:t>
      </w:r>
    </w:p>
    <w:p w:rsidR="00290363" w:rsidRDefault="009F1F8A">
      <w:pPr>
        <w:spacing w:line="360" w:lineRule="auto"/>
        <w:ind w:leftChars="220" w:left="543" w:hangingChars="7" w:hanging="15"/>
        <w:jc w:val="both"/>
        <w:rPr>
          <w:rFonts w:hAnsi="宋体"/>
          <w:kern w:val="2"/>
          <w:sz w:val="21"/>
          <w:szCs w:val="21"/>
          <w:lang w:val="zh-CN"/>
        </w:rPr>
      </w:pPr>
      <w:r>
        <w:rPr>
          <w:rFonts w:hAnsi="宋体"/>
          <w:kern w:val="2"/>
          <w:sz w:val="21"/>
          <w:szCs w:val="21"/>
          <w:lang w:val="zh-CN"/>
        </w:rPr>
        <w:t>在评标时将根据第27条，采用综合评分法的评审方法，对所有实质响应性投标文件进行综合打分。</w:t>
      </w:r>
    </w:p>
    <w:p w:rsidR="00290363" w:rsidRDefault="00290363">
      <w:pPr>
        <w:tabs>
          <w:tab w:val="left" w:pos="360"/>
        </w:tabs>
        <w:spacing w:line="360" w:lineRule="auto"/>
        <w:ind w:right="51"/>
        <w:jc w:val="both"/>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96" w:name="_Toc534983523"/>
      <w:bookmarkStart w:id="97" w:name="_Toc465358969"/>
      <w:bookmarkStart w:id="98" w:name="_Toc45564028"/>
      <w:r>
        <w:rPr>
          <w:rFonts w:hAnsi="宋体"/>
          <w:kern w:val="2"/>
          <w:sz w:val="21"/>
          <w:szCs w:val="21"/>
          <w:lang w:val="zh-CN"/>
        </w:rPr>
        <w:t>29   评标结果公示及异议、投诉</w:t>
      </w:r>
      <w:bookmarkEnd w:id="96"/>
      <w:bookmarkEnd w:id="97"/>
      <w:bookmarkEnd w:id="98"/>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t>29.1 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rsidR="00290363" w:rsidRDefault="009F1F8A">
      <w:pPr>
        <w:snapToGrid w:val="0"/>
        <w:spacing w:line="360" w:lineRule="auto"/>
        <w:ind w:leftChars="236" w:left="566" w:firstLineChars="202" w:firstLine="424"/>
        <w:rPr>
          <w:rFonts w:hAnsi="宋体"/>
          <w:sz w:val="21"/>
          <w:szCs w:val="21"/>
        </w:rPr>
      </w:pPr>
      <w:r>
        <w:rPr>
          <w:rFonts w:hAnsi="宋体"/>
          <w:kern w:val="2"/>
          <w:sz w:val="21"/>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Ansi="宋体"/>
          <w:sz w:val="21"/>
          <w:szCs w:val="21"/>
          <w:lang w:val="zh-CN"/>
        </w:rPr>
        <w:t>。</w:t>
      </w:r>
    </w:p>
    <w:p w:rsidR="00290363" w:rsidRDefault="009F1F8A">
      <w:pPr>
        <w:spacing w:line="360" w:lineRule="auto"/>
        <w:ind w:left="540" w:hanging="540"/>
        <w:jc w:val="both"/>
        <w:rPr>
          <w:rFonts w:hAnsi="宋体"/>
          <w:kern w:val="2"/>
          <w:sz w:val="21"/>
          <w:szCs w:val="21"/>
          <w:lang w:val="zh-CN"/>
        </w:rPr>
      </w:pPr>
      <w:r>
        <w:rPr>
          <w:rFonts w:hAnsi="宋体"/>
          <w:kern w:val="2"/>
          <w:sz w:val="21"/>
          <w:szCs w:val="21"/>
        </w:rPr>
        <w:t xml:space="preserve">29.2 </w:t>
      </w:r>
      <w:r>
        <w:rPr>
          <w:rFonts w:hAnsi="宋体"/>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发现投标人提供虚假证明文件、虚假响应文件等弄虚作假行为骗取中标的，招标人有权取消其中标资格，不予退还其投标保证金。涉嫌违法犯罪的，将移交司法机关处理。</w:t>
      </w:r>
    </w:p>
    <w:p w:rsidR="00290363" w:rsidRDefault="009F1F8A">
      <w:pPr>
        <w:snapToGrid w:val="0"/>
        <w:spacing w:line="360" w:lineRule="auto"/>
        <w:ind w:leftChars="236" w:left="566" w:firstLineChars="202" w:firstLine="426"/>
        <w:rPr>
          <w:rFonts w:hAnsi="宋体"/>
          <w:b/>
          <w:kern w:val="2"/>
          <w:sz w:val="21"/>
          <w:szCs w:val="21"/>
          <w:lang w:val="zh-CN"/>
        </w:rPr>
      </w:pPr>
      <w:r>
        <w:rPr>
          <w:rFonts w:hAnsi="宋体"/>
          <w:b/>
          <w:kern w:val="2"/>
          <w:sz w:val="21"/>
          <w:szCs w:val="21"/>
          <w:lang w:val="zh-CN"/>
        </w:rPr>
        <w:t>必要时，当招标人（或其委托的招标代理机构）向中标候选人发出提供上述证明资料原件进行核查的书面通知后，</w:t>
      </w:r>
      <w:r>
        <w:rPr>
          <w:rFonts w:hAnsi="宋体"/>
          <w:b/>
          <w:sz w:val="21"/>
          <w:szCs w:val="21"/>
        </w:rPr>
        <w:t>公示期满之日起</w:t>
      </w:r>
      <w:r>
        <w:rPr>
          <w:rFonts w:hAnsi="宋体"/>
          <w:b/>
          <w:kern w:val="2"/>
          <w:sz w:val="21"/>
          <w:szCs w:val="21"/>
          <w:lang w:val="zh-CN"/>
        </w:rPr>
        <w:t>三个工作日内中标候选人仍未能提供原件进行核查的，视为其无法提供真实的资料，招标人有权取消其中标候选人资格。</w:t>
      </w:r>
    </w:p>
    <w:p w:rsidR="00290363" w:rsidRDefault="009F1F8A">
      <w:pPr>
        <w:spacing w:line="360" w:lineRule="auto"/>
        <w:ind w:left="540" w:hanging="540"/>
        <w:jc w:val="both"/>
        <w:rPr>
          <w:rFonts w:hAnsi="宋体"/>
          <w:kern w:val="2"/>
          <w:sz w:val="21"/>
          <w:szCs w:val="21"/>
          <w:lang w:val="zh-CN"/>
        </w:rPr>
      </w:pPr>
      <w:r>
        <w:rPr>
          <w:rFonts w:hAnsi="宋体"/>
          <w:kern w:val="2"/>
          <w:sz w:val="21"/>
          <w:szCs w:val="21"/>
          <w:lang w:val="zh-CN"/>
        </w:rPr>
        <w:lastRenderedPageBreak/>
        <w:t>29.3 投标人或者其他利害关系人认为招标投标活动不符合法律、行政法规规定的，可以自知道或者应当知道之日起10日内，按程序向招标人采购活动的监督部门投诉。投诉应当有明确的请求和必要的证明材料。</w:t>
      </w:r>
    </w:p>
    <w:p w:rsidR="00290363" w:rsidRDefault="009F1F8A">
      <w:pPr>
        <w:spacing w:line="360" w:lineRule="auto"/>
        <w:ind w:leftChars="236" w:left="566"/>
        <w:jc w:val="both"/>
        <w:rPr>
          <w:rFonts w:hAnsi="宋体"/>
          <w:kern w:val="2"/>
          <w:sz w:val="21"/>
          <w:szCs w:val="21"/>
          <w:lang w:val="zh-CN"/>
        </w:rPr>
      </w:pPr>
      <w:r>
        <w:rPr>
          <w:rFonts w:hAnsi="宋体"/>
          <w:kern w:val="2"/>
          <w:sz w:val="21"/>
          <w:szCs w:val="21"/>
          <w:lang w:val="zh-CN"/>
        </w:rPr>
        <w:t>投诉部门：东莞市水务集团有限公司，联系人：莫先生，联系电话：0769-28823251。</w:t>
      </w:r>
    </w:p>
    <w:p w:rsidR="00290363" w:rsidRDefault="00290363">
      <w:pPr>
        <w:spacing w:line="360" w:lineRule="auto"/>
        <w:ind w:left="540" w:hanging="540"/>
        <w:jc w:val="both"/>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99" w:name="_Toc45564029"/>
      <w:bookmarkStart w:id="100" w:name="_Toc465358970"/>
      <w:bookmarkStart w:id="101" w:name="_Toc534983524"/>
      <w:r>
        <w:rPr>
          <w:rFonts w:hAnsi="宋体"/>
          <w:kern w:val="2"/>
          <w:sz w:val="21"/>
          <w:szCs w:val="21"/>
          <w:lang w:val="zh-CN"/>
        </w:rPr>
        <w:t>30   真实性审查</w:t>
      </w:r>
      <w:bookmarkEnd w:id="99"/>
      <w:bookmarkEnd w:id="100"/>
      <w:bookmarkEnd w:id="101"/>
    </w:p>
    <w:p w:rsidR="00290363" w:rsidRDefault="009F1F8A">
      <w:pPr>
        <w:widowControl/>
        <w:numPr>
          <w:ilvl w:val="1"/>
          <w:numId w:val="15"/>
        </w:numPr>
        <w:tabs>
          <w:tab w:val="clear" w:pos="420"/>
          <w:tab w:val="left" w:pos="540"/>
        </w:tabs>
        <w:adjustRightInd/>
        <w:spacing w:line="360" w:lineRule="auto"/>
        <w:ind w:left="539" w:right="17" w:hanging="539"/>
        <w:jc w:val="both"/>
        <w:textAlignment w:val="bottom"/>
        <w:rPr>
          <w:rFonts w:hAnsi="宋体"/>
          <w:sz w:val="21"/>
          <w:szCs w:val="21"/>
        </w:rPr>
      </w:pPr>
      <w:r>
        <w:rPr>
          <w:rFonts w:hAnsi="宋体"/>
          <w:sz w:val="21"/>
          <w:szCs w:val="21"/>
        </w:rPr>
        <w:t>在授予合同前，招标人（或其委托的招标代理机构）、或评标委员会有权组织对投标人的真实性审查。包括对投标人的资格证明文件、业绩证明文件、对招标文件实质性条款响应文件、履约能力证明文件的真实性进行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rsidR="00290363" w:rsidRDefault="009F1F8A">
      <w:pPr>
        <w:widowControl/>
        <w:numPr>
          <w:ilvl w:val="1"/>
          <w:numId w:val="15"/>
        </w:numPr>
        <w:tabs>
          <w:tab w:val="clear" w:pos="420"/>
          <w:tab w:val="left" w:pos="540"/>
        </w:tabs>
        <w:adjustRightInd/>
        <w:spacing w:line="360" w:lineRule="auto"/>
        <w:ind w:left="539" w:right="17" w:hanging="539"/>
        <w:jc w:val="both"/>
        <w:textAlignment w:val="bottom"/>
        <w:rPr>
          <w:rFonts w:hAnsi="宋体"/>
          <w:sz w:val="21"/>
          <w:szCs w:val="21"/>
        </w:rPr>
      </w:pPr>
      <w:r>
        <w:rPr>
          <w:rFonts w:hAnsi="宋体"/>
          <w:sz w:val="21"/>
          <w:szCs w:val="21"/>
        </w:rPr>
        <w:t>投标人在招标人（或其委托的招标代理机构）、或评标委员会通知其提供上述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290363" w:rsidRDefault="00290363">
      <w:pPr>
        <w:widowControl/>
        <w:tabs>
          <w:tab w:val="left" w:pos="420"/>
          <w:tab w:val="left" w:pos="540"/>
        </w:tabs>
        <w:adjustRightInd/>
        <w:spacing w:line="360" w:lineRule="auto"/>
        <w:ind w:right="17"/>
        <w:jc w:val="both"/>
        <w:textAlignment w:val="bottom"/>
        <w:rPr>
          <w:rFonts w:hAnsi="宋体"/>
          <w:sz w:val="21"/>
          <w:szCs w:val="21"/>
        </w:rPr>
      </w:pPr>
    </w:p>
    <w:p w:rsidR="00290363" w:rsidRDefault="009F1F8A">
      <w:pPr>
        <w:tabs>
          <w:tab w:val="left" w:pos="567"/>
        </w:tabs>
        <w:spacing w:line="360" w:lineRule="auto"/>
        <w:jc w:val="both"/>
        <w:outlineLvl w:val="2"/>
        <w:rPr>
          <w:rFonts w:hAnsi="宋体"/>
          <w:kern w:val="2"/>
          <w:sz w:val="21"/>
          <w:szCs w:val="21"/>
          <w:lang w:val="zh-CN"/>
        </w:rPr>
      </w:pPr>
      <w:bookmarkStart w:id="102" w:name="_Toc534983525"/>
      <w:bookmarkStart w:id="103" w:name="_Toc465358971"/>
      <w:bookmarkStart w:id="104" w:name="_Toc45564030"/>
      <w:r>
        <w:rPr>
          <w:rFonts w:hAnsi="宋体"/>
          <w:kern w:val="2"/>
          <w:sz w:val="21"/>
          <w:szCs w:val="21"/>
          <w:lang w:val="zh-CN"/>
        </w:rPr>
        <w:t>31  评标委员会和招标人接受或拒绝任何投标或所有投标的权利</w:t>
      </w:r>
      <w:bookmarkEnd w:id="102"/>
      <w:bookmarkEnd w:id="103"/>
      <w:bookmarkEnd w:id="104"/>
    </w:p>
    <w:p w:rsidR="00290363" w:rsidRDefault="009F1F8A">
      <w:pPr>
        <w:tabs>
          <w:tab w:val="left" w:pos="420"/>
        </w:tabs>
        <w:spacing w:line="360" w:lineRule="auto"/>
        <w:ind w:left="420"/>
        <w:jc w:val="both"/>
        <w:rPr>
          <w:rFonts w:hAnsi="宋体"/>
          <w:kern w:val="2"/>
          <w:sz w:val="21"/>
          <w:szCs w:val="21"/>
          <w:lang w:val="zh-CN"/>
        </w:rPr>
      </w:pPr>
      <w:r>
        <w:rPr>
          <w:rFonts w:hAnsi="宋体"/>
          <w:kern w:val="2"/>
          <w:sz w:val="21"/>
          <w:szCs w:val="21"/>
          <w:lang w:val="zh-CN"/>
        </w:rPr>
        <w:t>在授予合同前的任何时候，招标人仍保留接受或拒绝任何投标，宣布招标程序无效或拒绝所有投标的权利，无需向受影响的投标人承担任何责任。</w:t>
      </w:r>
    </w:p>
    <w:p w:rsidR="00290363" w:rsidRDefault="00290363">
      <w:pPr>
        <w:tabs>
          <w:tab w:val="left" w:pos="420"/>
        </w:tabs>
        <w:spacing w:line="360" w:lineRule="auto"/>
        <w:ind w:left="420"/>
        <w:jc w:val="both"/>
        <w:rPr>
          <w:rFonts w:hAnsi="宋体"/>
          <w:kern w:val="2"/>
          <w:sz w:val="21"/>
          <w:szCs w:val="21"/>
          <w:lang w:val="zh-CN"/>
        </w:rPr>
      </w:pPr>
    </w:p>
    <w:p w:rsidR="00290363" w:rsidRDefault="009F1F8A">
      <w:pPr>
        <w:pStyle w:val="afa"/>
        <w:numPr>
          <w:ilvl w:val="1"/>
          <w:numId w:val="14"/>
        </w:numPr>
        <w:tabs>
          <w:tab w:val="left" w:pos="567"/>
        </w:tabs>
        <w:spacing w:before="0" w:after="0" w:line="360" w:lineRule="auto"/>
        <w:ind w:left="0" w:firstLine="0"/>
        <w:jc w:val="left"/>
        <w:rPr>
          <w:rFonts w:ascii="宋体" w:hAnsi="宋体"/>
          <w:sz w:val="21"/>
          <w:szCs w:val="21"/>
          <w:lang w:val="zh-CN"/>
        </w:rPr>
      </w:pPr>
      <w:bookmarkStart w:id="105" w:name="_Toc45564031"/>
      <w:bookmarkStart w:id="106" w:name="_Toc447044598"/>
      <w:bookmarkStart w:id="107" w:name="_Toc447044474"/>
      <w:bookmarkStart w:id="108" w:name="_Toc447045085"/>
      <w:bookmarkStart w:id="109" w:name="_Toc534983526"/>
      <w:r>
        <w:rPr>
          <w:rFonts w:ascii="宋体" w:hAnsi="宋体"/>
          <w:sz w:val="21"/>
          <w:szCs w:val="21"/>
          <w:lang w:val="zh-CN"/>
        </w:rPr>
        <w:t>授予合同</w:t>
      </w:r>
      <w:bookmarkEnd w:id="105"/>
      <w:bookmarkEnd w:id="106"/>
      <w:bookmarkEnd w:id="107"/>
      <w:bookmarkEnd w:id="108"/>
      <w:bookmarkEnd w:id="109"/>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10" w:name="_Toc534983527"/>
      <w:bookmarkStart w:id="111" w:name="_Toc45564032"/>
      <w:r>
        <w:rPr>
          <w:rFonts w:hAnsi="宋体"/>
          <w:kern w:val="2"/>
          <w:sz w:val="21"/>
          <w:szCs w:val="21"/>
          <w:lang w:val="zh-CN"/>
        </w:rPr>
        <w:t>32   授予合同的准则</w:t>
      </w:r>
      <w:bookmarkEnd w:id="110"/>
      <w:bookmarkEnd w:id="111"/>
    </w:p>
    <w:p w:rsidR="00290363" w:rsidRDefault="009F1F8A">
      <w:pPr>
        <w:tabs>
          <w:tab w:val="left" w:pos="540"/>
        </w:tabs>
        <w:spacing w:line="360" w:lineRule="auto"/>
        <w:ind w:left="540" w:right="51" w:hanging="540"/>
        <w:jc w:val="both"/>
        <w:rPr>
          <w:rFonts w:hAnsi="宋体"/>
          <w:kern w:val="2"/>
          <w:sz w:val="21"/>
          <w:szCs w:val="21"/>
          <w:lang w:val="zh-CN"/>
        </w:rPr>
      </w:pPr>
      <w:r>
        <w:rPr>
          <w:rFonts w:hAnsi="宋体"/>
          <w:kern w:val="2"/>
          <w:sz w:val="21"/>
          <w:szCs w:val="21"/>
          <w:lang w:val="zh-CN"/>
        </w:rPr>
        <w:t>32.1</w:t>
      </w:r>
      <w:r>
        <w:rPr>
          <w:rFonts w:hAnsi="宋体"/>
          <w:kern w:val="2"/>
          <w:sz w:val="21"/>
          <w:szCs w:val="21"/>
          <w:lang w:val="zh-CN"/>
        </w:rPr>
        <w:tab/>
        <w:t>除第29条、30条</w:t>
      </w:r>
      <w:r>
        <w:rPr>
          <w:rFonts w:hAnsi="宋体"/>
        </w:rPr>
        <w:t>、</w:t>
      </w:r>
      <w:r>
        <w:rPr>
          <w:rFonts w:hAnsi="宋体"/>
          <w:sz w:val="21"/>
        </w:rPr>
        <w:t>31条</w:t>
      </w:r>
      <w:r>
        <w:rPr>
          <w:rFonts w:hAnsi="宋体"/>
          <w:kern w:val="2"/>
          <w:sz w:val="21"/>
          <w:szCs w:val="21"/>
          <w:lang w:val="zh-CN"/>
        </w:rPr>
        <w:t>规定外，招标人将合同授予其投标文件符合招标文件要求，并且能承诺履行合同，对招标人最为有利的投标人。</w:t>
      </w:r>
    </w:p>
    <w:p w:rsidR="00290363" w:rsidRDefault="009F1F8A">
      <w:pPr>
        <w:numPr>
          <w:ilvl w:val="1"/>
          <w:numId w:val="0"/>
        </w:numPr>
        <w:tabs>
          <w:tab w:val="left" w:pos="540"/>
        </w:tabs>
        <w:spacing w:line="360" w:lineRule="auto"/>
        <w:ind w:left="540" w:right="51" w:hanging="540"/>
        <w:jc w:val="both"/>
        <w:rPr>
          <w:rFonts w:hAnsi="宋体"/>
          <w:kern w:val="2"/>
          <w:sz w:val="21"/>
          <w:szCs w:val="21"/>
          <w:lang w:val="zh-CN"/>
        </w:rPr>
      </w:pPr>
      <w:r>
        <w:rPr>
          <w:rFonts w:hAnsi="宋体"/>
          <w:kern w:val="2"/>
          <w:sz w:val="21"/>
          <w:szCs w:val="21"/>
          <w:lang w:val="zh-CN"/>
        </w:rPr>
        <w:t>32.2 招标人依法</w:t>
      </w:r>
      <w:r>
        <w:rPr>
          <w:rFonts w:hAnsi="宋体"/>
          <w:sz w:val="21"/>
          <w:szCs w:val="21"/>
        </w:rPr>
        <w:t>按照评标报告中推荐的中标候选人顺序</w:t>
      </w:r>
      <w:r>
        <w:rPr>
          <w:rFonts w:hAnsi="宋体"/>
          <w:kern w:val="2"/>
          <w:sz w:val="21"/>
          <w:szCs w:val="21"/>
          <w:lang w:val="zh-CN"/>
        </w:rPr>
        <w:t>确定中标人。</w:t>
      </w:r>
    </w:p>
    <w:p w:rsidR="00290363" w:rsidRDefault="009F1F8A">
      <w:pPr>
        <w:snapToGrid w:val="0"/>
        <w:spacing w:line="360" w:lineRule="auto"/>
        <w:ind w:left="525" w:hangingChars="250" w:hanging="525"/>
        <w:rPr>
          <w:rFonts w:hAnsi="宋体"/>
          <w:sz w:val="21"/>
          <w:szCs w:val="21"/>
        </w:rPr>
      </w:pPr>
      <w:r>
        <w:rPr>
          <w:rFonts w:hAnsi="宋体"/>
          <w:kern w:val="2"/>
          <w:sz w:val="21"/>
          <w:szCs w:val="21"/>
          <w:lang w:val="zh-CN"/>
        </w:rPr>
        <w:t>32</w:t>
      </w:r>
      <w:r>
        <w:rPr>
          <w:rFonts w:hAnsi="宋体"/>
          <w:sz w:val="21"/>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rsidR="00290363" w:rsidRDefault="00290363">
      <w:pPr>
        <w:spacing w:line="360" w:lineRule="auto"/>
        <w:ind w:right="893"/>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12" w:name="_Toc45564033"/>
      <w:bookmarkStart w:id="113" w:name="_Toc534983528"/>
      <w:r>
        <w:rPr>
          <w:rFonts w:hAnsi="宋体"/>
          <w:kern w:val="2"/>
          <w:sz w:val="21"/>
          <w:szCs w:val="21"/>
          <w:lang w:val="zh-CN"/>
        </w:rPr>
        <w:t>33   中标通知</w:t>
      </w:r>
      <w:bookmarkEnd w:id="112"/>
      <w:bookmarkEnd w:id="113"/>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33.1</w:t>
      </w:r>
      <w:r>
        <w:rPr>
          <w:rFonts w:hAnsi="宋体"/>
          <w:kern w:val="2"/>
          <w:sz w:val="21"/>
          <w:szCs w:val="21"/>
          <w:lang w:val="zh-CN"/>
        </w:rPr>
        <w:tab/>
        <w:t>招标代理机构向中标人发出书面通知，中标通知书是合同的一个组成部分。</w:t>
      </w: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33.2</w:t>
      </w:r>
      <w:r>
        <w:rPr>
          <w:rFonts w:hAnsi="宋体"/>
          <w:kern w:val="2"/>
          <w:sz w:val="21"/>
          <w:szCs w:val="21"/>
          <w:lang w:val="zh-CN"/>
        </w:rPr>
        <w:tab/>
        <w:t>招标代理机构向中标人发出书面通知的同时，招标代理机构通知落选的投标人其投标文件未被</w:t>
      </w:r>
      <w:r>
        <w:rPr>
          <w:rFonts w:hAnsi="宋体"/>
          <w:kern w:val="2"/>
          <w:sz w:val="21"/>
          <w:szCs w:val="21"/>
          <w:lang w:val="zh-CN"/>
        </w:rPr>
        <w:lastRenderedPageBreak/>
        <w:t>接受而不提原因。</w:t>
      </w:r>
    </w:p>
    <w:p w:rsidR="00290363" w:rsidRDefault="00290363">
      <w:pPr>
        <w:snapToGrid w:val="0"/>
        <w:spacing w:line="360" w:lineRule="auto"/>
        <w:ind w:left="525" w:hangingChars="250" w:hanging="525"/>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14" w:name="_Toc45564034"/>
      <w:bookmarkStart w:id="115" w:name="_Toc534983529"/>
      <w:r>
        <w:rPr>
          <w:rFonts w:hAnsi="宋体"/>
          <w:kern w:val="2"/>
          <w:sz w:val="21"/>
          <w:szCs w:val="21"/>
          <w:lang w:val="zh-CN"/>
        </w:rPr>
        <w:t>34   签署合同</w:t>
      </w:r>
      <w:bookmarkEnd w:id="114"/>
      <w:bookmarkEnd w:id="115"/>
    </w:p>
    <w:p w:rsidR="00290363" w:rsidRDefault="009F1F8A">
      <w:pPr>
        <w:tabs>
          <w:tab w:val="left" w:pos="567"/>
        </w:tabs>
        <w:spacing w:line="360" w:lineRule="auto"/>
        <w:ind w:left="527" w:hangingChars="250" w:hanging="527"/>
        <w:jc w:val="both"/>
        <w:rPr>
          <w:rFonts w:hAnsi="宋体"/>
          <w:kern w:val="2"/>
          <w:sz w:val="21"/>
          <w:szCs w:val="21"/>
          <w:lang w:val="zh-CN"/>
        </w:rPr>
      </w:pPr>
      <w:r>
        <w:rPr>
          <w:rFonts w:hAnsi="宋体"/>
          <w:b/>
          <w:kern w:val="2"/>
          <w:sz w:val="21"/>
          <w:szCs w:val="21"/>
          <w:lang w:val="zh-CN"/>
        </w:rPr>
        <w:t xml:space="preserve">34.1 </w:t>
      </w:r>
      <w:r>
        <w:rPr>
          <w:rFonts w:hAnsi="宋体"/>
          <w:b/>
          <w:kern w:val="2"/>
          <w:sz w:val="21"/>
          <w:szCs w:val="21"/>
          <w:u w:val="single"/>
          <w:lang w:val="zh-CN"/>
        </w:rPr>
        <w:t>中标人在自中标通知书发出之日起30日内，应派法定代表人或其授权代表前往招标人处签订合同。否则招标人有权取消中标资格并按招标文件及法律、法规的规定进行处理</w:t>
      </w:r>
      <w:r>
        <w:rPr>
          <w:rFonts w:hAnsi="宋体"/>
          <w:kern w:val="2"/>
          <w:sz w:val="21"/>
          <w:szCs w:val="21"/>
          <w:lang w:val="zh-CN"/>
        </w:rPr>
        <w:t>。</w:t>
      </w: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34.2 在签署合同前，招标人可对中标人投标报价的算术性错误进行修正，修正原则为⑴ 当以数字表示的金额与以文字表示的金额不一致时，以文字表示的金额为准；⑵ 当</w:t>
      </w:r>
      <w:r>
        <w:rPr>
          <w:rFonts w:hAnsi="宋体"/>
          <w:sz w:val="21"/>
          <w:szCs w:val="21"/>
        </w:rPr>
        <w:t>分项累计与投标总价不符时，以投标总价为准，修正各分项报价</w:t>
      </w:r>
      <w:r>
        <w:rPr>
          <w:rFonts w:hAnsi="宋体"/>
          <w:kern w:val="2"/>
          <w:sz w:val="21"/>
          <w:szCs w:val="21"/>
          <w:lang w:val="zh-CN"/>
        </w:rPr>
        <w:t>。按前述修正原则排序依次进行修正至唯一值后的报价表经双方确认后，作为合同文件的组成部分。</w:t>
      </w:r>
    </w:p>
    <w:p w:rsidR="00290363" w:rsidRDefault="00290363">
      <w:pPr>
        <w:snapToGrid w:val="0"/>
        <w:spacing w:line="360" w:lineRule="auto"/>
        <w:ind w:left="525" w:hangingChars="250" w:hanging="525"/>
        <w:rPr>
          <w:rFonts w:hAnsi="宋体"/>
          <w:kern w:val="2"/>
          <w:sz w:val="21"/>
          <w:szCs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16" w:name="_Toc534983530"/>
      <w:bookmarkStart w:id="117" w:name="_Toc45564035"/>
      <w:r>
        <w:rPr>
          <w:rFonts w:hAnsi="宋体"/>
          <w:kern w:val="2"/>
          <w:sz w:val="21"/>
          <w:szCs w:val="21"/>
          <w:lang w:val="zh-CN"/>
        </w:rPr>
        <w:t>35   履约担保</w:t>
      </w:r>
      <w:bookmarkEnd w:id="116"/>
      <w:bookmarkEnd w:id="117"/>
    </w:p>
    <w:p w:rsidR="00290363" w:rsidRDefault="009F1F8A">
      <w:pPr>
        <w:snapToGrid w:val="0"/>
        <w:spacing w:line="360" w:lineRule="auto"/>
        <w:ind w:left="527" w:hangingChars="250" w:hanging="527"/>
        <w:rPr>
          <w:rFonts w:hAnsi="宋体"/>
          <w:sz w:val="21"/>
        </w:rPr>
      </w:pPr>
      <w:r>
        <w:rPr>
          <w:rFonts w:hAnsi="宋体"/>
          <w:b/>
          <w:bCs/>
          <w:kern w:val="2"/>
          <w:sz w:val="21"/>
          <w:szCs w:val="21"/>
          <w:lang w:val="zh-CN"/>
        </w:rPr>
        <w:t xml:space="preserve">35.1 </w:t>
      </w:r>
      <w:r>
        <w:rPr>
          <w:rFonts w:hAnsi="宋体"/>
          <w:b/>
          <w:bCs/>
          <w:kern w:val="2"/>
          <w:sz w:val="21"/>
          <w:szCs w:val="21"/>
          <w:u w:val="single"/>
          <w:lang w:val="zh-CN"/>
        </w:rPr>
        <w:t>中标人</w:t>
      </w:r>
      <w:r>
        <w:rPr>
          <w:rFonts w:hAnsi="宋体"/>
          <w:b/>
          <w:bCs/>
          <w:sz w:val="21"/>
          <w:szCs w:val="28"/>
          <w:u w:val="single"/>
        </w:rPr>
        <w:t>应在签订合同前，中标人应按本招标文件规定金额及形式要求，向招标人提交不可撤销的银行履约保函（或履约保证金），作为履约担保（所需费用由中标人自行承担），履约担保的金额为暂定合同金额的10%</w:t>
      </w:r>
      <w:r>
        <w:rPr>
          <w:rFonts w:hAnsi="宋体"/>
          <w:b/>
          <w:bCs/>
          <w:kern w:val="2"/>
          <w:sz w:val="21"/>
          <w:szCs w:val="21"/>
          <w:u w:val="single"/>
          <w:lang w:val="zh-CN"/>
        </w:rPr>
        <w:t>，</w:t>
      </w:r>
      <w:r>
        <w:rPr>
          <w:rFonts w:hAnsi="宋体"/>
          <w:b/>
          <w:bCs/>
          <w:sz w:val="21"/>
          <w:u w:val="single"/>
        </w:rPr>
        <w:t>否则招标人可取消中标人的中标资格，并没收其投标保证金。</w:t>
      </w:r>
      <w:r>
        <w:rPr>
          <w:rFonts w:hAnsi="宋体"/>
          <w:bCs/>
          <w:sz w:val="21"/>
        </w:rPr>
        <w:t>合同履行过程中，中标人</w:t>
      </w:r>
      <w:r>
        <w:rPr>
          <w:rFonts w:hAnsi="宋体"/>
          <w:sz w:val="21"/>
        </w:rPr>
        <w:t>给招标人造成的损失超过履约担保数额的，中标人还应当对超过部分予以赔偿，招标人并依法追究中标人的相应责任。</w:t>
      </w:r>
    </w:p>
    <w:p w:rsidR="00290363" w:rsidRDefault="009F1F8A">
      <w:pPr>
        <w:snapToGrid w:val="0"/>
        <w:spacing w:line="360" w:lineRule="auto"/>
        <w:ind w:left="525" w:hangingChars="250" w:hanging="525"/>
        <w:rPr>
          <w:rFonts w:hAnsi="宋体"/>
          <w:sz w:val="21"/>
          <w:szCs w:val="21"/>
        </w:rPr>
      </w:pPr>
      <w:r>
        <w:rPr>
          <w:rFonts w:hAnsi="宋体"/>
          <w:sz w:val="21"/>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（1）中标人将合同项下中标人的权利义务全部转让给第三方，或未经招标人书面同意将部分权利义务转让给第三方的，招标人有权没收其履约担保。</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（2）在合同履行期间，中标人怠于履行合同义务，经招标人通知或要求承担违约金后仍拒不改正的，招标人可依法没收或适当扣除其履约担保。</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（4）在合同履行期间，中标人违约产生的违约金、赔偿、罚款或其他应付费用等款项，招标人有权直接从未付款项中直接扣除或启用履约担保予以支付。</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（5）合同期内，中标人不能及时完成合同某项义务的，招标人有权提取履约担保用于处理该项工作。</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（6）其他根据本合同约定或法律规定，招标人可启用履约担保的情形。</w:t>
      </w:r>
    </w:p>
    <w:p w:rsidR="00290363" w:rsidRDefault="009F1F8A">
      <w:pPr>
        <w:snapToGrid w:val="0"/>
        <w:spacing w:line="360" w:lineRule="auto"/>
        <w:ind w:left="525" w:hangingChars="250" w:hanging="525"/>
        <w:rPr>
          <w:rFonts w:hAnsi="宋体"/>
          <w:sz w:val="21"/>
          <w:szCs w:val="21"/>
        </w:rPr>
      </w:pPr>
      <w:r>
        <w:rPr>
          <w:rFonts w:hAnsi="宋体"/>
          <w:sz w:val="21"/>
          <w:szCs w:val="21"/>
        </w:rPr>
        <w:t>35.3 履约担保应符合如下规定：</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（1）出具履约保函的银行必须是支行一级以上机构，并经招标人同意，如果提交的是国内非东莞市行政区域的银行出具的履约保函需经担保银行所在地公证机关公证并出具公证书（格式参见第</w:t>
      </w:r>
      <w:r>
        <w:rPr>
          <w:rFonts w:hAnsi="宋体"/>
          <w:sz w:val="21"/>
          <w:szCs w:val="21"/>
        </w:rPr>
        <w:lastRenderedPageBreak/>
        <w:t>五篇），如果提交的是国外银行出具的保函，则要同时提供中国银行东莞市分行的相关证明，执行本款时所发生的费用由中标人承担。</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2）履约担保格式应采用招标文件中提供的（格式参见第五篇），投标人如以履约保函形式提供履约担保的，投标前应当自行向其拟申请开具保函的银行机构落实履约保函格式情况，以确保能按本招标文件规定的格式提供保函。如使用其他格式的履约保函，须事先经招标人的书面同意。</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（3）提供担保的担保机构经济性质须为本市国有企业，并经招标人同意，执行本款时所发生的费用由中标人承担。</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4）如果中标人提交的履约担保的有效期届满时间先于招标文件、合同文件要求的，中标人应在原提交的履约担保有效期届满前15天内，无条件办理符合招标人要求的履约担保延期手续，否则视为中标人违约，招标人有权向出具履约担保的机构提取履约保证金。在银行不可撤销履约保函到期后中标人未按招标人要求重新提供的，招标人有权要求中标人以履约担保金额为限承担违约金，违约金可直接从未付采购合同费用中扣除。</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解除合同，违约金可直接从未付合同款或履约担保中扣除。</w:t>
      </w:r>
    </w:p>
    <w:p w:rsidR="00290363" w:rsidRDefault="009F1F8A">
      <w:pPr>
        <w:tabs>
          <w:tab w:val="left" w:pos="567"/>
          <w:tab w:val="left" w:pos="4725"/>
        </w:tabs>
        <w:spacing w:line="360" w:lineRule="auto"/>
        <w:ind w:leftChars="-32" w:left="427" w:hangingChars="240" w:hanging="504"/>
        <w:rPr>
          <w:rFonts w:hAnsi="宋体"/>
          <w:sz w:val="21"/>
          <w:szCs w:val="21"/>
        </w:rPr>
      </w:pPr>
      <w:r>
        <w:rPr>
          <w:rFonts w:hAnsi="宋体"/>
          <w:sz w:val="21"/>
          <w:szCs w:val="21"/>
        </w:rPr>
        <w:t>（6）不可撤销的银行履约保函应自合同签订之日起至合同期限届满并完成全部供货及相关服务义务后二十八（28）日内保持有效。</w:t>
      </w:r>
    </w:p>
    <w:p w:rsidR="00290363" w:rsidRDefault="009F1F8A">
      <w:pPr>
        <w:snapToGrid w:val="0"/>
        <w:spacing w:line="360" w:lineRule="auto"/>
        <w:ind w:left="525" w:hangingChars="250" w:hanging="525"/>
        <w:rPr>
          <w:rFonts w:hAnsi="宋体"/>
          <w:sz w:val="21"/>
          <w:szCs w:val="21"/>
        </w:rPr>
      </w:pPr>
      <w:r>
        <w:rPr>
          <w:rFonts w:hAnsi="宋体"/>
          <w:sz w:val="21"/>
          <w:szCs w:val="21"/>
        </w:rPr>
        <w:t>35.4 履约担保应用本合同货币。</w:t>
      </w:r>
    </w:p>
    <w:p w:rsidR="00290363" w:rsidRDefault="009F1F8A">
      <w:pPr>
        <w:snapToGrid w:val="0"/>
        <w:spacing w:line="360" w:lineRule="auto"/>
        <w:ind w:left="525" w:hangingChars="250" w:hanging="525"/>
        <w:rPr>
          <w:rFonts w:hAnsi="宋体"/>
          <w:sz w:val="21"/>
          <w:szCs w:val="21"/>
        </w:rPr>
      </w:pPr>
      <w:r>
        <w:rPr>
          <w:rFonts w:hAnsi="宋体"/>
          <w:sz w:val="21"/>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290363" w:rsidRDefault="009F1F8A">
      <w:pPr>
        <w:tabs>
          <w:tab w:val="left" w:pos="360"/>
          <w:tab w:val="left" w:pos="4725"/>
        </w:tabs>
        <w:spacing w:line="360" w:lineRule="auto"/>
        <w:ind w:firstLineChars="300" w:firstLine="632"/>
        <w:rPr>
          <w:rFonts w:hAnsi="宋体"/>
          <w:b/>
          <w:sz w:val="21"/>
          <w:szCs w:val="21"/>
        </w:rPr>
      </w:pPr>
      <w:r>
        <w:rPr>
          <w:rFonts w:hAnsi="宋体"/>
          <w:b/>
          <w:sz w:val="21"/>
          <w:szCs w:val="21"/>
        </w:rPr>
        <w:t>履约保证金账户：（特别提醒，本账户非投标保证金汇入账户）</w:t>
      </w:r>
    </w:p>
    <w:p w:rsidR="00290363" w:rsidRDefault="009F1F8A">
      <w:pPr>
        <w:tabs>
          <w:tab w:val="left" w:pos="360"/>
          <w:tab w:val="left" w:pos="4725"/>
        </w:tabs>
        <w:spacing w:line="360" w:lineRule="auto"/>
        <w:ind w:firstLineChars="300" w:firstLine="632"/>
        <w:rPr>
          <w:rFonts w:hAnsi="宋体"/>
          <w:b/>
          <w:sz w:val="21"/>
          <w:szCs w:val="21"/>
        </w:rPr>
      </w:pPr>
      <w:r>
        <w:rPr>
          <w:rFonts w:hAnsi="宋体"/>
          <w:b/>
          <w:sz w:val="21"/>
          <w:szCs w:val="21"/>
        </w:rPr>
        <w:t>开户名称：东莞市水务集团供水有限公司</w:t>
      </w:r>
    </w:p>
    <w:p w:rsidR="00290363" w:rsidRDefault="009F1F8A">
      <w:pPr>
        <w:tabs>
          <w:tab w:val="left" w:pos="360"/>
          <w:tab w:val="left" w:pos="4725"/>
        </w:tabs>
        <w:spacing w:line="360" w:lineRule="auto"/>
        <w:ind w:firstLineChars="300" w:firstLine="632"/>
        <w:rPr>
          <w:rFonts w:hAnsi="宋体"/>
          <w:b/>
          <w:sz w:val="21"/>
          <w:szCs w:val="21"/>
        </w:rPr>
      </w:pPr>
      <w:r>
        <w:rPr>
          <w:rFonts w:hAnsi="宋体"/>
          <w:b/>
          <w:sz w:val="21"/>
          <w:szCs w:val="21"/>
        </w:rPr>
        <w:t>银行账号：44001778808059999998</w:t>
      </w:r>
    </w:p>
    <w:p w:rsidR="00290363" w:rsidRDefault="009F1F8A">
      <w:pPr>
        <w:tabs>
          <w:tab w:val="left" w:pos="360"/>
          <w:tab w:val="left" w:pos="4725"/>
        </w:tabs>
        <w:spacing w:line="360" w:lineRule="auto"/>
        <w:ind w:firstLineChars="300" w:firstLine="632"/>
        <w:rPr>
          <w:rFonts w:hAnsi="宋体"/>
          <w:b/>
          <w:sz w:val="21"/>
          <w:szCs w:val="21"/>
        </w:rPr>
      </w:pPr>
      <w:r>
        <w:rPr>
          <w:rFonts w:hAnsi="宋体"/>
          <w:b/>
          <w:sz w:val="21"/>
          <w:szCs w:val="21"/>
        </w:rPr>
        <w:t>开户银行：建行东莞分行营业部</w:t>
      </w:r>
    </w:p>
    <w:p w:rsidR="00290363" w:rsidRDefault="009F1F8A">
      <w:pPr>
        <w:snapToGrid w:val="0"/>
        <w:spacing w:line="360" w:lineRule="auto"/>
        <w:ind w:left="525" w:hangingChars="250" w:hanging="525"/>
        <w:rPr>
          <w:rFonts w:hAnsi="宋体"/>
          <w:sz w:val="21"/>
        </w:rPr>
      </w:pPr>
      <w:r>
        <w:rPr>
          <w:rFonts w:hAnsi="宋体"/>
          <w:sz w:val="21"/>
        </w:rPr>
        <w:t>35.6 中标单位提交了履约担保后，当履约保证金转达招标人履约保证金账户后，</w:t>
      </w:r>
      <w:r>
        <w:rPr>
          <w:rFonts w:hAnsi="宋体"/>
          <w:kern w:val="2"/>
          <w:sz w:val="21"/>
          <w:szCs w:val="21"/>
          <w:lang w:val="zh-CN"/>
        </w:rPr>
        <w:t>中标</w:t>
      </w:r>
      <w:r>
        <w:rPr>
          <w:rFonts w:hAnsi="宋体"/>
          <w:sz w:val="21"/>
        </w:rPr>
        <w:t>人将履约保证金的汇款凭证用A4纸复印件（</w:t>
      </w:r>
      <w:r>
        <w:rPr>
          <w:rFonts w:hAnsi="宋体"/>
          <w:bCs/>
          <w:sz w:val="21"/>
        </w:rPr>
        <w:t>注明</w:t>
      </w:r>
      <w:r>
        <w:rPr>
          <w:rFonts w:hAnsi="宋体"/>
          <w:bCs/>
          <w:kern w:val="2"/>
          <w:sz w:val="21"/>
          <w:szCs w:val="21"/>
          <w:lang w:val="zh-CN"/>
        </w:rPr>
        <w:t>招标</w:t>
      </w:r>
      <w:r>
        <w:rPr>
          <w:rFonts w:hAnsi="宋体"/>
          <w:bCs/>
          <w:sz w:val="21"/>
        </w:rPr>
        <w:t>编号</w:t>
      </w:r>
      <w:r>
        <w:rPr>
          <w:rFonts w:hAnsi="宋体"/>
          <w:sz w:val="21"/>
        </w:rPr>
        <w:t>）一式二份并加盖</w:t>
      </w:r>
      <w:r>
        <w:rPr>
          <w:rFonts w:hAnsi="宋体"/>
          <w:kern w:val="2"/>
          <w:sz w:val="21"/>
          <w:szCs w:val="21"/>
          <w:lang w:val="zh-CN"/>
        </w:rPr>
        <w:t>中标</w:t>
      </w:r>
      <w:r>
        <w:rPr>
          <w:rFonts w:hAnsi="宋体"/>
          <w:sz w:val="21"/>
        </w:rPr>
        <w:t>人的公章送招标代理机构，[或当中标人采取不可撤销的银行履约保函的方式缴纳履约担保时，中标人将不可撤销的银行履约保函原件</w:t>
      </w:r>
      <w:r>
        <w:rPr>
          <w:rFonts w:hAnsi="宋体"/>
          <w:kern w:val="2"/>
          <w:sz w:val="21"/>
          <w:szCs w:val="21"/>
          <w:lang w:val="zh-CN"/>
        </w:rPr>
        <w:t>交给招标人，由招标人在</w:t>
      </w:r>
      <w:r>
        <w:rPr>
          <w:rFonts w:hAnsi="宋体"/>
          <w:sz w:val="21"/>
        </w:rPr>
        <w:t>履约保函一式两份复印件上</w:t>
      </w:r>
      <w:r>
        <w:rPr>
          <w:rFonts w:hAnsi="宋体"/>
          <w:kern w:val="2"/>
          <w:sz w:val="21"/>
          <w:szCs w:val="21"/>
          <w:lang w:val="zh-CN"/>
        </w:rPr>
        <w:t>注明“原件已收”及签收人、日期后，中标人在每份复印件上</w:t>
      </w:r>
      <w:r>
        <w:rPr>
          <w:rFonts w:hAnsi="宋体"/>
          <w:sz w:val="21"/>
        </w:rPr>
        <w:t>加盖</w:t>
      </w:r>
      <w:r>
        <w:rPr>
          <w:rFonts w:hAnsi="宋体"/>
          <w:kern w:val="2"/>
          <w:sz w:val="21"/>
          <w:szCs w:val="21"/>
          <w:lang w:val="zh-CN"/>
        </w:rPr>
        <w:t>中标</w:t>
      </w:r>
      <w:r>
        <w:rPr>
          <w:rFonts w:hAnsi="宋体"/>
          <w:sz w:val="21"/>
        </w:rPr>
        <w:t>人的公章，送招标代理机构]，招标代理机构收到</w:t>
      </w:r>
      <w:r>
        <w:rPr>
          <w:rFonts w:hAnsi="宋体"/>
          <w:kern w:val="2"/>
          <w:sz w:val="21"/>
          <w:szCs w:val="21"/>
          <w:lang w:val="zh-CN"/>
        </w:rPr>
        <w:t>中标</w:t>
      </w:r>
      <w:r>
        <w:rPr>
          <w:rFonts w:hAnsi="宋体"/>
          <w:sz w:val="21"/>
        </w:rPr>
        <w:t>人提交的履约保证金汇款凭证复印件后，办理退还投标保证金手续。</w:t>
      </w:r>
    </w:p>
    <w:p w:rsidR="00290363" w:rsidRDefault="009F1F8A">
      <w:pPr>
        <w:snapToGrid w:val="0"/>
        <w:spacing w:line="360" w:lineRule="auto"/>
        <w:ind w:left="525" w:hangingChars="250" w:hanging="525"/>
        <w:rPr>
          <w:rFonts w:hAnsi="宋体"/>
          <w:sz w:val="21"/>
        </w:rPr>
      </w:pPr>
      <w:r>
        <w:rPr>
          <w:rFonts w:hAnsi="宋体"/>
          <w:sz w:val="21"/>
        </w:rPr>
        <w:t xml:space="preserve">35.7 </w:t>
      </w:r>
      <w:r>
        <w:rPr>
          <w:rFonts w:hAnsi="宋体"/>
          <w:sz w:val="21"/>
          <w:szCs w:val="21"/>
        </w:rPr>
        <w:t>中标人在依法完成本合同项下所有服务内容后,经招标人确认，中标人可向招标人提交退回履</w:t>
      </w:r>
      <w:r>
        <w:rPr>
          <w:rFonts w:hAnsi="宋体"/>
          <w:sz w:val="21"/>
          <w:szCs w:val="21"/>
        </w:rPr>
        <w:lastRenderedPageBreak/>
        <w:t>约担保的申请。招标人审核无异议后，</w:t>
      </w:r>
      <w:r>
        <w:rPr>
          <w:rFonts w:hAnsi="宋体"/>
          <w:sz w:val="21"/>
        </w:rPr>
        <w:t>办理履约担保退还手续，履约保证金形式提交的履约担保退回时一律以银行转账的形式无息退回到中标人的账户。</w:t>
      </w:r>
    </w:p>
    <w:p w:rsidR="00290363" w:rsidRDefault="00290363">
      <w:pPr>
        <w:tabs>
          <w:tab w:val="left" w:pos="567"/>
        </w:tabs>
        <w:spacing w:line="360" w:lineRule="auto"/>
        <w:ind w:left="567" w:hanging="567"/>
        <w:jc w:val="both"/>
        <w:rPr>
          <w:rFonts w:hAnsi="宋体"/>
          <w:sz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18" w:name="_Toc465358977"/>
      <w:bookmarkStart w:id="119" w:name="_Toc534983531"/>
      <w:bookmarkStart w:id="120" w:name="_Toc45564036"/>
      <w:r>
        <w:rPr>
          <w:rFonts w:hAnsi="宋体"/>
          <w:kern w:val="2"/>
          <w:sz w:val="21"/>
          <w:szCs w:val="21"/>
          <w:lang w:val="zh-CN"/>
        </w:rPr>
        <w:t>36   在合同履行中变更采购货物范围的权利</w:t>
      </w:r>
      <w:bookmarkEnd w:id="118"/>
      <w:bookmarkEnd w:id="119"/>
      <w:bookmarkEnd w:id="120"/>
    </w:p>
    <w:p w:rsidR="00290363" w:rsidRDefault="009F1F8A">
      <w:pPr>
        <w:spacing w:line="360" w:lineRule="auto"/>
        <w:ind w:left="567" w:hangingChars="270" w:hanging="567"/>
        <w:rPr>
          <w:rFonts w:hAnsi="宋体"/>
          <w:sz w:val="21"/>
          <w:szCs w:val="21"/>
        </w:rPr>
      </w:pPr>
      <w:r>
        <w:rPr>
          <w:rFonts w:hAnsi="宋体"/>
          <w:sz w:val="21"/>
          <w:szCs w:val="21"/>
        </w:rPr>
        <w:t>36.1 合同履行中，招标人在合同约定的范围内，招标人有权根据项目实际情况及有关法律法规、政策的规定对采购范围进行变更调整，变更采购范围后，投标人应遵照执行。</w:t>
      </w:r>
    </w:p>
    <w:p w:rsidR="00290363" w:rsidRDefault="00290363">
      <w:pPr>
        <w:tabs>
          <w:tab w:val="left" w:pos="567"/>
        </w:tabs>
        <w:spacing w:line="360" w:lineRule="auto"/>
        <w:jc w:val="both"/>
        <w:rPr>
          <w:rFonts w:hAnsi="宋体"/>
          <w:sz w:val="21"/>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21" w:name="_Toc45564037"/>
      <w:bookmarkStart w:id="122" w:name="_Toc534983532"/>
      <w:r>
        <w:rPr>
          <w:rFonts w:hAnsi="宋体"/>
          <w:kern w:val="2"/>
          <w:sz w:val="21"/>
          <w:szCs w:val="21"/>
          <w:lang w:val="zh-CN"/>
        </w:rPr>
        <w:t>37   中标服务费</w:t>
      </w:r>
      <w:bookmarkEnd w:id="121"/>
      <w:bookmarkEnd w:id="122"/>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37.1 中标人应按37.2款规定在领取《中标通知书》原件之前向招标代理机构一次性交纳中标服务费（参照国家计委文件“计价格[2002]1980号文”、发改办价格[2003]857号文和发改价格[2011]534号文规定的</w:t>
      </w:r>
      <w:r>
        <w:rPr>
          <w:rFonts w:hAnsi="宋体"/>
          <w:sz w:val="21"/>
          <w:szCs w:val="21"/>
        </w:rPr>
        <w:t>费用计算方法和</w:t>
      </w:r>
      <w:r>
        <w:rPr>
          <w:rFonts w:hAnsi="宋体"/>
          <w:kern w:val="2"/>
          <w:sz w:val="21"/>
          <w:szCs w:val="21"/>
          <w:lang w:val="zh-CN"/>
        </w:rPr>
        <w:t>标准货物类</w:t>
      </w:r>
      <w:r>
        <w:rPr>
          <w:rFonts w:hAnsi="宋体"/>
          <w:kern w:val="2"/>
          <w:sz w:val="21"/>
          <w:szCs w:val="21"/>
        </w:rPr>
        <w:t>的80%</w:t>
      </w:r>
      <w:r>
        <w:rPr>
          <w:rFonts w:hAnsi="宋体"/>
          <w:kern w:val="2"/>
          <w:sz w:val="21"/>
          <w:szCs w:val="21"/>
          <w:lang w:val="zh-CN"/>
        </w:rPr>
        <w:t>收取，</w:t>
      </w:r>
      <w:r>
        <w:rPr>
          <w:rFonts w:hAnsi="宋体"/>
          <w:kern w:val="2"/>
          <w:sz w:val="21"/>
          <w:szCs w:val="21"/>
        </w:rPr>
        <w:t>以中标通知书中的</w:t>
      </w:r>
      <w:r>
        <w:rPr>
          <w:rFonts w:hAnsi="宋体" w:hint="eastAsia"/>
          <w:kern w:val="2"/>
          <w:sz w:val="21"/>
          <w:szCs w:val="21"/>
        </w:rPr>
        <w:t>暂定</w:t>
      </w:r>
      <w:r>
        <w:rPr>
          <w:rFonts w:hAnsi="宋体"/>
          <w:kern w:val="2"/>
          <w:sz w:val="21"/>
          <w:szCs w:val="21"/>
        </w:rPr>
        <w:t>总价金额作为</w:t>
      </w:r>
      <w:r>
        <w:rPr>
          <w:rFonts w:hAnsi="宋体"/>
          <w:kern w:val="2"/>
          <w:sz w:val="21"/>
          <w:szCs w:val="21"/>
          <w:lang w:val="zh-CN"/>
        </w:rPr>
        <w:t>中标</w:t>
      </w:r>
      <w:r>
        <w:rPr>
          <w:rFonts w:hAnsi="宋体"/>
          <w:kern w:val="2"/>
          <w:sz w:val="21"/>
          <w:szCs w:val="21"/>
        </w:rPr>
        <w:t>服务费的计算基数</w:t>
      </w:r>
      <w:r>
        <w:rPr>
          <w:rFonts w:hAnsi="宋体"/>
          <w:kern w:val="2"/>
          <w:sz w:val="21"/>
          <w:szCs w:val="21"/>
          <w:lang w:val="zh-CN"/>
        </w:rPr>
        <w:t>）。</w:t>
      </w: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37.2</w:t>
      </w:r>
      <w:r>
        <w:rPr>
          <w:rFonts w:hAnsi="宋体"/>
          <w:kern w:val="2"/>
          <w:sz w:val="21"/>
          <w:szCs w:val="21"/>
          <w:lang w:val="zh-CN"/>
        </w:rPr>
        <w:tab/>
        <w:t>中标人收到中标通知后，须在15日内向招标代理机构</w:t>
      </w:r>
      <w:r>
        <w:rPr>
          <w:rFonts w:hAnsi="宋体"/>
          <w:kern w:val="2"/>
          <w:sz w:val="21"/>
          <w:szCs w:val="21"/>
        </w:rPr>
        <w:t>交纳</w:t>
      </w:r>
      <w:r>
        <w:rPr>
          <w:rFonts w:hAnsi="宋体"/>
          <w:kern w:val="2"/>
          <w:sz w:val="21"/>
          <w:szCs w:val="21"/>
          <w:lang w:val="zh-CN"/>
        </w:rPr>
        <w:t>中标服务费用及领取《中标通知书》原件，否则视为放弃中标权利和义务。</w:t>
      </w: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37.3</w:t>
      </w:r>
      <w:r>
        <w:rPr>
          <w:rFonts w:hAnsi="宋体"/>
          <w:kern w:val="2"/>
          <w:sz w:val="21"/>
          <w:szCs w:val="21"/>
          <w:lang w:val="zh-CN"/>
        </w:rPr>
        <w:tab/>
        <w:t>中标服务费只接受以现金、银行转账、电汇方式交纳。</w:t>
      </w:r>
    </w:p>
    <w:p w:rsidR="00290363" w:rsidRDefault="009F1F8A">
      <w:pPr>
        <w:snapToGrid w:val="0"/>
        <w:spacing w:line="360" w:lineRule="auto"/>
        <w:ind w:left="525" w:hangingChars="250" w:hanging="525"/>
        <w:rPr>
          <w:rFonts w:hAnsi="宋体"/>
          <w:kern w:val="2"/>
          <w:sz w:val="21"/>
          <w:szCs w:val="21"/>
        </w:rPr>
      </w:pPr>
      <w:r>
        <w:rPr>
          <w:rFonts w:hAnsi="宋体"/>
          <w:kern w:val="2"/>
          <w:sz w:val="21"/>
          <w:szCs w:val="21"/>
        </w:rPr>
        <w:t xml:space="preserve">      中标服务费汇入账号</w:t>
      </w:r>
      <w:r>
        <w:rPr>
          <w:rFonts w:hAnsi="宋体"/>
          <w:b/>
          <w:bCs/>
          <w:kern w:val="2"/>
          <w:sz w:val="21"/>
          <w:szCs w:val="21"/>
          <w:u w:val="single"/>
        </w:rPr>
        <w:t>（特别提醒，本账户非投标保证金汇入账户）</w:t>
      </w:r>
      <w:r>
        <w:rPr>
          <w:rFonts w:hAnsi="宋体"/>
          <w:kern w:val="2"/>
          <w:sz w:val="21"/>
          <w:szCs w:val="21"/>
        </w:rPr>
        <w:t>：</w:t>
      </w:r>
    </w:p>
    <w:p w:rsidR="00290363" w:rsidRDefault="009F1F8A">
      <w:pPr>
        <w:snapToGrid w:val="0"/>
        <w:spacing w:line="360" w:lineRule="auto"/>
        <w:ind w:firstLineChars="300" w:firstLine="632"/>
        <w:rPr>
          <w:rFonts w:hAnsi="宋体"/>
          <w:b/>
          <w:bCs/>
          <w:sz w:val="21"/>
          <w:szCs w:val="21"/>
        </w:rPr>
      </w:pPr>
      <w:r>
        <w:rPr>
          <w:rFonts w:hAnsi="宋体"/>
          <w:b/>
          <w:bCs/>
          <w:sz w:val="21"/>
          <w:szCs w:val="21"/>
        </w:rPr>
        <w:t>开户名称：广东有德招标采购有限公司东莞分公司</w:t>
      </w:r>
    </w:p>
    <w:p w:rsidR="00290363" w:rsidRDefault="009F1F8A">
      <w:pPr>
        <w:snapToGrid w:val="0"/>
        <w:spacing w:line="360" w:lineRule="auto"/>
        <w:ind w:firstLineChars="300" w:firstLine="632"/>
        <w:rPr>
          <w:rFonts w:hAnsi="宋体"/>
          <w:b/>
          <w:bCs/>
          <w:sz w:val="21"/>
          <w:szCs w:val="21"/>
        </w:rPr>
      </w:pPr>
      <w:r>
        <w:rPr>
          <w:rFonts w:hAnsi="宋体"/>
          <w:b/>
          <w:bCs/>
          <w:sz w:val="21"/>
          <w:szCs w:val="21"/>
        </w:rPr>
        <w:t>银行账号：44001776040053011261</w:t>
      </w:r>
    </w:p>
    <w:p w:rsidR="00290363" w:rsidRDefault="009F1F8A">
      <w:pPr>
        <w:snapToGrid w:val="0"/>
        <w:spacing w:line="360" w:lineRule="auto"/>
        <w:ind w:firstLineChars="300" w:firstLine="632"/>
        <w:rPr>
          <w:rFonts w:hAnsi="宋体"/>
          <w:b/>
          <w:bCs/>
          <w:kern w:val="2"/>
          <w:sz w:val="21"/>
          <w:szCs w:val="21"/>
        </w:rPr>
      </w:pPr>
      <w:r>
        <w:rPr>
          <w:rFonts w:hAnsi="宋体"/>
          <w:b/>
          <w:bCs/>
          <w:sz w:val="21"/>
          <w:szCs w:val="21"/>
        </w:rPr>
        <w:t>开户银行：建行东莞南城支行</w:t>
      </w: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37.4</w:t>
      </w:r>
      <w:r>
        <w:rPr>
          <w:rFonts w:hAnsi="宋体"/>
          <w:kern w:val="2"/>
          <w:sz w:val="21"/>
          <w:szCs w:val="21"/>
          <w:lang w:val="zh-CN"/>
        </w:rPr>
        <w:tab/>
        <w:t>中标人如未按第37.1款、第37.2款规定办理，招标代理机构将不予退还其投标保证金。</w:t>
      </w:r>
    </w:p>
    <w:p w:rsidR="00290363" w:rsidRDefault="00290363">
      <w:pPr>
        <w:spacing w:line="360" w:lineRule="auto"/>
        <w:ind w:right="18"/>
        <w:jc w:val="both"/>
        <w:rPr>
          <w:rFonts w:hAnsi="宋体"/>
          <w:kern w:val="2"/>
          <w:sz w:val="21"/>
          <w:szCs w:val="21"/>
          <w:lang w:val="zh-CN"/>
        </w:rPr>
      </w:pPr>
    </w:p>
    <w:p w:rsidR="00290363" w:rsidRDefault="009F1F8A">
      <w:pPr>
        <w:tabs>
          <w:tab w:val="left" w:pos="567"/>
        </w:tabs>
        <w:spacing w:line="360" w:lineRule="auto"/>
        <w:ind w:left="496" w:hangingChars="236" w:hanging="496"/>
        <w:jc w:val="both"/>
        <w:outlineLvl w:val="2"/>
        <w:rPr>
          <w:rFonts w:hAnsi="宋体"/>
          <w:kern w:val="2"/>
          <w:sz w:val="21"/>
          <w:szCs w:val="21"/>
          <w:lang w:val="zh-CN"/>
        </w:rPr>
      </w:pPr>
      <w:bookmarkStart w:id="123" w:name="_Toc45564038"/>
      <w:bookmarkStart w:id="124" w:name="_Toc534983533"/>
      <w:r>
        <w:rPr>
          <w:rFonts w:hAnsi="宋体"/>
          <w:kern w:val="2"/>
          <w:sz w:val="21"/>
          <w:szCs w:val="21"/>
          <w:lang w:val="zh-CN"/>
        </w:rPr>
        <w:t>38   发票</w:t>
      </w:r>
      <w:bookmarkEnd w:id="123"/>
      <w:bookmarkEnd w:id="124"/>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Pr>
          <w:rFonts w:hAnsi="宋体"/>
          <w:kern w:val="2"/>
          <w:sz w:val="21"/>
          <w:szCs w:val="21"/>
        </w:rPr>
        <w:t>普通</w:t>
      </w:r>
      <w:r>
        <w:rPr>
          <w:rFonts w:hAnsi="宋体"/>
          <w:kern w:val="2"/>
          <w:sz w:val="21"/>
          <w:szCs w:val="21"/>
          <w:lang w:val="zh-CN"/>
        </w:rPr>
        <w:t>发票。</w:t>
      </w:r>
    </w:p>
    <w:p w:rsidR="00290363" w:rsidRDefault="00290363">
      <w:pPr>
        <w:snapToGrid w:val="0"/>
        <w:spacing w:line="360" w:lineRule="auto"/>
        <w:ind w:left="525" w:hangingChars="250" w:hanging="525"/>
        <w:rPr>
          <w:rFonts w:hAnsi="宋体"/>
          <w:kern w:val="2"/>
          <w:sz w:val="21"/>
          <w:szCs w:val="21"/>
          <w:lang w:val="zh-CN"/>
        </w:rPr>
      </w:pPr>
    </w:p>
    <w:p w:rsidR="00290363" w:rsidRDefault="009F1F8A">
      <w:pPr>
        <w:snapToGrid w:val="0"/>
        <w:spacing w:line="360" w:lineRule="auto"/>
        <w:ind w:left="525" w:hangingChars="250" w:hanging="525"/>
        <w:rPr>
          <w:rFonts w:hAnsi="宋体"/>
          <w:kern w:val="2"/>
          <w:sz w:val="21"/>
          <w:szCs w:val="21"/>
          <w:lang w:val="zh-CN"/>
        </w:rPr>
      </w:pPr>
      <w:r>
        <w:rPr>
          <w:rFonts w:hAnsi="宋体"/>
          <w:kern w:val="2"/>
          <w:sz w:val="21"/>
          <w:szCs w:val="21"/>
          <w:lang w:val="zh-CN"/>
        </w:rPr>
        <w:t>39   本次招标活动的最终解释权归招标代理机构及招标人所有。</w:t>
      </w:r>
    </w:p>
    <w:p w:rsidR="00290363" w:rsidRDefault="009F1F8A">
      <w:pPr>
        <w:pStyle w:val="aff"/>
        <w:pageBreakBefore/>
        <w:spacing w:beforeLines="50" w:before="120" w:afterLines="50" w:after="120" w:line="460" w:lineRule="exact"/>
        <w:rPr>
          <w:rFonts w:ascii="宋体" w:hAnsi="宋体"/>
          <w:lang w:val="zh-CN"/>
        </w:rPr>
      </w:pPr>
      <w:bookmarkStart w:id="125" w:name="_Toc447044475"/>
      <w:bookmarkStart w:id="126" w:name="_Toc447045086"/>
      <w:bookmarkStart w:id="127" w:name="_Toc447044599"/>
      <w:bookmarkStart w:id="128" w:name="_Toc45564039"/>
      <w:bookmarkStart w:id="129" w:name="_Toc534983534"/>
      <w:bookmarkStart w:id="130" w:name="_Toc447044602"/>
      <w:bookmarkStart w:id="131" w:name="_Toc447044478"/>
      <w:bookmarkStart w:id="132" w:name="_Toc534983535"/>
      <w:bookmarkStart w:id="133" w:name="_Toc447045089"/>
      <w:r>
        <w:rPr>
          <w:rFonts w:ascii="宋体" w:hAnsi="宋体"/>
          <w:lang w:val="zh-CN"/>
        </w:rPr>
        <w:lastRenderedPageBreak/>
        <w:t>第三篇</w:t>
      </w:r>
      <w:r>
        <w:rPr>
          <w:rFonts w:ascii="宋体" w:hAnsi="宋体"/>
          <w:lang w:val="zh-CN"/>
        </w:rPr>
        <w:tab/>
        <w:t>用户需求书</w:t>
      </w:r>
      <w:bookmarkEnd w:id="125"/>
      <w:bookmarkEnd w:id="126"/>
      <w:bookmarkEnd w:id="127"/>
      <w:bookmarkEnd w:id="128"/>
      <w:bookmarkEnd w:id="129"/>
    </w:p>
    <w:p w:rsidR="00290363" w:rsidRDefault="00290363">
      <w:pPr>
        <w:pStyle w:val="18"/>
        <w:autoSpaceDE/>
        <w:autoSpaceDN/>
        <w:adjustRightInd/>
        <w:spacing w:line="420" w:lineRule="exact"/>
        <w:ind w:firstLineChars="135" w:firstLine="285"/>
        <w:rPr>
          <w:rFonts w:hAnsi="宋体"/>
          <w:b/>
          <w:sz w:val="21"/>
          <w:szCs w:val="21"/>
        </w:rPr>
      </w:pPr>
    </w:p>
    <w:p w:rsidR="00290363" w:rsidRDefault="009F1F8A">
      <w:pPr>
        <w:pStyle w:val="afa"/>
        <w:tabs>
          <w:tab w:val="left" w:pos="567"/>
        </w:tabs>
        <w:spacing w:before="0" w:after="0" w:line="360" w:lineRule="auto"/>
        <w:ind w:leftChars="200" w:left="480"/>
        <w:jc w:val="both"/>
        <w:outlineLvl w:val="9"/>
        <w:rPr>
          <w:rFonts w:ascii="宋体" w:hAnsi="宋体"/>
          <w:bCs w:val="0"/>
          <w:sz w:val="21"/>
          <w:szCs w:val="21"/>
        </w:rPr>
      </w:pPr>
      <w:bookmarkStart w:id="134" w:name="_Toc33537632"/>
      <w:bookmarkStart w:id="135" w:name="_Toc447045087"/>
      <w:bookmarkStart w:id="136" w:name="_Toc447044600"/>
      <w:bookmarkStart w:id="137" w:name="_Toc447044476"/>
      <w:r>
        <w:rPr>
          <w:rFonts w:ascii="宋体" w:hAnsi="宋体"/>
          <w:bCs w:val="0"/>
          <w:sz w:val="21"/>
          <w:szCs w:val="21"/>
        </w:rPr>
        <w:t>一、</w:t>
      </w:r>
      <w:bookmarkEnd w:id="134"/>
      <w:r>
        <w:rPr>
          <w:rFonts w:ascii="宋体" w:hAnsi="宋体"/>
          <w:bCs w:val="0"/>
          <w:sz w:val="21"/>
          <w:szCs w:val="21"/>
        </w:rPr>
        <w:t>项目概况</w:t>
      </w:r>
    </w:p>
    <w:p w:rsidR="00290363" w:rsidRDefault="009F1F8A">
      <w:pPr>
        <w:autoSpaceDE/>
        <w:autoSpaceDN/>
        <w:adjustRightInd/>
        <w:spacing w:line="360" w:lineRule="auto"/>
        <w:ind w:firstLineChars="200" w:firstLine="420"/>
        <w:rPr>
          <w:rFonts w:hAnsi="宋体"/>
          <w:sz w:val="21"/>
          <w:szCs w:val="21"/>
        </w:rPr>
      </w:pPr>
      <w:r>
        <w:rPr>
          <w:rFonts w:hAnsi="宋体"/>
          <w:sz w:val="21"/>
          <w:szCs w:val="21"/>
        </w:rPr>
        <w:t>根据《东莞市节水行动实施方案（初稿）》提出“要求水务集团配合完成城镇公共供水管网漏损率2022年要求控制在10%以内”的总体目标，鉴于目前东莞市水务集团供水有限公司所负责的大市区供水管网漏损率与该目标存在较大差距，为有效降低大市区的供水管网漏损率，我司正加快推进大市区供水管网分区计量工作，并力争在2021年年末基本完成。</w:t>
      </w:r>
    </w:p>
    <w:p w:rsidR="00290363" w:rsidRDefault="009F1F8A">
      <w:pPr>
        <w:autoSpaceDE/>
        <w:autoSpaceDN/>
        <w:adjustRightInd/>
        <w:spacing w:line="360" w:lineRule="auto"/>
        <w:ind w:firstLineChars="200" w:firstLine="420"/>
        <w:rPr>
          <w:rFonts w:hAnsi="宋体"/>
          <w:sz w:val="21"/>
          <w:szCs w:val="21"/>
        </w:rPr>
      </w:pPr>
      <w:r>
        <w:rPr>
          <w:rFonts w:hAnsi="宋体"/>
          <w:sz w:val="21"/>
          <w:szCs w:val="21"/>
        </w:rPr>
        <w:t>为力争实现2021年年末基本完成大市区供水管网DMA计量体系建设的工作目标，拟由东莞市水务集团供水有限公司通过公开招标的方式采购计量水表一批，暂定数量为185个计量仪表（含远传终端及表箱），具体包含165个超声波水表和20个电磁流量计。</w:t>
      </w:r>
    </w:p>
    <w:p w:rsidR="00290363" w:rsidRDefault="009F1F8A">
      <w:pPr>
        <w:pStyle w:val="ab"/>
        <w:spacing w:line="360" w:lineRule="auto"/>
        <w:ind w:right="-28" w:firstLineChars="200" w:firstLine="422"/>
        <w:jc w:val="left"/>
        <w:rPr>
          <w:rFonts w:hAnsi="宋体"/>
          <w:bCs w:val="0"/>
          <w:sz w:val="21"/>
          <w:szCs w:val="21"/>
          <w:lang w:val="en-US"/>
        </w:rPr>
      </w:pPr>
      <w:r>
        <w:rPr>
          <w:rFonts w:hAnsi="宋体"/>
          <w:bCs w:val="0"/>
          <w:sz w:val="21"/>
          <w:szCs w:val="21"/>
          <w:lang w:val="en-US"/>
        </w:rPr>
        <w:t>本用户需求书采购清单中的货物数量为暂定数量，仅为便于投标人投标报价使用，不作为招标人最终采购数量的保证。中标人的实际供货量以实际数量为准，按实结算。供货期为合同签订之日起两年。在供货期内，中标人不得因招标人实际采购数量的减少或增加而要求提供任何形式的补偿或赔偿，或要求招标人按暂定数量采购相应货物。</w:t>
      </w:r>
    </w:p>
    <w:p w:rsidR="00290363" w:rsidRDefault="00290363">
      <w:pPr>
        <w:spacing w:line="360" w:lineRule="auto"/>
        <w:ind w:firstLineChars="200" w:firstLine="420"/>
        <w:jc w:val="both"/>
        <w:rPr>
          <w:rFonts w:hAnsi="宋体"/>
          <w:sz w:val="21"/>
          <w:szCs w:val="21"/>
          <w:lang w:val="zh-CN"/>
        </w:rPr>
      </w:pPr>
    </w:p>
    <w:p w:rsidR="00290363" w:rsidRDefault="009F1F8A">
      <w:pPr>
        <w:pStyle w:val="afa"/>
        <w:tabs>
          <w:tab w:val="left" w:pos="567"/>
        </w:tabs>
        <w:spacing w:before="0" w:after="0" w:line="360" w:lineRule="auto"/>
        <w:ind w:leftChars="200" w:left="480"/>
        <w:jc w:val="both"/>
        <w:outlineLvl w:val="9"/>
        <w:rPr>
          <w:rFonts w:ascii="宋体" w:hAnsi="宋体"/>
          <w:sz w:val="21"/>
          <w:szCs w:val="21"/>
        </w:rPr>
      </w:pPr>
      <w:bookmarkStart w:id="138" w:name="_Toc33537633"/>
      <w:r>
        <w:rPr>
          <w:rFonts w:ascii="宋体" w:hAnsi="宋体"/>
          <w:bCs w:val="0"/>
          <w:sz w:val="21"/>
          <w:szCs w:val="21"/>
        </w:rPr>
        <w:t>二、</w:t>
      </w:r>
      <w:bookmarkEnd w:id="138"/>
      <w:r>
        <w:rPr>
          <w:rFonts w:ascii="宋体" w:hAnsi="宋体"/>
          <w:sz w:val="21"/>
          <w:szCs w:val="21"/>
        </w:rPr>
        <w:t>总体要求</w:t>
      </w:r>
    </w:p>
    <w:p w:rsidR="00290363" w:rsidRDefault="009F1F8A">
      <w:pPr>
        <w:autoSpaceDE/>
        <w:autoSpaceDN/>
        <w:adjustRightInd/>
        <w:spacing w:line="360" w:lineRule="auto"/>
        <w:ind w:firstLineChars="200" w:firstLine="422"/>
        <w:jc w:val="both"/>
        <w:rPr>
          <w:rFonts w:hAnsi="宋体"/>
          <w:b/>
          <w:sz w:val="21"/>
          <w:szCs w:val="21"/>
          <w:u w:val="single"/>
        </w:rPr>
      </w:pPr>
      <w:bookmarkStart w:id="139" w:name="_Toc468711918"/>
      <w:bookmarkStart w:id="140" w:name="_Toc505331055"/>
      <w:bookmarkStart w:id="141" w:name="_Toc33537635"/>
      <w:bookmarkEnd w:id="135"/>
      <w:bookmarkEnd w:id="136"/>
      <w:bookmarkEnd w:id="137"/>
      <w:r>
        <w:rPr>
          <w:rFonts w:hAnsi="宋体"/>
          <w:b/>
          <w:sz w:val="21"/>
          <w:szCs w:val="21"/>
          <w:u w:val="single"/>
        </w:rPr>
        <w:t>（一）A包：超声波水表</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1.在本技术要求超声波水表各项技术指标中，凡加注“★”号者均为重要条款，如不满足这些指标将废标。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2.须遵循的法律、法规、标准和规范（包含但不局限于以下法律、法规、标准本要求中提及的规范标准如非最新版本，应以最新版本为准）：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超声水表为制造商制造的全新产品，在中国境内可依常规安全合法使用，符合中华人民共和国国家安全质量标准、环保标准或行业标准，适用于自来水行业的原水、水厂处理水、居民饮用水计量使用，采用管道式法兰安装，管径范围为150mm、200mm、300mm之间。</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投标人需提供设备省级或以上国家法定计量检测机构出具的型式评定报告或检测报告或产品说明书，证明对以下技术要求响应的真实性。</w:t>
      </w:r>
    </w:p>
    <w:tbl>
      <w:tblPr>
        <w:tblW w:w="9101" w:type="dxa"/>
        <w:jc w:val="center"/>
        <w:tblLayout w:type="fixed"/>
        <w:tblCellMar>
          <w:left w:w="0" w:type="dxa"/>
          <w:right w:w="0" w:type="dxa"/>
        </w:tblCellMar>
        <w:tblLook w:val="04A0" w:firstRow="1" w:lastRow="0" w:firstColumn="1" w:lastColumn="0" w:noHBand="0" w:noVBand="1"/>
      </w:tblPr>
      <w:tblGrid>
        <w:gridCol w:w="542"/>
        <w:gridCol w:w="1600"/>
        <w:gridCol w:w="6959"/>
      </w:tblGrid>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标准号</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标准名称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《中华人民共和国计量法》(2018年)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GB/T778-2018</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《饮用冷水水表和热水水表》标准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3</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JJG162-2019</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中华人民共和国国家计量检定规程《冷水水表》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 434-2013</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《超声波水表》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5</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CJ/T224-2012</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《电子远传水表》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6</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《饮用水计量仪表材料卫生标准》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7</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CJ3064-1997</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《居民饮用水计量仪表安全规则》</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8</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生活饮用水卫生监督管理办法(建设部、卫生部1996年颁布)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9</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《生活饮用水输配水设备及防护材料卫生安全评价规范》（卫生部 2001年）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10</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GB3907-1983</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抗干扰指标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11</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GB12190-1990</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屏蔽效能</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12</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GB2423.5</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抗冲击指标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13</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GB/T2423.10</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设备抗震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14</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GB/T17614.1</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绝缘强度</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15</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bCs/>
                <w:sz w:val="21"/>
                <w:szCs w:val="21"/>
              </w:rPr>
              <w:t>其他相关最新的国家、地方标准</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3.★供货清单</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
        <w:gridCol w:w="1135"/>
        <w:gridCol w:w="1275"/>
        <w:gridCol w:w="709"/>
        <w:gridCol w:w="706"/>
        <w:gridCol w:w="4690"/>
      </w:tblGrid>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序号</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货物名称</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参数</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单位</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数量</w:t>
            </w:r>
          </w:p>
        </w:tc>
        <w:tc>
          <w:tcPr>
            <w:tcW w:w="4690"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设置标准及性能要求（可优于以下条件）</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w:t>
            </w:r>
          </w:p>
        </w:tc>
        <w:tc>
          <w:tcPr>
            <w:tcW w:w="1135" w:type="dxa"/>
            <w:vMerge w:val="restart"/>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超声波水表</w:t>
            </w:r>
          </w:p>
          <w:p w:rsidR="00290363" w:rsidRDefault="009F1F8A">
            <w:pPr>
              <w:widowControl/>
              <w:autoSpaceDE/>
              <w:autoSpaceDN/>
              <w:adjustRightInd/>
              <w:spacing w:line="360" w:lineRule="auto"/>
              <w:jc w:val="center"/>
              <w:textAlignment w:val="center"/>
              <w:rPr>
                <w:rFonts w:hAnsi="宋体"/>
                <w:sz w:val="21"/>
                <w:szCs w:val="21"/>
              </w:rPr>
            </w:pPr>
            <w:r>
              <w:rPr>
                <w:rFonts w:hAnsi="宋体"/>
                <w:b/>
                <w:bCs/>
                <w:sz w:val="21"/>
                <w:szCs w:val="21"/>
              </w:rPr>
              <w:t>（通径设计）</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DN150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50</w:t>
            </w:r>
          </w:p>
        </w:tc>
        <w:tc>
          <w:tcPr>
            <w:tcW w:w="4690" w:type="dxa"/>
            <w:vMerge w:val="restart"/>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通径设计，正反向测量，Q3/Q1≥400，Q2/Q1≤1.6，多声道计量（≥2声道），2级准确度，IP68，数据通讯接口RS485（mod-bus协议），最大工作压力1.6MPa。</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2</w:t>
            </w:r>
          </w:p>
        </w:tc>
        <w:tc>
          <w:tcPr>
            <w:tcW w:w="1135" w:type="dxa"/>
            <w:vMerge/>
            <w:tcMar>
              <w:top w:w="15" w:type="dxa"/>
              <w:left w:w="15" w:type="dxa"/>
              <w:bottom w:w="0" w:type="dxa"/>
              <w:right w:w="15" w:type="dxa"/>
            </w:tcMar>
            <w:vAlign w:val="center"/>
          </w:tcPr>
          <w:p w:rsidR="00290363" w:rsidRDefault="00290363">
            <w:pPr>
              <w:widowControl/>
              <w:autoSpaceDE/>
              <w:autoSpaceDN/>
              <w:adjustRightInd/>
              <w:spacing w:line="360" w:lineRule="auto"/>
              <w:jc w:val="center"/>
              <w:textAlignment w:val="center"/>
              <w:rPr>
                <w:rFonts w:hAnsi="宋体"/>
                <w:sz w:val="21"/>
                <w:szCs w:val="21"/>
              </w:rPr>
            </w:pP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DN200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62</w:t>
            </w:r>
          </w:p>
        </w:tc>
        <w:tc>
          <w:tcPr>
            <w:tcW w:w="4690" w:type="dxa"/>
            <w:vMerge/>
            <w:vAlign w:val="center"/>
          </w:tcPr>
          <w:p w:rsidR="00290363" w:rsidRDefault="00290363">
            <w:pPr>
              <w:widowControl/>
              <w:autoSpaceDE/>
              <w:autoSpaceDN/>
              <w:adjustRightInd/>
              <w:spacing w:line="360" w:lineRule="auto"/>
              <w:jc w:val="both"/>
              <w:textAlignment w:val="center"/>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3</w:t>
            </w:r>
          </w:p>
        </w:tc>
        <w:tc>
          <w:tcPr>
            <w:tcW w:w="1135" w:type="dxa"/>
            <w:vMerge/>
            <w:tcMar>
              <w:top w:w="15" w:type="dxa"/>
              <w:left w:w="15" w:type="dxa"/>
              <w:bottom w:w="0" w:type="dxa"/>
              <w:right w:w="15" w:type="dxa"/>
            </w:tcMar>
            <w:vAlign w:val="center"/>
          </w:tcPr>
          <w:p w:rsidR="00290363" w:rsidRDefault="00290363">
            <w:pPr>
              <w:widowControl/>
              <w:autoSpaceDE/>
              <w:autoSpaceDN/>
              <w:adjustRightInd/>
              <w:spacing w:line="360" w:lineRule="auto"/>
              <w:jc w:val="center"/>
              <w:textAlignment w:val="center"/>
              <w:rPr>
                <w:rFonts w:hAnsi="宋体"/>
                <w:sz w:val="21"/>
                <w:szCs w:val="21"/>
              </w:rPr>
            </w:pP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DN300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53</w:t>
            </w:r>
          </w:p>
        </w:tc>
        <w:tc>
          <w:tcPr>
            <w:tcW w:w="4690" w:type="dxa"/>
            <w:vMerge/>
            <w:vAlign w:val="center"/>
          </w:tcPr>
          <w:p w:rsidR="00290363" w:rsidRDefault="00290363">
            <w:pPr>
              <w:widowControl/>
              <w:autoSpaceDE/>
              <w:autoSpaceDN/>
              <w:adjustRightInd/>
              <w:spacing w:line="360" w:lineRule="auto"/>
              <w:jc w:val="both"/>
              <w:textAlignment w:val="center"/>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4</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水表防护箱</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不锈钢设备箱</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165</w:t>
            </w:r>
          </w:p>
        </w:tc>
        <w:tc>
          <w:tcPr>
            <w:tcW w:w="4690" w:type="dxa"/>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箱体材料采用不锈钢，箱板厚度不少于1mm，尺寸按招标人需求匹配DN150-300超声水表的安装配置并美化箱体：东莞市水务集团供水有限公司LOGO+客服热线96968，最终根据招标人实际需求设计。</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远程终端机（含井下固定支架）</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适配供货水表的数据采集，并能无缝接入招标人的信息化系统平台。</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165</w:t>
            </w:r>
          </w:p>
        </w:tc>
        <w:tc>
          <w:tcPr>
            <w:tcW w:w="4690" w:type="dxa"/>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全网通，支持NB-IoT移动通讯网络，支持RS485串口数据的接入，兼容接入超声水表的流量数据、电池电量、报警信息等，锂电池供电，数据采集间隔30分钟，每天发送一次数据时，电池使用寿命6年及以上，防水等级IP68标准，各数据线和电源线必须用金属软管包住，配备井下支架（根据招标人需求供货）。</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4.计量准确度2级。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5.最大工作压力1.6MPa。</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6.水温范围50摄氏度以下。</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7.超声波原理计量，结构形式为一体式，通径设计多声道水表，表体材质为碳钢或不锈钢或球墨铸铁或铸铝，优选不锈钢，支持正反向测量，可显示正反向瞬时和累计流量，以及时间、日期、</w:t>
      </w:r>
      <w:r>
        <w:rPr>
          <w:rFonts w:hAnsi="宋体"/>
          <w:sz w:val="21"/>
          <w:szCs w:val="21"/>
        </w:rPr>
        <w:lastRenderedPageBreak/>
        <w:t>报警代码。测量周期每秒不少于1次，双断面测量，需具有报警功能（电池低压报警、更换电池报警、空管报警）。</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8.内置锂电池，无须外部供电，锂电池寿命为10年及以上。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9.防水等级IP68，支持长期在水下工作。</w:t>
      </w:r>
    </w:p>
    <w:p w:rsidR="00290363" w:rsidRDefault="009F1F8A">
      <w:pPr>
        <w:autoSpaceDE/>
        <w:autoSpaceDN/>
        <w:adjustRightInd/>
        <w:spacing w:line="360" w:lineRule="auto"/>
        <w:ind w:firstLineChars="200" w:firstLine="420"/>
        <w:rPr>
          <w:rFonts w:hAnsi="宋体"/>
          <w:sz w:val="21"/>
          <w:szCs w:val="21"/>
        </w:rPr>
      </w:pPr>
      <w:r>
        <w:rPr>
          <w:rFonts w:hAnsi="宋体"/>
          <w:sz w:val="21"/>
          <w:szCs w:val="21"/>
        </w:rPr>
        <w:t>10.数据通讯接口RS485（mod-bus协议），配备信号输出模块配件。</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11.数据通讯接口的通讯双绞线可以长期短路不影响电池消耗，不影响设备正常工作，不损毁设备。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12.连接方式为法兰连接（按招标人订货标准供货），连接件必须符合建设部CJ266-2008承压件尺寸和重量要求。超声波水表DN150-300各种规格均为法兰式安装，连接法兰要求：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764"/>
        <w:gridCol w:w="3759"/>
      </w:tblGrid>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水表口径（mm）</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法兰外径（mm）</w:t>
            </w:r>
          </w:p>
        </w:tc>
        <w:tc>
          <w:tcPr>
            <w:tcW w:w="3759" w:type="dxa"/>
            <w:vAlign w:val="center"/>
          </w:tcPr>
          <w:p w:rsidR="00290363" w:rsidRDefault="009F1F8A">
            <w:pPr>
              <w:adjustRightInd/>
              <w:spacing w:line="360" w:lineRule="auto"/>
              <w:jc w:val="center"/>
              <w:rPr>
                <w:rFonts w:hAnsi="宋体"/>
                <w:sz w:val="21"/>
                <w:szCs w:val="21"/>
              </w:rPr>
            </w:pPr>
            <w:r>
              <w:rPr>
                <w:rFonts w:hAnsi="宋体"/>
                <w:sz w:val="21"/>
                <w:szCs w:val="21"/>
              </w:rPr>
              <w:t>连接螺栓数量（支）</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150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285</w:t>
            </w:r>
          </w:p>
        </w:tc>
        <w:tc>
          <w:tcPr>
            <w:tcW w:w="3759" w:type="dxa"/>
          </w:tcPr>
          <w:p w:rsidR="00290363" w:rsidRDefault="009F1F8A">
            <w:pPr>
              <w:adjustRightInd/>
              <w:spacing w:line="360" w:lineRule="auto"/>
              <w:jc w:val="center"/>
              <w:rPr>
                <w:rFonts w:hAnsi="宋体"/>
                <w:sz w:val="21"/>
                <w:szCs w:val="21"/>
              </w:rPr>
            </w:pPr>
            <w:r>
              <w:rPr>
                <w:rFonts w:hAnsi="宋体"/>
                <w:sz w:val="21"/>
                <w:szCs w:val="21"/>
              </w:rPr>
              <w:t>8×M22</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200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340</w:t>
            </w:r>
          </w:p>
        </w:tc>
        <w:tc>
          <w:tcPr>
            <w:tcW w:w="3759" w:type="dxa"/>
          </w:tcPr>
          <w:p w:rsidR="00290363" w:rsidRDefault="009F1F8A">
            <w:pPr>
              <w:adjustRightInd/>
              <w:spacing w:line="360" w:lineRule="auto"/>
              <w:jc w:val="center"/>
              <w:rPr>
                <w:rFonts w:hAnsi="宋体"/>
                <w:sz w:val="21"/>
                <w:szCs w:val="21"/>
              </w:rPr>
            </w:pPr>
            <w:r>
              <w:rPr>
                <w:rFonts w:hAnsi="宋体"/>
                <w:sz w:val="21"/>
                <w:szCs w:val="21"/>
              </w:rPr>
              <w:t>8×M22</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300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460</w:t>
            </w:r>
          </w:p>
        </w:tc>
        <w:tc>
          <w:tcPr>
            <w:tcW w:w="3759" w:type="dxa"/>
          </w:tcPr>
          <w:p w:rsidR="00290363" w:rsidRDefault="009F1F8A">
            <w:pPr>
              <w:adjustRightInd/>
              <w:spacing w:line="360" w:lineRule="auto"/>
              <w:jc w:val="center"/>
              <w:rPr>
                <w:rFonts w:hAnsi="宋体"/>
                <w:sz w:val="21"/>
                <w:szCs w:val="21"/>
              </w:rPr>
            </w:pPr>
            <w:r>
              <w:rPr>
                <w:rFonts w:hAnsi="宋体"/>
                <w:sz w:val="21"/>
                <w:szCs w:val="21"/>
              </w:rPr>
              <w:t>12×M22</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13.压损等级为△P16。</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14.累计流量数显至少9位，主界面应可显示：正向累计流量、正向瞬时流量、反向累计流量、反向瞬时流量、当前日期、电池使用时间（单位：小时）、声道信号强度显示、声道信号强度弱报警显示等。其中，主界面可同屏或翻屏显示正向累计流量、正向瞬时流量和异常提示信息（包括电池电压和声道信号异常等），其余数据可在次级菜单显示。</w:t>
      </w:r>
    </w:p>
    <w:p w:rsidR="00290363" w:rsidRDefault="009F1F8A">
      <w:pPr>
        <w:autoSpaceDE/>
        <w:autoSpaceDN/>
        <w:adjustRightInd/>
        <w:spacing w:line="360" w:lineRule="auto"/>
        <w:ind w:firstLineChars="200" w:firstLine="420"/>
        <w:jc w:val="both"/>
        <w:rPr>
          <w:rFonts w:hAnsi="宋体"/>
          <w:b/>
          <w:sz w:val="21"/>
          <w:szCs w:val="21"/>
          <w:u w:val="single"/>
        </w:rPr>
      </w:pPr>
      <w:r>
        <w:rPr>
          <w:rFonts w:hAnsi="宋体"/>
          <w:sz w:val="21"/>
          <w:szCs w:val="21"/>
        </w:rPr>
        <w:t>★15.超声波水表量程比为</w:t>
      </w:r>
      <w:r>
        <w:rPr>
          <w:rFonts w:hAnsi="宋体"/>
          <w:bCs/>
          <w:sz w:val="21"/>
          <w:szCs w:val="21"/>
        </w:rPr>
        <w:t>Q3/Q1≥400</w:t>
      </w:r>
      <w:r>
        <w:rPr>
          <w:rFonts w:hAnsi="宋体"/>
          <w:b/>
          <w:sz w:val="21"/>
          <w:szCs w:val="21"/>
        </w:rPr>
        <w:t>，</w:t>
      </w:r>
      <w:r>
        <w:rPr>
          <w:rFonts w:hAnsi="宋体"/>
          <w:sz w:val="21"/>
          <w:szCs w:val="21"/>
        </w:rPr>
        <w:t>Q2/Q1≤1.6，始动流量低，能满足或优于产品计量标准需要。</w:t>
      </w:r>
      <w:r>
        <w:rPr>
          <w:rFonts w:hAnsi="宋体"/>
          <w:b/>
          <w:sz w:val="21"/>
          <w:szCs w:val="21"/>
          <w:u w:val="single"/>
        </w:rPr>
        <w:t>（须在投标时提供DN150超声波水表（通径设计）样品一台，并附有省级或省级以上计量检定部门或技术监督部门认可的法定计量检定机构出具的型式评价报告或水表校准报告</w:t>
      </w:r>
      <w:r>
        <w:rPr>
          <w:rFonts w:hAnsi="宋体"/>
          <w:b/>
          <w:sz w:val="21"/>
          <w:szCs w:val="21"/>
          <w:u w:val="single"/>
          <w:lang w:val="zh-CN"/>
        </w:rPr>
        <w:t>或水表检验报告或水表检测报告或欧洲MID认定证书</w:t>
      </w:r>
      <w:r>
        <w:rPr>
          <w:rFonts w:hAnsi="宋体" w:hint="eastAsia"/>
          <w:b/>
          <w:sz w:val="21"/>
          <w:szCs w:val="21"/>
          <w:u w:val="single"/>
        </w:rPr>
        <w:t>。</w:t>
      </w:r>
      <w:r>
        <w:rPr>
          <w:rFonts w:hAnsi="宋体" w:cs="仿宋_GB2312" w:hint="eastAsia"/>
          <w:b/>
          <w:sz w:val="21"/>
          <w:szCs w:val="21"/>
          <w:u w:val="single"/>
        </w:rPr>
        <w:t>样品应可以清晰表明是通径设计的超声水表，产品铭牌上应明确标识</w:t>
      </w:r>
      <w:r>
        <w:rPr>
          <w:rFonts w:hAnsi="宋体" w:cs="仿宋_GB2312"/>
          <w:b/>
          <w:sz w:val="21"/>
          <w:szCs w:val="21"/>
          <w:u w:val="single"/>
        </w:rPr>
        <w:t>Q3/Q1（R值），同时确保附有的相关报告</w:t>
      </w:r>
      <w:r>
        <w:rPr>
          <w:rFonts w:hAnsi="宋体" w:cs="仿宋_GB2312" w:hint="eastAsia"/>
          <w:b/>
          <w:sz w:val="21"/>
          <w:szCs w:val="21"/>
          <w:u w:val="single"/>
        </w:rPr>
        <w:t>或认定证书是对应通径设计的超声波水表，并</w:t>
      </w:r>
      <w:r>
        <w:rPr>
          <w:rFonts w:hAnsi="宋体"/>
          <w:b/>
          <w:sz w:val="21"/>
          <w:szCs w:val="21"/>
          <w:u w:val="single"/>
        </w:rPr>
        <w:t>书面（加盖公章）承诺实际供货水表的性能标准与样品的一致。样品密封包装，与投标文件一并递交。投标样品退还时间以招标人或招标代理机构书面通知为准。退还时间截止后，招标人或招标代理机构不履行样品保管义务，由此造成的样品处置、丢失等情形，由投标人自行承担。）</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16.最大允许误差：在从包括最小流量在内到不包括分界流量的低区为±5%，在从包括分界流量在内到包括过载流量的高区为±2%。</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17.接液材质为不锈钢，表面光滑，具备抗积垢能力。</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18.水表防护箱</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18.1投标人须提供与超声波水表管径型号配套的水表防护箱（DN150mm、DN200mm、DN300mm）。尺寸参考：600mm×500mm×450mm（L×W×H，匹配DN300超声水表）水表箱结构及外观最终根据招标人设计要求执行，且招标人有权变更水表箱结构及外观设计。制作工艺由制造商自行确定，需牢</w:t>
      </w:r>
      <w:r>
        <w:rPr>
          <w:rFonts w:hAnsi="宋体"/>
          <w:sz w:val="21"/>
          <w:szCs w:val="21"/>
        </w:rPr>
        <w:lastRenderedPageBreak/>
        <w:t>固耐用；水表箱上盖为可掀揭式，通过合页跟连接，同时设置箱盖锁，两者由制造商根据制作的工艺设计安装，需安全可靠，方便操作。</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18.2使用环境：产品使用于室外露天场地，质量稳定。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18.3制作材料：箱体材料采用不锈钢，箱板厚度不得少于1mm。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18.4外观要求：</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18.4.1水表箱通过预留孔固定于连接水表法兰上，预留孔与法兰上半边实配；制作要求平整，无扭曲变形，化花等缺陷，毛刺高度小于0.07mm；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18.4.2人工除锈见白并涂环氧树脂防锈底漆二道，板面在涂环氧树脂防腐漆二道（蓝色，东莞市水务集团供水有限公司LOGO+客服热线96968，最终根据招标人实际需求设计）。</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19.远传终端机</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19.1上行采用NB-IoT通讯网络(实际现场安装没信号时，可换4G方式，产生一切费用由中标人承担)：全网通，采用东莞市本地通信运营商的移动通讯网络实现数据传输，并提供属地化日常通信运维服务。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19.2采集数据间隔：锂电型远传终端：采集终端每隔30分钟采集一次数据，采集与发送频率最低可到1Min/次；每24小时上传一次，上传时间可设定、最少1Min/次。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19.3远程终端安装要求：工作温度：-20℃～55℃，可后期安装和防水，防水等级IP68标准。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19.4功能特性：可识别正反转，低功耗设计，断线报警功能，适用于大口径水表的远传。</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19.5终端用低能耗锂电池供电，当数据采集频率为每30分钟一次、发送频率每24小时上传一次时，要求电池使用寿命6年及以上。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19.6平台对接：中标人提供免费管理平台给招标人使用，所有数据按招标人要求无缝融合到招标人信息化系统平台，包括表务管理平台和DMA分区计量管理系统，无偿协助招标人信息化系统升级改造后的设备接入工作</w:t>
      </w:r>
      <w:r>
        <w:rPr>
          <w:rFonts w:hAnsi="宋体"/>
          <w:b/>
          <w:sz w:val="21"/>
          <w:szCs w:val="21"/>
          <w:u w:val="single"/>
        </w:rPr>
        <w:t>（须提供承诺文件，并承诺中标后无偿提供相应的通讯协议和相关传输报文说明文档等）</w:t>
      </w:r>
      <w:r>
        <w:rPr>
          <w:rFonts w:hAnsi="宋体"/>
          <w:sz w:val="21"/>
          <w:szCs w:val="21"/>
        </w:rPr>
        <w:t>。</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20.防盗、防破解功能</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20.1投标人提供的设备必须具有严密的外观设计，保证设备不能被轻易拆解，装有铅封等显示被拆解破坏的标识。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20.2投标人应保证设备所测量和存储的数据不能被破解修改；投标人不得将对设备进行调试的后台密码告知任何人员（包括招标人人员）。</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20.3基表声道所在的封盖部位，作一次性封死，不能拆除。如遇暴力拆解，则在水表主界面显示报警标识。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20.4转换器主显示界面或显示屏面板显示东莞市水务集团供水公司专有的标识。</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21.技术服务和售后服务以及质保期</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21.1提供技术文件和其他图纸资料，包括在安装、调试、移交过程中需要的技术资料、上下行接口文件、图纸、文件、材料及服务。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21.2负责向招标人有关人员提供技术培训。使其能对设备进行日常的维护保养及能对一般故障进行维修，并向培训人员提供详细的操作手册、技术维修及调试参数资料。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21.3投标人实行六年的</w:t>
      </w:r>
      <w:r>
        <w:rPr>
          <w:rFonts w:hAnsi="宋体"/>
          <w:bCs/>
          <w:sz w:val="21"/>
          <w:szCs w:val="21"/>
        </w:rPr>
        <w:t>超声波水表</w:t>
      </w:r>
      <w:r>
        <w:rPr>
          <w:rFonts w:hAnsi="宋体"/>
          <w:sz w:val="21"/>
          <w:szCs w:val="21"/>
        </w:rPr>
        <w:t>质量“三包”和免费服务维护，期限以验收合格之日起算。质保期内水表电池以及其他备件的更换，由投标人负责，费用已包含在合同价内。</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21.4投标人须保证对招标人具有完善的售后服务体系。安装后投标人须配合远程设备制造商进行通讯调试。投标人接到招标人的售后需求需在24小时以内做出响应；如需到现场处理，投标人在接到招标人通知后48小时内到达现场进行处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21.5投标人的售后服务人员应及时响应招标人要求，对运行状态异常的超声波水表进行现场诊断，诊断后应出具附有投标人公司公章的故障诊断报告。</w:t>
      </w:r>
    </w:p>
    <w:p w:rsidR="00290363" w:rsidRDefault="009F1F8A">
      <w:pPr>
        <w:autoSpaceDE/>
        <w:autoSpaceDN/>
        <w:adjustRightInd/>
        <w:spacing w:line="360" w:lineRule="auto"/>
        <w:ind w:firstLineChars="200" w:firstLine="422"/>
        <w:jc w:val="both"/>
        <w:rPr>
          <w:rFonts w:hAnsi="宋体"/>
          <w:b/>
          <w:sz w:val="21"/>
          <w:szCs w:val="21"/>
          <w:u w:val="single"/>
        </w:rPr>
      </w:pPr>
      <w:r>
        <w:rPr>
          <w:rFonts w:hAnsi="宋体"/>
          <w:b/>
          <w:sz w:val="21"/>
          <w:szCs w:val="21"/>
          <w:u w:val="single"/>
        </w:rPr>
        <w:t>（二）B包：电磁流量计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1.在本技术要求电磁流量计各项技术指标中，凡加注“★”号者均为重要条款，如不满足这些指标将废标。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2.应遵循的法律、法规、标准和规范（包含但不局限于以下法律、法规、标准本要求中提及的规范标准如非最新版本，应以最新版本为准）：</w:t>
      </w:r>
    </w:p>
    <w:tbl>
      <w:tblPr>
        <w:tblW w:w="9101" w:type="dxa"/>
        <w:jc w:val="center"/>
        <w:tblLayout w:type="fixed"/>
        <w:tblCellMar>
          <w:left w:w="0" w:type="dxa"/>
          <w:right w:w="0" w:type="dxa"/>
        </w:tblCellMar>
        <w:tblLook w:val="04A0" w:firstRow="1" w:lastRow="0" w:firstColumn="1" w:lastColumn="0" w:noHBand="0" w:noVBand="1"/>
      </w:tblPr>
      <w:tblGrid>
        <w:gridCol w:w="542"/>
        <w:gridCol w:w="2168"/>
        <w:gridCol w:w="6391"/>
      </w:tblGrid>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标准号</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标准名称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JB/T 9248—2015</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191—2008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包装储运图示标志</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2829—2002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周期检验计数抽样程序及表（适用于对过程稳定性的检验）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 3836（所有部分）</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爆炸性环境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 4208—2017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外壳防护等级（IP 代码）</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9112—2010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钢制管法兰 类型与参数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7</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13384—2008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机电产品包装通用技术条件</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8</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17626.2—2018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静电放电抗扰度试验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9</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17626.3—2016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射频电磁场辐射抗扰度试验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10</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17626.4—2018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电快速瞬变脉冲群抗扰度试验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17626.5—2019</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浪涌(冲击)抗扰度试验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17626.8—2006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工频磁场抗扰度试验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17626.11—2008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电压暂降、短时中断和电压变化的抗扰度试验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18271.3—2017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过程测量和控制装置通用性能评定方法和程序 第3部分：影响量影响的试验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15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18659—2002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封闭管道中导电液体流量的测量 电磁流量计的性能评定方法</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20729—2006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封闭管道中导电液体流量的测量 法兰安装电磁流量计 总长度</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17</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25474—2010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工业自动化仪表公称通径值系列</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18</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25480—2010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仪器仪表运输、贮存基本环境条件及试验方法</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19</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17219—1998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生活饮用水输配水设备及防护材料的安全性评价标准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《中华人民共和国计量法》(2018年)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《中华人民共和国计量法实施细则》(2018年3月19日修订版)</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 364—2011</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管道式电磁流量计在线校准要求</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JJG 1033—2007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电磁流量计检定规程</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JJF 1015—2002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计量器具型式评价和型式批准通用规范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JJF 1016—2002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计量器具型式评价大纲编写导则</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6587.4—1986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电子测量仪器 振动试验</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3.★供货清单</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
        <w:gridCol w:w="993"/>
        <w:gridCol w:w="1275"/>
        <w:gridCol w:w="709"/>
        <w:gridCol w:w="709"/>
        <w:gridCol w:w="4829"/>
      </w:tblGrid>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货物名称</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参数</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单位</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数量</w:t>
            </w:r>
          </w:p>
        </w:tc>
        <w:tc>
          <w:tcPr>
            <w:tcW w:w="482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设置标准及性能要求（可优于以下条件）</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993" w:type="dxa"/>
            <w:vMerge w:val="restart"/>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电磁流量计（市电型）</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DN400</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18</w:t>
            </w:r>
          </w:p>
        </w:tc>
        <w:tc>
          <w:tcPr>
            <w:tcW w:w="4829" w:type="dxa"/>
            <w:vMerge w:val="restart"/>
            <w:vAlign w:val="center"/>
          </w:tcPr>
          <w:p w:rsidR="00290363" w:rsidRDefault="009F1F8A">
            <w:pPr>
              <w:autoSpaceDE/>
              <w:autoSpaceDN/>
              <w:adjustRightInd/>
              <w:spacing w:line="360" w:lineRule="auto"/>
              <w:jc w:val="both"/>
              <w:rPr>
                <w:rFonts w:hAnsi="宋体"/>
                <w:sz w:val="21"/>
                <w:szCs w:val="21"/>
              </w:rPr>
            </w:pPr>
            <w:r>
              <w:rPr>
                <w:rFonts w:hAnsi="宋体"/>
                <w:sz w:val="21"/>
                <w:szCs w:val="21"/>
              </w:rPr>
              <w:t>衬里材料：橡胶或符合饮用水卫生标准的衬里材料，电极材料：不锈钢，工作介质：自来水，传感器防护等级：IP68，转换器防护等级IP67；传感器压力等级：1.0MPa，法兰标准：GB，法兰管段式分体型，用信号线连接长度40米，转换器电源：直流24V，模拟输出信号：4～20mA、频率、脉冲，数字通信信号：HART通讯或RS485串口通讯（Modbus协议），准确度等级：最大误差范围为±0.5%，需配备不锈钢设备箱（含UPS功能的开关电源、2块后备蓄电池DC12v，38Ah、电源指示灯以及电源避雷器）。</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993" w:type="dxa"/>
            <w:vMerge/>
            <w:tcMar>
              <w:top w:w="15" w:type="dxa"/>
              <w:left w:w="15" w:type="dxa"/>
              <w:bottom w:w="0"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DN600</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4829" w:type="dxa"/>
            <w:vMerge/>
            <w:vAlign w:val="center"/>
          </w:tcPr>
          <w:p w:rsidR="00290363" w:rsidRDefault="00290363">
            <w:pPr>
              <w:autoSpaceDE/>
              <w:autoSpaceDN/>
              <w:adjustRightInd/>
              <w:spacing w:line="360" w:lineRule="auto"/>
              <w:jc w:val="both"/>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3</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水表防护箱（路面立地设备箱）</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不锈钢设备箱</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4829" w:type="dxa"/>
            <w:vAlign w:val="center"/>
          </w:tcPr>
          <w:p w:rsidR="00290363" w:rsidRDefault="009F1F8A">
            <w:pPr>
              <w:autoSpaceDE/>
              <w:autoSpaceDN/>
              <w:adjustRightInd/>
              <w:spacing w:line="360" w:lineRule="auto"/>
              <w:jc w:val="both"/>
              <w:rPr>
                <w:rFonts w:hAnsi="宋体"/>
                <w:sz w:val="21"/>
                <w:szCs w:val="21"/>
              </w:rPr>
            </w:pPr>
            <w:r>
              <w:rPr>
                <w:rFonts w:hAnsi="宋体"/>
                <w:sz w:val="21"/>
                <w:szCs w:val="21"/>
              </w:rPr>
              <w:t>箱体材料采用不锈钢，箱板厚度不少于1mm，尺寸按招标人需求匹配DN400mm、DN600mm超声水表的安装配置并美化箱体：东莞市水务集团供水有限公司LOGO+客服热线96968，最终根据招标人实际需求设计。</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适配使用的远传端</w:t>
            </w:r>
            <w:r>
              <w:rPr>
                <w:rFonts w:hAnsi="宋体"/>
                <w:sz w:val="21"/>
                <w:szCs w:val="21"/>
              </w:rPr>
              <w:lastRenderedPageBreak/>
              <w:t>站</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适配供货水表的数据采</w:t>
            </w:r>
            <w:r>
              <w:rPr>
                <w:rFonts w:hAnsi="宋体"/>
                <w:sz w:val="21"/>
                <w:szCs w:val="21"/>
              </w:rPr>
              <w:lastRenderedPageBreak/>
              <w:t>集，并能无缝接入招标人的信息化系统平台。</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4829" w:type="dxa"/>
            <w:vAlign w:val="center"/>
          </w:tcPr>
          <w:p w:rsidR="00290363" w:rsidRDefault="009F1F8A">
            <w:pPr>
              <w:autoSpaceDE/>
              <w:autoSpaceDN/>
              <w:adjustRightInd/>
              <w:spacing w:line="360" w:lineRule="auto"/>
              <w:jc w:val="both"/>
              <w:rPr>
                <w:rFonts w:hAnsi="宋体"/>
                <w:sz w:val="21"/>
                <w:szCs w:val="21"/>
              </w:rPr>
            </w:pPr>
            <w:r>
              <w:rPr>
                <w:rFonts w:hAnsi="宋体"/>
                <w:sz w:val="21"/>
                <w:szCs w:val="21"/>
              </w:rPr>
              <w:t>全网通，支持4G或NB-IoT移动通讯网络，不少于6路数据采集接口，支持模拟量、脉冲量、开关量和</w:t>
            </w:r>
            <w:r>
              <w:rPr>
                <w:rFonts w:hAnsi="宋体"/>
                <w:sz w:val="21"/>
                <w:szCs w:val="21"/>
              </w:rPr>
              <w:lastRenderedPageBreak/>
              <w:t>RS485串口数据的接入，市电直流电DC24V，默认5分钟采集一次、5分钟发送一次，防水等级IP68标准，配备电源转换装置，各数据线和电源线必须用金属软管包住，防爆满足dIIBT4。</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4.满足工况条件：</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环境温度：-27-40℃</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空气湿度：40%-95%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水温：0-45℃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pH值：6.0-8.5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公称压力：1.0MPa</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5.计量准确度0.5级，最大允许误差±0.5%。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6.转换器采用直流24V供电方式，密封防护等级：转换器IP67。</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7.转换器具备优异的设备稳定性。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8.转换器应具有流量、流速、百分比流量及其它流体参数显示功能，并能自由组态设置参数、显示等功能，流量具有正反向测量的功能，断电保护功能，当电源中断时，设置参数、累计总量等数据应能准确保持，电源恢复后无需重新设置，具有自检状态、故障等报警功能，转换器可随意设置数字密码防止随意更改设置参数。</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★9.电磁流量计的所有零件部件、密封件、防腐涂料均不得采用对自来水造成污染的材料，电磁流量计材料的卫生条件必须符合GB/T 17219-1998《生活饮用水输配水设备及防护材料的安全性评价标准》要求，防护涂料、衬里橡胶要有市级或以上卫生部门提供的防疫鉴定报告。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10.传感器额定工作压力为1.0MPa，壳体为碳钢（防腐处理），密封防护等级：传感器IP68。</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11.传感器内衬材料：涉水橡胶或符合饮用水卫生标准的衬里材料。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12.电极材质：不锈钢。</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13.传感器形式：管段式法兰连接，并设计为分体式，连接信号电缆匹配长度至少为100米。</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14.公称通径应符合GB/T 25474—2010的规定。法兰连接尺寸应符合GB/T 9112—2010的规定。DN15～DN400公称通径的法兰连接式传感器的法兰端面间长度应符合GB/T 20729—2006的规定。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15.转换器可完全互换，用户无需再次校准即可保证精度；</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16.可测流速范围：0m/s～±12m/s。</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17.测量介质：自来水行业的居民饮用水，电导率：不低于20us/cm。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18.流量计应具有电源隔离器设计以及其他防雷保护装置考虑，可以有效避免雷击损坏或信号干扰。</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19.电磁流量计具有以下全部模拟输出信号：</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t>直流电流输出信号：4 mA～20mA；</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t>频率输出信号；</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lastRenderedPageBreak/>
        <w:t>脉冲输出信号。</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20.电磁流量计至少具有以下数字通信信号的其中一种：</w:t>
      </w:r>
    </w:p>
    <w:p w:rsidR="00290363" w:rsidRDefault="009F1F8A">
      <w:pPr>
        <w:numPr>
          <w:ilvl w:val="0"/>
          <w:numId w:val="17"/>
        </w:numPr>
        <w:autoSpaceDE/>
        <w:autoSpaceDN/>
        <w:adjustRightInd/>
        <w:spacing w:line="360" w:lineRule="auto"/>
        <w:ind w:left="0" w:firstLineChars="270" w:firstLine="567"/>
        <w:jc w:val="both"/>
        <w:rPr>
          <w:rFonts w:hAnsi="宋体"/>
          <w:sz w:val="21"/>
          <w:szCs w:val="21"/>
        </w:rPr>
      </w:pPr>
      <w:r>
        <w:rPr>
          <w:rFonts w:hAnsi="宋体"/>
          <w:sz w:val="21"/>
          <w:szCs w:val="21"/>
        </w:rPr>
        <w:t>RS485串口通讯信号、使用Modbus协议；</w:t>
      </w:r>
    </w:p>
    <w:p w:rsidR="00290363" w:rsidRDefault="009F1F8A">
      <w:pPr>
        <w:numPr>
          <w:ilvl w:val="0"/>
          <w:numId w:val="17"/>
        </w:numPr>
        <w:autoSpaceDE/>
        <w:autoSpaceDN/>
        <w:adjustRightInd/>
        <w:spacing w:line="360" w:lineRule="auto"/>
        <w:ind w:left="0" w:firstLineChars="270" w:firstLine="567"/>
        <w:jc w:val="both"/>
        <w:rPr>
          <w:rFonts w:hAnsi="宋体"/>
          <w:sz w:val="21"/>
          <w:szCs w:val="21"/>
        </w:rPr>
      </w:pPr>
      <w:r>
        <w:rPr>
          <w:rFonts w:hAnsi="宋体"/>
          <w:sz w:val="21"/>
          <w:szCs w:val="21"/>
        </w:rPr>
        <w:t>HART通讯信号。</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21.技术服务和售后服务以及质保期</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21.1提供技术文件、上下行接口文件、和其他图纸资料，包括在安装、调试、移交过程中需要的技术资料、图纸、文件、材料及服务。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21.2负责向招标人有关人员提供技术培训，使其能对设备进行日常的维护保养及能对一般故障进行维修，并向培训人员提供详细的操作手册、技术维修及调试参数资料。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21.3投标人须在保证对招标人具有完善的售后服务体系。安装后投标人须配合远程设备制造商进行通讯调试。投标人接到招标人的售后需求需在24小时以内做出响应；如需到现场处理，投标人在接到招标人通知后48小时内到达现场进行处理。</w:t>
      </w:r>
    </w:p>
    <w:p w:rsidR="00290363" w:rsidRDefault="009F1F8A">
      <w:pPr>
        <w:adjustRightInd/>
        <w:spacing w:line="360" w:lineRule="auto"/>
        <w:ind w:firstLineChars="200" w:firstLine="420"/>
        <w:rPr>
          <w:rFonts w:hAnsi="宋体"/>
          <w:sz w:val="21"/>
          <w:szCs w:val="21"/>
        </w:rPr>
      </w:pPr>
      <w:r>
        <w:rPr>
          <w:rFonts w:hAnsi="宋体"/>
          <w:sz w:val="21"/>
          <w:szCs w:val="21"/>
        </w:rPr>
        <w:t>21.4投标人的售后服务人员应及时响应招标人要求，对运行状态异常的电磁流量计进行现场诊断，诊断后应出具附有投标人公司公章的故障诊断报告。</w:t>
      </w:r>
    </w:p>
    <w:p w:rsidR="00290363" w:rsidRDefault="009F1F8A">
      <w:pPr>
        <w:adjustRightInd/>
        <w:spacing w:line="360" w:lineRule="auto"/>
        <w:ind w:firstLineChars="200" w:firstLine="420"/>
        <w:rPr>
          <w:rFonts w:hAnsi="宋体"/>
          <w:sz w:val="21"/>
          <w:szCs w:val="21"/>
        </w:rPr>
      </w:pPr>
      <w:r>
        <w:rPr>
          <w:rFonts w:hAnsi="宋体"/>
          <w:sz w:val="21"/>
          <w:szCs w:val="21"/>
        </w:rPr>
        <w:t>21.5 投标人实行两年的</w:t>
      </w:r>
      <w:r>
        <w:rPr>
          <w:rFonts w:hAnsi="宋体"/>
          <w:bCs/>
          <w:sz w:val="21"/>
          <w:szCs w:val="21"/>
        </w:rPr>
        <w:t>电磁流量计</w:t>
      </w:r>
      <w:r>
        <w:rPr>
          <w:rFonts w:hAnsi="宋体"/>
          <w:sz w:val="21"/>
          <w:szCs w:val="21"/>
        </w:rPr>
        <w:t>质量“三包”和免费服务维护，期限以验收合格之日起算。</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22.水表防护箱</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22.1投标人须提供与电磁流量计水表配套的水表防护箱（DN400mm、DN600mm）。水表箱结构及外观需根据招标人设计要求执行，且招标人有权变更水表箱结构及外观设计。制作工艺由制造商自行确定，需牢固耐用；水表箱箱门为可掀揭式，通过合页跟连接，同时设置箱盖锁，两者由制造商根据制作的工艺设计安装，需安全可靠，方便操作。</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22.2使用环境：产品使用于室外露天场地，质量稳定。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22.3制作材料：箱体材料采用不锈钢，箱板厚度不少于1mm。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22.4外观要求：</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22.4.1水表箱为立地设计：尺寸不小于长宽高700×600×1460mm，制作要求平整，无扭曲变形，化花等缺陷，毛刺高度小于0.07mm，最终根据招标人需求设计供货；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22.4.2提供电源转换装置，配套后备电源：24V开关电源（含UPS功能）或UPS蓄电池组；</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22.4.3人工除锈见白并涂环氧树脂防锈底漆二道，板面在涂环氧树脂防腐漆二道（蓝色，东莞市水务集团供水有限公司LOGO+客服热线96968，最终根据招标人实际需求设计），含设备箱美化（主要是彩绘或绿植的美化方式，最终根据招标人需求实施）。</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23.远传终端机</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23.1上行采用4G或NB-IoT通讯网络：全网通，采用东莞市本地通信运营商的移动通讯网络实现数据传输，并提供属地化日常通信运维服务。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23.2采集数据间隔：市电型远传终端：采集终端每隔5分钟采集一次数据，采集与发送频率最低可到1Min/次；每5分钟上传一次，上传时间可设定、最少1Min/次。</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lastRenderedPageBreak/>
        <w:t>23.3远程终端安装要求：工作温度：-20℃～70℃，可后期安装和防水，防水等级IP68。</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23.4功能特性：可识别正反转、防抖动，低功耗设计，断线报警功能，适用于大口径水表的远传。</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23.5 终端用市电型DC24V电源，需配备所需的开关电源（含UPS功能）等电源器件。</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23.6平台对接：中标人须提供免费管理平台给招标人使用，所有数据按招标人要求无缝融合到招标人信息化系统平台，包括表务管理平台和DMA分区计量管理系统，无偿协助招标人信息化系统升级改造后的设备接入工作</w:t>
      </w:r>
      <w:r>
        <w:rPr>
          <w:rFonts w:hAnsi="宋体"/>
          <w:b/>
          <w:sz w:val="21"/>
          <w:szCs w:val="21"/>
          <w:u w:val="single"/>
        </w:rPr>
        <w:t>（须提供承诺文件，并承诺中标后无偿提供相应的通讯协议和相关传输报文说明文档等）</w:t>
      </w:r>
      <w:r>
        <w:rPr>
          <w:rFonts w:hAnsi="宋体"/>
          <w:sz w:val="21"/>
          <w:szCs w:val="21"/>
        </w:rPr>
        <w:t>。</w:t>
      </w:r>
    </w:p>
    <w:p w:rsidR="00290363" w:rsidRDefault="00290363">
      <w:pPr>
        <w:pStyle w:val="afa"/>
        <w:tabs>
          <w:tab w:val="left" w:pos="567"/>
        </w:tabs>
        <w:spacing w:before="0" w:after="0" w:line="360" w:lineRule="auto"/>
        <w:ind w:firstLineChars="200" w:firstLine="422"/>
        <w:jc w:val="left"/>
        <w:outlineLvl w:val="9"/>
        <w:rPr>
          <w:rFonts w:ascii="宋体" w:hAnsi="宋体"/>
          <w:sz w:val="21"/>
          <w:szCs w:val="21"/>
        </w:rPr>
      </w:pPr>
    </w:p>
    <w:p w:rsidR="00290363" w:rsidRDefault="009F1F8A">
      <w:pPr>
        <w:pStyle w:val="a0"/>
        <w:spacing w:line="360" w:lineRule="auto"/>
        <w:ind w:firstLineChars="100" w:firstLine="211"/>
        <w:rPr>
          <w:rFonts w:ascii="宋体" w:hAnsi="宋体"/>
          <w:b/>
          <w:bCs/>
          <w:sz w:val="21"/>
          <w:szCs w:val="21"/>
        </w:rPr>
      </w:pPr>
      <w:r>
        <w:rPr>
          <w:rFonts w:ascii="宋体" w:hAnsi="宋体"/>
          <w:b/>
          <w:bCs/>
          <w:sz w:val="21"/>
          <w:szCs w:val="21"/>
        </w:rPr>
        <w:t>三、</w:t>
      </w:r>
      <w:r>
        <w:rPr>
          <w:rFonts w:ascii="宋体" w:hAnsi="宋体"/>
          <w:b/>
          <w:sz w:val="21"/>
          <w:szCs w:val="21"/>
        </w:rPr>
        <w:t>具体要求</w:t>
      </w:r>
    </w:p>
    <w:p w:rsidR="00290363" w:rsidRDefault="009F1F8A" w:rsidP="009F1F8A">
      <w:pPr>
        <w:autoSpaceDE/>
        <w:autoSpaceDN/>
        <w:adjustRightInd/>
        <w:snapToGrid w:val="0"/>
        <w:spacing w:line="360" w:lineRule="auto"/>
        <w:ind w:firstLineChars="200" w:firstLine="420"/>
        <w:contextualSpacing/>
        <w:jc w:val="both"/>
        <w:rPr>
          <w:rFonts w:hAnsi="宋体"/>
          <w:sz w:val="21"/>
          <w:szCs w:val="21"/>
        </w:rPr>
      </w:pPr>
      <w:r>
        <w:rPr>
          <w:rFonts w:hAnsi="宋体"/>
          <w:sz w:val="21"/>
          <w:szCs w:val="21"/>
        </w:rPr>
        <w:t>（一）</w:t>
      </w:r>
      <w:r>
        <w:rPr>
          <w:rFonts w:hAnsi="宋体"/>
          <w:kern w:val="2"/>
          <w:sz w:val="22"/>
          <w:szCs w:val="22"/>
        </w:rPr>
        <w:t>本项目供货期为合同签订之日起</w:t>
      </w:r>
      <w:r>
        <w:rPr>
          <w:rFonts w:hAnsi="宋体" w:hint="eastAsia"/>
          <w:kern w:val="2"/>
          <w:sz w:val="22"/>
          <w:szCs w:val="22"/>
        </w:rPr>
        <w:t>两</w:t>
      </w:r>
      <w:r>
        <w:rPr>
          <w:rFonts w:hAnsi="宋体"/>
          <w:kern w:val="2"/>
          <w:sz w:val="22"/>
          <w:szCs w:val="22"/>
        </w:rPr>
        <w:t>年。合同签订后，乙方在接到甲方的供货通知后60个日历天内</w:t>
      </w:r>
      <w:r>
        <w:rPr>
          <w:rFonts w:hAnsi="宋体" w:hint="eastAsia"/>
          <w:kern w:val="2"/>
          <w:sz w:val="22"/>
          <w:szCs w:val="22"/>
        </w:rPr>
        <w:t>按甲方通知</w:t>
      </w:r>
      <w:r>
        <w:rPr>
          <w:rFonts w:hAnsi="宋体"/>
          <w:kern w:val="2"/>
          <w:sz w:val="22"/>
          <w:szCs w:val="22"/>
        </w:rPr>
        <w:t>将货物送到</w:t>
      </w:r>
      <w:r>
        <w:rPr>
          <w:rFonts w:hAnsi="宋体" w:hint="eastAsia"/>
          <w:kern w:val="2"/>
          <w:sz w:val="22"/>
          <w:szCs w:val="22"/>
        </w:rPr>
        <w:t>甲方</w:t>
      </w:r>
      <w:r>
        <w:rPr>
          <w:rFonts w:hAnsi="宋体"/>
          <w:kern w:val="2"/>
          <w:sz w:val="22"/>
          <w:szCs w:val="22"/>
        </w:rPr>
        <w:t>指定地点。</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（二）对货物的质量要求及相关规定</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货物的质量要求及技术指标按（但可优于）本项目用户需求书条款的规定，同时应符合货物来源的国家和中华人民共和国国家的最新行业标准，没有国家标准的按行业或企业标准执行；以及附件和配件套用相关专业的标准执行，并要求（但不限于）：</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1.制造商在发货前应对货物的质量、规格、性能和数量/重量进行精确全面的检验，并出具证明书，证明货物与合同的规定相符。</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2.货物到货后开箱时应由招标人及中标人双方代表检查验收合格签字后方可进行安装施工。</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3.若现场检验发现短缺、破损或与合同规定的数量、型号、技术指标及外形等不符，则招标人及中标人双方应作记录并签名确认，若中标人因其过失未能到场，该记录或商检局出具的现场检验记录和证明，均可作为招标人向中标人索赔的有效文件。在现场检验发现的问题解决之前，招标人有权推迟支付有问题货物对应比例的货款。</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4.若现场检验发生因中标人过失引起的修理、更换或补充而致使规定的时间表延迟，则招标人有权向中标人索赔由于延迟所造成的一切损失，并向中标人要求全额赔偿由于上述修理、更换或补充引起的由招标人承担的额外开支以及工时费用。</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5.参加现场检验的中标人代表的所有费用，包括交通费用和生活费用等概由中标人自理。</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6.中标人应提供货物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中标人应承担由于其包装或其防护措施不妥而引起货物锈蚀、损坏和丢失的任何损失的责任或费用。包装物材料及包装方式必须同时符合国家有关强制性要求，否则导致工程开工延误等一切损失由中标人承担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7.所有货物均应在安装后，按技术规范要求的规定进行测试、调试、试运行和性能测试，以证明其适用性和保证值。如果货物的任何部分未能通过技术规格要求规定的试验，则中标人自行改造，</w:t>
      </w:r>
      <w:r>
        <w:rPr>
          <w:rFonts w:hAnsi="宋体"/>
          <w:b w:val="0"/>
          <w:sz w:val="21"/>
          <w:szCs w:val="21"/>
          <w:lang w:val="en-US"/>
        </w:rPr>
        <w:lastRenderedPageBreak/>
        <w:t>该部分的试验根据招标人的要求可在十日内按同样条件重复进行一次，重复试验所需的费用由中标人负责，如果重复试验仍不合格，则不合格的货物应按本合同规定处理；项目验收以本合同文件为依据进行。</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8.货物安装、调试、人员培训完成后，由中标人发出项目验收的书面申请，招标人应在15天内作出书面答复。</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9.项目验收合格后，由招标人及中标人双方出具项目验收报告，但该报告不免除中标人对由于设计、工艺或材料的缺陷而产生的故障或质量问题应承担的责任。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10.中标人参加试验、调试、试运行和性能验收测试，所有试验费用包括重复试验所需费用均包括在本项目投标总价中。</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11.只要招标人提示具体短缺情况，中标人应随时在种类和数量上保证提供足以保证货物正常、连续地使用所必须的备品备件和专用工具，项目验收合格后质保期内连续正常运转所必需备品备件由中标人负责。</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（三）检查与验收</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1.货物在出厂前必须进行车间检查及试验。全部车间检查和试验应严格按照文件和ISO、ICE、GB标准进行。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2.必要时，招标人将派有经验的工程师到制造厂进行逐台检验或抽样检验。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3.检验应在仪器标定的有效期限内进行，并符合招标文件有关要求。</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4.制造商应向招标人交付有关产品质量证书。</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5.货物在现场安装后，中标人应进行现场测试。测试内容及结果应完全满足证书的各项指标和技术要求，测试记录应交予招标人工程师确认。现场测试工具由中标人自备。</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6.货物的现场验收将作为最终验收，如果最终验收中发现不符合合同要求，中标人应负责更换或退货。</w:t>
      </w:r>
    </w:p>
    <w:p w:rsidR="00290363" w:rsidRDefault="00290363">
      <w:pPr>
        <w:tabs>
          <w:tab w:val="left" w:pos="312"/>
        </w:tabs>
        <w:autoSpaceDE/>
        <w:autoSpaceDN/>
        <w:adjustRightInd/>
        <w:spacing w:line="360" w:lineRule="auto"/>
        <w:ind w:firstLineChars="135" w:firstLine="283"/>
        <w:jc w:val="both"/>
        <w:rPr>
          <w:rFonts w:hAnsi="宋体"/>
          <w:sz w:val="21"/>
          <w:szCs w:val="21"/>
        </w:rPr>
      </w:pPr>
    </w:p>
    <w:p w:rsidR="00290363" w:rsidRDefault="009F1F8A">
      <w:pPr>
        <w:pStyle w:val="a0"/>
        <w:spacing w:line="360" w:lineRule="auto"/>
        <w:ind w:firstLineChars="100" w:firstLine="211"/>
        <w:rPr>
          <w:rFonts w:ascii="宋体" w:hAnsi="宋体"/>
          <w:b/>
          <w:bCs/>
          <w:sz w:val="21"/>
          <w:szCs w:val="21"/>
        </w:rPr>
      </w:pPr>
      <w:r>
        <w:rPr>
          <w:rFonts w:ascii="宋体" w:hAnsi="宋体"/>
          <w:b/>
          <w:bCs/>
          <w:sz w:val="21"/>
          <w:szCs w:val="21"/>
        </w:rPr>
        <w:t>四、付款/结算方式</w:t>
      </w:r>
    </w:p>
    <w:p w:rsidR="00290363" w:rsidRDefault="009F1F8A">
      <w:pPr>
        <w:autoSpaceDE/>
        <w:autoSpaceDN/>
        <w:adjustRightInd/>
        <w:spacing w:line="360" w:lineRule="auto"/>
        <w:ind w:firstLineChars="200" w:firstLine="420"/>
        <w:rPr>
          <w:rFonts w:hAnsi="宋体"/>
          <w:sz w:val="21"/>
          <w:szCs w:val="21"/>
        </w:rPr>
      </w:pPr>
      <w:r>
        <w:rPr>
          <w:rFonts w:hAnsi="宋体"/>
          <w:sz w:val="21"/>
          <w:szCs w:val="21"/>
        </w:rPr>
        <w:t>交货付款：中标人向招标人提供的每批货物经招标人验收合格，在中标人完整提供该批货物并正确提交以下单据后的30个工作日内，招标人向投标人支付该批货物总额的90%的货款，余下货物总额的10%作为质量保证金，待质量保证期满后30个工作日内一次性付清。</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（一）请款报告；</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（二）送货清单，上面应标明产品名称、规格、数量；</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（三）产品技术文件、图纸资料、质量证明书、合格证；</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（四）产品说明书、通讯协议和相关传输报文说明文档；</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（五）货物款项全额金额增值税普通发票正本一份。</w:t>
      </w:r>
    </w:p>
    <w:p w:rsidR="00290363" w:rsidRDefault="009F1F8A">
      <w:pPr>
        <w:pStyle w:val="aff"/>
        <w:pageBreakBefore/>
        <w:spacing w:beforeLines="50" w:before="120" w:afterLines="50" w:after="120" w:line="360" w:lineRule="auto"/>
        <w:rPr>
          <w:rFonts w:ascii="宋体" w:hAnsi="宋体"/>
          <w:lang w:val="zh-CN"/>
        </w:rPr>
      </w:pPr>
      <w:bookmarkStart w:id="142" w:name="_Toc45564055"/>
      <w:bookmarkEnd w:id="139"/>
      <w:bookmarkEnd w:id="140"/>
      <w:bookmarkEnd w:id="141"/>
      <w:r>
        <w:rPr>
          <w:rFonts w:ascii="宋体" w:hAnsi="宋体"/>
          <w:lang w:val="zh-CN"/>
        </w:rPr>
        <w:lastRenderedPageBreak/>
        <w:t>第四篇</w:t>
      </w:r>
      <w:r>
        <w:rPr>
          <w:rFonts w:ascii="宋体" w:hAnsi="宋体"/>
          <w:lang w:val="zh-CN"/>
        </w:rPr>
        <w:tab/>
        <w:t>合同条款</w:t>
      </w:r>
      <w:bookmarkEnd w:id="130"/>
      <w:bookmarkEnd w:id="131"/>
      <w:bookmarkEnd w:id="132"/>
      <w:bookmarkEnd w:id="133"/>
      <w:bookmarkEnd w:id="142"/>
    </w:p>
    <w:p w:rsidR="00290363" w:rsidRDefault="009F1F8A">
      <w:pPr>
        <w:widowControl/>
        <w:autoSpaceDE/>
        <w:autoSpaceDN/>
        <w:adjustRightInd/>
        <w:rPr>
          <w:rFonts w:hAnsi="宋体"/>
          <w:b/>
          <w:bCs/>
          <w:sz w:val="32"/>
          <w:szCs w:val="32"/>
          <w:lang w:val="zh-CN"/>
        </w:rPr>
      </w:pPr>
      <w:r>
        <w:rPr>
          <w:rFonts w:hAnsi="宋体"/>
          <w:lang w:val="zh-CN"/>
        </w:rPr>
        <w:br w:type="page"/>
      </w:r>
    </w:p>
    <w:p w:rsidR="00290363" w:rsidRDefault="009F1F8A">
      <w:pPr>
        <w:adjustRightInd/>
        <w:spacing w:beforeLines="50" w:before="120" w:afterLines="50" w:after="120" w:line="360" w:lineRule="auto"/>
        <w:jc w:val="center"/>
        <w:rPr>
          <w:rFonts w:hAnsi="宋体"/>
          <w:bCs/>
          <w:kern w:val="2"/>
          <w:sz w:val="36"/>
          <w:szCs w:val="36"/>
        </w:rPr>
      </w:pPr>
      <w:r>
        <w:rPr>
          <w:rFonts w:hAnsi="宋体"/>
          <w:bCs/>
          <w:kern w:val="2"/>
          <w:sz w:val="36"/>
          <w:szCs w:val="36"/>
        </w:rPr>
        <w:lastRenderedPageBreak/>
        <w:t>东莞市水务集团供水有限公司大市区供水管网分区计量水表采购项目采购合同（A包）</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甲方：东莞市水务集团供水有限公司</w:t>
      </w:r>
    </w:p>
    <w:p w:rsidR="00290363" w:rsidRDefault="009F1F8A">
      <w:pPr>
        <w:autoSpaceDE/>
        <w:autoSpaceDN/>
        <w:snapToGrid w:val="0"/>
        <w:spacing w:line="360" w:lineRule="auto"/>
        <w:contextualSpacing/>
        <w:jc w:val="both"/>
        <w:rPr>
          <w:rFonts w:hAnsi="宋体"/>
          <w:kern w:val="2"/>
          <w:sz w:val="22"/>
          <w:szCs w:val="22"/>
          <w:u w:val="single"/>
        </w:rPr>
      </w:pPr>
      <w:r>
        <w:rPr>
          <w:rFonts w:hAnsi="宋体"/>
          <w:kern w:val="2"/>
          <w:sz w:val="22"/>
          <w:szCs w:val="22"/>
        </w:rPr>
        <w:t>乙方：</w:t>
      </w:r>
      <w:r>
        <w:rPr>
          <w:rFonts w:hAnsi="宋体"/>
          <w:kern w:val="2"/>
          <w:sz w:val="22"/>
          <w:szCs w:val="22"/>
          <w:u w:val="single"/>
        </w:rPr>
        <w:t xml:space="preserve">                        </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甲乙双方在遵守中华人民共和国相关的法律、法规的基础上，根据《中华人民共和国民法典》及</w:t>
      </w:r>
      <w:r>
        <w:rPr>
          <w:rFonts w:hAnsi="宋体"/>
          <w:kern w:val="2"/>
          <w:sz w:val="22"/>
          <w:szCs w:val="22"/>
          <w:u w:val="single"/>
        </w:rPr>
        <w:t xml:space="preserve">   </w:t>
      </w:r>
      <w:r>
        <w:rPr>
          <w:rFonts w:hAnsi="宋体"/>
          <w:kern w:val="2"/>
          <w:sz w:val="22"/>
          <w:szCs w:val="22"/>
        </w:rPr>
        <w:t>年</w:t>
      </w:r>
      <w:r>
        <w:rPr>
          <w:rFonts w:hAnsi="宋体"/>
          <w:kern w:val="2"/>
          <w:sz w:val="22"/>
          <w:szCs w:val="22"/>
          <w:u w:val="single"/>
        </w:rPr>
        <w:t xml:space="preserve">   </w:t>
      </w:r>
      <w:r>
        <w:rPr>
          <w:rFonts w:hAnsi="宋体"/>
          <w:kern w:val="2"/>
          <w:sz w:val="22"/>
          <w:szCs w:val="22"/>
        </w:rPr>
        <w:t>月</w:t>
      </w:r>
      <w:r>
        <w:rPr>
          <w:rFonts w:hAnsi="宋体"/>
          <w:kern w:val="2"/>
          <w:sz w:val="22"/>
          <w:szCs w:val="22"/>
          <w:u w:val="single"/>
        </w:rPr>
        <w:t xml:space="preserve">   </w:t>
      </w:r>
      <w:r>
        <w:rPr>
          <w:rFonts w:hAnsi="宋体"/>
          <w:kern w:val="2"/>
          <w:sz w:val="22"/>
          <w:szCs w:val="22"/>
        </w:rPr>
        <w:t>日大市区供水管网分区计量水表采购项目（招标编号：</w:t>
      </w:r>
      <w:r>
        <w:rPr>
          <w:rFonts w:hAnsi="宋体"/>
          <w:kern w:val="2"/>
          <w:sz w:val="22"/>
          <w:szCs w:val="22"/>
          <w:u w:val="single"/>
        </w:rPr>
        <w:t xml:space="preserve">         </w:t>
      </w:r>
      <w:r>
        <w:rPr>
          <w:rFonts w:hAnsi="宋体"/>
          <w:kern w:val="2"/>
          <w:sz w:val="22"/>
          <w:szCs w:val="22"/>
        </w:rPr>
        <w:t>）招投标结果，经双方协商一致，同意签订本合同，以供双方共同遵守执行。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一、货物及服务的总金额</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1.1本合同暂定总价（含税、运费、装卸费）：¥</w:t>
      </w:r>
      <w:r>
        <w:rPr>
          <w:rFonts w:hAnsi="宋体"/>
          <w:kern w:val="2"/>
          <w:sz w:val="22"/>
          <w:szCs w:val="22"/>
          <w:u w:val="single"/>
        </w:rPr>
        <w:t xml:space="preserve">      </w:t>
      </w:r>
      <w:r>
        <w:rPr>
          <w:rFonts w:hAnsi="宋体"/>
          <w:kern w:val="2"/>
          <w:sz w:val="22"/>
          <w:szCs w:val="22"/>
        </w:rPr>
        <w:t>（大写：</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1.2本合同各项货物单价在合同期限内不因乙方及外部市场等原因而增加。</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1.3本合同价格包括（但不限于）：</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1.3.1货物及其附属部件、备品备件、资料等；</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1.3.2货物的运输及装卸；</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1.3.3下述“表－1”清单及条款中所列货物、配套货物及其它必要附件、备品备件、专用工具等；</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1.3.4必要的技术服务包括派遣有经验的工程师到现场指导安装、指导调试运行并进行技术培训；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1.3.5设计联络与验收。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1.4甲方向乙方购买的货物如表－1</w:t>
      </w:r>
    </w:p>
    <w:p w:rsidR="00290363" w:rsidRDefault="009F1F8A">
      <w:pPr>
        <w:autoSpaceDE/>
        <w:autoSpaceDN/>
        <w:snapToGrid w:val="0"/>
        <w:spacing w:line="360" w:lineRule="auto"/>
        <w:ind w:firstLineChars="200" w:firstLine="440"/>
        <w:contextualSpacing/>
        <w:jc w:val="both"/>
        <w:rPr>
          <w:rFonts w:hAnsi="宋体"/>
          <w:sz w:val="18"/>
          <w:szCs w:val="18"/>
        </w:rPr>
      </w:pPr>
      <w:r>
        <w:rPr>
          <w:rFonts w:hAnsi="宋体"/>
          <w:kern w:val="2"/>
          <w:sz w:val="22"/>
          <w:szCs w:val="22"/>
        </w:rPr>
        <w:t>表－1</w:t>
      </w:r>
    </w:p>
    <w:tbl>
      <w:tblPr>
        <w:tblpPr w:leftFromText="180" w:rightFromText="180" w:vertAnchor="text" w:horzAnchor="page" w:tblpX="1150" w:tblpY="297"/>
        <w:tblOverlap w:val="never"/>
        <w:tblW w:w="9280" w:type="dxa"/>
        <w:tblLayout w:type="fixed"/>
        <w:tblCellMar>
          <w:left w:w="0" w:type="dxa"/>
          <w:right w:w="0" w:type="dxa"/>
        </w:tblCellMar>
        <w:tblLook w:val="04A0" w:firstRow="1" w:lastRow="0" w:firstColumn="1" w:lastColumn="0" w:noHBand="0" w:noVBand="1"/>
      </w:tblPr>
      <w:tblGrid>
        <w:gridCol w:w="534"/>
        <w:gridCol w:w="1006"/>
        <w:gridCol w:w="924"/>
        <w:gridCol w:w="1065"/>
        <w:gridCol w:w="2085"/>
        <w:gridCol w:w="891"/>
        <w:gridCol w:w="885"/>
        <w:gridCol w:w="990"/>
        <w:gridCol w:w="900"/>
      </w:tblGrid>
      <w:tr w:rsidR="00290363">
        <w:trPr>
          <w:trHeight w:val="285"/>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序号</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货物名称</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口径规格</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设置标准及性能要求</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数量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单价</w:t>
            </w:r>
          </w:p>
          <w:p w:rsidR="00290363" w:rsidRDefault="009F1F8A">
            <w:pPr>
              <w:widowControl/>
              <w:autoSpaceDE/>
              <w:autoSpaceDN/>
              <w:snapToGrid w:val="0"/>
              <w:spacing w:line="360" w:lineRule="auto"/>
              <w:jc w:val="center"/>
              <w:textAlignment w:val="center"/>
              <w:rPr>
                <w:rFonts w:hAnsi="宋体"/>
                <w:b/>
                <w:bCs/>
                <w:sz w:val="21"/>
                <w:szCs w:val="21"/>
              </w:rPr>
            </w:pPr>
            <w:r>
              <w:rPr>
                <w:rFonts w:hAnsi="宋体" w:hint="eastAsia"/>
                <w:b/>
                <w:bCs/>
                <w:sz w:val="21"/>
                <w:szCs w:val="21"/>
              </w:rPr>
              <w:t>（含税）</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分项总价</w:t>
            </w:r>
          </w:p>
          <w:p w:rsidR="00290363" w:rsidRDefault="009F1F8A">
            <w:pPr>
              <w:widowControl/>
              <w:autoSpaceDE/>
              <w:autoSpaceDN/>
              <w:snapToGrid w:val="0"/>
              <w:spacing w:line="360" w:lineRule="auto"/>
              <w:jc w:val="center"/>
              <w:textAlignment w:val="center"/>
              <w:rPr>
                <w:rFonts w:hAnsi="宋体"/>
                <w:b/>
                <w:bCs/>
                <w:sz w:val="21"/>
                <w:szCs w:val="21"/>
              </w:rPr>
            </w:pPr>
            <w:r>
              <w:rPr>
                <w:rFonts w:hAnsi="宋体" w:hint="eastAsia"/>
                <w:b/>
                <w:bCs/>
                <w:sz w:val="21"/>
                <w:szCs w:val="21"/>
              </w:rPr>
              <w:t>（含税）</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备注</w:t>
            </w:r>
          </w:p>
        </w:tc>
      </w:tr>
      <w:tr w:rsidR="00290363">
        <w:trPr>
          <w:trHeight w:val="47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1</w:t>
            </w:r>
          </w:p>
        </w:tc>
        <w:tc>
          <w:tcPr>
            <w:tcW w:w="100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超声波水表</w:t>
            </w:r>
            <w:r>
              <w:rPr>
                <w:rFonts w:hAnsi="宋体"/>
                <w:b/>
                <w:bCs/>
                <w:sz w:val="21"/>
                <w:szCs w:val="21"/>
              </w:rPr>
              <w:t>（通径设计）</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DN150</w:t>
            </w:r>
          </w:p>
        </w:tc>
        <w:tc>
          <w:tcPr>
            <w:tcW w:w="3150"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通径设计，正反向测量，Q3/Q1≥400，Q2/Q1≤1.6，多声道计量（≥2声道），2级准确度，IP68，数据通讯接口RS485（mod-bus协议），最大工作压力1.6MPa。</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50个</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61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2</w:t>
            </w:r>
          </w:p>
        </w:tc>
        <w:tc>
          <w:tcPr>
            <w:tcW w:w="1006" w:type="dxa"/>
            <w:vMerge/>
            <w:tcBorders>
              <w:left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DN200</w:t>
            </w:r>
          </w:p>
        </w:tc>
        <w:tc>
          <w:tcPr>
            <w:tcW w:w="3150"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62个</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9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3</w:t>
            </w:r>
          </w:p>
        </w:tc>
        <w:tc>
          <w:tcPr>
            <w:tcW w:w="100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DN300</w:t>
            </w:r>
          </w:p>
        </w:tc>
        <w:tc>
          <w:tcPr>
            <w:tcW w:w="3150"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53个</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9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4</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水表防护箱</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不锈钢设备箱</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箱体材料采用不锈钢，箱板厚度不少于1mm，尺寸按甲方需求匹配</w:t>
            </w:r>
            <w:r>
              <w:rPr>
                <w:rFonts w:hAnsi="宋体"/>
                <w:sz w:val="21"/>
                <w:szCs w:val="21"/>
              </w:rPr>
              <w:lastRenderedPageBreak/>
              <w:t>DN150-300超声水表的安装配置并美化箱体：东莞市水务集团供水有限公司+LOGO+客服热线96968，最终根据甲方实际需求设计。</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lastRenderedPageBreak/>
              <w:t>165个</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203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lastRenderedPageBreak/>
              <w:t>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远程终端机（含井下固定支架）</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适配供货水表的数据采集，并能无缝接入甲方的信息化系统平台。</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全网通，支持NB-IoT移动通讯网络，支持RS485串口数据的接入，兼容接入超声水表的流量数据、电池电量、报警信息等，锂电池供电，数据采集间隔30分钟，每天发送一次数据时，电池使用寿命6年及以上，防水等级IP68标准，各数据线和电源线必须用金属软管包住，配备井下支架（根据甲方需求供货）</w:t>
            </w:r>
            <w:r w:rsidR="00247008">
              <w:rPr>
                <w:rFonts w:hAnsi="宋体" w:hint="eastAsia"/>
                <w:sz w:val="21"/>
                <w:szCs w:val="21"/>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165个</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525"/>
        </w:trPr>
        <w:tc>
          <w:tcPr>
            <w:tcW w:w="352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lang w:bidi="ar"/>
              </w:rPr>
            </w:pPr>
            <w:r>
              <w:rPr>
                <w:rFonts w:hAnsi="宋体"/>
                <w:sz w:val="21"/>
                <w:szCs w:val="21"/>
                <w:lang w:bidi="ar"/>
              </w:rPr>
              <w:t>合同总金额（含税、含运费）</w:t>
            </w:r>
          </w:p>
        </w:tc>
        <w:tc>
          <w:tcPr>
            <w:tcW w:w="575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63" w:rsidRDefault="00290363">
            <w:pPr>
              <w:widowControl/>
              <w:autoSpaceDE/>
              <w:autoSpaceDN/>
              <w:snapToGrid w:val="0"/>
              <w:spacing w:line="360" w:lineRule="auto"/>
              <w:textAlignment w:val="center"/>
              <w:rPr>
                <w:rFonts w:hAnsi="宋体"/>
                <w:sz w:val="21"/>
                <w:szCs w:val="21"/>
                <w:lang w:bidi="ar"/>
              </w:rPr>
            </w:pPr>
          </w:p>
        </w:tc>
      </w:tr>
    </w:tbl>
    <w:p w:rsidR="00290363" w:rsidRDefault="009F1F8A">
      <w:pPr>
        <w:snapToGrid w:val="0"/>
        <w:spacing w:line="360" w:lineRule="auto"/>
        <w:ind w:left="120" w:firstLineChars="200" w:firstLine="440"/>
        <w:contextualSpacing/>
        <w:rPr>
          <w:rFonts w:hAnsi="宋体"/>
          <w:sz w:val="20"/>
          <w:szCs w:val="18"/>
          <w:lang w:val="zh-CN" w:bidi="zh-CN"/>
        </w:rPr>
      </w:pPr>
      <w:r>
        <w:rPr>
          <w:rFonts w:hAnsi="宋体"/>
          <w:kern w:val="2"/>
          <w:sz w:val="22"/>
          <w:szCs w:val="22"/>
        </w:rPr>
        <w:t>乙方知悉并同意：表-1中规定的采购数量为暂定数量，仅为便于计算合同暂定总价使用，不作为甲方最终采购数量的保证。甲方的实际需求数量以甲方每批次的供货通知为准，在供货期内乙方不因甲方实际采购数量的减少或增加而要求甲方作出任何形式的补偿或赔偿，或要求甲方按暂定数量采购相应货物。</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二、货期</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2.1供货期：本项目供货期为合同签订之日起</w:t>
      </w:r>
      <w:r>
        <w:rPr>
          <w:rFonts w:hAnsi="宋体" w:hint="eastAsia"/>
          <w:kern w:val="2"/>
          <w:sz w:val="22"/>
          <w:szCs w:val="22"/>
        </w:rPr>
        <w:t>两</w:t>
      </w:r>
      <w:r>
        <w:rPr>
          <w:rFonts w:hAnsi="宋体"/>
          <w:kern w:val="2"/>
          <w:sz w:val="22"/>
          <w:szCs w:val="22"/>
        </w:rPr>
        <w:t>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2.2交货期：合同签订后，乙方在接到甲方的供货通知后60个日历天内</w:t>
      </w:r>
      <w:r>
        <w:rPr>
          <w:rFonts w:hAnsi="宋体" w:hint="eastAsia"/>
          <w:kern w:val="2"/>
          <w:sz w:val="22"/>
          <w:szCs w:val="22"/>
        </w:rPr>
        <w:t>按甲方通知</w:t>
      </w:r>
      <w:r>
        <w:rPr>
          <w:rFonts w:hAnsi="宋体"/>
          <w:kern w:val="2"/>
          <w:sz w:val="22"/>
          <w:szCs w:val="22"/>
        </w:rPr>
        <w:t>将货物送到</w:t>
      </w:r>
      <w:r>
        <w:rPr>
          <w:rFonts w:hAnsi="宋体" w:hint="eastAsia"/>
          <w:kern w:val="2"/>
          <w:sz w:val="22"/>
          <w:szCs w:val="22"/>
        </w:rPr>
        <w:t>甲方</w:t>
      </w:r>
      <w:r>
        <w:rPr>
          <w:rFonts w:hAnsi="宋体"/>
          <w:kern w:val="2"/>
          <w:sz w:val="22"/>
          <w:szCs w:val="22"/>
        </w:rPr>
        <w:t>指定地点。</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三、付款方式</w:t>
      </w:r>
    </w:p>
    <w:p w:rsidR="00290363" w:rsidRDefault="009F1F8A">
      <w:pPr>
        <w:snapToGrid w:val="0"/>
        <w:spacing w:line="360" w:lineRule="auto"/>
        <w:ind w:firstLineChars="200" w:firstLine="420"/>
        <w:contextualSpacing/>
        <w:rPr>
          <w:rFonts w:hAnsi="宋体"/>
          <w:sz w:val="21"/>
          <w:szCs w:val="21"/>
        </w:rPr>
      </w:pPr>
      <w:r>
        <w:rPr>
          <w:rFonts w:hAnsi="宋体"/>
          <w:kern w:val="2"/>
          <w:sz w:val="21"/>
          <w:szCs w:val="21"/>
        </w:rPr>
        <w:t>3.1甲方按以下方式支付货款：</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3.1.1乙方向甲方提供的每批货物经甲方验收合格，在乙方提供完该批货物并正确提交以下单据后的30个工作日内，甲方向乙方支付该批货物总额的90%货款。</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3.1.1.1请款报告；</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3.1.1.2送货清单，上面应标明产品名称、规格、数量；</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3.1.1.3产品技术文件、图纸资料、质量证明书、合格证；</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3.1.1.4产品说明书、</w:t>
      </w:r>
      <w:r>
        <w:rPr>
          <w:rFonts w:hAnsi="宋体"/>
          <w:sz w:val="21"/>
          <w:szCs w:val="21"/>
        </w:rPr>
        <w:t>通讯协议和相关传输报文说明文档</w:t>
      </w:r>
      <w:r>
        <w:rPr>
          <w:rFonts w:hAnsi="宋体"/>
          <w:kern w:val="2"/>
          <w:sz w:val="21"/>
          <w:szCs w:val="21"/>
        </w:rPr>
        <w:t>；</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3.1.1.5货物款项全额金额增值税普通发票正本一份。</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3.1.2待质量保证期满联合验收合格后30个工作日内，在乙方正确提交下列单据的情况下，甲</w:t>
      </w:r>
      <w:r>
        <w:rPr>
          <w:rFonts w:hAnsi="宋体"/>
          <w:kern w:val="2"/>
          <w:sz w:val="21"/>
          <w:szCs w:val="21"/>
        </w:rPr>
        <w:lastRenderedPageBreak/>
        <w:t>方向乙方支付至合同总金额100%的货款。质保期为货物安装调试验收合格之日起6年。</w:t>
      </w:r>
    </w:p>
    <w:p w:rsidR="00290363" w:rsidRDefault="009F1F8A">
      <w:pPr>
        <w:snapToGrid w:val="0"/>
        <w:spacing w:line="360" w:lineRule="auto"/>
        <w:ind w:firstLineChars="200" w:firstLine="420"/>
        <w:contextualSpacing/>
        <w:rPr>
          <w:rFonts w:hAnsi="宋体"/>
          <w:kern w:val="2"/>
          <w:sz w:val="21"/>
          <w:szCs w:val="21"/>
        </w:rPr>
      </w:pPr>
      <w:r>
        <w:rPr>
          <w:rFonts w:hAnsi="宋体"/>
          <w:kern w:val="2"/>
          <w:sz w:val="21"/>
          <w:szCs w:val="21"/>
        </w:rPr>
        <w:t>3.1.2.1请款报告；</w:t>
      </w:r>
    </w:p>
    <w:p w:rsidR="00290363" w:rsidRDefault="009F1F8A">
      <w:pPr>
        <w:snapToGrid w:val="0"/>
        <w:spacing w:line="360" w:lineRule="auto"/>
        <w:ind w:firstLineChars="200" w:firstLine="420"/>
        <w:contextualSpacing/>
        <w:rPr>
          <w:rFonts w:hAnsi="宋体"/>
          <w:sz w:val="21"/>
          <w:szCs w:val="21"/>
        </w:rPr>
      </w:pPr>
      <w:r>
        <w:rPr>
          <w:rFonts w:hAnsi="宋体"/>
          <w:kern w:val="2"/>
          <w:sz w:val="21"/>
          <w:szCs w:val="21"/>
        </w:rPr>
        <w:t>3.1.2.2质保期满联合验收合格书；</w:t>
      </w:r>
    </w:p>
    <w:p w:rsidR="00290363" w:rsidRDefault="009F1F8A">
      <w:pPr>
        <w:autoSpaceDE/>
        <w:autoSpaceDN/>
        <w:snapToGrid w:val="0"/>
        <w:spacing w:line="360" w:lineRule="auto"/>
        <w:ind w:firstLineChars="200" w:firstLine="420"/>
        <w:contextualSpacing/>
        <w:jc w:val="both"/>
        <w:rPr>
          <w:rFonts w:hAnsi="宋体"/>
          <w:kern w:val="2"/>
          <w:sz w:val="21"/>
          <w:szCs w:val="21"/>
        </w:rPr>
      </w:pPr>
      <w:r>
        <w:rPr>
          <w:rFonts w:hAnsi="宋体"/>
          <w:kern w:val="2"/>
          <w:sz w:val="21"/>
          <w:szCs w:val="21"/>
        </w:rPr>
        <w:t>3.1.3发票由乙方按国家有关财税规定开给甲方。</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四、对货物的质量要求及相关规定</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货物的质量要求及技术指标按（但可优于）本合同条款的规定，同时应符合货物来源国家和中华人民共和国国家的最新行业标准，没有国家标准的按行业或企业标准执行；以及附件及配件套用相关专业的标准执行。并要求（但不限于）：</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4.1制造商在发货前应对货物的质量、规格、性能和数量/重量进行精确全面的检验，并出具证明书，证明货物与合同的规定相符。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4.2货物到货后开箱时应由甲乙双方代表检查验收合格签字后方可进行安装施工。</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4.3若现场检验发现短缺，破损或与合同规定的数量、型号、技术指标及外形等不符，则甲乙双方应作记录并签名确认，若乙方因其过失未能到场，该记录或商检局出具的现场检验记录和证明，均可作为甲方向乙方索赔的有效文件。在现场检验发现的问题解决之前，甲方有权推迟支付有问题货物对应比例的货款。</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4.4若现场检验发生因乙方过失引起的修理、更换或补充而致使规定的时间表延迟，则甲方有权向乙方索赔由于延迟所造成的损失，有权向乙方要求全额赔偿由于上述修理、更换或补充引起的由甲方承担的额外开支以及工时费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4.5参加现场检验的乙方代表的所有费用，包括交通费用和生活费用等概由乙方自理。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4.6乙方应提供货物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乙方应承担由于其包装或其防护措施不妥而引起货物锈蚀、损坏和丢失的任何损失的责任或费用。包装物材料及包装方式必须同时符合国家有关强制性要求，否则导致工程开工延误等损失由乙方承担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4.7所有货物均应在安装后，按技术规范要求的规定进行测试、调试、试运行和性能测试，以证明其适用性和保证值。如果货物的任何部分未能通过技术规格要求规定的试验，则乙方自行改造，该部分的试验根据甲方的要求可在十日内按同样条件重复进行一次，重复试验所需的费用由乙方负责，如果重复试验仍不合格，则不合格的货物应按本合同规定处理；项目验收以本合同文件为依据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4.8货物安装、调试、人员培训完成后，由乙方发出项目验收的书面申请，甲方应在15个工作日内作出书面答复。</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4.9项目验收合格后，由甲乙双方出具项目验收报告。但该报告不免除乙方对由于设计、工艺或材料的缺陷而产生的故障或质量问题应承担的责任。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4.10乙方参加试验、调试、试运行和性能验收测试，所有试验费用包括重复试验所需费用均包括在本合同总金额中。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4.11只要甲方提示具体短缺情况，乙方应随时在种类和数量上保证提供足以保证货物正常、连续地使用所必须的备品备件和专用工具，质保期内连续正常运转所必需备品备件由乙方负责。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4.12乙方须提供免费管理平台给甲方使用，所有设备数据按甲方要求无缝融合到甲方信息化系统平台，包括表务管理平台和DMA分区计量管理系统，无偿协助甲方信息化系统升级改造后的设备接入工作（需无偿提供通讯协议和相关传输报文说明文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五、质量保证和保质期限内的售后服务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5.1质量保证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5.1.1乙方提供的产品为合格产品，货物符合来源国和生产国的国家标准或行业标准，符合本合同的规定的要求，同时所提供的产品成熟先进，货物制造过程中应严格按照国际、国家或行业的要求进行质量控制；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5.1.2产品在出厂前进行严格的检验和试运行，确保供给用户合格稳定的产品；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5.1.3保证产品正确安装，在正常的使用和保养条件下，在其使用寿命期限内完全达到产品性能的要求；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5.1.4乙方的产品保证不存在由于设计、工艺或材料等的缺陷而产生的故障。</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5.2保质期限内的售后服务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本合同的货物在保质期限内的售后服务如下：</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5.2.1乙方为甲方提供良好的操作以及维修技能的咨询、培训（所需费用包含在合同价款内）；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5.2.2质量保证期过后，仍对所有货物提供终身有偿维修；</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5.2.3提供足够的零配件，以满足甲方的需要；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5.2.4定期回访；</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5.2.5在保质期限内如产品出现问题，乙方将在甲方提出请求后及时响应，如问题未能解决，乙方应在24小时内赶到现场进行维修更换和相关的技术服务。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5.2.6乙方实行六年的超声波水表质量“三包”和免费服务维护。保质期内水表电池以及其他备件的更换，由乙方负责，费用已包含在合同价内。在保质期限内乙方对货物及相关的附件配件应提供免费维修、定期的维护、技术服务；由此所发生的费用，包括受损的配件的更换等所需的工时和材料以及运输交通等费用由乙方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5.2.7如在保质期限内乙方所供的货物及附件配件出现问题，乙方在接到甲方的通知后应及时响应，在24个小时内做出相应的措施，如问题不能解决，乙方应在48个小时内备好工具和配件并派出工程技术人员到货物现场进行维修，若因乙方的过失而延误了维修时间，甲方有</w:t>
      </w:r>
      <w:r>
        <w:rPr>
          <w:rFonts w:hAnsi="宋体"/>
          <w:kern w:val="2"/>
          <w:sz w:val="22"/>
          <w:szCs w:val="22"/>
        </w:rPr>
        <w:lastRenderedPageBreak/>
        <w:t>权追究乙方因其过失而产生的损失，包括扣取质量保证金；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5.2.8如货物经维修后未能达到本合同条款的要求，乙方应无条件更换,如经维修更换仍未能达到要求，则甲方可根据本合同的规定向乙方提出退货赔偿，严重者将追究法律责任及经济责任，并赔偿甲方因此而产生的损失和费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六、违约责任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本合同是建立在中华人民共和国相关的法律、法规以及《中华人民共和国民法典》的基础上而签订的，甲乙双方应严格遵守本合同规定，受本合同的制约，积极履行本合同规定的权利和义务。任何一方违反本合同，守约方可根据本合同的规定和相关的法律追究违约方的法律责任和经济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七、索赔及违约金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7.1短装索赔</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7.1.1由乙方运至指定目的地的货物和材料，甲乙双方现场交货验收时一经发现短缺、误装和破损，甲方应以信函或传真方式向乙方提出索赔。同时附上以下两份文件之一作为依据：</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7.1.1.1由当地进出口检验检疫局出具的商检证书；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7.1.1.2由甲方和乙方代表签署的证明短装，误装和破损的确认书（乙方不出席交货验收，以甲方验收结果为准）。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7.1.2收到附有以上证明之一的甲方索赔文件，乙方应无偿地补足短装货物，更换错装或损坏的货物。除非合同另有规定或双方另有协议外，该补足应尽快完成(在30个日历天内)，起始日期以甲方信函或传真发出索赔文件之日起计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7.1.3若索赔属于保险赔偿范围，则乙方应自行处理保险索赔，且不应以任何方式影响甲方按第7.1.2点规定接受补足或替换货物的期限。</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7.2质量索赔</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7.2.1如在检验和测试过程中和保质期限内发现货物和材料的质量或性能不能达到指标，则甲方有权提出索赔并附上以下文件之一：</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7.2.1.1检验部门出具的检验证书；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7.2.1.2由甲方和乙方代表签署的检验结果记录（乙方不出席检验，以甲方签署的检验结果为准）。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甲方出具的质量索赔文件。如乙方对甲方单方提出的索赔文件有异议，可在5个日历天内以书面形式通知甲方，并在30个日历天内组织具有资格的相关部门进行检验，予以说明，费用由争议的负方承担。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7.2.2乙方须在接到甲方的索赔文件后7个日历天内做出答复，确认接受或拒绝甲方的索赔；如乙方在收到索赔文件7个日历天内不作答复，则应视为该索赔已被接受。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7.2.3针对货物和材料提出的质量索赔，甲方有权根据正当理由选择以下方式之一处理。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7.2.3.1维修或修理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应自费对有缺陷的货物和材料进行维修，使之符合合同规定的技术要求。维修可在乙方或乙方的分包商的工厂内进行，也可在安装现场进行。除非甲方许可或合同另有规定外，维修应在7个日历天内完成，且不导致货物验收期限的延展。经维修的货物和材料，在通过规定的测试后，甲方应予接受。乙方还应支付甲方因修复货物缺陷所发生的全部费用。如乙方不能派出技术人员时，甲方有权代为修理，由此产生的费用应由乙方承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7.2.3.2替换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应以全新及合格产品替换有缺陷的货物和材料，费用自理。除非业主许可或合同另有规定外，替换应在7个日历天内完成且不导致货物验收期限的延续。经替换的货物和材料在通过有关的规定的测试后应被甲方接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7.2.3.3退回货物</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经上述处理后货物、部分货物及材料仍未能达到要求时，甲方可退还全部的货物或部分给乙方，乙方除退回该批货物及相应部分的货款，加上甲方从其它地方采购替换该货物或部分所产生运输费和安装费用价差外，还应承担由此甲方所造成的损失。退回货物、设备及材料的运输、装卸费、及其它产生的所有费用由乙方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7.2.3.4货物和材料的削价</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索赔项下的货物和材料，只有在甲乙双方同意的情况下，可作降价处理。如能达成协议，则合同价格和所降低价格之间的差额应退还给甲方。新的规定应由甲、乙双方确认，货物和材料的测试验收应根据新的规定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7.3质量违约金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7.3.1在测试和验收过程中，如货物、设备及材料的性能未能达到规定的技术指标，则乙方按合同约定尽快解决，甲方可根据本项第6条款的规定向乙方索赔迟验收违约金。如项目验收不合格，则乙方应按合同总金额的10%作为违约金支付给甲方，同时等额赔偿甲方因误期而产生的直接和间接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保质期限内，如乙方的维修质量达不到要求或服务态度等因素不能令甲方满意，出现以下的任何一种情况时，乙方应作出赔偿，赔偿的金额可从质量保证金中扣除，甲方有权要求乙方按合同总金额的10%作为违约金支付给甲方并承担甲方由此所产生的所有直接和间接损失，由于乙方货物的质量问题造成事故的，乙方应承担相应法律责任。情况如下：</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7.3.2.1货物经维修后未能达到本合同的技术条款规定，甲方有权要求乙方按合同总金额的10%作为违约金支付给甲方，如在甲方接受的范围内，在征得甲方的同意下，甲、乙双方可通过平等协商，根据性能和质量与要求值的差距，折价赔偿给甲方。</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7.3.2.2更换备件过于频密，项目验收合格后使用未满半年已耗备件清单中所列某种备件25%以上的备用量；</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7.3.2.3由于乙方的原因，乙方不能在三个日历天内处理故障或完成必须的保养，使货物不能发挥作用的时间超出三个日历天的；</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7.3.2.4乙方未能在备件及专用工具到货的同时向甲方提交备件存放条件的专门指引文件；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7.3.2.5备件清单中的备件数量严重不足，质量保证期满时，乙方免费追加提供的备件数量被甲方否定太多，而且不能使运行情况好转；</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7.3.2.6乙方收到甲方再次通知仍然未能完成其服务。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7.4性能违约金（包括成套系统货物的工艺处理性能达不到要求）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7.4.1性能测试过程中如果性能保证值不能完全满足本合同技术规范的要求，则乙方应按合同总金额的10%作为违约金支付给甲方，同时等价赔偿甲方因误期而产生的损失。但如果甲方对其偏离尚可接受，则双方经协商后，乙方应向甲方支付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7.4.2乙方对合同中规定的货物质量和性能保证负责。赔偿时除合同规定的索赔金、违约金和其它规定补偿外,乙方还将负责间接的损失。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7.5迟延违约责任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7.5.1乙方不能按合同约定交付货物，经甲方催告后在三天内仍未交货，甲方有权解除合同且不负任何违约责任，乙方应向甲方支付合同总价的10%作为违约金，并且赔偿甲方由此造成的所有直接损失和间接损失。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7.5.2乙方逾期交付货物的，每逾期1个日历天，乙方向甲方偿付合同价款总额的0.2%作为每日违约金，累计最高限额为合同总金额的10%。逾期交货超过7个日历天，甲方有权终止合同，并按7.5.1要求乙方承担违约责任并赔偿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7.5.3除不可抗力及本合同第5条款和第6条款的规定以外，若乙方未按合同约定履行其义务，每逾期1个日历天，乙方向甲方偿付合同价款总额的0.2%作为每日违约金，累计最高限额为合同总金额的10%。</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7.5.4乙方应在合同项目约定的验收期限内完成验收合格的工作。因乙方原因造成延误，乙方应向甲方偿付合同价款总额的0.2%作为每日违约金，直至项目验收合格为止,上限为合同总金额的10%。</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货物安装调试验收不能按约定日期进行，乙方应提前5个日历天以书面的形式向甲方提出延期申请，甲方在7个日历天内作出答复，若甲方不同意延期，则按该条第一款处理。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7.6违约金及损失赔偿支付办法</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甲方有权采取以下任意一种或多种方式实现违约金的支付：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a) 从货款中扣除；</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b) 现金支付；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c) 从质量保证金中扣除；</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d) 双方商定的其他方式</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接到甲方发出的书面违约赔偿处理通知后，如对此有异议，需在3个日历天内反馈回书面意见，从乙方发出通知之日起7个日历天内双方达不成一致意见，或甲方在7个日历天内未收到乙方书面反馈意见，或乙方提供的书面反馈意见不能成立的，甲方有权采取上述任意一种或多种方式实现违约金的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八、检查与验收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8.1货物在出厂前必须进行车间检查及试验。全部车间检查和试验应严格按照文件和ISO、ICE、GB标准进行。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8.2必要时，甲方将派有经验的工程师到制造厂进行逐台检验或抽样检验。乙方应在检验前提前15个日历天通知甲方，由甲方决定是否参加出厂前的各项检验。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8.3检验应在仪器标定的有效期限内进行，并符合标书有关要求。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8.4乙方应派遣有经验的工程师和技术工人到现场进行指导安装，设备在现场安装后，乙方应进行现场调试与在线检查测试。乙方应对调试过程中所派工程师的全部费用负责。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8.5现场安装调试、在线检查测试合格后，将进行最终验收，如果最终验收中发现不符合本合同要求，乙方应负责更换或退货。</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九、合同的变更及终止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9.1合同的变更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合同的变更应由变更的一方发出书面申请。在下列的情况下合同可变更：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9.1.1如合同中货物的技术指标不能满足甲方的要求，甲方可提出变更。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9.1.2甲方可根据实际的需要变更货物的附属部件，如管道、输送机、电气货物等，对于货物的附属货物或部件可根据实际增加、减少、更换或改进；</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9.1.3增补合同必须经双方协商一致后另行签订；并编号附于主合同后，确保合同的完整性。</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9.2合同的终止：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9.2.1.1合同有效期限过后自然终止。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9.2.1.2遇不可抗力如：战争、严重火灾、洪水、台风、地震等事件而终止。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9.2.1.3因一方破产而终止合同，但对合同应依照法律的程序做善后处理。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9.2.1.4经双方协商同意可终止本合同。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9.2.2以下任何一条终止合同，甲方仍有权扣取履约保证金（保函约定的金额）及追究索赔和违约金以及追究乙方的法律和经济责任。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9.2.2.1迟验收违约金或误期赔偿费达到最高限额。</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9.2.2.2当索赔金额达到合同总金额20%时，甲方可单方终止合同。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9.2.2.3如果甲方根据本合同条款的规定，终止了全部或部分合同，甲方可以依其认为适当的条件和方法购买与未交货物类似的货物或服务，乙方应承担甲方因购买类似货物或服务而产生的额外支出；但是，乙方应继续执行合同中未终止的部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9.2.2.4甲方提供有力的证据，确认乙方没有能力完成本合同，甲方单方可终止本合同。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9.2.2.5如果甲方认为乙方在本合同的竞争和实施过程中有腐败和欺诈行为，经核实并经监督部门确认后，甲方可终止本合同。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十、其它</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10.1乙方应保证，甲方在中华人民共和国使用合同货物或合同货物的任何一部分时，免受第三方提出的侵犯其专利权、商标权或其他知识产权的起诉。如发生此类纠纷，由乙方承担责任。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10.2如果本合同的货物在其所在国需要出口许可证，乙方应负责办理出口许可证，费用自理。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10.3乙方按照甲方招标文件中要求，采用履约保函格式或甲方可以接受的其他形式向甲方提交履约保证金。履约保证金金额为本合同总金额的10%，即¥</w:t>
      </w:r>
      <w:r>
        <w:rPr>
          <w:rFonts w:hAnsi="宋体"/>
          <w:kern w:val="2"/>
          <w:sz w:val="22"/>
          <w:szCs w:val="22"/>
          <w:u w:val="single"/>
        </w:rPr>
        <w:t xml:space="preserve">      </w:t>
      </w:r>
      <w:r>
        <w:rPr>
          <w:rFonts w:hAnsi="宋体"/>
          <w:kern w:val="2"/>
          <w:sz w:val="22"/>
          <w:szCs w:val="22"/>
        </w:rPr>
        <w:t>（大写：</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10.4如果乙方没有按照上述规定执行，该项目招标机构和甲方可取消该中标决定，并没收其投标保证金。在此情况下，该项目招标机构和甲方可将合同授予下一个中标候选人，或重新招标。</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10.5甲方对履约保函提出索赔要求之前，应通知乙方，说明有关此项索赔要求所涉及乙方违约的性质。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10.6因乙方违约而支付甲方全部或部分履约保证金后，如合同继续履行，则乙方须补足履约保证金金额至本合同总金额的20%，即¥</w:t>
      </w:r>
      <w:r>
        <w:rPr>
          <w:rFonts w:hAnsi="宋体"/>
          <w:kern w:val="2"/>
          <w:sz w:val="22"/>
          <w:szCs w:val="22"/>
          <w:u w:val="single"/>
        </w:rPr>
        <w:t xml:space="preserve">          </w:t>
      </w:r>
      <w:r>
        <w:rPr>
          <w:rFonts w:hAnsi="宋体"/>
          <w:kern w:val="2"/>
          <w:sz w:val="22"/>
          <w:szCs w:val="22"/>
        </w:rPr>
        <w:t>（大写：人民币</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10.7本合同依法履行完成后，应办理履约保证金退回手续。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10.8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10.9本合同在双方签名盖章且乙方提交履约保证金之日起生效。本合同壹式肆份，甲乙双方各执贰份，均具同等法律效力。</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十一、争端的解决</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执行本合同发生争议，当事人双方应尽力协商解决；若协商不能解决，任何一方有权向东莞市第一人民法院提起诉讼。</w:t>
      </w:r>
    </w:p>
    <w:p w:rsidR="00290363" w:rsidRDefault="00290363">
      <w:pPr>
        <w:autoSpaceDE/>
        <w:autoSpaceDN/>
        <w:snapToGrid w:val="0"/>
        <w:spacing w:line="360" w:lineRule="auto"/>
        <w:ind w:right="480"/>
        <w:contextualSpacing/>
        <w:jc w:val="both"/>
        <w:rPr>
          <w:rFonts w:hAnsi="宋体"/>
          <w:kern w:val="2"/>
          <w:sz w:val="20"/>
          <w:szCs w:val="20"/>
        </w:rPr>
      </w:pPr>
    </w:p>
    <w:p w:rsidR="00290363" w:rsidRDefault="00290363">
      <w:pPr>
        <w:snapToGrid w:val="0"/>
        <w:spacing w:before="161" w:after="200" w:line="360" w:lineRule="auto"/>
        <w:ind w:left="120"/>
        <w:rPr>
          <w:rFonts w:hAnsi="宋体"/>
          <w:kern w:val="2"/>
          <w:sz w:val="20"/>
          <w:szCs w:val="20"/>
          <w:lang w:val="zh-CN" w:bidi="zh-CN"/>
        </w:rPr>
      </w:pPr>
    </w:p>
    <w:p w:rsidR="00290363" w:rsidRDefault="00290363">
      <w:pPr>
        <w:autoSpaceDE/>
        <w:autoSpaceDN/>
        <w:snapToGrid w:val="0"/>
        <w:spacing w:after="120" w:line="360" w:lineRule="auto"/>
        <w:ind w:firstLineChars="100" w:firstLine="160"/>
        <w:jc w:val="both"/>
        <w:rPr>
          <w:rFonts w:hAnsi="宋体"/>
          <w:kern w:val="2"/>
          <w:sz w:val="16"/>
          <w:szCs w:val="20"/>
          <w:lang w:val="zh-CN"/>
        </w:rPr>
      </w:pPr>
    </w:p>
    <w:p w:rsidR="00290363" w:rsidRDefault="00290363">
      <w:pPr>
        <w:autoSpaceDE/>
        <w:autoSpaceDN/>
        <w:snapToGrid w:val="0"/>
        <w:spacing w:line="360" w:lineRule="auto"/>
        <w:ind w:right="480"/>
        <w:contextualSpacing/>
        <w:jc w:val="both"/>
        <w:rPr>
          <w:rFonts w:hAnsi="宋体"/>
          <w:kern w:val="2"/>
          <w:sz w:val="20"/>
          <w:szCs w:val="20"/>
        </w:rPr>
      </w:pP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甲方名称（盖章）：　　　　　　  乙方名称（盖章）：</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甲方代表：                      乙方代表：</w:t>
      </w:r>
    </w:p>
    <w:p w:rsidR="00290363" w:rsidRDefault="00290363">
      <w:pPr>
        <w:autoSpaceDE/>
        <w:autoSpaceDN/>
        <w:snapToGrid w:val="0"/>
        <w:spacing w:line="360" w:lineRule="auto"/>
        <w:contextualSpacing/>
        <w:jc w:val="both"/>
        <w:rPr>
          <w:rFonts w:hAnsi="宋体"/>
          <w:kern w:val="2"/>
          <w:sz w:val="22"/>
          <w:szCs w:val="22"/>
        </w:rPr>
      </w:pPr>
    </w:p>
    <w:p w:rsidR="00290363" w:rsidRDefault="00290363">
      <w:pPr>
        <w:snapToGrid w:val="0"/>
        <w:spacing w:before="161" w:after="200" w:line="360" w:lineRule="auto"/>
        <w:ind w:left="120"/>
        <w:rPr>
          <w:rFonts w:hAnsi="宋体"/>
          <w:sz w:val="20"/>
          <w:szCs w:val="18"/>
          <w:lang w:val="zh-CN" w:bidi="zh-CN"/>
        </w:rPr>
      </w:pP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合同签订地点：东莞市水务集团供水有限公司</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合同签订时间：  年  月  日</w:t>
      </w:r>
    </w:p>
    <w:p w:rsidR="00290363" w:rsidRDefault="00290363">
      <w:pPr>
        <w:widowControl/>
        <w:autoSpaceDE/>
        <w:autoSpaceDN/>
        <w:snapToGrid w:val="0"/>
        <w:spacing w:after="200" w:line="360" w:lineRule="auto"/>
        <w:rPr>
          <w:rFonts w:hAnsi="宋体"/>
          <w:sz w:val="22"/>
          <w:szCs w:val="22"/>
        </w:rPr>
      </w:pPr>
    </w:p>
    <w:p w:rsidR="00290363" w:rsidRDefault="00290363">
      <w:pPr>
        <w:widowControl/>
        <w:autoSpaceDE/>
        <w:autoSpaceDN/>
        <w:snapToGrid w:val="0"/>
        <w:spacing w:after="200" w:line="360" w:lineRule="auto"/>
        <w:rPr>
          <w:rFonts w:hAnsi="宋体"/>
          <w:sz w:val="22"/>
          <w:szCs w:val="22"/>
        </w:rPr>
      </w:pPr>
    </w:p>
    <w:p w:rsidR="00290363" w:rsidRDefault="009F1F8A">
      <w:pPr>
        <w:snapToGrid w:val="0"/>
        <w:spacing w:line="360" w:lineRule="auto"/>
        <w:rPr>
          <w:rFonts w:hAnsi="宋体"/>
          <w:bCs/>
          <w:kern w:val="2"/>
          <w:sz w:val="36"/>
          <w:szCs w:val="36"/>
        </w:rPr>
      </w:pPr>
      <w:r>
        <w:rPr>
          <w:rFonts w:hAnsi="宋体"/>
          <w:bCs/>
          <w:kern w:val="2"/>
          <w:sz w:val="36"/>
          <w:szCs w:val="36"/>
        </w:rPr>
        <w:br w:type="page"/>
      </w:r>
    </w:p>
    <w:p w:rsidR="00290363" w:rsidRDefault="009F1F8A">
      <w:pPr>
        <w:snapToGrid w:val="0"/>
        <w:spacing w:beforeLines="50" w:before="120" w:afterLines="50" w:after="120" w:line="360" w:lineRule="auto"/>
        <w:jc w:val="center"/>
        <w:rPr>
          <w:rFonts w:hAnsi="宋体"/>
          <w:bCs/>
          <w:kern w:val="2"/>
          <w:sz w:val="36"/>
          <w:szCs w:val="36"/>
        </w:rPr>
      </w:pPr>
      <w:r>
        <w:rPr>
          <w:rFonts w:hAnsi="宋体"/>
          <w:bCs/>
          <w:kern w:val="2"/>
          <w:sz w:val="36"/>
          <w:szCs w:val="36"/>
        </w:rPr>
        <w:lastRenderedPageBreak/>
        <w:t>东莞市水务集团供水有限公司大市区供水管网分区计量水表采购项目采购合同（B包）</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甲方：东莞市水务集团供水有限公司</w:t>
      </w:r>
    </w:p>
    <w:p w:rsidR="00290363" w:rsidRDefault="009F1F8A">
      <w:pPr>
        <w:autoSpaceDE/>
        <w:autoSpaceDN/>
        <w:snapToGrid w:val="0"/>
        <w:spacing w:line="360" w:lineRule="auto"/>
        <w:contextualSpacing/>
        <w:jc w:val="both"/>
        <w:rPr>
          <w:rFonts w:hAnsi="宋体"/>
          <w:kern w:val="2"/>
          <w:sz w:val="22"/>
          <w:szCs w:val="22"/>
          <w:u w:val="single"/>
        </w:rPr>
      </w:pPr>
      <w:r>
        <w:rPr>
          <w:rFonts w:hAnsi="宋体"/>
          <w:kern w:val="2"/>
          <w:sz w:val="22"/>
          <w:szCs w:val="22"/>
        </w:rPr>
        <w:t>乙方：</w:t>
      </w:r>
      <w:r>
        <w:rPr>
          <w:rFonts w:hAnsi="宋体"/>
          <w:kern w:val="2"/>
          <w:sz w:val="22"/>
          <w:szCs w:val="22"/>
          <w:u w:val="single"/>
        </w:rPr>
        <w:t xml:space="preserve">                        </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甲乙双方在遵守中华人民共和国相关的法律、法规的基础上，根据《中华人民共和国民法典》及</w:t>
      </w:r>
      <w:r>
        <w:rPr>
          <w:rFonts w:hAnsi="宋体"/>
          <w:kern w:val="2"/>
          <w:sz w:val="22"/>
          <w:szCs w:val="22"/>
          <w:u w:val="single"/>
        </w:rPr>
        <w:t xml:space="preserve">   </w:t>
      </w:r>
      <w:r>
        <w:rPr>
          <w:rFonts w:hAnsi="宋体"/>
          <w:kern w:val="2"/>
          <w:sz w:val="22"/>
          <w:szCs w:val="22"/>
        </w:rPr>
        <w:t>年</w:t>
      </w:r>
      <w:r>
        <w:rPr>
          <w:rFonts w:hAnsi="宋体"/>
          <w:kern w:val="2"/>
          <w:sz w:val="22"/>
          <w:szCs w:val="22"/>
          <w:u w:val="single"/>
        </w:rPr>
        <w:t xml:space="preserve">   </w:t>
      </w:r>
      <w:r>
        <w:rPr>
          <w:rFonts w:hAnsi="宋体"/>
          <w:kern w:val="2"/>
          <w:sz w:val="22"/>
          <w:szCs w:val="22"/>
        </w:rPr>
        <w:t>月</w:t>
      </w:r>
      <w:r>
        <w:rPr>
          <w:rFonts w:hAnsi="宋体"/>
          <w:kern w:val="2"/>
          <w:sz w:val="22"/>
          <w:szCs w:val="22"/>
          <w:u w:val="single"/>
        </w:rPr>
        <w:t xml:space="preserve">   </w:t>
      </w:r>
      <w:r>
        <w:rPr>
          <w:rFonts w:hAnsi="宋体"/>
          <w:kern w:val="2"/>
          <w:sz w:val="22"/>
          <w:szCs w:val="22"/>
        </w:rPr>
        <w:t>日大市区供水管网分区计量水表采购项目（招标编号：</w:t>
      </w:r>
      <w:r>
        <w:rPr>
          <w:rFonts w:hAnsi="宋体"/>
          <w:kern w:val="2"/>
          <w:sz w:val="22"/>
          <w:szCs w:val="22"/>
          <w:u w:val="single"/>
        </w:rPr>
        <w:t xml:space="preserve">         </w:t>
      </w:r>
      <w:r>
        <w:rPr>
          <w:rFonts w:hAnsi="宋体"/>
          <w:kern w:val="2"/>
          <w:sz w:val="22"/>
          <w:szCs w:val="22"/>
        </w:rPr>
        <w:t>）招投标结果，经双方协商一致，同意签订本合同，以供双方共同遵守执行。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一、货物及服务的总金额</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1.1本合同暂定总价（含税、运费、装卸费）：¥</w:t>
      </w:r>
      <w:r>
        <w:rPr>
          <w:rFonts w:hAnsi="宋体"/>
          <w:kern w:val="2"/>
          <w:sz w:val="22"/>
          <w:szCs w:val="22"/>
          <w:u w:val="single"/>
        </w:rPr>
        <w:t xml:space="preserve">      </w:t>
      </w:r>
      <w:r>
        <w:rPr>
          <w:rFonts w:hAnsi="宋体"/>
          <w:kern w:val="2"/>
          <w:sz w:val="22"/>
          <w:szCs w:val="22"/>
        </w:rPr>
        <w:t>（大写：</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1.2本合同各项货物单价在合同期限内不因乙方及外部市场等原因而增加。</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1.3本合同价格包括（但不限于）：</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1.3.1货物及其附属部件、备品备件、资料等；</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1.3.2货物的运输及装卸；</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1.3.3下述“表－1”清单及条款中所列货物、配套货物及其它必要附件、备品备件、专用工具等；</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1.3.4必要的技术服务包括派遣有经验的工程师到现场指导安装、指导调试运行并进行技术培训；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1.3.5设计联络与验收。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1.4甲方向乙方购买的货物如表－1</w:t>
      </w:r>
    </w:p>
    <w:p w:rsidR="00290363" w:rsidRDefault="009F1F8A">
      <w:pPr>
        <w:autoSpaceDE/>
        <w:autoSpaceDN/>
        <w:snapToGrid w:val="0"/>
        <w:spacing w:line="360" w:lineRule="auto"/>
        <w:ind w:firstLineChars="200" w:firstLine="440"/>
        <w:contextualSpacing/>
        <w:jc w:val="both"/>
        <w:rPr>
          <w:rFonts w:hAnsi="宋体"/>
          <w:sz w:val="18"/>
          <w:szCs w:val="18"/>
        </w:rPr>
      </w:pPr>
      <w:r>
        <w:rPr>
          <w:rFonts w:hAnsi="宋体"/>
          <w:kern w:val="2"/>
          <w:sz w:val="22"/>
          <w:szCs w:val="22"/>
        </w:rPr>
        <w:t>表－1</w:t>
      </w:r>
    </w:p>
    <w:tbl>
      <w:tblPr>
        <w:tblpPr w:leftFromText="180" w:rightFromText="180" w:vertAnchor="text" w:horzAnchor="page" w:tblpX="1150" w:tblpY="297"/>
        <w:tblOverlap w:val="neve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794"/>
        <w:gridCol w:w="1136"/>
        <w:gridCol w:w="3500"/>
        <w:gridCol w:w="541"/>
        <w:gridCol w:w="885"/>
        <w:gridCol w:w="990"/>
        <w:gridCol w:w="900"/>
      </w:tblGrid>
      <w:tr w:rsidR="00290363">
        <w:trPr>
          <w:trHeight w:val="285"/>
        </w:trPr>
        <w:tc>
          <w:tcPr>
            <w:tcW w:w="53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序号</w:t>
            </w:r>
          </w:p>
        </w:tc>
        <w:tc>
          <w:tcPr>
            <w:tcW w:w="79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货物名称</w:t>
            </w:r>
          </w:p>
        </w:tc>
        <w:tc>
          <w:tcPr>
            <w:tcW w:w="1136"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口径规格</w:t>
            </w:r>
          </w:p>
        </w:tc>
        <w:tc>
          <w:tcPr>
            <w:tcW w:w="3500"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设置标准及性能要求</w:t>
            </w:r>
          </w:p>
        </w:tc>
        <w:tc>
          <w:tcPr>
            <w:tcW w:w="541"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数量</w:t>
            </w:r>
          </w:p>
        </w:tc>
        <w:tc>
          <w:tcPr>
            <w:tcW w:w="885"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单价</w:t>
            </w:r>
          </w:p>
          <w:p w:rsidR="00290363" w:rsidRDefault="009F1F8A">
            <w:pPr>
              <w:widowControl/>
              <w:autoSpaceDE/>
              <w:autoSpaceDN/>
              <w:snapToGrid w:val="0"/>
              <w:spacing w:line="360" w:lineRule="auto"/>
              <w:jc w:val="center"/>
              <w:textAlignment w:val="center"/>
              <w:rPr>
                <w:rFonts w:hAnsi="宋体"/>
                <w:b/>
                <w:bCs/>
                <w:sz w:val="21"/>
                <w:szCs w:val="21"/>
              </w:rPr>
            </w:pPr>
            <w:r>
              <w:rPr>
                <w:rFonts w:hAnsi="宋体" w:hint="eastAsia"/>
                <w:b/>
                <w:bCs/>
                <w:sz w:val="21"/>
                <w:szCs w:val="21"/>
              </w:rPr>
              <w:t>（含税）</w:t>
            </w:r>
          </w:p>
        </w:tc>
        <w:tc>
          <w:tcPr>
            <w:tcW w:w="990"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分项总价</w:t>
            </w:r>
          </w:p>
          <w:p w:rsidR="00290363" w:rsidRDefault="009F1F8A">
            <w:pPr>
              <w:widowControl/>
              <w:autoSpaceDE/>
              <w:autoSpaceDN/>
              <w:snapToGrid w:val="0"/>
              <w:spacing w:line="360" w:lineRule="auto"/>
              <w:jc w:val="center"/>
              <w:textAlignment w:val="center"/>
              <w:rPr>
                <w:rFonts w:hAnsi="宋体"/>
                <w:b/>
                <w:bCs/>
                <w:sz w:val="21"/>
                <w:szCs w:val="21"/>
              </w:rPr>
            </w:pPr>
            <w:r>
              <w:rPr>
                <w:rFonts w:hAnsi="宋体" w:hint="eastAsia"/>
                <w:b/>
                <w:bCs/>
                <w:sz w:val="21"/>
                <w:szCs w:val="21"/>
              </w:rPr>
              <w:t>（含税）</w:t>
            </w:r>
          </w:p>
        </w:tc>
        <w:tc>
          <w:tcPr>
            <w:tcW w:w="900"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b/>
                <w:bCs/>
                <w:sz w:val="21"/>
                <w:szCs w:val="21"/>
              </w:rPr>
            </w:pPr>
            <w:r>
              <w:rPr>
                <w:rFonts w:hAnsi="宋体"/>
                <w:b/>
                <w:bCs/>
                <w:sz w:val="21"/>
                <w:szCs w:val="21"/>
              </w:rPr>
              <w:t>备注</w:t>
            </w:r>
          </w:p>
        </w:tc>
      </w:tr>
      <w:tr w:rsidR="00290363">
        <w:trPr>
          <w:trHeight w:val="1625"/>
        </w:trPr>
        <w:tc>
          <w:tcPr>
            <w:tcW w:w="53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1</w:t>
            </w:r>
          </w:p>
        </w:tc>
        <w:tc>
          <w:tcPr>
            <w:tcW w:w="794" w:type="dxa"/>
            <w:vMerge w:val="restart"/>
            <w:shd w:val="clear" w:color="auto" w:fill="auto"/>
            <w:tcMar>
              <w:top w:w="15" w:type="dxa"/>
              <w:left w:w="15" w:type="dxa"/>
              <w:right w:w="15" w:type="dxa"/>
            </w:tcMar>
            <w:vAlign w:val="center"/>
          </w:tcPr>
          <w:p w:rsidR="00290363" w:rsidRDefault="009F1F8A">
            <w:pPr>
              <w:autoSpaceDE/>
              <w:autoSpaceDN/>
              <w:snapToGrid w:val="0"/>
              <w:spacing w:line="360" w:lineRule="auto"/>
              <w:jc w:val="center"/>
              <w:rPr>
                <w:rFonts w:hAnsi="宋体"/>
                <w:sz w:val="21"/>
                <w:szCs w:val="21"/>
              </w:rPr>
            </w:pPr>
            <w:r>
              <w:rPr>
                <w:rFonts w:hAnsi="宋体"/>
                <w:sz w:val="21"/>
                <w:szCs w:val="21"/>
              </w:rPr>
              <w:t>电磁流量计（市电型）</w:t>
            </w:r>
          </w:p>
          <w:p w:rsidR="00290363" w:rsidRDefault="00290363">
            <w:pPr>
              <w:autoSpaceDE/>
              <w:autoSpaceDN/>
              <w:snapToGrid w:val="0"/>
              <w:spacing w:line="360" w:lineRule="auto"/>
              <w:jc w:val="center"/>
              <w:rPr>
                <w:rFonts w:hAnsi="宋体"/>
                <w:sz w:val="21"/>
                <w:szCs w:val="21"/>
              </w:rPr>
            </w:pPr>
          </w:p>
        </w:tc>
        <w:tc>
          <w:tcPr>
            <w:tcW w:w="1136" w:type="dxa"/>
            <w:shd w:val="clear" w:color="auto" w:fill="auto"/>
            <w:tcMar>
              <w:top w:w="15" w:type="dxa"/>
              <w:left w:w="15" w:type="dxa"/>
              <w:right w:w="15" w:type="dxa"/>
            </w:tcMar>
            <w:vAlign w:val="center"/>
          </w:tcPr>
          <w:p w:rsidR="00290363" w:rsidRDefault="009F1F8A">
            <w:pPr>
              <w:autoSpaceDE/>
              <w:autoSpaceDN/>
              <w:snapToGrid w:val="0"/>
              <w:spacing w:line="360" w:lineRule="auto"/>
              <w:jc w:val="center"/>
              <w:rPr>
                <w:rFonts w:hAnsi="宋体"/>
                <w:sz w:val="21"/>
                <w:szCs w:val="21"/>
              </w:rPr>
            </w:pPr>
            <w:r>
              <w:rPr>
                <w:rFonts w:hAnsi="宋体"/>
                <w:sz w:val="21"/>
                <w:szCs w:val="21"/>
              </w:rPr>
              <w:t>DN400</w:t>
            </w:r>
          </w:p>
        </w:tc>
        <w:tc>
          <w:tcPr>
            <w:tcW w:w="3500" w:type="dxa"/>
            <w:vMerge w:val="restart"/>
            <w:shd w:val="clear" w:color="auto" w:fill="auto"/>
            <w:tcMar>
              <w:top w:w="15" w:type="dxa"/>
              <w:left w:w="15" w:type="dxa"/>
              <w:right w:w="15" w:type="dxa"/>
            </w:tcMar>
            <w:vAlign w:val="center"/>
          </w:tcPr>
          <w:p w:rsidR="00290363" w:rsidRDefault="009F1F8A">
            <w:pPr>
              <w:widowControl/>
              <w:autoSpaceDE/>
              <w:autoSpaceDN/>
              <w:snapToGrid w:val="0"/>
              <w:spacing w:line="360" w:lineRule="auto"/>
              <w:textAlignment w:val="center"/>
              <w:rPr>
                <w:rFonts w:hAnsi="宋体"/>
                <w:sz w:val="21"/>
                <w:szCs w:val="21"/>
              </w:rPr>
            </w:pPr>
            <w:r>
              <w:rPr>
                <w:rFonts w:hAnsi="宋体"/>
                <w:sz w:val="21"/>
                <w:szCs w:val="21"/>
              </w:rPr>
              <w:t>衬里材料：橡胶或符合饮用水卫生标准的衬里材料，电极材料：不锈钢，工作介质：自来水，传感器防护等级：IP68，转换器防护等级IP67；传感器压力等级：1.0MPa，法兰标准：GB，法兰管段式分体型，用信号线连接长度40米，转换器电源：直流24V，模拟输出信号：4～20mA、频率、脉冲，数字通信信号：</w:t>
            </w:r>
            <w:r>
              <w:rPr>
                <w:rFonts w:hAnsi="宋体"/>
                <w:sz w:val="21"/>
                <w:szCs w:val="21"/>
              </w:rPr>
              <w:lastRenderedPageBreak/>
              <w:t>HART通讯或RS485串口通讯（Modbus协议），准确度等级：最大误差范围为±0.5%，需配备不锈钢设备箱（含UPS功能的开关电源、2块后备蓄电池DC12v，38Ah、电源指示灯以及电源避雷器）。</w:t>
            </w:r>
          </w:p>
        </w:tc>
        <w:tc>
          <w:tcPr>
            <w:tcW w:w="541"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lastRenderedPageBreak/>
              <w:t>18个</w:t>
            </w:r>
          </w:p>
        </w:tc>
        <w:tc>
          <w:tcPr>
            <w:tcW w:w="885"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613"/>
        </w:trPr>
        <w:tc>
          <w:tcPr>
            <w:tcW w:w="53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2</w:t>
            </w:r>
          </w:p>
        </w:tc>
        <w:tc>
          <w:tcPr>
            <w:tcW w:w="794" w:type="dxa"/>
            <w:vMerge/>
            <w:shd w:val="clear" w:color="auto" w:fill="auto"/>
            <w:tcMar>
              <w:top w:w="15" w:type="dxa"/>
              <w:left w:w="15" w:type="dxa"/>
              <w:right w:w="15" w:type="dxa"/>
            </w:tcMar>
            <w:vAlign w:val="center"/>
          </w:tcPr>
          <w:p w:rsidR="00290363" w:rsidRDefault="00290363">
            <w:pPr>
              <w:autoSpaceDE/>
              <w:autoSpaceDN/>
              <w:snapToGrid w:val="0"/>
              <w:spacing w:line="360" w:lineRule="auto"/>
              <w:jc w:val="center"/>
              <w:rPr>
                <w:rFonts w:hAnsi="宋体"/>
                <w:sz w:val="21"/>
                <w:szCs w:val="21"/>
              </w:rPr>
            </w:pPr>
          </w:p>
        </w:tc>
        <w:tc>
          <w:tcPr>
            <w:tcW w:w="1136" w:type="dxa"/>
            <w:shd w:val="clear" w:color="auto" w:fill="auto"/>
            <w:tcMar>
              <w:top w:w="15" w:type="dxa"/>
              <w:left w:w="15" w:type="dxa"/>
              <w:right w:w="15" w:type="dxa"/>
            </w:tcMar>
            <w:vAlign w:val="center"/>
          </w:tcPr>
          <w:p w:rsidR="00290363" w:rsidRDefault="009F1F8A">
            <w:pPr>
              <w:autoSpaceDE/>
              <w:autoSpaceDN/>
              <w:snapToGrid w:val="0"/>
              <w:spacing w:line="360" w:lineRule="auto"/>
              <w:jc w:val="center"/>
              <w:rPr>
                <w:rFonts w:hAnsi="宋体"/>
                <w:sz w:val="21"/>
                <w:szCs w:val="21"/>
              </w:rPr>
            </w:pPr>
            <w:r>
              <w:rPr>
                <w:rFonts w:hAnsi="宋体"/>
                <w:sz w:val="21"/>
                <w:szCs w:val="21"/>
              </w:rPr>
              <w:t>DN600</w:t>
            </w:r>
          </w:p>
        </w:tc>
        <w:tc>
          <w:tcPr>
            <w:tcW w:w="3500" w:type="dxa"/>
            <w:vMerge/>
            <w:shd w:val="clear" w:color="auto" w:fill="auto"/>
            <w:tcMar>
              <w:top w:w="15" w:type="dxa"/>
              <w:left w:w="15" w:type="dxa"/>
              <w:right w:w="15" w:type="dxa"/>
            </w:tcMar>
            <w:vAlign w:val="center"/>
          </w:tcPr>
          <w:p w:rsidR="00290363" w:rsidRDefault="00290363">
            <w:pPr>
              <w:widowControl/>
              <w:autoSpaceDE/>
              <w:autoSpaceDN/>
              <w:snapToGrid w:val="0"/>
              <w:spacing w:line="360" w:lineRule="auto"/>
              <w:textAlignment w:val="center"/>
              <w:rPr>
                <w:rFonts w:hAnsi="宋体"/>
                <w:sz w:val="21"/>
                <w:szCs w:val="21"/>
                <w:lang w:bidi="ar"/>
              </w:rPr>
            </w:pPr>
          </w:p>
        </w:tc>
        <w:tc>
          <w:tcPr>
            <w:tcW w:w="541"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2个</w:t>
            </w:r>
          </w:p>
        </w:tc>
        <w:tc>
          <w:tcPr>
            <w:tcW w:w="885"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2655"/>
        </w:trPr>
        <w:tc>
          <w:tcPr>
            <w:tcW w:w="53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lastRenderedPageBreak/>
              <w:t>3</w:t>
            </w:r>
          </w:p>
        </w:tc>
        <w:tc>
          <w:tcPr>
            <w:tcW w:w="79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水表防护箱（路面立地设备箱）</w:t>
            </w:r>
          </w:p>
        </w:tc>
        <w:tc>
          <w:tcPr>
            <w:tcW w:w="1136"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不锈钢设备箱</w:t>
            </w:r>
          </w:p>
        </w:tc>
        <w:tc>
          <w:tcPr>
            <w:tcW w:w="3500"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textAlignment w:val="center"/>
              <w:rPr>
                <w:rFonts w:hAnsi="宋体"/>
                <w:sz w:val="21"/>
                <w:szCs w:val="21"/>
              </w:rPr>
            </w:pPr>
            <w:r>
              <w:rPr>
                <w:rFonts w:hAnsi="宋体"/>
                <w:sz w:val="21"/>
                <w:szCs w:val="21"/>
              </w:rPr>
              <w:t>箱体材料采用不锈钢，箱板厚度不少于1mm，尺寸按招标人需求匹配DN400mm、DN600mm超声水表的安装配置并美化箱体：东莞市水务集团供水有限公司LOGO+客服热线96968，最终根据甲方实际需求设计。</w:t>
            </w:r>
          </w:p>
        </w:tc>
        <w:tc>
          <w:tcPr>
            <w:tcW w:w="541"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20个</w:t>
            </w:r>
          </w:p>
        </w:tc>
        <w:tc>
          <w:tcPr>
            <w:tcW w:w="885"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2655"/>
        </w:trPr>
        <w:tc>
          <w:tcPr>
            <w:tcW w:w="534"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3</w:t>
            </w:r>
          </w:p>
        </w:tc>
        <w:tc>
          <w:tcPr>
            <w:tcW w:w="794" w:type="dxa"/>
            <w:shd w:val="clear" w:color="auto" w:fill="auto"/>
            <w:tcMar>
              <w:top w:w="15" w:type="dxa"/>
              <w:left w:w="15" w:type="dxa"/>
              <w:right w:w="15" w:type="dxa"/>
            </w:tcMar>
            <w:vAlign w:val="center"/>
          </w:tcPr>
          <w:p w:rsidR="00290363" w:rsidRDefault="009F1F8A">
            <w:pPr>
              <w:autoSpaceDE/>
              <w:autoSpaceDN/>
              <w:snapToGrid w:val="0"/>
              <w:spacing w:line="360" w:lineRule="auto"/>
              <w:jc w:val="center"/>
              <w:rPr>
                <w:rFonts w:hAnsi="宋体"/>
                <w:sz w:val="21"/>
                <w:szCs w:val="21"/>
              </w:rPr>
            </w:pPr>
            <w:r>
              <w:rPr>
                <w:rFonts w:hAnsi="宋体"/>
                <w:sz w:val="21"/>
                <w:szCs w:val="21"/>
              </w:rPr>
              <w:t>适配使用的远传端站</w:t>
            </w:r>
          </w:p>
        </w:tc>
        <w:tc>
          <w:tcPr>
            <w:tcW w:w="1136" w:type="dxa"/>
            <w:shd w:val="clear" w:color="auto" w:fill="auto"/>
            <w:tcMar>
              <w:top w:w="15" w:type="dxa"/>
              <w:left w:w="15" w:type="dxa"/>
              <w:right w:w="15" w:type="dxa"/>
            </w:tcMar>
            <w:vAlign w:val="center"/>
          </w:tcPr>
          <w:p w:rsidR="00290363" w:rsidRDefault="009F1F8A">
            <w:pPr>
              <w:autoSpaceDE/>
              <w:autoSpaceDN/>
              <w:snapToGrid w:val="0"/>
              <w:spacing w:line="360" w:lineRule="auto"/>
              <w:jc w:val="center"/>
              <w:rPr>
                <w:rFonts w:hAnsi="宋体"/>
                <w:sz w:val="21"/>
                <w:szCs w:val="21"/>
              </w:rPr>
            </w:pPr>
            <w:r>
              <w:rPr>
                <w:rFonts w:hAnsi="宋体"/>
                <w:sz w:val="21"/>
                <w:szCs w:val="21"/>
              </w:rPr>
              <w:t>适配供货水表的数据采集，并能无缝接入采购人的信息化系统平台。</w:t>
            </w:r>
          </w:p>
        </w:tc>
        <w:tc>
          <w:tcPr>
            <w:tcW w:w="3500"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textAlignment w:val="center"/>
              <w:rPr>
                <w:rFonts w:hAnsi="宋体"/>
                <w:sz w:val="21"/>
                <w:szCs w:val="21"/>
              </w:rPr>
            </w:pPr>
            <w:r>
              <w:rPr>
                <w:rFonts w:hAnsi="宋体"/>
                <w:sz w:val="21"/>
                <w:szCs w:val="21"/>
              </w:rPr>
              <w:t>全网通，支持4G或NB-IoT移动通讯网络，不少于6路数据采集接口，支持模拟量、脉冲量、开关量和RS485串口数据的接入，市电直流电DC24V，默认5分钟采集一次、5分钟发送一次，防水等级IP68标准，配备电源转换装置，各数据线和电源线必须用金属软管包住，防爆满足dIIBT4。</w:t>
            </w:r>
          </w:p>
        </w:tc>
        <w:tc>
          <w:tcPr>
            <w:tcW w:w="541" w:type="dxa"/>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rPr>
            </w:pPr>
            <w:r>
              <w:rPr>
                <w:rFonts w:hAnsi="宋体"/>
                <w:sz w:val="21"/>
                <w:szCs w:val="21"/>
              </w:rPr>
              <w:t>20个</w:t>
            </w:r>
          </w:p>
        </w:tc>
        <w:tc>
          <w:tcPr>
            <w:tcW w:w="885"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lang w:bidi="ar"/>
              </w:rPr>
            </w:pPr>
          </w:p>
        </w:tc>
        <w:tc>
          <w:tcPr>
            <w:tcW w:w="99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c>
          <w:tcPr>
            <w:tcW w:w="900" w:type="dxa"/>
            <w:shd w:val="clear" w:color="auto" w:fill="auto"/>
            <w:tcMar>
              <w:top w:w="15" w:type="dxa"/>
              <w:left w:w="15" w:type="dxa"/>
              <w:right w:w="15" w:type="dxa"/>
            </w:tcMar>
            <w:vAlign w:val="center"/>
          </w:tcPr>
          <w:p w:rsidR="00290363" w:rsidRDefault="00290363">
            <w:pPr>
              <w:widowControl/>
              <w:autoSpaceDE/>
              <w:autoSpaceDN/>
              <w:snapToGrid w:val="0"/>
              <w:spacing w:line="360" w:lineRule="auto"/>
              <w:jc w:val="center"/>
              <w:textAlignment w:val="center"/>
              <w:rPr>
                <w:rFonts w:hAnsi="宋体"/>
                <w:sz w:val="21"/>
                <w:szCs w:val="21"/>
              </w:rPr>
            </w:pPr>
          </w:p>
        </w:tc>
      </w:tr>
      <w:tr w:rsidR="00290363">
        <w:trPr>
          <w:trHeight w:val="525"/>
        </w:trPr>
        <w:tc>
          <w:tcPr>
            <w:tcW w:w="2464" w:type="dxa"/>
            <w:gridSpan w:val="3"/>
            <w:shd w:val="clear" w:color="auto" w:fill="auto"/>
            <w:tcMar>
              <w:top w:w="15" w:type="dxa"/>
              <w:left w:w="15" w:type="dxa"/>
              <w:right w:w="15" w:type="dxa"/>
            </w:tcMar>
            <w:vAlign w:val="center"/>
          </w:tcPr>
          <w:p w:rsidR="00290363" w:rsidRDefault="009F1F8A">
            <w:pPr>
              <w:widowControl/>
              <w:autoSpaceDE/>
              <w:autoSpaceDN/>
              <w:snapToGrid w:val="0"/>
              <w:spacing w:line="360" w:lineRule="auto"/>
              <w:jc w:val="center"/>
              <w:textAlignment w:val="center"/>
              <w:rPr>
                <w:rFonts w:hAnsi="宋体"/>
                <w:sz w:val="21"/>
                <w:szCs w:val="21"/>
                <w:lang w:bidi="ar"/>
              </w:rPr>
            </w:pPr>
            <w:r>
              <w:rPr>
                <w:rFonts w:hAnsi="宋体"/>
                <w:sz w:val="21"/>
                <w:szCs w:val="21"/>
                <w:lang w:bidi="ar"/>
              </w:rPr>
              <w:t>合同总金额（含税、含运费）</w:t>
            </w:r>
          </w:p>
        </w:tc>
        <w:tc>
          <w:tcPr>
            <w:tcW w:w="6816" w:type="dxa"/>
            <w:gridSpan w:val="5"/>
            <w:shd w:val="clear" w:color="auto" w:fill="auto"/>
            <w:tcMar>
              <w:top w:w="15" w:type="dxa"/>
              <w:left w:w="15" w:type="dxa"/>
              <w:right w:w="15" w:type="dxa"/>
            </w:tcMar>
            <w:vAlign w:val="center"/>
          </w:tcPr>
          <w:p w:rsidR="00290363" w:rsidRDefault="00290363">
            <w:pPr>
              <w:widowControl/>
              <w:autoSpaceDE/>
              <w:autoSpaceDN/>
              <w:snapToGrid w:val="0"/>
              <w:spacing w:line="360" w:lineRule="auto"/>
              <w:textAlignment w:val="center"/>
              <w:rPr>
                <w:rFonts w:hAnsi="宋体"/>
                <w:sz w:val="21"/>
                <w:szCs w:val="21"/>
                <w:lang w:bidi="ar"/>
              </w:rPr>
            </w:pPr>
          </w:p>
        </w:tc>
      </w:tr>
    </w:tbl>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知悉并同意：表-1中规定的采购数量为暂定数量，仅为便于计算合同暂定总价使用，不作为甲方最终采购数量的保证。甲方的实际需求数量以甲方每批次的供货通知为准，在供货期内乙方不因甲方实际采购数量的减少或增加而要求甲方作出任何形式的补偿或赔偿，或要求甲方按暂定数量采购相应货物。</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二、货期</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2.1供货期：本项目供货期为合同签订之日起</w:t>
      </w:r>
      <w:r>
        <w:rPr>
          <w:rFonts w:hAnsi="宋体" w:hint="eastAsia"/>
          <w:kern w:val="2"/>
          <w:sz w:val="22"/>
          <w:szCs w:val="22"/>
        </w:rPr>
        <w:t>两</w:t>
      </w:r>
      <w:r>
        <w:rPr>
          <w:rFonts w:hAnsi="宋体"/>
          <w:kern w:val="2"/>
          <w:sz w:val="22"/>
          <w:szCs w:val="22"/>
        </w:rPr>
        <w:t>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2.2交货期：合同签订后，乙方在接到甲方的供货通知后60个日历天内</w:t>
      </w:r>
      <w:r>
        <w:rPr>
          <w:rFonts w:hAnsi="宋体" w:hint="eastAsia"/>
          <w:kern w:val="2"/>
          <w:sz w:val="22"/>
          <w:szCs w:val="22"/>
        </w:rPr>
        <w:t>按甲方通知</w:t>
      </w:r>
      <w:r>
        <w:rPr>
          <w:rFonts w:hAnsi="宋体"/>
          <w:kern w:val="2"/>
          <w:sz w:val="22"/>
          <w:szCs w:val="22"/>
        </w:rPr>
        <w:t>将货物送到</w:t>
      </w:r>
      <w:r>
        <w:rPr>
          <w:rFonts w:hAnsi="宋体" w:hint="eastAsia"/>
          <w:kern w:val="2"/>
          <w:sz w:val="22"/>
          <w:szCs w:val="22"/>
        </w:rPr>
        <w:t>甲方</w:t>
      </w:r>
      <w:r>
        <w:rPr>
          <w:rFonts w:hAnsi="宋体"/>
          <w:kern w:val="2"/>
          <w:sz w:val="22"/>
          <w:szCs w:val="22"/>
        </w:rPr>
        <w:t>指定地点。</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三、付款方式</w:t>
      </w:r>
    </w:p>
    <w:p w:rsidR="00290363" w:rsidRDefault="009F1F8A">
      <w:pPr>
        <w:snapToGrid w:val="0"/>
        <w:spacing w:line="360" w:lineRule="auto"/>
        <w:ind w:firstLineChars="200" w:firstLine="440"/>
        <w:rPr>
          <w:rFonts w:hAnsi="宋体"/>
          <w:sz w:val="18"/>
          <w:szCs w:val="18"/>
        </w:rPr>
      </w:pPr>
      <w:r>
        <w:rPr>
          <w:rFonts w:hAnsi="宋体"/>
          <w:kern w:val="2"/>
          <w:sz w:val="22"/>
          <w:szCs w:val="22"/>
        </w:rPr>
        <w:t>3.1甲方按以下方式支付货款：</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3.1.1乙方向甲方提供的每批货物经甲方验收合格，在乙方提供完该批货物并正确提交以</w:t>
      </w:r>
      <w:r>
        <w:rPr>
          <w:rFonts w:hAnsi="宋体"/>
          <w:kern w:val="2"/>
          <w:sz w:val="22"/>
          <w:szCs w:val="22"/>
        </w:rPr>
        <w:lastRenderedPageBreak/>
        <w:t>下单据后的30个工作日内，甲方向乙方支付该批货物总额的90%货款。</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3.1.1.1请款报告；</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3.1.1.2送货清单，上面应标明产品名称、规格、数量；</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3.1.1.3产品技术文件、</w:t>
      </w:r>
      <w:r>
        <w:rPr>
          <w:rFonts w:hAnsi="宋体"/>
          <w:sz w:val="22"/>
          <w:szCs w:val="22"/>
        </w:rPr>
        <w:t>通讯协议和相关传输报文说明文档、</w:t>
      </w:r>
      <w:r>
        <w:rPr>
          <w:rFonts w:hAnsi="宋体"/>
          <w:kern w:val="2"/>
          <w:sz w:val="22"/>
          <w:szCs w:val="22"/>
        </w:rPr>
        <w:t>图纸资料、质量证明书、合格证和相关防疫鉴定报告；</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3.1.1.4货物款项全额金额增值税普通发票正本一份。</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3.1.2待质量保证期满联合验收合格后30个工作日内，在乙方正确提交下列单据的情况下，甲方向乙方支付至合同总金额100%的货款。质保期为货物安装调试验收合格之日起2年。</w:t>
      </w:r>
    </w:p>
    <w:p w:rsidR="00290363" w:rsidRDefault="009F1F8A">
      <w:pPr>
        <w:autoSpaceDE/>
        <w:autoSpaceDN/>
        <w:snapToGrid w:val="0"/>
        <w:spacing w:line="360" w:lineRule="auto"/>
        <w:ind w:firstLineChars="200" w:firstLine="440"/>
        <w:jc w:val="both"/>
        <w:rPr>
          <w:rFonts w:hAnsi="宋体"/>
          <w:kern w:val="2"/>
          <w:sz w:val="22"/>
          <w:szCs w:val="22"/>
        </w:rPr>
      </w:pPr>
      <w:r>
        <w:rPr>
          <w:rFonts w:hAnsi="宋体"/>
          <w:kern w:val="2"/>
          <w:sz w:val="22"/>
          <w:szCs w:val="22"/>
        </w:rPr>
        <w:t>3.1.3发票由乙方按国家有关财税规定开给甲方。</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四、对货物的质量要求及相关规定</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货物的质量要求及技术指标按（但可超于）本合同条款的规定，同时应符合货物来源国家和中华人民共和国国家的最新行业标准，没有国家标准的按行业或企业标准执行；以及附件及配件套用相关专业的标准执行。并要求（但不限于）：</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4.1制造商在发货前应对货物的质量、规格、性能和数量/重量进行精确全面的检验，并出具证明书，证明货物与合同的规定相符。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4.2货物到货后开箱时应由甲乙双方代表检查验收合格签字后方可进行安装施工。</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4.3若现场检验发现短缺，破损或与合同规定的数量、型号、技术指标及外形等不符，则甲乙双方应作记录并签名确认，若乙方因其过失未能到场，该记录或商检局出具的现场检验记录和证明，均可作为甲方向乙方索赔的有效文件。在现场检验发现的问题解决之前，甲方有权推迟支付有问题货物对应比例的货款。</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4.4若现场检验发生因乙方过失引起的修理、更换或补充而致使规定的时间表延迟，则甲方有权向乙方索赔由于延迟所造成的损失，有权向乙方要求全额赔偿由于上述修理、更换或补充引起的由甲方承担的额外开支以及工时费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4.5参加现场检验的乙方代表的所有费用，包括交通费用和生活费用等概由乙方自理。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4.6乙方应提供货物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乙方应承担由于其包装或其防护措施不妥而引起货物锈蚀、损坏和丢失的任何损失的责任或费用。包装物材料及包装方式必须同时符合国家有关强制性要求，否则导致工程开工延误等损失由乙方承担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4.7所有货物均应在安装后，按技术规范要求的规定进行测试、调试、试运行和性能测试，以证明其适用性和保证值。如果货物的任何部分未能通过技术规格要求规定的试验，则乙方自行改造，该部分的试验根据甲方的要求可在十日内按同样条件重复进行一次，重复试验所需的</w:t>
      </w:r>
      <w:r>
        <w:rPr>
          <w:rFonts w:hAnsi="宋体"/>
          <w:kern w:val="2"/>
          <w:sz w:val="22"/>
          <w:szCs w:val="22"/>
        </w:rPr>
        <w:lastRenderedPageBreak/>
        <w:t>费用由乙方负责，如果重复试验仍不合格，则不合格的货物应按本合同规定处理；项目验收以本合同文件为依据进行。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4.8货物安装、调试、人员培训完成后，由乙方发出项目验收的书面申请，甲方应在15个工作日内作出书面答复。</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4.9项目验收合格后，由甲乙双方出具项目验收报告。但该报告不免除乙方对由于设计、工艺或材料的缺陷而产生的故障或质量问题应承担的责任。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4.10乙方参加试验、调试、试运行和性能验收测试，所有试验费用包括重复试验所需费用均包括在本合同总金额中。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4.11只要甲方提示具体短缺情况，乙方应随时在种类和数量上保证提供足以保证货物正常、连续地使用所必须的备品备件和专用工具，质保期内连续正常运转所必需备品备件由乙方负责。</w:t>
      </w:r>
    </w:p>
    <w:p w:rsidR="00290363" w:rsidRDefault="009F1F8A">
      <w:pPr>
        <w:widowControl/>
        <w:autoSpaceDE/>
        <w:autoSpaceDN/>
        <w:snapToGrid w:val="0"/>
        <w:spacing w:line="360" w:lineRule="auto"/>
        <w:rPr>
          <w:rFonts w:hAnsi="宋体"/>
          <w:kern w:val="2"/>
          <w:sz w:val="22"/>
          <w:szCs w:val="22"/>
        </w:rPr>
      </w:pPr>
      <w:r>
        <w:rPr>
          <w:rFonts w:hAnsi="宋体"/>
          <w:kern w:val="2"/>
          <w:sz w:val="22"/>
          <w:szCs w:val="22"/>
        </w:rPr>
        <w:t xml:space="preserve">    4.12乙方须提供免费管理平台给甲方使用，所有设备数据按甲方要求无缝融合到甲方信息化系统平台，包括表务管理平台和DMA分区计量管理系统，无偿协助甲方信息化系统升级改造后的设备接入工作（需无偿提供通讯协议和相关传输报文说明文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五、质量保证和保质期限内的售后服务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5.1质量保证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5.1.1乙方提供的产品为合格产品，货物符合来源国和生产国的国家标准或行业标准，符合本合同的规定的要求，同时所提供的产品成熟先进，货物制造过程中应严格按照国际、国家或行业的要求进行质量控制；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5.1.2产品在出厂前进行严格的检验和试运行，确保供给用户合格稳定的产品；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5.1.3保证产品正确安装，在正常的使用和保养条件下，在其使用寿命期限内完全达到产品性能的要求；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5.1.4乙方的产品保证不存在由于设计、工艺或材料等的缺陷而产生的故障。</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5.2保质期限内的售后服务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本合同的货物在保质期限内的售后服务如下：</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5.2.1乙方为甲方提供良好的操作以及维修技能的咨询、培训（所需费用包含在合同价款内）；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5.2.2质量保证期过后，仍对所有货物提供终身有偿维修；</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5.2.3提供足够的零配件，以满足甲方的需要；</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5.2.4定期回访；</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5.2.5在保质期限内如产品出现问题，乙方将在甲方提出请求后及时响应，如问题未能解决，乙方应在48小时内赶到现场进行维修更换和相关的技术服务。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5.2.6在保质期限内乙方对货物及相关的附件配件应提供免费维修、定期的维护、技术服</w:t>
      </w:r>
      <w:r>
        <w:rPr>
          <w:rFonts w:hAnsi="宋体"/>
          <w:kern w:val="2"/>
          <w:sz w:val="22"/>
          <w:szCs w:val="22"/>
        </w:rPr>
        <w:lastRenderedPageBreak/>
        <w:t>务；由此所发生的费用，包括受损的配件的更换等所需的工时和材料以及运输交通等费用由乙方负责；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5.2.7如在保质期限内乙方所供的货物及附件配件出现问题，乙方在接到甲方的通知后应及时响应，在24个小时内做出相应的措施，如问题不能解决，乙方应在48个小时内备好工具和配件并派出工程技术人员到货物现场进行维修，若因乙方的过失而延误了维修时间，甲方有权追究乙方因其过失而产生的损失，包括扣取质量保证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5.2.8如货物经维修后未能达到本合同条款的要求，乙方应无条件更换,如经维修更换仍未能达到要求，则甲方可根据本合同的规定向乙方提出退货赔偿，严重者将追究法律责任及经济责任，并赔偿甲方因此而产生的损失和费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六、违约责任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本合同是建立在中华人民共和国相关的法律、法规以及《中华人民共和国民法典》的基础上而签订的，甲乙双方应严格遵守本合同规定，受本合同的制约，积极履行本合同规定的权利和义务。任何一方违反本合同，守约方可根据本合同的规定和相关的法律追究违约方的法律责任和经济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七、索赔及违约金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7.1短装索赔</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7.1.1由乙方运至指定目的地的货物和材料，甲乙双方现场交货验收时一经发现短缺、误装和破损，甲方应以信函或传真方式向乙方提出索赔。同时附上以下两份文件之一作为依据：</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7.1.1.1由当地进出口检验检疫局出具的商检证书；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7.1.1.2由甲方和乙方代表签署的证明短装，误装和破损的确认书（乙方不出席交货验收，以甲方验收结果为准）。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7.1.2收到附有以上证明之一的甲方索赔文件，乙方应无偿地补足短装货物，更换错装或损坏的货物。除非合同另有规定或双方另有协议外，该补足应尽快完成(在30个日历天内)，起始日期以甲方信函或传真发出索赔文件之日起计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7.1.3若索赔属于保险赔偿范围，则乙方应自行处理保险索赔，且不应以任何方式影响甲方按第7.1.2点规定接受补足或替换货物的期限。</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7.2质量索赔</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7.2.1如在检验和测试过程中和保质期限内发现货物和材料的质量或性能不能达到指标，则甲方有权提出索赔并附上以下文件之一：</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7.2.1.1检验部门出具的检验证书；</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7.2.1.2由甲方和乙方代表签署的检验结果记录（乙方不出席检验，以甲方签署的检验结果为准）。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甲方出具的质量索赔文件。如乙方对甲方单方提出的索赔文件有异议，可在5个日历天内以书面形式通知甲方，并在30个日历天内组织具有资格的相关部门进行检验，予以说明，费用由争议的负方承担。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7.2.2乙方须在接到甲方的索赔文件后7个日历天内做出答复，确认接受或拒绝甲方的索赔；如乙方在收到索赔文件7个日历天内不作答复，则应视为该索赔已被接受。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7.2.3针对货物和材料提出的质量索赔，甲方有权根据正当理由选择以下方式之一处理。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7.2.3.1维修或修理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应自费对有缺陷的货物和材料进行维修，使之符合合同规定的技术要求。维修可在乙方或乙方的分包商的工厂内进行，也可在安装现场进行。除非甲方许可或合同另有规定外，维修应在7个日历天内完成，且不导致货物验收期限的延展。经维修的货物和材料，在通过规定的测试后，甲方应予接受。乙方还应支付甲方因修复货物缺陷所发生的全部费用。如乙方不能派出技术人员时，甲方有权代为修理，由此产生的费用应由乙方承担。</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7.2.3.2替换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应以全新及合格产品替换有缺陷的货物和材料，费用自理。除非业主许可或合同另有规定外，替换应在7个日历天内完成且不导致货物验收期限的延续。经替换的货物和材料在通过有关的规定的测试后应被甲方接受。</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7.2.3.3退回货物</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经上述处理后货物、部分货物及材料仍未能达到要求时，甲方可退还全部的货物或部分给乙方，乙方除退回该批货物及相应部分的货款，加上甲方从其它地方采购替换该货物或部分所产生运输费和安装费用价差外，还应承担由此甲方所造成的损失。退回货物、设备及材料的运输、装卸费、及其它产生的所有费用由乙方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7.2.3.4货物和材料的削价</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索赔项下的货物和材料，只有在甲乙双方同意的情况下，可作降价处理。如能达成协议，则合同价格和所降低价格之间的差额应退还给甲方。新的规定应由甲、乙双方确认，货物和材料的测试验收应根据新的规定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7.3质量违约金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7.3.1在测试和验收过程中，如货物、设备及材料的性能未能达到规定的技术指标，则乙方按合同约定尽快解决，甲方可根据本项第6条款的规定向乙方索赔迟验收违约金。如项目验收不合格，则乙方应按合同总金额的10%作为违约金支付给甲方，同时等额赔偿甲方因误期而产生的直接和间接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7.3.2保质期限内，如乙方的维修质量达不到要求或服务态度等因素不能令甲方满意，出现以下的任何一种情况时，乙方应作出赔偿，赔偿的金额可从质量保证金中扣除，甲方有权要</w:t>
      </w:r>
      <w:r>
        <w:rPr>
          <w:rFonts w:hAnsi="宋体"/>
          <w:kern w:val="2"/>
          <w:sz w:val="22"/>
          <w:szCs w:val="22"/>
        </w:rPr>
        <w:lastRenderedPageBreak/>
        <w:t>求乙方按合同总金额的10%作为违约金支付给甲方并承担甲方由此所产生的所有直接和间接损失，由于乙方货物的质量问题造成事故的，乙方应承担相应法律责任。情况如下：</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7.3.2.1货物经维修后未能达到本合同的技术条款规定，甲方有权要求乙方按合同总金额的10%作为违约金支付给甲方，如在甲方接受的范围内，在征得甲方的同意下，甲、乙双方可通过平等协商，根据性能和质量与要求值的差距，折价赔偿给甲方。</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7.3.2.2更换备件过于频密，项目验收合格后使用未满半年已耗备件清单中所列某种备件25％以上的备用量；</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7.3.2.3由于乙方的原因，乙方不能在三个日历天内处理故障或完成必须的保养，使货物不能发挥作用的时间超出三个日历天的；</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7.3.2.4乙方未能在备件及专用工具到货的同时向甲方提交备件存放条件的专门指引文件；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7.3.2.5备件清单中的备件数量严重不足，质量保证期满时，乙方免费追加提供的备件数量被甲方否定太多，而且不能使运行情况好转；</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7.3.2.6乙方收到甲方再次通知仍然未能完成其服务。</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7.4性能违约金（包括成套系统货物的工艺处理性能达不到要求）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7.4.1性能测试过程中如果性能保证值不能完全满足本合同技术规范的要求，则乙方应按合同总金额的10%作为违约金支付给甲方，同时等价赔偿甲方因误期而产生的损失。但如果甲方对其偏离尚可接受，则双方经协商后，乙方应向甲方支付违约金。</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7.4.2乙方对合同中规定的货物质量和性能保证负责。赔偿时除合同规定的索赔金、违约金和其它规定补偿外,乙方还将负责间接的损失。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7.5迟延违约责任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7.5.1乙方不能按合同约定交付货物，经甲方催告后在三个日历天内仍未交货，甲方有权解除合同且不负任何违约责任，乙方应向甲方支付合同总价的10%作为违约金，并且赔偿甲方由此造成的所有直接损失和间接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7.5.2乙方逾期交付货物的，每逾期1个日历天，乙方向甲方偿付合同价款总额的0.2%作为每日违约金，累计最高限额为合同总金额的10%。逾期交货超过7个日历天，甲方有权终止合同，并按7.5.1要求乙方承担违约责任并赔偿损失。</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7.5.3除不可抗力及本合同第5条款和第6条款的规定以外，若乙方未按合同约定履行其义务，每逾期1个日历天，乙方向甲方偿付合同价款总额的0.2%作为每日违约金，累计最高限额为合同总金额的10%。</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7.5.4乙方应在合同项目约定的验收期限内完成验收合格的工作。因乙方原因造成延误，乙方应向甲方偿付合同价款总额的0.2%作为每日违约金，直至项目验收合格为止,上限为合同总金额的10%。</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货物安装调试验收不能按约定日期进行，乙方应提前5个日历天以书面的形式向甲方提出延期申请，甲方在7个日历天内作出答复，若甲方不同意延期，则按该条第一款处理。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7.6违约金及损失赔偿支付办法</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甲方有权采取以下任意一种或多种方式实现违约金的支付：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a) 从货款中扣除；</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b) 现金支付；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c) 从质量保证金中扣除；</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d)双方商定的其他方式</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乙方接到甲方发出的书面违约赔偿处理通知后，如对此有异议，需在3个日历天内反馈回书面意见，从乙方发出通知之日起7个日历天内双方达不成一致意见，或甲方在7个日历天内未收到乙方书面反馈意见，或乙方提供的书面反馈意见不能成立的，甲方有权采取上述任意一种或多种方式实现违约金的支付。</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八、检查与验收</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8.1货物在出厂前必须进行车间检查及试验。全部车间检查和试验应严格按照文件和ISO、ICE、GB标准进行。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8.2必要时，甲方将派有经验的工程师到制造厂进行逐台检验或抽样检验。乙方应在检验前提前15个日历天通知甲方，由甲方决定是否参加出厂前的各项检验。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8.3检验应在仪器标定的有效期限内进行，并符合标书有关要求。</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8.4乙方应派遣有经验的工程师和技术工人到现场进行指导安装，设备在现场安装后，乙方应进行现场调试与在线检查测试。若本合同包含的流量计分次实施现场安装，则乙方应于接到甲方电话通知后12小时内到达现场进行调试与在线检查测试，每次实施现场安装的流量计至少为1台。在线检查测试内容及结果应完全满足证书的各项指标和技术要求，在线检查测试记录应交予甲方工程师确认。在线检查测试工具由乙方自备。测试内容参照CJ/T364-2011《管道式电磁流量计在线校准要求》中的电参数法进行在线检查测试，分别对传感器、转换器的性能及参数进行校准，校准的结果应符合标准的要求。在此期间若发现由于设备本身的质量问题或指导安装调试问题而引起的调试失败，乙方应负责处理，直到符合验收标准为止，并执行合同条款中的有关规定。乙方应对调试过程中所派工程师的全部费用负责。</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8.5现场安装调试、在线检查测试合格后，将进行最终验收，如果最终验收中发现不符合本合同要求，乙方应负责更换或退货。</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九、合同的变更及终止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9.1合同的变更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合同的变更应由变更的一方发出书面申请。在下列的情况下合同可变更：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lastRenderedPageBreak/>
        <w:t>9.1.1如合同中货物的技术指标不能满足甲方的要求，甲方可提出变更。</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9.1.2甲方可根据实际的需要变更货物的附属部件，如管道、输送机、电气货物等，对于货物的附属货物或部件可根据实际增加、减少、更换或改进；</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9.1.3增补合同必须经双方协商一致后另行签订；并编号附于主合同后，确保合同的完整性。</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9.2合同的终止：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9.2.1.1合同有效期限过后自然终止。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9.2.1.2遇不可抗力如：战争、严重火灾、洪水、台风、地震等事件而终止。</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9.2.1.3因一方破产而终止合同，但对合同应依照法律的程序做善后处理。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9.2.1.4经双方协商同意可终止本合同。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9.2.2以下任何一条终止合同，甲方仍有权扣取履约保证金（保函约定的金额）及追究索赔和违约金以及追究乙方的法律和经济责任。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9.2.2.1迟验收违约金或误期赔偿费达到最高限额。</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9.2.2.2当索赔金额达到合同总金额20%时，甲方可单方终止合同。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9.2.2.3如果甲方根据本合同条款的规定，终止了全部或部分合同，甲方可以依其认为适当的条件和方法购买与未交货物类似的货物或服务，乙方应承担甲方因购买类似货物或服务而产生的额外支出；但是，乙方应继续执行合同中未终止的部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9.2.2.4甲方提供有力的证据，确认乙方没有能力完成本合同，甲方单方可终止本合同。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9.2.2.5如果甲方认为乙方在本合同的竞争和实施过程中有腐败和欺诈行为，经核实并经监督部门确认后，甲方可终止本合同。</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十、其它</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10.1乙方应保证，甲方在中华人民共和国使用合同货物或合同货物的任何一部分时，免受第三方提出的侵犯其专利权、商标权或其他知识产权的起诉。如发生此类纠纷，由乙方承担责任。</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10.2如果本合同的货物在其所在国需要出口许可证，乙方应负责办理出口许可证，费用自理。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10.3乙方按照甲方招标文件中要求，采用履约保函格式或甲方可以接受的其他形式向甲方提交履约保证金。履约保证金金额为本合同总金额的10%，即¥</w:t>
      </w:r>
      <w:r>
        <w:rPr>
          <w:rFonts w:hAnsi="宋体"/>
          <w:kern w:val="2"/>
          <w:sz w:val="22"/>
          <w:szCs w:val="22"/>
          <w:u w:val="single"/>
        </w:rPr>
        <w:t xml:space="preserve">      </w:t>
      </w:r>
      <w:r>
        <w:rPr>
          <w:rFonts w:hAnsi="宋体"/>
          <w:kern w:val="2"/>
          <w:sz w:val="22"/>
          <w:szCs w:val="22"/>
        </w:rPr>
        <w:t>（大写：</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10.4如果乙方没有按照上述规定执行，该项目招标机构和甲方可取消该中标决定，并没收其投标保证金。在此情况下，该项目招标机构和甲方可将合同授予下一个中标候选人，或重新招标。</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10.5甲方对履约保函提出索赔要求之前，应通知乙方，说明有关此项索赔要求所涉及乙方</w:t>
      </w:r>
      <w:r>
        <w:rPr>
          <w:rFonts w:hAnsi="宋体"/>
          <w:kern w:val="2"/>
          <w:sz w:val="22"/>
          <w:szCs w:val="22"/>
        </w:rPr>
        <w:lastRenderedPageBreak/>
        <w:t>违约的性质。</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10.6因乙方违约而支付甲方全部或部分履约保证金后，如合同继续履行，则乙方须补足履约保证金金额至本合同总金额的20%，即¥</w:t>
      </w:r>
      <w:r>
        <w:rPr>
          <w:rFonts w:hAnsi="宋体"/>
          <w:kern w:val="2"/>
          <w:sz w:val="22"/>
          <w:szCs w:val="22"/>
          <w:u w:val="single"/>
        </w:rPr>
        <w:t xml:space="preserve">          </w:t>
      </w:r>
      <w:r>
        <w:rPr>
          <w:rFonts w:hAnsi="宋体"/>
          <w:kern w:val="2"/>
          <w:sz w:val="22"/>
          <w:szCs w:val="22"/>
        </w:rPr>
        <w:t>（大写：人民币</w:t>
      </w:r>
      <w:r>
        <w:rPr>
          <w:rFonts w:hAnsi="宋体"/>
          <w:kern w:val="2"/>
          <w:sz w:val="22"/>
          <w:szCs w:val="22"/>
          <w:u w:val="single"/>
        </w:rPr>
        <w:t xml:space="preserve">        </w:t>
      </w:r>
      <w:r>
        <w:rPr>
          <w:rFonts w:hAnsi="宋体"/>
          <w:kern w:val="2"/>
          <w:sz w:val="22"/>
          <w:szCs w:val="22"/>
        </w:rPr>
        <w:t>）。</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10.7本合同依法履行完成后，应办理履约保证金退回手续。</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10.8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10.9本合同在双方签名盖章且乙方提交履约保证金之日起生效。本合同壹式肆份，甲乙双方各执贰份，均具同等法律效力。</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十一、争端的解决</w:t>
      </w:r>
    </w:p>
    <w:p w:rsidR="00290363" w:rsidRDefault="009F1F8A">
      <w:pPr>
        <w:autoSpaceDE/>
        <w:autoSpaceDN/>
        <w:snapToGrid w:val="0"/>
        <w:spacing w:line="360" w:lineRule="auto"/>
        <w:ind w:firstLineChars="200" w:firstLine="440"/>
        <w:contextualSpacing/>
        <w:jc w:val="both"/>
        <w:rPr>
          <w:rFonts w:hAnsi="宋体"/>
          <w:kern w:val="2"/>
          <w:sz w:val="22"/>
          <w:szCs w:val="22"/>
        </w:rPr>
      </w:pPr>
      <w:r>
        <w:rPr>
          <w:rFonts w:hAnsi="宋体"/>
          <w:kern w:val="2"/>
          <w:sz w:val="22"/>
          <w:szCs w:val="22"/>
        </w:rPr>
        <w:t>执行本合同发生争议，当事人双方应尽力协商解决；若协商不能解决，任何一方有权向东莞市第一人民法院提起诉讼。</w:t>
      </w:r>
    </w:p>
    <w:p w:rsidR="00290363" w:rsidRDefault="00290363">
      <w:pPr>
        <w:autoSpaceDE/>
        <w:autoSpaceDN/>
        <w:snapToGrid w:val="0"/>
        <w:spacing w:line="360" w:lineRule="auto"/>
        <w:ind w:right="480"/>
        <w:contextualSpacing/>
        <w:jc w:val="both"/>
        <w:rPr>
          <w:rFonts w:hAnsi="宋体"/>
          <w:kern w:val="2"/>
          <w:sz w:val="20"/>
          <w:szCs w:val="20"/>
        </w:rPr>
      </w:pPr>
    </w:p>
    <w:p w:rsidR="00290363" w:rsidRDefault="00290363">
      <w:pPr>
        <w:snapToGrid w:val="0"/>
        <w:spacing w:before="161" w:after="200" w:line="360" w:lineRule="auto"/>
        <w:ind w:left="120"/>
        <w:rPr>
          <w:rFonts w:hAnsi="宋体"/>
          <w:kern w:val="2"/>
          <w:sz w:val="20"/>
          <w:szCs w:val="20"/>
          <w:lang w:val="zh-CN" w:bidi="zh-CN"/>
        </w:rPr>
      </w:pPr>
    </w:p>
    <w:p w:rsidR="00290363" w:rsidRDefault="00290363">
      <w:pPr>
        <w:autoSpaceDE/>
        <w:autoSpaceDN/>
        <w:snapToGrid w:val="0"/>
        <w:spacing w:after="120" w:line="360" w:lineRule="auto"/>
        <w:ind w:firstLineChars="100" w:firstLine="160"/>
        <w:jc w:val="both"/>
        <w:rPr>
          <w:rFonts w:hAnsi="宋体"/>
          <w:kern w:val="2"/>
          <w:sz w:val="16"/>
          <w:szCs w:val="20"/>
          <w:lang w:val="zh-CN"/>
        </w:rPr>
      </w:pPr>
    </w:p>
    <w:p w:rsidR="00290363" w:rsidRDefault="00290363">
      <w:pPr>
        <w:autoSpaceDE/>
        <w:autoSpaceDN/>
        <w:snapToGrid w:val="0"/>
        <w:spacing w:after="120" w:line="360" w:lineRule="auto"/>
        <w:ind w:firstLineChars="100" w:firstLine="160"/>
        <w:jc w:val="both"/>
        <w:rPr>
          <w:rFonts w:hAnsi="宋体"/>
          <w:kern w:val="2"/>
          <w:sz w:val="16"/>
          <w:szCs w:val="20"/>
          <w:lang w:val="zh-CN"/>
        </w:rPr>
      </w:pPr>
    </w:p>
    <w:p w:rsidR="00290363" w:rsidRDefault="00290363">
      <w:pPr>
        <w:autoSpaceDE/>
        <w:autoSpaceDN/>
        <w:snapToGrid w:val="0"/>
        <w:spacing w:line="360" w:lineRule="auto"/>
        <w:ind w:right="480"/>
        <w:contextualSpacing/>
        <w:jc w:val="both"/>
        <w:rPr>
          <w:rFonts w:hAnsi="宋体"/>
          <w:kern w:val="2"/>
          <w:sz w:val="20"/>
          <w:szCs w:val="20"/>
        </w:rPr>
      </w:pP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甲方名称（盖章）：　　　　　　  乙方名称（盖章）：</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甲方代表：                      乙方代表：</w:t>
      </w:r>
    </w:p>
    <w:p w:rsidR="00290363" w:rsidRDefault="00290363">
      <w:pPr>
        <w:autoSpaceDE/>
        <w:autoSpaceDN/>
        <w:snapToGrid w:val="0"/>
        <w:spacing w:line="360" w:lineRule="auto"/>
        <w:contextualSpacing/>
        <w:jc w:val="both"/>
        <w:rPr>
          <w:rFonts w:hAnsi="宋体"/>
          <w:kern w:val="2"/>
          <w:sz w:val="22"/>
          <w:szCs w:val="22"/>
        </w:rPr>
      </w:pPr>
    </w:p>
    <w:p w:rsidR="00290363" w:rsidRDefault="00290363">
      <w:pPr>
        <w:snapToGrid w:val="0"/>
        <w:spacing w:before="161" w:after="200" w:line="360" w:lineRule="auto"/>
        <w:ind w:left="120"/>
        <w:rPr>
          <w:rFonts w:hAnsi="宋体"/>
          <w:sz w:val="20"/>
          <w:szCs w:val="18"/>
          <w:lang w:val="zh-CN" w:bidi="zh-CN"/>
        </w:rPr>
      </w:pP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合同签订地点：东莞市水务集团供水有限公司</w:t>
      </w:r>
    </w:p>
    <w:p w:rsidR="00290363" w:rsidRDefault="009F1F8A">
      <w:pPr>
        <w:autoSpaceDE/>
        <w:autoSpaceDN/>
        <w:snapToGrid w:val="0"/>
        <w:spacing w:line="360" w:lineRule="auto"/>
        <w:contextualSpacing/>
        <w:jc w:val="both"/>
        <w:rPr>
          <w:rFonts w:hAnsi="宋体"/>
          <w:kern w:val="2"/>
          <w:sz w:val="22"/>
          <w:szCs w:val="22"/>
        </w:rPr>
      </w:pPr>
      <w:r>
        <w:rPr>
          <w:rFonts w:hAnsi="宋体"/>
          <w:kern w:val="2"/>
          <w:sz w:val="22"/>
          <w:szCs w:val="22"/>
        </w:rPr>
        <w:t>合同签订时间：  年  月  日</w:t>
      </w:r>
    </w:p>
    <w:p w:rsidR="00290363" w:rsidRDefault="009F1F8A">
      <w:pPr>
        <w:pageBreakBefore/>
        <w:spacing w:line="360" w:lineRule="auto"/>
        <w:rPr>
          <w:rFonts w:hAnsi="宋体"/>
          <w:b/>
          <w:sz w:val="21"/>
          <w:szCs w:val="21"/>
        </w:rPr>
      </w:pPr>
      <w:bookmarkStart w:id="143" w:name="_Toc523567019"/>
      <w:bookmarkStart w:id="144" w:name="_Toc534983536"/>
      <w:bookmarkStart w:id="145" w:name="_Toc447044479"/>
      <w:bookmarkStart w:id="146" w:name="_Toc447044603"/>
      <w:bookmarkStart w:id="147" w:name="_Toc447045090"/>
      <w:r>
        <w:rPr>
          <w:rFonts w:hAnsi="宋体"/>
          <w:b/>
          <w:sz w:val="21"/>
          <w:szCs w:val="21"/>
        </w:rPr>
        <w:lastRenderedPageBreak/>
        <w:t>附件一：廉洁协议书</w:t>
      </w:r>
    </w:p>
    <w:p w:rsidR="00290363" w:rsidRDefault="009F1F8A">
      <w:pPr>
        <w:spacing w:line="360" w:lineRule="auto"/>
        <w:jc w:val="center"/>
        <w:rPr>
          <w:rFonts w:hAnsi="宋体"/>
          <w:sz w:val="44"/>
          <w:szCs w:val="44"/>
        </w:rPr>
      </w:pPr>
      <w:r>
        <w:rPr>
          <w:rFonts w:hAnsi="宋体"/>
          <w:sz w:val="44"/>
          <w:szCs w:val="44"/>
        </w:rPr>
        <w:t>廉洁协议书</w:t>
      </w:r>
    </w:p>
    <w:p w:rsidR="00290363" w:rsidRDefault="00290363">
      <w:pPr>
        <w:spacing w:line="360" w:lineRule="auto"/>
        <w:rPr>
          <w:rFonts w:hAnsi="宋体"/>
          <w:sz w:val="21"/>
          <w:szCs w:val="21"/>
        </w:rPr>
      </w:pPr>
    </w:p>
    <w:p w:rsidR="00290363" w:rsidRDefault="009F1F8A">
      <w:pPr>
        <w:spacing w:line="360" w:lineRule="auto"/>
        <w:rPr>
          <w:rFonts w:hAnsi="宋体"/>
          <w:sz w:val="21"/>
          <w:szCs w:val="21"/>
        </w:rPr>
      </w:pPr>
      <w:r>
        <w:rPr>
          <w:rFonts w:hAnsi="宋体"/>
          <w:sz w:val="21"/>
          <w:szCs w:val="21"/>
        </w:rPr>
        <w:t>项目名称：                           （招标编号：       ）</w:t>
      </w:r>
    </w:p>
    <w:p w:rsidR="00290363" w:rsidRDefault="009F1F8A">
      <w:pPr>
        <w:spacing w:line="360" w:lineRule="auto"/>
        <w:rPr>
          <w:rFonts w:hAnsi="宋体"/>
          <w:sz w:val="21"/>
          <w:szCs w:val="21"/>
        </w:rPr>
      </w:pPr>
      <w:r>
        <w:rPr>
          <w:rFonts w:hAnsi="宋体"/>
          <w:sz w:val="21"/>
          <w:szCs w:val="21"/>
        </w:rPr>
        <w:t>甲方（业主单位）：</w:t>
      </w:r>
    </w:p>
    <w:p w:rsidR="00290363" w:rsidRDefault="009F1F8A">
      <w:pPr>
        <w:spacing w:line="360" w:lineRule="auto"/>
        <w:rPr>
          <w:rFonts w:hAnsi="宋体"/>
          <w:sz w:val="21"/>
          <w:szCs w:val="21"/>
        </w:rPr>
      </w:pPr>
      <w:r>
        <w:rPr>
          <w:rFonts w:hAnsi="宋体"/>
          <w:sz w:val="21"/>
          <w:szCs w:val="21"/>
        </w:rPr>
        <w:t>乙方：</w:t>
      </w:r>
    </w:p>
    <w:p w:rsidR="00290363" w:rsidRDefault="009F1F8A">
      <w:pPr>
        <w:spacing w:line="360" w:lineRule="auto"/>
        <w:ind w:firstLineChars="200" w:firstLine="420"/>
        <w:rPr>
          <w:rFonts w:hAnsi="宋体"/>
          <w:sz w:val="21"/>
          <w:szCs w:val="21"/>
        </w:rPr>
      </w:pPr>
      <w:r>
        <w:rPr>
          <w:rFonts w:hAnsi="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290363" w:rsidRDefault="009F1F8A">
      <w:pPr>
        <w:spacing w:line="360" w:lineRule="auto"/>
        <w:rPr>
          <w:rFonts w:hAnsi="宋体"/>
          <w:sz w:val="21"/>
          <w:szCs w:val="21"/>
        </w:rPr>
      </w:pPr>
      <w:r>
        <w:rPr>
          <w:rFonts w:hAnsi="宋体"/>
          <w:sz w:val="21"/>
          <w:szCs w:val="21"/>
        </w:rPr>
        <w:t>第一条  甲乙双方的权利和义务</w:t>
      </w:r>
    </w:p>
    <w:p w:rsidR="00290363" w:rsidRDefault="009F1F8A">
      <w:pPr>
        <w:spacing w:line="360" w:lineRule="auto"/>
        <w:rPr>
          <w:rFonts w:hAnsi="宋体"/>
          <w:sz w:val="21"/>
          <w:szCs w:val="21"/>
        </w:rPr>
      </w:pPr>
      <w:r>
        <w:rPr>
          <w:rFonts w:hAnsi="宋体"/>
          <w:sz w:val="21"/>
          <w:szCs w:val="21"/>
        </w:rPr>
        <w:t>（一）严格遵守党和国家有关法律法规等有关廉洁从业规定。</w:t>
      </w:r>
    </w:p>
    <w:p w:rsidR="00290363" w:rsidRDefault="009F1F8A">
      <w:pPr>
        <w:spacing w:line="360" w:lineRule="auto"/>
        <w:rPr>
          <w:rFonts w:hAnsi="宋体"/>
          <w:sz w:val="21"/>
          <w:szCs w:val="21"/>
        </w:rPr>
      </w:pPr>
      <w:r>
        <w:rPr>
          <w:rFonts w:hAnsi="宋体"/>
          <w:sz w:val="21"/>
          <w:szCs w:val="21"/>
        </w:rPr>
        <w:t>（二）严格执行本项目的合同文件，自觉按合同办事。</w:t>
      </w:r>
    </w:p>
    <w:p w:rsidR="00290363" w:rsidRDefault="009F1F8A">
      <w:pPr>
        <w:spacing w:line="360" w:lineRule="auto"/>
        <w:rPr>
          <w:rFonts w:hAnsi="宋体"/>
          <w:sz w:val="21"/>
          <w:szCs w:val="21"/>
        </w:rPr>
      </w:pPr>
      <w:r>
        <w:rPr>
          <w:rFonts w:hAnsi="宋体"/>
          <w:sz w:val="21"/>
          <w:szCs w:val="21"/>
        </w:rPr>
        <w:t>（三）双方的业务活动坚持公开、公正、诚信、透明的原则（除法律认定的商业秘密和合同文件另有规定之外）不得损害国家和集体利益，违反工程建设管理及其他法律法规规章制度。</w:t>
      </w:r>
    </w:p>
    <w:p w:rsidR="00290363" w:rsidRDefault="009F1F8A">
      <w:pPr>
        <w:spacing w:line="360" w:lineRule="auto"/>
        <w:rPr>
          <w:rFonts w:hAnsi="宋体"/>
          <w:sz w:val="21"/>
          <w:szCs w:val="21"/>
        </w:rPr>
      </w:pPr>
      <w:r>
        <w:rPr>
          <w:rFonts w:hAnsi="宋体"/>
          <w:sz w:val="21"/>
          <w:szCs w:val="21"/>
        </w:rPr>
        <w:t>（四）建立健全廉洁制度，开展廉洁教育，设立廉洁监督公示牌，公布举报电话，监督并认真查处违法违纪行为。</w:t>
      </w:r>
    </w:p>
    <w:p w:rsidR="00290363" w:rsidRDefault="009F1F8A">
      <w:pPr>
        <w:spacing w:line="360" w:lineRule="auto"/>
        <w:rPr>
          <w:rFonts w:hAnsi="宋体"/>
          <w:sz w:val="21"/>
          <w:szCs w:val="21"/>
        </w:rPr>
      </w:pPr>
      <w:r>
        <w:rPr>
          <w:rFonts w:hAnsi="宋体"/>
          <w:sz w:val="21"/>
          <w:szCs w:val="21"/>
        </w:rPr>
        <w:t>（五）发现对方在业务活动中有违反廉洁规定的行为，有及时提醒对方纠正的权利和义务。</w:t>
      </w:r>
    </w:p>
    <w:p w:rsidR="00290363" w:rsidRDefault="009F1F8A">
      <w:pPr>
        <w:spacing w:line="360" w:lineRule="auto"/>
        <w:rPr>
          <w:rFonts w:hAnsi="宋体"/>
          <w:sz w:val="21"/>
          <w:szCs w:val="21"/>
        </w:rPr>
      </w:pPr>
      <w:r>
        <w:rPr>
          <w:rFonts w:hAnsi="宋体"/>
          <w:sz w:val="21"/>
          <w:szCs w:val="21"/>
        </w:rPr>
        <w:t>（六）发现对方严重违反本协议义务条款的行为，有向其上级有关部门举报、建议给予处理并要求告知处理结果的权利。</w:t>
      </w:r>
    </w:p>
    <w:p w:rsidR="00290363" w:rsidRDefault="009F1F8A">
      <w:pPr>
        <w:spacing w:line="360" w:lineRule="auto"/>
        <w:rPr>
          <w:rFonts w:hAnsi="宋体"/>
          <w:sz w:val="21"/>
          <w:szCs w:val="21"/>
        </w:rPr>
      </w:pPr>
      <w:r>
        <w:rPr>
          <w:rFonts w:hAnsi="宋体"/>
          <w:sz w:val="21"/>
          <w:szCs w:val="21"/>
        </w:rPr>
        <w:t>第二条  甲方的义务</w:t>
      </w:r>
    </w:p>
    <w:p w:rsidR="00290363" w:rsidRDefault="009F1F8A">
      <w:pPr>
        <w:spacing w:line="360" w:lineRule="auto"/>
        <w:rPr>
          <w:rFonts w:hAnsi="宋体"/>
          <w:sz w:val="21"/>
          <w:szCs w:val="21"/>
        </w:rPr>
      </w:pPr>
      <w:r>
        <w:rPr>
          <w:rFonts w:hAnsi="宋体"/>
          <w:sz w:val="21"/>
          <w:szCs w:val="21"/>
        </w:rPr>
        <w:t>（一）甲方及其工作人员不得索要或接受乙方的礼金、有价证券和贵重物品，不得在乙方报销任何应由甲方或个人支付的费用。</w:t>
      </w:r>
    </w:p>
    <w:p w:rsidR="00290363" w:rsidRDefault="009F1F8A">
      <w:pPr>
        <w:spacing w:line="360" w:lineRule="auto"/>
        <w:rPr>
          <w:rFonts w:hAnsi="宋体"/>
          <w:sz w:val="21"/>
          <w:szCs w:val="21"/>
        </w:rPr>
      </w:pPr>
      <w:r>
        <w:rPr>
          <w:rFonts w:hAnsi="宋体"/>
          <w:sz w:val="21"/>
          <w:szCs w:val="21"/>
        </w:rPr>
        <w:t>（二）甲方工作人员不得参加乙方安排的高消费宴请和娱乐活动；不得接受乙方提供的通讯工具、交通工具和高档办公用品。</w:t>
      </w:r>
    </w:p>
    <w:p w:rsidR="00290363" w:rsidRDefault="009F1F8A">
      <w:pPr>
        <w:spacing w:line="360" w:lineRule="auto"/>
        <w:rPr>
          <w:rFonts w:hAnsi="宋体"/>
          <w:sz w:val="21"/>
          <w:szCs w:val="21"/>
        </w:rPr>
      </w:pPr>
      <w:r>
        <w:rPr>
          <w:rFonts w:hAnsi="宋体"/>
          <w:sz w:val="21"/>
          <w:szCs w:val="21"/>
        </w:rPr>
        <w:t>（三）甲方及其工作人员不得要求或者接受乙方为其住房装修、婚丧嫁娶活动、家属或亲友的工作安排以及出国出境、旅游等提供方便。</w:t>
      </w:r>
    </w:p>
    <w:p w:rsidR="00290363" w:rsidRDefault="009F1F8A">
      <w:pPr>
        <w:spacing w:line="360" w:lineRule="auto"/>
        <w:rPr>
          <w:rFonts w:hAnsi="宋体"/>
          <w:sz w:val="21"/>
          <w:szCs w:val="21"/>
        </w:rPr>
      </w:pPr>
      <w:r>
        <w:rPr>
          <w:rFonts w:hAnsi="宋体"/>
          <w:sz w:val="21"/>
          <w:szCs w:val="21"/>
        </w:rPr>
        <w:t>（四）甲方工作人员不得向乙方介绍其家属或者亲友（包括家属或亲友开办的公司企业）从事于本项目涉及的经济业务活动。</w:t>
      </w:r>
    </w:p>
    <w:p w:rsidR="00290363" w:rsidRDefault="009F1F8A">
      <w:pPr>
        <w:spacing w:line="360" w:lineRule="auto"/>
        <w:rPr>
          <w:rFonts w:hAnsi="宋体"/>
          <w:sz w:val="21"/>
          <w:szCs w:val="21"/>
        </w:rPr>
      </w:pPr>
      <w:r>
        <w:rPr>
          <w:rFonts w:hAnsi="宋体"/>
          <w:sz w:val="21"/>
          <w:szCs w:val="21"/>
        </w:rPr>
        <w:t>（五）甲方及其工作人员不得以任何理由向乙方推荐分包单位，不得要求乙方购买合同规定外的材料和设备。</w:t>
      </w:r>
    </w:p>
    <w:p w:rsidR="00290363" w:rsidRDefault="009F1F8A">
      <w:pPr>
        <w:spacing w:line="360" w:lineRule="auto"/>
        <w:rPr>
          <w:rFonts w:hAnsi="宋体"/>
          <w:sz w:val="21"/>
          <w:szCs w:val="21"/>
        </w:rPr>
      </w:pPr>
      <w:r>
        <w:rPr>
          <w:rFonts w:hAnsi="宋体"/>
          <w:sz w:val="21"/>
          <w:szCs w:val="21"/>
        </w:rPr>
        <w:t>（六）甲方及其工作人员不得进行违反廉洁规定的其他活动。</w:t>
      </w:r>
    </w:p>
    <w:p w:rsidR="00290363" w:rsidRDefault="009F1F8A">
      <w:pPr>
        <w:spacing w:line="360" w:lineRule="auto"/>
        <w:rPr>
          <w:rFonts w:hAnsi="宋体"/>
          <w:sz w:val="21"/>
          <w:szCs w:val="21"/>
        </w:rPr>
      </w:pPr>
      <w:r>
        <w:rPr>
          <w:rFonts w:hAnsi="宋体"/>
          <w:sz w:val="21"/>
          <w:szCs w:val="21"/>
        </w:rPr>
        <w:t>（七）甲方应对甲方工作人员进行廉洁监督管理，如甲方工作人员违反本协议第一、第二条，甲方应依据有关法律法规、党纪规定对其进行处理；涉嫌犯罪的，甲方应将其移交司法机关追究刑事责</w:t>
      </w:r>
      <w:r>
        <w:rPr>
          <w:rFonts w:hAnsi="宋体"/>
          <w:sz w:val="21"/>
          <w:szCs w:val="21"/>
        </w:rPr>
        <w:lastRenderedPageBreak/>
        <w:t>任。</w:t>
      </w:r>
    </w:p>
    <w:p w:rsidR="00290363" w:rsidRDefault="009F1F8A">
      <w:pPr>
        <w:spacing w:line="360" w:lineRule="auto"/>
        <w:rPr>
          <w:rFonts w:hAnsi="宋体"/>
          <w:sz w:val="21"/>
          <w:szCs w:val="21"/>
        </w:rPr>
      </w:pPr>
      <w:r>
        <w:rPr>
          <w:rFonts w:hAnsi="宋体"/>
          <w:sz w:val="21"/>
          <w:szCs w:val="21"/>
        </w:rPr>
        <w:t>第三条  乙方义务</w:t>
      </w:r>
    </w:p>
    <w:p w:rsidR="00290363" w:rsidRDefault="009F1F8A">
      <w:pPr>
        <w:spacing w:line="360" w:lineRule="auto"/>
        <w:rPr>
          <w:rFonts w:hAnsi="宋体"/>
          <w:sz w:val="21"/>
          <w:szCs w:val="21"/>
        </w:rPr>
      </w:pPr>
      <w:r>
        <w:rPr>
          <w:rFonts w:hAnsi="宋体"/>
          <w:sz w:val="21"/>
          <w:szCs w:val="21"/>
        </w:rPr>
        <w:t>（一）乙方不得以任何理由向甲方及其工作人员馈赠礼金、有价证券、贵重礼品，或报销应由甲方单位或个人支付的任何费用。</w:t>
      </w:r>
    </w:p>
    <w:p w:rsidR="00290363" w:rsidRDefault="009F1F8A">
      <w:pPr>
        <w:spacing w:line="360" w:lineRule="auto"/>
        <w:rPr>
          <w:rFonts w:hAnsi="宋体"/>
          <w:sz w:val="21"/>
          <w:szCs w:val="21"/>
        </w:rPr>
      </w:pPr>
      <w:r>
        <w:rPr>
          <w:rFonts w:hAnsi="宋体"/>
          <w:sz w:val="21"/>
          <w:szCs w:val="21"/>
        </w:rPr>
        <w:t>（二）乙方及其工作人员不得以考察、参观、洽谈业务、签订合同等的借口邀请甲方及其工作人员参加高消费的宴请、娱乐和健身等活动。</w:t>
      </w:r>
    </w:p>
    <w:p w:rsidR="00290363" w:rsidRDefault="009F1F8A">
      <w:pPr>
        <w:spacing w:line="360" w:lineRule="auto"/>
        <w:rPr>
          <w:rFonts w:hAnsi="宋体"/>
          <w:sz w:val="21"/>
          <w:szCs w:val="21"/>
        </w:rPr>
      </w:pPr>
      <w:r>
        <w:rPr>
          <w:rFonts w:hAnsi="宋体"/>
          <w:sz w:val="21"/>
          <w:szCs w:val="21"/>
        </w:rPr>
        <w:t>（三）乙方不得为甲方单位和个人购置或提供通讯工具、交通工具和高档办公用品等。</w:t>
      </w:r>
    </w:p>
    <w:p w:rsidR="00290363" w:rsidRDefault="009F1F8A">
      <w:pPr>
        <w:spacing w:line="360" w:lineRule="auto"/>
        <w:rPr>
          <w:rFonts w:hAnsi="宋体"/>
          <w:sz w:val="21"/>
          <w:szCs w:val="21"/>
        </w:rPr>
      </w:pPr>
      <w:r>
        <w:rPr>
          <w:rFonts w:hAnsi="宋体"/>
          <w:sz w:val="21"/>
          <w:szCs w:val="21"/>
        </w:rPr>
        <w:t>（四）乙方及其工作人员不得为甲方工作人员购买、装修、维修私人住房、汽车等。</w:t>
      </w:r>
    </w:p>
    <w:p w:rsidR="00290363" w:rsidRDefault="009F1F8A">
      <w:pPr>
        <w:spacing w:line="360" w:lineRule="auto"/>
        <w:rPr>
          <w:rFonts w:hAnsi="宋体"/>
          <w:sz w:val="21"/>
          <w:szCs w:val="21"/>
        </w:rPr>
      </w:pPr>
      <w:r>
        <w:rPr>
          <w:rFonts w:hAnsi="宋体"/>
          <w:sz w:val="21"/>
          <w:szCs w:val="21"/>
        </w:rPr>
        <w:t>（五）乙方及其工作人员不得为甲方工作人员的婚丧嫁娶、家属或亲友的工作安排，及出国出境提供方便以及报销任何私人消费的费用。</w:t>
      </w:r>
    </w:p>
    <w:p w:rsidR="00290363" w:rsidRDefault="009F1F8A">
      <w:pPr>
        <w:spacing w:line="360" w:lineRule="auto"/>
        <w:rPr>
          <w:rFonts w:hAnsi="宋体"/>
          <w:sz w:val="21"/>
          <w:szCs w:val="21"/>
        </w:rPr>
      </w:pPr>
      <w:r>
        <w:rPr>
          <w:rFonts w:hAnsi="宋体"/>
          <w:sz w:val="21"/>
          <w:szCs w:val="21"/>
        </w:rPr>
        <w:t>（六）乙方及其工作人员不得进行影响甲方及其工作人员公正执行合同和履行职务的其他活动。</w:t>
      </w:r>
    </w:p>
    <w:p w:rsidR="00290363" w:rsidRDefault="009F1F8A">
      <w:pPr>
        <w:spacing w:line="360" w:lineRule="auto"/>
        <w:rPr>
          <w:rFonts w:hAnsi="宋体"/>
          <w:sz w:val="21"/>
          <w:szCs w:val="21"/>
        </w:rPr>
      </w:pPr>
      <w:r>
        <w:rPr>
          <w:rFonts w:hAnsi="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290363" w:rsidRDefault="009F1F8A">
      <w:pPr>
        <w:spacing w:line="360" w:lineRule="auto"/>
        <w:rPr>
          <w:rFonts w:hAnsi="宋体"/>
          <w:sz w:val="21"/>
          <w:szCs w:val="21"/>
        </w:rPr>
      </w:pPr>
      <w:r>
        <w:rPr>
          <w:rFonts w:hAnsi="宋体"/>
          <w:sz w:val="21"/>
          <w:szCs w:val="21"/>
        </w:rPr>
        <w:t>第四条  违约责任</w:t>
      </w:r>
    </w:p>
    <w:p w:rsidR="00290363" w:rsidRDefault="009F1F8A">
      <w:pPr>
        <w:spacing w:line="360" w:lineRule="auto"/>
        <w:rPr>
          <w:rFonts w:hAnsi="宋体"/>
          <w:sz w:val="21"/>
          <w:szCs w:val="21"/>
        </w:rPr>
      </w:pPr>
      <w:r>
        <w:rPr>
          <w:rFonts w:hAnsi="宋体"/>
          <w:sz w:val="21"/>
          <w:szCs w:val="21"/>
        </w:rPr>
        <w:t>（一）甲方违反本协议第一、第二条给乙方单位造成经济损失的，应予以赔偿。</w:t>
      </w:r>
    </w:p>
    <w:p w:rsidR="00290363" w:rsidRDefault="009F1F8A">
      <w:pPr>
        <w:spacing w:line="360" w:lineRule="auto"/>
        <w:rPr>
          <w:rFonts w:hAnsi="宋体"/>
          <w:sz w:val="21"/>
          <w:szCs w:val="21"/>
        </w:rPr>
      </w:pPr>
      <w:r>
        <w:rPr>
          <w:rFonts w:hAnsi="宋体"/>
          <w:sz w:val="21"/>
          <w:szCs w:val="21"/>
        </w:rPr>
        <w:t>（二）乙方违反本协议第一、第三条给甲方单位造成经济损失的，应予以赔偿。</w:t>
      </w:r>
    </w:p>
    <w:p w:rsidR="00290363" w:rsidRDefault="009F1F8A">
      <w:pPr>
        <w:spacing w:line="360" w:lineRule="auto"/>
        <w:rPr>
          <w:rFonts w:hAnsi="宋体"/>
          <w:sz w:val="21"/>
          <w:szCs w:val="21"/>
        </w:rPr>
      </w:pPr>
      <w:r>
        <w:rPr>
          <w:rFonts w:hAnsi="宋体"/>
          <w:sz w:val="21"/>
          <w:szCs w:val="21"/>
        </w:rPr>
        <w:t>第五条  监督检查</w:t>
      </w:r>
    </w:p>
    <w:p w:rsidR="00290363" w:rsidRDefault="009F1F8A">
      <w:pPr>
        <w:spacing w:line="360" w:lineRule="auto"/>
        <w:rPr>
          <w:rFonts w:hAnsi="宋体"/>
          <w:sz w:val="21"/>
          <w:szCs w:val="21"/>
        </w:rPr>
      </w:pPr>
      <w:r>
        <w:rPr>
          <w:rFonts w:hAnsi="宋体"/>
          <w:sz w:val="21"/>
          <w:szCs w:val="21"/>
        </w:rPr>
        <w:t>甲乙双方的廉洁从业行为由双方或双方上级单位的纪检、监察负责监督，对本协议履行情况进行检查。</w:t>
      </w:r>
    </w:p>
    <w:p w:rsidR="00290363" w:rsidRDefault="009F1F8A">
      <w:pPr>
        <w:spacing w:line="360" w:lineRule="auto"/>
        <w:rPr>
          <w:rFonts w:hAnsi="宋体"/>
          <w:sz w:val="21"/>
          <w:szCs w:val="21"/>
        </w:rPr>
      </w:pPr>
      <w:r>
        <w:rPr>
          <w:rFonts w:hAnsi="宋体"/>
          <w:sz w:val="21"/>
          <w:szCs w:val="21"/>
        </w:rPr>
        <w:t>第六条  其他</w:t>
      </w:r>
    </w:p>
    <w:p w:rsidR="00290363" w:rsidRDefault="009F1F8A">
      <w:pPr>
        <w:spacing w:line="360" w:lineRule="auto"/>
        <w:rPr>
          <w:rFonts w:hAnsi="宋体"/>
          <w:sz w:val="21"/>
          <w:szCs w:val="21"/>
        </w:rPr>
      </w:pPr>
      <w:r>
        <w:rPr>
          <w:rFonts w:hAnsi="宋体"/>
          <w:sz w:val="21"/>
          <w:szCs w:val="21"/>
        </w:rPr>
        <w:t>本协议有效期为甲乙双方签字并加盖公章之日起至该工程/采购项目竣工验收完毕，质保期/服务期满后止。本协议一式</w:t>
      </w:r>
      <w:r>
        <w:rPr>
          <w:rFonts w:hAnsi="宋体"/>
          <w:sz w:val="21"/>
          <w:szCs w:val="21"/>
          <w:u w:val="single"/>
        </w:rPr>
        <w:t xml:space="preserve">   </w:t>
      </w:r>
      <w:r>
        <w:rPr>
          <w:rFonts w:hAnsi="宋体"/>
          <w:sz w:val="21"/>
          <w:szCs w:val="21"/>
        </w:rPr>
        <w:t>份，甲、乙双方各执</w:t>
      </w:r>
      <w:r>
        <w:rPr>
          <w:rFonts w:hAnsi="宋体"/>
          <w:sz w:val="21"/>
          <w:szCs w:val="21"/>
          <w:u w:val="single"/>
        </w:rPr>
        <w:t xml:space="preserve">   </w:t>
      </w:r>
      <w:r>
        <w:rPr>
          <w:rFonts w:hAnsi="宋体"/>
          <w:sz w:val="21"/>
          <w:szCs w:val="21"/>
        </w:rPr>
        <w:t>份，甲、乙双方上级主管部门各执</w:t>
      </w:r>
      <w:r>
        <w:rPr>
          <w:rFonts w:hAnsi="宋体"/>
          <w:sz w:val="21"/>
          <w:szCs w:val="21"/>
          <w:u w:val="single"/>
        </w:rPr>
        <w:t xml:space="preserve">   </w:t>
      </w:r>
      <w:r>
        <w:rPr>
          <w:rFonts w:hAnsi="宋体"/>
          <w:sz w:val="21"/>
          <w:szCs w:val="21"/>
        </w:rPr>
        <w:t>份。</w:t>
      </w:r>
    </w:p>
    <w:p w:rsidR="00290363" w:rsidRDefault="00290363">
      <w:pPr>
        <w:spacing w:line="360" w:lineRule="auto"/>
        <w:rPr>
          <w:rFonts w:hAnsi="宋体"/>
          <w:sz w:val="21"/>
          <w:szCs w:val="21"/>
        </w:rPr>
      </w:pPr>
    </w:p>
    <w:p w:rsidR="00290363" w:rsidRDefault="00290363">
      <w:pPr>
        <w:spacing w:line="360" w:lineRule="auto"/>
        <w:rPr>
          <w:rFonts w:hAnsi="宋体"/>
          <w:sz w:val="21"/>
          <w:szCs w:val="21"/>
        </w:rPr>
      </w:pPr>
    </w:p>
    <w:p w:rsidR="00290363" w:rsidRDefault="009F1F8A">
      <w:pPr>
        <w:spacing w:line="360" w:lineRule="auto"/>
        <w:rPr>
          <w:rFonts w:hAnsi="宋体"/>
          <w:sz w:val="21"/>
          <w:szCs w:val="21"/>
        </w:rPr>
      </w:pPr>
      <w:r>
        <w:rPr>
          <w:rFonts w:hAnsi="宋体"/>
          <w:sz w:val="21"/>
          <w:szCs w:val="21"/>
        </w:rPr>
        <w:t xml:space="preserve">甲方（盖章）：                  乙方（盖章）： </w:t>
      </w:r>
    </w:p>
    <w:p w:rsidR="00290363" w:rsidRDefault="00290363">
      <w:pPr>
        <w:spacing w:line="360" w:lineRule="auto"/>
        <w:rPr>
          <w:rFonts w:hAnsi="宋体"/>
          <w:sz w:val="21"/>
          <w:szCs w:val="21"/>
        </w:rPr>
      </w:pPr>
    </w:p>
    <w:p w:rsidR="00290363" w:rsidRDefault="009F1F8A">
      <w:pPr>
        <w:spacing w:line="360" w:lineRule="auto"/>
        <w:rPr>
          <w:rFonts w:hAnsi="宋体"/>
          <w:sz w:val="21"/>
          <w:szCs w:val="21"/>
        </w:rPr>
      </w:pPr>
      <w:r>
        <w:rPr>
          <w:rFonts w:hAnsi="宋体"/>
          <w:sz w:val="21"/>
          <w:szCs w:val="21"/>
        </w:rPr>
        <w:t>法定代表人：                    法定代表人：</w:t>
      </w:r>
    </w:p>
    <w:p w:rsidR="00290363" w:rsidRDefault="009F1F8A">
      <w:pPr>
        <w:spacing w:line="360" w:lineRule="auto"/>
        <w:rPr>
          <w:rFonts w:hAnsi="宋体"/>
          <w:sz w:val="21"/>
          <w:szCs w:val="21"/>
        </w:rPr>
      </w:pPr>
      <w:r>
        <w:rPr>
          <w:rFonts w:hAnsi="宋体"/>
          <w:sz w:val="21"/>
          <w:szCs w:val="21"/>
        </w:rPr>
        <w:t>甲方代表：                      乙方代表：</w:t>
      </w:r>
    </w:p>
    <w:p w:rsidR="00290363" w:rsidRDefault="00290363">
      <w:pPr>
        <w:spacing w:line="360" w:lineRule="auto"/>
        <w:rPr>
          <w:rFonts w:hAnsi="宋体"/>
          <w:sz w:val="21"/>
          <w:szCs w:val="21"/>
        </w:rPr>
      </w:pPr>
    </w:p>
    <w:p w:rsidR="00290363" w:rsidRDefault="009F1F8A">
      <w:pPr>
        <w:spacing w:line="360" w:lineRule="auto"/>
        <w:rPr>
          <w:rFonts w:hAnsi="宋体"/>
          <w:sz w:val="21"/>
          <w:szCs w:val="21"/>
        </w:rPr>
      </w:pPr>
      <w:r>
        <w:rPr>
          <w:rFonts w:hAnsi="宋体"/>
          <w:sz w:val="21"/>
          <w:szCs w:val="21"/>
        </w:rPr>
        <w:t>签订日期：2021年  月  日         2021年  月  日</w:t>
      </w:r>
    </w:p>
    <w:p w:rsidR="00290363" w:rsidRDefault="009F1F8A">
      <w:pPr>
        <w:pStyle w:val="aff"/>
        <w:pageBreakBefore/>
        <w:spacing w:beforeLines="50" w:before="120" w:afterLines="50" w:after="120" w:line="360" w:lineRule="auto"/>
        <w:rPr>
          <w:rFonts w:ascii="宋体" w:hAnsi="宋体"/>
          <w:lang w:val="zh-CN"/>
        </w:rPr>
      </w:pPr>
      <w:bookmarkStart w:id="148" w:name="_Toc45564065"/>
      <w:bookmarkEnd w:id="143"/>
      <w:r>
        <w:rPr>
          <w:rFonts w:ascii="宋体" w:hAnsi="宋体"/>
          <w:lang w:val="zh-CN"/>
        </w:rPr>
        <w:lastRenderedPageBreak/>
        <w:t>第五篇</w:t>
      </w:r>
      <w:r>
        <w:rPr>
          <w:rFonts w:ascii="宋体" w:hAnsi="宋体"/>
          <w:lang w:val="zh-CN"/>
        </w:rPr>
        <w:tab/>
        <w:t>相关保函格式</w:t>
      </w:r>
      <w:bookmarkStart w:id="149" w:name="_Toc447044604"/>
      <w:bookmarkStart w:id="150" w:name="_Toc447044480"/>
      <w:bookmarkStart w:id="151" w:name="_Toc447045091"/>
      <w:bookmarkEnd w:id="144"/>
      <w:bookmarkEnd w:id="145"/>
      <w:bookmarkEnd w:id="146"/>
      <w:bookmarkEnd w:id="147"/>
      <w:bookmarkEnd w:id="148"/>
    </w:p>
    <w:p w:rsidR="00290363" w:rsidRDefault="009F1F8A">
      <w:pPr>
        <w:spacing w:afterLines="50" w:after="120" w:line="360" w:lineRule="auto"/>
        <w:rPr>
          <w:rFonts w:hAnsi="宋体"/>
          <w:b/>
          <w:sz w:val="28"/>
          <w:szCs w:val="28"/>
        </w:rPr>
      </w:pPr>
      <w:r>
        <w:rPr>
          <w:rFonts w:hAnsi="宋体"/>
          <w:b/>
          <w:sz w:val="28"/>
          <w:szCs w:val="28"/>
        </w:rPr>
        <w:t>一、不可撤销银行履约保函格式</w:t>
      </w:r>
      <w:bookmarkEnd w:id="149"/>
      <w:bookmarkEnd w:id="150"/>
      <w:bookmarkEnd w:id="151"/>
    </w:p>
    <w:p w:rsidR="00290363" w:rsidRDefault="00290363">
      <w:pPr>
        <w:widowControl/>
        <w:spacing w:line="360" w:lineRule="auto"/>
        <w:rPr>
          <w:rFonts w:hAnsi="宋体"/>
          <w:sz w:val="21"/>
          <w:szCs w:val="21"/>
        </w:rPr>
      </w:pPr>
    </w:p>
    <w:p w:rsidR="00290363" w:rsidRDefault="009F1F8A">
      <w:pPr>
        <w:jc w:val="center"/>
        <w:rPr>
          <w:rFonts w:hAnsi="宋体"/>
          <w:b/>
          <w:sz w:val="30"/>
          <w:szCs w:val="30"/>
        </w:rPr>
      </w:pPr>
      <w:r>
        <w:rPr>
          <w:rFonts w:hAnsi="宋体"/>
          <w:b/>
          <w:sz w:val="30"/>
          <w:szCs w:val="30"/>
        </w:rPr>
        <w:t>不可撤销银行履约保函</w:t>
      </w:r>
    </w:p>
    <w:p w:rsidR="00290363" w:rsidRDefault="00290363">
      <w:pPr>
        <w:widowControl/>
        <w:spacing w:line="360" w:lineRule="auto"/>
        <w:rPr>
          <w:rFonts w:hAnsi="宋体"/>
          <w:sz w:val="21"/>
          <w:szCs w:val="21"/>
        </w:rPr>
      </w:pPr>
    </w:p>
    <w:p w:rsidR="00290363" w:rsidRDefault="009F1F8A">
      <w:pPr>
        <w:spacing w:line="360" w:lineRule="auto"/>
        <w:ind w:firstLine="6300"/>
        <w:rPr>
          <w:rFonts w:hAnsi="宋体"/>
          <w:sz w:val="21"/>
          <w:szCs w:val="21"/>
          <w:u w:val="single"/>
        </w:rPr>
      </w:pPr>
      <w:r>
        <w:rPr>
          <w:rFonts w:hAnsi="宋体"/>
          <w:sz w:val="21"/>
          <w:szCs w:val="21"/>
        </w:rPr>
        <w:t>银行编号：</w:t>
      </w:r>
    </w:p>
    <w:p w:rsidR="00290363" w:rsidRDefault="009F1F8A">
      <w:pPr>
        <w:widowControl/>
        <w:spacing w:line="360" w:lineRule="auto"/>
        <w:rPr>
          <w:rFonts w:hAnsi="宋体"/>
          <w:sz w:val="21"/>
          <w:szCs w:val="21"/>
        </w:rPr>
      </w:pPr>
      <w:r>
        <w:rPr>
          <w:rFonts w:hAnsi="宋体"/>
          <w:sz w:val="21"/>
          <w:szCs w:val="21"/>
        </w:rPr>
        <w:t>致：</w:t>
      </w:r>
      <w:r>
        <w:rPr>
          <w:rFonts w:hAnsi="宋体"/>
          <w:b/>
          <w:sz w:val="21"/>
          <w:szCs w:val="21"/>
          <w:u w:val="single"/>
        </w:rPr>
        <w:t xml:space="preserve">                    </w:t>
      </w:r>
      <w:r>
        <w:rPr>
          <w:rFonts w:hAnsi="宋体"/>
          <w:sz w:val="21"/>
          <w:szCs w:val="21"/>
        </w:rPr>
        <w:t>（下称“受益人”）</w:t>
      </w:r>
    </w:p>
    <w:p w:rsidR="00290363" w:rsidRDefault="009F1F8A">
      <w:pPr>
        <w:widowControl/>
        <w:spacing w:line="360" w:lineRule="auto"/>
        <w:ind w:firstLineChars="270" w:firstLine="567"/>
        <w:rPr>
          <w:rFonts w:hAnsi="宋体"/>
          <w:sz w:val="21"/>
          <w:szCs w:val="21"/>
        </w:rPr>
      </w:pPr>
      <w:r>
        <w:rPr>
          <w:rFonts w:hAnsi="宋体"/>
          <w:sz w:val="21"/>
          <w:szCs w:val="21"/>
        </w:rPr>
        <w:t>鉴于</w:t>
      </w:r>
      <w:r>
        <w:rPr>
          <w:rFonts w:hAnsi="宋体"/>
          <w:sz w:val="21"/>
          <w:szCs w:val="21"/>
          <w:u w:val="single"/>
        </w:rPr>
        <w:t xml:space="preserve">  （申请人的名称与地址）  </w:t>
      </w:r>
      <w:r>
        <w:rPr>
          <w:rFonts w:hAnsi="宋体"/>
          <w:sz w:val="21"/>
          <w:szCs w:val="21"/>
        </w:rPr>
        <w:t>（下称“申请人”），已保证按拟签订的</w:t>
      </w:r>
      <w:r>
        <w:rPr>
          <w:rFonts w:hAnsi="宋体"/>
          <w:sz w:val="21"/>
          <w:szCs w:val="21"/>
          <w:u w:val="single"/>
        </w:rPr>
        <w:t xml:space="preserve"> 项目名称       （招标编号：         ）</w:t>
      </w:r>
      <w:r>
        <w:rPr>
          <w:rFonts w:hAnsi="宋体"/>
          <w:sz w:val="21"/>
          <w:szCs w:val="21"/>
        </w:rPr>
        <w:t>合同（招标文件）中规定的义务履行合同。</w:t>
      </w:r>
    </w:p>
    <w:p w:rsidR="00290363" w:rsidRDefault="009F1F8A">
      <w:pPr>
        <w:widowControl/>
        <w:spacing w:line="360" w:lineRule="auto"/>
        <w:ind w:firstLineChars="270" w:firstLine="567"/>
        <w:rPr>
          <w:rFonts w:hAnsi="宋体"/>
          <w:sz w:val="21"/>
          <w:szCs w:val="21"/>
        </w:rPr>
      </w:pPr>
      <w:r>
        <w:rPr>
          <w:rFonts w:hAnsi="宋体"/>
          <w:sz w:val="21"/>
          <w:szCs w:val="21"/>
        </w:rPr>
        <w:t>根据上述合同（招标文件）规定，申请人应向受益人提供一份金额为人民币（大写）</w:t>
      </w:r>
      <w:r>
        <w:rPr>
          <w:rFonts w:hAnsi="宋体"/>
          <w:sz w:val="21"/>
          <w:szCs w:val="21"/>
          <w:u w:val="single"/>
        </w:rPr>
        <w:t xml:space="preserve">      （RMB      元）</w:t>
      </w:r>
      <w:r>
        <w:rPr>
          <w:rFonts w:hAnsi="宋体"/>
          <w:sz w:val="21"/>
          <w:szCs w:val="21"/>
        </w:rPr>
        <w:t>的无条件、不可撤销银行履约保函，作为申请人履行上述合同的担保。</w:t>
      </w:r>
    </w:p>
    <w:p w:rsidR="00290363" w:rsidRDefault="009F1F8A">
      <w:pPr>
        <w:widowControl/>
        <w:spacing w:line="360" w:lineRule="auto"/>
        <w:ind w:firstLineChars="270" w:firstLine="567"/>
        <w:rPr>
          <w:rFonts w:hAnsi="宋体"/>
          <w:sz w:val="21"/>
          <w:szCs w:val="21"/>
        </w:rPr>
      </w:pPr>
      <w:r>
        <w:rPr>
          <w:rFonts w:hAnsi="宋体"/>
          <w:sz w:val="21"/>
          <w:szCs w:val="21"/>
        </w:rPr>
        <w:t>我方</w:t>
      </w:r>
      <w:r>
        <w:rPr>
          <w:rFonts w:hAnsi="宋体"/>
          <w:sz w:val="21"/>
          <w:szCs w:val="21"/>
          <w:u w:val="single"/>
        </w:rPr>
        <w:t xml:space="preserve">     （银行名称）</w:t>
      </w:r>
      <w:r>
        <w:rPr>
          <w:rFonts w:hAnsi="宋体"/>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rsidR="00290363" w:rsidRDefault="009F1F8A">
      <w:pPr>
        <w:widowControl/>
        <w:spacing w:line="360" w:lineRule="auto"/>
        <w:ind w:firstLineChars="200" w:firstLine="420"/>
        <w:rPr>
          <w:rFonts w:hAnsi="宋体"/>
          <w:sz w:val="21"/>
          <w:szCs w:val="21"/>
        </w:rPr>
      </w:pPr>
      <w:r>
        <w:rPr>
          <w:rFonts w:hAnsi="宋体"/>
          <w:sz w:val="21"/>
          <w:szCs w:val="21"/>
        </w:rPr>
        <w:t>在向我行提出要求前，我行将不坚持要求受益人首先向申请人提出上述款项的索赔。</w:t>
      </w:r>
    </w:p>
    <w:p w:rsidR="00290363" w:rsidRDefault="009F1F8A">
      <w:pPr>
        <w:widowControl/>
        <w:spacing w:line="360" w:lineRule="auto"/>
        <w:ind w:firstLine="437"/>
        <w:rPr>
          <w:rFonts w:hAnsi="宋体"/>
          <w:sz w:val="21"/>
          <w:szCs w:val="21"/>
        </w:rPr>
      </w:pPr>
      <w:r>
        <w:rPr>
          <w:rFonts w:hAnsi="宋体"/>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290363" w:rsidRDefault="009F1F8A">
      <w:pPr>
        <w:widowControl/>
        <w:spacing w:line="360" w:lineRule="auto"/>
        <w:ind w:firstLine="437"/>
        <w:rPr>
          <w:rFonts w:hAnsi="宋体"/>
          <w:sz w:val="21"/>
          <w:szCs w:val="21"/>
        </w:rPr>
      </w:pPr>
      <w:r>
        <w:rPr>
          <w:rFonts w:hAnsi="宋体"/>
          <w:sz w:val="21"/>
          <w:szCs w:val="21"/>
        </w:rPr>
        <w:t>本保函的期限应自合同签订之日起至合同期限届满并完成全部供货及相关服务义务后28日内保持有效。</w:t>
      </w:r>
    </w:p>
    <w:p w:rsidR="00290363" w:rsidRDefault="009F1F8A">
      <w:pPr>
        <w:widowControl/>
        <w:spacing w:line="360" w:lineRule="auto"/>
        <w:ind w:firstLineChars="1200" w:firstLine="2520"/>
        <w:rPr>
          <w:rFonts w:hAnsi="宋体"/>
          <w:sz w:val="21"/>
          <w:szCs w:val="21"/>
          <w:u w:val="single"/>
        </w:rPr>
      </w:pPr>
      <w:r>
        <w:rPr>
          <w:rFonts w:hAnsi="宋体"/>
          <w:sz w:val="21"/>
          <w:szCs w:val="21"/>
        </w:rPr>
        <w:t>担 保 银 行：</w:t>
      </w:r>
      <w:r>
        <w:rPr>
          <w:rFonts w:hAnsi="宋体"/>
          <w:sz w:val="21"/>
          <w:szCs w:val="21"/>
          <w:u w:val="single"/>
        </w:rPr>
        <w:t xml:space="preserve">          银行全称          (盖章)   </w:t>
      </w:r>
    </w:p>
    <w:p w:rsidR="00290363" w:rsidRDefault="009F1F8A">
      <w:pPr>
        <w:widowControl/>
        <w:spacing w:line="360" w:lineRule="auto"/>
        <w:ind w:firstLineChars="1200" w:firstLine="2520"/>
        <w:rPr>
          <w:rFonts w:hAnsi="宋体"/>
          <w:sz w:val="21"/>
          <w:szCs w:val="21"/>
        </w:rPr>
      </w:pPr>
      <w:r>
        <w:rPr>
          <w:rFonts w:hAnsi="宋体"/>
          <w:sz w:val="21"/>
          <w:szCs w:val="21"/>
        </w:rPr>
        <w:t>法定代表人或其授权的代表人：</w:t>
      </w:r>
      <w:r>
        <w:rPr>
          <w:rFonts w:hAnsi="宋体"/>
          <w:sz w:val="21"/>
          <w:szCs w:val="21"/>
          <w:u w:val="single"/>
        </w:rPr>
        <w:t xml:space="preserve">       (职务)         </w:t>
      </w:r>
    </w:p>
    <w:p w:rsidR="00290363" w:rsidRDefault="009F1F8A">
      <w:pPr>
        <w:widowControl/>
        <w:spacing w:line="360" w:lineRule="auto"/>
        <w:ind w:firstLineChars="2620" w:firstLine="5502"/>
        <w:rPr>
          <w:rFonts w:hAnsi="宋体"/>
          <w:sz w:val="21"/>
          <w:szCs w:val="21"/>
          <w:u w:val="single"/>
        </w:rPr>
      </w:pPr>
      <w:r>
        <w:rPr>
          <w:rFonts w:hAnsi="宋体"/>
          <w:sz w:val="21"/>
          <w:szCs w:val="21"/>
          <w:u w:val="single"/>
        </w:rPr>
        <w:t xml:space="preserve">       (姓名)         </w:t>
      </w:r>
    </w:p>
    <w:p w:rsidR="00290363" w:rsidRDefault="009F1F8A">
      <w:pPr>
        <w:widowControl/>
        <w:spacing w:line="360" w:lineRule="auto"/>
        <w:ind w:firstLineChars="2620" w:firstLine="5502"/>
        <w:rPr>
          <w:rFonts w:hAnsi="宋体"/>
          <w:sz w:val="21"/>
          <w:szCs w:val="21"/>
          <w:u w:val="single"/>
        </w:rPr>
      </w:pPr>
      <w:r>
        <w:rPr>
          <w:rFonts w:hAnsi="宋体"/>
          <w:sz w:val="21"/>
          <w:szCs w:val="21"/>
          <w:u w:val="single"/>
        </w:rPr>
        <w:t xml:space="preserve">       (签章)         </w:t>
      </w:r>
    </w:p>
    <w:p w:rsidR="00290363" w:rsidRDefault="009F1F8A">
      <w:pPr>
        <w:spacing w:line="360" w:lineRule="auto"/>
        <w:ind w:left="840" w:firstLineChars="200" w:firstLine="420"/>
        <w:rPr>
          <w:rFonts w:hAnsi="宋体"/>
          <w:sz w:val="21"/>
          <w:szCs w:val="21"/>
        </w:rPr>
      </w:pP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rsidR="00290363" w:rsidRDefault="00290363">
      <w:pPr>
        <w:spacing w:line="360" w:lineRule="auto"/>
        <w:rPr>
          <w:rFonts w:hAnsi="宋体"/>
          <w:sz w:val="21"/>
          <w:szCs w:val="21"/>
        </w:rPr>
      </w:pPr>
    </w:p>
    <w:p w:rsidR="00290363" w:rsidRDefault="00290363">
      <w:pPr>
        <w:spacing w:line="360" w:lineRule="auto"/>
        <w:ind w:right="420"/>
        <w:rPr>
          <w:rFonts w:hAnsi="宋体"/>
          <w:sz w:val="21"/>
          <w:szCs w:val="21"/>
        </w:rPr>
      </w:pPr>
    </w:p>
    <w:p w:rsidR="00290363" w:rsidRDefault="00290363">
      <w:pPr>
        <w:spacing w:line="360" w:lineRule="auto"/>
        <w:ind w:right="420"/>
        <w:rPr>
          <w:rFonts w:hAnsi="宋体"/>
          <w:sz w:val="21"/>
          <w:szCs w:val="21"/>
        </w:rPr>
      </w:pPr>
    </w:p>
    <w:p w:rsidR="00290363" w:rsidRDefault="00290363">
      <w:pPr>
        <w:spacing w:line="360" w:lineRule="auto"/>
        <w:ind w:right="420"/>
        <w:rPr>
          <w:rFonts w:hAnsi="宋体"/>
          <w:sz w:val="21"/>
          <w:szCs w:val="21"/>
        </w:rPr>
      </w:pPr>
    </w:p>
    <w:p w:rsidR="00290363" w:rsidRDefault="00290363">
      <w:pPr>
        <w:spacing w:line="360" w:lineRule="auto"/>
        <w:ind w:right="420"/>
        <w:rPr>
          <w:rFonts w:hAnsi="宋体"/>
          <w:sz w:val="21"/>
          <w:szCs w:val="21"/>
        </w:rPr>
      </w:pPr>
    </w:p>
    <w:p w:rsidR="00290363" w:rsidRDefault="00290363">
      <w:pPr>
        <w:spacing w:line="360" w:lineRule="auto"/>
        <w:ind w:right="420"/>
        <w:rPr>
          <w:rFonts w:hAnsi="宋体"/>
          <w:sz w:val="21"/>
          <w:szCs w:val="21"/>
        </w:rPr>
      </w:pPr>
    </w:p>
    <w:p w:rsidR="00290363" w:rsidRDefault="00290363">
      <w:pPr>
        <w:spacing w:line="360" w:lineRule="auto"/>
        <w:ind w:right="420"/>
        <w:rPr>
          <w:rFonts w:hAnsi="宋体"/>
          <w:b/>
          <w:bCs/>
        </w:rPr>
      </w:pPr>
      <w:bookmarkStart w:id="152" w:name="_Toc469425126"/>
      <w:bookmarkStart w:id="153" w:name="_Toc447045092"/>
      <w:bookmarkStart w:id="154" w:name="_Toc447044605"/>
      <w:bookmarkStart w:id="155" w:name="_Toc447044481"/>
    </w:p>
    <w:bookmarkEnd w:id="152"/>
    <w:p w:rsidR="00290363" w:rsidRDefault="009F1F8A">
      <w:pPr>
        <w:pageBreakBefore/>
        <w:spacing w:afterLines="50" w:after="120" w:line="360" w:lineRule="auto"/>
        <w:rPr>
          <w:rFonts w:hAnsi="宋体"/>
          <w:b/>
          <w:sz w:val="30"/>
          <w:szCs w:val="30"/>
        </w:rPr>
      </w:pPr>
      <w:r>
        <w:rPr>
          <w:rFonts w:hAnsi="宋体"/>
          <w:b/>
          <w:sz w:val="30"/>
          <w:szCs w:val="30"/>
        </w:rPr>
        <w:lastRenderedPageBreak/>
        <w:t>二、公证书格式</w:t>
      </w:r>
    </w:p>
    <w:p w:rsidR="00290363" w:rsidRDefault="009F1F8A">
      <w:pPr>
        <w:pStyle w:val="afd"/>
        <w:spacing w:before="0" w:beforeAutospacing="0" w:after="0" w:afterAutospacing="0" w:line="360" w:lineRule="auto"/>
        <w:jc w:val="center"/>
        <w:rPr>
          <w:sz w:val="28"/>
          <w:szCs w:val="28"/>
        </w:rPr>
      </w:pPr>
      <w:r>
        <w:rPr>
          <w:b/>
          <w:sz w:val="28"/>
          <w:szCs w:val="28"/>
        </w:rPr>
        <w:t>公证书</w:t>
      </w:r>
    </w:p>
    <w:p w:rsidR="00290363" w:rsidRDefault="00290363">
      <w:pPr>
        <w:pStyle w:val="afd"/>
        <w:spacing w:before="0" w:beforeAutospacing="0" w:after="0" w:afterAutospacing="0" w:line="360" w:lineRule="auto"/>
        <w:rPr>
          <w:sz w:val="44"/>
          <w:szCs w:val="44"/>
        </w:rPr>
      </w:pPr>
    </w:p>
    <w:p w:rsidR="00290363" w:rsidRDefault="009F1F8A">
      <w:pPr>
        <w:pStyle w:val="afd"/>
        <w:spacing w:before="0" w:beforeAutospacing="0" w:after="0" w:afterAutospacing="0" w:line="360" w:lineRule="auto"/>
        <w:jc w:val="right"/>
        <w:rPr>
          <w:sz w:val="21"/>
          <w:szCs w:val="21"/>
        </w:rPr>
      </w:pPr>
      <w:r>
        <w:rPr>
          <w:sz w:val="21"/>
          <w:szCs w:val="21"/>
        </w:rPr>
        <w:t>（ ）××字第××号</w:t>
      </w:r>
    </w:p>
    <w:p w:rsidR="00290363" w:rsidRDefault="009F1F8A">
      <w:pPr>
        <w:pStyle w:val="afd"/>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兹证明××××（银行全称）法定代表人（或法定代表人的代理人）×××于××××年×月×日，在××（签约地点或本公证处），在我的面前，签署了前面的编号为××××的《不可撤销银行履约保函》。</w:t>
      </w:r>
    </w:p>
    <w:p w:rsidR="00290363" w:rsidRDefault="009F1F8A">
      <w:pPr>
        <w:pStyle w:val="afd"/>
        <w:spacing w:before="0" w:beforeAutospacing="0" w:after="0" w:afterAutospacing="0" w:line="360" w:lineRule="auto"/>
        <w:ind w:firstLineChars="207" w:firstLine="435"/>
        <w:rPr>
          <w:sz w:val="21"/>
          <w:szCs w:val="21"/>
        </w:rPr>
      </w:pPr>
      <w:r>
        <w:rPr>
          <w:sz w:val="21"/>
          <w:szCs w:val="21"/>
        </w:rPr>
        <w:t>经查，不可撤销银行履约保函上的签字、印章属实。</w:t>
      </w:r>
    </w:p>
    <w:p w:rsidR="00290363" w:rsidRDefault="00290363">
      <w:pPr>
        <w:pStyle w:val="afd"/>
        <w:spacing w:before="0" w:beforeAutospacing="0" w:after="0" w:afterAutospacing="0" w:line="360" w:lineRule="auto"/>
        <w:rPr>
          <w:sz w:val="21"/>
          <w:szCs w:val="21"/>
        </w:rPr>
      </w:pPr>
    </w:p>
    <w:p w:rsidR="00290363" w:rsidRDefault="00290363">
      <w:pPr>
        <w:pStyle w:val="afd"/>
        <w:spacing w:before="0" w:beforeAutospacing="0" w:after="0" w:afterAutospacing="0" w:line="360" w:lineRule="auto"/>
        <w:rPr>
          <w:sz w:val="21"/>
          <w:szCs w:val="21"/>
        </w:rPr>
      </w:pPr>
    </w:p>
    <w:p w:rsidR="00290363" w:rsidRDefault="00290363">
      <w:pPr>
        <w:pStyle w:val="afd"/>
        <w:spacing w:before="0" w:beforeAutospacing="0" w:after="0" w:afterAutospacing="0" w:line="360" w:lineRule="auto"/>
        <w:rPr>
          <w:sz w:val="21"/>
          <w:szCs w:val="21"/>
        </w:rPr>
      </w:pPr>
    </w:p>
    <w:p w:rsidR="00290363" w:rsidRDefault="009F1F8A">
      <w:pPr>
        <w:pStyle w:val="afd"/>
        <w:spacing w:before="0" w:beforeAutospacing="0" w:after="0" w:afterAutospacing="0" w:line="360" w:lineRule="auto"/>
        <w:jc w:val="right"/>
        <w:rPr>
          <w:sz w:val="21"/>
          <w:szCs w:val="21"/>
        </w:rPr>
      </w:pPr>
      <w:r>
        <w:rPr>
          <w:sz w:val="21"/>
          <w:szCs w:val="21"/>
        </w:rPr>
        <w:t>中华人民共和国××省××市（县）公证处</w:t>
      </w:r>
    </w:p>
    <w:p w:rsidR="00290363" w:rsidRDefault="009F1F8A">
      <w:pPr>
        <w:pStyle w:val="afd"/>
        <w:spacing w:before="0" w:beforeAutospacing="0" w:after="0" w:afterAutospacing="0" w:line="360" w:lineRule="auto"/>
        <w:ind w:firstLineChars="3280" w:firstLine="6888"/>
        <w:rPr>
          <w:sz w:val="21"/>
          <w:szCs w:val="21"/>
        </w:rPr>
      </w:pPr>
      <w:r>
        <w:rPr>
          <w:sz w:val="21"/>
          <w:szCs w:val="21"/>
        </w:rPr>
        <w:t>公证员 （签名）</w:t>
      </w:r>
    </w:p>
    <w:p w:rsidR="00290363" w:rsidRDefault="009F1F8A">
      <w:pPr>
        <w:spacing w:line="360" w:lineRule="auto"/>
        <w:ind w:firstLineChars="3150" w:firstLine="6615"/>
        <w:rPr>
          <w:rFonts w:hAnsi="宋体"/>
          <w:sz w:val="21"/>
          <w:szCs w:val="21"/>
        </w:rPr>
      </w:pPr>
      <w:r>
        <w:rPr>
          <w:rFonts w:hAnsi="宋体"/>
          <w:sz w:val="21"/>
          <w:szCs w:val="21"/>
        </w:rPr>
        <w:t>××××年×月×日</w:t>
      </w:r>
    </w:p>
    <w:p w:rsidR="00290363" w:rsidRDefault="00290363">
      <w:pPr>
        <w:spacing w:afterLines="50" w:after="120" w:line="360" w:lineRule="auto"/>
        <w:rPr>
          <w:rFonts w:hAnsi="宋体"/>
          <w:b/>
          <w:sz w:val="30"/>
          <w:szCs w:val="30"/>
        </w:rPr>
      </w:pPr>
    </w:p>
    <w:p w:rsidR="00290363" w:rsidRDefault="00290363">
      <w:pPr>
        <w:spacing w:afterLines="50" w:after="120" w:line="360" w:lineRule="auto"/>
        <w:rPr>
          <w:rFonts w:hAnsi="宋体"/>
          <w:b/>
          <w:sz w:val="30"/>
          <w:szCs w:val="30"/>
        </w:rPr>
      </w:pPr>
    </w:p>
    <w:p w:rsidR="00290363" w:rsidRDefault="00290363">
      <w:pPr>
        <w:spacing w:afterLines="50" w:after="120" w:line="360" w:lineRule="auto"/>
        <w:rPr>
          <w:rFonts w:hAnsi="宋体"/>
          <w:b/>
          <w:sz w:val="30"/>
          <w:szCs w:val="30"/>
        </w:rPr>
      </w:pPr>
    </w:p>
    <w:p w:rsidR="00290363" w:rsidRDefault="009F1F8A">
      <w:pPr>
        <w:pStyle w:val="aff"/>
        <w:spacing w:beforeLines="50" w:before="120" w:afterLines="50" w:after="120" w:line="460" w:lineRule="exact"/>
        <w:rPr>
          <w:rFonts w:ascii="宋体" w:hAnsi="宋体"/>
          <w:lang w:val="zh-CN"/>
        </w:rPr>
      </w:pPr>
      <w:bookmarkStart w:id="156" w:name="_Toc447044606"/>
      <w:bookmarkStart w:id="157" w:name="_Toc447045093"/>
      <w:bookmarkStart w:id="158" w:name="_Toc447044482"/>
      <w:bookmarkEnd w:id="153"/>
      <w:bookmarkEnd w:id="154"/>
      <w:bookmarkEnd w:id="155"/>
      <w:r>
        <w:rPr>
          <w:rFonts w:ascii="宋体" w:hAnsi="宋体"/>
          <w:bCs w:val="0"/>
          <w:sz w:val="30"/>
          <w:szCs w:val="30"/>
        </w:rPr>
        <w:br w:type="page"/>
      </w:r>
      <w:bookmarkStart w:id="159" w:name="_Toc447044484"/>
      <w:bookmarkStart w:id="160" w:name="_Toc534983537"/>
      <w:bookmarkStart w:id="161" w:name="_Toc447044608"/>
      <w:bookmarkStart w:id="162" w:name="_Toc45564066"/>
      <w:bookmarkStart w:id="163" w:name="_Toc447045095"/>
      <w:bookmarkEnd w:id="156"/>
      <w:bookmarkEnd w:id="157"/>
      <w:bookmarkEnd w:id="158"/>
      <w:r>
        <w:rPr>
          <w:rFonts w:ascii="宋体" w:hAnsi="宋体"/>
          <w:lang w:val="zh-CN"/>
        </w:rPr>
        <w:lastRenderedPageBreak/>
        <w:t>第六篇</w:t>
      </w:r>
      <w:r>
        <w:rPr>
          <w:rFonts w:ascii="宋体" w:hAnsi="宋体"/>
          <w:lang w:val="zh-CN"/>
        </w:rPr>
        <w:tab/>
        <w:t>投标文件格式</w:t>
      </w:r>
      <w:bookmarkEnd w:id="159"/>
      <w:bookmarkEnd w:id="160"/>
      <w:bookmarkEnd w:id="161"/>
      <w:bookmarkEnd w:id="162"/>
      <w:bookmarkEnd w:id="163"/>
    </w:p>
    <w:p w:rsidR="00290363" w:rsidRDefault="009F1F8A">
      <w:pPr>
        <w:pStyle w:val="31"/>
        <w:rPr>
          <w:rFonts w:hAnsi="宋体"/>
          <w:b/>
          <w:bCs/>
          <w:kern w:val="2"/>
          <w:sz w:val="32"/>
          <w:szCs w:val="32"/>
          <w:lang w:val="zh-CN"/>
        </w:rPr>
      </w:pPr>
      <w:bookmarkStart w:id="164" w:name="_Toc45564067"/>
      <w:bookmarkStart w:id="165" w:name="_Toc534983538"/>
      <w:r>
        <w:rPr>
          <w:rFonts w:hAnsi="宋体"/>
          <w:b/>
          <w:bCs/>
          <w:kern w:val="2"/>
          <w:sz w:val="32"/>
          <w:szCs w:val="32"/>
          <w:lang w:val="zh-CN"/>
        </w:rPr>
        <w:t>一、投标函格式</w:t>
      </w:r>
      <w:bookmarkEnd w:id="164"/>
      <w:bookmarkEnd w:id="165"/>
    </w:p>
    <w:p w:rsidR="00290363" w:rsidRDefault="009F1F8A">
      <w:pPr>
        <w:spacing w:line="360" w:lineRule="auto"/>
        <w:jc w:val="center"/>
        <w:rPr>
          <w:rFonts w:hAnsi="宋体"/>
          <w:b/>
          <w:bCs/>
          <w:kern w:val="2"/>
          <w:sz w:val="30"/>
          <w:szCs w:val="30"/>
        </w:rPr>
      </w:pPr>
      <w:r>
        <w:rPr>
          <w:rFonts w:hAnsi="宋体"/>
          <w:b/>
          <w:bCs/>
          <w:kern w:val="2"/>
          <w:sz w:val="30"/>
          <w:szCs w:val="30"/>
          <w:lang w:val="zh-CN"/>
        </w:rPr>
        <w:t>投 标 函（包组：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9F1F8A">
      <w:pPr>
        <w:spacing w:line="360" w:lineRule="auto"/>
        <w:jc w:val="both"/>
        <w:rPr>
          <w:rFonts w:hAnsi="宋体"/>
          <w:kern w:val="2"/>
          <w:sz w:val="21"/>
          <w:szCs w:val="21"/>
        </w:rPr>
      </w:pPr>
      <w:r>
        <w:rPr>
          <w:rFonts w:hAnsi="宋体"/>
          <w:kern w:val="2"/>
          <w:sz w:val="21"/>
          <w:szCs w:val="21"/>
          <w:lang w:val="zh-CN"/>
        </w:rPr>
        <w:t>致：</w:t>
      </w:r>
      <w:r>
        <w:rPr>
          <w:rFonts w:hAnsi="宋体"/>
          <w:sz w:val="21"/>
          <w:szCs w:val="32"/>
        </w:rPr>
        <w:t>东莞市水务集团供水有限公司</w:t>
      </w:r>
    </w:p>
    <w:p w:rsidR="00290363" w:rsidRDefault="009F1F8A">
      <w:pPr>
        <w:spacing w:line="360" w:lineRule="auto"/>
        <w:ind w:firstLine="420"/>
        <w:jc w:val="both"/>
        <w:rPr>
          <w:rFonts w:hAnsi="宋体"/>
          <w:kern w:val="2"/>
          <w:sz w:val="21"/>
          <w:szCs w:val="21"/>
          <w:lang w:val="zh-CN"/>
        </w:rPr>
      </w:pPr>
      <w:r>
        <w:rPr>
          <w:rFonts w:hAnsi="宋体"/>
          <w:kern w:val="2"/>
          <w:sz w:val="21"/>
          <w:szCs w:val="21"/>
          <w:lang w:val="zh-CN"/>
        </w:rPr>
        <w:t>根据贵方为</w:t>
      </w:r>
      <w:r>
        <w:rPr>
          <w:rFonts w:hAnsi="宋体"/>
          <w:sz w:val="21"/>
          <w:szCs w:val="32"/>
          <w:u w:val="single"/>
        </w:rPr>
        <w:t>东莞市水务集团供水有限公司大市区供水管网分区计量水表采购项目</w:t>
      </w:r>
      <w:r>
        <w:rPr>
          <w:rFonts w:hAnsi="宋体"/>
          <w:kern w:val="2"/>
          <w:sz w:val="21"/>
          <w:szCs w:val="21"/>
          <w:lang w:val="zh-CN"/>
        </w:rPr>
        <w:t>(招标编号：YDZB21DGQY0088)的投标邀请，我方</w:t>
      </w:r>
      <w:r>
        <w:rPr>
          <w:rFonts w:hAnsi="宋体"/>
          <w:kern w:val="2"/>
          <w:sz w:val="21"/>
          <w:szCs w:val="21"/>
          <w:u w:val="single"/>
          <w:lang w:val="zh-CN"/>
        </w:rPr>
        <w:t>（投标人名称）</w:t>
      </w:r>
      <w:r>
        <w:rPr>
          <w:rFonts w:hAnsi="宋体"/>
          <w:kern w:val="2"/>
          <w:sz w:val="21"/>
          <w:szCs w:val="21"/>
          <w:lang w:val="zh-CN"/>
        </w:rPr>
        <w:t>作为投标人正式授权</w:t>
      </w:r>
      <w:r>
        <w:rPr>
          <w:rFonts w:hAnsi="宋体"/>
          <w:kern w:val="2"/>
          <w:sz w:val="21"/>
          <w:szCs w:val="21"/>
          <w:u w:val="single"/>
          <w:lang w:val="zh-CN"/>
        </w:rPr>
        <w:t>（授权代表全名，职务）</w:t>
      </w:r>
      <w:r>
        <w:rPr>
          <w:rFonts w:hAnsi="宋体"/>
          <w:kern w:val="2"/>
          <w:sz w:val="21"/>
          <w:szCs w:val="21"/>
          <w:lang w:val="zh-CN"/>
        </w:rPr>
        <w:t>代表我方进行有关本次投标的一切事宜。</w:t>
      </w:r>
    </w:p>
    <w:p w:rsidR="00290363" w:rsidRDefault="009F1F8A">
      <w:pPr>
        <w:spacing w:line="360" w:lineRule="auto"/>
        <w:ind w:firstLine="420"/>
        <w:jc w:val="both"/>
        <w:rPr>
          <w:rFonts w:hAnsi="宋体"/>
          <w:kern w:val="2"/>
          <w:sz w:val="21"/>
          <w:szCs w:val="21"/>
          <w:lang w:val="zh-CN"/>
        </w:rPr>
      </w:pPr>
      <w:r>
        <w:rPr>
          <w:rFonts w:hAnsi="宋体"/>
          <w:kern w:val="2"/>
          <w:sz w:val="21"/>
          <w:szCs w:val="21"/>
          <w:lang w:val="zh-CN"/>
        </w:rPr>
        <w:t>在此提交的投标文件，包括如下等内容，并已单独密封封装：</w:t>
      </w:r>
    </w:p>
    <w:p w:rsidR="00290363" w:rsidRDefault="009F1F8A">
      <w:pPr>
        <w:spacing w:line="360" w:lineRule="auto"/>
        <w:ind w:firstLineChars="150" w:firstLine="315"/>
        <w:jc w:val="both"/>
        <w:rPr>
          <w:rFonts w:hAnsi="宋体"/>
          <w:kern w:val="2"/>
          <w:sz w:val="21"/>
          <w:szCs w:val="21"/>
          <w:lang w:val="zh-CN"/>
        </w:rPr>
      </w:pPr>
      <w:r>
        <w:rPr>
          <w:rFonts w:hAnsi="宋体"/>
          <w:kern w:val="2"/>
          <w:sz w:val="21"/>
          <w:szCs w:val="21"/>
          <w:lang w:val="zh-CN"/>
        </w:rPr>
        <w:t>（—）唱标信封【</w:t>
      </w:r>
      <w:r>
        <w:rPr>
          <w:rFonts w:hAnsi="宋体"/>
          <w:kern w:val="2"/>
          <w:sz w:val="21"/>
          <w:szCs w:val="21"/>
          <w:u w:val="single"/>
          <w:lang w:val="zh-CN"/>
        </w:rPr>
        <w:t xml:space="preserve">        </w:t>
      </w:r>
      <w:r>
        <w:rPr>
          <w:rFonts w:hAnsi="宋体"/>
          <w:kern w:val="2"/>
          <w:sz w:val="21"/>
          <w:szCs w:val="21"/>
          <w:lang w:val="zh-CN"/>
        </w:rPr>
        <w:t>份】（含投标文件电子文件）；</w:t>
      </w:r>
    </w:p>
    <w:p w:rsidR="00290363" w:rsidRDefault="009F1F8A">
      <w:pPr>
        <w:spacing w:line="360" w:lineRule="auto"/>
        <w:ind w:firstLineChars="150" w:firstLine="315"/>
        <w:jc w:val="both"/>
        <w:rPr>
          <w:rFonts w:hAnsi="宋体"/>
          <w:kern w:val="2"/>
          <w:sz w:val="21"/>
          <w:szCs w:val="21"/>
          <w:lang w:val="zh-CN"/>
        </w:rPr>
      </w:pPr>
      <w:r>
        <w:rPr>
          <w:rFonts w:hAnsi="宋体"/>
          <w:kern w:val="2"/>
          <w:sz w:val="21"/>
          <w:szCs w:val="21"/>
          <w:lang w:val="zh-CN"/>
        </w:rPr>
        <w:t>（二）投标文件【正本</w:t>
      </w:r>
      <w:r>
        <w:rPr>
          <w:rFonts w:hAnsi="宋体"/>
          <w:kern w:val="2"/>
          <w:sz w:val="21"/>
          <w:szCs w:val="21"/>
          <w:u w:val="single"/>
          <w:lang w:val="zh-CN"/>
        </w:rPr>
        <w:t xml:space="preserve">        </w:t>
      </w:r>
      <w:r>
        <w:rPr>
          <w:rFonts w:hAnsi="宋体"/>
          <w:kern w:val="2"/>
          <w:sz w:val="21"/>
          <w:szCs w:val="21"/>
          <w:lang w:val="zh-CN"/>
        </w:rPr>
        <w:t>份，副本</w:t>
      </w:r>
      <w:r>
        <w:rPr>
          <w:rFonts w:hAnsi="宋体"/>
          <w:kern w:val="2"/>
          <w:sz w:val="21"/>
          <w:szCs w:val="21"/>
          <w:u w:val="single"/>
          <w:lang w:val="zh-CN"/>
        </w:rPr>
        <w:t xml:space="preserve">        </w:t>
      </w:r>
      <w:r>
        <w:rPr>
          <w:rFonts w:hAnsi="宋体"/>
          <w:kern w:val="2"/>
          <w:sz w:val="21"/>
          <w:szCs w:val="21"/>
          <w:lang w:val="zh-CN"/>
        </w:rPr>
        <w:t>份】；</w:t>
      </w:r>
    </w:p>
    <w:p w:rsidR="00290363" w:rsidRDefault="009F1F8A">
      <w:pPr>
        <w:spacing w:line="360" w:lineRule="auto"/>
        <w:ind w:firstLine="420"/>
        <w:jc w:val="both"/>
        <w:rPr>
          <w:rFonts w:hAnsi="宋体"/>
          <w:kern w:val="2"/>
          <w:sz w:val="21"/>
          <w:szCs w:val="21"/>
          <w:lang w:val="zh-CN"/>
        </w:rPr>
      </w:pPr>
      <w:r>
        <w:rPr>
          <w:rFonts w:hAnsi="宋体"/>
          <w:kern w:val="2"/>
          <w:sz w:val="21"/>
          <w:szCs w:val="21"/>
          <w:lang w:val="zh-CN"/>
        </w:rPr>
        <w:t>我方已完全明白招标文件的所有条款要求，并重申以下几点：</w:t>
      </w:r>
    </w:p>
    <w:p w:rsidR="00290363" w:rsidRDefault="009F1F8A">
      <w:pPr>
        <w:spacing w:line="360" w:lineRule="auto"/>
        <w:ind w:left="359"/>
        <w:jc w:val="both"/>
        <w:rPr>
          <w:rFonts w:hAnsi="宋体"/>
          <w:kern w:val="2"/>
          <w:sz w:val="21"/>
          <w:szCs w:val="21"/>
          <w:lang w:val="zh-CN"/>
        </w:rPr>
      </w:pPr>
      <w:r>
        <w:rPr>
          <w:rFonts w:hAnsi="宋体"/>
          <w:kern w:val="2"/>
          <w:sz w:val="21"/>
          <w:szCs w:val="21"/>
          <w:lang w:val="zh-CN"/>
        </w:rPr>
        <w:t>（—）我方决定参加招标编号为【</w:t>
      </w:r>
      <w:r>
        <w:rPr>
          <w:rFonts w:hAnsi="宋体"/>
          <w:kern w:val="2"/>
          <w:sz w:val="21"/>
          <w:szCs w:val="21"/>
          <w:u w:val="single"/>
          <w:lang w:val="zh-CN"/>
        </w:rPr>
        <w:t xml:space="preserve">        </w:t>
      </w:r>
      <w:r>
        <w:rPr>
          <w:rFonts w:hAnsi="宋体"/>
          <w:kern w:val="2"/>
          <w:sz w:val="21"/>
          <w:szCs w:val="21"/>
          <w:lang w:val="zh-CN"/>
        </w:rPr>
        <w:t>】的投标；</w:t>
      </w:r>
    </w:p>
    <w:p w:rsidR="00290363" w:rsidRDefault="009F1F8A">
      <w:pPr>
        <w:spacing w:line="360" w:lineRule="auto"/>
        <w:ind w:leftChars="150" w:left="990" w:hangingChars="300" w:hanging="630"/>
        <w:jc w:val="both"/>
        <w:rPr>
          <w:rFonts w:hAnsi="宋体"/>
          <w:kern w:val="2"/>
          <w:sz w:val="21"/>
          <w:szCs w:val="21"/>
          <w:lang w:val="zh-CN"/>
        </w:rPr>
      </w:pPr>
      <w:r>
        <w:rPr>
          <w:rFonts w:hAnsi="宋体"/>
          <w:kern w:val="2"/>
          <w:sz w:val="21"/>
          <w:szCs w:val="21"/>
          <w:lang w:val="zh-CN"/>
        </w:rPr>
        <w:t>（二）本投标文件的有效期自递交投标文件截止时间后90日有效，如中标，有效期将延至合同终止日为止；</w:t>
      </w:r>
    </w:p>
    <w:p w:rsidR="00290363" w:rsidRDefault="009F1F8A">
      <w:pPr>
        <w:spacing w:line="360" w:lineRule="auto"/>
        <w:ind w:leftChars="150" w:left="990" w:hangingChars="300" w:hanging="630"/>
        <w:jc w:val="both"/>
        <w:rPr>
          <w:rFonts w:hAnsi="宋体"/>
          <w:kern w:val="2"/>
          <w:sz w:val="21"/>
          <w:szCs w:val="21"/>
          <w:lang w:val="zh-CN"/>
        </w:rPr>
      </w:pPr>
      <w:r>
        <w:rPr>
          <w:rFonts w:hAnsi="宋体"/>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290363" w:rsidRDefault="009F1F8A">
      <w:pPr>
        <w:spacing w:line="360" w:lineRule="auto"/>
        <w:ind w:leftChars="150" w:left="990" w:hangingChars="300" w:hanging="630"/>
        <w:jc w:val="both"/>
        <w:rPr>
          <w:rFonts w:hAnsi="宋体"/>
          <w:kern w:val="2"/>
          <w:sz w:val="21"/>
          <w:szCs w:val="21"/>
          <w:lang w:val="zh-CN"/>
        </w:rPr>
      </w:pPr>
      <w:r>
        <w:rPr>
          <w:rFonts w:hAnsi="宋体"/>
          <w:kern w:val="2"/>
          <w:sz w:val="21"/>
          <w:szCs w:val="21"/>
          <w:lang w:val="zh-CN"/>
        </w:rPr>
        <w:t>（四）我方明白并愿意在规定的递交投标文件截止时间和日期之后，投标有效期之内撤销投标，则不予退还我方投标保证金；</w:t>
      </w:r>
    </w:p>
    <w:p w:rsidR="00290363" w:rsidRDefault="009F1F8A">
      <w:pPr>
        <w:spacing w:line="360" w:lineRule="auto"/>
        <w:ind w:left="359"/>
        <w:jc w:val="both"/>
        <w:rPr>
          <w:rFonts w:hAnsi="宋体"/>
          <w:kern w:val="2"/>
          <w:sz w:val="21"/>
          <w:szCs w:val="21"/>
          <w:lang w:val="zh-CN"/>
        </w:rPr>
      </w:pPr>
      <w:r>
        <w:rPr>
          <w:rFonts w:hAnsi="宋体"/>
          <w:kern w:val="2"/>
          <w:sz w:val="21"/>
          <w:szCs w:val="21"/>
          <w:lang w:val="zh-CN"/>
        </w:rPr>
        <w:t>（五）我方同意按照贵方可能提出的要求而提供与投标有关的任何其它数据或信息；</w:t>
      </w:r>
    </w:p>
    <w:p w:rsidR="00290363" w:rsidRDefault="009F1F8A">
      <w:pPr>
        <w:spacing w:line="360" w:lineRule="auto"/>
        <w:ind w:left="359"/>
        <w:jc w:val="both"/>
        <w:rPr>
          <w:rFonts w:hAnsi="宋体"/>
          <w:kern w:val="2"/>
          <w:sz w:val="21"/>
          <w:szCs w:val="21"/>
          <w:lang w:val="zh-CN"/>
        </w:rPr>
      </w:pPr>
      <w:r>
        <w:rPr>
          <w:rFonts w:hAnsi="宋体"/>
          <w:kern w:val="2"/>
          <w:sz w:val="21"/>
          <w:szCs w:val="21"/>
          <w:lang w:val="zh-CN"/>
        </w:rPr>
        <w:t>（六）我方理解贵方不一定接受最低报价或任何贵方可能收到的报价；</w:t>
      </w:r>
    </w:p>
    <w:p w:rsidR="00290363" w:rsidRDefault="009F1F8A">
      <w:pPr>
        <w:spacing w:line="360" w:lineRule="auto"/>
        <w:ind w:leftChars="150" w:left="990" w:hangingChars="300" w:hanging="630"/>
        <w:jc w:val="both"/>
        <w:rPr>
          <w:rFonts w:hAnsi="宋体"/>
          <w:kern w:val="2"/>
          <w:sz w:val="21"/>
          <w:szCs w:val="21"/>
          <w:lang w:val="zh-CN"/>
        </w:rPr>
      </w:pPr>
      <w:r>
        <w:rPr>
          <w:rFonts w:hAnsi="宋体"/>
          <w:kern w:val="2"/>
          <w:sz w:val="21"/>
          <w:szCs w:val="21"/>
          <w:lang w:val="zh-CN"/>
        </w:rPr>
        <w:t>（七）我方如果中标，将保证履行招标文件以及招标文件修改书（如有）中的全部责任和义务，按质、按量、按期完成《合同书》中的全部任务；</w:t>
      </w:r>
    </w:p>
    <w:p w:rsidR="00290363" w:rsidRDefault="009F1F8A">
      <w:pPr>
        <w:spacing w:line="360" w:lineRule="auto"/>
        <w:ind w:leftChars="132" w:left="947" w:hangingChars="300" w:hanging="630"/>
        <w:jc w:val="both"/>
        <w:rPr>
          <w:rFonts w:hAnsi="宋体"/>
          <w:kern w:val="2"/>
          <w:sz w:val="21"/>
          <w:szCs w:val="21"/>
          <w:lang w:val="zh-CN"/>
        </w:rPr>
      </w:pPr>
      <w:r>
        <w:rPr>
          <w:rFonts w:hAnsi="宋体"/>
          <w:kern w:val="2"/>
          <w:sz w:val="21"/>
          <w:szCs w:val="21"/>
          <w:lang w:val="zh-CN"/>
        </w:rPr>
        <w:t>（八）保证投标文件中所有资料均真实有效，否则按无效投标处理或可取消中标资格，并愿意接受按弄虚作假骗取中标的有关规定进行处理，并不予退还我方投标保证金；</w:t>
      </w:r>
    </w:p>
    <w:p w:rsidR="00290363" w:rsidRDefault="009F1F8A">
      <w:pPr>
        <w:spacing w:line="360" w:lineRule="auto"/>
        <w:ind w:leftChars="132" w:left="947" w:hangingChars="300" w:hanging="630"/>
        <w:jc w:val="both"/>
        <w:rPr>
          <w:rFonts w:hAnsi="宋体"/>
          <w:kern w:val="2"/>
          <w:sz w:val="21"/>
          <w:szCs w:val="21"/>
          <w:lang w:val="zh-CN"/>
        </w:rPr>
      </w:pPr>
      <w:r>
        <w:rPr>
          <w:rFonts w:hAnsi="宋体"/>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290363" w:rsidRDefault="009F1F8A">
      <w:pPr>
        <w:spacing w:line="360" w:lineRule="auto"/>
        <w:ind w:leftChars="132" w:left="947" w:hangingChars="300" w:hanging="630"/>
        <w:jc w:val="both"/>
        <w:rPr>
          <w:rFonts w:hAnsi="宋体"/>
          <w:kern w:val="2"/>
          <w:sz w:val="21"/>
          <w:szCs w:val="21"/>
          <w:lang w:val="zh-CN"/>
        </w:rPr>
      </w:pPr>
      <w:r>
        <w:rPr>
          <w:rFonts w:hAnsi="宋体"/>
          <w:kern w:val="2"/>
          <w:sz w:val="21"/>
          <w:szCs w:val="21"/>
          <w:lang w:val="zh-CN"/>
        </w:rPr>
        <w:t>（十）若我方中标后，核查出投标文件内容前后不一致，我方愿按最高标准的承诺履约义务；</w:t>
      </w:r>
    </w:p>
    <w:p w:rsidR="00290363" w:rsidRDefault="009F1F8A">
      <w:pPr>
        <w:spacing w:line="360" w:lineRule="auto"/>
        <w:ind w:leftChars="138" w:left="646" w:hangingChars="150" w:hanging="315"/>
        <w:jc w:val="both"/>
        <w:rPr>
          <w:rFonts w:hAnsi="宋体"/>
          <w:kern w:val="2"/>
          <w:sz w:val="21"/>
          <w:szCs w:val="21"/>
          <w:lang w:val="zh-CN"/>
        </w:rPr>
      </w:pPr>
      <w:r>
        <w:rPr>
          <w:rFonts w:hAnsi="宋体"/>
          <w:kern w:val="2"/>
          <w:sz w:val="21"/>
          <w:szCs w:val="21"/>
          <w:lang w:val="zh-CN"/>
        </w:rPr>
        <w:t>（十一）所有与本投标有关的函件请发往下列地址：</w:t>
      </w:r>
    </w:p>
    <w:p w:rsidR="00290363" w:rsidRDefault="00290363">
      <w:pPr>
        <w:spacing w:line="360" w:lineRule="auto"/>
        <w:ind w:leftChars="88" w:left="631" w:hangingChars="200" w:hanging="420"/>
        <w:jc w:val="both"/>
        <w:rPr>
          <w:rFonts w:hAnsi="宋体"/>
          <w:kern w:val="2"/>
          <w:sz w:val="21"/>
          <w:szCs w:val="21"/>
          <w:u w:val="single"/>
          <w:lang w:val="zh-CN"/>
        </w:rPr>
      </w:pPr>
    </w:p>
    <w:p w:rsidR="00290363" w:rsidRDefault="009F1F8A">
      <w:pPr>
        <w:spacing w:line="360" w:lineRule="auto"/>
        <w:jc w:val="both"/>
        <w:rPr>
          <w:rFonts w:hAnsi="宋体"/>
          <w:kern w:val="2"/>
          <w:sz w:val="21"/>
          <w:szCs w:val="21"/>
          <w:u w:val="single"/>
          <w:lang w:val="zh-CN"/>
        </w:rPr>
      </w:pPr>
      <w:r>
        <w:rPr>
          <w:rFonts w:hAnsi="宋体"/>
          <w:kern w:val="2"/>
          <w:sz w:val="21"/>
          <w:szCs w:val="21"/>
          <w:lang w:val="zh-CN"/>
        </w:rPr>
        <w:t>地　　址：</w:t>
      </w:r>
      <w:r>
        <w:rPr>
          <w:rFonts w:hAnsi="宋体"/>
          <w:kern w:val="2"/>
          <w:sz w:val="21"/>
          <w:szCs w:val="21"/>
          <w:u w:val="single"/>
          <w:lang w:val="zh-CN"/>
        </w:rPr>
        <w:t xml:space="preserve">　　　　　　　　　　</w:t>
      </w:r>
      <w:r>
        <w:rPr>
          <w:rFonts w:hAnsi="宋体"/>
          <w:kern w:val="2"/>
          <w:sz w:val="21"/>
          <w:szCs w:val="21"/>
          <w:lang w:val="zh-CN"/>
        </w:rPr>
        <w:tab/>
      </w:r>
      <w:r>
        <w:rPr>
          <w:rFonts w:hAnsi="宋体"/>
          <w:kern w:val="2"/>
          <w:sz w:val="21"/>
          <w:szCs w:val="21"/>
          <w:lang w:val="zh-CN"/>
        </w:rPr>
        <w:tab/>
        <w:t>邮政编码：</w:t>
      </w:r>
      <w:r>
        <w:rPr>
          <w:rFonts w:hAnsi="宋体"/>
          <w:kern w:val="2"/>
          <w:sz w:val="21"/>
          <w:szCs w:val="21"/>
          <w:u w:val="single"/>
          <w:lang w:val="zh-CN"/>
        </w:rPr>
        <w:t xml:space="preserve">　　　　　　　　　　 </w:t>
      </w:r>
    </w:p>
    <w:p w:rsidR="00290363" w:rsidRDefault="009F1F8A">
      <w:pPr>
        <w:spacing w:line="360" w:lineRule="auto"/>
        <w:jc w:val="both"/>
        <w:rPr>
          <w:rFonts w:hAnsi="宋体"/>
          <w:kern w:val="2"/>
          <w:sz w:val="21"/>
          <w:szCs w:val="21"/>
          <w:u w:val="single"/>
          <w:lang w:val="zh-CN"/>
        </w:rPr>
      </w:pPr>
      <w:r>
        <w:rPr>
          <w:rFonts w:hAnsi="宋体"/>
          <w:kern w:val="2"/>
          <w:sz w:val="21"/>
          <w:szCs w:val="21"/>
          <w:lang w:val="zh-CN"/>
        </w:rPr>
        <w:t>电　　话：</w:t>
      </w:r>
      <w:r>
        <w:rPr>
          <w:rFonts w:hAnsi="宋体"/>
          <w:kern w:val="2"/>
          <w:sz w:val="21"/>
          <w:szCs w:val="21"/>
          <w:u w:val="single"/>
          <w:lang w:val="zh-CN"/>
        </w:rPr>
        <w:t xml:space="preserve">　　　　　　　　　　</w:t>
      </w:r>
      <w:r>
        <w:rPr>
          <w:rFonts w:hAnsi="宋体"/>
          <w:kern w:val="2"/>
          <w:sz w:val="21"/>
          <w:szCs w:val="21"/>
          <w:lang w:val="zh-CN"/>
        </w:rPr>
        <w:tab/>
        <w:t xml:space="preserve">    传　　真：</w:t>
      </w:r>
      <w:r>
        <w:rPr>
          <w:rFonts w:hAnsi="宋体"/>
          <w:kern w:val="2"/>
          <w:sz w:val="21"/>
          <w:szCs w:val="21"/>
          <w:u w:val="single"/>
          <w:lang w:val="zh-CN"/>
        </w:rPr>
        <w:t xml:space="preserve">　　　　　　　　　　 </w:t>
      </w:r>
    </w:p>
    <w:p w:rsidR="00290363" w:rsidRDefault="009F1F8A">
      <w:pPr>
        <w:spacing w:line="360" w:lineRule="auto"/>
        <w:jc w:val="both"/>
        <w:rPr>
          <w:rFonts w:hAnsi="宋体"/>
          <w:kern w:val="2"/>
          <w:sz w:val="21"/>
          <w:szCs w:val="21"/>
          <w:u w:val="single"/>
          <w:lang w:val="zh-CN"/>
        </w:rPr>
      </w:pPr>
      <w:r>
        <w:rPr>
          <w:rFonts w:hAnsi="宋体"/>
          <w:kern w:val="2"/>
          <w:sz w:val="21"/>
          <w:szCs w:val="21"/>
          <w:lang w:val="zh-CN"/>
        </w:rPr>
        <w:t>网    站：</w:t>
      </w:r>
      <w:r>
        <w:rPr>
          <w:rFonts w:hAnsi="宋体"/>
          <w:kern w:val="2"/>
          <w:sz w:val="21"/>
          <w:szCs w:val="21"/>
          <w:u w:val="single"/>
          <w:lang w:val="zh-CN"/>
        </w:rPr>
        <w:t xml:space="preserve">                    </w:t>
      </w:r>
      <w:r>
        <w:rPr>
          <w:rFonts w:hAnsi="宋体"/>
          <w:kern w:val="2"/>
          <w:sz w:val="21"/>
          <w:szCs w:val="21"/>
          <w:lang w:val="zh-CN"/>
        </w:rPr>
        <w:t xml:space="preserve">      电子邮箱：</w:t>
      </w:r>
      <w:r>
        <w:rPr>
          <w:rFonts w:hAnsi="宋体"/>
          <w:kern w:val="2"/>
          <w:sz w:val="21"/>
          <w:szCs w:val="21"/>
          <w:u w:val="single"/>
          <w:lang w:val="zh-CN"/>
        </w:rPr>
        <w:t xml:space="preserve">                     </w:t>
      </w:r>
    </w:p>
    <w:p w:rsidR="00290363" w:rsidRDefault="009F1F8A">
      <w:pPr>
        <w:spacing w:line="360" w:lineRule="auto"/>
        <w:jc w:val="both"/>
        <w:rPr>
          <w:rFonts w:hAnsi="宋体"/>
          <w:kern w:val="2"/>
          <w:sz w:val="21"/>
          <w:szCs w:val="21"/>
          <w:u w:val="single"/>
          <w:lang w:val="zh-CN"/>
        </w:rPr>
      </w:pPr>
      <w:r>
        <w:rPr>
          <w:rFonts w:hAnsi="宋体"/>
          <w:kern w:val="2"/>
          <w:sz w:val="21"/>
          <w:szCs w:val="21"/>
          <w:lang w:val="zh-CN"/>
        </w:rPr>
        <w:lastRenderedPageBreak/>
        <w:t>代表姓名：</w:t>
      </w:r>
      <w:r>
        <w:rPr>
          <w:rFonts w:hAnsi="宋体"/>
          <w:kern w:val="2"/>
          <w:sz w:val="21"/>
          <w:szCs w:val="21"/>
          <w:u w:val="single"/>
          <w:lang w:val="zh-CN"/>
        </w:rPr>
        <w:t xml:space="preserve">　　　　　　　　　　</w:t>
      </w:r>
      <w:r>
        <w:rPr>
          <w:rFonts w:hAnsi="宋体"/>
          <w:kern w:val="2"/>
          <w:sz w:val="21"/>
          <w:szCs w:val="21"/>
          <w:lang w:val="zh-CN"/>
        </w:rPr>
        <w:t xml:space="preserve">　    职　　务：</w:t>
      </w:r>
      <w:r>
        <w:rPr>
          <w:rFonts w:hAnsi="宋体"/>
          <w:kern w:val="2"/>
          <w:sz w:val="21"/>
          <w:szCs w:val="21"/>
          <w:u w:val="single"/>
          <w:lang w:val="zh-CN"/>
        </w:rPr>
        <w:t xml:space="preserve">　　　　　　　　　　 </w:t>
      </w:r>
    </w:p>
    <w:p w:rsidR="00290363" w:rsidRDefault="00290363">
      <w:pPr>
        <w:spacing w:line="360" w:lineRule="auto"/>
        <w:jc w:val="both"/>
        <w:rPr>
          <w:rFonts w:hAnsi="宋体"/>
          <w:kern w:val="2"/>
          <w:sz w:val="21"/>
          <w:szCs w:val="21"/>
          <w:lang w:val="zh-CN"/>
        </w:rPr>
      </w:pPr>
    </w:p>
    <w:p w:rsidR="00290363" w:rsidRDefault="00290363">
      <w:pPr>
        <w:spacing w:line="360" w:lineRule="auto"/>
        <w:jc w:val="both"/>
        <w:rPr>
          <w:rFonts w:hAnsi="宋体"/>
          <w:kern w:val="2"/>
          <w:sz w:val="21"/>
          <w:szCs w:val="21"/>
          <w:lang w:val="zh-CN"/>
        </w:rPr>
      </w:pPr>
    </w:p>
    <w:p w:rsidR="00290363" w:rsidRDefault="009F1F8A">
      <w:pPr>
        <w:spacing w:line="360" w:lineRule="auto"/>
        <w:ind w:firstLine="5040"/>
        <w:jc w:val="both"/>
        <w:rPr>
          <w:rFonts w:hAnsi="宋体"/>
          <w:kern w:val="2"/>
          <w:sz w:val="21"/>
        </w:rPr>
      </w:pPr>
      <w:r>
        <w:rPr>
          <w:rFonts w:hAnsi="宋体"/>
          <w:kern w:val="2"/>
          <w:sz w:val="21"/>
          <w:lang w:val="zh-CN"/>
        </w:rPr>
        <w:t>投标人：（加盖投标人法人公章）</w:t>
      </w:r>
    </w:p>
    <w:p w:rsidR="00290363" w:rsidRDefault="009F1F8A">
      <w:pPr>
        <w:spacing w:line="360" w:lineRule="auto"/>
        <w:ind w:firstLine="5040"/>
        <w:jc w:val="both"/>
        <w:rPr>
          <w:rFonts w:hAnsi="宋体"/>
          <w:kern w:val="2"/>
          <w:sz w:val="21"/>
          <w:lang w:val="zh-CN"/>
        </w:rPr>
      </w:pPr>
      <w:r>
        <w:rPr>
          <w:rFonts w:hAnsi="宋体"/>
          <w:kern w:val="2"/>
          <w:sz w:val="21"/>
          <w:lang w:val="zh-CN"/>
        </w:rPr>
        <w:t>法定代表人或其授权代表签名（或盖私章）：</w:t>
      </w:r>
    </w:p>
    <w:p w:rsidR="00290363" w:rsidRDefault="009F1F8A">
      <w:pPr>
        <w:spacing w:line="360" w:lineRule="auto"/>
        <w:ind w:firstLine="5040"/>
        <w:jc w:val="both"/>
        <w:rPr>
          <w:rFonts w:hAnsi="宋体"/>
          <w:kern w:val="2"/>
          <w:lang w:val="zh-CN"/>
        </w:rPr>
      </w:pPr>
      <w:r>
        <w:rPr>
          <w:rFonts w:hAnsi="宋体"/>
          <w:kern w:val="2"/>
          <w:sz w:val="21"/>
          <w:lang w:val="zh-CN"/>
        </w:rPr>
        <w:t>日期：   年   月   日</w:t>
      </w:r>
    </w:p>
    <w:p w:rsidR="00290363" w:rsidRDefault="00290363">
      <w:pPr>
        <w:spacing w:line="360" w:lineRule="auto"/>
        <w:ind w:firstLine="5040"/>
        <w:jc w:val="both"/>
        <w:rPr>
          <w:rFonts w:hAnsi="宋体"/>
          <w:kern w:val="2"/>
          <w:lang w:val="zh-CN"/>
        </w:rPr>
      </w:pPr>
    </w:p>
    <w:p w:rsidR="00290363" w:rsidRDefault="00290363">
      <w:pPr>
        <w:spacing w:line="360" w:lineRule="auto"/>
        <w:ind w:firstLine="5040"/>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290363">
      <w:pPr>
        <w:spacing w:line="360" w:lineRule="auto"/>
        <w:jc w:val="both"/>
        <w:rPr>
          <w:rFonts w:hAnsi="宋体"/>
          <w:kern w:val="2"/>
          <w:lang w:val="zh-CN"/>
        </w:rPr>
      </w:pPr>
    </w:p>
    <w:p w:rsidR="00290363" w:rsidRDefault="009F1F8A">
      <w:pPr>
        <w:pStyle w:val="31"/>
        <w:pageBreakBefore/>
        <w:spacing w:line="360" w:lineRule="auto"/>
        <w:rPr>
          <w:rFonts w:hAnsi="宋体"/>
          <w:b/>
          <w:bCs/>
          <w:kern w:val="2"/>
          <w:sz w:val="32"/>
          <w:szCs w:val="32"/>
          <w:lang w:val="zh-CN"/>
        </w:rPr>
      </w:pPr>
      <w:bookmarkStart w:id="166" w:name="_Toc45564068"/>
      <w:bookmarkStart w:id="167" w:name="_Toc534983539"/>
      <w:bookmarkStart w:id="168" w:name="_Toc447044609"/>
      <w:bookmarkStart w:id="169" w:name="_Toc447045096"/>
      <w:bookmarkStart w:id="170" w:name="_Toc447044485"/>
      <w:r>
        <w:rPr>
          <w:rFonts w:hAnsi="宋体"/>
          <w:b/>
          <w:bCs/>
          <w:kern w:val="2"/>
          <w:sz w:val="32"/>
          <w:szCs w:val="32"/>
          <w:lang w:val="zh-CN"/>
        </w:rPr>
        <w:lastRenderedPageBreak/>
        <w:t>二、投标承诺书格式</w:t>
      </w:r>
      <w:bookmarkEnd w:id="166"/>
      <w:bookmarkEnd w:id="167"/>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投标承诺书</w:t>
      </w:r>
      <w:bookmarkEnd w:id="168"/>
      <w:bookmarkEnd w:id="169"/>
      <w:bookmarkEnd w:id="170"/>
      <w:r>
        <w:rPr>
          <w:rFonts w:hAnsi="宋体"/>
          <w:b/>
          <w:bCs/>
          <w:kern w:val="2"/>
          <w:sz w:val="30"/>
          <w:szCs w:val="30"/>
          <w:lang w:val="zh-CN"/>
        </w:rPr>
        <w:t>（包组：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9F1F8A">
      <w:pPr>
        <w:spacing w:line="360" w:lineRule="auto"/>
        <w:ind w:firstLineChars="200" w:firstLine="420"/>
        <w:rPr>
          <w:rFonts w:hAnsi="宋体"/>
          <w:sz w:val="21"/>
          <w:szCs w:val="21"/>
        </w:rPr>
      </w:pPr>
      <w:r>
        <w:rPr>
          <w:rFonts w:hAnsi="宋体"/>
          <w:sz w:val="21"/>
          <w:szCs w:val="21"/>
        </w:rPr>
        <w:t>我方</w:t>
      </w:r>
      <w:r>
        <w:rPr>
          <w:rFonts w:hAnsi="宋体"/>
          <w:sz w:val="21"/>
          <w:szCs w:val="21"/>
          <w:u w:val="single"/>
        </w:rPr>
        <w:t xml:space="preserve">           </w:t>
      </w:r>
      <w:r>
        <w:rPr>
          <w:rFonts w:hAnsi="宋体"/>
          <w:sz w:val="21"/>
          <w:szCs w:val="21"/>
        </w:rPr>
        <w:t>（投标人名称）已完整阅读了</w:t>
      </w:r>
      <w:r>
        <w:rPr>
          <w:rFonts w:hAnsi="宋体"/>
          <w:sz w:val="21"/>
          <w:szCs w:val="21"/>
          <w:u w:val="single"/>
        </w:rPr>
        <w:t>东莞市水务集团供水有限公司大市区供水管网分区计量水表采购项目</w:t>
      </w:r>
      <w:r>
        <w:rPr>
          <w:rFonts w:hAnsi="宋体"/>
          <w:sz w:val="21"/>
          <w:szCs w:val="21"/>
        </w:rPr>
        <w:t>（招标编号：</w:t>
      </w:r>
      <w:r>
        <w:rPr>
          <w:rFonts w:hAnsi="宋体"/>
          <w:sz w:val="21"/>
          <w:szCs w:val="21"/>
          <w:u w:val="single"/>
        </w:rPr>
        <w:t>YDZB21DGQY0088</w:t>
      </w:r>
      <w:r>
        <w:rPr>
          <w:rFonts w:hAnsi="宋体"/>
          <w:sz w:val="21"/>
          <w:szCs w:val="21"/>
        </w:rPr>
        <w:t>）招标文件的所有内容（包括澄清，以及所有已提供的参考资料和有关附件），并完全理解上述文件所表达的意思，该项目递交投标文件时间截止后，我方承诺不再对上述文件内容进行询问或质疑。</w:t>
      </w:r>
      <w:r>
        <w:rPr>
          <w:rFonts w:hAnsi="宋体"/>
          <w:sz w:val="21"/>
          <w:szCs w:val="21"/>
        </w:rPr>
        <w:cr/>
      </w:r>
    </w:p>
    <w:p w:rsidR="00290363" w:rsidRDefault="00290363">
      <w:pPr>
        <w:spacing w:line="360" w:lineRule="auto"/>
        <w:rPr>
          <w:rFonts w:hAnsi="宋体"/>
        </w:rPr>
      </w:pPr>
    </w:p>
    <w:p w:rsidR="00290363" w:rsidRDefault="00290363">
      <w:pPr>
        <w:spacing w:line="360" w:lineRule="auto"/>
        <w:rPr>
          <w:rFonts w:hAnsi="宋体"/>
        </w:rPr>
      </w:pPr>
    </w:p>
    <w:p w:rsidR="00290363" w:rsidRDefault="009F1F8A">
      <w:pPr>
        <w:spacing w:line="360" w:lineRule="auto"/>
        <w:ind w:firstLine="5040"/>
        <w:jc w:val="both"/>
        <w:rPr>
          <w:rFonts w:hAnsi="宋体"/>
          <w:kern w:val="2"/>
          <w:sz w:val="21"/>
        </w:rPr>
      </w:pPr>
      <w:bookmarkStart w:id="171" w:name="_Toc311032584"/>
      <w:bookmarkStart w:id="172" w:name="_Toc326768876"/>
      <w:bookmarkStart w:id="173" w:name="_Toc316896755"/>
      <w:r>
        <w:rPr>
          <w:rFonts w:hAnsi="宋体"/>
          <w:kern w:val="2"/>
          <w:sz w:val="21"/>
          <w:lang w:val="zh-CN"/>
        </w:rPr>
        <w:t>投标人：（加盖投标人法人公章）</w:t>
      </w:r>
    </w:p>
    <w:p w:rsidR="00290363" w:rsidRDefault="009F1F8A">
      <w:pPr>
        <w:spacing w:line="360" w:lineRule="auto"/>
        <w:ind w:firstLine="5040"/>
        <w:jc w:val="both"/>
        <w:rPr>
          <w:rFonts w:hAnsi="宋体"/>
          <w:kern w:val="2"/>
          <w:sz w:val="21"/>
          <w:lang w:val="zh-CN"/>
        </w:rPr>
      </w:pPr>
      <w:r>
        <w:rPr>
          <w:rFonts w:hAnsi="宋体"/>
          <w:kern w:val="2"/>
          <w:sz w:val="21"/>
          <w:lang w:val="zh-CN"/>
        </w:rPr>
        <w:t>法定代表人或其授权代表签名（或盖私章）：</w:t>
      </w:r>
    </w:p>
    <w:p w:rsidR="00290363" w:rsidRDefault="009F1F8A">
      <w:pPr>
        <w:spacing w:line="360" w:lineRule="auto"/>
        <w:ind w:firstLine="5040"/>
        <w:jc w:val="both"/>
        <w:rPr>
          <w:rFonts w:hAnsi="宋体"/>
          <w:kern w:val="2"/>
          <w:lang w:val="zh-CN"/>
        </w:rPr>
      </w:pPr>
      <w:r>
        <w:rPr>
          <w:rFonts w:hAnsi="宋体"/>
          <w:kern w:val="2"/>
          <w:sz w:val="21"/>
          <w:lang w:val="zh-CN"/>
        </w:rPr>
        <w:t>日期：   年   月   日</w:t>
      </w:r>
    </w:p>
    <w:p w:rsidR="00290363" w:rsidRDefault="00290363">
      <w:pPr>
        <w:spacing w:line="360" w:lineRule="auto"/>
        <w:rPr>
          <w:rFonts w:hAnsi="宋体"/>
        </w:rPr>
      </w:pPr>
    </w:p>
    <w:p w:rsidR="00290363" w:rsidRDefault="00290363">
      <w:pPr>
        <w:spacing w:line="360" w:lineRule="auto"/>
        <w:rPr>
          <w:rFonts w:hAnsi="宋体"/>
        </w:rPr>
      </w:pPr>
    </w:p>
    <w:p w:rsidR="00290363" w:rsidRDefault="00290363">
      <w:pPr>
        <w:spacing w:line="360" w:lineRule="auto"/>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290363">
      <w:pPr>
        <w:spacing w:line="360" w:lineRule="auto"/>
        <w:ind w:firstLine="5040"/>
        <w:jc w:val="both"/>
        <w:rPr>
          <w:rFonts w:hAnsi="宋体"/>
        </w:rPr>
      </w:pPr>
    </w:p>
    <w:p w:rsidR="00290363" w:rsidRDefault="009F1F8A">
      <w:pPr>
        <w:pStyle w:val="31"/>
        <w:pageBreakBefore/>
        <w:spacing w:line="360" w:lineRule="auto"/>
        <w:rPr>
          <w:rFonts w:hAnsi="宋体"/>
          <w:b/>
          <w:bCs/>
          <w:kern w:val="2"/>
          <w:sz w:val="32"/>
          <w:szCs w:val="32"/>
          <w:lang w:val="zh-CN"/>
        </w:rPr>
      </w:pPr>
      <w:bookmarkStart w:id="174" w:name="_Toc534983540"/>
      <w:bookmarkStart w:id="175" w:name="_Toc45564069"/>
      <w:r>
        <w:rPr>
          <w:rFonts w:hAnsi="宋体"/>
          <w:b/>
          <w:bCs/>
          <w:kern w:val="2"/>
          <w:sz w:val="32"/>
          <w:szCs w:val="32"/>
          <w:lang w:val="zh-CN"/>
        </w:rPr>
        <w:lastRenderedPageBreak/>
        <w:t>三、投标报价表格式</w:t>
      </w:r>
      <w:bookmarkEnd w:id="174"/>
      <w:bookmarkEnd w:id="175"/>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投标报价表（包组：</w:t>
      </w:r>
      <w:r>
        <w:rPr>
          <w:rFonts w:hAnsi="宋体"/>
          <w:b/>
          <w:bCs/>
          <w:kern w:val="2"/>
          <w:sz w:val="30"/>
          <w:szCs w:val="30"/>
          <w:u w:val="single"/>
          <w:lang w:val="zh-CN"/>
        </w:rPr>
        <w:t>A</w:t>
      </w:r>
      <w:r>
        <w:rPr>
          <w:rFonts w:hAnsi="宋体"/>
          <w:b/>
          <w:bCs/>
          <w:kern w:val="2"/>
          <w:sz w:val="30"/>
          <w:szCs w:val="30"/>
          <w:lang w:val="zh-CN"/>
        </w:rPr>
        <w:t>）</w:t>
      </w:r>
    </w:p>
    <w:p w:rsidR="00290363" w:rsidRDefault="009F1F8A">
      <w:pPr>
        <w:pStyle w:val="af0"/>
        <w:snapToGrid w:val="0"/>
        <w:spacing w:line="360" w:lineRule="auto"/>
        <w:rPr>
          <w:rFonts w:hAnsi="宋体"/>
          <w:b/>
          <w:bCs/>
          <w:sz w:val="21"/>
          <w:szCs w:val="21"/>
        </w:rPr>
      </w:pPr>
      <w:r>
        <w:rPr>
          <w:rFonts w:hAnsi="宋体"/>
          <w:b/>
          <w:bCs/>
          <w:sz w:val="21"/>
          <w:szCs w:val="21"/>
        </w:rPr>
        <w:t>项目名称：</w:t>
      </w:r>
      <w:r>
        <w:rPr>
          <w:rFonts w:hAnsi="宋体"/>
          <w:sz w:val="21"/>
          <w:szCs w:val="21"/>
          <w:u w:val="single"/>
        </w:rPr>
        <w:t>东莞市水务集团供水有限公司大市区供水管网分区计量水表采购项目</w:t>
      </w:r>
    </w:p>
    <w:p w:rsidR="00290363" w:rsidRDefault="009F1F8A">
      <w:pPr>
        <w:pStyle w:val="af0"/>
        <w:snapToGrid w:val="0"/>
        <w:spacing w:line="360" w:lineRule="auto"/>
        <w:rPr>
          <w:rFonts w:hAnsi="宋体"/>
          <w:sz w:val="21"/>
          <w:szCs w:val="21"/>
          <w:u w:val="single"/>
        </w:rPr>
      </w:pPr>
      <w:r>
        <w:rPr>
          <w:rFonts w:hAnsi="宋体"/>
          <w:b/>
          <w:sz w:val="21"/>
          <w:szCs w:val="21"/>
        </w:rPr>
        <w:t>招标编号：</w:t>
      </w:r>
      <w:r>
        <w:rPr>
          <w:rFonts w:hAnsi="宋体"/>
          <w:sz w:val="21"/>
          <w:szCs w:val="21"/>
          <w:u w:val="single"/>
        </w:rPr>
        <w:t>YDZB21DGQY0088</w:t>
      </w:r>
      <w:r>
        <w:rPr>
          <w:rFonts w:hAnsi="宋体"/>
          <w:sz w:val="21"/>
          <w:szCs w:val="21"/>
        </w:rPr>
        <w:t xml:space="preserve">                                                单位：人民币</w:t>
      </w:r>
      <w:r>
        <w:rPr>
          <w:rFonts w:hAnsi="宋体"/>
          <w:sz w:val="21"/>
          <w:szCs w:val="21"/>
          <w:u w:val="single"/>
        </w:rPr>
        <w:t>元</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798"/>
        <w:gridCol w:w="973"/>
        <w:gridCol w:w="1133"/>
        <w:gridCol w:w="653"/>
        <w:gridCol w:w="1179"/>
        <w:gridCol w:w="1722"/>
        <w:gridCol w:w="1617"/>
        <w:gridCol w:w="1417"/>
      </w:tblGrid>
      <w:tr w:rsidR="00290363">
        <w:trPr>
          <w:jc w:val="center"/>
        </w:trPr>
        <w:tc>
          <w:tcPr>
            <w:tcW w:w="124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货物名称</w:t>
            </w: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口径规格</w:t>
            </w:r>
          </w:p>
        </w:tc>
        <w:tc>
          <w:tcPr>
            <w:tcW w:w="97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品牌</w:t>
            </w:r>
          </w:p>
        </w:tc>
        <w:tc>
          <w:tcPr>
            <w:tcW w:w="113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产地</w:t>
            </w:r>
          </w:p>
        </w:tc>
        <w:tc>
          <w:tcPr>
            <w:tcW w:w="65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单位</w:t>
            </w:r>
          </w:p>
        </w:tc>
        <w:tc>
          <w:tcPr>
            <w:tcW w:w="117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暂定采购数量</w:t>
            </w:r>
          </w:p>
        </w:tc>
        <w:tc>
          <w:tcPr>
            <w:tcW w:w="1722"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 xml:space="preserve">综合单价（含税） </w:t>
            </w:r>
          </w:p>
        </w:tc>
        <w:tc>
          <w:tcPr>
            <w:tcW w:w="161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分项合计</w:t>
            </w:r>
          </w:p>
        </w:tc>
        <w:tc>
          <w:tcPr>
            <w:tcW w:w="141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备注</w:t>
            </w:r>
          </w:p>
        </w:tc>
      </w:tr>
      <w:tr w:rsidR="00290363">
        <w:trPr>
          <w:trHeight w:val="1095"/>
          <w:jc w:val="center"/>
        </w:trPr>
        <w:tc>
          <w:tcPr>
            <w:tcW w:w="1247" w:type="dxa"/>
            <w:vMerge w:val="restart"/>
            <w:tcBorders>
              <w:top w:val="single" w:sz="4" w:space="0" w:color="auto"/>
              <w:left w:val="single" w:sz="4" w:space="0" w:color="auto"/>
              <w:right w:val="single" w:sz="4" w:space="0" w:color="auto"/>
            </w:tcBorders>
            <w:vAlign w:val="center"/>
          </w:tcPr>
          <w:p w:rsidR="00290363" w:rsidRDefault="009F1F8A">
            <w:pPr>
              <w:widowControl/>
              <w:autoSpaceDE/>
              <w:autoSpaceDN/>
              <w:adjustRightInd/>
              <w:spacing w:line="360" w:lineRule="auto"/>
              <w:jc w:val="center"/>
              <w:textAlignment w:val="center"/>
              <w:rPr>
                <w:rFonts w:hAnsi="宋体"/>
                <w:kern w:val="2"/>
                <w:sz w:val="21"/>
                <w:szCs w:val="21"/>
              </w:rPr>
            </w:pPr>
            <w:r>
              <w:rPr>
                <w:rFonts w:hAnsi="宋体"/>
                <w:sz w:val="21"/>
                <w:szCs w:val="21"/>
              </w:rPr>
              <w:t>超声波水表</w:t>
            </w:r>
            <w:r>
              <w:rPr>
                <w:rFonts w:hAnsi="宋体"/>
                <w:b/>
                <w:bCs/>
                <w:sz w:val="21"/>
                <w:szCs w:val="21"/>
              </w:rPr>
              <w:t>（通径设计）</w:t>
            </w: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DN150</w:t>
            </w:r>
          </w:p>
        </w:tc>
        <w:tc>
          <w:tcPr>
            <w:tcW w:w="97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65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个</w:t>
            </w:r>
          </w:p>
        </w:tc>
        <w:tc>
          <w:tcPr>
            <w:tcW w:w="117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50</w:t>
            </w:r>
          </w:p>
        </w:tc>
        <w:tc>
          <w:tcPr>
            <w:tcW w:w="172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617" w:type="dxa"/>
            <w:tcBorders>
              <w:top w:val="single" w:sz="4" w:space="0" w:color="auto"/>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417" w:type="dxa"/>
            <w:vMerge w:val="restart"/>
            <w:tcBorders>
              <w:top w:val="single" w:sz="4" w:space="0" w:color="auto"/>
              <w:left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报价包含</w:t>
            </w:r>
            <w:r>
              <w:rPr>
                <w:rFonts w:hAnsi="宋体"/>
                <w:sz w:val="21"/>
                <w:szCs w:val="21"/>
              </w:rPr>
              <w:t>水表防护箱及远程终端机（含井下固定支架）所需费用</w:t>
            </w:r>
          </w:p>
        </w:tc>
      </w:tr>
      <w:tr w:rsidR="00290363">
        <w:trPr>
          <w:trHeight w:val="1095"/>
          <w:jc w:val="center"/>
        </w:trPr>
        <w:tc>
          <w:tcPr>
            <w:tcW w:w="1247" w:type="dxa"/>
            <w:vMerge/>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DN200</w:t>
            </w:r>
          </w:p>
        </w:tc>
        <w:tc>
          <w:tcPr>
            <w:tcW w:w="97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65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个</w:t>
            </w:r>
          </w:p>
        </w:tc>
        <w:tc>
          <w:tcPr>
            <w:tcW w:w="117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62</w:t>
            </w:r>
          </w:p>
        </w:tc>
        <w:tc>
          <w:tcPr>
            <w:tcW w:w="172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617" w:type="dxa"/>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417" w:type="dxa"/>
            <w:vMerge/>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r>
      <w:tr w:rsidR="00290363">
        <w:trPr>
          <w:trHeight w:val="1095"/>
          <w:jc w:val="center"/>
        </w:trPr>
        <w:tc>
          <w:tcPr>
            <w:tcW w:w="1247" w:type="dxa"/>
            <w:vMerge/>
            <w:tcBorders>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DN300</w:t>
            </w:r>
          </w:p>
        </w:tc>
        <w:tc>
          <w:tcPr>
            <w:tcW w:w="97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65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个</w:t>
            </w:r>
          </w:p>
        </w:tc>
        <w:tc>
          <w:tcPr>
            <w:tcW w:w="117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53</w:t>
            </w:r>
          </w:p>
        </w:tc>
        <w:tc>
          <w:tcPr>
            <w:tcW w:w="172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617" w:type="dxa"/>
            <w:tcBorders>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417" w:type="dxa"/>
            <w:vMerge/>
            <w:tcBorders>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r>
      <w:tr w:rsidR="00290363">
        <w:trPr>
          <w:jc w:val="center"/>
        </w:trPr>
        <w:tc>
          <w:tcPr>
            <w:tcW w:w="4151" w:type="dxa"/>
            <w:gridSpan w:val="4"/>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投标报价（元）</w:t>
            </w:r>
          </w:p>
        </w:tc>
        <w:tc>
          <w:tcPr>
            <w:tcW w:w="6588" w:type="dxa"/>
            <w:gridSpan w:val="5"/>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（大写：人民币</w:t>
            </w:r>
            <w:r>
              <w:rPr>
                <w:rFonts w:hAnsi="宋体"/>
                <w:kern w:val="2"/>
                <w:sz w:val="21"/>
                <w:szCs w:val="21"/>
                <w:u w:val="single"/>
              </w:rPr>
              <w:t xml:space="preserve">             </w:t>
            </w:r>
            <w:r>
              <w:rPr>
                <w:rFonts w:hAnsi="宋体"/>
                <w:kern w:val="2"/>
                <w:sz w:val="21"/>
                <w:szCs w:val="21"/>
              </w:rPr>
              <w:t>）</w:t>
            </w:r>
          </w:p>
          <w:p w:rsidR="00290363" w:rsidRDefault="009F1F8A">
            <w:pPr>
              <w:pStyle w:val="af0"/>
              <w:snapToGrid w:val="0"/>
              <w:spacing w:line="360" w:lineRule="auto"/>
              <w:jc w:val="center"/>
              <w:rPr>
                <w:rFonts w:hAnsi="宋体"/>
                <w:kern w:val="2"/>
                <w:sz w:val="21"/>
                <w:szCs w:val="21"/>
              </w:rPr>
            </w:pPr>
            <w:r>
              <w:rPr>
                <w:rFonts w:hAnsi="宋体"/>
                <w:kern w:val="2"/>
                <w:sz w:val="21"/>
                <w:szCs w:val="21"/>
              </w:rPr>
              <w:t xml:space="preserve">  （小写：¥</w:t>
            </w:r>
            <w:r>
              <w:rPr>
                <w:rFonts w:hAnsi="宋体"/>
                <w:kern w:val="2"/>
                <w:sz w:val="21"/>
                <w:szCs w:val="21"/>
                <w:u w:val="single"/>
              </w:rPr>
              <w:t>_______    _____</w:t>
            </w:r>
            <w:r>
              <w:rPr>
                <w:rFonts w:hAnsi="宋体"/>
                <w:kern w:val="2"/>
                <w:sz w:val="21"/>
                <w:szCs w:val="21"/>
              </w:rPr>
              <w:t>）</w:t>
            </w:r>
          </w:p>
        </w:tc>
      </w:tr>
    </w:tbl>
    <w:p w:rsidR="00290363" w:rsidRDefault="00290363">
      <w:pPr>
        <w:snapToGrid w:val="0"/>
        <w:spacing w:line="380" w:lineRule="exact"/>
        <w:rPr>
          <w:rFonts w:hAnsi="宋体"/>
          <w:sz w:val="21"/>
          <w:szCs w:val="21"/>
        </w:rPr>
      </w:pPr>
    </w:p>
    <w:p w:rsidR="00290363" w:rsidRDefault="009F1F8A">
      <w:pPr>
        <w:snapToGrid w:val="0"/>
        <w:spacing w:line="360" w:lineRule="auto"/>
        <w:ind w:leftChars="-59" w:left="698" w:hangingChars="400" w:hanging="840"/>
        <w:rPr>
          <w:rFonts w:hAnsi="宋体"/>
          <w:sz w:val="21"/>
          <w:szCs w:val="21"/>
        </w:rPr>
      </w:pPr>
      <w:r>
        <w:rPr>
          <w:rFonts w:hAnsi="宋体"/>
          <w:sz w:val="21"/>
          <w:szCs w:val="21"/>
        </w:rPr>
        <w:t>备注：</w:t>
      </w:r>
    </w:p>
    <w:p w:rsidR="00290363" w:rsidRDefault="009F1F8A">
      <w:pPr>
        <w:snapToGrid w:val="0"/>
        <w:spacing w:line="360" w:lineRule="auto"/>
        <w:ind w:leftChars="-58" w:left="380" w:hangingChars="247" w:hanging="519"/>
        <w:rPr>
          <w:rFonts w:hAnsi="宋体"/>
          <w:sz w:val="21"/>
          <w:szCs w:val="21"/>
        </w:rPr>
      </w:pPr>
      <w:r>
        <w:rPr>
          <w:rFonts w:hAnsi="宋体"/>
          <w:sz w:val="21"/>
          <w:szCs w:val="21"/>
        </w:rPr>
        <w:t>（1）</w:t>
      </w:r>
      <w:r>
        <w:rPr>
          <w:rFonts w:hAnsi="宋体"/>
          <w:b/>
          <w:sz w:val="21"/>
          <w:szCs w:val="21"/>
          <w:u w:val="single"/>
        </w:rPr>
        <w:t xml:space="preserve">本项目投标报价为含税总报价，投标报价应包括：运至合同指定地点的运输费、装卸费、保险费、技术培训费等。 </w:t>
      </w:r>
    </w:p>
    <w:p w:rsidR="00290363" w:rsidRDefault="009F1F8A">
      <w:pPr>
        <w:snapToGrid w:val="0"/>
        <w:spacing w:line="360" w:lineRule="auto"/>
        <w:ind w:leftChars="-58" w:left="380" w:hangingChars="247" w:hanging="519"/>
        <w:rPr>
          <w:rFonts w:hAnsi="宋体"/>
          <w:sz w:val="21"/>
          <w:szCs w:val="21"/>
        </w:rPr>
      </w:pPr>
      <w:r>
        <w:rPr>
          <w:rFonts w:hAnsi="宋体"/>
          <w:bCs/>
          <w:sz w:val="21"/>
          <w:szCs w:val="21"/>
          <w:lang w:val="zh-CN"/>
        </w:rPr>
        <w:t>（2）</w:t>
      </w:r>
      <w:r>
        <w:rPr>
          <w:rFonts w:hAnsi="宋体"/>
          <w:b/>
          <w:bCs/>
          <w:sz w:val="21"/>
          <w:szCs w:val="21"/>
          <w:u w:val="single"/>
          <w:lang w:val="zh-CN"/>
        </w:rPr>
        <w:t>本表一式二份，一份随唱标信封一起提交，一份编入投标文件商务文件</w:t>
      </w:r>
      <w:r>
        <w:rPr>
          <w:rFonts w:hAnsi="宋体"/>
          <w:b/>
          <w:bCs/>
          <w:sz w:val="21"/>
          <w:szCs w:val="21"/>
          <w:lang w:val="zh-CN"/>
        </w:rPr>
        <w:t>。</w:t>
      </w:r>
    </w:p>
    <w:p w:rsidR="00290363" w:rsidRDefault="00290363">
      <w:pPr>
        <w:snapToGrid w:val="0"/>
        <w:spacing w:line="360" w:lineRule="auto"/>
        <w:ind w:leftChars="178" w:left="614" w:right="18" w:hangingChars="89" w:hanging="187"/>
        <w:jc w:val="both"/>
        <w:rPr>
          <w:rFonts w:hAnsi="宋体"/>
          <w:kern w:val="2"/>
          <w:sz w:val="21"/>
          <w:szCs w:val="21"/>
          <w:lang w:val="zh-CN"/>
        </w:rPr>
      </w:pPr>
    </w:p>
    <w:p w:rsidR="00290363" w:rsidRDefault="009F1F8A">
      <w:pPr>
        <w:snapToGrid w:val="0"/>
        <w:spacing w:line="360" w:lineRule="auto"/>
        <w:ind w:firstLine="5040"/>
        <w:jc w:val="both"/>
        <w:rPr>
          <w:rFonts w:hAnsi="宋体"/>
          <w:kern w:val="2"/>
          <w:sz w:val="21"/>
          <w:szCs w:val="21"/>
        </w:rPr>
      </w:pPr>
      <w:r>
        <w:rPr>
          <w:rFonts w:hAnsi="宋体"/>
          <w:kern w:val="2"/>
          <w:sz w:val="21"/>
          <w:szCs w:val="21"/>
          <w:lang w:val="zh-CN"/>
        </w:rPr>
        <w:t>投标人：（加盖投标人法人公章）</w:t>
      </w:r>
    </w:p>
    <w:p w:rsidR="00290363" w:rsidRDefault="009F1F8A">
      <w:pPr>
        <w:snapToGrid w:val="0"/>
        <w:spacing w:line="360" w:lineRule="auto"/>
        <w:ind w:firstLine="5040"/>
        <w:jc w:val="both"/>
        <w:rPr>
          <w:rFonts w:hAnsi="宋体"/>
          <w:kern w:val="2"/>
          <w:sz w:val="21"/>
          <w:szCs w:val="21"/>
          <w:lang w:val="zh-CN"/>
        </w:rPr>
      </w:pPr>
      <w:r>
        <w:rPr>
          <w:rFonts w:hAnsi="宋体"/>
          <w:kern w:val="2"/>
          <w:sz w:val="21"/>
          <w:szCs w:val="21"/>
          <w:lang w:val="zh-CN"/>
        </w:rPr>
        <w:t>法定代表人或其授权代表签名（或盖私章）：</w:t>
      </w:r>
    </w:p>
    <w:p w:rsidR="00290363" w:rsidRDefault="009F1F8A">
      <w:pPr>
        <w:snapToGrid w:val="0"/>
        <w:spacing w:line="360" w:lineRule="auto"/>
        <w:ind w:firstLine="5040"/>
        <w:jc w:val="both"/>
        <w:rPr>
          <w:rFonts w:hAnsi="宋体"/>
          <w:kern w:val="2"/>
          <w:sz w:val="21"/>
          <w:szCs w:val="21"/>
          <w:lang w:val="zh-CN"/>
        </w:rPr>
      </w:pPr>
      <w:r>
        <w:rPr>
          <w:rFonts w:hAnsi="宋体"/>
          <w:kern w:val="2"/>
          <w:sz w:val="21"/>
          <w:szCs w:val="21"/>
          <w:lang w:val="zh-CN"/>
        </w:rPr>
        <w:t>日期：   年   月   日</w:t>
      </w:r>
    </w:p>
    <w:p w:rsidR="00290363" w:rsidRDefault="009F1F8A">
      <w:pPr>
        <w:pStyle w:val="ab"/>
        <w:rPr>
          <w:rFonts w:hAnsi="宋体"/>
        </w:rPr>
      </w:pPr>
      <w:r>
        <w:rPr>
          <w:rFonts w:hAnsi="宋体"/>
        </w:rPr>
        <w:br w:type="page"/>
      </w: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lastRenderedPageBreak/>
        <w:t>投标报价表（包组：</w:t>
      </w:r>
      <w:r>
        <w:rPr>
          <w:rFonts w:hAnsi="宋体"/>
          <w:b/>
          <w:bCs/>
          <w:kern w:val="2"/>
          <w:sz w:val="30"/>
          <w:szCs w:val="30"/>
          <w:u w:val="single"/>
          <w:lang w:val="zh-CN"/>
        </w:rPr>
        <w:t>B</w:t>
      </w:r>
      <w:r>
        <w:rPr>
          <w:rFonts w:hAnsi="宋体"/>
          <w:b/>
          <w:bCs/>
          <w:kern w:val="2"/>
          <w:sz w:val="30"/>
          <w:szCs w:val="30"/>
          <w:lang w:val="zh-CN"/>
        </w:rPr>
        <w:t>）</w:t>
      </w:r>
    </w:p>
    <w:p w:rsidR="00290363" w:rsidRDefault="009F1F8A">
      <w:pPr>
        <w:pStyle w:val="af0"/>
        <w:snapToGrid w:val="0"/>
        <w:spacing w:line="360" w:lineRule="auto"/>
        <w:rPr>
          <w:rFonts w:hAnsi="宋体"/>
          <w:b/>
          <w:bCs/>
          <w:sz w:val="21"/>
          <w:szCs w:val="21"/>
        </w:rPr>
      </w:pPr>
      <w:r>
        <w:rPr>
          <w:rFonts w:hAnsi="宋体"/>
          <w:b/>
          <w:bCs/>
          <w:sz w:val="21"/>
          <w:szCs w:val="21"/>
        </w:rPr>
        <w:t>项目名称：</w:t>
      </w:r>
      <w:r>
        <w:rPr>
          <w:rFonts w:hAnsi="宋体"/>
          <w:sz w:val="21"/>
          <w:szCs w:val="21"/>
          <w:u w:val="single"/>
        </w:rPr>
        <w:t>东莞市水务集团供水有限公司大市区供水管网分区计量水表采购项目</w:t>
      </w:r>
    </w:p>
    <w:p w:rsidR="00290363" w:rsidRDefault="009F1F8A">
      <w:pPr>
        <w:pStyle w:val="af0"/>
        <w:snapToGrid w:val="0"/>
        <w:spacing w:line="360" w:lineRule="auto"/>
        <w:rPr>
          <w:rFonts w:hAnsi="宋体"/>
          <w:sz w:val="21"/>
          <w:szCs w:val="21"/>
          <w:u w:val="single"/>
        </w:rPr>
      </w:pPr>
      <w:r>
        <w:rPr>
          <w:rFonts w:hAnsi="宋体"/>
          <w:b/>
          <w:sz w:val="21"/>
          <w:szCs w:val="21"/>
        </w:rPr>
        <w:t>招标编号：</w:t>
      </w:r>
      <w:r>
        <w:rPr>
          <w:rFonts w:hAnsi="宋体"/>
          <w:sz w:val="21"/>
          <w:szCs w:val="21"/>
          <w:u w:val="single"/>
        </w:rPr>
        <w:t>YDZB21DGQY0088</w:t>
      </w:r>
      <w:r>
        <w:rPr>
          <w:rFonts w:hAnsi="宋体"/>
          <w:sz w:val="21"/>
          <w:szCs w:val="21"/>
        </w:rPr>
        <w:t xml:space="preserve">                                                单位：人民币</w:t>
      </w:r>
      <w:r>
        <w:rPr>
          <w:rFonts w:hAnsi="宋体"/>
          <w:sz w:val="21"/>
          <w:szCs w:val="21"/>
          <w:u w:val="single"/>
        </w:rPr>
        <w:t>元</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798"/>
        <w:gridCol w:w="815"/>
        <w:gridCol w:w="1050"/>
        <w:gridCol w:w="690"/>
        <w:gridCol w:w="1383"/>
        <w:gridCol w:w="1527"/>
        <w:gridCol w:w="1470"/>
        <w:gridCol w:w="1590"/>
      </w:tblGrid>
      <w:tr w:rsidR="00290363">
        <w:trPr>
          <w:jc w:val="center"/>
        </w:trPr>
        <w:tc>
          <w:tcPr>
            <w:tcW w:w="1036"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货物名称</w:t>
            </w: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口径规格</w:t>
            </w:r>
          </w:p>
        </w:tc>
        <w:tc>
          <w:tcPr>
            <w:tcW w:w="815"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品牌</w:t>
            </w:r>
          </w:p>
        </w:tc>
        <w:tc>
          <w:tcPr>
            <w:tcW w:w="105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产地</w:t>
            </w:r>
          </w:p>
        </w:tc>
        <w:tc>
          <w:tcPr>
            <w:tcW w:w="69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单位</w:t>
            </w:r>
          </w:p>
        </w:tc>
        <w:tc>
          <w:tcPr>
            <w:tcW w:w="138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暂定采购数量</w:t>
            </w:r>
          </w:p>
        </w:tc>
        <w:tc>
          <w:tcPr>
            <w:tcW w:w="152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 xml:space="preserve">综合单价（含税） </w:t>
            </w:r>
          </w:p>
        </w:tc>
        <w:tc>
          <w:tcPr>
            <w:tcW w:w="147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分项总价</w:t>
            </w:r>
          </w:p>
        </w:tc>
        <w:tc>
          <w:tcPr>
            <w:tcW w:w="159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b/>
                <w:kern w:val="2"/>
                <w:sz w:val="21"/>
                <w:szCs w:val="21"/>
              </w:rPr>
            </w:pPr>
            <w:r>
              <w:rPr>
                <w:rFonts w:hAnsi="宋体"/>
                <w:b/>
                <w:kern w:val="2"/>
                <w:sz w:val="21"/>
                <w:szCs w:val="21"/>
              </w:rPr>
              <w:t>备注</w:t>
            </w:r>
          </w:p>
        </w:tc>
      </w:tr>
      <w:tr w:rsidR="00290363">
        <w:trPr>
          <w:trHeight w:val="1095"/>
          <w:jc w:val="center"/>
        </w:trPr>
        <w:tc>
          <w:tcPr>
            <w:tcW w:w="1036" w:type="dxa"/>
            <w:vMerge w:val="restart"/>
            <w:tcBorders>
              <w:top w:val="single" w:sz="4" w:space="0" w:color="auto"/>
              <w:left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电磁流量计（市电型）</w:t>
            </w: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DN400</w:t>
            </w:r>
          </w:p>
        </w:tc>
        <w:tc>
          <w:tcPr>
            <w:tcW w:w="81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个</w:t>
            </w:r>
          </w:p>
        </w:tc>
        <w:tc>
          <w:tcPr>
            <w:tcW w:w="138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18</w:t>
            </w:r>
          </w:p>
        </w:tc>
        <w:tc>
          <w:tcPr>
            <w:tcW w:w="1527"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470" w:type="dxa"/>
            <w:tcBorders>
              <w:top w:val="single" w:sz="4" w:space="0" w:color="auto"/>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590" w:type="dxa"/>
            <w:vMerge w:val="restart"/>
            <w:tcBorders>
              <w:top w:val="single" w:sz="4" w:space="0" w:color="auto"/>
              <w:left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报价包含</w:t>
            </w:r>
            <w:r>
              <w:rPr>
                <w:rFonts w:hAnsi="宋体"/>
                <w:sz w:val="21"/>
                <w:szCs w:val="21"/>
              </w:rPr>
              <w:t>水表防护箱及适配使用的远传端站所需费用</w:t>
            </w:r>
          </w:p>
        </w:tc>
      </w:tr>
      <w:tr w:rsidR="00290363">
        <w:trPr>
          <w:trHeight w:val="1095"/>
          <w:jc w:val="center"/>
        </w:trPr>
        <w:tc>
          <w:tcPr>
            <w:tcW w:w="1036" w:type="dxa"/>
            <w:vMerge/>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DN600</w:t>
            </w:r>
          </w:p>
        </w:tc>
        <w:tc>
          <w:tcPr>
            <w:tcW w:w="81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个</w:t>
            </w:r>
          </w:p>
        </w:tc>
        <w:tc>
          <w:tcPr>
            <w:tcW w:w="1383"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sz w:val="21"/>
                <w:szCs w:val="21"/>
              </w:rPr>
              <w:t>2</w:t>
            </w:r>
          </w:p>
        </w:tc>
        <w:tc>
          <w:tcPr>
            <w:tcW w:w="1527"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470" w:type="dxa"/>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c>
          <w:tcPr>
            <w:tcW w:w="1590" w:type="dxa"/>
            <w:vMerge/>
            <w:tcBorders>
              <w:left w:val="single" w:sz="4" w:space="0" w:color="auto"/>
              <w:right w:val="single" w:sz="4" w:space="0" w:color="auto"/>
            </w:tcBorders>
            <w:vAlign w:val="center"/>
          </w:tcPr>
          <w:p w:rsidR="00290363" w:rsidRDefault="00290363">
            <w:pPr>
              <w:pStyle w:val="af0"/>
              <w:snapToGrid w:val="0"/>
              <w:spacing w:line="360" w:lineRule="auto"/>
              <w:jc w:val="center"/>
              <w:rPr>
                <w:rFonts w:hAnsi="宋体"/>
                <w:kern w:val="2"/>
                <w:sz w:val="21"/>
                <w:szCs w:val="21"/>
              </w:rPr>
            </w:pPr>
          </w:p>
        </w:tc>
      </w:tr>
      <w:tr w:rsidR="00290363">
        <w:trPr>
          <w:jc w:val="center"/>
        </w:trPr>
        <w:tc>
          <w:tcPr>
            <w:tcW w:w="3699" w:type="dxa"/>
            <w:gridSpan w:val="4"/>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投标报价（元）</w:t>
            </w:r>
          </w:p>
        </w:tc>
        <w:tc>
          <w:tcPr>
            <w:tcW w:w="6660" w:type="dxa"/>
            <w:gridSpan w:val="5"/>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jc w:val="center"/>
              <w:rPr>
                <w:rFonts w:hAnsi="宋体"/>
                <w:kern w:val="2"/>
                <w:sz w:val="21"/>
                <w:szCs w:val="21"/>
              </w:rPr>
            </w:pPr>
            <w:r>
              <w:rPr>
                <w:rFonts w:hAnsi="宋体"/>
                <w:kern w:val="2"/>
                <w:sz w:val="21"/>
                <w:szCs w:val="21"/>
              </w:rPr>
              <w:t>（大写：人民币</w:t>
            </w:r>
            <w:r>
              <w:rPr>
                <w:rFonts w:hAnsi="宋体"/>
                <w:kern w:val="2"/>
                <w:sz w:val="21"/>
                <w:szCs w:val="21"/>
                <w:u w:val="single"/>
              </w:rPr>
              <w:t xml:space="preserve">             </w:t>
            </w:r>
            <w:r>
              <w:rPr>
                <w:rFonts w:hAnsi="宋体"/>
                <w:kern w:val="2"/>
                <w:sz w:val="21"/>
                <w:szCs w:val="21"/>
              </w:rPr>
              <w:t>）</w:t>
            </w:r>
          </w:p>
          <w:p w:rsidR="00290363" w:rsidRDefault="009F1F8A">
            <w:pPr>
              <w:pStyle w:val="af0"/>
              <w:snapToGrid w:val="0"/>
              <w:spacing w:line="360" w:lineRule="auto"/>
              <w:jc w:val="center"/>
              <w:rPr>
                <w:rFonts w:hAnsi="宋体"/>
                <w:kern w:val="2"/>
                <w:sz w:val="21"/>
                <w:szCs w:val="21"/>
              </w:rPr>
            </w:pPr>
            <w:r>
              <w:rPr>
                <w:rFonts w:hAnsi="宋体"/>
                <w:kern w:val="2"/>
                <w:sz w:val="21"/>
                <w:szCs w:val="21"/>
              </w:rPr>
              <w:t xml:space="preserve">  （小写：¥</w:t>
            </w:r>
            <w:r>
              <w:rPr>
                <w:rFonts w:hAnsi="宋体"/>
                <w:kern w:val="2"/>
                <w:sz w:val="21"/>
                <w:szCs w:val="21"/>
                <w:u w:val="single"/>
              </w:rPr>
              <w:t>_______    _____</w:t>
            </w:r>
            <w:r>
              <w:rPr>
                <w:rFonts w:hAnsi="宋体"/>
                <w:kern w:val="2"/>
                <w:sz w:val="21"/>
                <w:szCs w:val="21"/>
              </w:rPr>
              <w:t>）</w:t>
            </w:r>
          </w:p>
        </w:tc>
      </w:tr>
    </w:tbl>
    <w:p w:rsidR="00290363" w:rsidRDefault="00290363">
      <w:pPr>
        <w:snapToGrid w:val="0"/>
        <w:spacing w:line="380" w:lineRule="exact"/>
        <w:rPr>
          <w:rFonts w:hAnsi="宋体"/>
          <w:sz w:val="21"/>
          <w:szCs w:val="21"/>
        </w:rPr>
      </w:pPr>
    </w:p>
    <w:p w:rsidR="00290363" w:rsidRDefault="009F1F8A">
      <w:pPr>
        <w:snapToGrid w:val="0"/>
        <w:spacing w:line="360" w:lineRule="auto"/>
        <w:ind w:leftChars="-59" w:left="698" w:hangingChars="400" w:hanging="840"/>
        <w:rPr>
          <w:rFonts w:hAnsi="宋体"/>
          <w:sz w:val="21"/>
          <w:szCs w:val="21"/>
        </w:rPr>
      </w:pPr>
      <w:r>
        <w:rPr>
          <w:rFonts w:hAnsi="宋体"/>
          <w:sz w:val="21"/>
          <w:szCs w:val="21"/>
        </w:rPr>
        <w:t>备注：</w:t>
      </w:r>
    </w:p>
    <w:p w:rsidR="00290363" w:rsidRDefault="009F1F8A">
      <w:pPr>
        <w:snapToGrid w:val="0"/>
        <w:spacing w:line="360" w:lineRule="auto"/>
        <w:ind w:leftChars="-58" w:left="380" w:hangingChars="247" w:hanging="519"/>
        <w:rPr>
          <w:rFonts w:hAnsi="宋体"/>
          <w:sz w:val="21"/>
          <w:szCs w:val="21"/>
        </w:rPr>
      </w:pPr>
      <w:r>
        <w:rPr>
          <w:rFonts w:hAnsi="宋体"/>
          <w:sz w:val="21"/>
          <w:szCs w:val="21"/>
        </w:rPr>
        <w:t>（1）</w:t>
      </w:r>
      <w:r>
        <w:rPr>
          <w:rFonts w:hAnsi="宋体"/>
          <w:b/>
          <w:sz w:val="21"/>
          <w:szCs w:val="21"/>
          <w:u w:val="single"/>
        </w:rPr>
        <w:t xml:space="preserve">本项目投标报价为含税总报价，投标报价应包括：运至合同指定地点的运输费、装卸费、保险费、技术培训费等。 </w:t>
      </w:r>
    </w:p>
    <w:p w:rsidR="00290363" w:rsidRDefault="009F1F8A">
      <w:pPr>
        <w:snapToGrid w:val="0"/>
        <w:spacing w:line="360" w:lineRule="auto"/>
        <w:ind w:leftChars="-58" w:left="380" w:hangingChars="247" w:hanging="519"/>
        <w:rPr>
          <w:rFonts w:hAnsi="宋体"/>
          <w:sz w:val="21"/>
          <w:szCs w:val="21"/>
        </w:rPr>
      </w:pPr>
      <w:r>
        <w:rPr>
          <w:rFonts w:hAnsi="宋体"/>
          <w:bCs/>
          <w:sz w:val="21"/>
          <w:szCs w:val="21"/>
          <w:lang w:val="zh-CN"/>
        </w:rPr>
        <w:t>（2）</w:t>
      </w:r>
      <w:r>
        <w:rPr>
          <w:rFonts w:hAnsi="宋体"/>
          <w:b/>
          <w:bCs/>
          <w:sz w:val="21"/>
          <w:szCs w:val="21"/>
          <w:u w:val="single"/>
          <w:lang w:val="zh-CN"/>
        </w:rPr>
        <w:t>本表一式二份，一份随唱标信封一起提交，一份编入投标文件商务文件</w:t>
      </w:r>
      <w:r>
        <w:rPr>
          <w:rFonts w:hAnsi="宋体"/>
          <w:b/>
          <w:bCs/>
          <w:sz w:val="21"/>
          <w:szCs w:val="21"/>
          <w:lang w:val="zh-CN"/>
        </w:rPr>
        <w:t>。</w:t>
      </w:r>
    </w:p>
    <w:p w:rsidR="00290363" w:rsidRDefault="00290363">
      <w:pPr>
        <w:snapToGrid w:val="0"/>
        <w:spacing w:line="360" w:lineRule="auto"/>
        <w:ind w:leftChars="178" w:left="614" w:right="18" w:hangingChars="89" w:hanging="187"/>
        <w:jc w:val="both"/>
        <w:rPr>
          <w:rFonts w:hAnsi="宋体"/>
          <w:kern w:val="2"/>
          <w:sz w:val="21"/>
          <w:szCs w:val="21"/>
          <w:lang w:val="zh-CN"/>
        </w:rPr>
      </w:pPr>
    </w:p>
    <w:p w:rsidR="00290363" w:rsidRDefault="009F1F8A">
      <w:pPr>
        <w:snapToGrid w:val="0"/>
        <w:spacing w:line="360" w:lineRule="auto"/>
        <w:ind w:firstLine="5040"/>
        <w:jc w:val="both"/>
        <w:rPr>
          <w:rFonts w:hAnsi="宋体"/>
          <w:kern w:val="2"/>
          <w:sz w:val="21"/>
          <w:szCs w:val="21"/>
        </w:rPr>
      </w:pPr>
      <w:r>
        <w:rPr>
          <w:rFonts w:hAnsi="宋体"/>
          <w:kern w:val="2"/>
          <w:sz w:val="21"/>
          <w:szCs w:val="21"/>
          <w:lang w:val="zh-CN"/>
        </w:rPr>
        <w:t>投标人：（加盖投标人法人公章）</w:t>
      </w:r>
    </w:p>
    <w:p w:rsidR="00290363" w:rsidRDefault="009F1F8A">
      <w:pPr>
        <w:snapToGrid w:val="0"/>
        <w:spacing w:line="360" w:lineRule="auto"/>
        <w:ind w:firstLine="5040"/>
        <w:jc w:val="both"/>
        <w:rPr>
          <w:rFonts w:hAnsi="宋体"/>
          <w:kern w:val="2"/>
          <w:sz w:val="21"/>
          <w:szCs w:val="21"/>
          <w:lang w:val="zh-CN"/>
        </w:rPr>
      </w:pPr>
      <w:r>
        <w:rPr>
          <w:rFonts w:hAnsi="宋体"/>
          <w:kern w:val="2"/>
          <w:sz w:val="21"/>
          <w:szCs w:val="21"/>
          <w:lang w:val="zh-CN"/>
        </w:rPr>
        <w:t>法定代表人或其授权代表签名（或盖私章）：</w:t>
      </w:r>
    </w:p>
    <w:p w:rsidR="00290363" w:rsidRDefault="009F1F8A">
      <w:pPr>
        <w:snapToGrid w:val="0"/>
        <w:spacing w:line="360" w:lineRule="auto"/>
        <w:ind w:firstLine="5040"/>
        <w:jc w:val="both"/>
        <w:rPr>
          <w:rFonts w:hAnsi="宋体"/>
          <w:kern w:val="2"/>
          <w:sz w:val="21"/>
          <w:szCs w:val="21"/>
          <w:lang w:val="zh-CN"/>
        </w:rPr>
      </w:pPr>
      <w:r>
        <w:rPr>
          <w:rFonts w:hAnsi="宋体"/>
          <w:kern w:val="2"/>
          <w:sz w:val="21"/>
          <w:szCs w:val="21"/>
          <w:lang w:val="zh-CN"/>
        </w:rPr>
        <w:t>日期：   年   月   日</w:t>
      </w:r>
    </w:p>
    <w:p w:rsidR="00290363" w:rsidRDefault="00290363">
      <w:pPr>
        <w:snapToGrid w:val="0"/>
        <w:spacing w:line="360" w:lineRule="auto"/>
        <w:ind w:firstLine="5040"/>
        <w:jc w:val="both"/>
        <w:rPr>
          <w:rFonts w:hAnsi="宋体"/>
          <w:kern w:val="2"/>
          <w:sz w:val="21"/>
          <w:szCs w:val="21"/>
          <w:lang w:val="zh-CN"/>
        </w:rPr>
      </w:pPr>
    </w:p>
    <w:p w:rsidR="00290363" w:rsidRDefault="009F1F8A">
      <w:pPr>
        <w:pStyle w:val="31"/>
        <w:pageBreakBefore/>
        <w:spacing w:line="360" w:lineRule="auto"/>
        <w:rPr>
          <w:rFonts w:hAnsi="宋体"/>
          <w:b/>
          <w:bCs/>
          <w:kern w:val="2"/>
          <w:sz w:val="32"/>
          <w:szCs w:val="32"/>
          <w:lang w:val="zh-CN"/>
        </w:rPr>
      </w:pPr>
      <w:bookmarkStart w:id="176" w:name="_Toc45564070"/>
      <w:bookmarkStart w:id="177" w:name="_Toc534983541"/>
      <w:r>
        <w:rPr>
          <w:rFonts w:hAnsi="宋体"/>
          <w:b/>
          <w:bCs/>
          <w:kern w:val="2"/>
          <w:sz w:val="32"/>
          <w:szCs w:val="32"/>
          <w:lang w:val="zh-CN"/>
        </w:rPr>
        <w:lastRenderedPageBreak/>
        <w:t>四、投标人资格证明文件</w:t>
      </w:r>
      <w:bookmarkEnd w:id="176"/>
    </w:p>
    <w:p w:rsidR="00290363" w:rsidRDefault="009F1F8A">
      <w:pPr>
        <w:rPr>
          <w:rFonts w:hAnsi="宋体"/>
          <w:b/>
          <w:bCs/>
          <w:kern w:val="2"/>
          <w:sz w:val="32"/>
          <w:szCs w:val="32"/>
          <w:lang w:val="zh-CN"/>
        </w:rPr>
      </w:pPr>
      <w:r>
        <w:rPr>
          <w:rFonts w:hAnsi="宋体"/>
          <w:b/>
          <w:bCs/>
          <w:kern w:val="2"/>
          <w:sz w:val="32"/>
          <w:szCs w:val="32"/>
          <w:lang w:val="zh-CN"/>
        </w:rPr>
        <w:t>4-1 多证合一营业执照（或事业单位法人证书）复印件</w:t>
      </w:r>
    </w:p>
    <w:p w:rsidR="00290363" w:rsidRDefault="009F1F8A">
      <w:pPr>
        <w:widowControl/>
        <w:autoSpaceDE/>
        <w:autoSpaceDN/>
        <w:adjustRightInd/>
        <w:rPr>
          <w:rFonts w:hAnsi="宋体"/>
          <w:b/>
          <w:bCs/>
          <w:kern w:val="2"/>
          <w:sz w:val="32"/>
          <w:szCs w:val="32"/>
          <w:lang w:val="zh-CN"/>
        </w:rPr>
      </w:pPr>
      <w:bookmarkStart w:id="178" w:name="_Toc45110898"/>
      <w:bookmarkStart w:id="179" w:name="_Toc18047747"/>
      <w:bookmarkStart w:id="180" w:name="_Toc45564071"/>
      <w:r>
        <w:rPr>
          <w:rFonts w:hAnsi="宋体"/>
          <w:b/>
          <w:bCs/>
          <w:kern w:val="2"/>
          <w:sz w:val="32"/>
          <w:szCs w:val="32"/>
          <w:lang w:val="zh-CN"/>
        </w:rPr>
        <w:br w:type="page"/>
      </w:r>
    </w:p>
    <w:p w:rsidR="00290363" w:rsidRDefault="009F1F8A">
      <w:pPr>
        <w:spacing w:line="360" w:lineRule="auto"/>
        <w:rPr>
          <w:rFonts w:hAnsi="宋体"/>
          <w:b/>
          <w:bCs/>
          <w:kern w:val="2"/>
          <w:sz w:val="32"/>
          <w:szCs w:val="32"/>
          <w:lang w:val="zh-CN"/>
        </w:rPr>
      </w:pPr>
      <w:r>
        <w:rPr>
          <w:rFonts w:hAnsi="宋体"/>
          <w:b/>
          <w:bCs/>
          <w:kern w:val="2"/>
          <w:sz w:val="32"/>
          <w:szCs w:val="32"/>
          <w:lang w:val="zh-CN"/>
        </w:rPr>
        <w:lastRenderedPageBreak/>
        <w:t xml:space="preserve">4-2 </w:t>
      </w:r>
      <w:bookmarkEnd w:id="178"/>
      <w:bookmarkEnd w:id="179"/>
      <w:r>
        <w:rPr>
          <w:rFonts w:hAnsi="宋体"/>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80"/>
    </w:p>
    <w:p w:rsidR="00290363" w:rsidRDefault="00290363">
      <w:pPr>
        <w:pStyle w:val="affc"/>
        <w:ind w:firstLine="1687"/>
        <w:rPr>
          <w:rFonts w:hAnsi="宋体"/>
          <w:b/>
          <w:bCs/>
          <w:sz w:val="84"/>
          <w:szCs w:val="84"/>
        </w:rPr>
      </w:pPr>
      <w:bookmarkStart w:id="181" w:name="_Toc18047748"/>
      <w:bookmarkStart w:id="182" w:name="_Toc534983552"/>
      <w:bookmarkEnd w:id="171"/>
      <w:bookmarkEnd w:id="172"/>
      <w:bookmarkEnd w:id="173"/>
      <w:bookmarkEnd w:id="177"/>
    </w:p>
    <w:p w:rsidR="00290363" w:rsidRDefault="009F1F8A">
      <w:pPr>
        <w:widowControl/>
        <w:autoSpaceDE/>
        <w:autoSpaceDN/>
        <w:adjustRightInd/>
        <w:rPr>
          <w:rFonts w:hAnsi="宋体"/>
          <w:b/>
          <w:bCs/>
          <w:kern w:val="2"/>
          <w:sz w:val="32"/>
          <w:szCs w:val="32"/>
          <w:lang w:val="zh-CN"/>
        </w:rPr>
      </w:pPr>
      <w:r>
        <w:rPr>
          <w:rFonts w:hAnsi="宋体"/>
          <w:b/>
          <w:bCs/>
          <w:kern w:val="2"/>
          <w:sz w:val="32"/>
          <w:szCs w:val="32"/>
          <w:lang w:val="zh-CN"/>
        </w:rPr>
        <w:br w:type="page"/>
      </w:r>
    </w:p>
    <w:p w:rsidR="00290363" w:rsidRDefault="009F1F8A">
      <w:pPr>
        <w:rPr>
          <w:rFonts w:hAnsi="宋体"/>
          <w:kern w:val="2"/>
          <w:sz w:val="32"/>
          <w:szCs w:val="32"/>
          <w:lang w:val="zh-CN"/>
        </w:rPr>
      </w:pPr>
      <w:r>
        <w:rPr>
          <w:rFonts w:hAnsi="宋体"/>
          <w:b/>
          <w:bCs/>
          <w:kern w:val="2"/>
          <w:sz w:val="32"/>
          <w:szCs w:val="32"/>
          <w:lang w:val="zh-CN"/>
        </w:rPr>
        <w:lastRenderedPageBreak/>
        <w:t>4-3 制造商资格声明和授权销售及售后服务承诺函（若投标人为经销商，必须提供投标产品制造商出具的《独家授权销售及售后服务承诺函》原件）</w:t>
      </w: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制造商资格声明</w:t>
      </w:r>
    </w:p>
    <w:p w:rsidR="00290363" w:rsidRDefault="009F1F8A">
      <w:pPr>
        <w:snapToGrid w:val="0"/>
        <w:spacing w:line="360" w:lineRule="auto"/>
        <w:rPr>
          <w:rFonts w:hAnsi="宋体"/>
          <w:sz w:val="21"/>
          <w:szCs w:val="21"/>
        </w:rPr>
      </w:pPr>
      <w:r>
        <w:rPr>
          <w:rFonts w:hAnsi="宋体"/>
          <w:sz w:val="21"/>
          <w:szCs w:val="21"/>
        </w:rPr>
        <w:t>1、名称及概况：</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（1）制造商名称：</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（2）总部地址：</w:t>
      </w:r>
      <w:r>
        <w:rPr>
          <w:rFonts w:hAnsi="宋体"/>
          <w:sz w:val="21"/>
          <w:szCs w:val="21"/>
          <w:u w:val="single"/>
        </w:rPr>
        <w:t xml:space="preserve">               </w:t>
      </w:r>
      <w:r>
        <w:rPr>
          <w:rFonts w:hAnsi="宋体"/>
          <w:sz w:val="21"/>
          <w:szCs w:val="21"/>
        </w:rPr>
        <w:t xml:space="preserve"> 邮政编码：</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（3）电话号码：</w:t>
      </w:r>
      <w:r>
        <w:rPr>
          <w:rFonts w:hAnsi="宋体"/>
          <w:sz w:val="21"/>
          <w:szCs w:val="21"/>
          <w:u w:val="single"/>
        </w:rPr>
        <w:t xml:space="preserve">               </w:t>
      </w:r>
      <w:r>
        <w:rPr>
          <w:rFonts w:hAnsi="宋体"/>
          <w:sz w:val="21"/>
          <w:szCs w:val="21"/>
        </w:rPr>
        <w:t xml:space="preserve"> 传真：</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（4）成立和/或注册日期：</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u w:val="single"/>
        </w:rPr>
      </w:pPr>
      <w:r>
        <w:rPr>
          <w:rFonts w:hAnsi="宋体"/>
          <w:sz w:val="21"/>
          <w:szCs w:val="21"/>
        </w:rPr>
        <w:t>（5）实收资本：</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（6）法定代表人姓名：</w:t>
      </w:r>
      <w:r>
        <w:rPr>
          <w:rFonts w:hAnsi="宋体"/>
          <w:sz w:val="21"/>
          <w:szCs w:val="21"/>
          <w:u w:val="single"/>
        </w:rPr>
        <w:t xml:space="preserve">                                        </w:t>
      </w:r>
    </w:p>
    <w:p w:rsidR="00290363" w:rsidRDefault="009F1F8A">
      <w:pPr>
        <w:autoSpaceDE/>
        <w:autoSpaceDN/>
        <w:snapToGrid w:val="0"/>
        <w:spacing w:line="360" w:lineRule="auto"/>
        <w:ind w:firstLineChars="100" w:firstLine="210"/>
        <w:rPr>
          <w:rFonts w:hAnsi="宋体"/>
          <w:sz w:val="21"/>
          <w:szCs w:val="21"/>
        </w:rPr>
      </w:pPr>
      <w:r>
        <w:rPr>
          <w:rFonts w:hAnsi="宋体"/>
          <w:sz w:val="21"/>
          <w:szCs w:val="21"/>
        </w:rPr>
        <w:t>（7）制造商代表姓名、联系电话和地址：</w:t>
      </w:r>
      <w:r>
        <w:rPr>
          <w:rFonts w:hAnsi="宋体"/>
          <w:sz w:val="21"/>
          <w:szCs w:val="21"/>
          <w:u w:val="single"/>
        </w:rPr>
        <w:t xml:space="preserve">                        </w:t>
      </w:r>
    </w:p>
    <w:p w:rsidR="00290363" w:rsidRDefault="009F1F8A">
      <w:pPr>
        <w:snapToGrid w:val="0"/>
        <w:spacing w:line="360" w:lineRule="auto"/>
        <w:rPr>
          <w:rFonts w:hAnsi="宋体"/>
          <w:sz w:val="21"/>
          <w:szCs w:val="21"/>
        </w:rPr>
      </w:pPr>
      <w:r>
        <w:rPr>
          <w:rFonts w:hAnsi="宋体"/>
          <w:sz w:val="21"/>
          <w:szCs w:val="21"/>
        </w:rPr>
        <w:t>2、制造投标货物的主要设备、设施及有关情况：</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290363">
        <w:trPr>
          <w:trHeight w:val="571"/>
          <w:jc w:val="center"/>
        </w:trPr>
        <w:tc>
          <w:tcPr>
            <w:tcW w:w="1323" w:type="dxa"/>
            <w:vAlign w:val="center"/>
          </w:tcPr>
          <w:p w:rsidR="00290363" w:rsidRDefault="009F1F8A">
            <w:pPr>
              <w:snapToGrid w:val="0"/>
              <w:spacing w:line="360" w:lineRule="auto"/>
              <w:jc w:val="center"/>
              <w:rPr>
                <w:rFonts w:hAnsi="宋体"/>
                <w:sz w:val="21"/>
                <w:szCs w:val="21"/>
              </w:rPr>
            </w:pPr>
            <w:r>
              <w:rPr>
                <w:rFonts w:hAnsi="宋体"/>
                <w:sz w:val="21"/>
                <w:szCs w:val="21"/>
              </w:rPr>
              <w:t>制造投标货物的工厂名称</w:t>
            </w:r>
          </w:p>
        </w:tc>
        <w:tc>
          <w:tcPr>
            <w:tcW w:w="1763" w:type="dxa"/>
            <w:vAlign w:val="center"/>
          </w:tcPr>
          <w:p w:rsidR="00290363" w:rsidRDefault="009F1F8A">
            <w:pPr>
              <w:snapToGrid w:val="0"/>
              <w:spacing w:line="360" w:lineRule="auto"/>
              <w:jc w:val="center"/>
              <w:rPr>
                <w:rFonts w:hAnsi="宋体"/>
                <w:sz w:val="21"/>
                <w:szCs w:val="21"/>
              </w:rPr>
            </w:pPr>
            <w:r>
              <w:rPr>
                <w:rFonts w:hAnsi="宋体"/>
                <w:sz w:val="21"/>
                <w:szCs w:val="21"/>
              </w:rPr>
              <w:t>制造投标货物的工厂地址</w:t>
            </w:r>
          </w:p>
        </w:tc>
        <w:tc>
          <w:tcPr>
            <w:tcW w:w="2191" w:type="dxa"/>
            <w:vAlign w:val="center"/>
          </w:tcPr>
          <w:p w:rsidR="00290363" w:rsidRDefault="009F1F8A">
            <w:pPr>
              <w:snapToGrid w:val="0"/>
              <w:spacing w:line="360" w:lineRule="auto"/>
              <w:jc w:val="center"/>
              <w:rPr>
                <w:rFonts w:hAnsi="宋体"/>
                <w:sz w:val="21"/>
                <w:szCs w:val="21"/>
              </w:rPr>
            </w:pPr>
            <w:r>
              <w:rPr>
                <w:rFonts w:hAnsi="宋体"/>
                <w:sz w:val="21"/>
                <w:szCs w:val="21"/>
              </w:rPr>
              <w:t>主要生产（存储、运输）设备设施名称及数量</w:t>
            </w:r>
          </w:p>
        </w:tc>
        <w:tc>
          <w:tcPr>
            <w:tcW w:w="1323" w:type="dxa"/>
            <w:vAlign w:val="center"/>
          </w:tcPr>
          <w:p w:rsidR="00290363" w:rsidRDefault="009F1F8A">
            <w:pPr>
              <w:snapToGrid w:val="0"/>
              <w:spacing w:line="360" w:lineRule="auto"/>
              <w:jc w:val="center"/>
              <w:rPr>
                <w:rFonts w:hAnsi="宋体"/>
                <w:sz w:val="21"/>
                <w:szCs w:val="21"/>
              </w:rPr>
            </w:pPr>
            <w:r>
              <w:rPr>
                <w:rFonts w:hAnsi="宋体"/>
                <w:sz w:val="21"/>
                <w:szCs w:val="21"/>
              </w:rPr>
              <w:t>购买年份</w:t>
            </w:r>
          </w:p>
        </w:tc>
        <w:tc>
          <w:tcPr>
            <w:tcW w:w="1323" w:type="dxa"/>
            <w:vAlign w:val="center"/>
          </w:tcPr>
          <w:p w:rsidR="00290363" w:rsidRDefault="009F1F8A">
            <w:pPr>
              <w:snapToGrid w:val="0"/>
              <w:spacing w:line="360" w:lineRule="auto"/>
              <w:jc w:val="center"/>
              <w:rPr>
                <w:rFonts w:hAnsi="宋体"/>
                <w:sz w:val="21"/>
                <w:szCs w:val="21"/>
              </w:rPr>
            </w:pPr>
            <w:r>
              <w:rPr>
                <w:rFonts w:hAnsi="宋体"/>
                <w:sz w:val="21"/>
                <w:szCs w:val="21"/>
              </w:rPr>
              <w:t>年生产能力</w:t>
            </w:r>
          </w:p>
        </w:tc>
        <w:tc>
          <w:tcPr>
            <w:tcW w:w="1138" w:type="dxa"/>
            <w:vAlign w:val="center"/>
          </w:tcPr>
          <w:p w:rsidR="00290363" w:rsidRDefault="009F1F8A">
            <w:pPr>
              <w:snapToGrid w:val="0"/>
              <w:spacing w:line="360" w:lineRule="auto"/>
              <w:jc w:val="center"/>
              <w:rPr>
                <w:rFonts w:hAnsi="宋体"/>
                <w:sz w:val="21"/>
                <w:szCs w:val="21"/>
              </w:rPr>
            </w:pPr>
            <w:r>
              <w:rPr>
                <w:rFonts w:hAnsi="宋体"/>
                <w:sz w:val="21"/>
                <w:szCs w:val="21"/>
              </w:rPr>
              <w:t>职工人数</w:t>
            </w:r>
          </w:p>
        </w:tc>
      </w:tr>
      <w:tr w:rsidR="00290363">
        <w:trPr>
          <w:trHeight w:val="607"/>
          <w:jc w:val="center"/>
        </w:trPr>
        <w:tc>
          <w:tcPr>
            <w:tcW w:w="1323" w:type="dxa"/>
            <w:vAlign w:val="center"/>
          </w:tcPr>
          <w:p w:rsidR="00290363" w:rsidRDefault="00290363">
            <w:pPr>
              <w:snapToGrid w:val="0"/>
              <w:spacing w:line="360" w:lineRule="auto"/>
              <w:jc w:val="center"/>
              <w:rPr>
                <w:rFonts w:hAnsi="宋体"/>
                <w:sz w:val="21"/>
                <w:szCs w:val="21"/>
              </w:rPr>
            </w:pPr>
          </w:p>
        </w:tc>
        <w:tc>
          <w:tcPr>
            <w:tcW w:w="1763" w:type="dxa"/>
            <w:vAlign w:val="center"/>
          </w:tcPr>
          <w:p w:rsidR="00290363" w:rsidRDefault="00290363">
            <w:pPr>
              <w:snapToGrid w:val="0"/>
              <w:spacing w:line="360" w:lineRule="auto"/>
              <w:jc w:val="center"/>
              <w:rPr>
                <w:rFonts w:hAnsi="宋体"/>
                <w:sz w:val="21"/>
                <w:szCs w:val="21"/>
              </w:rPr>
            </w:pPr>
          </w:p>
        </w:tc>
        <w:tc>
          <w:tcPr>
            <w:tcW w:w="2191" w:type="dxa"/>
            <w:vAlign w:val="center"/>
          </w:tcPr>
          <w:p w:rsidR="00290363" w:rsidRDefault="00290363">
            <w:pPr>
              <w:snapToGrid w:val="0"/>
              <w:spacing w:line="360" w:lineRule="auto"/>
              <w:jc w:val="center"/>
              <w:rPr>
                <w:rFonts w:hAnsi="宋体"/>
                <w:sz w:val="21"/>
                <w:szCs w:val="21"/>
              </w:rPr>
            </w:pPr>
          </w:p>
        </w:tc>
        <w:tc>
          <w:tcPr>
            <w:tcW w:w="1323" w:type="dxa"/>
            <w:vAlign w:val="center"/>
          </w:tcPr>
          <w:p w:rsidR="00290363" w:rsidRDefault="00290363">
            <w:pPr>
              <w:snapToGrid w:val="0"/>
              <w:spacing w:line="360" w:lineRule="auto"/>
              <w:jc w:val="center"/>
              <w:rPr>
                <w:rFonts w:hAnsi="宋体"/>
                <w:sz w:val="21"/>
                <w:szCs w:val="21"/>
              </w:rPr>
            </w:pPr>
          </w:p>
        </w:tc>
        <w:tc>
          <w:tcPr>
            <w:tcW w:w="1323" w:type="dxa"/>
            <w:vAlign w:val="center"/>
          </w:tcPr>
          <w:p w:rsidR="00290363" w:rsidRDefault="00290363">
            <w:pPr>
              <w:snapToGrid w:val="0"/>
              <w:spacing w:line="360" w:lineRule="auto"/>
              <w:jc w:val="center"/>
              <w:rPr>
                <w:rFonts w:hAnsi="宋体"/>
                <w:sz w:val="21"/>
                <w:szCs w:val="21"/>
              </w:rPr>
            </w:pPr>
          </w:p>
        </w:tc>
        <w:tc>
          <w:tcPr>
            <w:tcW w:w="1138" w:type="dxa"/>
            <w:vAlign w:val="center"/>
          </w:tcPr>
          <w:p w:rsidR="00290363" w:rsidRDefault="00290363">
            <w:pPr>
              <w:snapToGrid w:val="0"/>
              <w:spacing w:line="360" w:lineRule="auto"/>
              <w:jc w:val="center"/>
              <w:rPr>
                <w:rFonts w:hAnsi="宋体"/>
                <w:sz w:val="21"/>
                <w:szCs w:val="21"/>
              </w:rPr>
            </w:pPr>
          </w:p>
        </w:tc>
      </w:tr>
      <w:tr w:rsidR="00290363">
        <w:trPr>
          <w:trHeight w:val="608"/>
          <w:jc w:val="center"/>
        </w:trPr>
        <w:tc>
          <w:tcPr>
            <w:tcW w:w="1323" w:type="dxa"/>
            <w:vAlign w:val="center"/>
          </w:tcPr>
          <w:p w:rsidR="00290363" w:rsidRDefault="009F1F8A">
            <w:pPr>
              <w:snapToGrid w:val="0"/>
              <w:spacing w:line="360" w:lineRule="auto"/>
              <w:jc w:val="center"/>
              <w:rPr>
                <w:rFonts w:hAnsi="宋体"/>
                <w:sz w:val="21"/>
                <w:szCs w:val="21"/>
              </w:rPr>
            </w:pPr>
            <w:r>
              <w:rPr>
                <w:rFonts w:hAnsi="宋体"/>
                <w:sz w:val="21"/>
                <w:szCs w:val="21"/>
              </w:rPr>
              <w:t>……</w:t>
            </w:r>
          </w:p>
        </w:tc>
        <w:tc>
          <w:tcPr>
            <w:tcW w:w="1763" w:type="dxa"/>
            <w:vAlign w:val="center"/>
          </w:tcPr>
          <w:p w:rsidR="00290363" w:rsidRDefault="00290363">
            <w:pPr>
              <w:snapToGrid w:val="0"/>
              <w:spacing w:line="360" w:lineRule="auto"/>
              <w:jc w:val="center"/>
              <w:rPr>
                <w:rFonts w:hAnsi="宋体"/>
                <w:sz w:val="21"/>
                <w:szCs w:val="21"/>
              </w:rPr>
            </w:pPr>
          </w:p>
        </w:tc>
        <w:tc>
          <w:tcPr>
            <w:tcW w:w="2191" w:type="dxa"/>
            <w:vAlign w:val="center"/>
          </w:tcPr>
          <w:p w:rsidR="00290363" w:rsidRDefault="00290363">
            <w:pPr>
              <w:snapToGrid w:val="0"/>
              <w:spacing w:line="360" w:lineRule="auto"/>
              <w:jc w:val="center"/>
              <w:rPr>
                <w:rFonts w:hAnsi="宋体"/>
                <w:sz w:val="21"/>
                <w:szCs w:val="21"/>
              </w:rPr>
            </w:pPr>
          </w:p>
        </w:tc>
        <w:tc>
          <w:tcPr>
            <w:tcW w:w="1323" w:type="dxa"/>
            <w:vAlign w:val="center"/>
          </w:tcPr>
          <w:p w:rsidR="00290363" w:rsidRDefault="00290363">
            <w:pPr>
              <w:snapToGrid w:val="0"/>
              <w:spacing w:line="360" w:lineRule="auto"/>
              <w:jc w:val="center"/>
              <w:rPr>
                <w:rFonts w:hAnsi="宋体"/>
                <w:sz w:val="21"/>
                <w:szCs w:val="21"/>
              </w:rPr>
            </w:pPr>
          </w:p>
        </w:tc>
        <w:tc>
          <w:tcPr>
            <w:tcW w:w="1323" w:type="dxa"/>
            <w:vAlign w:val="center"/>
          </w:tcPr>
          <w:p w:rsidR="00290363" w:rsidRDefault="00290363">
            <w:pPr>
              <w:snapToGrid w:val="0"/>
              <w:spacing w:line="360" w:lineRule="auto"/>
              <w:jc w:val="center"/>
              <w:rPr>
                <w:rFonts w:hAnsi="宋体"/>
                <w:sz w:val="21"/>
                <w:szCs w:val="21"/>
              </w:rPr>
            </w:pPr>
          </w:p>
        </w:tc>
        <w:tc>
          <w:tcPr>
            <w:tcW w:w="1138" w:type="dxa"/>
            <w:vAlign w:val="center"/>
          </w:tcPr>
          <w:p w:rsidR="00290363" w:rsidRDefault="00290363">
            <w:pPr>
              <w:snapToGrid w:val="0"/>
              <w:spacing w:line="360" w:lineRule="auto"/>
              <w:jc w:val="center"/>
              <w:rPr>
                <w:rFonts w:hAnsi="宋体"/>
                <w:sz w:val="21"/>
                <w:szCs w:val="21"/>
              </w:rPr>
            </w:pPr>
          </w:p>
        </w:tc>
      </w:tr>
    </w:tbl>
    <w:p w:rsidR="00290363" w:rsidRDefault="009F1F8A">
      <w:pPr>
        <w:snapToGrid w:val="0"/>
        <w:spacing w:line="360" w:lineRule="auto"/>
        <w:rPr>
          <w:rFonts w:hAnsi="宋体"/>
          <w:sz w:val="21"/>
          <w:szCs w:val="21"/>
        </w:rPr>
      </w:pPr>
      <w:r>
        <w:rPr>
          <w:rFonts w:hAnsi="宋体"/>
          <w:sz w:val="21"/>
          <w:szCs w:val="21"/>
        </w:rPr>
        <w:t>3、投标货物中本制造商不生产，而需从其它制造商购买的主要材料：</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290363">
        <w:trPr>
          <w:trHeight w:val="554"/>
          <w:jc w:val="center"/>
        </w:trPr>
        <w:tc>
          <w:tcPr>
            <w:tcW w:w="2813" w:type="dxa"/>
            <w:vAlign w:val="center"/>
          </w:tcPr>
          <w:p w:rsidR="00290363" w:rsidRDefault="009F1F8A">
            <w:pPr>
              <w:snapToGrid w:val="0"/>
              <w:spacing w:line="360" w:lineRule="auto"/>
              <w:jc w:val="center"/>
              <w:rPr>
                <w:rFonts w:hAnsi="宋体"/>
                <w:sz w:val="21"/>
                <w:szCs w:val="21"/>
              </w:rPr>
            </w:pPr>
            <w:r>
              <w:rPr>
                <w:rFonts w:hAnsi="宋体"/>
                <w:sz w:val="21"/>
                <w:szCs w:val="21"/>
              </w:rPr>
              <w:t>主要材料名称</w:t>
            </w:r>
          </w:p>
        </w:tc>
        <w:tc>
          <w:tcPr>
            <w:tcW w:w="3421" w:type="dxa"/>
            <w:vAlign w:val="center"/>
          </w:tcPr>
          <w:p w:rsidR="00290363" w:rsidRDefault="009F1F8A">
            <w:pPr>
              <w:snapToGrid w:val="0"/>
              <w:spacing w:line="360" w:lineRule="auto"/>
              <w:jc w:val="center"/>
              <w:rPr>
                <w:rFonts w:hAnsi="宋体"/>
                <w:sz w:val="21"/>
                <w:szCs w:val="21"/>
              </w:rPr>
            </w:pPr>
            <w:r>
              <w:rPr>
                <w:rFonts w:hAnsi="宋体"/>
                <w:sz w:val="21"/>
                <w:szCs w:val="21"/>
              </w:rPr>
              <w:t>制造厂名称</w:t>
            </w:r>
          </w:p>
        </w:tc>
        <w:tc>
          <w:tcPr>
            <w:tcW w:w="2827" w:type="dxa"/>
            <w:vAlign w:val="center"/>
          </w:tcPr>
          <w:p w:rsidR="00290363" w:rsidRDefault="009F1F8A">
            <w:pPr>
              <w:snapToGrid w:val="0"/>
              <w:spacing w:line="360" w:lineRule="auto"/>
              <w:ind w:firstLineChars="500" w:firstLine="1050"/>
              <w:jc w:val="both"/>
              <w:rPr>
                <w:rFonts w:hAnsi="宋体"/>
                <w:sz w:val="21"/>
                <w:szCs w:val="21"/>
              </w:rPr>
            </w:pPr>
            <w:r>
              <w:rPr>
                <w:rFonts w:hAnsi="宋体"/>
                <w:sz w:val="21"/>
                <w:szCs w:val="21"/>
              </w:rPr>
              <w:t>产地</w:t>
            </w:r>
          </w:p>
        </w:tc>
      </w:tr>
      <w:tr w:rsidR="00290363">
        <w:trPr>
          <w:trHeight w:val="554"/>
          <w:jc w:val="center"/>
        </w:trPr>
        <w:tc>
          <w:tcPr>
            <w:tcW w:w="2813" w:type="dxa"/>
            <w:vAlign w:val="center"/>
          </w:tcPr>
          <w:p w:rsidR="00290363" w:rsidRDefault="00290363">
            <w:pPr>
              <w:snapToGrid w:val="0"/>
              <w:spacing w:line="360" w:lineRule="auto"/>
              <w:jc w:val="center"/>
              <w:rPr>
                <w:rFonts w:hAnsi="宋体"/>
                <w:sz w:val="21"/>
                <w:szCs w:val="21"/>
              </w:rPr>
            </w:pPr>
          </w:p>
        </w:tc>
        <w:tc>
          <w:tcPr>
            <w:tcW w:w="3421" w:type="dxa"/>
            <w:vAlign w:val="center"/>
          </w:tcPr>
          <w:p w:rsidR="00290363" w:rsidRDefault="00290363">
            <w:pPr>
              <w:snapToGrid w:val="0"/>
              <w:spacing w:line="360" w:lineRule="auto"/>
              <w:jc w:val="center"/>
              <w:rPr>
                <w:rFonts w:hAnsi="宋体"/>
                <w:sz w:val="21"/>
                <w:szCs w:val="21"/>
              </w:rPr>
            </w:pPr>
          </w:p>
        </w:tc>
        <w:tc>
          <w:tcPr>
            <w:tcW w:w="2827" w:type="dxa"/>
            <w:vAlign w:val="center"/>
          </w:tcPr>
          <w:p w:rsidR="00290363" w:rsidRDefault="00290363">
            <w:pPr>
              <w:snapToGrid w:val="0"/>
              <w:spacing w:line="360" w:lineRule="auto"/>
              <w:jc w:val="center"/>
              <w:rPr>
                <w:rFonts w:hAnsi="宋体"/>
                <w:sz w:val="21"/>
                <w:szCs w:val="21"/>
              </w:rPr>
            </w:pPr>
          </w:p>
        </w:tc>
      </w:tr>
      <w:tr w:rsidR="00290363">
        <w:trPr>
          <w:trHeight w:val="554"/>
          <w:jc w:val="center"/>
        </w:trPr>
        <w:tc>
          <w:tcPr>
            <w:tcW w:w="2813" w:type="dxa"/>
            <w:vAlign w:val="center"/>
          </w:tcPr>
          <w:p w:rsidR="00290363" w:rsidRDefault="009F1F8A">
            <w:pPr>
              <w:snapToGrid w:val="0"/>
              <w:spacing w:line="360" w:lineRule="auto"/>
              <w:jc w:val="center"/>
              <w:rPr>
                <w:rFonts w:hAnsi="宋体"/>
                <w:sz w:val="21"/>
                <w:szCs w:val="21"/>
              </w:rPr>
            </w:pPr>
            <w:r>
              <w:rPr>
                <w:rFonts w:hAnsi="宋体"/>
                <w:sz w:val="21"/>
                <w:szCs w:val="21"/>
              </w:rPr>
              <w:t>……</w:t>
            </w:r>
          </w:p>
        </w:tc>
        <w:tc>
          <w:tcPr>
            <w:tcW w:w="3421" w:type="dxa"/>
            <w:vAlign w:val="center"/>
          </w:tcPr>
          <w:p w:rsidR="00290363" w:rsidRDefault="00290363">
            <w:pPr>
              <w:snapToGrid w:val="0"/>
              <w:spacing w:line="360" w:lineRule="auto"/>
              <w:jc w:val="center"/>
              <w:rPr>
                <w:rFonts w:hAnsi="宋体"/>
                <w:sz w:val="21"/>
                <w:szCs w:val="21"/>
              </w:rPr>
            </w:pPr>
          </w:p>
        </w:tc>
        <w:tc>
          <w:tcPr>
            <w:tcW w:w="2827" w:type="dxa"/>
            <w:vAlign w:val="center"/>
          </w:tcPr>
          <w:p w:rsidR="00290363" w:rsidRDefault="00290363">
            <w:pPr>
              <w:snapToGrid w:val="0"/>
              <w:spacing w:line="360" w:lineRule="auto"/>
              <w:jc w:val="center"/>
              <w:rPr>
                <w:rFonts w:hAnsi="宋体"/>
                <w:sz w:val="21"/>
                <w:szCs w:val="21"/>
              </w:rPr>
            </w:pPr>
          </w:p>
        </w:tc>
      </w:tr>
    </w:tbl>
    <w:p w:rsidR="00290363" w:rsidRDefault="009F1F8A">
      <w:pPr>
        <w:snapToGrid w:val="0"/>
        <w:spacing w:line="360" w:lineRule="auto"/>
        <w:rPr>
          <w:rFonts w:hAnsi="宋体"/>
          <w:kern w:val="2"/>
          <w:sz w:val="21"/>
          <w:szCs w:val="21"/>
        </w:rPr>
      </w:pPr>
      <w:r>
        <w:rPr>
          <w:rFonts w:hAnsi="宋体"/>
          <w:sz w:val="21"/>
          <w:szCs w:val="21"/>
        </w:rPr>
        <w:t>4、近三年该货物主要销售给国内、外主要客户的名称地址：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290363">
        <w:trPr>
          <w:trHeight w:val="480"/>
          <w:jc w:val="center"/>
        </w:trPr>
        <w:tc>
          <w:tcPr>
            <w:tcW w:w="3019" w:type="dxa"/>
            <w:vAlign w:val="center"/>
          </w:tcPr>
          <w:p w:rsidR="00290363" w:rsidRDefault="009F1F8A">
            <w:pPr>
              <w:snapToGrid w:val="0"/>
              <w:spacing w:line="360" w:lineRule="auto"/>
              <w:jc w:val="center"/>
              <w:rPr>
                <w:rFonts w:hAnsi="宋体"/>
                <w:sz w:val="21"/>
                <w:szCs w:val="21"/>
              </w:rPr>
            </w:pPr>
            <w:r>
              <w:rPr>
                <w:rFonts w:hAnsi="宋体"/>
                <w:sz w:val="21"/>
                <w:szCs w:val="21"/>
              </w:rPr>
              <w:t>客户名称</w:t>
            </w:r>
          </w:p>
        </w:tc>
        <w:tc>
          <w:tcPr>
            <w:tcW w:w="3324" w:type="dxa"/>
            <w:vAlign w:val="center"/>
          </w:tcPr>
          <w:p w:rsidR="00290363" w:rsidRDefault="009F1F8A">
            <w:pPr>
              <w:snapToGrid w:val="0"/>
              <w:spacing w:line="360" w:lineRule="auto"/>
              <w:ind w:left="342"/>
              <w:jc w:val="center"/>
              <w:rPr>
                <w:rFonts w:hAnsi="宋体"/>
                <w:sz w:val="21"/>
                <w:szCs w:val="21"/>
              </w:rPr>
            </w:pPr>
            <w:r>
              <w:rPr>
                <w:rFonts w:hAnsi="宋体"/>
                <w:sz w:val="21"/>
                <w:szCs w:val="21"/>
              </w:rPr>
              <w:t>销售货物</w:t>
            </w:r>
          </w:p>
        </w:tc>
        <w:tc>
          <w:tcPr>
            <w:tcW w:w="2718" w:type="dxa"/>
            <w:vAlign w:val="center"/>
          </w:tcPr>
          <w:p w:rsidR="00290363" w:rsidRDefault="009F1F8A">
            <w:pPr>
              <w:snapToGrid w:val="0"/>
              <w:spacing w:line="360" w:lineRule="auto"/>
              <w:ind w:left="342"/>
              <w:jc w:val="center"/>
              <w:rPr>
                <w:rFonts w:hAnsi="宋体"/>
                <w:sz w:val="21"/>
                <w:szCs w:val="21"/>
              </w:rPr>
            </w:pPr>
            <w:r>
              <w:rPr>
                <w:rFonts w:hAnsi="宋体"/>
                <w:sz w:val="21"/>
                <w:szCs w:val="21"/>
              </w:rPr>
              <w:t>数量</w:t>
            </w:r>
          </w:p>
        </w:tc>
      </w:tr>
      <w:tr w:rsidR="00290363">
        <w:trPr>
          <w:trHeight w:val="450"/>
          <w:jc w:val="center"/>
        </w:trPr>
        <w:tc>
          <w:tcPr>
            <w:tcW w:w="3019" w:type="dxa"/>
            <w:vAlign w:val="center"/>
          </w:tcPr>
          <w:p w:rsidR="00290363" w:rsidRDefault="00290363">
            <w:pPr>
              <w:snapToGrid w:val="0"/>
              <w:spacing w:line="360" w:lineRule="auto"/>
              <w:jc w:val="center"/>
              <w:rPr>
                <w:rFonts w:hAnsi="宋体"/>
                <w:sz w:val="21"/>
                <w:szCs w:val="21"/>
              </w:rPr>
            </w:pPr>
          </w:p>
        </w:tc>
        <w:tc>
          <w:tcPr>
            <w:tcW w:w="3324" w:type="dxa"/>
            <w:vAlign w:val="center"/>
          </w:tcPr>
          <w:p w:rsidR="00290363" w:rsidRDefault="00290363">
            <w:pPr>
              <w:snapToGrid w:val="0"/>
              <w:spacing w:line="360" w:lineRule="auto"/>
              <w:ind w:left="342"/>
              <w:jc w:val="center"/>
              <w:rPr>
                <w:rFonts w:hAnsi="宋体"/>
                <w:snapToGrid w:val="0"/>
                <w:sz w:val="21"/>
                <w:szCs w:val="21"/>
              </w:rPr>
            </w:pPr>
          </w:p>
        </w:tc>
        <w:tc>
          <w:tcPr>
            <w:tcW w:w="2718" w:type="dxa"/>
            <w:vAlign w:val="center"/>
          </w:tcPr>
          <w:p w:rsidR="00290363" w:rsidRDefault="00290363">
            <w:pPr>
              <w:snapToGrid w:val="0"/>
              <w:spacing w:line="360" w:lineRule="auto"/>
              <w:ind w:left="342"/>
              <w:jc w:val="center"/>
              <w:rPr>
                <w:rFonts w:hAnsi="宋体"/>
                <w:snapToGrid w:val="0"/>
                <w:sz w:val="21"/>
                <w:szCs w:val="21"/>
              </w:rPr>
            </w:pPr>
          </w:p>
        </w:tc>
      </w:tr>
      <w:tr w:rsidR="00290363">
        <w:trPr>
          <w:trHeight w:val="315"/>
          <w:jc w:val="center"/>
        </w:trPr>
        <w:tc>
          <w:tcPr>
            <w:tcW w:w="3019" w:type="dxa"/>
            <w:vAlign w:val="center"/>
          </w:tcPr>
          <w:p w:rsidR="00290363" w:rsidRDefault="009F1F8A">
            <w:pPr>
              <w:snapToGrid w:val="0"/>
              <w:spacing w:line="360" w:lineRule="auto"/>
              <w:jc w:val="center"/>
              <w:rPr>
                <w:rFonts w:hAnsi="宋体"/>
                <w:snapToGrid w:val="0"/>
                <w:sz w:val="21"/>
                <w:szCs w:val="21"/>
              </w:rPr>
            </w:pPr>
            <w:r>
              <w:rPr>
                <w:rFonts w:hAnsi="宋体"/>
                <w:sz w:val="21"/>
                <w:szCs w:val="21"/>
              </w:rPr>
              <w:t>……</w:t>
            </w:r>
          </w:p>
        </w:tc>
        <w:tc>
          <w:tcPr>
            <w:tcW w:w="3324" w:type="dxa"/>
            <w:vAlign w:val="center"/>
          </w:tcPr>
          <w:p w:rsidR="00290363" w:rsidRDefault="00290363">
            <w:pPr>
              <w:snapToGrid w:val="0"/>
              <w:spacing w:line="360" w:lineRule="auto"/>
              <w:ind w:left="357"/>
              <w:jc w:val="center"/>
              <w:rPr>
                <w:rFonts w:hAnsi="宋体"/>
                <w:snapToGrid w:val="0"/>
                <w:sz w:val="21"/>
                <w:szCs w:val="21"/>
              </w:rPr>
            </w:pPr>
          </w:p>
        </w:tc>
        <w:tc>
          <w:tcPr>
            <w:tcW w:w="2718" w:type="dxa"/>
            <w:vAlign w:val="center"/>
          </w:tcPr>
          <w:p w:rsidR="00290363" w:rsidRDefault="00290363">
            <w:pPr>
              <w:snapToGrid w:val="0"/>
              <w:spacing w:line="360" w:lineRule="auto"/>
              <w:ind w:left="357"/>
              <w:jc w:val="center"/>
              <w:rPr>
                <w:rFonts w:hAnsi="宋体"/>
                <w:snapToGrid w:val="0"/>
                <w:sz w:val="21"/>
                <w:szCs w:val="21"/>
              </w:rPr>
            </w:pPr>
          </w:p>
        </w:tc>
      </w:tr>
    </w:tbl>
    <w:p w:rsidR="00290363" w:rsidRDefault="009F1F8A">
      <w:pPr>
        <w:snapToGrid w:val="0"/>
        <w:spacing w:line="360" w:lineRule="auto"/>
        <w:rPr>
          <w:rFonts w:hAnsi="宋体"/>
          <w:sz w:val="21"/>
          <w:szCs w:val="21"/>
        </w:rPr>
      </w:pPr>
      <w:r>
        <w:rPr>
          <w:rFonts w:hAnsi="宋体"/>
          <w:sz w:val="21"/>
          <w:szCs w:val="21"/>
        </w:rPr>
        <w:t>5、生产及管理人员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290363">
        <w:trPr>
          <w:trHeight w:val="649"/>
          <w:jc w:val="center"/>
        </w:trPr>
        <w:tc>
          <w:tcPr>
            <w:tcW w:w="666" w:type="dxa"/>
            <w:vAlign w:val="center"/>
          </w:tcPr>
          <w:p w:rsidR="00290363" w:rsidRDefault="009F1F8A">
            <w:pPr>
              <w:snapToGrid w:val="0"/>
              <w:spacing w:line="360" w:lineRule="auto"/>
              <w:jc w:val="center"/>
              <w:rPr>
                <w:rFonts w:hAnsi="宋体"/>
                <w:sz w:val="21"/>
                <w:szCs w:val="21"/>
              </w:rPr>
            </w:pPr>
            <w:r>
              <w:rPr>
                <w:rFonts w:hAnsi="宋体"/>
                <w:sz w:val="21"/>
                <w:szCs w:val="21"/>
              </w:rPr>
              <w:t>序号</w:t>
            </w:r>
          </w:p>
        </w:tc>
        <w:tc>
          <w:tcPr>
            <w:tcW w:w="1196" w:type="dxa"/>
            <w:vAlign w:val="center"/>
          </w:tcPr>
          <w:p w:rsidR="00290363" w:rsidRDefault="009F1F8A">
            <w:pPr>
              <w:snapToGrid w:val="0"/>
              <w:spacing w:line="360" w:lineRule="auto"/>
              <w:jc w:val="center"/>
              <w:rPr>
                <w:rFonts w:hAnsi="宋体"/>
                <w:sz w:val="21"/>
                <w:szCs w:val="21"/>
              </w:rPr>
            </w:pPr>
            <w:r>
              <w:rPr>
                <w:rFonts w:hAnsi="宋体"/>
                <w:sz w:val="21"/>
                <w:szCs w:val="21"/>
              </w:rPr>
              <w:t>姓名</w:t>
            </w:r>
          </w:p>
        </w:tc>
        <w:tc>
          <w:tcPr>
            <w:tcW w:w="692" w:type="dxa"/>
            <w:vAlign w:val="center"/>
          </w:tcPr>
          <w:p w:rsidR="00290363" w:rsidRDefault="009F1F8A">
            <w:pPr>
              <w:snapToGrid w:val="0"/>
              <w:spacing w:line="360" w:lineRule="auto"/>
              <w:jc w:val="center"/>
              <w:rPr>
                <w:rFonts w:hAnsi="宋体"/>
                <w:sz w:val="21"/>
                <w:szCs w:val="21"/>
              </w:rPr>
            </w:pPr>
            <w:r>
              <w:rPr>
                <w:rFonts w:hAnsi="宋体"/>
                <w:sz w:val="21"/>
                <w:szCs w:val="21"/>
              </w:rPr>
              <w:t>性别</w:t>
            </w:r>
          </w:p>
        </w:tc>
        <w:tc>
          <w:tcPr>
            <w:tcW w:w="692" w:type="dxa"/>
            <w:vAlign w:val="center"/>
          </w:tcPr>
          <w:p w:rsidR="00290363" w:rsidRDefault="009F1F8A">
            <w:pPr>
              <w:snapToGrid w:val="0"/>
              <w:spacing w:line="360" w:lineRule="auto"/>
              <w:jc w:val="center"/>
              <w:rPr>
                <w:rFonts w:hAnsi="宋体"/>
                <w:sz w:val="21"/>
                <w:szCs w:val="21"/>
              </w:rPr>
            </w:pPr>
            <w:r>
              <w:rPr>
                <w:rFonts w:hAnsi="宋体"/>
                <w:sz w:val="21"/>
                <w:szCs w:val="21"/>
              </w:rPr>
              <w:t>年龄</w:t>
            </w:r>
          </w:p>
        </w:tc>
        <w:tc>
          <w:tcPr>
            <w:tcW w:w="692" w:type="dxa"/>
            <w:vAlign w:val="center"/>
          </w:tcPr>
          <w:p w:rsidR="00290363" w:rsidRDefault="009F1F8A">
            <w:pPr>
              <w:snapToGrid w:val="0"/>
              <w:spacing w:line="360" w:lineRule="auto"/>
              <w:jc w:val="center"/>
              <w:rPr>
                <w:rFonts w:hAnsi="宋体"/>
                <w:sz w:val="21"/>
                <w:szCs w:val="21"/>
              </w:rPr>
            </w:pPr>
            <w:r>
              <w:rPr>
                <w:rFonts w:hAnsi="宋体"/>
                <w:sz w:val="21"/>
                <w:szCs w:val="21"/>
              </w:rPr>
              <w:t>学历</w:t>
            </w:r>
          </w:p>
        </w:tc>
        <w:tc>
          <w:tcPr>
            <w:tcW w:w="1165" w:type="dxa"/>
            <w:vAlign w:val="center"/>
          </w:tcPr>
          <w:p w:rsidR="00290363" w:rsidRDefault="009F1F8A">
            <w:pPr>
              <w:snapToGrid w:val="0"/>
              <w:spacing w:line="360" w:lineRule="auto"/>
              <w:jc w:val="center"/>
              <w:rPr>
                <w:rFonts w:hAnsi="宋体"/>
                <w:sz w:val="21"/>
                <w:szCs w:val="21"/>
              </w:rPr>
            </w:pPr>
            <w:r>
              <w:rPr>
                <w:rFonts w:hAnsi="宋体"/>
                <w:sz w:val="21"/>
                <w:szCs w:val="21"/>
              </w:rPr>
              <w:t>所学专业</w:t>
            </w:r>
          </w:p>
        </w:tc>
        <w:tc>
          <w:tcPr>
            <w:tcW w:w="1165" w:type="dxa"/>
            <w:vAlign w:val="center"/>
          </w:tcPr>
          <w:p w:rsidR="00290363" w:rsidRDefault="009F1F8A">
            <w:pPr>
              <w:snapToGrid w:val="0"/>
              <w:spacing w:line="360" w:lineRule="auto"/>
              <w:jc w:val="center"/>
              <w:rPr>
                <w:rFonts w:hAnsi="宋体"/>
                <w:sz w:val="21"/>
                <w:szCs w:val="21"/>
              </w:rPr>
            </w:pPr>
            <w:r>
              <w:rPr>
                <w:rFonts w:hAnsi="宋体"/>
                <w:sz w:val="21"/>
                <w:szCs w:val="21"/>
              </w:rPr>
              <w:t>资格/职称证书</w:t>
            </w:r>
          </w:p>
        </w:tc>
        <w:tc>
          <w:tcPr>
            <w:tcW w:w="719" w:type="dxa"/>
            <w:vAlign w:val="center"/>
          </w:tcPr>
          <w:p w:rsidR="00290363" w:rsidRDefault="009F1F8A">
            <w:pPr>
              <w:snapToGrid w:val="0"/>
              <w:spacing w:line="360" w:lineRule="auto"/>
              <w:jc w:val="center"/>
              <w:rPr>
                <w:rFonts w:hAnsi="宋体"/>
                <w:sz w:val="21"/>
                <w:szCs w:val="21"/>
              </w:rPr>
            </w:pPr>
            <w:r>
              <w:rPr>
                <w:rFonts w:hAnsi="宋体"/>
                <w:sz w:val="21"/>
                <w:szCs w:val="21"/>
              </w:rPr>
              <w:t>职务</w:t>
            </w:r>
          </w:p>
        </w:tc>
        <w:tc>
          <w:tcPr>
            <w:tcW w:w="1104" w:type="dxa"/>
            <w:vAlign w:val="center"/>
          </w:tcPr>
          <w:p w:rsidR="00290363" w:rsidRDefault="009F1F8A">
            <w:pPr>
              <w:snapToGrid w:val="0"/>
              <w:spacing w:line="360" w:lineRule="auto"/>
              <w:jc w:val="center"/>
              <w:rPr>
                <w:rFonts w:hAnsi="宋体"/>
                <w:sz w:val="21"/>
                <w:szCs w:val="21"/>
              </w:rPr>
            </w:pPr>
            <w:r>
              <w:rPr>
                <w:rFonts w:hAnsi="宋体"/>
                <w:sz w:val="21"/>
                <w:szCs w:val="21"/>
              </w:rPr>
              <w:t>从事本行业年限</w:t>
            </w:r>
          </w:p>
        </w:tc>
        <w:tc>
          <w:tcPr>
            <w:tcW w:w="970" w:type="dxa"/>
            <w:vAlign w:val="center"/>
          </w:tcPr>
          <w:p w:rsidR="00290363" w:rsidRDefault="009F1F8A">
            <w:pPr>
              <w:snapToGrid w:val="0"/>
              <w:spacing w:line="360" w:lineRule="auto"/>
              <w:rPr>
                <w:rFonts w:hAnsi="宋体"/>
                <w:sz w:val="21"/>
                <w:szCs w:val="21"/>
              </w:rPr>
            </w:pPr>
            <w:r>
              <w:rPr>
                <w:rFonts w:hAnsi="宋体"/>
                <w:sz w:val="21"/>
                <w:szCs w:val="21"/>
              </w:rPr>
              <w:t xml:space="preserve">  备注</w:t>
            </w:r>
          </w:p>
        </w:tc>
      </w:tr>
      <w:tr w:rsidR="00290363">
        <w:trPr>
          <w:trHeight w:val="613"/>
          <w:jc w:val="center"/>
        </w:trPr>
        <w:tc>
          <w:tcPr>
            <w:tcW w:w="666" w:type="dxa"/>
            <w:vAlign w:val="center"/>
          </w:tcPr>
          <w:p w:rsidR="00290363" w:rsidRDefault="00290363">
            <w:pPr>
              <w:snapToGrid w:val="0"/>
              <w:spacing w:line="360" w:lineRule="auto"/>
              <w:jc w:val="center"/>
              <w:rPr>
                <w:rFonts w:hAnsi="宋体"/>
                <w:sz w:val="21"/>
                <w:szCs w:val="21"/>
              </w:rPr>
            </w:pPr>
          </w:p>
        </w:tc>
        <w:tc>
          <w:tcPr>
            <w:tcW w:w="1196"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1165" w:type="dxa"/>
            <w:vAlign w:val="center"/>
          </w:tcPr>
          <w:p w:rsidR="00290363" w:rsidRDefault="00290363">
            <w:pPr>
              <w:snapToGrid w:val="0"/>
              <w:spacing w:line="360" w:lineRule="auto"/>
              <w:jc w:val="center"/>
              <w:rPr>
                <w:rFonts w:hAnsi="宋体"/>
                <w:sz w:val="21"/>
                <w:szCs w:val="21"/>
              </w:rPr>
            </w:pPr>
          </w:p>
        </w:tc>
        <w:tc>
          <w:tcPr>
            <w:tcW w:w="1165" w:type="dxa"/>
            <w:vAlign w:val="center"/>
          </w:tcPr>
          <w:p w:rsidR="00290363" w:rsidRDefault="00290363">
            <w:pPr>
              <w:snapToGrid w:val="0"/>
              <w:spacing w:line="360" w:lineRule="auto"/>
              <w:jc w:val="center"/>
              <w:rPr>
                <w:rFonts w:hAnsi="宋体"/>
                <w:sz w:val="21"/>
                <w:szCs w:val="21"/>
              </w:rPr>
            </w:pPr>
          </w:p>
        </w:tc>
        <w:tc>
          <w:tcPr>
            <w:tcW w:w="719" w:type="dxa"/>
            <w:vAlign w:val="center"/>
          </w:tcPr>
          <w:p w:rsidR="00290363" w:rsidRDefault="00290363">
            <w:pPr>
              <w:snapToGrid w:val="0"/>
              <w:spacing w:line="360" w:lineRule="auto"/>
              <w:jc w:val="center"/>
              <w:rPr>
                <w:rFonts w:hAnsi="宋体"/>
                <w:sz w:val="21"/>
                <w:szCs w:val="21"/>
              </w:rPr>
            </w:pPr>
          </w:p>
        </w:tc>
        <w:tc>
          <w:tcPr>
            <w:tcW w:w="1104" w:type="dxa"/>
            <w:vAlign w:val="center"/>
          </w:tcPr>
          <w:p w:rsidR="00290363" w:rsidRDefault="00290363">
            <w:pPr>
              <w:snapToGrid w:val="0"/>
              <w:spacing w:line="360" w:lineRule="auto"/>
              <w:jc w:val="center"/>
              <w:rPr>
                <w:rFonts w:hAnsi="宋体"/>
                <w:sz w:val="21"/>
                <w:szCs w:val="21"/>
              </w:rPr>
            </w:pPr>
          </w:p>
        </w:tc>
        <w:tc>
          <w:tcPr>
            <w:tcW w:w="970" w:type="dxa"/>
            <w:vAlign w:val="center"/>
          </w:tcPr>
          <w:p w:rsidR="00290363" w:rsidRDefault="00290363">
            <w:pPr>
              <w:snapToGrid w:val="0"/>
              <w:spacing w:line="360" w:lineRule="auto"/>
              <w:jc w:val="center"/>
              <w:rPr>
                <w:rFonts w:hAnsi="宋体"/>
                <w:sz w:val="21"/>
                <w:szCs w:val="21"/>
              </w:rPr>
            </w:pPr>
          </w:p>
        </w:tc>
      </w:tr>
      <w:tr w:rsidR="00290363">
        <w:trPr>
          <w:trHeight w:val="616"/>
          <w:jc w:val="center"/>
        </w:trPr>
        <w:tc>
          <w:tcPr>
            <w:tcW w:w="666" w:type="dxa"/>
            <w:vAlign w:val="center"/>
          </w:tcPr>
          <w:p w:rsidR="00290363" w:rsidRDefault="009F1F8A">
            <w:pPr>
              <w:snapToGrid w:val="0"/>
              <w:spacing w:line="360" w:lineRule="auto"/>
              <w:jc w:val="center"/>
              <w:rPr>
                <w:rFonts w:hAnsi="宋体"/>
                <w:sz w:val="21"/>
                <w:szCs w:val="21"/>
              </w:rPr>
            </w:pPr>
            <w:r>
              <w:rPr>
                <w:rFonts w:hAnsi="宋体"/>
                <w:sz w:val="21"/>
                <w:szCs w:val="21"/>
              </w:rPr>
              <w:lastRenderedPageBreak/>
              <w:t>……</w:t>
            </w:r>
          </w:p>
        </w:tc>
        <w:tc>
          <w:tcPr>
            <w:tcW w:w="1196"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692" w:type="dxa"/>
            <w:vAlign w:val="center"/>
          </w:tcPr>
          <w:p w:rsidR="00290363" w:rsidRDefault="00290363">
            <w:pPr>
              <w:snapToGrid w:val="0"/>
              <w:spacing w:line="360" w:lineRule="auto"/>
              <w:jc w:val="center"/>
              <w:rPr>
                <w:rFonts w:hAnsi="宋体"/>
                <w:sz w:val="21"/>
                <w:szCs w:val="21"/>
              </w:rPr>
            </w:pPr>
          </w:p>
        </w:tc>
        <w:tc>
          <w:tcPr>
            <w:tcW w:w="1165" w:type="dxa"/>
            <w:vAlign w:val="center"/>
          </w:tcPr>
          <w:p w:rsidR="00290363" w:rsidRDefault="00290363">
            <w:pPr>
              <w:snapToGrid w:val="0"/>
              <w:spacing w:line="360" w:lineRule="auto"/>
              <w:jc w:val="center"/>
              <w:rPr>
                <w:rFonts w:hAnsi="宋体"/>
                <w:sz w:val="21"/>
                <w:szCs w:val="21"/>
              </w:rPr>
            </w:pPr>
          </w:p>
        </w:tc>
        <w:tc>
          <w:tcPr>
            <w:tcW w:w="1165" w:type="dxa"/>
            <w:vAlign w:val="center"/>
          </w:tcPr>
          <w:p w:rsidR="00290363" w:rsidRDefault="00290363">
            <w:pPr>
              <w:snapToGrid w:val="0"/>
              <w:spacing w:line="360" w:lineRule="auto"/>
              <w:jc w:val="center"/>
              <w:rPr>
                <w:rFonts w:hAnsi="宋体"/>
                <w:sz w:val="21"/>
                <w:szCs w:val="21"/>
              </w:rPr>
            </w:pPr>
          </w:p>
        </w:tc>
        <w:tc>
          <w:tcPr>
            <w:tcW w:w="719" w:type="dxa"/>
            <w:vAlign w:val="center"/>
          </w:tcPr>
          <w:p w:rsidR="00290363" w:rsidRDefault="00290363">
            <w:pPr>
              <w:snapToGrid w:val="0"/>
              <w:spacing w:line="360" w:lineRule="auto"/>
              <w:jc w:val="center"/>
              <w:rPr>
                <w:rFonts w:hAnsi="宋体"/>
                <w:sz w:val="21"/>
                <w:szCs w:val="21"/>
              </w:rPr>
            </w:pPr>
          </w:p>
        </w:tc>
        <w:tc>
          <w:tcPr>
            <w:tcW w:w="1104" w:type="dxa"/>
            <w:vAlign w:val="center"/>
          </w:tcPr>
          <w:p w:rsidR="00290363" w:rsidRDefault="00290363">
            <w:pPr>
              <w:snapToGrid w:val="0"/>
              <w:spacing w:line="360" w:lineRule="auto"/>
              <w:jc w:val="center"/>
              <w:rPr>
                <w:rFonts w:hAnsi="宋体"/>
                <w:sz w:val="21"/>
                <w:szCs w:val="21"/>
              </w:rPr>
            </w:pPr>
          </w:p>
        </w:tc>
        <w:tc>
          <w:tcPr>
            <w:tcW w:w="970" w:type="dxa"/>
            <w:vAlign w:val="center"/>
          </w:tcPr>
          <w:p w:rsidR="00290363" w:rsidRDefault="00290363">
            <w:pPr>
              <w:snapToGrid w:val="0"/>
              <w:spacing w:line="360" w:lineRule="auto"/>
              <w:jc w:val="center"/>
              <w:rPr>
                <w:rFonts w:hAnsi="宋体"/>
                <w:sz w:val="21"/>
                <w:szCs w:val="21"/>
              </w:rPr>
            </w:pPr>
          </w:p>
        </w:tc>
      </w:tr>
    </w:tbl>
    <w:p w:rsidR="00290363" w:rsidRDefault="009F1F8A">
      <w:pPr>
        <w:snapToGrid w:val="0"/>
        <w:spacing w:line="360" w:lineRule="auto"/>
        <w:rPr>
          <w:rFonts w:hAnsi="宋体"/>
          <w:sz w:val="21"/>
          <w:szCs w:val="21"/>
        </w:rPr>
      </w:pPr>
      <w:r>
        <w:rPr>
          <w:rFonts w:hAnsi="宋体"/>
          <w:sz w:val="21"/>
          <w:szCs w:val="21"/>
        </w:rPr>
        <w:t>6、其他情况：(公司简介、技术力量、本制造商生产投标货物的经验等)</w:t>
      </w:r>
    </w:p>
    <w:p w:rsidR="00290363" w:rsidRDefault="00290363">
      <w:pPr>
        <w:pStyle w:val="ad"/>
        <w:snapToGrid w:val="0"/>
        <w:spacing w:line="360" w:lineRule="auto"/>
        <w:ind w:leftChars="0" w:left="0"/>
        <w:rPr>
          <w:rFonts w:ascii="宋体" w:hAnsi="宋体"/>
          <w:sz w:val="21"/>
          <w:szCs w:val="21"/>
        </w:rPr>
      </w:pPr>
    </w:p>
    <w:p w:rsidR="00290363" w:rsidRDefault="009F1F8A">
      <w:pPr>
        <w:pStyle w:val="ad"/>
        <w:snapToGrid w:val="0"/>
        <w:spacing w:line="360" w:lineRule="auto"/>
        <w:ind w:leftChars="0" w:left="0" w:firstLineChars="200" w:firstLine="420"/>
        <w:rPr>
          <w:rFonts w:ascii="宋体" w:hAnsi="宋体"/>
          <w:sz w:val="21"/>
          <w:szCs w:val="21"/>
        </w:rPr>
      </w:pPr>
      <w:r>
        <w:rPr>
          <w:rFonts w:ascii="宋体" w:hAnsi="宋体"/>
          <w:sz w:val="21"/>
          <w:szCs w:val="21"/>
        </w:rPr>
        <w:t>兹证明上述声明是真实的、正确的，并提供了全部能提供的资料和数据，我们同意遵照贵方要求出示有关证明文件。</w:t>
      </w:r>
    </w:p>
    <w:p w:rsidR="00290363" w:rsidRDefault="00290363">
      <w:pPr>
        <w:pStyle w:val="ad"/>
        <w:snapToGrid w:val="0"/>
        <w:spacing w:line="360" w:lineRule="auto"/>
        <w:ind w:leftChars="0" w:left="0"/>
        <w:rPr>
          <w:rFonts w:ascii="宋体" w:hAnsi="宋体"/>
          <w:sz w:val="21"/>
          <w:szCs w:val="21"/>
        </w:rPr>
      </w:pP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制造商名称：</w:t>
      </w:r>
      <w:r>
        <w:rPr>
          <w:rFonts w:ascii="宋体" w:hAnsi="宋体"/>
          <w:sz w:val="21"/>
          <w:szCs w:val="21"/>
          <w:u w:val="single"/>
        </w:rPr>
        <w:t xml:space="preserve">                                     </w:t>
      </w:r>
      <w:r>
        <w:rPr>
          <w:rFonts w:ascii="宋体" w:hAnsi="宋体"/>
          <w:sz w:val="21"/>
          <w:szCs w:val="21"/>
        </w:rPr>
        <w:t>（同时加盖制造商法人公章）</w:t>
      </w:r>
    </w:p>
    <w:p w:rsidR="00290363" w:rsidRDefault="009F1F8A">
      <w:pPr>
        <w:snapToGrid w:val="0"/>
        <w:spacing w:line="360" w:lineRule="auto"/>
        <w:ind w:firstLineChars="250" w:firstLine="525"/>
        <w:rPr>
          <w:rFonts w:hAnsi="宋体"/>
          <w:sz w:val="21"/>
          <w:szCs w:val="21"/>
        </w:rPr>
      </w:pPr>
      <w:r>
        <w:rPr>
          <w:rFonts w:hAnsi="宋体"/>
          <w:sz w:val="21"/>
          <w:szCs w:val="21"/>
        </w:rPr>
        <w:t>法定代表人或被授权人：</w:t>
      </w:r>
      <w:r>
        <w:rPr>
          <w:rFonts w:hAnsi="宋体"/>
          <w:sz w:val="21"/>
          <w:szCs w:val="21"/>
          <w:u w:val="single"/>
        </w:rPr>
        <w:t xml:space="preserve">                           </w:t>
      </w:r>
      <w:r>
        <w:rPr>
          <w:rFonts w:hAnsi="宋体"/>
          <w:sz w:val="21"/>
          <w:szCs w:val="21"/>
        </w:rPr>
        <w:t>（打印名字，并签名或盖私章）</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签署人职务：</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电话：</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网址：</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电子邮箱：</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联系地址：</w:t>
      </w:r>
      <w:r>
        <w:rPr>
          <w:rFonts w:ascii="宋体" w:hAnsi="宋体"/>
          <w:sz w:val="21"/>
          <w:szCs w:val="21"/>
          <w:u w:val="single"/>
        </w:rPr>
        <w:t xml:space="preserve">                                       </w:t>
      </w:r>
    </w:p>
    <w:p w:rsidR="00290363" w:rsidRDefault="009F1F8A">
      <w:pPr>
        <w:pStyle w:val="ad"/>
        <w:snapToGrid w:val="0"/>
        <w:spacing w:line="360" w:lineRule="auto"/>
        <w:ind w:leftChars="0" w:left="0" w:firstLineChars="250" w:firstLine="525"/>
        <w:rPr>
          <w:rFonts w:ascii="宋体" w:hAnsi="宋体"/>
          <w:sz w:val="21"/>
          <w:szCs w:val="21"/>
          <w:u w:val="single"/>
        </w:rPr>
      </w:pPr>
      <w:r>
        <w:rPr>
          <w:rFonts w:ascii="宋体" w:hAnsi="宋体"/>
          <w:sz w:val="21"/>
          <w:szCs w:val="21"/>
        </w:rPr>
        <w:t>日期：</w:t>
      </w:r>
      <w:r>
        <w:rPr>
          <w:rFonts w:ascii="宋体" w:hAnsi="宋体"/>
          <w:sz w:val="21"/>
          <w:szCs w:val="21"/>
          <w:u w:val="single"/>
        </w:rPr>
        <w:t xml:space="preserve">                                           </w:t>
      </w: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br w:type="page"/>
      </w:r>
      <w:r>
        <w:rPr>
          <w:rFonts w:hAnsi="宋体"/>
          <w:b/>
          <w:bCs/>
          <w:kern w:val="2"/>
          <w:sz w:val="30"/>
          <w:szCs w:val="30"/>
          <w:lang w:val="zh-CN"/>
        </w:rPr>
        <w:lastRenderedPageBreak/>
        <w:t>独家授权销售及售后服务承诺函</w:t>
      </w:r>
    </w:p>
    <w:p w:rsidR="00290363" w:rsidRDefault="009F1F8A">
      <w:pPr>
        <w:spacing w:line="360" w:lineRule="auto"/>
        <w:jc w:val="center"/>
        <w:rPr>
          <w:rFonts w:hAnsi="宋体"/>
          <w:b/>
          <w:szCs w:val="23"/>
        </w:rPr>
      </w:pPr>
      <w:r>
        <w:rPr>
          <w:rFonts w:hAnsi="宋体"/>
          <w:b/>
          <w:szCs w:val="23"/>
        </w:rPr>
        <w:t>（</w:t>
      </w:r>
      <w:r>
        <w:rPr>
          <w:rFonts w:hAnsi="宋体"/>
          <w:b/>
          <w:szCs w:val="23"/>
          <w:u w:val="single"/>
        </w:rPr>
        <w:t>投标人不是制造商时必须提供</w:t>
      </w:r>
      <w:r>
        <w:rPr>
          <w:rFonts w:hAnsi="宋体"/>
          <w:b/>
          <w:szCs w:val="23"/>
        </w:rPr>
        <w:t>）</w:t>
      </w:r>
    </w:p>
    <w:p w:rsidR="00290363" w:rsidRDefault="009F1F8A">
      <w:pPr>
        <w:spacing w:line="360" w:lineRule="auto"/>
        <w:rPr>
          <w:rFonts w:hAnsi="宋体"/>
          <w:sz w:val="21"/>
          <w:szCs w:val="21"/>
        </w:rPr>
      </w:pPr>
      <w:r>
        <w:rPr>
          <w:rFonts w:hAnsi="宋体"/>
          <w:sz w:val="21"/>
          <w:szCs w:val="21"/>
        </w:rPr>
        <w:t xml:space="preserve">致：东莞市水务集团供水有限公司   </w:t>
      </w:r>
    </w:p>
    <w:p w:rsidR="00290363" w:rsidRDefault="009F1F8A">
      <w:pPr>
        <w:spacing w:line="360" w:lineRule="auto"/>
        <w:ind w:firstLineChars="200" w:firstLine="420"/>
        <w:rPr>
          <w:rFonts w:hAnsi="宋体"/>
          <w:sz w:val="21"/>
          <w:szCs w:val="21"/>
        </w:rPr>
      </w:pPr>
      <w:r>
        <w:rPr>
          <w:rFonts w:hAnsi="宋体"/>
          <w:sz w:val="21"/>
          <w:szCs w:val="21"/>
        </w:rPr>
        <w:t>我方</w:t>
      </w:r>
      <w:r>
        <w:rPr>
          <w:rFonts w:hAnsi="宋体"/>
          <w:sz w:val="21"/>
          <w:szCs w:val="21"/>
          <w:u w:val="single"/>
        </w:rPr>
        <w:t xml:space="preserve">   （投标产品制造商名称）</w:t>
      </w:r>
      <w:r>
        <w:rPr>
          <w:rFonts w:hAnsi="宋体"/>
          <w:sz w:val="21"/>
          <w:szCs w:val="21"/>
        </w:rPr>
        <w:t>是按</w:t>
      </w:r>
      <w:r>
        <w:rPr>
          <w:rFonts w:hAnsi="宋体"/>
          <w:sz w:val="21"/>
          <w:szCs w:val="21"/>
          <w:u w:val="single"/>
        </w:rPr>
        <w:t xml:space="preserve">            （国家名称）</w:t>
      </w:r>
      <w:r>
        <w:rPr>
          <w:rFonts w:hAnsi="宋体"/>
          <w:sz w:val="21"/>
          <w:szCs w:val="21"/>
        </w:rPr>
        <w:t>法律成立的一家公司，主要营业地址设在</w:t>
      </w:r>
      <w:r>
        <w:rPr>
          <w:rFonts w:hAnsi="宋体"/>
          <w:sz w:val="21"/>
          <w:szCs w:val="21"/>
          <w:u w:val="single"/>
        </w:rPr>
        <w:t xml:space="preserve">                  </w:t>
      </w:r>
      <w:r>
        <w:rPr>
          <w:rFonts w:hAnsi="宋体"/>
          <w:sz w:val="21"/>
          <w:szCs w:val="21"/>
        </w:rPr>
        <w:t>。兹证明参加贵方东莞市水务集团供水有限公司大市区供水管网分区计量水表采购项目的按</w:t>
      </w:r>
      <w:r>
        <w:rPr>
          <w:rFonts w:hAnsi="宋体"/>
          <w:sz w:val="21"/>
          <w:szCs w:val="21"/>
          <w:u w:val="single"/>
        </w:rPr>
        <w:t xml:space="preserve">            （国家名称）</w:t>
      </w:r>
      <w:r>
        <w:rPr>
          <w:rFonts w:hAnsi="宋体"/>
          <w:sz w:val="21"/>
          <w:szCs w:val="21"/>
        </w:rPr>
        <w:t>法律成立的、主要营业地址在</w:t>
      </w:r>
      <w:r>
        <w:rPr>
          <w:rFonts w:hAnsi="宋体"/>
          <w:sz w:val="21"/>
          <w:szCs w:val="21"/>
          <w:u w:val="single"/>
        </w:rPr>
        <w:t xml:space="preserve">                  </w:t>
      </w:r>
      <w:r>
        <w:rPr>
          <w:rFonts w:hAnsi="宋体"/>
          <w:sz w:val="21"/>
          <w:szCs w:val="21"/>
        </w:rPr>
        <w:t xml:space="preserve">的（下称“投标人”）作为我方合法授权参与本项目投标的经销商： </w:t>
      </w:r>
    </w:p>
    <w:p w:rsidR="00290363" w:rsidRDefault="009F1F8A">
      <w:pPr>
        <w:spacing w:line="360" w:lineRule="auto"/>
        <w:ind w:firstLineChars="200" w:firstLine="420"/>
        <w:rPr>
          <w:rFonts w:hAnsi="宋体"/>
          <w:sz w:val="21"/>
          <w:szCs w:val="21"/>
        </w:rPr>
      </w:pPr>
      <w:r>
        <w:rPr>
          <w:rFonts w:hAnsi="宋体"/>
          <w:sz w:val="21"/>
          <w:szCs w:val="21"/>
        </w:rPr>
        <w:t xml:space="preserve">1、我方确认，投标人就东莞市水务集团供水有限公司大市区供水管网分区计量水表采购项目提供货物时附带的出厂质量标准、售后服务承诺等合法有效，并对我方具有约束力。 </w:t>
      </w:r>
    </w:p>
    <w:p w:rsidR="00290363" w:rsidRDefault="009F1F8A">
      <w:pPr>
        <w:spacing w:line="360" w:lineRule="auto"/>
        <w:ind w:firstLineChars="200" w:firstLine="420"/>
        <w:rPr>
          <w:rFonts w:hAnsi="宋体"/>
          <w:sz w:val="21"/>
          <w:szCs w:val="21"/>
        </w:rPr>
      </w:pPr>
      <w:r>
        <w:rPr>
          <w:rFonts w:hAnsi="宋体"/>
          <w:sz w:val="21"/>
          <w:szCs w:val="21"/>
        </w:rPr>
        <w:t>2、质保期期间，质保服务包括但不限于对货物出现不符合招标文件要求或投标文件承诺或我方出厂质量标准的、有问题货物按招标文件要求及时进行免费更换。</w:t>
      </w:r>
    </w:p>
    <w:p w:rsidR="00290363" w:rsidRDefault="009F1F8A">
      <w:pPr>
        <w:spacing w:line="360" w:lineRule="auto"/>
        <w:ind w:firstLineChars="200" w:firstLine="420"/>
        <w:rPr>
          <w:rFonts w:hAnsi="宋体"/>
          <w:sz w:val="21"/>
          <w:szCs w:val="21"/>
        </w:rPr>
      </w:pPr>
      <w:r>
        <w:rPr>
          <w:rFonts w:hAnsi="宋体"/>
          <w:sz w:val="21"/>
          <w:szCs w:val="21"/>
        </w:rPr>
        <w:t>3、我方保证：我方提供的产品既非试验产品也非积压产品。</w:t>
      </w:r>
    </w:p>
    <w:p w:rsidR="00290363" w:rsidRDefault="009F1F8A">
      <w:pPr>
        <w:spacing w:line="360" w:lineRule="auto"/>
        <w:ind w:firstLineChars="200" w:firstLine="420"/>
        <w:rPr>
          <w:rFonts w:hAnsi="宋体"/>
          <w:kern w:val="2"/>
          <w:sz w:val="21"/>
          <w:szCs w:val="21"/>
          <w:lang w:val="zh-CN"/>
        </w:rPr>
      </w:pPr>
      <w:r>
        <w:rPr>
          <w:rFonts w:hAnsi="宋体"/>
          <w:kern w:val="2"/>
          <w:sz w:val="21"/>
          <w:szCs w:val="21"/>
          <w:lang w:val="zh-CN"/>
        </w:rPr>
        <w:t>4、我方承诺将及时提醒贵方关注：相关产品的生产、供货、售后服务以及性能等方面的重大变更。</w:t>
      </w:r>
    </w:p>
    <w:p w:rsidR="00290363" w:rsidRDefault="009F1F8A">
      <w:pPr>
        <w:spacing w:line="360" w:lineRule="auto"/>
        <w:ind w:firstLineChars="200" w:firstLine="420"/>
        <w:rPr>
          <w:rFonts w:hAnsi="宋体"/>
          <w:kern w:val="2"/>
          <w:sz w:val="21"/>
          <w:szCs w:val="21"/>
          <w:lang w:val="zh-CN"/>
        </w:rPr>
      </w:pPr>
      <w:r>
        <w:rPr>
          <w:rFonts w:hAnsi="宋体"/>
          <w:kern w:val="2"/>
          <w:sz w:val="21"/>
          <w:szCs w:val="21"/>
          <w:lang w:val="zh-CN"/>
        </w:rPr>
        <w:t>5、本授权函不得进行二次授权或转授权，否则无效。</w:t>
      </w:r>
    </w:p>
    <w:p w:rsidR="00290363" w:rsidRDefault="00290363">
      <w:pPr>
        <w:spacing w:line="360" w:lineRule="auto"/>
        <w:ind w:firstLineChars="200" w:firstLine="420"/>
        <w:rPr>
          <w:rFonts w:hAnsi="宋体"/>
          <w:kern w:val="2"/>
          <w:sz w:val="21"/>
          <w:szCs w:val="21"/>
          <w:lang w:val="zh-CN"/>
        </w:rPr>
      </w:pPr>
    </w:p>
    <w:p w:rsidR="00290363" w:rsidRDefault="009F1F8A">
      <w:pPr>
        <w:spacing w:line="360" w:lineRule="auto"/>
        <w:ind w:firstLineChars="200" w:firstLine="420"/>
        <w:rPr>
          <w:rFonts w:hAnsi="宋体"/>
          <w:kern w:val="2"/>
          <w:sz w:val="21"/>
          <w:szCs w:val="21"/>
          <w:lang w:val="zh-CN"/>
        </w:rPr>
      </w:pPr>
      <w:r>
        <w:rPr>
          <w:rFonts w:hAnsi="宋体"/>
          <w:kern w:val="2"/>
          <w:sz w:val="21"/>
          <w:szCs w:val="21"/>
          <w:lang w:val="zh-CN"/>
        </w:rPr>
        <w:t>出具授权书的单位名称：</w:t>
      </w:r>
      <w:r>
        <w:rPr>
          <w:rFonts w:hAnsi="宋体"/>
          <w:kern w:val="2"/>
          <w:sz w:val="21"/>
          <w:szCs w:val="21"/>
          <w:u w:val="single"/>
          <w:lang w:val="zh-CN"/>
        </w:rPr>
        <w:t xml:space="preserve">                                    </w:t>
      </w:r>
    </w:p>
    <w:p w:rsidR="00290363" w:rsidRDefault="00290363">
      <w:pPr>
        <w:spacing w:line="360" w:lineRule="auto"/>
        <w:ind w:right="893"/>
        <w:jc w:val="both"/>
        <w:rPr>
          <w:rFonts w:hAnsi="宋体"/>
          <w:kern w:val="2"/>
          <w:sz w:val="21"/>
          <w:szCs w:val="21"/>
          <w:lang w:val="zh-CN"/>
        </w:rPr>
      </w:pPr>
    </w:p>
    <w:p w:rsidR="00290363" w:rsidRDefault="009F1F8A">
      <w:pPr>
        <w:spacing w:line="360" w:lineRule="auto"/>
        <w:ind w:right="893"/>
        <w:jc w:val="both"/>
        <w:rPr>
          <w:rFonts w:hAnsi="宋体"/>
          <w:kern w:val="2"/>
          <w:sz w:val="21"/>
          <w:szCs w:val="21"/>
          <w:u w:val="single"/>
          <w:lang w:val="zh-CN"/>
        </w:rPr>
      </w:pPr>
      <w:r>
        <w:rPr>
          <w:rFonts w:hAnsi="宋体"/>
          <w:kern w:val="2"/>
          <w:sz w:val="21"/>
          <w:szCs w:val="21"/>
          <w:lang w:val="zh-CN"/>
        </w:rPr>
        <w:t>投标产品制造商名称（加盖法人公章）：</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 xml:space="preserve">法定代表人或被授权人（签名或盖私章）：  </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 xml:space="preserve">签署人职务： </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电话：</w:t>
      </w:r>
      <w:r>
        <w:rPr>
          <w:rFonts w:hAnsi="宋体"/>
          <w:kern w:val="2"/>
          <w:sz w:val="21"/>
          <w:szCs w:val="21"/>
          <w:u w:val="single"/>
          <w:lang w:val="zh-CN"/>
        </w:rPr>
        <w:t xml:space="preserve">                      </w:t>
      </w:r>
      <w:r>
        <w:rPr>
          <w:rFonts w:hAnsi="宋体"/>
          <w:kern w:val="2"/>
          <w:sz w:val="21"/>
          <w:szCs w:val="21"/>
          <w:lang w:val="zh-CN"/>
        </w:rPr>
        <w:t xml:space="preserve">               传真： </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 xml:space="preserve">地址： </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 xml:space="preserve">网址： </w:t>
      </w:r>
      <w:r>
        <w:rPr>
          <w:rFonts w:hAnsi="宋体"/>
          <w:kern w:val="2"/>
          <w:sz w:val="21"/>
          <w:szCs w:val="21"/>
          <w:u w:val="single"/>
          <w:lang w:val="zh-CN"/>
        </w:rPr>
        <w:t xml:space="preserve">                      </w:t>
      </w:r>
    </w:p>
    <w:p w:rsidR="00290363" w:rsidRDefault="009F1F8A">
      <w:pPr>
        <w:spacing w:line="360" w:lineRule="auto"/>
        <w:rPr>
          <w:rFonts w:hAnsi="宋体"/>
          <w:kern w:val="2"/>
          <w:sz w:val="21"/>
          <w:szCs w:val="21"/>
          <w:lang w:val="zh-CN"/>
        </w:rPr>
      </w:pPr>
      <w:r>
        <w:rPr>
          <w:rFonts w:hAnsi="宋体"/>
          <w:kern w:val="2"/>
          <w:sz w:val="21"/>
          <w:szCs w:val="21"/>
          <w:lang w:val="zh-CN"/>
        </w:rPr>
        <w:t xml:space="preserve">电子邮箱： </w:t>
      </w:r>
      <w:r>
        <w:rPr>
          <w:rFonts w:hAnsi="宋体"/>
          <w:kern w:val="2"/>
          <w:sz w:val="21"/>
          <w:szCs w:val="21"/>
          <w:u w:val="single"/>
          <w:lang w:val="zh-CN"/>
        </w:rPr>
        <w:t xml:space="preserve">                      </w:t>
      </w:r>
    </w:p>
    <w:p w:rsidR="00290363" w:rsidRDefault="009F1F8A">
      <w:pPr>
        <w:spacing w:line="360" w:lineRule="auto"/>
        <w:ind w:right="893"/>
        <w:jc w:val="both"/>
        <w:rPr>
          <w:rFonts w:hAnsi="宋体"/>
          <w:kern w:val="2"/>
          <w:sz w:val="21"/>
          <w:szCs w:val="21"/>
          <w:lang w:val="zh-CN"/>
        </w:rPr>
      </w:pPr>
      <w:r>
        <w:rPr>
          <w:rFonts w:hAnsi="宋体"/>
          <w:kern w:val="2"/>
          <w:sz w:val="21"/>
          <w:szCs w:val="21"/>
          <w:lang w:val="zh-CN"/>
        </w:rPr>
        <w:t xml:space="preserve">签发日期： </w:t>
      </w:r>
      <w:r>
        <w:rPr>
          <w:rFonts w:hAnsi="宋体"/>
          <w:kern w:val="2"/>
          <w:sz w:val="21"/>
          <w:szCs w:val="21"/>
          <w:u w:val="single"/>
          <w:lang w:val="zh-CN"/>
        </w:rPr>
        <w:t xml:space="preserve">    </w:t>
      </w:r>
      <w:r>
        <w:rPr>
          <w:rFonts w:hAnsi="宋体"/>
          <w:kern w:val="2"/>
          <w:sz w:val="21"/>
          <w:szCs w:val="21"/>
          <w:lang w:val="zh-CN"/>
        </w:rPr>
        <w:t>年</w:t>
      </w:r>
      <w:r>
        <w:rPr>
          <w:rFonts w:hAnsi="宋体"/>
          <w:kern w:val="2"/>
          <w:sz w:val="21"/>
          <w:szCs w:val="21"/>
          <w:u w:val="single"/>
          <w:lang w:val="zh-CN"/>
        </w:rPr>
        <w:t xml:space="preserve">    </w:t>
      </w:r>
      <w:r>
        <w:rPr>
          <w:rFonts w:hAnsi="宋体"/>
          <w:kern w:val="2"/>
          <w:sz w:val="21"/>
          <w:szCs w:val="21"/>
          <w:lang w:val="zh-CN"/>
        </w:rPr>
        <w:t xml:space="preserve"> 月 </w:t>
      </w:r>
      <w:r>
        <w:rPr>
          <w:rFonts w:hAnsi="宋体"/>
          <w:kern w:val="2"/>
          <w:sz w:val="21"/>
          <w:szCs w:val="21"/>
          <w:u w:val="single"/>
          <w:lang w:val="zh-CN"/>
        </w:rPr>
        <w:t xml:space="preserve">    </w:t>
      </w:r>
      <w:r>
        <w:rPr>
          <w:rFonts w:hAnsi="宋体"/>
          <w:kern w:val="2"/>
          <w:sz w:val="21"/>
          <w:szCs w:val="21"/>
          <w:lang w:val="zh-CN"/>
        </w:rPr>
        <w:t>日</w:t>
      </w:r>
    </w:p>
    <w:p w:rsidR="00290363" w:rsidRDefault="009F1F8A">
      <w:pPr>
        <w:widowControl/>
        <w:autoSpaceDE/>
        <w:autoSpaceDN/>
        <w:adjustRightInd/>
        <w:rPr>
          <w:rFonts w:hAnsi="宋体"/>
        </w:rPr>
      </w:pPr>
      <w:r>
        <w:rPr>
          <w:rFonts w:hAnsi="宋体"/>
        </w:rPr>
        <w:br w:type="page"/>
      </w:r>
    </w:p>
    <w:p w:rsidR="00290363" w:rsidRDefault="009F1F8A">
      <w:pPr>
        <w:spacing w:line="360" w:lineRule="auto"/>
        <w:rPr>
          <w:rFonts w:hAnsi="宋体"/>
          <w:b/>
          <w:bCs/>
          <w:kern w:val="2"/>
          <w:sz w:val="32"/>
          <w:szCs w:val="32"/>
          <w:lang w:val="zh-CN"/>
        </w:rPr>
      </w:pPr>
      <w:r>
        <w:rPr>
          <w:rFonts w:hAnsi="宋体"/>
          <w:b/>
          <w:bCs/>
          <w:kern w:val="2"/>
          <w:sz w:val="32"/>
          <w:szCs w:val="32"/>
          <w:lang w:val="zh-CN"/>
        </w:rPr>
        <w:lastRenderedPageBreak/>
        <w:t>4-</w:t>
      </w:r>
      <w:r>
        <w:rPr>
          <w:rFonts w:hAnsi="宋体"/>
          <w:b/>
          <w:bCs/>
          <w:kern w:val="2"/>
          <w:sz w:val="32"/>
          <w:szCs w:val="32"/>
        </w:rPr>
        <w:t>4</w:t>
      </w:r>
      <w:r>
        <w:rPr>
          <w:rFonts w:hAnsi="宋体"/>
          <w:b/>
          <w:bCs/>
          <w:kern w:val="2"/>
          <w:sz w:val="32"/>
          <w:szCs w:val="32"/>
          <w:lang w:val="zh-CN"/>
        </w:rPr>
        <w:t xml:space="preserve"> 法定代表人身份证明书及授权书格式（法定代表人投标时只提供法定代表人身份证明书，委托他人为投标代表时同时提供法定代表人授权书）</w:t>
      </w:r>
      <w:bookmarkEnd w:id="181"/>
    </w:p>
    <w:p w:rsidR="00290363" w:rsidRDefault="00290363">
      <w:pPr>
        <w:spacing w:line="360" w:lineRule="auto"/>
        <w:rPr>
          <w:rFonts w:hAnsi="宋体"/>
        </w:rPr>
      </w:pPr>
    </w:p>
    <w:p w:rsidR="00290363" w:rsidRDefault="009F1F8A">
      <w:pPr>
        <w:spacing w:line="360" w:lineRule="auto"/>
        <w:jc w:val="center"/>
        <w:rPr>
          <w:rFonts w:hAnsi="宋体"/>
          <w:b/>
          <w:bCs/>
          <w:sz w:val="30"/>
          <w:szCs w:val="30"/>
        </w:rPr>
      </w:pPr>
      <w:r>
        <w:rPr>
          <w:rFonts w:hAnsi="宋体"/>
          <w:b/>
          <w:sz w:val="30"/>
          <w:szCs w:val="30"/>
        </w:rPr>
        <w:t>法定代表人身份证明书</w:t>
      </w:r>
      <w:r>
        <w:rPr>
          <w:rFonts w:hAnsi="宋体"/>
          <w:b/>
          <w:bCs/>
          <w:kern w:val="2"/>
          <w:sz w:val="30"/>
          <w:szCs w:val="30"/>
          <w:lang w:val="zh-CN"/>
        </w:rPr>
        <w:t>（包组：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290363">
      <w:pPr>
        <w:spacing w:line="360" w:lineRule="auto"/>
        <w:rPr>
          <w:rFonts w:hAnsi="宋体"/>
          <w:sz w:val="21"/>
          <w:szCs w:val="21"/>
          <w:u w:val="single"/>
        </w:rPr>
      </w:pP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 xml:space="preserve">单位名称：                                   </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 xml:space="preserve">单位性质：                                   </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 xml:space="preserve">地址：                                       </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成立时间：     年    月    日</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 xml:space="preserve">经营期限：                                   </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 xml:space="preserve">姓名：         性别：    年龄：    职务：    </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系（投标人名称）                   的法定代表人。</w:t>
      </w:r>
    </w:p>
    <w:p w:rsidR="00290363" w:rsidRDefault="009F1F8A">
      <w:pPr>
        <w:autoSpaceDE/>
        <w:autoSpaceDN/>
        <w:adjustRightInd/>
        <w:spacing w:before="120" w:after="120" w:line="360" w:lineRule="auto"/>
        <w:ind w:firstLineChars="202" w:firstLine="424"/>
        <w:jc w:val="both"/>
        <w:rPr>
          <w:rFonts w:hAnsi="宋体"/>
          <w:kern w:val="2"/>
          <w:sz w:val="21"/>
          <w:u w:val="single"/>
        </w:rPr>
      </w:pPr>
      <w:r>
        <w:rPr>
          <w:rFonts w:hAnsi="宋体"/>
          <w:kern w:val="2"/>
          <w:sz w:val="21"/>
          <w:u w:val="single"/>
        </w:rPr>
        <w:t>特此证明。</w:t>
      </w:r>
    </w:p>
    <w:p w:rsidR="00290363" w:rsidRDefault="009F1F8A">
      <w:pPr>
        <w:spacing w:line="360" w:lineRule="auto"/>
        <w:jc w:val="right"/>
        <w:rPr>
          <w:rFonts w:hAnsi="宋体"/>
          <w:kern w:val="2"/>
          <w:sz w:val="21"/>
          <w:u w:val="single"/>
        </w:rPr>
      </w:pPr>
      <w:r>
        <w:rPr>
          <w:rFonts w:hAnsi="宋体"/>
          <w:kern w:val="2"/>
          <w:sz w:val="21"/>
          <w:u w:val="single"/>
        </w:rPr>
        <w:t>投标人：（加盖投标人法人公章）</w:t>
      </w:r>
    </w:p>
    <w:p w:rsidR="00290363" w:rsidRDefault="009F1F8A">
      <w:pPr>
        <w:spacing w:line="360" w:lineRule="auto"/>
        <w:jc w:val="right"/>
        <w:rPr>
          <w:rFonts w:hAnsi="宋体"/>
          <w:kern w:val="2"/>
          <w:sz w:val="21"/>
          <w:u w:val="single"/>
        </w:rPr>
      </w:pPr>
      <w:r>
        <w:rPr>
          <w:rFonts w:hAnsi="宋体"/>
          <w:kern w:val="2"/>
          <w:sz w:val="21"/>
          <w:u w:val="single"/>
        </w:rPr>
        <w:t>法定代表人或其授权代表签名（或盖私章）：</w:t>
      </w:r>
    </w:p>
    <w:p w:rsidR="00290363" w:rsidRDefault="009F1F8A">
      <w:pPr>
        <w:spacing w:line="360" w:lineRule="auto"/>
        <w:jc w:val="right"/>
        <w:rPr>
          <w:rFonts w:hAnsi="宋体"/>
          <w:sz w:val="21"/>
          <w:szCs w:val="21"/>
        </w:rPr>
      </w:pPr>
      <w:r>
        <w:rPr>
          <w:rFonts w:hAnsi="宋体"/>
          <w:kern w:val="2"/>
          <w:sz w:val="21"/>
          <w:u w:val="single"/>
        </w:rPr>
        <w:t>日期：   年   月   日</w:t>
      </w:r>
    </w:p>
    <w:p w:rsidR="00290363" w:rsidRDefault="009F1F8A">
      <w:pPr>
        <w:spacing w:line="360" w:lineRule="auto"/>
        <w:ind w:firstLineChars="200" w:firstLine="420"/>
        <w:rPr>
          <w:rFonts w:hAnsi="宋体"/>
          <w:sz w:val="21"/>
          <w:szCs w:val="21"/>
        </w:rPr>
      </w:pPr>
      <w:r>
        <w:rPr>
          <w:rFonts w:hAnsi="宋体"/>
          <w:sz w:val="21"/>
          <w:szCs w:val="21"/>
        </w:rPr>
        <w:t>附 法定代表人身份证复印件</w:t>
      </w:r>
    </w:p>
    <w:p w:rsidR="00290363" w:rsidRDefault="009F1F8A">
      <w:pPr>
        <w:spacing w:line="360" w:lineRule="auto"/>
        <w:ind w:firstLineChars="200" w:firstLine="420"/>
        <w:rPr>
          <w:rFonts w:hAnsi="宋体"/>
          <w:sz w:val="21"/>
          <w:szCs w:val="21"/>
        </w:rPr>
      </w:pPr>
      <w:r>
        <w:rPr>
          <w:rFonts w:hAnsi="宋体"/>
          <w:noProof/>
          <w:sz w:val="21"/>
          <w:szCs w:val="21"/>
        </w:rPr>
        <w:drawing>
          <wp:inline distT="0" distB="0" distL="114300" distR="114300" wp14:anchorId="392FB4CE" wp14:editId="763817CE">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0"/>
                    <a:stretch>
                      <a:fillRect/>
                    </a:stretch>
                  </pic:blipFill>
                  <pic:spPr>
                    <a:xfrm>
                      <a:off x="0" y="0"/>
                      <a:ext cx="2708910" cy="1984375"/>
                    </a:xfrm>
                    <a:prstGeom prst="rect">
                      <a:avLst/>
                    </a:prstGeom>
                    <a:noFill/>
                    <a:ln w="9525">
                      <a:noFill/>
                    </a:ln>
                  </pic:spPr>
                </pic:pic>
              </a:graphicData>
            </a:graphic>
          </wp:inline>
        </w:drawing>
      </w:r>
      <w:r>
        <w:rPr>
          <w:rFonts w:hAnsi="宋体"/>
          <w:noProof/>
          <w:sz w:val="21"/>
          <w:szCs w:val="21"/>
        </w:rPr>
        <w:drawing>
          <wp:inline distT="0" distB="0" distL="114300" distR="114300" wp14:anchorId="60F629ED" wp14:editId="5EB35F1C">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1"/>
                    <a:stretch>
                      <a:fillRect/>
                    </a:stretch>
                  </pic:blipFill>
                  <pic:spPr>
                    <a:xfrm>
                      <a:off x="0" y="0"/>
                      <a:ext cx="2760345" cy="1984375"/>
                    </a:xfrm>
                    <a:prstGeom prst="rect">
                      <a:avLst/>
                    </a:prstGeom>
                    <a:noFill/>
                    <a:ln w="9525">
                      <a:noFill/>
                    </a:ln>
                  </pic:spPr>
                </pic:pic>
              </a:graphicData>
            </a:graphic>
          </wp:inline>
        </w:drawing>
      </w:r>
    </w:p>
    <w:p w:rsidR="00290363" w:rsidRDefault="009F1F8A">
      <w:pPr>
        <w:rPr>
          <w:rFonts w:hAnsi="宋体"/>
          <w:b/>
          <w:sz w:val="21"/>
          <w:szCs w:val="21"/>
        </w:rPr>
      </w:pPr>
      <w:r>
        <w:rPr>
          <w:rFonts w:hAnsi="宋体"/>
          <w:b/>
          <w:sz w:val="21"/>
          <w:szCs w:val="21"/>
        </w:rPr>
        <w:t>注：法定代表人身份证须在有效期限内。</w:t>
      </w:r>
    </w:p>
    <w:p w:rsidR="00290363" w:rsidRDefault="009F1F8A">
      <w:pPr>
        <w:widowControl/>
        <w:autoSpaceDE/>
        <w:autoSpaceDN/>
        <w:adjustRightInd/>
        <w:rPr>
          <w:rFonts w:hAnsi="宋体"/>
          <w:kern w:val="2"/>
          <w:sz w:val="21"/>
          <w:lang w:val="zh-CN"/>
        </w:rPr>
      </w:pPr>
      <w:r>
        <w:rPr>
          <w:rFonts w:hAnsi="宋体"/>
          <w:kern w:val="2"/>
          <w:sz w:val="21"/>
          <w:lang w:val="zh-CN"/>
        </w:rPr>
        <w:br w:type="page"/>
      </w:r>
    </w:p>
    <w:p w:rsidR="00290363" w:rsidRDefault="00290363">
      <w:pPr>
        <w:spacing w:line="360" w:lineRule="auto"/>
        <w:ind w:right="893"/>
        <w:jc w:val="both"/>
        <w:rPr>
          <w:rFonts w:hAnsi="宋体"/>
          <w:kern w:val="2"/>
          <w:sz w:val="21"/>
          <w:lang w:val="zh-CN"/>
        </w:rPr>
      </w:pP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法定代表人授权书（包组：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290363">
      <w:pPr>
        <w:spacing w:line="360" w:lineRule="auto"/>
        <w:rPr>
          <w:rFonts w:hAnsi="宋体"/>
          <w:kern w:val="2"/>
          <w:sz w:val="21"/>
          <w:szCs w:val="28"/>
          <w:lang w:val="zh-CN"/>
        </w:rPr>
      </w:pPr>
    </w:p>
    <w:p w:rsidR="00290363" w:rsidRDefault="009F1F8A">
      <w:pPr>
        <w:spacing w:line="360" w:lineRule="auto"/>
        <w:jc w:val="both"/>
        <w:rPr>
          <w:rFonts w:hAnsi="宋体"/>
          <w:kern w:val="2"/>
          <w:sz w:val="21"/>
          <w:szCs w:val="21"/>
          <w:lang w:val="zh-CN"/>
        </w:rPr>
      </w:pPr>
      <w:r>
        <w:rPr>
          <w:rFonts w:hAnsi="宋体"/>
          <w:kern w:val="2"/>
          <w:sz w:val="21"/>
          <w:szCs w:val="21"/>
          <w:lang w:val="zh-CN"/>
        </w:rPr>
        <w:t>致：</w:t>
      </w:r>
      <w:r>
        <w:rPr>
          <w:rFonts w:hAnsi="宋体"/>
          <w:sz w:val="21"/>
          <w:szCs w:val="21"/>
        </w:rPr>
        <w:t>东莞市水务集团供水有限公司</w:t>
      </w:r>
    </w:p>
    <w:p w:rsidR="00290363" w:rsidRDefault="00290363">
      <w:pPr>
        <w:spacing w:line="360" w:lineRule="auto"/>
        <w:jc w:val="both"/>
        <w:rPr>
          <w:rFonts w:hAnsi="宋体"/>
          <w:kern w:val="2"/>
          <w:sz w:val="21"/>
          <w:szCs w:val="21"/>
          <w:lang w:val="zh-CN"/>
        </w:rPr>
      </w:pPr>
    </w:p>
    <w:p w:rsidR="00290363" w:rsidRDefault="009F1F8A">
      <w:pPr>
        <w:pStyle w:val="af0"/>
        <w:spacing w:line="360" w:lineRule="auto"/>
        <w:ind w:firstLineChars="250" w:firstLine="525"/>
        <w:rPr>
          <w:rFonts w:hAnsi="宋体"/>
          <w:sz w:val="21"/>
          <w:szCs w:val="21"/>
        </w:rPr>
      </w:pPr>
      <w:r>
        <w:rPr>
          <w:rFonts w:hAnsi="宋体"/>
          <w:sz w:val="21"/>
          <w:szCs w:val="21"/>
          <w:lang w:val="zh-CN"/>
        </w:rPr>
        <w:t>本授权书声明：注册于中华人民共和国的</w:t>
      </w:r>
      <w:r>
        <w:rPr>
          <w:rFonts w:hAnsi="宋体"/>
          <w:sz w:val="21"/>
          <w:szCs w:val="21"/>
          <w:u w:val="single"/>
          <w:lang w:val="zh-CN"/>
        </w:rPr>
        <w:t xml:space="preserve">　　　       </w:t>
      </w:r>
      <w:r>
        <w:rPr>
          <w:rFonts w:hAnsi="宋体"/>
          <w:sz w:val="21"/>
          <w:szCs w:val="21"/>
          <w:lang w:val="zh-CN"/>
        </w:rPr>
        <w:t>（投标人名称）在下面签名或盖私章的</w:t>
      </w:r>
      <w:r>
        <w:rPr>
          <w:rFonts w:hAnsi="宋体"/>
          <w:sz w:val="21"/>
          <w:szCs w:val="21"/>
          <w:u w:val="single"/>
          <w:lang w:val="zh-CN"/>
        </w:rPr>
        <w:t xml:space="preserve">　     </w:t>
      </w:r>
      <w:r>
        <w:rPr>
          <w:rFonts w:hAnsi="宋体"/>
          <w:sz w:val="21"/>
          <w:szCs w:val="21"/>
          <w:lang w:val="zh-CN"/>
        </w:rPr>
        <w:t>（法定代表人姓名、职务）代表本公司授权在下面签名或盖私章的</w:t>
      </w:r>
      <w:r>
        <w:rPr>
          <w:rFonts w:hAnsi="宋体"/>
          <w:sz w:val="21"/>
          <w:szCs w:val="21"/>
          <w:u w:val="single"/>
          <w:lang w:val="zh-CN"/>
        </w:rPr>
        <w:t xml:space="preserve">　     </w:t>
      </w:r>
      <w:r>
        <w:rPr>
          <w:rFonts w:hAnsi="宋体"/>
          <w:sz w:val="21"/>
          <w:szCs w:val="21"/>
          <w:lang w:val="zh-CN"/>
        </w:rPr>
        <w:t>（被授权人的姓名、职务）为本公司的合法代表人，签署</w:t>
      </w:r>
      <w:r>
        <w:rPr>
          <w:rFonts w:hAnsi="宋体"/>
          <w:sz w:val="21"/>
          <w:szCs w:val="21"/>
        </w:rPr>
        <w:t>东莞市水务集团供水有限公司大市区供水管网分区计量水表采购项目</w:t>
      </w:r>
      <w:r>
        <w:rPr>
          <w:rFonts w:hAnsi="宋体"/>
          <w:sz w:val="21"/>
          <w:szCs w:val="21"/>
          <w:lang w:val="zh-CN"/>
        </w:rPr>
        <w:t>（招标编号：YDZB21DGQY0088）的投标文件，</w:t>
      </w:r>
      <w:r>
        <w:rPr>
          <w:rFonts w:hAnsi="宋体"/>
          <w:sz w:val="21"/>
          <w:szCs w:val="21"/>
        </w:rPr>
        <w:t>代表我公司</w:t>
      </w:r>
      <w:r>
        <w:rPr>
          <w:rFonts w:hAnsi="宋体"/>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我承认代理人全权代表我所签署的本项目投标文件的内容及</w:t>
      </w:r>
      <w:r>
        <w:rPr>
          <w:rFonts w:hAnsi="宋体"/>
          <w:sz w:val="21"/>
          <w:szCs w:val="21"/>
          <w:lang w:val="zh-CN"/>
        </w:rPr>
        <w:t>所进行的上述活动。</w:t>
      </w:r>
    </w:p>
    <w:p w:rsidR="00290363" w:rsidRDefault="009F1F8A">
      <w:pPr>
        <w:spacing w:line="360" w:lineRule="auto"/>
        <w:ind w:firstLine="480"/>
        <w:jc w:val="both"/>
        <w:rPr>
          <w:rFonts w:hAnsi="宋体"/>
          <w:kern w:val="2"/>
          <w:sz w:val="21"/>
          <w:szCs w:val="21"/>
          <w:lang w:val="zh-CN"/>
        </w:rPr>
      </w:pPr>
      <w:r>
        <w:rPr>
          <w:rFonts w:hAnsi="宋体"/>
          <w:kern w:val="2"/>
          <w:sz w:val="21"/>
          <w:szCs w:val="21"/>
          <w:lang w:val="zh-CN"/>
        </w:rPr>
        <w:t>本授权书于</w:t>
      </w:r>
      <w:r>
        <w:rPr>
          <w:rFonts w:hAnsi="宋体"/>
          <w:kern w:val="2"/>
          <w:sz w:val="21"/>
          <w:szCs w:val="21"/>
          <w:u w:val="single"/>
          <w:lang w:val="zh-CN"/>
        </w:rPr>
        <w:t xml:space="preserve">　　　　</w:t>
      </w:r>
      <w:r>
        <w:rPr>
          <w:rFonts w:hAnsi="宋体"/>
          <w:kern w:val="2"/>
          <w:sz w:val="21"/>
          <w:szCs w:val="21"/>
          <w:lang w:val="zh-CN"/>
        </w:rPr>
        <w:t>年</w:t>
      </w:r>
      <w:r>
        <w:rPr>
          <w:rFonts w:hAnsi="宋体"/>
          <w:kern w:val="2"/>
          <w:sz w:val="21"/>
          <w:szCs w:val="21"/>
          <w:u w:val="single"/>
          <w:lang w:val="zh-CN"/>
        </w:rPr>
        <w:t xml:space="preserve">　　</w:t>
      </w:r>
      <w:r>
        <w:rPr>
          <w:rFonts w:hAnsi="宋体"/>
          <w:kern w:val="2"/>
          <w:sz w:val="21"/>
          <w:szCs w:val="21"/>
          <w:lang w:val="zh-CN"/>
        </w:rPr>
        <w:t>月</w:t>
      </w:r>
      <w:r>
        <w:rPr>
          <w:rFonts w:hAnsi="宋体"/>
          <w:kern w:val="2"/>
          <w:sz w:val="21"/>
          <w:szCs w:val="21"/>
          <w:u w:val="single"/>
          <w:lang w:val="zh-CN"/>
        </w:rPr>
        <w:t xml:space="preserve">　　</w:t>
      </w:r>
      <w:r>
        <w:rPr>
          <w:rFonts w:hAnsi="宋体"/>
          <w:kern w:val="2"/>
          <w:sz w:val="21"/>
          <w:szCs w:val="21"/>
          <w:lang w:val="zh-CN"/>
        </w:rPr>
        <w:t>日签字生效，有效期至投标文件失效期止。</w:t>
      </w:r>
    </w:p>
    <w:p w:rsidR="00290363" w:rsidRDefault="009F1F8A">
      <w:pPr>
        <w:spacing w:line="360" w:lineRule="auto"/>
        <w:ind w:firstLine="480"/>
        <w:jc w:val="both"/>
        <w:rPr>
          <w:rFonts w:hAnsi="宋体"/>
          <w:sz w:val="21"/>
          <w:szCs w:val="21"/>
        </w:rPr>
      </w:pPr>
      <w:r>
        <w:rPr>
          <w:rFonts w:hAnsi="宋体"/>
          <w:sz w:val="21"/>
          <w:szCs w:val="21"/>
        </w:rPr>
        <w:t>代理人无转委托权。</w:t>
      </w:r>
    </w:p>
    <w:p w:rsidR="00290363" w:rsidRDefault="00290363">
      <w:pPr>
        <w:spacing w:line="360" w:lineRule="auto"/>
        <w:jc w:val="both"/>
        <w:rPr>
          <w:rFonts w:hAnsi="宋体"/>
          <w:kern w:val="2"/>
          <w:sz w:val="21"/>
        </w:rPr>
      </w:pPr>
    </w:p>
    <w:p w:rsidR="00290363" w:rsidRDefault="009F1F8A">
      <w:pPr>
        <w:spacing w:line="360" w:lineRule="auto"/>
        <w:ind w:left="5040"/>
        <w:jc w:val="both"/>
        <w:rPr>
          <w:rFonts w:hAnsi="宋体"/>
          <w:kern w:val="2"/>
          <w:sz w:val="21"/>
          <w:lang w:val="zh-CN"/>
        </w:rPr>
      </w:pPr>
      <w:r>
        <w:rPr>
          <w:rFonts w:hAnsi="宋体"/>
          <w:kern w:val="2"/>
          <w:sz w:val="21"/>
          <w:lang w:val="zh-CN"/>
        </w:rPr>
        <w:t>投标人:（加盖投标人法人公章）</w:t>
      </w:r>
    </w:p>
    <w:p w:rsidR="00290363" w:rsidRDefault="009F1F8A">
      <w:pPr>
        <w:spacing w:line="360" w:lineRule="auto"/>
        <w:ind w:left="5040"/>
        <w:jc w:val="both"/>
        <w:rPr>
          <w:rFonts w:hAnsi="宋体"/>
          <w:kern w:val="2"/>
          <w:sz w:val="21"/>
          <w:lang w:val="zh-CN"/>
        </w:rPr>
      </w:pPr>
      <w:r>
        <w:rPr>
          <w:rFonts w:hAnsi="宋体"/>
          <w:kern w:val="2"/>
          <w:sz w:val="21"/>
          <w:lang w:val="zh-CN"/>
        </w:rPr>
        <w:t>投标人地址：</w:t>
      </w:r>
    </w:p>
    <w:p w:rsidR="00290363" w:rsidRDefault="009F1F8A">
      <w:pPr>
        <w:spacing w:line="360" w:lineRule="auto"/>
        <w:ind w:left="5040"/>
        <w:jc w:val="both"/>
        <w:rPr>
          <w:rFonts w:hAnsi="宋体"/>
          <w:kern w:val="2"/>
          <w:sz w:val="21"/>
          <w:lang w:val="zh-CN"/>
        </w:rPr>
      </w:pPr>
      <w:r>
        <w:rPr>
          <w:rFonts w:hAnsi="宋体"/>
          <w:kern w:val="2"/>
          <w:sz w:val="21"/>
          <w:lang w:val="zh-CN"/>
        </w:rPr>
        <w:t>法定代表人（签名或盖私章）：</w:t>
      </w:r>
    </w:p>
    <w:p w:rsidR="00290363" w:rsidRDefault="009F1F8A">
      <w:pPr>
        <w:spacing w:line="360" w:lineRule="auto"/>
        <w:ind w:left="5040"/>
        <w:jc w:val="both"/>
        <w:rPr>
          <w:rFonts w:hAnsi="宋体"/>
          <w:kern w:val="2"/>
          <w:sz w:val="21"/>
          <w:lang w:val="zh-CN"/>
        </w:rPr>
      </w:pPr>
      <w:r>
        <w:rPr>
          <w:rFonts w:hAnsi="宋体"/>
          <w:kern w:val="2"/>
          <w:sz w:val="21"/>
          <w:lang w:val="zh-CN"/>
        </w:rPr>
        <w:t>职　　　务：</w:t>
      </w:r>
    </w:p>
    <w:p w:rsidR="00290363" w:rsidRDefault="009F1F8A">
      <w:pPr>
        <w:spacing w:line="360" w:lineRule="auto"/>
        <w:ind w:left="5040"/>
        <w:jc w:val="both"/>
        <w:rPr>
          <w:rFonts w:hAnsi="宋体"/>
          <w:kern w:val="2"/>
          <w:sz w:val="21"/>
          <w:lang w:val="zh-CN"/>
        </w:rPr>
      </w:pPr>
      <w:r>
        <w:rPr>
          <w:rFonts w:hAnsi="宋体"/>
          <w:kern w:val="2"/>
          <w:sz w:val="21"/>
          <w:lang w:val="zh-CN"/>
        </w:rPr>
        <w:t>被授权人（签名或盖私章）：</w:t>
      </w:r>
    </w:p>
    <w:p w:rsidR="00290363" w:rsidRDefault="009F1F8A">
      <w:pPr>
        <w:spacing w:line="360" w:lineRule="auto"/>
        <w:ind w:left="5040"/>
        <w:jc w:val="both"/>
        <w:rPr>
          <w:rFonts w:hAnsi="宋体"/>
          <w:kern w:val="2"/>
          <w:sz w:val="21"/>
          <w:lang w:val="zh-CN"/>
        </w:rPr>
      </w:pPr>
      <w:r>
        <w:rPr>
          <w:rFonts w:hAnsi="宋体"/>
          <w:kern w:val="2"/>
          <w:sz w:val="21"/>
          <w:lang w:val="zh-CN"/>
        </w:rPr>
        <w:t>职　　　务：</w:t>
      </w: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290363">
      <w:pPr>
        <w:widowControl/>
        <w:autoSpaceDE/>
        <w:autoSpaceDN/>
        <w:adjustRightInd/>
        <w:rPr>
          <w:rFonts w:hAnsi="宋体"/>
        </w:rPr>
      </w:pPr>
    </w:p>
    <w:p w:rsidR="00290363" w:rsidRDefault="009F1F8A">
      <w:pPr>
        <w:widowControl/>
        <w:adjustRightInd/>
        <w:spacing w:before="120" w:after="120" w:line="360" w:lineRule="auto"/>
        <w:ind w:right="893" w:firstLineChars="200" w:firstLine="420"/>
        <w:jc w:val="both"/>
        <w:textAlignment w:val="bottom"/>
        <w:rPr>
          <w:rFonts w:hAnsi="宋体"/>
          <w:kern w:val="2"/>
          <w:sz w:val="21"/>
        </w:rPr>
      </w:pPr>
      <w:r>
        <w:rPr>
          <w:rFonts w:hAnsi="宋体"/>
          <w:kern w:val="2"/>
          <w:sz w:val="21"/>
        </w:rPr>
        <w:t>附 法定代表人、被授权人身份证复印件</w:t>
      </w:r>
    </w:p>
    <w:p w:rsidR="00290363" w:rsidRDefault="009F1F8A">
      <w:pPr>
        <w:widowControl/>
        <w:adjustRightInd/>
        <w:spacing w:before="120" w:after="120" w:line="360" w:lineRule="auto"/>
        <w:ind w:right="893" w:firstLineChars="200" w:firstLine="480"/>
        <w:jc w:val="both"/>
        <w:textAlignment w:val="bottom"/>
        <w:rPr>
          <w:rFonts w:hAnsi="宋体"/>
          <w:kern w:val="2"/>
          <w:sz w:val="21"/>
        </w:rPr>
      </w:pPr>
      <w:r>
        <w:rPr>
          <w:rFonts w:hAnsi="宋体"/>
          <w:noProof/>
        </w:rPr>
        <mc:AlternateContent>
          <mc:Choice Requires="wps">
            <w:drawing>
              <wp:anchor distT="0" distB="0" distL="114300" distR="114300" simplePos="0" relativeHeight="251662336" behindDoc="0" locked="0" layoutInCell="1" allowOverlap="1" wp14:anchorId="2254923C" wp14:editId="217AD234">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rsidR="009F1F8A" w:rsidRDefault="009F1F8A"/>
                          <w:p w:rsidR="009F1F8A" w:rsidRDefault="009F1F8A"/>
                          <w:p w:rsidR="009F1F8A" w:rsidRDefault="009F1F8A"/>
                          <w:p w:rsidR="009F1F8A" w:rsidRDefault="009F1F8A"/>
                          <w:p w:rsidR="009F1F8A" w:rsidRDefault="009F1F8A">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2254923C" id="_x0000_t202" coordsize="21600,21600" o:spt="202" path="m,l,21600r21600,l21600,xe">
                <v:stroke joinstyle="miter"/>
                <v:path gradientshapeok="t" o:connecttype="rect"/>
              </v:shapetype>
              <v:shape id="文本框 12" o:spid="_x0000_s1026" type="#_x0000_t202" style="position:absolute;left:0;text-align:left;margin-left:16.85pt;margin-top:7.2pt;width:209.95pt;height:13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">
                <v:textbox>
                  <w:txbxContent>
                    <w:p w:rsidR="009F1F8A" w:rsidRDefault="009F1F8A"/>
                    <w:p w:rsidR="009F1F8A" w:rsidRDefault="009F1F8A"/>
                    <w:p w:rsidR="009F1F8A" w:rsidRDefault="009F1F8A"/>
                    <w:p w:rsidR="009F1F8A" w:rsidRDefault="009F1F8A"/>
                    <w:p w:rsidR="009F1F8A" w:rsidRDefault="009F1F8A">
                      <w:pPr>
                        <w:jc w:val="center"/>
                        <w:rPr>
                          <w:rFonts w:hAnsi="宋体"/>
                          <w:kern w:val="2"/>
                          <w:sz w:val="21"/>
                        </w:rPr>
                      </w:pPr>
                      <w:r>
                        <w:rPr>
                          <w:rFonts w:hAnsi="宋体" w:hint="eastAsia"/>
                          <w:kern w:val="2"/>
                          <w:sz w:val="21"/>
                        </w:rPr>
                        <w:t>法定代表人身份证正面</w:t>
                      </w:r>
                    </w:p>
                  </w:txbxContent>
                </v:textbox>
              </v:shape>
            </w:pict>
          </mc:Fallback>
        </mc:AlternateContent>
      </w:r>
      <w:r>
        <w:rPr>
          <w:rFonts w:hAnsi="宋体"/>
          <w:noProof/>
        </w:rPr>
        <mc:AlternateContent>
          <mc:Choice Requires="wps">
            <w:drawing>
              <wp:anchor distT="0" distB="0" distL="114300" distR="114300" simplePos="0" relativeHeight="251661312" behindDoc="0" locked="0" layoutInCell="1" allowOverlap="1" wp14:anchorId="7FDED686" wp14:editId="22D8D761">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rsidR="009F1F8A" w:rsidRDefault="009F1F8A"/>
                          <w:p w:rsidR="009F1F8A" w:rsidRDefault="009F1F8A"/>
                          <w:p w:rsidR="009F1F8A" w:rsidRDefault="009F1F8A"/>
                          <w:p w:rsidR="009F1F8A" w:rsidRDefault="009F1F8A"/>
                          <w:p w:rsidR="009F1F8A" w:rsidRDefault="009F1F8A">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7FDED686" id="文本框 13" o:spid="_x0000_s1027" type="#_x0000_t202" style="position:absolute;left:0;text-align:left;margin-left:255.4pt;margin-top:7.2pt;width:220.4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">
                <v:textbox>
                  <w:txbxContent>
                    <w:p w:rsidR="009F1F8A" w:rsidRDefault="009F1F8A"/>
                    <w:p w:rsidR="009F1F8A" w:rsidRDefault="009F1F8A"/>
                    <w:p w:rsidR="009F1F8A" w:rsidRDefault="009F1F8A"/>
                    <w:p w:rsidR="009F1F8A" w:rsidRDefault="009F1F8A"/>
                    <w:p w:rsidR="009F1F8A" w:rsidRDefault="009F1F8A">
                      <w:pPr>
                        <w:jc w:val="center"/>
                        <w:rPr>
                          <w:rFonts w:hAnsi="宋体"/>
                          <w:kern w:val="2"/>
                          <w:sz w:val="21"/>
                        </w:rPr>
                      </w:pPr>
                      <w:r>
                        <w:rPr>
                          <w:rFonts w:hAnsi="宋体" w:hint="eastAsia"/>
                          <w:kern w:val="2"/>
                          <w:sz w:val="21"/>
                        </w:rPr>
                        <w:t>法定代表人身份证反面</w:t>
                      </w:r>
                    </w:p>
                  </w:txbxContent>
                </v:textbox>
              </v:shape>
            </w:pict>
          </mc:Fallback>
        </mc:AlternateContent>
      </w:r>
    </w:p>
    <w:p w:rsidR="00290363" w:rsidRDefault="00290363">
      <w:pPr>
        <w:autoSpaceDE/>
        <w:autoSpaceDN/>
        <w:adjustRightInd/>
        <w:spacing w:before="120" w:after="120" w:line="360" w:lineRule="auto"/>
        <w:ind w:left="5040" w:firstLine="425"/>
        <w:jc w:val="both"/>
        <w:rPr>
          <w:rFonts w:hAnsi="宋体"/>
          <w:kern w:val="2"/>
          <w:sz w:val="21"/>
        </w:rPr>
      </w:pPr>
    </w:p>
    <w:p w:rsidR="00290363" w:rsidRDefault="00290363">
      <w:pPr>
        <w:rPr>
          <w:rFonts w:hAnsi="宋体"/>
          <w:kern w:val="2"/>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b/>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9F1F8A">
      <w:pPr>
        <w:rPr>
          <w:rFonts w:hAnsi="宋体"/>
          <w:sz w:val="21"/>
          <w:szCs w:val="21"/>
        </w:rPr>
      </w:pPr>
      <w:r>
        <w:rPr>
          <w:rFonts w:hAnsi="宋体"/>
          <w:noProof/>
        </w:rPr>
        <mc:AlternateContent>
          <mc:Choice Requires="wps">
            <w:drawing>
              <wp:anchor distT="0" distB="0" distL="114300" distR="114300" simplePos="0" relativeHeight="251660288" behindDoc="0" locked="0" layoutInCell="1" allowOverlap="1" wp14:anchorId="73CB7216" wp14:editId="5EE4ABA1">
                <wp:simplePos x="0" y="0"/>
                <wp:positionH relativeFrom="column">
                  <wp:posOffset>194945</wp:posOffset>
                </wp:positionH>
                <wp:positionV relativeFrom="paragraph">
                  <wp:posOffset>81280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9F1F8A" w:rsidRDefault="009F1F8A"/>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pPr>
                            <w:r>
                              <w:rPr>
                                <w:rFonts w:hAnsi="宋体" w:hint="eastAsia"/>
                                <w:kern w:val="2"/>
                                <w:sz w:val="21"/>
                              </w:rPr>
                              <w:t>被授权人身份证正面</w:t>
                            </w:r>
                          </w:p>
                          <w:p w:rsidR="009F1F8A" w:rsidRDefault="009F1F8A"/>
                          <w:p w:rsidR="009F1F8A" w:rsidRDefault="009F1F8A"/>
                        </w:txbxContent>
                      </wps:txbx>
                      <wps:bodyPr rot="0" vert="horz" wrap="square" lIns="91440" tIns="45720" rIns="91440" bIns="45720" anchor="t" anchorCtr="0" upright="1">
                        <a:noAutofit/>
                      </wps:bodyPr>
                    </wps:wsp>
                  </a:graphicData>
                </a:graphic>
              </wp:anchor>
            </w:drawing>
          </mc:Choice>
          <mc:Fallback>
            <w:pict>
              <v:shape w14:anchorId="73CB7216" id="文本框 10" o:spid="_x0000_s1028" type="#_x0000_t202" style="position:absolute;margin-left:15.35pt;margin-top:6.4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">
                <v:textbox>
                  <w:txbxContent>
                    <w:p w:rsidR="009F1F8A" w:rsidRDefault="009F1F8A"/>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pPr>
                      <w:r>
                        <w:rPr>
                          <w:rFonts w:hAnsi="宋体" w:hint="eastAsia"/>
                          <w:kern w:val="2"/>
                          <w:sz w:val="21"/>
                        </w:rPr>
                        <w:t>被授权人身份证正面</w:t>
                      </w:r>
                    </w:p>
                    <w:p w:rsidR="009F1F8A" w:rsidRDefault="009F1F8A"/>
                    <w:p w:rsidR="009F1F8A" w:rsidRDefault="009F1F8A"/>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05992039" wp14:editId="5E75F14A">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rsidR="009F1F8A" w:rsidRDefault="009F1F8A"/>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pPr>
                            <w:r>
                              <w:rPr>
                                <w:rFonts w:hAnsi="宋体" w:hint="eastAsia"/>
                                <w:kern w:val="2"/>
                                <w:sz w:val="21"/>
                              </w:rPr>
                              <w:t>被授权人身份证反面</w:t>
                            </w:r>
                          </w:p>
                          <w:p w:rsidR="009F1F8A" w:rsidRDefault="009F1F8A"/>
                          <w:p w:rsidR="009F1F8A" w:rsidRDefault="009F1F8A"/>
                        </w:txbxContent>
                      </wps:txbx>
                      <wps:bodyPr rot="0" vert="horz" wrap="square" lIns="91440" tIns="45720" rIns="91440" bIns="45720" anchor="t" anchorCtr="0" upright="1">
                        <a:noAutofit/>
                      </wps:bodyPr>
                    </wps:wsp>
                  </a:graphicData>
                </a:graphic>
              </wp:anchor>
            </w:drawing>
          </mc:Choice>
          <mc:Fallback>
            <w:pict>
              <v:shape w14:anchorId="05992039" id="文本框 11" o:spid="_x0000_s1029" type="#_x0000_t202" style="position:absolute;margin-left:254.65pt;margin-top:5.5pt;width:222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">
                <v:textbox>
                  <w:txbxContent>
                    <w:p w:rsidR="009F1F8A" w:rsidRDefault="009F1F8A"/>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rPr>
                          <w:rFonts w:hAnsi="宋体"/>
                          <w:color w:val="FF0000"/>
                          <w:kern w:val="2"/>
                          <w:sz w:val="21"/>
                        </w:rPr>
                      </w:pPr>
                    </w:p>
                    <w:p w:rsidR="009F1F8A" w:rsidRDefault="009F1F8A">
                      <w:pPr>
                        <w:jc w:val="center"/>
                      </w:pPr>
                      <w:r>
                        <w:rPr>
                          <w:rFonts w:hAnsi="宋体" w:hint="eastAsia"/>
                          <w:kern w:val="2"/>
                          <w:sz w:val="21"/>
                        </w:rPr>
                        <w:t>被授权人身份证反面</w:t>
                      </w:r>
                    </w:p>
                    <w:p w:rsidR="009F1F8A" w:rsidRDefault="009F1F8A"/>
                    <w:p w:rsidR="009F1F8A" w:rsidRDefault="009F1F8A"/>
                  </w:txbxContent>
                </v:textbox>
              </v:shape>
            </w:pict>
          </mc:Fallback>
        </mc:AlternateContent>
      </w: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290363">
      <w:pPr>
        <w:rPr>
          <w:rFonts w:hAnsi="宋体"/>
          <w:sz w:val="21"/>
          <w:szCs w:val="21"/>
        </w:rPr>
      </w:pPr>
    </w:p>
    <w:p w:rsidR="00290363" w:rsidRDefault="009F1F8A">
      <w:pPr>
        <w:rPr>
          <w:rFonts w:hAnsi="宋体"/>
          <w:sz w:val="21"/>
          <w:szCs w:val="21"/>
        </w:rPr>
      </w:pPr>
      <w:r>
        <w:rPr>
          <w:rFonts w:hAnsi="宋体"/>
          <w:b/>
          <w:sz w:val="21"/>
          <w:szCs w:val="21"/>
        </w:rPr>
        <w:t>注：上述身份证须在有效期限内。</w:t>
      </w:r>
    </w:p>
    <w:p w:rsidR="00290363" w:rsidRDefault="00290363">
      <w:pPr>
        <w:widowControl/>
        <w:autoSpaceDE/>
        <w:autoSpaceDN/>
        <w:adjustRightInd/>
        <w:spacing w:line="360" w:lineRule="auto"/>
        <w:rPr>
          <w:rFonts w:hAnsi="宋体"/>
          <w:b/>
          <w:bCs/>
          <w:kern w:val="2"/>
          <w:sz w:val="30"/>
          <w:szCs w:val="30"/>
          <w:lang w:val="zh-CN"/>
        </w:rPr>
      </w:pPr>
      <w:bookmarkStart w:id="183" w:name="_Toc494467614"/>
    </w:p>
    <w:bookmarkEnd w:id="183"/>
    <w:p w:rsidR="00290363" w:rsidRDefault="009F1F8A">
      <w:pPr>
        <w:widowControl/>
        <w:autoSpaceDE/>
        <w:autoSpaceDN/>
        <w:adjustRightInd/>
        <w:rPr>
          <w:rFonts w:hAnsi="宋体"/>
          <w:b/>
          <w:bCs/>
          <w:kern w:val="2"/>
          <w:sz w:val="30"/>
          <w:szCs w:val="30"/>
          <w:lang w:val="zh-CN"/>
        </w:rPr>
      </w:pPr>
      <w:r>
        <w:rPr>
          <w:rFonts w:hAnsi="宋体"/>
          <w:b/>
          <w:bCs/>
          <w:kern w:val="2"/>
          <w:sz w:val="30"/>
          <w:szCs w:val="30"/>
          <w:lang w:val="zh-CN"/>
        </w:rPr>
        <w:br w:type="page"/>
      </w:r>
    </w:p>
    <w:p w:rsidR="00290363" w:rsidRDefault="009F1F8A">
      <w:pPr>
        <w:spacing w:line="360" w:lineRule="auto"/>
        <w:rPr>
          <w:rFonts w:hAnsi="宋体"/>
          <w:b/>
          <w:bCs/>
          <w:kern w:val="2"/>
          <w:sz w:val="32"/>
          <w:szCs w:val="32"/>
          <w:lang w:val="zh-CN"/>
        </w:rPr>
      </w:pPr>
      <w:r>
        <w:rPr>
          <w:rFonts w:hAnsi="宋体"/>
          <w:b/>
          <w:bCs/>
          <w:kern w:val="2"/>
          <w:sz w:val="30"/>
          <w:szCs w:val="30"/>
          <w:lang w:val="zh-CN"/>
        </w:rPr>
        <w:lastRenderedPageBreak/>
        <w:t>4-</w:t>
      </w:r>
      <w:r>
        <w:rPr>
          <w:rFonts w:hAnsi="宋体"/>
          <w:b/>
          <w:bCs/>
          <w:kern w:val="2"/>
          <w:sz w:val="30"/>
          <w:szCs w:val="30"/>
        </w:rPr>
        <w:t>5</w:t>
      </w:r>
      <w:r>
        <w:rPr>
          <w:rFonts w:hAnsi="宋体"/>
          <w:b/>
          <w:bCs/>
          <w:kern w:val="2"/>
          <w:sz w:val="30"/>
          <w:szCs w:val="30"/>
          <w:lang w:val="zh-CN"/>
        </w:rPr>
        <w:t xml:space="preserve"> </w:t>
      </w:r>
      <w:r>
        <w:rPr>
          <w:rFonts w:hAnsi="宋体"/>
          <w:b/>
          <w:bCs/>
          <w:kern w:val="2"/>
          <w:sz w:val="32"/>
          <w:szCs w:val="32"/>
          <w:lang w:val="zh-CN"/>
        </w:rPr>
        <w:t>最近3年</w:t>
      </w:r>
      <w:r>
        <w:rPr>
          <w:rFonts w:hAnsi="宋体"/>
          <w:b/>
          <w:bCs/>
          <w:kern w:val="2"/>
          <w:sz w:val="30"/>
          <w:szCs w:val="30"/>
          <w:lang w:val="zh-CN"/>
        </w:rPr>
        <w:t>投标人</w:t>
      </w:r>
      <w:r>
        <w:rPr>
          <w:rFonts w:hAnsi="宋体"/>
          <w:b/>
          <w:bCs/>
          <w:kern w:val="2"/>
          <w:sz w:val="32"/>
          <w:szCs w:val="32"/>
          <w:lang w:val="zh-CN"/>
        </w:rPr>
        <w:t>牵涉的主要诉讼案件或</w:t>
      </w:r>
      <w:r>
        <w:rPr>
          <w:rFonts w:hAnsi="宋体"/>
          <w:b/>
          <w:bCs/>
          <w:kern w:val="2"/>
          <w:sz w:val="30"/>
          <w:szCs w:val="30"/>
          <w:lang w:val="zh-CN"/>
        </w:rPr>
        <w:t>其他（失信和违法）</w:t>
      </w:r>
      <w:r>
        <w:rPr>
          <w:rFonts w:hAnsi="宋体"/>
          <w:b/>
          <w:bCs/>
          <w:kern w:val="2"/>
          <w:sz w:val="32"/>
          <w:szCs w:val="32"/>
          <w:lang w:val="zh-CN"/>
        </w:rPr>
        <w:t>处罚说明格式</w:t>
      </w: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最近3年投标人牵涉的主要诉讼案件或</w:t>
      </w:r>
      <w:r>
        <w:rPr>
          <w:rFonts w:hAnsi="宋体"/>
          <w:b/>
          <w:sz w:val="30"/>
          <w:szCs w:val="30"/>
        </w:rPr>
        <w:t>其他（失信和违法）</w:t>
      </w:r>
      <w:r>
        <w:rPr>
          <w:rFonts w:hAnsi="宋体"/>
          <w:b/>
          <w:bCs/>
          <w:kern w:val="2"/>
          <w:sz w:val="30"/>
          <w:szCs w:val="30"/>
          <w:lang w:val="zh-CN"/>
        </w:rPr>
        <w:t>处罚说明（包组：</w:t>
      </w:r>
      <w:r>
        <w:rPr>
          <w:rFonts w:hAnsi="宋体"/>
          <w:b/>
          <w:bCs/>
          <w:kern w:val="2"/>
          <w:sz w:val="30"/>
          <w:szCs w:val="30"/>
          <w:u w:val="single"/>
          <w:lang w:val="zh-CN"/>
        </w:rPr>
        <w:t xml:space="preserve">   </w:t>
      </w:r>
      <w:r>
        <w:rPr>
          <w:rFonts w:hAnsi="宋体"/>
          <w:b/>
          <w:bCs/>
          <w:kern w:val="2"/>
          <w:sz w:val="30"/>
          <w:szCs w:val="30"/>
          <w:lang w:val="zh-CN"/>
        </w:rPr>
        <w:t>）</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290363">
        <w:trPr>
          <w:trHeight w:val="445"/>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事项名称</w:t>
            </w:r>
          </w:p>
        </w:tc>
        <w:tc>
          <w:tcPr>
            <w:tcW w:w="1716"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认定时间</w:t>
            </w:r>
          </w:p>
        </w:tc>
        <w:tc>
          <w:tcPr>
            <w:tcW w:w="2562"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处罚期届满/异常名录信息失效时间</w:t>
            </w:r>
          </w:p>
        </w:tc>
        <w:tc>
          <w:tcPr>
            <w:tcW w:w="1526"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备注</w:t>
            </w:r>
          </w:p>
        </w:tc>
      </w:tr>
      <w:tr w:rsidR="00290363">
        <w:trPr>
          <w:trHeight w:val="635"/>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是否被认定为失信被执行人</w:t>
            </w:r>
          </w:p>
        </w:tc>
        <w:tc>
          <w:tcPr>
            <w:tcW w:w="1716" w:type="dxa"/>
            <w:vAlign w:val="center"/>
          </w:tcPr>
          <w:p w:rsidR="00290363" w:rsidRDefault="00290363">
            <w:pPr>
              <w:spacing w:line="360" w:lineRule="auto"/>
              <w:jc w:val="center"/>
              <w:rPr>
                <w:rFonts w:hAnsi="宋体"/>
                <w:sz w:val="21"/>
                <w:szCs w:val="21"/>
                <w:shd w:val="clear" w:color="auto" w:fill="FFFFFF"/>
              </w:rPr>
            </w:pPr>
          </w:p>
        </w:tc>
        <w:tc>
          <w:tcPr>
            <w:tcW w:w="2562" w:type="dxa"/>
            <w:vAlign w:val="center"/>
          </w:tcPr>
          <w:p w:rsidR="00290363" w:rsidRDefault="00290363">
            <w:pPr>
              <w:spacing w:line="360" w:lineRule="auto"/>
              <w:jc w:val="center"/>
              <w:rPr>
                <w:rFonts w:hAnsi="宋体"/>
                <w:sz w:val="21"/>
                <w:szCs w:val="21"/>
                <w:shd w:val="clear" w:color="auto" w:fill="FFFFFF"/>
              </w:rPr>
            </w:pPr>
          </w:p>
        </w:tc>
        <w:tc>
          <w:tcPr>
            <w:tcW w:w="1526" w:type="dxa"/>
            <w:vAlign w:val="center"/>
          </w:tcPr>
          <w:p w:rsidR="00290363" w:rsidRDefault="00290363">
            <w:pPr>
              <w:spacing w:line="360" w:lineRule="auto"/>
              <w:jc w:val="center"/>
              <w:rPr>
                <w:rFonts w:hAnsi="宋体"/>
                <w:sz w:val="21"/>
                <w:szCs w:val="21"/>
                <w:shd w:val="clear" w:color="auto" w:fill="FFFFFF"/>
              </w:rPr>
            </w:pPr>
          </w:p>
        </w:tc>
      </w:tr>
      <w:tr w:rsidR="00290363">
        <w:trPr>
          <w:trHeight w:val="686"/>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是否被认定为重大税收违法案件当事人名单</w:t>
            </w:r>
          </w:p>
        </w:tc>
        <w:tc>
          <w:tcPr>
            <w:tcW w:w="1716" w:type="dxa"/>
            <w:vAlign w:val="center"/>
          </w:tcPr>
          <w:p w:rsidR="00290363" w:rsidRDefault="00290363">
            <w:pPr>
              <w:spacing w:line="360" w:lineRule="auto"/>
              <w:jc w:val="center"/>
              <w:rPr>
                <w:rFonts w:hAnsi="宋体"/>
                <w:sz w:val="21"/>
                <w:szCs w:val="21"/>
                <w:shd w:val="clear" w:color="auto" w:fill="FFFFFF"/>
              </w:rPr>
            </w:pPr>
          </w:p>
        </w:tc>
        <w:tc>
          <w:tcPr>
            <w:tcW w:w="2562" w:type="dxa"/>
            <w:vAlign w:val="center"/>
          </w:tcPr>
          <w:p w:rsidR="00290363" w:rsidRDefault="00290363">
            <w:pPr>
              <w:spacing w:line="360" w:lineRule="auto"/>
              <w:jc w:val="center"/>
              <w:rPr>
                <w:rFonts w:hAnsi="宋体"/>
                <w:sz w:val="21"/>
                <w:szCs w:val="21"/>
                <w:shd w:val="clear" w:color="auto" w:fill="FFFFFF"/>
              </w:rPr>
            </w:pPr>
          </w:p>
        </w:tc>
        <w:tc>
          <w:tcPr>
            <w:tcW w:w="1526" w:type="dxa"/>
            <w:vAlign w:val="center"/>
          </w:tcPr>
          <w:p w:rsidR="00290363" w:rsidRDefault="00290363">
            <w:pPr>
              <w:spacing w:line="360" w:lineRule="auto"/>
              <w:jc w:val="center"/>
              <w:rPr>
                <w:rFonts w:hAnsi="宋体"/>
                <w:sz w:val="21"/>
                <w:szCs w:val="21"/>
                <w:shd w:val="clear" w:color="auto" w:fill="FFFFFF"/>
              </w:rPr>
            </w:pPr>
          </w:p>
        </w:tc>
      </w:tr>
      <w:tr w:rsidR="00290363">
        <w:trPr>
          <w:trHeight w:val="710"/>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是否被认定为严重违法失信行为记录名单</w:t>
            </w:r>
          </w:p>
        </w:tc>
        <w:tc>
          <w:tcPr>
            <w:tcW w:w="1716" w:type="dxa"/>
            <w:vAlign w:val="center"/>
          </w:tcPr>
          <w:p w:rsidR="00290363" w:rsidRDefault="00290363">
            <w:pPr>
              <w:spacing w:line="360" w:lineRule="auto"/>
              <w:jc w:val="center"/>
              <w:rPr>
                <w:rFonts w:hAnsi="宋体"/>
                <w:sz w:val="21"/>
                <w:szCs w:val="21"/>
                <w:shd w:val="clear" w:color="auto" w:fill="FFFFFF"/>
              </w:rPr>
            </w:pPr>
          </w:p>
        </w:tc>
        <w:tc>
          <w:tcPr>
            <w:tcW w:w="2562" w:type="dxa"/>
            <w:vAlign w:val="center"/>
          </w:tcPr>
          <w:p w:rsidR="00290363" w:rsidRDefault="00290363">
            <w:pPr>
              <w:spacing w:line="360" w:lineRule="auto"/>
              <w:jc w:val="center"/>
              <w:rPr>
                <w:rFonts w:hAnsi="宋体"/>
                <w:sz w:val="21"/>
                <w:szCs w:val="21"/>
                <w:shd w:val="clear" w:color="auto" w:fill="FFFFFF"/>
              </w:rPr>
            </w:pPr>
          </w:p>
        </w:tc>
        <w:tc>
          <w:tcPr>
            <w:tcW w:w="1526" w:type="dxa"/>
            <w:vAlign w:val="center"/>
          </w:tcPr>
          <w:p w:rsidR="00290363" w:rsidRDefault="00290363">
            <w:pPr>
              <w:spacing w:line="360" w:lineRule="auto"/>
              <w:jc w:val="center"/>
              <w:rPr>
                <w:rFonts w:hAnsi="宋体"/>
                <w:sz w:val="21"/>
                <w:szCs w:val="21"/>
                <w:shd w:val="clear" w:color="auto" w:fill="FFFFFF"/>
              </w:rPr>
            </w:pPr>
          </w:p>
        </w:tc>
      </w:tr>
      <w:tr w:rsidR="00290363">
        <w:trPr>
          <w:trHeight w:val="692"/>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有无受各级管理部门的处罚</w:t>
            </w:r>
          </w:p>
        </w:tc>
        <w:tc>
          <w:tcPr>
            <w:tcW w:w="1716" w:type="dxa"/>
            <w:vAlign w:val="center"/>
          </w:tcPr>
          <w:p w:rsidR="00290363" w:rsidRDefault="00290363">
            <w:pPr>
              <w:spacing w:line="360" w:lineRule="auto"/>
              <w:jc w:val="center"/>
              <w:rPr>
                <w:rFonts w:hAnsi="宋体"/>
                <w:sz w:val="21"/>
                <w:szCs w:val="21"/>
                <w:shd w:val="clear" w:color="auto" w:fill="FFFFFF"/>
              </w:rPr>
            </w:pPr>
          </w:p>
        </w:tc>
        <w:tc>
          <w:tcPr>
            <w:tcW w:w="2562" w:type="dxa"/>
            <w:vAlign w:val="center"/>
          </w:tcPr>
          <w:p w:rsidR="00290363" w:rsidRDefault="00290363">
            <w:pPr>
              <w:spacing w:line="360" w:lineRule="auto"/>
              <w:jc w:val="center"/>
              <w:rPr>
                <w:rFonts w:hAnsi="宋体"/>
                <w:sz w:val="21"/>
                <w:szCs w:val="21"/>
                <w:shd w:val="clear" w:color="auto" w:fill="FFFFFF"/>
              </w:rPr>
            </w:pPr>
          </w:p>
        </w:tc>
        <w:tc>
          <w:tcPr>
            <w:tcW w:w="1526" w:type="dxa"/>
            <w:vAlign w:val="center"/>
          </w:tcPr>
          <w:p w:rsidR="00290363" w:rsidRDefault="00290363">
            <w:pPr>
              <w:spacing w:line="360" w:lineRule="auto"/>
              <w:jc w:val="center"/>
              <w:rPr>
                <w:rFonts w:hAnsi="宋体"/>
                <w:sz w:val="21"/>
                <w:szCs w:val="21"/>
                <w:shd w:val="clear" w:color="auto" w:fill="FFFFFF"/>
              </w:rPr>
            </w:pPr>
          </w:p>
        </w:tc>
      </w:tr>
      <w:tr w:rsidR="00290363">
        <w:trPr>
          <w:trHeight w:val="703"/>
          <w:jc w:val="center"/>
        </w:trPr>
        <w:tc>
          <w:tcPr>
            <w:tcW w:w="3257" w:type="dxa"/>
            <w:vAlign w:val="center"/>
          </w:tcPr>
          <w:p w:rsidR="00290363" w:rsidRDefault="009F1F8A">
            <w:pPr>
              <w:spacing w:line="360" w:lineRule="auto"/>
              <w:jc w:val="center"/>
              <w:rPr>
                <w:rFonts w:hAnsi="宋体"/>
                <w:sz w:val="21"/>
                <w:szCs w:val="21"/>
                <w:shd w:val="clear" w:color="auto" w:fill="FFFFFF"/>
              </w:rPr>
            </w:pPr>
            <w:r>
              <w:rPr>
                <w:rFonts w:hAnsi="宋体"/>
                <w:sz w:val="21"/>
                <w:lang w:val="zh-CN"/>
              </w:rPr>
              <w:t>有无发生经济诉讼或纠纷</w:t>
            </w:r>
          </w:p>
        </w:tc>
        <w:tc>
          <w:tcPr>
            <w:tcW w:w="1716" w:type="dxa"/>
            <w:vAlign w:val="center"/>
          </w:tcPr>
          <w:p w:rsidR="00290363" w:rsidRDefault="00290363">
            <w:pPr>
              <w:spacing w:line="360" w:lineRule="auto"/>
              <w:jc w:val="center"/>
              <w:rPr>
                <w:rFonts w:hAnsi="宋体"/>
                <w:sz w:val="21"/>
                <w:szCs w:val="21"/>
                <w:shd w:val="clear" w:color="auto" w:fill="FFFFFF"/>
              </w:rPr>
            </w:pPr>
          </w:p>
        </w:tc>
        <w:tc>
          <w:tcPr>
            <w:tcW w:w="2562" w:type="dxa"/>
            <w:vAlign w:val="center"/>
          </w:tcPr>
          <w:p w:rsidR="00290363" w:rsidRDefault="00290363">
            <w:pPr>
              <w:spacing w:line="360" w:lineRule="auto"/>
              <w:jc w:val="center"/>
              <w:rPr>
                <w:rFonts w:hAnsi="宋体"/>
                <w:sz w:val="21"/>
                <w:szCs w:val="21"/>
                <w:shd w:val="clear" w:color="auto" w:fill="FFFFFF"/>
              </w:rPr>
            </w:pPr>
          </w:p>
        </w:tc>
        <w:tc>
          <w:tcPr>
            <w:tcW w:w="1526" w:type="dxa"/>
            <w:vAlign w:val="center"/>
          </w:tcPr>
          <w:p w:rsidR="00290363" w:rsidRDefault="00290363">
            <w:pPr>
              <w:spacing w:line="360" w:lineRule="auto"/>
              <w:jc w:val="center"/>
              <w:rPr>
                <w:rFonts w:hAnsi="宋体"/>
                <w:sz w:val="21"/>
                <w:szCs w:val="21"/>
                <w:shd w:val="clear" w:color="auto" w:fill="FFFFFF"/>
              </w:rPr>
            </w:pPr>
          </w:p>
        </w:tc>
      </w:tr>
    </w:tbl>
    <w:p w:rsidR="00290363" w:rsidRDefault="009F1F8A">
      <w:pPr>
        <w:spacing w:line="360" w:lineRule="auto"/>
        <w:jc w:val="both"/>
        <w:rPr>
          <w:rFonts w:hAnsi="宋体"/>
          <w:kern w:val="2"/>
          <w:sz w:val="21"/>
          <w:lang w:val="zh-CN"/>
        </w:rPr>
      </w:pPr>
      <w:r>
        <w:rPr>
          <w:rFonts w:hAnsi="宋体"/>
          <w:kern w:val="2"/>
          <w:sz w:val="21"/>
          <w:lang w:val="zh-CN"/>
        </w:rPr>
        <w:t>备注：根据投标人及其不具有独立法人资格的分支机构的实际情况自行编写，无相关事项的，在 “认定时间”列填“无”；若受到相关处罚的应附处罚相关材料复印件，发生经济诉讼或纠纷的应附法院判决书、仲裁决议等相关材料复印件；若出现相关处罚的处罚期满,但处罚公示没有及时更新的情况,供应商须提供相关材料(复印件)佐证,需原件备查。</w:t>
      </w:r>
    </w:p>
    <w:p w:rsidR="00290363" w:rsidRDefault="00290363">
      <w:pPr>
        <w:spacing w:line="360" w:lineRule="auto"/>
        <w:ind w:firstLineChars="2400" w:firstLine="5040"/>
        <w:rPr>
          <w:rFonts w:hAnsi="宋体"/>
          <w:kern w:val="2"/>
          <w:sz w:val="21"/>
          <w:lang w:val="zh-CN"/>
        </w:rPr>
      </w:pPr>
    </w:p>
    <w:p w:rsidR="00290363" w:rsidRDefault="009F1F8A">
      <w:pPr>
        <w:spacing w:line="360" w:lineRule="auto"/>
        <w:ind w:firstLineChars="2400" w:firstLine="5040"/>
        <w:rPr>
          <w:rFonts w:hAnsi="宋体"/>
          <w:kern w:val="2"/>
          <w:sz w:val="21"/>
          <w:lang w:val="zh-CN"/>
        </w:rPr>
      </w:pPr>
      <w:r>
        <w:rPr>
          <w:rFonts w:hAnsi="宋体"/>
          <w:kern w:val="2"/>
          <w:sz w:val="21"/>
          <w:lang w:val="zh-CN"/>
        </w:rPr>
        <w:t>投标人：（加盖投标人法人公章）</w:t>
      </w:r>
    </w:p>
    <w:p w:rsidR="00290363" w:rsidRDefault="009F1F8A">
      <w:pPr>
        <w:spacing w:line="360" w:lineRule="auto"/>
        <w:ind w:firstLineChars="2400" w:firstLine="5040"/>
        <w:rPr>
          <w:rFonts w:hAnsi="宋体"/>
          <w:kern w:val="2"/>
          <w:sz w:val="21"/>
          <w:lang w:val="zh-CN"/>
        </w:rPr>
      </w:pPr>
      <w:r>
        <w:rPr>
          <w:rFonts w:hAnsi="宋体"/>
          <w:kern w:val="2"/>
          <w:sz w:val="21"/>
          <w:lang w:val="zh-CN"/>
        </w:rPr>
        <w:t>日期：   年   月   日</w:t>
      </w: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290363">
      <w:pPr>
        <w:spacing w:line="360" w:lineRule="auto"/>
        <w:rPr>
          <w:rFonts w:hAnsi="宋体"/>
          <w:b/>
          <w:bCs/>
          <w:kern w:val="2"/>
          <w:sz w:val="30"/>
          <w:szCs w:val="30"/>
          <w:lang w:val="zh-CN"/>
        </w:rPr>
      </w:pPr>
    </w:p>
    <w:p w:rsidR="00290363" w:rsidRDefault="009F1F8A">
      <w:pPr>
        <w:pStyle w:val="42"/>
        <w:rPr>
          <w:rFonts w:ascii="宋体" w:eastAsia="宋体" w:hAnsi="宋体"/>
          <w:b w:val="0"/>
          <w:bCs w:val="0"/>
          <w:kern w:val="2"/>
          <w:sz w:val="32"/>
          <w:szCs w:val="32"/>
          <w:lang w:val="zh-CN"/>
        </w:rPr>
      </w:pPr>
      <w:bookmarkStart w:id="184" w:name="_Toc534983542"/>
      <w:bookmarkStart w:id="185" w:name="_Toc33537644"/>
      <w:r>
        <w:rPr>
          <w:rFonts w:ascii="宋体" w:eastAsia="宋体" w:hAnsi="宋体"/>
          <w:kern w:val="2"/>
          <w:sz w:val="32"/>
          <w:szCs w:val="32"/>
          <w:lang w:val="zh-CN"/>
        </w:rPr>
        <w:lastRenderedPageBreak/>
        <w:t>五、投标人基本情况一览表</w:t>
      </w:r>
      <w:bookmarkEnd w:id="184"/>
      <w:bookmarkEnd w:id="185"/>
    </w:p>
    <w:p w:rsidR="00290363" w:rsidRDefault="009F1F8A">
      <w:pPr>
        <w:spacing w:line="360" w:lineRule="auto"/>
        <w:jc w:val="center"/>
        <w:rPr>
          <w:rFonts w:hAnsi="宋体"/>
          <w:b/>
          <w:bCs/>
          <w:kern w:val="2"/>
          <w:sz w:val="30"/>
          <w:szCs w:val="30"/>
        </w:rPr>
      </w:pPr>
      <w:r>
        <w:rPr>
          <w:rFonts w:hAnsi="宋体"/>
          <w:b/>
          <w:bCs/>
          <w:kern w:val="2"/>
          <w:sz w:val="30"/>
          <w:szCs w:val="30"/>
          <w:lang w:val="zh-CN"/>
        </w:rPr>
        <w:t>投标人基本情况一览表（包组：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290363">
      <w:pPr>
        <w:spacing w:line="360" w:lineRule="auto"/>
        <w:jc w:val="both"/>
        <w:rPr>
          <w:rFonts w:hAnsi="宋体"/>
          <w:kern w:val="2"/>
        </w:rPr>
      </w:pPr>
    </w:p>
    <w:p w:rsidR="00290363" w:rsidRDefault="009F1F8A">
      <w:pPr>
        <w:snapToGrid w:val="0"/>
        <w:spacing w:line="360" w:lineRule="auto"/>
        <w:rPr>
          <w:rFonts w:hAnsi="宋体"/>
          <w:kern w:val="2"/>
          <w:sz w:val="21"/>
          <w:szCs w:val="21"/>
        </w:rPr>
      </w:pPr>
      <w:r>
        <w:rPr>
          <w:rFonts w:hAnsi="宋体"/>
          <w:kern w:val="2"/>
          <w:sz w:val="21"/>
          <w:szCs w:val="21"/>
          <w:lang w:val="zh-CN"/>
        </w:rPr>
        <w:t>1、名称及概况：</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（1）投标人名称：________________________________________</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 xml:space="preserve">（2）总部地址：_________________________________________ </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邮政编码：__________________________________________</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 xml:space="preserve">电话号码：_________________________________________ </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 xml:space="preserve">传真号码：_________________________________________ </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 xml:space="preserve">（3）成立或注册日期：________________________________    </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（4）法定代表人：______________________________</w:t>
      </w:r>
      <w:r>
        <w:rPr>
          <w:rFonts w:hAnsi="宋体"/>
          <w:kern w:val="2"/>
          <w:sz w:val="21"/>
          <w:u w:val="single"/>
          <w:lang w:val="zh-CN"/>
        </w:rPr>
        <w:t>_______ _</w:t>
      </w:r>
      <w:r>
        <w:rPr>
          <w:rFonts w:hAnsi="宋体"/>
          <w:kern w:val="2"/>
          <w:sz w:val="21"/>
          <w:lang w:val="zh-CN"/>
        </w:rPr>
        <w:t>_</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 xml:space="preserve">（5）开户银行：_________________________________________ </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 xml:space="preserve">（6）开户账号：_________________________________________ </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 xml:space="preserve">（7）注册资本：_________________________________________ </w:t>
      </w:r>
    </w:p>
    <w:p w:rsidR="00290363" w:rsidRDefault="009F1F8A">
      <w:pPr>
        <w:autoSpaceDE/>
        <w:autoSpaceDN/>
        <w:snapToGrid w:val="0"/>
        <w:spacing w:line="360" w:lineRule="auto"/>
        <w:ind w:firstLineChars="100" w:firstLine="210"/>
        <w:rPr>
          <w:rFonts w:hAnsi="宋体"/>
          <w:kern w:val="2"/>
          <w:sz w:val="21"/>
        </w:rPr>
      </w:pPr>
      <w:r>
        <w:rPr>
          <w:rFonts w:hAnsi="宋体"/>
          <w:kern w:val="2"/>
          <w:sz w:val="21"/>
          <w:lang w:val="zh-CN"/>
        </w:rPr>
        <w:t>（8）主要负责人姓名：</w:t>
      </w:r>
    </w:p>
    <w:p w:rsidR="00290363" w:rsidRDefault="009F1F8A">
      <w:pPr>
        <w:spacing w:line="360" w:lineRule="auto"/>
        <w:ind w:firstLineChars="350" w:firstLine="735"/>
        <w:jc w:val="both"/>
        <w:rPr>
          <w:rFonts w:hAnsi="宋体"/>
          <w:kern w:val="2"/>
          <w:sz w:val="21"/>
          <w:u w:val="single"/>
          <w:lang w:val="zh-CN"/>
        </w:rPr>
      </w:pPr>
      <w:r>
        <w:rPr>
          <w:rFonts w:hAnsi="宋体"/>
          <w:kern w:val="2"/>
          <w:sz w:val="21"/>
          <w:lang w:val="zh-CN"/>
        </w:rPr>
        <w:t>____________________________________________________</w:t>
      </w:r>
    </w:p>
    <w:p w:rsidR="00290363" w:rsidRDefault="009F1F8A">
      <w:pPr>
        <w:autoSpaceDE/>
        <w:autoSpaceDN/>
        <w:snapToGrid w:val="0"/>
        <w:spacing w:line="360" w:lineRule="auto"/>
        <w:ind w:firstLineChars="100" w:firstLine="210"/>
        <w:rPr>
          <w:rFonts w:hAnsi="宋体"/>
          <w:kern w:val="2"/>
          <w:sz w:val="21"/>
        </w:rPr>
      </w:pPr>
      <w:r>
        <w:rPr>
          <w:rFonts w:hAnsi="宋体"/>
          <w:kern w:val="2"/>
          <w:sz w:val="21"/>
          <w:lang w:val="zh-CN"/>
        </w:rPr>
        <w:t>（9）项目主要联系人（姓名、职务、移动电话号码）：</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autoSpaceDE/>
        <w:autoSpaceDN/>
        <w:snapToGrid w:val="0"/>
        <w:spacing w:line="360" w:lineRule="auto"/>
        <w:ind w:firstLineChars="100" w:firstLine="210"/>
        <w:rPr>
          <w:rFonts w:hAnsi="宋体"/>
          <w:kern w:val="2"/>
          <w:sz w:val="21"/>
        </w:rPr>
      </w:pPr>
      <w:r>
        <w:rPr>
          <w:rFonts w:hAnsi="宋体"/>
          <w:kern w:val="2"/>
          <w:sz w:val="21"/>
          <w:lang w:val="zh-CN"/>
        </w:rPr>
        <w:t>（10）在中国的代表的姓名和地址（如有）：</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snapToGrid w:val="0"/>
        <w:spacing w:line="360" w:lineRule="auto"/>
        <w:rPr>
          <w:rFonts w:hAnsi="宋体"/>
          <w:kern w:val="2"/>
          <w:sz w:val="21"/>
        </w:rPr>
      </w:pPr>
      <w:r>
        <w:rPr>
          <w:rFonts w:hAnsi="宋体"/>
          <w:kern w:val="2"/>
          <w:sz w:val="21"/>
          <w:lang w:val="zh-CN"/>
        </w:rPr>
        <w:t>2、供征询之银行的名称和地址：</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snapToGrid w:val="0"/>
        <w:spacing w:line="360" w:lineRule="auto"/>
        <w:rPr>
          <w:rFonts w:hAnsi="宋体"/>
          <w:kern w:val="2"/>
          <w:sz w:val="21"/>
        </w:rPr>
      </w:pPr>
      <w:r>
        <w:rPr>
          <w:rFonts w:hAnsi="宋体"/>
          <w:kern w:val="2"/>
          <w:sz w:val="21"/>
          <w:lang w:val="zh-CN"/>
        </w:rPr>
        <w:t>3、公司所隶属之国际集团名称（如果是）</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snapToGrid w:val="0"/>
        <w:spacing w:line="360" w:lineRule="auto"/>
        <w:rPr>
          <w:rFonts w:hAnsi="宋体"/>
          <w:kern w:val="2"/>
          <w:sz w:val="21"/>
        </w:rPr>
      </w:pPr>
      <w:r>
        <w:rPr>
          <w:rFonts w:hAnsi="宋体"/>
          <w:kern w:val="2"/>
          <w:sz w:val="21"/>
          <w:lang w:val="zh-CN"/>
        </w:rPr>
        <w:t>4、提交资料（包括但不限于组织架构、公司简介等）：</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（1）公司简介；</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autoSpaceDE/>
        <w:autoSpaceDN/>
        <w:snapToGrid w:val="0"/>
        <w:spacing w:line="360" w:lineRule="auto"/>
        <w:ind w:firstLineChars="100" w:firstLine="210"/>
        <w:rPr>
          <w:rFonts w:hAnsi="宋体"/>
          <w:kern w:val="2"/>
          <w:sz w:val="21"/>
          <w:lang w:val="zh-CN"/>
        </w:rPr>
      </w:pPr>
      <w:r>
        <w:rPr>
          <w:rFonts w:hAnsi="宋体"/>
          <w:kern w:val="2"/>
          <w:sz w:val="21"/>
          <w:lang w:val="zh-CN"/>
        </w:rPr>
        <w:t>（2）公司组织架构；</w:t>
      </w:r>
    </w:p>
    <w:p w:rsidR="00290363" w:rsidRDefault="009F1F8A">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290363" w:rsidRDefault="009F1F8A">
      <w:pPr>
        <w:autoSpaceDE/>
        <w:autoSpaceDN/>
        <w:snapToGrid w:val="0"/>
        <w:spacing w:line="360" w:lineRule="auto"/>
        <w:ind w:leftChars="88" w:left="736" w:hangingChars="250" w:hanging="525"/>
        <w:rPr>
          <w:rFonts w:hAnsi="宋体"/>
          <w:kern w:val="2"/>
          <w:sz w:val="21"/>
          <w:lang w:val="zh-CN"/>
        </w:rPr>
      </w:pPr>
      <w:r>
        <w:rPr>
          <w:rFonts w:hAnsi="宋体"/>
          <w:kern w:val="2"/>
          <w:sz w:val="21"/>
          <w:lang w:val="zh-CN"/>
        </w:rPr>
        <w:t>（3）东莞市内设有分支机构情况介绍（应提供该分支机构的多证合一营业执照等证明材料，若无前述分支机构的无需介绍）。</w:t>
      </w:r>
    </w:p>
    <w:p w:rsidR="00290363" w:rsidRDefault="00290363">
      <w:pPr>
        <w:spacing w:line="360" w:lineRule="auto"/>
        <w:jc w:val="both"/>
        <w:rPr>
          <w:rFonts w:hAnsi="宋体"/>
          <w:kern w:val="2"/>
          <w:sz w:val="21"/>
          <w:lang w:val="zh-CN"/>
        </w:rPr>
      </w:pPr>
    </w:p>
    <w:p w:rsidR="00290363" w:rsidRDefault="009F1F8A">
      <w:pPr>
        <w:spacing w:line="360" w:lineRule="auto"/>
        <w:ind w:firstLine="420"/>
        <w:jc w:val="both"/>
        <w:rPr>
          <w:rFonts w:hAnsi="宋体"/>
          <w:kern w:val="2"/>
          <w:sz w:val="21"/>
        </w:rPr>
      </w:pPr>
      <w:r>
        <w:rPr>
          <w:rFonts w:hAnsi="宋体"/>
          <w:kern w:val="2"/>
          <w:sz w:val="21"/>
          <w:lang w:val="zh-CN"/>
        </w:rPr>
        <w:lastRenderedPageBreak/>
        <w:t>兹证明上述说明是真实、正确的，并提供了全部能提供的资料和数据，我们同意遵照贵方要求出示有关证明文件。</w:t>
      </w:r>
    </w:p>
    <w:p w:rsidR="00290363" w:rsidRDefault="009F1F8A">
      <w:pPr>
        <w:spacing w:line="360" w:lineRule="auto"/>
        <w:ind w:firstLine="5040"/>
        <w:jc w:val="both"/>
        <w:rPr>
          <w:rFonts w:hAnsi="宋体"/>
          <w:kern w:val="2"/>
          <w:sz w:val="21"/>
          <w:lang w:val="zh-CN"/>
        </w:rPr>
      </w:pPr>
      <w:r>
        <w:rPr>
          <w:rFonts w:hAnsi="宋体"/>
          <w:kern w:val="2"/>
          <w:sz w:val="21"/>
          <w:lang w:val="zh-CN"/>
        </w:rPr>
        <w:t>投标人：（加盖投标人法人公章）</w:t>
      </w:r>
    </w:p>
    <w:p w:rsidR="00290363" w:rsidRDefault="009F1F8A">
      <w:pPr>
        <w:spacing w:line="360" w:lineRule="auto"/>
        <w:ind w:firstLine="5040"/>
        <w:jc w:val="both"/>
        <w:rPr>
          <w:rFonts w:hAnsi="宋体"/>
          <w:kern w:val="2"/>
          <w:lang w:val="zh-CN"/>
        </w:rPr>
      </w:pPr>
      <w:r>
        <w:rPr>
          <w:rFonts w:hAnsi="宋体"/>
          <w:kern w:val="2"/>
          <w:sz w:val="21"/>
          <w:lang w:val="zh-CN"/>
        </w:rPr>
        <w:t>日期：   年   月   日</w:t>
      </w:r>
    </w:p>
    <w:p w:rsidR="00290363" w:rsidRDefault="009F1F8A">
      <w:pPr>
        <w:pStyle w:val="42"/>
        <w:pageBreakBefore/>
        <w:spacing w:line="377" w:lineRule="auto"/>
        <w:rPr>
          <w:rFonts w:ascii="宋体" w:eastAsia="宋体" w:hAnsi="宋体"/>
          <w:kern w:val="2"/>
          <w:sz w:val="32"/>
          <w:szCs w:val="32"/>
          <w:lang w:val="zh-CN"/>
        </w:rPr>
      </w:pPr>
      <w:bookmarkStart w:id="186" w:name="_Toc33537645"/>
      <w:bookmarkStart w:id="187" w:name="_Toc534983543"/>
      <w:r>
        <w:rPr>
          <w:rFonts w:ascii="宋体" w:eastAsia="宋体" w:hAnsi="宋体"/>
          <w:kern w:val="2"/>
          <w:sz w:val="32"/>
          <w:szCs w:val="32"/>
          <w:lang w:val="zh-CN"/>
        </w:rPr>
        <w:lastRenderedPageBreak/>
        <w:t>六、投标人财务状况表格式</w:t>
      </w:r>
      <w:bookmarkEnd w:id="186"/>
      <w:bookmarkEnd w:id="187"/>
    </w:p>
    <w:p w:rsidR="00290363" w:rsidRDefault="009F1F8A">
      <w:pPr>
        <w:spacing w:line="360" w:lineRule="auto"/>
        <w:jc w:val="center"/>
        <w:rPr>
          <w:rFonts w:hAnsi="宋体"/>
          <w:b/>
          <w:sz w:val="30"/>
          <w:szCs w:val="30"/>
        </w:rPr>
      </w:pPr>
      <w:r>
        <w:rPr>
          <w:rFonts w:hAnsi="宋体"/>
          <w:b/>
          <w:sz w:val="30"/>
          <w:szCs w:val="30"/>
        </w:rPr>
        <w:t>投标人财务状况表</w:t>
      </w:r>
      <w:r>
        <w:rPr>
          <w:rFonts w:hAnsi="宋体"/>
          <w:b/>
          <w:bCs/>
          <w:kern w:val="2"/>
          <w:sz w:val="30"/>
          <w:szCs w:val="30"/>
          <w:lang w:val="zh-CN"/>
        </w:rPr>
        <w:t>（包组：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9F1F8A">
      <w:pPr>
        <w:spacing w:line="360" w:lineRule="auto"/>
        <w:jc w:val="center"/>
        <w:rPr>
          <w:rFonts w:hAnsi="宋体"/>
          <w:sz w:val="21"/>
          <w:szCs w:val="21"/>
        </w:rPr>
      </w:pPr>
      <w:r>
        <w:rPr>
          <w:rFonts w:hAnsi="宋体"/>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290363">
        <w:trPr>
          <w:trHeight w:val="571"/>
        </w:trPr>
        <w:tc>
          <w:tcPr>
            <w:tcW w:w="1045" w:type="dxa"/>
            <w:vAlign w:val="center"/>
          </w:tcPr>
          <w:p w:rsidR="00290363" w:rsidRDefault="009F1F8A">
            <w:pPr>
              <w:spacing w:line="360" w:lineRule="auto"/>
              <w:jc w:val="center"/>
              <w:rPr>
                <w:rFonts w:hAnsi="宋体"/>
                <w:sz w:val="21"/>
                <w:szCs w:val="21"/>
              </w:rPr>
            </w:pPr>
            <w:r>
              <w:rPr>
                <w:rFonts w:hAnsi="宋体"/>
                <w:sz w:val="21"/>
                <w:szCs w:val="21"/>
              </w:rPr>
              <w:t>年  度</w:t>
            </w:r>
          </w:p>
        </w:tc>
        <w:tc>
          <w:tcPr>
            <w:tcW w:w="1740" w:type="dxa"/>
            <w:vAlign w:val="center"/>
          </w:tcPr>
          <w:p w:rsidR="00290363" w:rsidRDefault="009F1F8A">
            <w:pPr>
              <w:spacing w:line="360" w:lineRule="auto"/>
              <w:jc w:val="center"/>
              <w:rPr>
                <w:rFonts w:hAnsi="宋体"/>
                <w:sz w:val="21"/>
                <w:szCs w:val="21"/>
              </w:rPr>
            </w:pPr>
            <w:r>
              <w:rPr>
                <w:rFonts w:hAnsi="宋体"/>
                <w:sz w:val="21"/>
                <w:szCs w:val="21"/>
              </w:rPr>
              <w:t>总资产（元）</w:t>
            </w:r>
          </w:p>
        </w:tc>
        <w:tc>
          <w:tcPr>
            <w:tcW w:w="1744" w:type="dxa"/>
            <w:vAlign w:val="center"/>
          </w:tcPr>
          <w:p w:rsidR="00290363" w:rsidRDefault="009F1F8A">
            <w:pPr>
              <w:spacing w:line="360" w:lineRule="auto"/>
              <w:jc w:val="center"/>
              <w:rPr>
                <w:rFonts w:hAnsi="宋体"/>
                <w:sz w:val="21"/>
                <w:szCs w:val="21"/>
              </w:rPr>
            </w:pPr>
            <w:r>
              <w:rPr>
                <w:rFonts w:hAnsi="宋体"/>
                <w:sz w:val="21"/>
                <w:szCs w:val="21"/>
              </w:rPr>
              <w:t>净资产（元）</w:t>
            </w:r>
          </w:p>
        </w:tc>
        <w:tc>
          <w:tcPr>
            <w:tcW w:w="2429" w:type="dxa"/>
            <w:vAlign w:val="center"/>
          </w:tcPr>
          <w:p w:rsidR="00290363" w:rsidRDefault="009F1F8A">
            <w:pPr>
              <w:spacing w:line="360" w:lineRule="auto"/>
              <w:jc w:val="center"/>
              <w:rPr>
                <w:rFonts w:hAnsi="宋体"/>
                <w:sz w:val="21"/>
                <w:szCs w:val="21"/>
              </w:rPr>
            </w:pPr>
            <w:r>
              <w:rPr>
                <w:rFonts w:hAnsi="宋体"/>
                <w:sz w:val="21"/>
                <w:szCs w:val="21"/>
              </w:rPr>
              <w:t>年营业额（元）</w:t>
            </w:r>
          </w:p>
        </w:tc>
        <w:tc>
          <w:tcPr>
            <w:tcW w:w="2329" w:type="dxa"/>
            <w:vAlign w:val="center"/>
          </w:tcPr>
          <w:p w:rsidR="00290363" w:rsidRDefault="009F1F8A">
            <w:pPr>
              <w:spacing w:line="360" w:lineRule="auto"/>
              <w:jc w:val="center"/>
              <w:rPr>
                <w:rFonts w:hAnsi="宋体"/>
                <w:sz w:val="21"/>
                <w:szCs w:val="21"/>
              </w:rPr>
            </w:pPr>
            <w:r>
              <w:rPr>
                <w:rFonts w:hAnsi="宋体"/>
                <w:sz w:val="21"/>
                <w:szCs w:val="21"/>
              </w:rPr>
              <w:t>年净利润（元）</w:t>
            </w:r>
          </w:p>
        </w:tc>
      </w:tr>
      <w:tr w:rsidR="00290363">
        <w:trPr>
          <w:trHeight w:val="571"/>
        </w:trPr>
        <w:tc>
          <w:tcPr>
            <w:tcW w:w="1045" w:type="dxa"/>
            <w:vAlign w:val="center"/>
          </w:tcPr>
          <w:p w:rsidR="00290363" w:rsidRDefault="009F1F8A">
            <w:pPr>
              <w:spacing w:line="360" w:lineRule="auto"/>
              <w:jc w:val="center"/>
              <w:rPr>
                <w:rFonts w:hAnsi="宋体"/>
                <w:sz w:val="21"/>
                <w:szCs w:val="21"/>
              </w:rPr>
            </w:pPr>
            <w:r>
              <w:rPr>
                <w:rFonts w:hAnsi="宋体"/>
                <w:sz w:val="21"/>
                <w:szCs w:val="21"/>
              </w:rPr>
              <w:t>2018</w:t>
            </w:r>
          </w:p>
        </w:tc>
        <w:tc>
          <w:tcPr>
            <w:tcW w:w="1740" w:type="dxa"/>
            <w:vAlign w:val="center"/>
          </w:tcPr>
          <w:p w:rsidR="00290363" w:rsidRDefault="00290363">
            <w:pPr>
              <w:spacing w:line="360" w:lineRule="auto"/>
              <w:jc w:val="center"/>
              <w:rPr>
                <w:rFonts w:hAnsi="宋体"/>
                <w:sz w:val="21"/>
                <w:szCs w:val="21"/>
              </w:rPr>
            </w:pPr>
          </w:p>
        </w:tc>
        <w:tc>
          <w:tcPr>
            <w:tcW w:w="1744" w:type="dxa"/>
            <w:vAlign w:val="center"/>
          </w:tcPr>
          <w:p w:rsidR="00290363" w:rsidRDefault="00290363">
            <w:pPr>
              <w:spacing w:line="360" w:lineRule="auto"/>
              <w:jc w:val="center"/>
              <w:rPr>
                <w:rFonts w:hAnsi="宋体"/>
                <w:sz w:val="21"/>
                <w:szCs w:val="21"/>
              </w:rPr>
            </w:pPr>
          </w:p>
        </w:tc>
        <w:tc>
          <w:tcPr>
            <w:tcW w:w="2429" w:type="dxa"/>
            <w:vAlign w:val="center"/>
          </w:tcPr>
          <w:p w:rsidR="00290363" w:rsidRDefault="00290363">
            <w:pPr>
              <w:spacing w:line="360" w:lineRule="auto"/>
              <w:jc w:val="center"/>
              <w:rPr>
                <w:rFonts w:hAnsi="宋体"/>
                <w:sz w:val="21"/>
                <w:szCs w:val="21"/>
              </w:rPr>
            </w:pPr>
          </w:p>
        </w:tc>
        <w:tc>
          <w:tcPr>
            <w:tcW w:w="2329" w:type="dxa"/>
            <w:vAlign w:val="center"/>
          </w:tcPr>
          <w:p w:rsidR="00290363" w:rsidRDefault="00290363">
            <w:pPr>
              <w:spacing w:line="360" w:lineRule="auto"/>
              <w:jc w:val="center"/>
              <w:rPr>
                <w:rFonts w:hAnsi="宋体"/>
                <w:sz w:val="21"/>
                <w:szCs w:val="21"/>
              </w:rPr>
            </w:pPr>
          </w:p>
        </w:tc>
      </w:tr>
      <w:tr w:rsidR="00290363">
        <w:trPr>
          <w:trHeight w:val="608"/>
        </w:trPr>
        <w:tc>
          <w:tcPr>
            <w:tcW w:w="1045" w:type="dxa"/>
            <w:vAlign w:val="center"/>
          </w:tcPr>
          <w:p w:rsidR="00290363" w:rsidRDefault="009F1F8A">
            <w:pPr>
              <w:spacing w:line="360" w:lineRule="auto"/>
              <w:jc w:val="center"/>
              <w:rPr>
                <w:rFonts w:hAnsi="宋体"/>
                <w:sz w:val="21"/>
                <w:szCs w:val="21"/>
              </w:rPr>
            </w:pPr>
            <w:r>
              <w:rPr>
                <w:rFonts w:hAnsi="宋体"/>
                <w:sz w:val="21"/>
                <w:szCs w:val="21"/>
              </w:rPr>
              <w:t>2019</w:t>
            </w:r>
          </w:p>
        </w:tc>
        <w:tc>
          <w:tcPr>
            <w:tcW w:w="1740" w:type="dxa"/>
            <w:vAlign w:val="center"/>
          </w:tcPr>
          <w:p w:rsidR="00290363" w:rsidRDefault="00290363">
            <w:pPr>
              <w:spacing w:line="360" w:lineRule="auto"/>
              <w:jc w:val="center"/>
              <w:rPr>
                <w:rFonts w:hAnsi="宋体"/>
                <w:sz w:val="21"/>
                <w:szCs w:val="21"/>
              </w:rPr>
            </w:pPr>
          </w:p>
        </w:tc>
        <w:tc>
          <w:tcPr>
            <w:tcW w:w="1744" w:type="dxa"/>
            <w:vAlign w:val="center"/>
          </w:tcPr>
          <w:p w:rsidR="00290363" w:rsidRDefault="00290363">
            <w:pPr>
              <w:spacing w:line="360" w:lineRule="auto"/>
              <w:jc w:val="center"/>
              <w:rPr>
                <w:rFonts w:hAnsi="宋体"/>
                <w:sz w:val="21"/>
                <w:szCs w:val="21"/>
              </w:rPr>
            </w:pPr>
          </w:p>
        </w:tc>
        <w:tc>
          <w:tcPr>
            <w:tcW w:w="2429" w:type="dxa"/>
            <w:vAlign w:val="center"/>
          </w:tcPr>
          <w:p w:rsidR="00290363" w:rsidRDefault="00290363">
            <w:pPr>
              <w:spacing w:line="360" w:lineRule="auto"/>
              <w:jc w:val="center"/>
              <w:rPr>
                <w:rFonts w:hAnsi="宋体"/>
                <w:sz w:val="21"/>
                <w:szCs w:val="21"/>
              </w:rPr>
            </w:pPr>
          </w:p>
        </w:tc>
        <w:tc>
          <w:tcPr>
            <w:tcW w:w="2329" w:type="dxa"/>
            <w:vAlign w:val="center"/>
          </w:tcPr>
          <w:p w:rsidR="00290363" w:rsidRDefault="00290363">
            <w:pPr>
              <w:spacing w:line="360" w:lineRule="auto"/>
              <w:jc w:val="center"/>
              <w:rPr>
                <w:rFonts w:hAnsi="宋体"/>
                <w:sz w:val="21"/>
                <w:szCs w:val="21"/>
              </w:rPr>
            </w:pPr>
          </w:p>
        </w:tc>
      </w:tr>
      <w:tr w:rsidR="00290363">
        <w:trPr>
          <w:trHeight w:val="608"/>
        </w:trPr>
        <w:tc>
          <w:tcPr>
            <w:tcW w:w="1045" w:type="dxa"/>
            <w:vAlign w:val="center"/>
          </w:tcPr>
          <w:p w:rsidR="00290363" w:rsidRDefault="009F1F8A">
            <w:pPr>
              <w:spacing w:line="360" w:lineRule="auto"/>
              <w:jc w:val="center"/>
              <w:rPr>
                <w:rFonts w:hAnsi="宋体"/>
                <w:sz w:val="21"/>
                <w:szCs w:val="21"/>
              </w:rPr>
            </w:pPr>
            <w:r>
              <w:rPr>
                <w:rFonts w:hAnsi="宋体"/>
                <w:sz w:val="21"/>
                <w:szCs w:val="21"/>
              </w:rPr>
              <w:t>2020</w:t>
            </w:r>
          </w:p>
        </w:tc>
        <w:tc>
          <w:tcPr>
            <w:tcW w:w="1740" w:type="dxa"/>
            <w:vAlign w:val="center"/>
          </w:tcPr>
          <w:p w:rsidR="00290363" w:rsidRDefault="00290363">
            <w:pPr>
              <w:spacing w:line="360" w:lineRule="auto"/>
              <w:jc w:val="center"/>
              <w:rPr>
                <w:rFonts w:hAnsi="宋体"/>
                <w:sz w:val="21"/>
                <w:szCs w:val="21"/>
              </w:rPr>
            </w:pPr>
          </w:p>
        </w:tc>
        <w:tc>
          <w:tcPr>
            <w:tcW w:w="1744" w:type="dxa"/>
            <w:vAlign w:val="center"/>
          </w:tcPr>
          <w:p w:rsidR="00290363" w:rsidRDefault="00290363">
            <w:pPr>
              <w:spacing w:line="360" w:lineRule="auto"/>
              <w:jc w:val="center"/>
              <w:rPr>
                <w:rFonts w:hAnsi="宋体"/>
                <w:sz w:val="21"/>
                <w:szCs w:val="21"/>
              </w:rPr>
            </w:pPr>
          </w:p>
        </w:tc>
        <w:tc>
          <w:tcPr>
            <w:tcW w:w="2429" w:type="dxa"/>
            <w:vAlign w:val="center"/>
          </w:tcPr>
          <w:p w:rsidR="00290363" w:rsidRDefault="00290363">
            <w:pPr>
              <w:spacing w:line="360" w:lineRule="auto"/>
              <w:jc w:val="center"/>
              <w:rPr>
                <w:rFonts w:hAnsi="宋体"/>
                <w:sz w:val="21"/>
                <w:szCs w:val="21"/>
              </w:rPr>
            </w:pPr>
          </w:p>
        </w:tc>
        <w:tc>
          <w:tcPr>
            <w:tcW w:w="2329" w:type="dxa"/>
            <w:vAlign w:val="center"/>
          </w:tcPr>
          <w:p w:rsidR="00290363" w:rsidRDefault="00290363">
            <w:pPr>
              <w:spacing w:line="360" w:lineRule="auto"/>
              <w:jc w:val="center"/>
              <w:rPr>
                <w:rFonts w:hAnsi="宋体"/>
                <w:sz w:val="21"/>
                <w:szCs w:val="21"/>
              </w:rPr>
            </w:pPr>
          </w:p>
        </w:tc>
      </w:tr>
      <w:tr w:rsidR="00290363">
        <w:trPr>
          <w:trHeight w:val="608"/>
        </w:trPr>
        <w:tc>
          <w:tcPr>
            <w:tcW w:w="4529" w:type="dxa"/>
            <w:gridSpan w:val="3"/>
            <w:vAlign w:val="center"/>
          </w:tcPr>
          <w:p w:rsidR="00290363" w:rsidRDefault="009F1F8A">
            <w:pPr>
              <w:spacing w:line="360" w:lineRule="auto"/>
              <w:jc w:val="center"/>
              <w:rPr>
                <w:rFonts w:hAnsi="宋体"/>
                <w:sz w:val="21"/>
                <w:szCs w:val="21"/>
              </w:rPr>
            </w:pPr>
            <w:r>
              <w:rPr>
                <w:rFonts w:hAnsi="宋体"/>
                <w:sz w:val="21"/>
                <w:szCs w:val="21"/>
              </w:rPr>
              <w:t>总计</w:t>
            </w:r>
          </w:p>
        </w:tc>
        <w:tc>
          <w:tcPr>
            <w:tcW w:w="2429" w:type="dxa"/>
            <w:vAlign w:val="center"/>
          </w:tcPr>
          <w:p w:rsidR="00290363" w:rsidRDefault="00290363">
            <w:pPr>
              <w:spacing w:line="360" w:lineRule="auto"/>
              <w:jc w:val="center"/>
              <w:rPr>
                <w:rFonts w:hAnsi="宋体"/>
                <w:sz w:val="21"/>
                <w:szCs w:val="21"/>
              </w:rPr>
            </w:pPr>
          </w:p>
        </w:tc>
        <w:tc>
          <w:tcPr>
            <w:tcW w:w="2329" w:type="dxa"/>
            <w:vAlign w:val="center"/>
          </w:tcPr>
          <w:p w:rsidR="00290363" w:rsidRDefault="00290363">
            <w:pPr>
              <w:spacing w:line="360" w:lineRule="auto"/>
              <w:jc w:val="center"/>
              <w:rPr>
                <w:rFonts w:hAnsi="宋体"/>
                <w:sz w:val="21"/>
                <w:szCs w:val="21"/>
              </w:rPr>
            </w:pPr>
          </w:p>
        </w:tc>
      </w:tr>
    </w:tbl>
    <w:p w:rsidR="00290363" w:rsidRDefault="009F1F8A">
      <w:pPr>
        <w:snapToGrid w:val="0"/>
        <w:spacing w:line="360" w:lineRule="auto"/>
        <w:ind w:leftChars="-58" w:left="380" w:hangingChars="247" w:hanging="519"/>
        <w:rPr>
          <w:rFonts w:hAnsi="宋体"/>
          <w:sz w:val="21"/>
          <w:szCs w:val="21"/>
        </w:rPr>
      </w:pPr>
      <w:r>
        <w:rPr>
          <w:rFonts w:hAnsi="宋体"/>
          <w:sz w:val="21"/>
          <w:szCs w:val="21"/>
        </w:rPr>
        <w:t>备注：</w:t>
      </w:r>
    </w:p>
    <w:p w:rsidR="00290363" w:rsidRDefault="009F1F8A">
      <w:pPr>
        <w:snapToGrid w:val="0"/>
        <w:spacing w:line="360" w:lineRule="auto"/>
        <w:ind w:leftChars="59" w:left="709" w:hangingChars="270" w:hanging="567"/>
        <w:rPr>
          <w:rFonts w:hAnsi="宋体"/>
          <w:sz w:val="21"/>
          <w:szCs w:val="21"/>
        </w:rPr>
      </w:pPr>
      <w:r>
        <w:rPr>
          <w:rFonts w:hAnsi="宋体"/>
          <w:sz w:val="21"/>
          <w:szCs w:val="21"/>
        </w:rPr>
        <w:t>（1）如投标人此表数据有虚假，一经查实按无效投标处理。</w:t>
      </w:r>
    </w:p>
    <w:p w:rsidR="00290363" w:rsidRDefault="009F1F8A">
      <w:pPr>
        <w:snapToGrid w:val="0"/>
        <w:spacing w:line="360" w:lineRule="auto"/>
        <w:ind w:leftChars="59" w:left="709" w:hangingChars="270" w:hanging="567"/>
        <w:rPr>
          <w:rFonts w:hAnsi="宋体"/>
          <w:sz w:val="21"/>
          <w:szCs w:val="21"/>
        </w:rPr>
      </w:pPr>
      <w:r>
        <w:rPr>
          <w:rFonts w:hAnsi="宋体"/>
          <w:sz w:val="21"/>
          <w:szCs w:val="21"/>
        </w:rPr>
        <w:t>（2）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290363" w:rsidRDefault="00290363">
      <w:pPr>
        <w:pStyle w:val="28"/>
        <w:spacing w:line="360" w:lineRule="auto"/>
        <w:ind w:firstLineChars="0" w:firstLine="0"/>
        <w:rPr>
          <w:rFonts w:ascii="宋体" w:eastAsia="宋体"/>
          <w:sz w:val="21"/>
          <w:szCs w:val="21"/>
        </w:rPr>
      </w:pPr>
    </w:p>
    <w:p w:rsidR="00290363" w:rsidRDefault="009F1F8A">
      <w:pPr>
        <w:spacing w:line="360" w:lineRule="auto"/>
        <w:ind w:firstLine="5040"/>
        <w:jc w:val="both"/>
        <w:rPr>
          <w:rFonts w:hAnsi="宋体"/>
          <w:kern w:val="2"/>
          <w:sz w:val="21"/>
        </w:rPr>
      </w:pPr>
      <w:r>
        <w:rPr>
          <w:rFonts w:hAnsi="宋体"/>
          <w:kern w:val="2"/>
          <w:sz w:val="21"/>
          <w:lang w:val="zh-CN"/>
        </w:rPr>
        <w:t>投标人：（加盖投标人法人公章）</w:t>
      </w:r>
    </w:p>
    <w:p w:rsidR="00290363" w:rsidRDefault="009F1F8A">
      <w:pPr>
        <w:spacing w:line="360" w:lineRule="auto"/>
        <w:ind w:firstLine="5040"/>
        <w:jc w:val="both"/>
        <w:rPr>
          <w:rFonts w:hAnsi="宋体"/>
          <w:kern w:val="2"/>
          <w:lang w:val="zh-CN"/>
        </w:rPr>
      </w:pPr>
      <w:r>
        <w:rPr>
          <w:rFonts w:hAnsi="宋体"/>
          <w:kern w:val="2"/>
          <w:sz w:val="21"/>
          <w:lang w:val="zh-CN"/>
        </w:rPr>
        <w:t>日期：   年   月   日</w:t>
      </w:r>
    </w:p>
    <w:p w:rsidR="00290363" w:rsidRDefault="00290363">
      <w:pPr>
        <w:spacing w:line="360" w:lineRule="auto"/>
        <w:jc w:val="both"/>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290363">
      <w:pPr>
        <w:widowControl/>
        <w:autoSpaceDE/>
        <w:autoSpaceDN/>
        <w:adjustRightInd/>
        <w:rPr>
          <w:rFonts w:hAnsi="宋体"/>
          <w:kern w:val="2"/>
          <w:lang w:val="zh-CN"/>
        </w:rPr>
      </w:pPr>
    </w:p>
    <w:p w:rsidR="00290363" w:rsidRDefault="009F1F8A">
      <w:pPr>
        <w:pStyle w:val="42"/>
        <w:pageBreakBefore/>
        <w:spacing w:line="377" w:lineRule="auto"/>
        <w:rPr>
          <w:rFonts w:ascii="宋体" w:eastAsia="宋体" w:hAnsi="宋体"/>
          <w:kern w:val="2"/>
          <w:sz w:val="32"/>
          <w:szCs w:val="32"/>
          <w:lang w:val="zh-CN"/>
        </w:rPr>
      </w:pPr>
      <w:bookmarkStart w:id="188" w:name="_Toc33537646"/>
      <w:bookmarkStart w:id="189" w:name="_Toc534983544"/>
      <w:r>
        <w:rPr>
          <w:rFonts w:ascii="宋体" w:eastAsia="宋体" w:hAnsi="宋体"/>
          <w:kern w:val="2"/>
          <w:sz w:val="32"/>
          <w:szCs w:val="32"/>
          <w:lang w:val="zh-CN"/>
        </w:rPr>
        <w:lastRenderedPageBreak/>
        <w:t>七、合同条款响应程度（合同条款偏离表）格式</w:t>
      </w:r>
      <w:bookmarkEnd w:id="188"/>
      <w:bookmarkEnd w:id="189"/>
      <w:r>
        <w:rPr>
          <w:rFonts w:ascii="宋体" w:eastAsia="宋体" w:hAnsi="宋体"/>
          <w:bCs w:val="0"/>
          <w:kern w:val="2"/>
          <w:sz w:val="30"/>
          <w:szCs w:val="30"/>
          <w:lang w:val="zh-CN"/>
        </w:rPr>
        <w:t>（包组：</w:t>
      </w:r>
      <w:r>
        <w:rPr>
          <w:rFonts w:ascii="宋体" w:eastAsia="宋体" w:hAnsi="宋体"/>
          <w:bCs w:val="0"/>
          <w:kern w:val="2"/>
          <w:sz w:val="30"/>
          <w:szCs w:val="30"/>
          <w:u w:val="single"/>
          <w:lang w:val="zh-CN"/>
        </w:rPr>
        <w:t xml:space="preserve">   </w:t>
      </w:r>
      <w:r>
        <w:rPr>
          <w:rFonts w:ascii="宋体" w:eastAsia="宋体" w:hAnsi="宋体"/>
          <w:bCs w:val="0"/>
          <w:kern w:val="2"/>
          <w:sz w:val="30"/>
          <w:szCs w:val="30"/>
          <w:lang w:val="zh-CN"/>
        </w:rPr>
        <w:t>）</w:t>
      </w:r>
    </w:p>
    <w:p w:rsidR="00290363" w:rsidRDefault="009F1F8A">
      <w:pPr>
        <w:spacing w:line="360" w:lineRule="auto"/>
        <w:jc w:val="center"/>
        <w:rPr>
          <w:rFonts w:hAnsi="宋体"/>
          <w:b/>
          <w:sz w:val="30"/>
          <w:szCs w:val="30"/>
        </w:rPr>
      </w:pPr>
      <w:r>
        <w:rPr>
          <w:rFonts w:hAnsi="宋体"/>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290363">
        <w:trPr>
          <w:cantSplit/>
        </w:trPr>
        <w:tc>
          <w:tcPr>
            <w:tcW w:w="829" w:type="dxa"/>
            <w:vMerge w:val="restart"/>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序号</w:t>
            </w:r>
          </w:p>
        </w:tc>
        <w:tc>
          <w:tcPr>
            <w:tcW w:w="4099" w:type="dxa"/>
            <w:gridSpan w:val="2"/>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招标文件要求</w:t>
            </w:r>
          </w:p>
        </w:tc>
        <w:tc>
          <w:tcPr>
            <w:tcW w:w="4359" w:type="dxa"/>
            <w:gridSpan w:val="2"/>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投标文件内容</w:t>
            </w:r>
          </w:p>
        </w:tc>
      </w:tr>
      <w:tr w:rsidR="00290363">
        <w:trPr>
          <w:cantSplit/>
        </w:trPr>
        <w:tc>
          <w:tcPr>
            <w:tcW w:w="829" w:type="dxa"/>
            <w:vMerge/>
          </w:tcPr>
          <w:p w:rsidR="00290363" w:rsidRDefault="00290363">
            <w:pPr>
              <w:pStyle w:val="28"/>
              <w:snapToGrid w:val="0"/>
              <w:spacing w:line="360" w:lineRule="auto"/>
              <w:ind w:firstLineChars="0" w:firstLine="0"/>
              <w:jc w:val="center"/>
              <w:rPr>
                <w:rFonts w:ascii="宋体" w:eastAsia="宋体"/>
                <w:sz w:val="21"/>
                <w:szCs w:val="21"/>
              </w:rPr>
            </w:pPr>
          </w:p>
        </w:tc>
        <w:tc>
          <w:tcPr>
            <w:tcW w:w="1122" w:type="dxa"/>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条款号</w:t>
            </w:r>
          </w:p>
        </w:tc>
        <w:tc>
          <w:tcPr>
            <w:tcW w:w="2977" w:type="dxa"/>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简要内容</w:t>
            </w:r>
          </w:p>
        </w:tc>
        <w:tc>
          <w:tcPr>
            <w:tcW w:w="1265" w:type="dxa"/>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偏离情况</w:t>
            </w:r>
          </w:p>
        </w:tc>
        <w:tc>
          <w:tcPr>
            <w:tcW w:w="3094"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具体偏离内容</w:t>
            </w: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 xml:space="preserve">一 </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货物及服务的总金额</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2</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二</w:t>
            </w:r>
          </w:p>
        </w:tc>
        <w:tc>
          <w:tcPr>
            <w:tcW w:w="2977" w:type="dxa"/>
            <w:vAlign w:val="center"/>
          </w:tcPr>
          <w:p w:rsidR="00290363" w:rsidRDefault="009F1F8A">
            <w:pPr>
              <w:spacing w:line="360" w:lineRule="auto"/>
              <w:contextualSpacing/>
              <w:jc w:val="both"/>
              <w:rPr>
                <w:rFonts w:hAnsi="宋体"/>
                <w:sz w:val="21"/>
                <w:szCs w:val="21"/>
              </w:rPr>
            </w:pPr>
            <w:r>
              <w:rPr>
                <w:rFonts w:hAnsi="宋体"/>
                <w:kern w:val="2"/>
                <w:sz w:val="21"/>
                <w:szCs w:val="21"/>
              </w:rPr>
              <w:t>货期</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3</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三</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付款方式</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4</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四</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对货物的质量要求及相关规定</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5</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五</w:t>
            </w:r>
          </w:p>
        </w:tc>
        <w:tc>
          <w:tcPr>
            <w:tcW w:w="2977" w:type="dxa"/>
            <w:vAlign w:val="center"/>
          </w:tcPr>
          <w:p w:rsidR="00290363" w:rsidRDefault="009F1F8A">
            <w:pPr>
              <w:spacing w:line="360" w:lineRule="auto"/>
              <w:contextualSpacing/>
              <w:jc w:val="both"/>
              <w:rPr>
                <w:rFonts w:hAnsi="宋体"/>
                <w:sz w:val="21"/>
                <w:szCs w:val="21"/>
              </w:rPr>
            </w:pPr>
            <w:r>
              <w:rPr>
                <w:rFonts w:hAnsi="宋体"/>
                <w:kern w:val="2"/>
                <w:sz w:val="21"/>
                <w:szCs w:val="21"/>
              </w:rPr>
              <w:t>质量保证和保质期限内的售后服务</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6</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六</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违约责任</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7</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七</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索赔及违约金</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8</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八</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检查与验收</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9</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九</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合同的变更及终止</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10</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十</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其它</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11</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kern w:val="2"/>
                <w:sz w:val="21"/>
                <w:szCs w:val="21"/>
              </w:rPr>
              <w:t>十一</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kern w:val="2"/>
                <w:sz w:val="21"/>
                <w:szCs w:val="21"/>
              </w:rPr>
              <w:t>争端的解决</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12</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附件一</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sz w:val="21"/>
                <w:szCs w:val="21"/>
              </w:rPr>
              <w:t>廉洁协议书</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13</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一</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sz w:val="21"/>
                <w:szCs w:val="21"/>
              </w:rPr>
              <w:t>不可撤销银行履约保函</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r w:rsidR="00290363">
        <w:tc>
          <w:tcPr>
            <w:tcW w:w="829"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14</w:t>
            </w:r>
          </w:p>
        </w:tc>
        <w:tc>
          <w:tcPr>
            <w:tcW w:w="1122" w:type="dxa"/>
            <w:vAlign w:val="center"/>
          </w:tcPr>
          <w:p w:rsidR="00290363" w:rsidRDefault="009F1F8A">
            <w:pPr>
              <w:pStyle w:val="28"/>
              <w:snapToGrid w:val="0"/>
              <w:spacing w:line="360" w:lineRule="auto"/>
              <w:ind w:firstLineChars="0" w:firstLine="0"/>
              <w:jc w:val="center"/>
              <w:rPr>
                <w:rFonts w:ascii="宋体" w:eastAsia="宋体"/>
                <w:sz w:val="21"/>
                <w:szCs w:val="21"/>
              </w:rPr>
            </w:pPr>
            <w:r>
              <w:rPr>
                <w:rFonts w:ascii="宋体" w:eastAsia="宋体"/>
                <w:sz w:val="21"/>
                <w:szCs w:val="21"/>
              </w:rPr>
              <w:t>二</w:t>
            </w:r>
          </w:p>
        </w:tc>
        <w:tc>
          <w:tcPr>
            <w:tcW w:w="2977" w:type="dxa"/>
            <w:vAlign w:val="center"/>
          </w:tcPr>
          <w:p w:rsidR="00290363" w:rsidRDefault="009F1F8A">
            <w:pPr>
              <w:pStyle w:val="28"/>
              <w:snapToGrid w:val="0"/>
              <w:spacing w:line="360" w:lineRule="auto"/>
              <w:ind w:firstLineChars="0" w:firstLine="0"/>
              <w:jc w:val="left"/>
              <w:rPr>
                <w:rFonts w:ascii="宋体" w:eastAsia="宋体"/>
                <w:sz w:val="21"/>
                <w:szCs w:val="21"/>
              </w:rPr>
            </w:pPr>
            <w:r>
              <w:rPr>
                <w:rFonts w:ascii="宋体" w:eastAsia="宋体"/>
                <w:sz w:val="21"/>
                <w:szCs w:val="21"/>
              </w:rPr>
              <w:t>公证书</w:t>
            </w:r>
          </w:p>
        </w:tc>
        <w:tc>
          <w:tcPr>
            <w:tcW w:w="1265" w:type="dxa"/>
            <w:vAlign w:val="center"/>
          </w:tcPr>
          <w:p w:rsidR="00290363" w:rsidRDefault="00290363">
            <w:pPr>
              <w:pStyle w:val="28"/>
              <w:snapToGrid w:val="0"/>
              <w:spacing w:line="360" w:lineRule="auto"/>
              <w:ind w:firstLineChars="0" w:firstLine="0"/>
              <w:rPr>
                <w:rFonts w:ascii="宋体" w:eastAsia="宋体"/>
                <w:sz w:val="21"/>
                <w:szCs w:val="21"/>
              </w:rPr>
            </w:pPr>
          </w:p>
        </w:tc>
        <w:tc>
          <w:tcPr>
            <w:tcW w:w="3094" w:type="dxa"/>
            <w:vAlign w:val="center"/>
          </w:tcPr>
          <w:p w:rsidR="00290363" w:rsidRDefault="00290363">
            <w:pPr>
              <w:pStyle w:val="28"/>
              <w:snapToGrid w:val="0"/>
              <w:spacing w:line="360" w:lineRule="auto"/>
              <w:ind w:firstLineChars="0" w:firstLine="0"/>
              <w:rPr>
                <w:rFonts w:ascii="宋体" w:eastAsia="宋体"/>
                <w:sz w:val="21"/>
                <w:szCs w:val="21"/>
              </w:rPr>
            </w:pPr>
          </w:p>
        </w:tc>
      </w:tr>
    </w:tbl>
    <w:p w:rsidR="00290363" w:rsidRDefault="009F1F8A">
      <w:pPr>
        <w:snapToGrid w:val="0"/>
        <w:spacing w:line="360" w:lineRule="auto"/>
        <w:ind w:leftChars="-58" w:left="380" w:hangingChars="247" w:hanging="519"/>
        <w:rPr>
          <w:rFonts w:hAnsi="宋体"/>
          <w:sz w:val="21"/>
          <w:szCs w:val="21"/>
        </w:rPr>
      </w:pPr>
      <w:r>
        <w:rPr>
          <w:rFonts w:hAnsi="宋体"/>
          <w:sz w:val="21"/>
          <w:szCs w:val="21"/>
        </w:rPr>
        <w:t>备注：</w:t>
      </w:r>
    </w:p>
    <w:p w:rsidR="00290363" w:rsidRDefault="009F1F8A">
      <w:pPr>
        <w:snapToGrid w:val="0"/>
        <w:spacing w:line="360" w:lineRule="auto"/>
        <w:ind w:leftChars="59" w:left="709" w:hangingChars="270" w:hanging="567"/>
        <w:rPr>
          <w:rFonts w:hAnsi="宋体"/>
          <w:b/>
          <w:sz w:val="21"/>
          <w:szCs w:val="21"/>
        </w:rPr>
      </w:pPr>
      <w:r>
        <w:rPr>
          <w:rFonts w:hAnsi="宋体"/>
          <w:sz w:val="21"/>
          <w:szCs w:val="21"/>
        </w:rPr>
        <w:t>（1）</w:t>
      </w:r>
      <w:r>
        <w:rPr>
          <w:rFonts w:hAnsi="宋体"/>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Ansi="宋体"/>
          <w:b/>
          <w:sz w:val="21"/>
          <w:szCs w:val="21"/>
        </w:rPr>
        <w:t>。</w:t>
      </w:r>
    </w:p>
    <w:p w:rsidR="00290363" w:rsidRDefault="009F1F8A">
      <w:pPr>
        <w:snapToGrid w:val="0"/>
        <w:spacing w:line="360" w:lineRule="auto"/>
        <w:ind w:leftChars="59" w:left="709" w:hangingChars="270" w:hanging="567"/>
        <w:rPr>
          <w:rFonts w:hAnsi="宋体"/>
          <w:b/>
          <w:bCs/>
          <w:sz w:val="21"/>
          <w:szCs w:val="21"/>
        </w:rPr>
      </w:pPr>
      <w:r>
        <w:rPr>
          <w:rFonts w:hAnsi="宋体"/>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290363" w:rsidRDefault="009F1F8A">
      <w:pPr>
        <w:snapToGrid w:val="0"/>
        <w:spacing w:line="360" w:lineRule="auto"/>
        <w:ind w:leftChars="59" w:left="709" w:hangingChars="270" w:hanging="567"/>
        <w:rPr>
          <w:rFonts w:hAnsi="宋体"/>
          <w:b/>
          <w:bCs/>
          <w:sz w:val="21"/>
          <w:szCs w:val="21"/>
        </w:rPr>
      </w:pPr>
      <w:r>
        <w:rPr>
          <w:rFonts w:hAnsi="宋体"/>
          <w:sz w:val="21"/>
          <w:szCs w:val="21"/>
        </w:rPr>
        <w:t>（3）招标文件“第五篇 相关保函格式”作为重要的商务条款，投标人的响应情况列入本合同条款偏离表。</w:t>
      </w:r>
    </w:p>
    <w:p w:rsidR="00290363" w:rsidRDefault="009F1F8A">
      <w:pPr>
        <w:snapToGrid w:val="0"/>
        <w:spacing w:line="360" w:lineRule="auto"/>
        <w:ind w:leftChars="59" w:left="709" w:hangingChars="270" w:hanging="567"/>
        <w:rPr>
          <w:rFonts w:hAnsi="宋体"/>
          <w:sz w:val="21"/>
          <w:szCs w:val="21"/>
        </w:rPr>
      </w:pPr>
      <w:r>
        <w:rPr>
          <w:rFonts w:hAnsi="宋体"/>
          <w:sz w:val="21"/>
          <w:szCs w:val="21"/>
        </w:rPr>
        <w:lastRenderedPageBreak/>
        <w:t>（4）如投标人差异内容较多可另附页说明，</w:t>
      </w:r>
      <w:r>
        <w:rPr>
          <w:rFonts w:hAnsi="宋体"/>
          <w:sz w:val="21"/>
          <w:szCs w:val="21"/>
          <w:lang w:val="zh-CN"/>
        </w:rPr>
        <w:t>并在本偏离表“具体偏离内容”项注明其在投标文件中的具体页码</w:t>
      </w:r>
      <w:r>
        <w:rPr>
          <w:rFonts w:hAnsi="宋体"/>
          <w:sz w:val="21"/>
          <w:szCs w:val="21"/>
        </w:rPr>
        <w:t>。</w:t>
      </w:r>
    </w:p>
    <w:p w:rsidR="00290363" w:rsidRDefault="009F1F8A">
      <w:pPr>
        <w:spacing w:line="360" w:lineRule="auto"/>
        <w:ind w:firstLineChars="2400" w:firstLine="5040"/>
        <w:rPr>
          <w:rFonts w:hAnsi="宋体"/>
          <w:kern w:val="2"/>
          <w:sz w:val="21"/>
          <w:lang w:val="zh-CN"/>
        </w:rPr>
      </w:pPr>
      <w:r>
        <w:rPr>
          <w:rFonts w:hAnsi="宋体"/>
          <w:kern w:val="2"/>
          <w:sz w:val="21"/>
          <w:lang w:val="zh-CN"/>
        </w:rPr>
        <w:t>投标人：（加盖投标人法人公章）</w:t>
      </w:r>
    </w:p>
    <w:p w:rsidR="00290363" w:rsidRDefault="009F1F8A">
      <w:pPr>
        <w:spacing w:line="360" w:lineRule="auto"/>
        <w:ind w:firstLine="5040"/>
        <w:jc w:val="both"/>
        <w:rPr>
          <w:rFonts w:hAnsi="宋体"/>
          <w:kern w:val="2"/>
          <w:sz w:val="21"/>
          <w:lang w:val="zh-CN"/>
        </w:rPr>
      </w:pPr>
      <w:r>
        <w:rPr>
          <w:rFonts w:hAnsi="宋体"/>
          <w:kern w:val="2"/>
          <w:sz w:val="21"/>
          <w:lang w:val="zh-CN"/>
        </w:rPr>
        <w:t>日期：   年   月   日</w:t>
      </w:r>
    </w:p>
    <w:p w:rsidR="00290363" w:rsidRDefault="009F1F8A">
      <w:pPr>
        <w:widowControl/>
        <w:autoSpaceDE/>
        <w:autoSpaceDN/>
        <w:adjustRightInd/>
        <w:rPr>
          <w:rFonts w:hAnsi="宋体"/>
          <w:kern w:val="2"/>
          <w:sz w:val="21"/>
          <w:lang w:val="zh-CN"/>
        </w:rPr>
      </w:pPr>
      <w:r>
        <w:rPr>
          <w:rFonts w:hAnsi="宋体"/>
          <w:kern w:val="2"/>
          <w:sz w:val="21"/>
          <w:lang w:val="zh-CN"/>
        </w:rPr>
        <w:br w:type="page"/>
      </w:r>
    </w:p>
    <w:p w:rsidR="00290363" w:rsidRDefault="009F1F8A">
      <w:pPr>
        <w:pStyle w:val="42"/>
        <w:rPr>
          <w:rFonts w:ascii="宋体" w:eastAsia="宋体" w:hAnsi="宋体"/>
          <w:kern w:val="2"/>
          <w:sz w:val="32"/>
          <w:szCs w:val="32"/>
          <w:lang w:val="zh-CN"/>
        </w:rPr>
      </w:pPr>
      <w:bookmarkStart w:id="190" w:name="_Toc534983545"/>
      <w:bookmarkStart w:id="191" w:name="_Toc33537647"/>
      <w:r>
        <w:rPr>
          <w:rFonts w:ascii="宋体" w:eastAsia="宋体" w:hAnsi="宋体"/>
          <w:kern w:val="2"/>
          <w:sz w:val="32"/>
          <w:szCs w:val="32"/>
          <w:lang w:val="zh-CN"/>
        </w:rPr>
        <w:lastRenderedPageBreak/>
        <w:t>八、业绩表格式</w:t>
      </w:r>
      <w:bookmarkEnd w:id="190"/>
      <w:bookmarkEnd w:id="191"/>
    </w:p>
    <w:p w:rsidR="00290363" w:rsidRDefault="009F1F8A">
      <w:pPr>
        <w:spacing w:line="360" w:lineRule="auto"/>
        <w:jc w:val="center"/>
        <w:rPr>
          <w:rFonts w:hAnsi="宋体"/>
          <w:b/>
          <w:bCs/>
          <w:kern w:val="2"/>
          <w:sz w:val="30"/>
          <w:szCs w:val="30"/>
          <w:lang w:val="zh-CN"/>
        </w:rPr>
      </w:pPr>
      <w:bookmarkStart w:id="192" w:name="_Hlk51926713"/>
      <w:bookmarkStart w:id="193" w:name="_Hlk45563734"/>
      <w:r>
        <w:rPr>
          <w:rFonts w:hAnsi="宋体"/>
          <w:b/>
          <w:bCs/>
          <w:kern w:val="2"/>
          <w:sz w:val="30"/>
          <w:szCs w:val="30"/>
          <w:lang w:val="zh-CN"/>
        </w:rPr>
        <w:t>投标人或投标人所投产品的制造商</w:t>
      </w:r>
      <w:bookmarkEnd w:id="192"/>
      <w:r>
        <w:rPr>
          <w:rFonts w:hAnsi="宋体"/>
          <w:b/>
          <w:bCs/>
          <w:kern w:val="2"/>
          <w:sz w:val="30"/>
          <w:szCs w:val="30"/>
          <w:lang w:val="zh-CN"/>
        </w:rPr>
        <w:t>2018年1月1日</w:t>
      </w:r>
      <w:r>
        <w:rPr>
          <w:rFonts w:hAnsi="宋体"/>
          <w:b/>
          <w:bCs/>
          <w:kern w:val="2"/>
          <w:sz w:val="30"/>
          <w:szCs w:val="30"/>
        </w:rPr>
        <w:t>至今</w:t>
      </w:r>
      <w:r>
        <w:rPr>
          <w:rFonts w:hAnsi="宋体"/>
          <w:b/>
          <w:bCs/>
          <w:kern w:val="2"/>
          <w:sz w:val="30"/>
          <w:szCs w:val="30"/>
          <w:lang w:val="zh-CN"/>
        </w:rPr>
        <w:t>（以合同签订日期为准）具有投标品牌超声波水表供货的</w:t>
      </w:r>
      <w:bookmarkEnd w:id="193"/>
      <w:r>
        <w:rPr>
          <w:rFonts w:hAnsi="宋体"/>
          <w:b/>
          <w:bCs/>
          <w:kern w:val="2"/>
          <w:sz w:val="30"/>
          <w:szCs w:val="30"/>
          <w:lang w:val="zh-CN"/>
        </w:rPr>
        <w:t>业绩表（包组：A）</w:t>
      </w:r>
    </w:p>
    <w:p w:rsidR="00290363" w:rsidRDefault="009F1F8A">
      <w:pPr>
        <w:pStyle w:val="af0"/>
        <w:spacing w:line="360" w:lineRule="auto"/>
        <w:ind w:leftChars="2" w:left="5" w:firstLineChars="200" w:firstLine="420"/>
        <w:rPr>
          <w:rFonts w:hAnsi="宋体"/>
          <w:sz w:val="21"/>
          <w:szCs w:val="21"/>
        </w:rPr>
      </w:pPr>
      <w:r>
        <w:rPr>
          <w:rFonts w:hAnsi="宋体"/>
          <w:sz w:val="21"/>
          <w:szCs w:val="21"/>
        </w:rPr>
        <w:t>本项业绩必须为：2018年1月1日至今（以合同签订日期为准）投标人或投标人所投产品的制造商供货的业绩。</w:t>
      </w:r>
    </w:p>
    <w:tbl>
      <w:tblPr>
        <w:tblW w:w="92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011"/>
        <w:gridCol w:w="1488"/>
        <w:gridCol w:w="1337"/>
        <w:gridCol w:w="843"/>
        <w:gridCol w:w="1127"/>
        <w:gridCol w:w="984"/>
        <w:gridCol w:w="873"/>
        <w:gridCol w:w="949"/>
      </w:tblGrid>
      <w:tr w:rsidR="00290363">
        <w:trPr>
          <w:trHeight w:val="846"/>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lang w:val="zh-CN"/>
              </w:rPr>
              <w:t>序号</w:t>
            </w: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项目</w:t>
            </w:r>
          </w:p>
          <w:p w:rsidR="00290363" w:rsidRDefault="009F1F8A">
            <w:pPr>
              <w:spacing w:line="360" w:lineRule="auto"/>
              <w:jc w:val="center"/>
              <w:rPr>
                <w:rFonts w:hAnsi="宋体"/>
                <w:sz w:val="21"/>
                <w:szCs w:val="21"/>
              </w:rPr>
            </w:pPr>
            <w:r>
              <w:rPr>
                <w:rFonts w:hAnsi="宋体"/>
                <w:kern w:val="2"/>
                <w:sz w:val="21"/>
                <w:szCs w:val="21"/>
                <w:lang w:val="zh-CN"/>
              </w:rPr>
              <w:t xml:space="preserve">名称 </w:t>
            </w: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rPr>
              <w:t>合同标的货物名称、品牌、数量</w:t>
            </w: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rPr>
            </w:pPr>
            <w:r>
              <w:rPr>
                <w:rFonts w:hAnsi="宋体"/>
                <w:kern w:val="2"/>
                <w:sz w:val="21"/>
                <w:szCs w:val="21"/>
                <w:lang w:val="zh-CN"/>
              </w:rPr>
              <w:t>单项合同</w:t>
            </w:r>
          </w:p>
          <w:p w:rsidR="00290363" w:rsidRDefault="009F1F8A">
            <w:pPr>
              <w:spacing w:line="360" w:lineRule="auto"/>
              <w:jc w:val="center"/>
              <w:rPr>
                <w:rFonts w:hAnsi="宋体"/>
                <w:sz w:val="21"/>
                <w:szCs w:val="21"/>
              </w:rPr>
            </w:pPr>
            <w:r>
              <w:rPr>
                <w:rFonts w:hAnsi="宋体"/>
                <w:kern w:val="2"/>
                <w:sz w:val="21"/>
                <w:szCs w:val="21"/>
                <w:lang w:val="zh-CN"/>
              </w:rPr>
              <w:t>金额（单位：万元）</w:t>
            </w:r>
          </w:p>
        </w:tc>
        <w:tc>
          <w:tcPr>
            <w:tcW w:w="843"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数量（台）</w:t>
            </w:r>
          </w:p>
        </w:tc>
        <w:tc>
          <w:tcPr>
            <w:tcW w:w="1127"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签约</w:t>
            </w:r>
          </w:p>
          <w:p w:rsidR="00290363" w:rsidRDefault="009F1F8A">
            <w:pPr>
              <w:spacing w:line="360" w:lineRule="auto"/>
              <w:jc w:val="center"/>
              <w:rPr>
                <w:rFonts w:hAnsi="宋体"/>
                <w:sz w:val="21"/>
                <w:szCs w:val="21"/>
              </w:rPr>
            </w:pPr>
            <w:r>
              <w:rPr>
                <w:rFonts w:hAnsi="宋体"/>
                <w:kern w:val="2"/>
                <w:sz w:val="21"/>
                <w:szCs w:val="21"/>
                <w:lang w:val="zh-CN"/>
              </w:rPr>
              <w:t>日期</w:t>
            </w: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实施</w:t>
            </w:r>
          </w:p>
          <w:p w:rsidR="00290363" w:rsidRDefault="009F1F8A">
            <w:pPr>
              <w:spacing w:line="360" w:lineRule="auto"/>
              <w:jc w:val="center"/>
              <w:rPr>
                <w:rFonts w:hAnsi="宋体"/>
                <w:sz w:val="21"/>
                <w:szCs w:val="21"/>
              </w:rPr>
            </w:pPr>
            <w:r>
              <w:rPr>
                <w:rFonts w:hAnsi="宋体"/>
                <w:kern w:val="2"/>
                <w:sz w:val="21"/>
                <w:szCs w:val="21"/>
                <w:lang w:val="zh-CN"/>
              </w:rPr>
              <w:t>时间</w:t>
            </w: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完成</w:t>
            </w:r>
          </w:p>
          <w:p w:rsidR="00290363" w:rsidRDefault="009F1F8A">
            <w:pPr>
              <w:spacing w:line="360" w:lineRule="auto"/>
              <w:jc w:val="center"/>
              <w:rPr>
                <w:rFonts w:hAnsi="宋体"/>
                <w:sz w:val="21"/>
                <w:szCs w:val="21"/>
              </w:rPr>
            </w:pPr>
            <w:r>
              <w:rPr>
                <w:rFonts w:hAnsi="宋体"/>
                <w:kern w:val="2"/>
                <w:sz w:val="21"/>
                <w:szCs w:val="21"/>
                <w:lang w:val="zh-CN"/>
              </w:rPr>
              <w:t>情况</w:t>
            </w: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lang w:val="zh-CN"/>
              </w:rPr>
              <w:t>买方单位电话及联系人</w:t>
            </w:r>
          </w:p>
        </w:tc>
      </w:tr>
      <w:tr w:rsidR="00290363">
        <w:trPr>
          <w:trHeight w:val="570"/>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lang w:val="zh-CN"/>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r w:rsidR="00290363">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lang w:val="zh-CN"/>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r w:rsidR="00290363">
        <w:trPr>
          <w:trHeight w:val="569"/>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bl>
    <w:p w:rsidR="00290363" w:rsidRDefault="009F1F8A">
      <w:pPr>
        <w:snapToGrid w:val="0"/>
        <w:spacing w:line="360" w:lineRule="auto"/>
        <w:ind w:leftChars="-58" w:left="380" w:hangingChars="247" w:hanging="519"/>
        <w:rPr>
          <w:rFonts w:hAnsi="宋体"/>
          <w:kern w:val="2"/>
          <w:sz w:val="21"/>
          <w:lang w:val="zh-CN"/>
        </w:rPr>
      </w:pPr>
      <w:r>
        <w:rPr>
          <w:rFonts w:hAnsi="宋体"/>
          <w:kern w:val="2"/>
          <w:sz w:val="21"/>
          <w:lang w:val="zh-CN"/>
        </w:rPr>
        <w:t>备注：</w:t>
      </w:r>
    </w:p>
    <w:p w:rsidR="00290363" w:rsidRDefault="009F1F8A">
      <w:pPr>
        <w:snapToGrid w:val="0"/>
        <w:spacing w:line="360" w:lineRule="auto"/>
        <w:ind w:left="627" w:hanging="485"/>
        <w:rPr>
          <w:rFonts w:hAnsi="宋体"/>
          <w:kern w:val="2"/>
          <w:sz w:val="21"/>
          <w:lang w:val="zh-CN"/>
        </w:rPr>
      </w:pPr>
      <w:r>
        <w:rPr>
          <w:rFonts w:hAnsi="宋体"/>
          <w:kern w:val="2"/>
          <w:sz w:val="21"/>
          <w:lang w:val="zh-CN"/>
        </w:rPr>
        <w:t>（1）业绩按</w:t>
      </w:r>
      <w:r>
        <w:rPr>
          <w:rFonts w:hAnsi="宋体"/>
          <w:kern w:val="2"/>
          <w:sz w:val="21"/>
          <w:szCs w:val="21"/>
        </w:rPr>
        <w:t>合同金额</w:t>
      </w:r>
      <w:r>
        <w:rPr>
          <w:rFonts w:hAnsi="宋体"/>
          <w:kern w:val="2"/>
          <w:sz w:val="21"/>
          <w:lang w:val="zh-CN"/>
        </w:rPr>
        <w:t>从高到低的顺序排列。</w:t>
      </w:r>
    </w:p>
    <w:p w:rsidR="00290363" w:rsidRDefault="009F1F8A">
      <w:pPr>
        <w:snapToGrid w:val="0"/>
        <w:spacing w:line="360" w:lineRule="auto"/>
        <w:ind w:left="627" w:hanging="485"/>
        <w:rPr>
          <w:rFonts w:hAnsi="宋体"/>
          <w:kern w:val="2"/>
          <w:sz w:val="21"/>
          <w:lang w:val="zh-CN"/>
        </w:rPr>
      </w:pPr>
      <w:r>
        <w:rPr>
          <w:rFonts w:hAnsi="宋体"/>
          <w:kern w:val="2"/>
          <w:sz w:val="21"/>
          <w:lang w:val="zh-CN"/>
        </w:rPr>
        <w:t>（2）</w:t>
      </w:r>
      <w:r>
        <w:rPr>
          <w:rFonts w:hAnsi="宋体"/>
          <w:kern w:val="2"/>
          <w:sz w:val="21"/>
        </w:rPr>
        <w:t>业绩须附合同及相对应金额、数量的发票复印件及对应合同的产品购买方出具的验收证明或用户评价</w:t>
      </w:r>
      <w:r>
        <w:rPr>
          <w:rFonts w:hAnsi="宋体"/>
          <w:bCs/>
          <w:kern w:val="2"/>
          <w:sz w:val="21"/>
        </w:rPr>
        <w:t>类似证明文件</w:t>
      </w:r>
      <w:r>
        <w:rPr>
          <w:rFonts w:hAnsi="宋体"/>
          <w:sz w:val="21"/>
          <w:szCs w:val="21"/>
        </w:rPr>
        <w:t>（需加盖购买方公章或采购章或合同章）</w:t>
      </w:r>
      <w:r>
        <w:rPr>
          <w:rFonts w:hAnsi="宋体"/>
          <w:kern w:val="2"/>
          <w:sz w:val="21"/>
        </w:rPr>
        <w:t>复印件</w:t>
      </w:r>
      <w:r>
        <w:rPr>
          <w:rFonts w:hAnsi="宋体"/>
          <w:kern w:val="2"/>
          <w:sz w:val="21"/>
          <w:lang w:val="zh-CN"/>
        </w:rPr>
        <w:t>，合同和验收证明</w:t>
      </w:r>
      <w:r>
        <w:rPr>
          <w:rFonts w:hAnsi="宋体"/>
          <w:kern w:val="2"/>
          <w:sz w:val="21"/>
        </w:rPr>
        <w:t>或用户评价等</w:t>
      </w:r>
      <w:r>
        <w:rPr>
          <w:rFonts w:hAnsi="宋体"/>
          <w:kern w:val="2"/>
          <w:sz w:val="21"/>
          <w:lang w:val="zh-CN"/>
        </w:rPr>
        <w:t>文件须能反映评分条件（合同签订日期为2018年1月1日或以后）。</w:t>
      </w:r>
    </w:p>
    <w:p w:rsidR="00290363" w:rsidRDefault="009F1F8A">
      <w:pPr>
        <w:snapToGrid w:val="0"/>
        <w:spacing w:line="360" w:lineRule="auto"/>
        <w:ind w:left="627" w:hanging="485"/>
        <w:rPr>
          <w:rFonts w:hAnsi="宋体"/>
          <w:kern w:val="2"/>
          <w:sz w:val="21"/>
          <w:lang w:val="zh-CN"/>
        </w:rPr>
      </w:pPr>
      <w:r>
        <w:rPr>
          <w:rFonts w:hAnsi="宋体"/>
          <w:kern w:val="2"/>
          <w:sz w:val="21"/>
          <w:lang w:val="zh-CN"/>
        </w:rPr>
        <w:t>（3）</w:t>
      </w:r>
      <w:r>
        <w:rPr>
          <w:rFonts w:hAnsi="宋体"/>
          <w:kern w:val="2"/>
          <w:sz w:val="21"/>
        </w:rPr>
        <w:t>合同必须能反映评分条件（合同签订日期为2018年1月1日或以后，合同标的必须为与投标产品同品牌或同一生产制造商，合同金额），</w:t>
      </w:r>
      <w:r>
        <w:rPr>
          <w:rFonts w:hAnsi="宋体"/>
          <w:sz w:val="21"/>
          <w:szCs w:val="21"/>
        </w:rPr>
        <w:t>如合同未能反映评分条件的则需提供相关的证明文件</w:t>
      </w:r>
      <w:r>
        <w:rPr>
          <w:rFonts w:hAnsi="宋体"/>
          <w:kern w:val="2"/>
          <w:sz w:val="21"/>
          <w:szCs w:val="21"/>
        </w:rPr>
        <w:t>，如证明文件以发票形式提供的须同时填写合同期限内已供货产品发票统计表。</w:t>
      </w:r>
    </w:p>
    <w:p w:rsidR="00290363" w:rsidRDefault="009F1F8A">
      <w:pPr>
        <w:snapToGrid w:val="0"/>
        <w:spacing w:line="360" w:lineRule="auto"/>
        <w:ind w:left="627" w:hanging="485"/>
        <w:rPr>
          <w:rFonts w:hAnsi="宋体"/>
          <w:kern w:val="2"/>
          <w:sz w:val="21"/>
          <w:lang w:val="zh-CN"/>
        </w:rPr>
      </w:pPr>
      <w:r>
        <w:rPr>
          <w:rFonts w:hAnsi="宋体"/>
          <w:kern w:val="2"/>
          <w:sz w:val="21"/>
          <w:lang w:val="zh-CN"/>
        </w:rPr>
        <w:t>（4）未按上述要求提供证明材料的业绩，或所附材料无法证明填报项目属投标人完成的或符合本项评分要求的业绩，在评标时将不予考虑。</w:t>
      </w:r>
    </w:p>
    <w:p w:rsidR="00290363" w:rsidRDefault="009F1F8A">
      <w:pPr>
        <w:autoSpaceDE/>
        <w:autoSpaceDN/>
        <w:adjustRightInd/>
        <w:spacing w:line="360" w:lineRule="auto"/>
        <w:ind w:leftChars="59" w:left="709" w:hangingChars="270" w:hanging="567"/>
        <w:jc w:val="both"/>
        <w:rPr>
          <w:rFonts w:hAnsi="宋体"/>
          <w:kern w:val="2"/>
          <w:sz w:val="21"/>
          <w:lang w:val="zh-CN"/>
        </w:rPr>
      </w:pPr>
      <w:r>
        <w:rPr>
          <w:rFonts w:hAnsi="宋体"/>
          <w:kern w:val="2"/>
          <w:sz w:val="21"/>
          <w:lang w:val="zh-CN"/>
        </w:rPr>
        <w:t>（5）招标人有权对上述业绩进行核查，若发现弄虚作假，有权按照评标委员会推荐的中标候选人名单排序依次确定其他中标候选人为中标人或重新招标，并不予退还投标保证金，若合同履行过程中发现弄虚作假，将没收履约担保，并将上报行政管理部门，从严处理。</w:t>
      </w:r>
    </w:p>
    <w:p w:rsidR="00290363" w:rsidRDefault="009F1F8A">
      <w:pPr>
        <w:snapToGrid w:val="0"/>
        <w:spacing w:line="360" w:lineRule="auto"/>
        <w:ind w:leftChars="59" w:left="566" w:hangingChars="202" w:hanging="424"/>
        <w:rPr>
          <w:rFonts w:hAnsi="宋体"/>
          <w:kern w:val="2"/>
          <w:sz w:val="21"/>
          <w:lang w:val="zh-CN"/>
        </w:rPr>
      </w:pPr>
      <w:r>
        <w:rPr>
          <w:rFonts w:hAnsi="宋体"/>
          <w:kern w:val="2"/>
          <w:sz w:val="21"/>
          <w:lang w:val="zh-CN"/>
        </w:rPr>
        <w:t>（6）在接到招标人通知之日起3个工作日内，投标人必须提供上述合同及其证明材料的原件供招标人核对其真实性。</w:t>
      </w:r>
    </w:p>
    <w:p w:rsidR="00290363" w:rsidRDefault="00290363">
      <w:pPr>
        <w:snapToGrid w:val="0"/>
        <w:spacing w:line="360" w:lineRule="auto"/>
        <w:ind w:leftChars="59" w:left="566" w:hangingChars="202" w:hanging="424"/>
        <w:rPr>
          <w:rFonts w:hAnsi="宋体"/>
          <w:kern w:val="2"/>
          <w:sz w:val="21"/>
          <w:lang w:val="zh-CN"/>
        </w:rPr>
      </w:pPr>
    </w:p>
    <w:p w:rsidR="00290363" w:rsidRDefault="009F1F8A">
      <w:pPr>
        <w:spacing w:line="360" w:lineRule="auto"/>
        <w:ind w:firstLineChars="2400" w:firstLine="5040"/>
        <w:rPr>
          <w:rFonts w:hAnsi="宋体"/>
          <w:sz w:val="21"/>
          <w:szCs w:val="21"/>
        </w:rPr>
      </w:pPr>
      <w:r>
        <w:rPr>
          <w:rFonts w:hAnsi="宋体"/>
          <w:kern w:val="2"/>
          <w:sz w:val="21"/>
          <w:lang w:val="zh-CN"/>
        </w:rPr>
        <w:t>投标人：（加盖投标人法人公章）</w:t>
      </w:r>
    </w:p>
    <w:p w:rsidR="00290363" w:rsidRDefault="009F1F8A">
      <w:pPr>
        <w:spacing w:line="360" w:lineRule="auto"/>
        <w:ind w:firstLineChars="2400" w:firstLine="5040"/>
        <w:rPr>
          <w:rFonts w:hAnsi="宋体"/>
          <w:kern w:val="2"/>
          <w:sz w:val="21"/>
          <w:lang w:val="zh-CN"/>
        </w:rPr>
      </w:pPr>
      <w:r>
        <w:rPr>
          <w:rFonts w:hAnsi="宋体"/>
          <w:kern w:val="2"/>
          <w:sz w:val="21"/>
          <w:lang w:val="zh-CN"/>
        </w:rPr>
        <w:t>日期：   年   月   日</w:t>
      </w:r>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lastRenderedPageBreak/>
        <w:t>投标人或投标人所投产品的制造商2018年1月1日</w:t>
      </w:r>
      <w:r>
        <w:rPr>
          <w:rFonts w:hAnsi="宋体"/>
          <w:b/>
          <w:bCs/>
          <w:kern w:val="2"/>
          <w:sz w:val="30"/>
          <w:szCs w:val="30"/>
        </w:rPr>
        <w:t>至今</w:t>
      </w:r>
      <w:r>
        <w:rPr>
          <w:rFonts w:hAnsi="宋体"/>
          <w:b/>
          <w:bCs/>
          <w:kern w:val="2"/>
          <w:sz w:val="30"/>
          <w:szCs w:val="30"/>
          <w:lang w:val="zh-CN"/>
        </w:rPr>
        <w:t>（以合同签订日期为准）具有投标品牌电磁流量计供货的业绩表（包组：B）</w:t>
      </w:r>
    </w:p>
    <w:p w:rsidR="00290363" w:rsidRDefault="009F1F8A">
      <w:pPr>
        <w:pStyle w:val="af0"/>
        <w:spacing w:line="360" w:lineRule="auto"/>
        <w:ind w:leftChars="2" w:left="5" w:firstLineChars="200" w:firstLine="420"/>
        <w:rPr>
          <w:rFonts w:hAnsi="宋体"/>
          <w:sz w:val="21"/>
          <w:szCs w:val="21"/>
        </w:rPr>
      </w:pPr>
      <w:r>
        <w:rPr>
          <w:rFonts w:hAnsi="宋体"/>
          <w:sz w:val="21"/>
          <w:szCs w:val="21"/>
        </w:rPr>
        <w:t>本项业绩必须为：2018年1月1日至今（以合同签订日期为准）投标人或投标人所投产品的制造商供货的业绩。</w:t>
      </w:r>
    </w:p>
    <w:tbl>
      <w:tblPr>
        <w:tblW w:w="92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011"/>
        <w:gridCol w:w="1488"/>
        <w:gridCol w:w="1337"/>
        <w:gridCol w:w="843"/>
        <w:gridCol w:w="1127"/>
        <w:gridCol w:w="984"/>
        <w:gridCol w:w="873"/>
        <w:gridCol w:w="949"/>
      </w:tblGrid>
      <w:tr w:rsidR="00290363">
        <w:trPr>
          <w:trHeight w:val="846"/>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lang w:val="zh-CN"/>
              </w:rPr>
              <w:t>序号</w:t>
            </w: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项目</w:t>
            </w:r>
          </w:p>
          <w:p w:rsidR="00290363" w:rsidRDefault="009F1F8A">
            <w:pPr>
              <w:spacing w:line="360" w:lineRule="auto"/>
              <w:jc w:val="center"/>
              <w:rPr>
                <w:rFonts w:hAnsi="宋体"/>
                <w:sz w:val="21"/>
                <w:szCs w:val="21"/>
              </w:rPr>
            </w:pPr>
            <w:r>
              <w:rPr>
                <w:rFonts w:hAnsi="宋体"/>
                <w:kern w:val="2"/>
                <w:sz w:val="21"/>
                <w:szCs w:val="21"/>
                <w:lang w:val="zh-CN"/>
              </w:rPr>
              <w:t xml:space="preserve">名称 </w:t>
            </w: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rPr>
              <w:t>合同标的货物名称、品牌、数量</w:t>
            </w: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rPr>
            </w:pPr>
            <w:r>
              <w:rPr>
                <w:rFonts w:hAnsi="宋体"/>
                <w:kern w:val="2"/>
                <w:sz w:val="21"/>
                <w:szCs w:val="21"/>
                <w:lang w:val="zh-CN"/>
              </w:rPr>
              <w:t>单项合同</w:t>
            </w:r>
          </w:p>
          <w:p w:rsidR="00290363" w:rsidRDefault="009F1F8A">
            <w:pPr>
              <w:spacing w:line="360" w:lineRule="auto"/>
              <w:jc w:val="center"/>
              <w:rPr>
                <w:rFonts w:hAnsi="宋体"/>
                <w:sz w:val="21"/>
                <w:szCs w:val="21"/>
              </w:rPr>
            </w:pPr>
            <w:r>
              <w:rPr>
                <w:rFonts w:hAnsi="宋体"/>
                <w:kern w:val="2"/>
                <w:sz w:val="21"/>
                <w:szCs w:val="21"/>
                <w:lang w:val="zh-CN"/>
              </w:rPr>
              <w:t>金额（单位：万元）</w:t>
            </w:r>
          </w:p>
        </w:tc>
        <w:tc>
          <w:tcPr>
            <w:tcW w:w="843"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数量（台）</w:t>
            </w:r>
          </w:p>
        </w:tc>
        <w:tc>
          <w:tcPr>
            <w:tcW w:w="1127"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签约</w:t>
            </w:r>
          </w:p>
          <w:p w:rsidR="00290363" w:rsidRDefault="009F1F8A">
            <w:pPr>
              <w:spacing w:line="360" w:lineRule="auto"/>
              <w:jc w:val="center"/>
              <w:rPr>
                <w:rFonts w:hAnsi="宋体"/>
                <w:sz w:val="21"/>
                <w:szCs w:val="21"/>
              </w:rPr>
            </w:pPr>
            <w:r>
              <w:rPr>
                <w:rFonts w:hAnsi="宋体"/>
                <w:kern w:val="2"/>
                <w:sz w:val="21"/>
                <w:szCs w:val="21"/>
                <w:lang w:val="zh-CN"/>
              </w:rPr>
              <w:t>日期</w:t>
            </w: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实施</w:t>
            </w:r>
          </w:p>
          <w:p w:rsidR="00290363" w:rsidRDefault="009F1F8A">
            <w:pPr>
              <w:spacing w:line="360" w:lineRule="auto"/>
              <w:jc w:val="center"/>
              <w:rPr>
                <w:rFonts w:hAnsi="宋体"/>
                <w:sz w:val="21"/>
                <w:szCs w:val="21"/>
              </w:rPr>
            </w:pPr>
            <w:r>
              <w:rPr>
                <w:rFonts w:hAnsi="宋体"/>
                <w:kern w:val="2"/>
                <w:sz w:val="21"/>
                <w:szCs w:val="21"/>
                <w:lang w:val="zh-CN"/>
              </w:rPr>
              <w:t>时间</w:t>
            </w: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lang w:val="zh-CN"/>
              </w:rPr>
              <w:t>完成</w:t>
            </w:r>
          </w:p>
          <w:p w:rsidR="00290363" w:rsidRDefault="009F1F8A">
            <w:pPr>
              <w:spacing w:line="360" w:lineRule="auto"/>
              <w:jc w:val="center"/>
              <w:rPr>
                <w:rFonts w:hAnsi="宋体"/>
                <w:sz w:val="21"/>
                <w:szCs w:val="21"/>
              </w:rPr>
            </w:pPr>
            <w:r>
              <w:rPr>
                <w:rFonts w:hAnsi="宋体"/>
                <w:kern w:val="2"/>
                <w:sz w:val="21"/>
                <w:szCs w:val="21"/>
                <w:lang w:val="zh-CN"/>
              </w:rPr>
              <w:t>情况</w:t>
            </w: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sz w:val="21"/>
                <w:szCs w:val="21"/>
              </w:rPr>
            </w:pPr>
            <w:r>
              <w:rPr>
                <w:rFonts w:hAnsi="宋体"/>
                <w:kern w:val="2"/>
                <w:sz w:val="21"/>
                <w:szCs w:val="21"/>
                <w:lang w:val="zh-CN"/>
              </w:rPr>
              <w:t>买方单位电话及联系人</w:t>
            </w:r>
          </w:p>
        </w:tc>
      </w:tr>
      <w:tr w:rsidR="00290363">
        <w:trPr>
          <w:trHeight w:val="570"/>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lang w:val="zh-CN"/>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r w:rsidR="00290363">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lang w:val="zh-CN"/>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r w:rsidR="00290363">
        <w:trPr>
          <w:trHeight w:val="569"/>
          <w:jc w:val="center"/>
        </w:trPr>
        <w:tc>
          <w:tcPr>
            <w:tcW w:w="675"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488"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1337"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43"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1127" w:type="dxa"/>
            <w:tcBorders>
              <w:top w:val="single" w:sz="4" w:space="0" w:color="auto"/>
              <w:left w:val="single" w:sz="4" w:space="0" w:color="auto"/>
              <w:bottom w:val="single" w:sz="4" w:space="0" w:color="auto"/>
              <w:right w:val="single" w:sz="4" w:space="0" w:color="auto"/>
            </w:tcBorders>
          </w:tcPr>
          <w:p w:rsidR="00290363" w:rsidRDefault="00290363">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290363" w:rsidRDefault="00290363">
            <w:pPr>
              <w:spacing w:line="360" w:lineRule="auto"/>
              <w:jc w:val="center"/>
              <w:rPr>
                <w:rFonts w:hAnsi="宋体"/>
                <w:sz w:val="21"/>
                <w:szCs w:val="21"/>
              </w:rPr>
            </w:pPr>
          </w:p>
        </w:tc>
      </w:tr>
    </w:tbl>
    <w:p w:rsidR="00290363" w:rsidRDefault="009F1F8A">
      <w:pPr>
        <w:snapToGrid w:val="0"/>
        <w:spacing w:line="360" w:lineRule="auto"/>
        <w:ind w:leftChars="-58" w:left="380" w:hangingChars="247" w:hanging="519"/>
        <w:rPr>
          <w:rFonts w:hAnsi="宋体"/>
          <w:kern w:val="2"/>
          <w:sz w:val="21"/>
          <w:lang w:val="zh-CN"/>
        </w:rPr>
      </w:pPr>
      <w:r>
        <w:rPr>
          <w:rFonts w:hAnsi="宋体"/>
          <w:kern w:val="2"/>
          <w:sz w:val="21"/>
          <w:lang w:val="zh-CN"/>
        </w:rPr>
        <w:t>备注：</w:t>
      </w:r>
    </w:p>
    <w:p w:rsidR="00290363" w:rsidRDefault="009F1F8A">
      <w:pPr>
        <w:snapToGrid w:val="0"/>
        <w:spacing w:line="360" w:lineRule="auto"/>
        <w:ind w:left="481" w:hangingChars="229" w:hanging="481"/>
        <w:rPr>
          <w:rFonts w:hAnsi="宋体"/>
          <w:kern w:val="2"/>
          <w:sz w:val="21"/>
          <w:lang w:val="zh-CN"/>
        </w:rPr>
      </w:pPr>
      <w:r>
        <w:rPr>
          <w:rFonts w:hAnsi="宋体"/>
          <w:kern w:val="2"/>
          <w:sz w:val="21"/>
          <w:lang w:val="zh-CN"/>
        </w:rPr>
        <w:t>（1）业绩按</w:t>
      </w:r>
      <w:r>
        <w:rPr>
          <w:rFonts w:hAnsi="宋体"/>
          <w:kern w:val="2"/>
          <w:sz w:val="21"/>
          <w:szCs w:val="21"/>
        </w:rPr>
        <w:t>合同金额</w:t>
      </w:r>
      <w:r>
        <w:rPr>
          <w:rFonts w:hAnsi="宋体"/>
          <w:kern w:val="2"/>
          <w:sz w:val="21"/>
          <w:lang w:val="zh-CN"/>
        </w:rPr>
        <w:t>从高到低的顺序排列。</w:t>
      </w:r>
    </w:p>
    <w:p w:rsidR="00290363" w:rsidRDefault="009F1F8A">
      <w:pPr>
        <w:adjustRightInd/>
        <w:spacing w:line="360" w:lineRule="auto"/>
        <w:ind w:left="481" w:hangingChars="229" w:hanging="481"/>
        <w:jc w:val="both"/>
        <w:rPr>
          <w:rFonts w:hAnsi="宋体"/>
          <w:kern w:val="2"/>
          <w:sz w:val="21"/>
          <w:lang w:val="zh-CN"/>
        </w:rPr>
      </w:pPr>
      <w:r>
        <w:rPr>
          <w:rFonts w:hAnsi="宋体"/>
          <w:kern w:val="2"/>
          <w:sz w:val="21"/>
          <w:lang w:val="zh-CN"/>
        </w:rPr>
        <w:t>（2）</w:t>
      </w:r>
      <w:r>
        <w:rPr>
          <w:rFonts w:hAnsi="宋体"/>
          <w:kern w:val="2"/>
          <w:sz w:val="21"/>
        </w:rPr>
        <w:t>业绩须附合同及其相对应金额、数量的发票复印件及对应合同的产品购买方出具的验收证明或用户评价类似证明文件</w:t>
      </w:r>
      <w:r>
        <w:rPr>
          <w:rFonts w:hAnsi="宋体"/>
          <w:sz w:val="21"/>
          <w:szCs w:val="21"/>
        </w:rPr>
        <w:t>（需加盖购买方公章或采购章或合同章）</w:t>
      </w:r>
      <w:r>
        <w:rPr>
          <w:rFonts w:hAnsi="宋体"/>
          <w:kern w:val="2"/>
          <w:sz w:val="21"/>
        </w:rPr>
        <w:t>复印件</w:t>
      </w:r>
      <w:r>
        <w:rPr>
          <w:rFonts w:hAnsi="宋体"/>
          <w:kern w:val="2"/>
          <w:sz w:val="21"/>
          <w:lang w:val="zh-CN"/>
        </w:rPr>
        <w:t>，合同和验收证明</w:t>
      </w:r>
      <w:r>
        <w:rPr>
          <w:rFonts w:hAnsi="宋体"/>
          <w:kern w:val="2"/>
          <w:sz w:val="21"/>
        </w:rPr>
        <w:t>或用户评价等</w:t>
      </w:r>
      <w:r>
        <w:rPr>
          <w:rFonts w:hAnsi="宋体"/>
          <w:kern w:val="2"/>
          <w:sz w:val="21"/>
          <w:lang w:val="zh-CN"/>
        </w:rPr>
        <w:t>文件须能反映评分条件（合同签订日期为2018年1月1日或以后）。</w:t>
      </w:r>
    </w:p>
    <w:p w:rsidR="00290363" w:rsidRDefault="009F1F8A">
      <w:pPr>
        <w:snapToGrid w:val="0"/>
        <w:spacing w:line="360" w:lineRule="auto"/>
        <w:ind w:left="481" w:hangingChars="229" w:hanging="481"/>
        <w:rPr>
          <w:rFonts w:hAnsi="宋体"/>
          <w:kern w:val="2"/>
          <w:sz w:val="21"/>
          <w:lang w:val="zh-CN"/>
        </w:rPr>
      </w:pPr>
      <w:r>
        <w:rPr>
          <w:rFonts w:hAnsi="宋体"/>
          <w:kern w:val="2"/>
          <w:sz w:val="21"/>
          <w:lang w:val="zh-CN"/>
        </w:rPr>
        <w:t>（3）</w:t>
      </w:r>
      <w:r>
        <w:rPr>
          <w:rFonts w:hAnsi="宋体"/>
          <w:kern w:val="2"/>
          <w:sz w:val="21"/>
        </w:rPr>
        <w:t>合同必须能反映评分条件（合同签订日期为2018年1月1日或以后，合同标的必须为与投标产品同品牌或同一生产制造商，合同金额），</w:t>
      </w:r>
      <w:r>
        <w:rPr>
          <w:rFonts w:hAnsi="宋体"/>
          <w:sz w:val="21"/>
          <w:szCs w:val="21"/>
        </w:rPr>
        <w:t>如合同未能反映评分条件的则需提供相关的证明文件</w:t>
      </w:r>
      <w:r>
        <w:rPr>
          <w:rFonts w:hAnsi="宋体"/>
          <w:kern w:val="2"/>
          <w:sz w:val="21"/>
          <w:szCs w:val="21"/>
        </w:rPr>
        <w:t>，如证明文件以发票形式提供的须同时填写合同期限内已供货产品发票统计表。</w:t>
      </w:r>
    </w:p>
    <w:p w:rsidR="00290363" w:rsidRDefault="009F1F8A">
      <w:pPr>
        <w:snapToGrid w:val="0"/>
        <w:spacing w:line="360" w:lineRule="auto"/>
        <w:ind w:left="481" w:hangingChars="229" w:hanging="481"/>
        <w:rPr>
          <w:rFonts w:hAnsi="宋体"/>
          <w:kern w:val="2"/>
          <w:sz w:val="21"/>
          <w:lang w:val="zh-CN"/>
        </w:rPr>
      </w:pPr>
      <w:r>
        <w:rPr>
          <w:rFonts w:hAnsi="宋体"/>
          <w:kern w:val="2"/>
          <w:sz w:val="21"/>
          <w:lang w:val="zh-CN"/>
        </w:rPr>
        <w:t>（4）未按上述要求提供证明材料的业绩，或所附材料无法证明填报项目属投标人完成的或符合本项评分要求的业绩，在评标时将不予考虑。</w:t>
      </w:r>
    </w:p>
    <w:p w:rsidR="00290363" w:rsidRDefault="009F1F8A">
      <w:pPr>
        <w:autoSpaceDE/>
        <w:autoSpaceDN/>
        <w:adjustRightInd/>
        <w:spacing w:line="360" w:lineRule="auto"/>
        <w:ind w:left="481" w:hangingChars="229" w:hanging="481"/>
        <w:jc w:val="both"/>
        <w:rPr>
          <w:rFonts w:hAnsi="宋体"/>
          <w:kern w:val="2"/>
          <w:sz w:val="21"/>
          <w:lang w:val="zh-CN"/>
        </w:rPr>
      </w:pPr>
      <w:r>
        <w:rPr>
          <w:rFonts w:hAnsi="宋体"/>
          <w:kern w:val="2"/>
          <w:sz w:val="21"/>
          <w:lang w:val="zh-CN"/>
        </w:rPr>
        <w:t>（5）招标人有权对上述业绩进行核查，若发现弄虚作假，有权按照评标委员会推荐的中标候选人名单排序依次确定其他中标候选人为中标人或重新招标，并不予退还投标保证金，若合同履行过程中发现弄虚作假，将没收履约担保，并将上报行政管理部门，从严处理。</w:t>
      </w:r>
    </w:p>
    <w:p w:rsidR="00290363" w:rsidRDefault="009F1F8A">
      <w:pPr>
        <w:snapToGrid w:val="0"/>
        <w:spacing w:line="360" w:lineRule="auto"/>
        <w:ind w:left="481" w:hangingChars="229" w:hanging="481"/>
        <w:rPr>
          <w:rFonts w:hAnsi="宋体"/>
          <w:kern w:val="2"/>
          <w:sz w:val="21"/>
          <w:lang w:val="zh-CN"/>
        </w:rPr>
      </w:pPr>
      <w:r>
        <w:rPr>
          <w:rFonts w:hAnsi="宋体"/>
          <w:kern w:val="2"/>
          <w:sz w:val="21"/>
          <w:lang w:val="zh-CN"/>
        </w:rPr>
        <w:t>（6）在接到招标人通知之日起3个工作日内，投标人必须提供上述合同及其证明材料的原件供招标人核对其真实性。</w:t>
      </w:r>
    </w:p>
    <w:p w:rsidR="00290363" w:rsidRDefault="009F1F8A">
      <w:pPr>
        <w:spacing w:line="360" w:lineRule="auto"/>
        <w:ind w:firstLineChars="2400" w:firstLine="5040"/>
        <w:rPr>
          <w:rFonts w:hAnsi="宋体"/>
          <w:sz w:val="21"/>
          <w:szCs w:val="21"/>
        </w:rPr>
      </w:pPr>
      <w:r>
        <w:rPr>
          <w:rFonts w:hAnsi="宋体"/>
          <w:kern w:val="2"/>
          <w:sz w:val="21"/>
          <w:lang w:val="zh-CN"/>
        </w:rPr>
        <w:t>投标人：（加盖投标人法人公章）</w:t>
      </w:r>
    </w:p>
    <w:p w:rsidR="00290363" w:rsidRDefault="009F1F8A">
      <w:pPr>
        <w:spacing w:line="360" w:lineRule="auto"/>
        <w:ind w:firstLineChars="2400" w:firstLine="5040"/>
        <w:rPr>
          <w:rFonts w:hAnsi="宋体"/>
          <w:kern w:val="2"/>
          <w:sz w:val="21"/>
          <w:lang w:val="zh-CN"/>
        </w:rPr>
      </w:pPr>
      <w:r>
        <w:rPr>
          <w:rFonts w:hAnsi="宋体"/>
          <w:kern w:val="2"/>
          <w:sz w:val="21"/>
          <w:lang w:val="zh-CN"/>
        </w:rPr>
        <w:t>日期：   年   月   日</w:t>
      </w:r>
    </w:p>
    <w:p w:rsidR="00290363" w:rsidRDefault="009F1F8A">
      <w:pPr>
        <w:pStyle w:val="ab"/>
        <w:rPr>
          <w:rFonts w:hAnsi="宋体"/>
        </w:rPr>
      </w:pPr>
      <w:r>
        <w:rPr>
          <w:rFonts w:hAnsi="宋体"/>
        </w:rPr>
        <w:br w:type="page"/>
      </w:r>
    </w:p>
    <w:p w:rsidR="00290363" w:rsidRDefault="009F1F8A">
      <w:pPr>
        <w:pageBreakBefore/>
        <w:widowControl/>
        <w:autoSpaceDE/>
        <w:autoSpaceDN/>
        <w:adjustRightInd/>
        <w:jc w:val="center"/>
        <w:rPr>
          <w:rFonts w:hAnsi="宋体"/>
          <w:b/>
          <w:kern w:val="2"/>
          <w:sz w:val="32"/>
          <w:szCs w:val="32"/>
        </w:rPr>
      </w:pPr>
      <w:r>
        <w:rPr>
          <w:rFonts w:hAnsi="宋体"/>
          <w:b/>
          <w:bCs/>
          <w:kern w:val="2"/>
          <w:sz w:val="32"/>
          <w:szCs w:val="32"/>
        </w:rPr>
        <w:lastRenderedPageBreak/>
        <w:t>附表：已供货产品发票统计表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29036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合同约定的供货期</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发票抬头（</w:t>
            </w:r>
            <w:r>
              <w:rPr>
                <w:rFonts w:ascii="宋体" w:hAnsi="宋体"/>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供货数量</w:t>
            </w:r>
          </w:p>
        </w:tc>
      </w:tr>
      <w:tr w:rsidR="0029036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供货数量合计</w:t>
            </w: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r w:rsidR="0029036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290363" w:rsidRDefault="009F1F8A">
            <w:pPr>
              <w:pStyle w:val="ad"/>
              <w:snapToGrid w:val="0"/>
              <w:spacing w:line="360" w:lineRule="auto"/>
              <w:ind w:leftChars="0" w:left="0"/>
              <w:jc w:val="center"/>
              <w:rPr>
                <w:rFonts w:ascii="宋体" w:hAnsi="宋体"/>
                <w:sz w:val="21"/>
                <w:szCs w:val="21"/>
              </w:rPr>
            </w:pPr>
            <w:r>
              <w:rPr>
                <w:rFonts w:ascii="宋体" w:hAnsi="宋体"/>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290363" w:rsidRDefault="00290363">
            <w:pPr>
              <w:pStyle w:val="ad"/>
              <w:snapToGrid w:val="0"/>
              <w:spacing w:line="360" w:lineRule="auto"/>
              <w:ind w:leftChars="0" w:left="0"/>
              <w:jc w:val="center"/>
              <w:rPr>
                <w:rFonts w:ascii="宋体" w:hAnsi="宋体"/>
                <w:sz w:val="21"/>
                <w:szCs w:val="21"/>
              </w:rPr>
            </w:pPr>
          </w:p>
        </w:tc>
      </w:tr>
    </w:tbl>
    <w:p w:rsidR="00290363" w:rsidRDefault="00290363">
      <w:pPr>
        <w:snapToGrid w:val="0"/>
        <w:spacing w:line="360" w:lineRule="auto"/>
        <w:ind w:leftChars="-57" w:left="474" w:hangingChars="291" w:hanging="611"/>
        <w:rPr>
          <w:rFonts w:hAnsi="宋体"/>
          <w:kern w:val="2"/>
          <w:sz w:val="21"/>
        </w:rPr>
      </w:pPr>
    </w:p>
    <w:p w:rsidR="00290363" w:rsidRDefault="009F1F8A">
      <w:pPr>
        <w:snapToGrid w:val="0"/>
        <w:spacing w:line="360" w:lineRule="auto"/>
        <w:ind w:leftChars="-57" w:left="474" w:hangingChars="291" w:hanging="611"/>
        <w:rPr>
          <w:rFonts w:hAnsi="宋体"/>
          <w:kern w:val="2"/>
          <w:sz w:val="21"/>
        </w:rPr>
      </w:pPr>
      <w:r>
        <w:rPr>
          <w:rFonts w:hAnsi="宋体"/>
          <w:kern w:val="2"/>
          <w:sz w:val="21"/>
        </w:rPr>
        <w:t>备注：</w:t>
      </w:r>
    </w:p>
    <w:p w:rsidR="00290363" w:rsidRDefault="009F1F8A">
      <w:pPr>
        <w:snapToGrid w:val="0"/>
        <w:spacing w:line="360" w:lineRule="auto"/>
        <w:ind w:leftChars="59" w:left="566" w:hangingChars="202" w:hanging="424"/>
        <w:rPr>
          <w:rFonts w:hAnsi="宋体"/>
          <w:kern w:val="2"/>
          <w:sz w:val="21"/>
        </w:rPr>
      </w:pPr>
      <w:r>
        <w:rPr>
          <w:rFonts w:hAnsi="宋体"/>
          <w:kern w:val="2"/>
          <w:sz w:val="21"/>
        </w:rPr>
        <w:t>（1）投标人提供框架式协议或资格入围无明确供货数量的合同时，须同时提供本统计表及供货发票复印件，本统计表及供货发票复印件应后附于合同复印件。</w:t>
      </w:r>
    </w:p>
    <w:p w:rsidR="00290363" w:rsidRDefault="009F1F8A">
      <w:pPr>
        <w:snapToGrid w:val="0"/>
        <w:spacing w:line="360" w:lineRule="auto"/>
        <w:ind w:leftChars="59" w:left="566" w:hangingChars="202" w:hanging="424"/>
        <w:rPr>
          <w:rFonts w:hAnsi="宋体"/>
          <w:kern w:val="2"/>
          <w:sz w:val="21"/>
        </w:rPr>
      </w:pPr>
      <w:r>
        <w:rPr>
          <w:rFonts w:hAnsi="宋体"/>
          <w:kern w:val="2"/>
          <w:sz w:val="21"/>
        </w:rPr>
        <w:t>（2）发票抬头应为合同买方，收款人应为投标人，且发票名目、所属时期应与合同约定内容一致，否则不计分。</w:t>
      </w:r>
    </w:p>
    <w:p w:rsidR="00290363" w:rsidRDefault="009F1F8A">
      <w:pPr>
        <w:snapToGrid w:val="0"/>
        <w:spacing w:line="360" w:lineRule="auto"/>
        <w:ind w:leftChars="59" w:left="566" w:hangingChars="202" w:hanging="424"/>
        <w:rPr>
          <w:rFonts w:hAnsi="宋体"/>
          <w:kern w:val="2"/>
          <w:sz w:val="21"/>
        </w:rPr>
      </w:pPr>
      <w:r>
        <w:rPr>
          <w:rFonts w:hAnsi="宋体"/>
          <w:kern w:val="2"/>
          <w:sz w:val="21"/>
        </w:rPr>
        <w:t>（3）</w:t>
      </w:r>
      <w:r>
        <w:rPr>
          <w:rFonts w:hAnsi="宋体"/>
          <w:sz w:val="21"/>
          <w:szCs w:val="21"/>
        </w:rPr>
        <w:t>供货数量合计</w:t>
      </w:r>
      <w:r>
        <w:rPr>
          <w:rFonts w:hAnsi="宋体"/>
          <w:kern w:val="2"/>
          <w:sz w:val="21"/>
        </w:rPr>
        <w:t>视为投标人所提供该项供货业绩的供货数量，并按此供货数量进行评审。</w:t>
      </w:r>
    </w:p>
    <w:p w:rsidR="00290363" w:rsidRDefault="00290363">
      <w:pPr>
        <w:spacing w:line="360" w:lineRule="auto"/>
        <w:ind w:firstLineChars="2400" w:firstLine="5040"/>
        <w:rPr>
          <w:rFonts w:hAnsi="宋体"/>
          <w:kern w:val="2"/>
          <w:sz w:val="21"/>
        </w:rPr>
      </w:pPr>
    </w:p>
    <w:p w:rsidR="00290363" w:rsidRDefault="009F1F8A">
      <w:pPr>
        <w:pStyle w:val="42"/>
        <w:pageBreakBefore/>
        <w:spacing w:line="377" w:lineRule="auto"/>
        <w:rPr>
          <w:rFonts w:ascii="宋体" w:eastAsia="宋体" w:hAnsi="宋体"/>
          <w:kern w:val="2"/>
          <w:sz w:val="32"/>
          <w:szCs w:val="32"/>
          <w:lang w:val="zh-CN"/>
        </w:rPr>
      </w:pPr>
      <w:bookmarkStart w:id="194" w:name="_Toc33537648"/>
      <w:bookmarkStart w:id="195" w:name="_Toc534983546"/>
      <w:bookmarkStart w:id="196" w:name="_Toc447044486"/>
      <w:bookmarkStart w:id="197" w:name="_Toc447044610"/>
      <w:bookmarkStart w:id="198" w:name="_Toc447045097"/>
      <w:r>
        <w:rPr>
          <w:rFonts w:ascii="宋体" w:eastAsia="宋体" w:hAnsi="宋体"/>
          <w:kern w:val="2"/>
          <w:sz w:val="32"/>
          <w:szCs w:val="32"/>
          <w:lang w:val="zh-CN"/>
        </w:rPr>
        <w:lastRenderedPageBreak/>
        <w:t>九、中标服务费承诺书格式</w:t>
      </w:r>
      <w:bookmarkEnd w:id="194"/>
      <w:bookmarkEnd w:id="195"/>
      <w:bookmarkEnd w:id="196"/>
      <w:bookmarkEnd w:id="197"/>
      <w:bookmarkEnd w:id="198"/>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中标服务费承诺书（包组：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290363">
      <w:pPr>
        <w:spacing w:line="360" w:lineRule="auto"/>
        <w:jc w:val="both"/>
        <w:rPr>
          <w:rFonts w:hAnsi="宋体"/>
          <w:b/>
          <w:bCs/>
          <w:kern w:val="2"/>
          <w:lang w:val="zh-CN"/>
        </w:rPr>
      </w:pPr>
    </w:p>
    <w:p w:rsidR="00290363" w:rsidRDefault="009F1F8A">
      <w:pPr>
        <w:spacing w:line="360" w:lineRule="auto"/>
        <w:jc w:val="both"/>
        <w:rPr>
          <w:rFonts w:hAnsi="宋体"/>
          <w:b/>
          <w:bCs/>
          <w:kern w:val="2"/>
          <w:sz w:val="21"/>
          <w:szCs w:val="21"/>
          <w:lang w:val="zh-CN"/>
        </w:rPr>
      </w:pPr>
      <w:r>
        <w:rPr>
          <w:rFonts w:hAnsi="宋体"/>
          <w:b/>
          <w:bCs/>
          <w:kern w:val="2"/>
          <w:sz w:val="21"/>
          <w:szCs w:val="21"/>
          <w:lang w:val="zh-CN"/>
        </w:rPr>
        <w:t>致：广东有德招标采购有限公司</w:t>
      </w:r>
    </w:p>
    <w:p w:rsidR="00290363" w:rsidRDefault="00290363">
      <w:pPr>
        <w:spacing w:line="360" w:lineRule="auto"/>
        <w:ind w:right="893"/>
        <w:jc w:val="both"/>
        <w:rPr>
          <w:rFonts w:hAnsi="宋体"/>
          <w:kern w:val="2"/>
          <w:sz w:val="21"/>
          <w:szCs w:val="21"/>
          <w:lang w:val="zh-CN"/>
        </w:rPr>
      </w:pPr>
    </w:p>
    <w:p w:rsidR="00290363" w:rsidRDefault="009F1F8A">
      <w:pPr>
        <w:tabs>
          <w:tab w:val="left" w:pos="-142"/>
        </w:tabs>
        <w:spacing w:line="360" w:lineRule="auto"/>
        <w:ind w:leftChars="-15" w:left="-36" w:right="18" w:firstLineChars="218" w:firstLine="458"/>
        <w:jc w:val="both"/>
        <w:rPr>
          <w:rFonts w:hAnsi="宋体"/>
          <w:kern w:val="2"/>
          <w:sz w:val="21"/>
          <w:lang w:val="zh-CN"/>
        </w:rPr>
      </w:pPr>
      <w:r>
        <w:rPr>
          <w:rFonts w:hAnsi="宋体"/>
          <w:kern w:val="2"/>
          <w:sz w:val="21"/>
          <w:lang w:val="zh-CN"/>
        </w:rPr>
        <w:t>在贵司代理的</w:t>
      </w:r>
      <w:r>
        <w:rPr>
          <w:rFonts w:hAnsi="宋体"/>
          <w:spacing w:val="6"/>
          <w:sz w:val="21"/>
          <w:szCs w:val="32"/>
        </w:rPr>
        <w:t>东莞市水务集团供水有限公司大市区供水管网分区计量水表采购项目</w:t>
      </w:r>
      <w:r>
        <w:rPr>
          <w:rFonts w:hAnsi="宋体"/>
          <w:kern w:val="2"/>
          <w:sz w:val="21"/>
          <w:szCs w:val="21"/>
          <w:lang w:val="zh-CN"/>
        </w:rPr>
        <w:t>（招标编号：YDZB21DGQY0088）</w:t>
      </w:r>
      <w:r>
        <w:rPr>
          <w:rFonts w:hAnsi="宋体"/>
          <w:kern w:val="2"/>
          <w:sz w:val="21"/>
          <w:lang w:val="zh-CN"/>
        </w:rPr>
        <w:t>招标中，我司如获中标，保证在领取中标通知书原件之</w:t>
      </w:r>
      <w:r>
        <w:rPr>
          <w:rFonts w:hAnsi="宋体"/>
          <w:kern w:val="2"/>
          <w:sz w:val="21"/>
        </w:rPr>
        <w:t>前</w:t>
      </w:r>
      <w:r>
        <w:rPr>
          <w:rFonts w:hAnsi="宋体"/>
          <w:kern w:val="2"/>
          <w:sz w:val="21"/>
          <w:lang w:val="zh-CN"/>
        </w:rPr>
        <w:t>按招标文件的规定向贵</w:t>
      </w:r>
      <w:r>
        <w:rPr>
          <w:rFonts w:hAnsi="宋体"/>
          <w:kern w:val="2"/>
          <w:sz w:val="21"/>
          <w:szCs w:val="21"/>
          <w:lang w:val="zh-CN"/>
        </w:rPr>
        <w:t>司即广东有德招标采购有限公司指定的银行账号，一次性交纳中标服务费</w:t>
      </w:r>
      <w:r>
        <w:rPr>
          <w:rFonts w:hAnsi="宋体"/>
          <w:kern w:val="2"/>
          <w:sz w:val="21"/>
          <w:lang w:val="zh-CN"/>
        </w:rPr>
        <w:t>。</w:t>
      </w:r>
    </w:p>
    <w:p w:rsidR="00290363" w:rsidRDefault="00290363">
      <w:pPr>
        <w:spacing w:line="360" w:lineRule="auto"/>
        <w:ind w:right="893"/>
        <w:jc w:val="both"/>
        <w:rPr>
          <w:rFonts w:hAnsi="宋体"/>
          <w:kern w:val="2"/>
          <w:sz w:val="21"/>
          <w:szCs w:val="21"/>
          <w:lang w:val="zh-CN"/>
        </w:rPr>
      </w:pPr>
    </w:p>
    <w:p w:rsidR="00290363" w:rsidRDefault="009F1F8A">
      <w:pPr>
        <w:spacing w:line="360" w:lineRule="auto"/>
        <w:ind w:right="893" w:firstLine="480"/>
        <w:jc w:val="both"/>
        <w:rPr>
          <w:rFonts w:hAnsi="宋体"/>
          <w:kern w:val="2"/>
          <w:sz w:val="21"/>
          <w:lang w:val="zh-CN"/>
        </w:rPr>
      </w:pPr>
      <w:r>
        <w:rPr>
          <w:rFonts w:hAnsi="宋体"/>
          <w:kern w:val="2"/>
          <w:sz w:val="21"/>
          <w:lang w:val="zh-CN"/>
        </w:rPr>
        <w:t>特此承诺。</w:t>
      </w:r>
    </w:p>
    <w:p w:rsidR="00290363" w:rsidRDefault="00290363">
      <w:pPr>
        <w:spacing w:line="360" w:lineRule="auto"/>
        <w:ind w:right="893"/>
        <w:jc w:val="both"/>
        <w:rPr>
          <w:rFonts w:hAnsi="宋体"/>
          <w:kern w:val="2"/>
          <w:sz w:val="21"/>
          <w:lang w:val="zh-CN"/>
        </w:rPr>
      </w:pPr>
    </w:p>
    <w:p w:rsidR="00290363" w:rsidRDefault="009F1F8A">
      <w:pPr>
        <w:spacing w:line="360" w:lineRule="auto"/>
        <w:ind w:right="893"/>
        <w:jc w:val="both"/>
        <w:rPr>
          <w:rFonts w:hAnsi="宋体"/>
          <w:kern w:val="2"/>
          <w:sz w:val="21"/>
          <w:lang w:val="zh-CN"/>
        </w:rPr>
      </w:pPr>
      <w:r>
        <w:rPr>
          <w:rFonts w:hAnsi="宋体"/>
          <w:kern w:val="2"/>
          <w:sz w:val="21"/>
          <w:lang w:val="zh-CN"/>
        </w:rPr>
        <w:t>地址：</w:t>
      </w:r>
      <w:r>
        <w:rPr>
          <w:rFonts w:hAnsi="宋体"/>
          <w:kern w:val="2"/>
          <w:sz w:val="21"/>
          <w:u w:val="single"/>
          <w:lang w:val="zh-CN"/>
        </w:rPr>
        <w:t xml:space="preserve">                       </w:t>
      </w:r>
    </w:p>
    <w:p w:rsidR="00290363" w:rsidRDefault="009F1F8A">
      <w:pPr>
        <w:spacing w:line="360" w:lineRule="auto"/>
        <w:ind w:right="893"/>
        <w:jc w:val="both"/>
        <w:rPr>
          <w:rFonts w:hAnsi="宋体"/>
          <w:kern w:val="2"/>
          <w:sz w:val="21"/>
          <w:u w:val="single"/>
          <w:lang w:val="zh-CN"/>
        </w:rPr>
      </w:pPr>
      <w:r>
        <w:rPr>
          <w:rFonts w:hAnsi="宋体"/>
          <w:kern w:val="2"/>
          <w:sz w:val="21"/>
          <w:lang w:val="zh-CN"/>
        </w:rPr>
        <w:t xml:space="preserve">电话： </w:t>
      </w:r>
      <w:r>
        <w:rPr>
          <w:rFonts w:hAnsi="宋体"/>
          <w:kern w:val="2"/>
          <w:sz w:val="21"/>
          <w:u w:val="single"/>
          <w:lang w:val="zh-CN"/>
        </w:rPr>
        <w:t xml:space="preserve">                      </w:t>
      </w:r>
      <w:r>
        <w:rPr>
          <w:rFonts w:hAnsi="宋体"/>
          <w:kern w:val="2"/>
          <w:sz w:val="21"/>
          <w:lang w:val="zh-CN"/>
        </w:rPr>
        <w:t xml:space="preserve">       传真： </w:t>
      </w:r>
      <w:r>
        <w:rPr>
          <w:rFonts w:hAnsi="宋体"/>
          <w:kern w:val="2"/>
          <w:sz w:val="21"/>
          <w:u w:val="single"/>
          <w:lang w:val="zh-CN"/>
        </w:rPr>
        <w:t xml:space="preserve">                  </w:t>
      </w:r>
    </w:p>
    <w:p w:rsidR="00290363" w:rsidRDefault="009F1F8A">
      <w:pPr>
        <w:spacing w:line="360" w:lineRule="auto"/>
        <w:ind w:right="893"/>
        <w:jc w:val="both"/>
        <w:rPr>
          <w:rFonts w:hAnsi="宋体"/>
          <w:kern w:val="2"/>
          <w:sz w:val="21"/>
          <w:u w:val="single"/>
          <w:lang w:val="zh-CN"/>
        </w:rPr>
      </w:pPr>
      <w:r>
        <w:rPr>
          <w:rFonts w:hAnsi="宋体"/>
          <w:kern w:val="2"/>
          <w:sz w:val="21"/>
          <w:lang w:val="zh-CN"/>
        </w:rPr>
        <w:t xml:space="preserve">邮箱： </w:t>
      </w:r>
      <w:r>
        <w:rPr>
          <w:rFonts w:hAnsi="宋体"/>
          <w:kern w:val="2"/>
          <w:sz w:val="21"/>
          <w:u w:val="single"/>
          <w:lang w:val="zh-CN"/>
        </w:rPr>
        <w:t xml:space="preserve">                      </w:t>
      </w:r>
      <w:r>
        <w:rPr>
          <w:rFonts w:hAnsi="宋体"/>
          <w:kern w:val="2"/>
          <w:sz w:val="21"/>
          <w:lang w:val="zh-CN"/>
        </w:rPr>
        <w:t xml:space="preserve">       邮编： </w:t>
      </w:r>
      <w:r>
        <w:rPr>
          <w:rFonts w:hAnsi="宋体"/>
          <w:kern w:val="2"/>
          <w:sz w:val="21"/>
          <w:u w:val="single"/>
          <w:lang w:val="zh-CN"/>
        </w:rPr>
        <w:t xml:space="preserve">                  </w:t>
      </w:r>
    </w:p>
    <w:p w:rsidR="00290363" w:rsidRDefault="00290363">
      <w:pPr>
        <w:spacing w:line="360" w:lineRule="auto"/>
        <w:ind w:right="893"/>
        <w:jc w:val="both"/>
        <w:rPr>
          <w:rFonts w:hAnsi="宋体"/>
          <w:kern w:val="2"/>
          <w:sz w:val="21"/>
          <w:lang w:val="zh-CN"/>
        </w:rPr>
      </w:pPr>
    </w:p>
    <w:p w:rsidR="00290363" w:rsidRDefault="009F1F8A">
      <w:pPr>
        <w:spacing w:line="360" w:lineRule="auto"/>
        <w:ind w:firstLineChars="2400" w:firstLine="5040"/>
        <w:rPr>
          <w:rFonts w:hAnsi="宋体"/>
          <w:sz w:val="21"/>
          <w:szCs w:val="21"/>
        </w:rPr>
      </w:pPr>
      <w:r>
        <w:rPr>
          <w:rFonts w:hAnsi="宋体"/>
          <w:kern w:val="2"/>
          <w:sz w:val="21"/>
          <w:lang w:val="zh-CN"/>
        </w:rPr>
        <w:t>投标人：（加盖投标人法人公章）</w:t>
      </w:r>
    </w:p>
    <w:p w:rsidR="00290363" w:rsidRDefault="009F1F8A">
      <w:pPr>
        <w:spacing w:line="360" w:lineRule="auto"/>
        <w:ind w:firstLineChars="2400" w:firstLine="5040"/>
        <w:rPr>
          <w:rFonts w:hAnsi="宋体"/>
          <w:kern w:val="2"/>
          <w:sz w:val="21"/>
          <w:lang w:val="zh-CN"/>
        </w:rPr>
      </w:pPr>
      <w:r>
        <w:rPr>
          <w:rFonts w:hAnsi="宋体"/>
          <w:kern w:val="2"/>
          <w:sz w:val="21"/>
          <w:lang w:val="zh-CN"/>
        </w:rPr>
        <w:t>日期：   年   月   日</w:t>
      </w:r>
    </w:p>
    <w:p w:rsidR="00290363" w:rsidRDefault="00290363">
      <w:pPr>
        <w:autoSpaceDE/>
        <w:autoSpaceDN/>
        <w:adjustRightInd/>
        <w:spacing w:line="360" w:lineRule="auto"/>
        <w:jc w:val="both"/>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290363">
      <w:pPr>
        <w:widowControl/>
        <w:autoSpaceDE/>
        <w:autoSpaceDN/>
        <w:adjustRightInd/>
        <w:rPr>
          <w:rFonts w:hAnsi="宋体"/>
          <w:kern w:val="2"/>
          <w:sz w:val="21"/>
          <w:lang w:val="zh-CN"/>
        </w:rPr>
      </w:pPr>
    </w:p>
    <w:p w:rsidR="00290363" w:rsidRDefault="009F1F8A">
      <w:pPr>
        <w:pStyle w:val="42"/>
        <w:pageBreakBefore/>
        <w:spacing w:line="377" w:lineRule="auto"/>
        <w:rPr>
          <w:rFonts w:ascii="宋体" w:eastAsia="宋体" w:hAnsi="宋体"/>
          <w:kern w:val="2"/>
          <w:sz w:val="32"/>
          <w:szCs w:val="32"/>
          <w:lang w:val="zh-CN"/>
        </w:rPr>
      </w:pPr>
      <w:bookmarkStart w:id="199" w:name="_Toc534983547"/>
      <w:bookmarkStart w:id="200" w:name="_Toc33537649"/>
      <w:r>
        <w:rPr>
          <w:rFonts w:ascii="宋体" w:eastAsia="宋体" w:hAnsi="宋体"/>
          <w:kern w:val="2"/>
          <w:sz w:val="32"/>
          <w:szCs w:val="32"/>
          <w:lang w:val="zh-CN"/>
        </w:rPr>
        <w:lastRenderedPageBreak/>
        <w:t>十、投标保证金汇入情况说明</w:t>
      </w:r>
      <w:bookmarkEnd w:id="199"/>
      <w:bookmarkEnd w:id="200"/>
    </w:p>
    <w:p w:rsidR="00290363" w:rsidRDefault="009F1F8A">
      <w:pPr>
        <w:spacing w:line="360" w:lineRule="auto"/>
        <w:jc w:val="center"/>
        <w:rPr>
          <w:rFonts w:hAnsi="宋体"/>
          <w:b/>
          <w:bCs/>
          <w:kern w:val="2"/>
          <w:sz w:val="30"/>
          <w:szCs w:val="30"/>
          <w:lang w:val="zh-CN"/>
        </w:rPr>
      </w:pPr>
      <w:r>
        <w:rPr>
          <w:rFonts w:hAnsi="宋体"/>
          <w:b/>
          <w:bCs/>
          <w:kern w:val="2"/>
          <w:sz w:val="30"/>
          <w:szCs w:val="30"/>
          <w:lang w:val="zh-CN"/>
        </w:rPr>
        <w:t>投标保证金汇入情况说明（包组：</w:t>
      </w:r>
      <w:r>
        <w:rPr>
          <w:rFonts w:hAnsi="宋体"/>
          <w:b/>
          <w:bCs/>
          <w:kern w:val="2"/>
          <w:sz w:val="30"/>
          <w:szCs w:val="30"/>
          <w:u w:val="single"/>
          <w:lang w:val="zh-CN"/>
        </w:rPr>
        <w:t xml:space="preserve">   </w:t>
      </w:r>
      <w:r>
        <w:rPr>
          <w:rFonts w:hAnsi="宋体"/>
          <w:b/>
          <w:bCs/>
          <w:kern w:val="2"/>
          <w:sz w:val="30"/>
          <w:szCs w:val="30"/>
          <w:lang w:val="zh-CN"/>
        </w:rPr>
        <w:t>）</w:t>
      </w:r>
    </w:p>
    <w:p w:rsidR="00290363" w:rsidRDefault="00290363">
      <w:pPr>
        <w:spacing w:line="360" w:lineRule="auto"/>
        <w:rPr>
          <w:rFonts w:hAnsi="宋体"/>
          <w:b/>
          <w:bCs/>
          <w:sz w:val="21"/>
        </w:rPr>
      </w:pPr>
    </w:p>
    <w:p w:rsidR="00290363" w:rsidRDefault="009F1F8A">
      <w:pPr>
        <w:spacing w:line="360" w:lineRule="auto"/>
        <w:rPr>
          <w:rFonts w:hAnsi="宋体"/>
          <w:sz w:val="21"/>
        </w:rPr>
      </w:pPr>
      <w:r>
        <w:rPr>
          <w:rFonts w:hAnsi="宋体"/>
          <w:sz w:val="21"/>
        </w:rPr>
        <w:t>广东有德招标采购有限公司：</w:t>
      </w:r>
    </w:p>
    <w:p w:rsidR="00290363" w:rsidRDefault="009F1F8A">
      <w:pPr>
        <w:spacing w:line="360" w:lineRule="auto"/>
        <w:ind w:firstLineChars="200" w:firstLine="420"/>
        <w:rPr>
          <w:rFonts w:hAnsi="宋体"/>
          <w:sz w:val="21"/>
          <w:szCs w:val="21"/>
        </w:rPr>
      </w:pPr>
      <w:r>
        <w:rPr>
          <w:rFonts w:hAnsi="宋体"/>
          <w:sz w:val="21"/>
          <w:szCs w:val="21"/>
        </w:rPr>
        <w:t>本公司已按</w:t>
      </w:r>
      <w:r>
        <w:rPr>
          <w:rFonts w:hAnsi="宋体"/>
          <w:sz w:val="21"/>
          <w:szCs w:val="21"/>
          <w:u w:val="single"/>
        </w:rPr>
        <w:t xml:space="preserve">   </w:t>
      </w:r>
      <w:r>
        <w:rPr>
          <w:rFonts w:hAnsi="宋体"/>
          <w:sz w:val="21"/>
          <w:szCs w:val="21"/>
        </w:rPr>
        <w:t>项目（招标编号：</w:t>
      </w:r>
      <w:r>
        <w:rPr>
          <w:rFonts w:hAnsi="宋体"/>
          <w:sz w:val="21"/>
          <w:szCs w:val="21"/>
          <w:u w:val="single"/>
        </w:rPr>
        <w:t xml:space="preserve">   </w:t>
      </w:r>
      <w:r>
        <w:rPr>
          <w:rFonts w:hAnsi="宋体"/>
          <w:sz w:val="21"/>
          <w:szCs w:val="21"/>
        </w:rPr>
        <w:t>）招标文件的要求，于</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日前从我方基本账户以</w:t>
      </w:r>
      <w:r>
        <w:rPr>
          <w:rFonts w:hAnsi="宋体"/>
          <w:sz w:val="21"/>
          <w:szCs w:val="21"/>
          <w:u w:val="single"/>
        </w:rPr>
        <w:t xml:space="preserve">   </w:t>
      </w:r>
      <w:r>
        <w:rPr>
          <w:rFonts w:hAnsi="宋体"/>
          <w:sz w:val="21"/>
          <w:szCs w:val="21"/>
        </w:rPr>
        <w:t>（付款形式）方式汇入指定账户（账户名称：</w:t>
      </w:r>
      <w:r>
        <w:rPr>
          <w:rFonts w:hAnsi="宋体"/>
          <w:sz w:val="21"/>
          <w:szCs w:val="21"/>
          <w:u w:val="single"/>
        </w:rPr>
        <w:t xml:space="preserve">   </w:t>
      </w:r>
      <w:r>
        <w:rPr>
          <w:rFonts w:hAnsi="宋体"/>
          <w:sz w:val="21"/>
          <w:szCs w:val="21"/>
        </w:rPr>
        <w:t>，账号：</w:t>
      </w:r>
      <w:r>
        <w:rPr>
          <w:rFonts w:hAnsi="宋体"/>
          <w:sz w:val="21"/>
          <w:szCs w:val="21"/>
          <w:u w:val="single"/>
        </w:rPr>
        <w:t xml:space="preserve">   </w:t>
      </w:r>
      <w:r>
        <w:rPr>
          <w:rFonts w:hAnsi="宋体"/>
          <w:sz w:val="21"/>
          <w:szCs w:val="21"/>
        </w:rPr>
        <w:t>，开户银行：</w:t>
      </w:r>
      <w:r>
        <w:rPr>
          <w:rFonts w:hAnsi="宋体"/>
          <w:sz w:val="21"/>
          <w:szCs w:val="21"/>
          <w:u w:val="single"/>
        </w:rPr>
        <w:t xml:space="preserve">   </w:t>
      </w:r>
      <w:r>
        <w:rPr>
          <w:rFonts w:hAnsi="宋体"/>
          <w:sz w:val="21"/>
          <w:szCs w:val="21"/>
        </w:rPr>
        <w:t>）。</w:t>
      </w:r>
    </w:p>
    <w:p w:rsidR="00290363" w:rsidRDefault="009F1F8A">
      <w:pPr>
        <w:spacing w:line="360" w:lineRule="auto"/>
        <w:ind w:firstLineChars="200" w:firstLine="420"/>
        <w:rPr>
          <w:rFonts w:hAnsi="宋体"/>
          <w:sz w:val="21"/>
          <w:szCs w:val="21"/>
        </w:rPr>
      </w:pPr>
      <w:r>
        <w:rPr>
          <w:rFonts w:hAnsi="宋体"/>
          <w:sz w:val="21"/>
          <w:szCs w:val="21"/>
        </w:rPr>
        <w:t>本公司投标保证金的汇款情况：（详见附件－投标保证金进账单）</w:t>
      </w:r>
    </w:p>
    <w:p w:rsidR="00290363" w:rsidRDefault="009F1F8A">
      <w:pPr>
        <w:spacing w:line="360" w:lineRule="auto"/>
        <w:ind w:firstLineChars="200" w:firstLine="420"/>
        <w:rPr>
          <w:rFonts w:hAnsi="宋体"/>
          <w:sz w:val="21"/>
          <w:szCs w:val="21"/>
        </w:rPr>
      </w:pPr>
      <w:r>
        <w:rPr>
          <w:rFonts w:hAnsi="宋体"/>
          <w:sz w:val="21"/>
          <w:szCs w:val="21"/>
        </w:rPr>
        <w:t>汇出时间：</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rsidR="00290363" w:rsidRDefault="009F1F8A">
      <w:pPr>
        <w:spacing w:line="360" w:lineRule="auto"/>
        <w:ind w:firstLineChars="200" w:firstLine="420"/>
        <w:rPr>
          <w:rFonts w:hAnsi="宋体"/>
          <w:sz w:val="21"/>
          <w:szCs w:val="21"/>
          <w:u w:val="single"/>
        </w:rPr>
      </w:pPr>
      <w:r>
        <w:rPr>
          <w:rFonts w:hAnsi="宋体"/>
          <w:sz w:val="21"/>
          <w:szCs w:val="21"/>
        </w:rPr>
        <w:t>汇款金额：（大写）人民币</w:t>
      </w:r>
      <w:r>
        <w:rPr>
          <w:rFonts w:hAnsi="宋体"/>
          <w:sz w:val="21"/>
          <w:szCs w:val="21"/>
          <w:u w:val="single"/>
        </w:rPr>
        <w:t xml:space="preserve">      </w:t>
      </w:r>
      <w:r>
        <w:rPr>
          <w:rFonts w:hAnsi="宋体"/>
          <w:sz w:val="21"/>
          <w:szCs w:val="21"/>
        </w:rPr>
        <w:t>元（小写：¥</w:t>
      </w:r>
      <w:r>
        <w:rPr>
          <w:rFonts w:hAnsi="宋体"/>
          <w:sz w:val="21"/>
          <w:szCs w:val="21"/>
          <w:u w:val="single"/>
        </w:rPr>
        <w:t xml:space="preserve">      </w:t>
      </w:r>
      <w:r>
        <w:rPr>
          <w:rFonts w:hAnsi="宋体"/>
          <w:sz w:val="21"/>
          <w:szCs w:val="21"/>
        </w:rPr>
        <w:t>元），</w:t>
      </w:r>
    </w:p>
    <w:p w:rsidR="00290363" w:rsidRDefault="009F1F8A">
      <w:pPr>
        <w:spacing w:line="360" w:lineRule="auto"/>
        <w:ind w:firstLineChars="200" w:firstLine="420"/>
        <w:rPr>
          <w:rFonts w:hAnsi="宋体"/>
          <w:sz w:val="21"/>
          <w:szCs w:val="21"/>
          <w:u w:val="single"/>
        </w:rPr>
      </w:pPr>
      <w:r>
        <w:rPr>
          <w:rFonts w:hAnsi="宋体"/>
          <w:sz w:val="21"/>
          <w:szCs w:val="21"/>
        </w:rPr>
        <w:t>汇款账户名称：</w:t>
      </w:r>
      <w:r>
        <w:rPr>
          <w:rFonts w:hAnsi="宋体"/>
          <w:sz w:val="21"/>
          <w:szCs w:val="21"/>
          <w:u w:val="single"/>
        </w:rPr>
        <w:t xml:space="preserve">  （必须是投标时使用的账户名）   </w:t>
      </w:r>
    </w:p>
    <w:p w:rsidR="00290363" w:rsidRDefault="009F1F8A">
      <w:pPr>
        <w:spacing w:line="360" w:lineRule="auto"/>
        <w:ind w:firstLineChars="200" w:firstLine="420"/>
        <w:rPr>
          <w:rFonts w:hAnsi="宋体"/>
          <w:sz w:val="21"/>
          <w:szCs w:val="21"/>
        </w:rPr>
      </w:pPr>
      <w:r>
        <w:rPr>
          <w:rFonts w:hAnsi="宋体"/>
          <w:sz w:val="21"/>
          <w:szCs w:val="21"/>
        </w:rPr>
        <w:t>账    号：</w:t>
      </w:r>
      <w:r>
        <w:rPr>
          <w:rFonts w:hAnsi="宋体"/>
          <w:sz w:val="21"/>
          <w:szCs w:val="21"/>
          <w:u w:val="single"/>
        </w:rPr>
        <w:t xml:space="preserve">  （必须是投标时使用的账号）     </w:t>
      </w:r>
    </w:p>
    <w:p w:rsidR="00290363" w:rsidRDefault="009F1F8A">
      <w:pPr>
        <w:spacing w:line="360" w:lineRule="auto"/>
        <w:ind w:firstLineChars="200" w:firstLine="420"/>
        <w:rPr>
          <w:rFonts w:hAnsi="宋体"/>
          <w:sz w:val="21"/>
          <w:szCs w:val="21"/>
          <w:u w:val="single"/>
        </w:rPr>
      </w:pPr>
      <w:r>
        <w:rPr>
          <w:rFonts w:hAnsi="宋体"/>
          <w:sz w:val="21"/>
          <w:szCs w:val="21"/>
        </w:rPr>
        <w:t>开户银行：</w:t>
      </w:r>
      <w:r>
        <w:rPr>
          <w:rFonts w:hAnsi="宋体"/>
          <w:sz w:val="21"/>
          <w:szCs w:val="21"/>
          <w:u w:val="single"/>
        </w:rPr>
        <w:t xml:space="preserve">                                 </w:t>
      </w:r>
    </w:p>
    <w:p w:rsidR="00290363" w:rsidRDefault="009F1F8A">
      <w:pPr>
        <w:spacing w:line="360" w:lineRule="auto"/>
        <w:ind w:firstLineChars="200" w:firstLine="420"/>
        <w:rPr>
          <w:rFonts w:hAnsi="宋体"/>
          <w:sz w:val="21"/>
          <w:szCs w:val="21"/>
        </w:rPr>
      </w:pPr>
      <w:r>
        <w:rPr>
          <w:rFonts w:hAnsi="宋体"/>
          <w:sz w:val="21"/>
          <w:szCs w:val="21"/>
        </w:rPr>
        <w:t>本公司谨承诺上述资料是正确、真实的，如因上述证明与事实不符导致的一切损失，本公司保证承担赔偿等一切法律责任。</w:t>
      </w:r>
    </w:p>
    <w:p w:rsidR="00290363" w:rsidRDefault="009F1F8A">
      <w:pPr>
        <w:spacing w:line="360" w:lineRule="auto"/>
        <w:ind w:firstLineChars="200" w:firstLine="420"/>
        <w:rPr>
          <w:rFonts w:hAnsi="宋体"/>
          <w:sz w:val="21"/>
          <w:szCs w:val="21"/>
        </w:rPr>
      </w:pPr>
      <w:r>
        <w:rPr>
          <w:rFonts w:hAnsi="宋体"/>
          <w:sz w:val="21"/>
          <w:szCs w:val="21"/>
        </w:rPr>
        <w:t>投标保证金退回时，请按上述账户信息退回。</w:t>
      </w:r>
    </w:p>
    <w:p w:rsidR="00290363" w:rsidRDefault="00290363">
      <w:pPr>
        <w:spacing w:line="360" w:lineRule="auto"/>
        <w:rPr>
          <w:rFonts w:hAnsi="宋体"/>
          <w:sz w:val="21"/>
          <w:szCs w:val="21"/>
        </w:rPr>
      </w:pPr>
    </w:p>
    <w:p w:rsidR="00290363" w:rsidRDefault="009F1F8A">
      <w:pPr>
        <w:spacing w:line="360" w:lineRule="auto"/>
        <w:ind w:rightChars="402" w:right="965"/>
        <w:jc w:val="right"/>
        <w:rPr>
          <w:rFonts w:hAnsi="宋体"/>
          <w:sz w:val="21"/>
          <w:szCs w:val="21"/>
        </w:rPr>
      </w:pPr>
      <w:r>
        <w:rPr>
          <w:rFonts w:hAnsi="宋体"/>
          <w:sz w:val="21"/>
          <w:szCs w:val="21"/>
        </w:rPr>
        <w:t>（</w:t>
      </w:r>
      <w:r>
        <w:rPr>
          <w:rFonts w:hAnsi="宋体"/>
          <w:bCs/>
          <w:sz w:val="21"/>
        </w:rPr>
        <w:t>投标人法人公章</w:t>
      </w:r>
      <w:r>
        <w:rPr>
          <w:rFonts w:hAnsi="宋体"/>
          <w:sz w:val="21"/>
          <w:szCs w:val="21"/>
        </w:rPr>
        <w:t>）</w:t>
      </w:r>
    </w:p>
    <w:p w:rsidR="00290363" w:rsidRDefault="009F1F8A">
      <w:pPr>
        <w:spacing w:line="360" w:lineRule="auto"/>
        <w:ind w:rightChars="413" w:right="991"/>
        <w:jc w:val="right"/>
        <w:rPr>
          <w:rFonts w:hAnsi="宋体"/>
          <w:sz w:val="21"/>
          <w:szCs w:val="21"/>
        </w:rPr>
      </w:pPr>
      <w:r>
        <w:rPr>
          <w:rFonts w:hAnsi="宋体"/>
          <w:sz w:val="21"/>
          <w:szCs w:val="21"/>
        </w:rPr>
        <w:t>年   月   日</w:t>
      </w:r>
    </w:p>
    <w:p w:rsidR="00290363" w:rsidRDefault="009F1F8A">
      <w:pPr>
        <w:spacing w:line="360" w:lineRule="auto"/>
        <w:rPr>
          <w:rFonts w:hAnsi="宋体"/>
          <w:sz w:val="21"/>
          <w:szCs w:val="21"/>
          <w:u w:val="single"/>
        </w:rPr>
      </w:pPr>
      <w:r>
        <w:rPr>
          <w:rFonts w:hAnsi="宋体"/>
          <w:sz w:val="21"/>
          <w:szCs w:val="21"/>
        </w:rPr>
        <w:t>公司名称：</w:t>
      </w:r>
    </w:p>
    <w:p w:rsidR="00290363" w:rsidRDefault="009F1F8A">
      <w:pPr>
        <w:spacing w:line="360" w:lineRule="auto"/>
        <w:rPr>
          <w:rFonts w:hAnsi="宋体"/>
          <w:sz w:val="21"/>
          <w:szCs w:val="21"/>
        </w:rPr>
      </w:pPr>
      <w:r>
        <w:rPr>
          <w:rFonts w:hAnsi="宋体"/>
          <w:sz w:val="21"/>
          <w:szCs w:val="21"/>
        </w:rPr>
        <w:t>公司地址：</w:t>
      </w:r>
    </w:p>
    <w:p w:rsidR="00290363" w:rsidRDefault="009F1F8A">
      <w:pPr>
        <w:spacing w:line="360" w:lineRule="auto"/>
        <w:rPr>
          <w:rFonts w:hAnsi="宋体"/>
          <w:sz w:val="21"/>
          <w:szCs w:val="21"/>
        </w:rPr>
      </w:pPr>
      <w:r>
        <w:rPr>
          <w:rFonts w:hAnsi="宋体"/>
          <w:sz w:val="21"/>
          <w:szCs w:val="21"/>
        </w:rPr>
        <w:t>联系人：</w:t>
      </w:r>
    </w:p>
    <w:p w:rsidR="00290363" w:rsidRDefault="009F1F8A">
      <w:pPr>
        <w:spacing w:line="360" w:lineRule="auto"/>
        <w:rPr>
          <w:rFonts w:hAnsi="宋体"/>
          <w:sz w:val="21"/>
          <w:szCs w:val="21"/>
        </w:rPr>
      </w:pPr>
      <w:r>
        <w:rPr>
          <w:rFonts w:hAnsi="宋体"/>
          <w:sz w:val="21"/>
          <w:szCs w:val="21"/>
        </w:rPr>
        <w:t>公司电话：           联系人手机：</w:t>
      </w:r>
    </w:p>
    <w:p w:rsidR="00290363" w:rsidRDefault="00290363">
      <w:pPr>
        <w:spacing w:line="360" w:lineRule="auto"/>
        <w:rPr>
          <w:rFonts w:hAnsi="宋体"/>
          <w:b/>
          <w:bCs/>
        </w:rPr>
      </w:pPr>
    </w:p>
    <w:p w:rsidR="00290363" w:rsidRDefault="00290363">
      <w:pPr>
        <w:spacing w:line="360" w:lineRule="auto"/>
        <w:rPr>
          <w:rFonts w:hAnsi="宋体"/>
          <w:sz w:val="21"/>
        </w:rPr>
      </w:pPr>
    </w:p>
    <w:p w:rsidR="00290363" w:rsidRDefault="009F1F8A">
      <w:pPr>
        <w:spacing w:line="360" w:lineRule="auto"/>
        <w:rPr>
          <w:rFonts w:hAnsi="宋体"/>
          <w:b/>
          <w:bCs/>
          <w:sz w:val="21"/>
        </w:rPr>
      </w:pPr>
      <w:r>
        <w:rPr>
          <w:rFonts w:hAnsi="宋体"/>
          <w:b/>
          <w:bCs/>
          <w:sz w:val="21"/>
        </w:rPr>
        <w:t>附：我方投标保证金汇款凭证复印件、（基本存款账户）开户许可证复印件（均须加盖投标人法人公章）</w:t>
      </w:r>
    </w:p>
    <w:p w:rsidR="00290363" w:rsidRDefault="00290363">
      <w:pPr>
        <w:spacing w:line="360" w:lineRule="auto"/>
        <w:jc w:val="both"/>
        <w:rPr>
          <w:rFonts w:hAnsi="宋体"/>
          <w:b/>
          <w:bCs/>
          <w:kern w:val="2"/>
        </w:rPr>
      </w:pPr>
    </w:p>
    <w:p w:rsidR="00290363" w:rsidRDefault="009F1F8A">
      <w:pPr>
        <w:spacing w:line="360" w:lineRule="auto"/>
        <w:jc w:val="both"/>
        <w:rPr>
          <w:rFonts w:hAnsi="宋体"/>
          <w:b/>
          <w:bCs/>
          <w:kern w:val="2"/>
          <w:sz w:val="21"/>
          <w:szCs w:val="21"/>
          <w:u w:val="single"/>
          <w:lang w:val="zh-CN"/>
        </w:rPr>
      </w:pPr>
      <w:r>
        <w:rPr>
          <w:rFonts w:hAnsi="宋体"/>
          <w:b/>
          <w:bCs/>
          <w:kern w:val="2"/>
          <w:sz w:val="21"/>
          <w:szCs w:val="21"/>
          <w:u w:val="single"/>
          <w:lang w:val="zh-CN"/>
        </w:rPr>
        <w:t>注：本情况说明手写无效。</w:t>
      </w:r>
    </w:p>
    <w:p w:rsidR="00290363" w:rsidRDefault="00290363">
      <w:pPr>
        <w:widowControl/>
        <w:autoSpaceDE/>
        <w:autoSpaceDN/>
        <w:adjustRightInd/>
        <w:rPr>
          <w:rFonts w:hAnsi="宋体"/>
        </w:rPr>
      </w:pPr>
      <w:bookmarkStart w:id="201" w:name="_Toc447045098"/>
      <w:bookmarkStart w:id="202" w:name="_Toc447044611"/>
      <w:bookmarkStart w:id="203" w:name="_Toc447044487"/>
    </w:p>
    <w:bookmarkEnd w:id="201"/>
    <w:bookmarkEnd w:id="202"/>
    <w:bookmarkEnd w:id="203"/>
    <w:p w:rsidR="00290363" w:rsidRDefault="00290363">
      <w:pPr>
        <w:rPr>
          <w:rFonts w:hAnsi="宋体"/>
        </w:rPr>
      </w:pPr>
    </w:p>
    <w:p w:rsidR="00290363" w:rsidRDefault="00290363">
      <w:pPr>
        <w:rPr>
          <w:rFonts w:hAnsi="宋体"/>
        </w:rPr>
      </w:pPr>
    </w:p>
    <w:p w:rsidR="00290363" w:rsidRDefault="009F1F8A">
      <w:pPr>
        <w:widowControl/>
        <w:autoSpaceDE/>
        <w:autoSpaceDN/>
        <w:adjustRightInd/>
        <w:rPr>
          <w:rFonts w:hAnsi="宋体"/>
        </w:rPr>
      </w:pPr>
      <w:r>
        <w:rPr>
          <w:rFonts w:hAnsi="宋体"/>
        </w:rPr>
        <w:br w:type="page"/>
      </w:r>
    </w:p>
    <w:p w:rsidR="00290363" w:rsidRDefault="009F1F8A">
      <w:pPr>
        <w:outlineLvl w:val="3"/>
        <w:rPr>
          <w:rFonts w:hAnsi="宋体"/>
          <w:b/>
          <w:bCs/>
          <w:kern w:val="2"/>
          <w:sz w:val="32"/>
          <w:szCs w:val="32"/>
          <w:lang w:val="zh-CN"/>
        </w:rPr>
      </w:pPr>
      <w:bookmarkStart w:id="204" w:name="_Toc534983549"/>
      <w:bookmarkStart w:id="205" w:name="_Toc33537652"/>
      <w:r>
        <w:rPr>
          <w:rFonts w:hAnsi="宋体"/>
          <w:b/>
          <w:bCs/>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04"/>
      <w:bookmarkEnd w:id="205"/>
    </w:p>
    <w:p w:rsidR="00290363" w:rsidRDefault="00290363">
      <w:pPr>
        <w:rPr>
          <w:rFonts w:hAnsi="宋体"/>
        </w:rPr>
      </w:pPr>
    </w:p>
    <w:p w:rsidR="00290363" w:rsidRDefault="009F1F8A">
      <w:pPr>
        <w:pStyle w:val="42"/>
        <w:pageBreakBefore/>
        <w:spacing w:line="377" w:lineRule="auto"/>
        <w:rPr>
          <w:rFonts w:ascii="宋体" w:eastAsia="宋体" w:hAnsi="宋体"/>
          <w:b w:val="0"/>
          <w:bCs w:val="0"/>
          <w:kern w:val="2"/>
          <w:sz w:val="32"/>
          <w:szCs w:val="32"/>
          <w:lang w:val="zh-CN"/>
        </w:rPr>
      </w:pPr>
      <w:bookmarkStart w:id="206" w:name="_Toc534983550"/>
      <w:bookmarkStart w:id="207" w:name="_Toc33537653"/>
      <w:r>
        <w:rPr>
          <w:rFonts w:ascii="宋体" w:eastAsia="宋体" w:hAnsi="宋体"/>
          <w:kern w:val="2"/>
          <w:sz w:val="32"/>
          <w:szCs w:val="32"/>
          <w:lang w:val="zh-CN"/>
        </w:rPr>
        <w:lastRenderedPageBreak/>
        <w:t>十二、技术响应文件格式</w:t>
      </w:r>
      <w:bookmarkEnd w:id="206"/>
      <w:bookmarkEnd w:id="207"/>
    </w:p>
    <w:p w:rsidR="00290363" w:rsidRDefault="009F1F8A">
      <w:pPr>
        <w:pStyle w:val="23"/>
        <w:spacing w:line="360" w:lineRule="auto"/>
        <w:ind w:left="0" w:firstLineChars="200" w:firstLine="420"/>
        <w:rPr>
          <w:rFonts w:hAnsi="宋体"/>
          <w:sz w:val="21"/>
          <w:szCs w:val="21"/>
        </w:rPr>
      </w:pPr>
      <w:r>
        <w:rPr>
          <w:rFonts w:hAnsi="宋体"/>
          <w:sz w:val="21"/>
          <w:szCs w:val="21"/>
        </w:rPr>
        <w:t>投标人应按照招标文件投标人须知关于投标文件组成部分的要求编制技术文件，主要包括但不限于以下内容。</w:t>
      </w:r>
    </w:p>
    <w:p w:rsidR="00290363" w:rsidRDefault="009F1F8A">
      <w:pPr>
        <w:pStyle w:val="af0"/>
        <w:spacing w:line="360" w:lineRule="auto"/>
        <w:ind w:left="283" w:hangingChars="135" w:hanging="283"/>
        <w:rPr>
          <w:rFonts w:hAnsi="宋体"/>
          <w:sz w:val="21"/>
          <w:szCs w:val="21"/>
          <w:lang w:val="zh-CN"/>
        </w:rPr>
      </w:pPr>
      <w:r>
        <w:rPr>
          <w:rFonts w:hAnsi="宋体"/>
          <w:sz w:val="21"/>
          <w:szCs w:val="21"/>
          <w:lang w:val="zh-CN"/>
        </w:rPr>
        <w:t>1、用户需求的响应程度（格式见附件12-1用户需求偏离表）；</w:t>
      </w:r>
    </w:p>
    <w:p w:rsidR="00290363" w:rsidRDefault="009F1F8A">
      <w:pPr>
        <w:pStyle w:val="af0"/>
        <w:spacing w:line="360" w:lineRule="auto"/>
        <w:ind w:left="283" w:hangingChars="135" w:hanging="283"/>
        <w:rPr>
          <w:rFonts w:hAnsi="宋体"/>
          <w:sz w:val="21"/>
          <w:szCs w:val="21"/>
          <w:lang w:val="zh-CN"/>
        </w:rPr>
      </w:pPr>
      <w:r>
        <w:rPr>
          <w:rFonts w:hAnsi="宋体"/>
          <w:sz w:val="21"/>
          <w:szCs w:val="21"/>
          <w:lang w:val="zh-CN"/>
        </w:rPr>
        <w:t>2、投标产品技术指标承诺表；</w:t>
      </w:r>
    </w:p>
    <w:p w:rsidR="00290363" w:rsidRDefault="009F1F8A">
      <w:pPr>
        <w:pStyle w:val="af0"/>
        <w:spacing w:line="360" w:lineRule="auto"/>
        <w:ind w:left="283" w:hangingChars="135" w:hanging="283"/>
        <w:rPr>
          <w:rFonts w:hAnsi="宋体"/>
          <w:sz w:val="21"/>
          <w:szCs w:val="21"/>
          <w:lang w:val="zh-CN"/>
        </w:rPr>
      </w:pPr>
      <w:r>
        <w:rPr>
          <w:rFonts w:hAnsi="宋体"/>
          <w:sz w:val="21"/>
          <w:szCs w:val="21"/>
        </w:rPr>
        <w:t>3、</w:t>
      </w:r>
      <w:r>
        <w:rPr>
          <w:rFonts w:hAnsi="宋体"/>
          <w:sz w:val="21"/>
          <w:szCs w:val="21"/>
          <w:lang w:val="zh-CN"/>
        </w:rPr>
        <w:t>投标产品性能；</w:t>
      </w:r>
    </w:p>
    <w:p w:rsidR="00290363" w:rsidRDefault="009F1F8A">
      <w:pPr>
        <w:pStyle w:val="af0"/>
        <w:spacing w:line="360" w:lineRule="auto"/>
        <w:ind w:left="283" w:hangingChars="135" w:hanging="283"/>
        <w:rPr>
          <w:rFonts w:hAnsi="宋体"/>
          <w:sz w:val="21"/>
          <w:szCs w:val="21"/>
        </w:rPr>
      </w:pPr>
      <w:r>
        <w:rPr>
          <w:rFonts w:hAnsi="宋体"/>
          <w:sz w:val="21"/>
          <w:szCs w:val="21"/>
        </w:rPr>
        <w:t>4、供货、安装及调试的计划及进度保证措施方案（投标人自行编写）；</w:t>
      </w:r>
    </w:p>
    <w:p w:rsidR="00290363" w:rsidRDefault="009F1F8A">
      <w:pPr>
        <w:pStyle w:val="af0"/>
        <w:spacing w:line="360" w:lineRule="auto"/>
        <w:ind w:left="283" w:hangingChars="135" w:hanging="283"/>
        <w:rPr>
          <w:rFonts w:hAnsi="宋体"/>
          <w:sz w:val="21"/>
          <w:szCs w:val="21"/>
        </w:rPr>
      </w:pPr>
      <w:r>
        <w:rPr>
          <w:rFonts w:hAnsi="宋体"/>
          <w:sz w:val="21"/>
          <w:szCs w:val="21"/>
        </w:rPr>
        <w:t>5、售后服务方案（投标人自行编写）；</w:t>
      </w:r>
    </w:p>
    <w:p w:rsidR="00290363" w:rsidRDefault="009F1F8A">
      <w:pPr>
        <w:pStyle w:val="af0"/>
        <w:spacing w:line="360" w:lineRule="auto"/>
        <w:ind w:left="283" w:hangingChars="135" w:hanging="283"/>
        <w:rPr>
          <w:rFonts w:hAnsi="宋体"/>
          <w:sz w:val="21"/>
          <w:szCs w:val="21"/>
        </w:rPr>
      </w:pPr>
      <w:r>
        <w:rPr>
          <w:rFonts w:hAnsi="宋体"/>
          <w:sz w:val="21"/>
          <w:szCs w:val="21"/>
        </w:rPr>
        <w:t>6、用户需求书要求提供的其他资料；</w:t>
      </w:r>
    </w:p>
    <w:p w:rsidR="00290363" w:rsidRDefault="009F1F8A">
      <w:pPr>
        <w:pStyle w:val="af0"/>
        <w:spacing w:line="360" w:lineRule="auto"/>
        <w:ind w:left="283" w:hangingChars="135" w:hanging="283"/>
        <w:rPr>
          <w:rFonts w:hAnsi="宋体"/>
          <w:sz w:val="21"/>
          <w:szCs w:val="21"/>
        </w:rPr>
      </w:pPr>
      <w:r>
        <w:rPr>
          <w:rFonts w:hAnsi="宋体"/>
          <w:sz w:val="21"/>
          <w:szCs w:val="21"/>
        </w:rPr>
        <w:t>7、</w:t>
      </w:r>
      <w:r>
        <w:rPr>
          <w:rFonts w:hAnsi="宋体"/>
          <w:sz w:val="21"/>
          <w:szCs w:val="21"/>
          <w:lang w:val="zh-CN"/>
        </w:rPr>
        <w:t>投标人认为有需要提供的其它文件</w:t>
      </w:r>
      <w:r>
        <w:rPr>
          <w:rFonts w:hAnsi="宋体"/>
          <w:sz w:val="21"/>
          <w:szCs w:val="21"/>
        </w:rPr>
        <w:t>（不做强制性要求）。</w:t>
      </w:r>
    </w:p>
    <w:p w:rsidR="00290363" w:rsidRDefault="00290363">
      <w:pPr>
        <w:pStyle w:val="18"/>
        <w:pageBreakBefore/>
        <w:spacing w:afterLines="50" w:after="120" w:line="360" w:lineRule="auto"/>
        <w:ind w:firstLineChars="0" w:firstLine="0"/>
        <w:jc w:val="both"/>
        <w:rPr>
          <w:rFonts w:hAnsi="宋体"/>
          <w:b/>
          <w:bCs/>
          <w:kern w:val="2"/>
          <w:sz w:val="32"/>
          <w:szCs w:val="32"/>
          <w:lang w:val="zh-CN"/>
        </w:rPr>
        <w:sectPr w:rsidR="00290363">
          <w:headerReference w:type="default" r:id="rId12"/>
          <w:footerReference w:type="even" r:id="rId13"/>
          <w:footerReference w:type="default" r:id="rId14"/>
          <w:headerReference w:type="first" r:id="rId15"/>
          <w:pgSz w:w="11907" w:h="16839"/>
          <w:pgMar w:top="1418" w:right="1418" w:bottom="1418" w:left="1418" w:header="720" w:footer="1005" w:gutter="0"/>
          <w:cols w:space="720"/>
          <w:titlePg/>
          <w:docGrid w:linePitch="326"/>
        </w:sectPr>
      </w:pP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12-1 用户需求偏离表格式</w:t>
      </w:r>
    </w:p>
    <w:p w:rsidR="00290363" w:rsidRDefault="009F1F8A">
      <w:pPr>
        <w:spacing w:line="360" w:lineRule="auto"/>
        <w:jc w:val="center"/>
        <w:rPr>
          <w:rFonts w:hAnsi="宋体"/>
          <w:b/>
          <w:sz w:val="30"/>
          <w:szCs w:val="30"/>
        </w:rPr>
      </w:pPr>
      <w:r>
        <w:rPr>
          <w:rFonts w:hAnsi="宋体"/>
          <w:b/>
          <w:sz w:val="30"/>
          <w:szCs w:val="30"/>
          <w:lang w:val="zh-CN"/>
        </w:rPr>
        <w:t>用户需求偏离表</w:t>
      </w:r>
      <w:r>
        <w:rPr>
          <w:rFonts w:hAnsi="宋体"/>
          <w:b/>
          <w:bCs/>
          <w:kern w:val="2"/>
          <w:sz w:val="30"/>
          <w:szCs w:val="30"/>
          <w:lang w:val="zh-CN"/>
        </w:rPr>
        <w:t>（包组：</w:t>
      </w:r>
      <w:r>
        <w:rPr>
          <w:rFonts w:hAnsi="宋体"/>
          <w:b/>
          <w:bCs/>
          <w:kern w:val="2"/>
          <w:sz w:val="30"/>
          <w:szCs w:val="30"/>
          <w:u w:val="single"/>
          <w:lang w:val="zh-CN"/>
        </w:rPr>
        <w:t>A</w:t>
      </w:r>
      <w:r>
        <w:rPr>
          <w:rFonts w:hAnsi="宋体"/>
          <w:b/>
          <w:bCs/>
          <w:kern w:val="2"/>
          <w:sz w:val="30"/>
          <w:szCs w:val="30"/>
          <w:lang w:val="zh-CN"/>
        </w:rPr>
        <w:t>）</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808"/>
        <w:gridCol w:w="9513"/>
        <w:gridCol w:w="1322"/>
        <w:gridCol w:w="896"/>
        <w:gridCol w:w="828"/>
      </w:tblGrid>
      <w:tr w:rsidR="00290363">
        <w:trPr>
          <w:trHeight w:val="454"/>
          <w:jc w:val="center"/>
        </w:trPr>
        <w:tc>
          <w:tcPr>
            <w:tcW w:w="426" w:type="dxa"/>
            <w:vAlign w:val="center"/>
          </w:tcPr>
          <w:p w:rsidR="00290363" w:rsidRDefault="00290363">
            <w:pPr>
              <w:spacing w:line="360" w:lineRule="auto"/>
              <w:jc w:val="center"/>
              <w:rPr>
                <w:rFonts w:hAnsi="宋体"/>
                <w:sz w:val="21"/>
                <w:szCs w:val="21"/>
              </w:rPr>
            </w:pPr>
          </w:p>
        </w:tc>
        <w:tc>
          <w:tcPr>
            <w:tcW w:w="10747" w:type="dxa"/>
            <w:gridSpan w:val="3"/>
            <w:vAlign w:val="center"/>
          </w:tcPr>
          <w:p w:rsidR="00290363" w:rsidRDefault="009F1F8A">
            <w:pPr>
              <w:spacing w:line="360" w:lineRule="auto"/>
              <w:jc w:val="center"/>
              <w:rPr>
                <w:rFonts w:hAnsi="宋体"/>
                <w:sz w:val="21"/>
                <w:szCs w:val="21"/>
              </w:rPr>
            </w:pPr>
            <w:r>
              <w:rPr>
                <w:rFonts w:hAnsi="宋体"/>
                <w:sz w:val="21"/>
                <w:szCs w:val="21"/>
              </w:rPr>
              <w:t>招标文件要求</w:t>
            </w:r>
          </w:p>
        </w:tc>
        <w:tc>
          <w:tcPr>
            <w:tcW w:w="3046" w:type="dxa"/>
            <w:gridSpan w:val="3"/>
            <w:vAlign w:val="center"/>
          </w:tcPr>
          <w:p w:rsidR="00290363" w:rsidRDefault="009F1F8A">
            <w:pPr>
              <w:spacing w:line="360" w:lineRule="auto"/>
              <w:jc w:val="center"/>
              <w:rPr>
                <w:rFonts w:hAnsi="宋体"/>
                <w:sz w:val="21"/>
                <w:szCs w:val="21"/>
              </w:rPr>
            </w:pPr>
            <w:r>
              <w:rPr>
                <w:rFonts w:hAnsi="宋体"/>
                <w:sz w:val="21"/>
                <w:szCs w:val="21"/>
              </w:rPr>
              <w:t>投标文件内容</w:t>
            </w: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t>序号</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条款号</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简要内容</w:t>
            </w:r>
          </w:p>
        </w:tc>
        <w:tc>
          <w:tcPr>
            <w:tcW w:w="9513" w:type="dxa"/>
            <w:vAlign w:val="center"/>
          </w:tcPr>
          <w:p w:rsidR="00290363" w:rsidRDefault="009F1F8A">
            <w:pPr>
              <w:spacing w:line="360" w:lineRule="auto"/>
              <w:jc w:val="center"/>
              <w:rPr>
                <w:rFonts w:hAnsi="宋体"/>
                <w:sz w:val="21"/>
                <w:szCs w:val="21"/>
              </w:rPr>
            </w:pPr>
            <w:r>
              <w:rPr>
                <w:rFonts w:hAnsi="宋体"/>
                <w:sz w:val="21"/>
                <w:szCs w:val="21"/>
              </w:rPr>
              <w:t>具体内容</w:t>
            </w:r>
          </w:p>
        </w:tc>
        <w:tc>
          <w:tcPr>
            <w:tcW w:w="1322" w:type="dxa"/>
            <w:vAlign w:val="center"/>
          </w:tcPr>
          <w:p w:rsidR="00290363" w:rsidRDefault="009F1F8A">
            <w:pPr>
              <w:spacing w:line="360" w:lineRule="auto"/>
              <w:jc w:val="center"/>
              <w:rPr>
                <w:rFonts w:hAnsi="宋体"/>
                <w:sz w:val="21"/>
                <w:szCs w:val="21"/>
              </w:rPr>
            </w:pPr>
            <w:r>
              <w:rPr>
                <w:rFonts w:hAnsi="宋体"/>
                <w:sz w:val="21"/>
                <w:szCs w:val="21"/>
              </w:rPr>
              <w:t>偏离情况</w:t>
            </w:r>
          </w:p>
        </w:tc>
        <w:tc>
          <w:tcPr>
            <w:tcW w:w="896" w:type="dxa"/>
            <w:vAlign w:val="center"/>
          </w:tcPr>
          <w:p w:rsidR="00290363" w:rsidRDefault="009F1F8A">
            <w:pPr>
              <w:spacing w:line="360" w:lineRule="auto"/>
              <w:jc w:val="center"/>
              <w:rPr>
                <w:rFonts w:hAnsi="宋体"/>
                <w:sz w:val="21"/>
                <w:szCs w:val="21"/>
              </w:rPr>
            </w:pPr>
            <w:r>
              <w:rPr>
                <w:rFonts w:hAnsi="宋体"/>
                <w:sz w:val="21"/>
                <w:szCs w:val="21"/>
              </w:rPr>
              <w:t>实质性响应的具体内容</w:t>
            </w:r>
          </w:p>
        </w:tc>
        <w:tc>
          <w:tcPr>
            <w:tcW w:w="828" w:type="dxa"/>
            <w:vAlign w:val="center"/>
          </w:tcPr>
          <w:p w:rsidR="00290363" w:rsidRDefault="009F1F8A">
            <w:pPr>
              <w:spacing w:line="360" w:lineRule="auto"/>
              <w:jc w:val="center"/>
              <w:rPr>
                <w:rFonts w:hAnsi="宋体"/>
                <w:sz w:val="21"/>
                <w:szCs w:val="21"/>
              </w:rPr>
            </w:pPr>
            <w:r>
              <w:rPr>
                <w:rFonts w:hAnsi="宋体"/>
                <w:sz w:val="21"/>
                <w:szCs w:val="21"/>
              </w:rPr>
              <w:t>对应证明材料页码</w:t>
            </w: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t>1</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二</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总体要求</w:t>
            </w:r>
          </w:p>
        </w:tc>
        <w:tc>
          <w:tcPr>
            <w:tcW w:w="9513" w:type="dxa"/>
            <w:vAlign w:val="center"/>
          </w:tcPr>
          <w:p w:rsidR="00290363" w:rsidRDefault="009F1F8A">
            <w:pPr>
              <w:autoSpaceDE/>
              <w:autoSpaceDN/>
              <w:adjustRightInd/>
              <w:spacing w:line="360" w:lineRule="auto"/>
              <w:ind w:firstLineChars="200" w:firstLine="422"/>
              <w:jc w:val="both"/>
              <w:rPr>
                <w:rFonts w:hAnsi="宋体"/>
                <w:b/>
                <w:sz w:val="21"/>
                <w:szCs w:val="21"/>
                <w:u w:val="single"/>
              </w:rPr>
            </w:pPr>
            <w:r>
              <w:rPr>
                <w:rFonts w:hAnsi="宋体"/>
                <w:b/>
                <w:sz w:val="21"/>
                <w:szCs w:val="21"/>
                <w:u w:val="single"/>
              </w:rPr>
              <w:t>（一）A包：超声波水表</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1.在本技术要求超声波水表各项技术指标中，凡加注“★”号者均为重要条款，如不满足这些指标将废标。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2.须遵循的法律、法规、标准和规范（包含但不局限于以下法律、法规、标准本要求中提及的规范标准如非最新版本，应以最新版本为准）：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超声水表为制造商制造的全新产品，在中国境内可依常规安全合法使用，符合中华人民共和国国家安全质量标准、环保标准或行业标准，适用于自来水行业的原水、水厂处理水、居民饮用水计量使用，采用管道式法兰安装，管径范围为150mm、200mm、300mm之间。</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投标人需提供设备省级或以上国家法定计量检测机构出具的型式评定报告或检测报告或产品说明书，证明对以下技术要求响应的真实性。</w:t>
            </w:r>
          </w:p>
          <w:tbl>
            <w:tblPr>
              <w:tblW w:w="9101" w:type="dxa"/>
              <w:jc w:val="center"/>
              <w:tblLayout w:type="fixed"/>
              <w:tblCellMar>
                <w:left w:w="0" w:type="dxa"/>
                <w:right w:w="0" w:type="dxa"/>
              </w:tblCellMar>
              <w:tblLook w:val="04A0" w:firstRow="1" w:lastRow="0" w:firstColumn="1" w:lastColumn="0" w:noHBand="0" w:noVBand="1"/>
            </w:tblPr>
            <w:tblGrid>
              <w:gridCol w:w="542"/>
              <w:gridCol w:w="1600"/>
              <w:gridCol w:w="6959"/>
            </w:tblGrid>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标准号</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标准名称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《中华人民共和国计量法》(2018年)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GB/T778-2018</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《饮用冷水水表和热水水表》标准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3</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JJG162-2019</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中华人民共和国国家计量检定规程《冷水水表》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 434-2013</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《超声波水表》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5</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CJ/T224-2012</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《电子远传水表》</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6</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《饮用水计量仪表材料卫生标准》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7</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CJ3064-1997</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《居民饮用水计量仪表安全规则》</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8</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生活饮用水卫生监督管理办法(建设部、卫生部1996年颁布)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9</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《生活饮用水输配水设备及防护材料卫生安全评价规范》（卫生部 2001年）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10</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GB3907-1983</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抗干扰指标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11</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GB12190-1990</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屏蔽效能</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12</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GB2423.5</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抗冲击指标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13</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GB/T2423.10</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设备抗震</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14</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GB/T17614.1</w:t>
                  </w: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绝缘强度</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15</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bCs/>
                      <w:sz w:val="21"/>
                      <w:szCs w:val="21"/>
                    </w:rPr>
                    <w:t>其他相关最新的国家、地方标准</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3.★供货清单</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
              <w:gridCol w:w="1135"/>
              <w:gridCol w:w="1275"/>
              <w:gridCol w:w="709"/>
              <w:gridCol w:w="706"/>
              <w:gridCol w:w="4690"/>
            </w:tblGrid>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序号</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货物名称</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参数</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单位</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数量</w:t>
                  </w:r>
                </w:p>
              </w:tc>
              <w:tc>
                <w:tcPr>
                  <w:tcW w:w="4690"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设置标准及性能要求（可优于以下条件）</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w:t>
                  </w:r>
                </w:p>
              </w:tc>
              <w:tc>
                <w:tcPr>
                  <w:tcW w:w="1135" w:type="dxa"/>
                  <w:vMerge w:val="restart"/>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超声波水表</w:t>
                  </w:r>
                </w:p>
                <w:p w:rsidR="00290363" w:rsidRDefault="009F1F8A">
                  <w:pPr>
                    <w:widowControl/>
                    <w:autoSpaceDE/>
                    <w:autoSpaceDN/>
                    <w:adjustRightInd/>
                    <w:spacing w:line="360" w:lineRule="auto"/>
                    <w:jc w:val="center"/>
                    <w:textAlignment w:val="center"/>
                    <w:rPr>
                      <w:rFonts w:hAnsi="宋体"/>
                      <w:sz w:val="21"/>
                      <w:szCs w:val="21"/>
                    </w:rPr>
                  </w:pPr>
                  <w:r>
                    <w:rPr>
                      <w:rFonts w:hAnsi="宋体"/>
                      <w:b/>
                      <w:bCs/>
                      <w:sz w:val="21"/>
                      <w:szCs w:val="21"/>
                    </w:rPr>
                    <w:t>（通径设计）</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DN150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50</w:t>
                  </w:r>
                </w:p>
              </w:tc>
              <w:tc>
                <w:tcPr>
                  <w:tcW w:w="4690" w:type="dxa"/>
                  <w:vMerge w:val="restart"/>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通径设计，正反向测量，Q3/Q1≥400，Q2/Q1≤1.6，多声道计量（≥2声道），2级准确度，IP68，数据通讯接口RS485（mod-bus协议），最大工作压力1.6MPa。</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2</w:t>
                  </w:r>
                </w:p>
              </w:tc>
              <w:tc>
                <w:tcPr>
                  <w:tcW w:w="1135" w:type="dxa"/>
                  <w:vMerge/>
                  <w:tcMar>
                    <w:top w:w="15" w:type="dxa"/>
                    <w:left w:w="15" w:type="dxa"/>
                    <w:bottom w:w="0" w:type="dxa"/>
                    <w:right w:w="15" w:type="dxa"/>
                  </w:tcMar>
                  <w:vAlign w:val="center"/>
                </w:tcPr>
                <w:p w:rsidR="00290363" w:rsidRDefault="00290363">
                  <w:pPr>
                    <w:widowControl/>
                    <w:autoSpaceDE/>
                    <w:autoSpaceDN/>
                    <w:adjustRightInd/>
                    <w:spacing w:line="360" w:lineRule="auto"/>
                    <w:jc w:val="center"/>
                    <w:textAlignment w:val="center"/>
                    <w:rPr>
                      <w:rFonts w:hAnsi="宋体"/>
                      <w:sz w:val="21"/>
                      <w:szCs w:val="21"/>
                    </w:rPr>
                  </w:pP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DN200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62</w:t>
                  </w:r>
                </w:p>
              </w:tc>
              <w:tc>
                <w:tcPr>
                  <w:tcW w:w="4690" w:type="dxa"/>
                  <w:vMerge/>
                  <w:vAlign w:val="center"/>
                </w:tcPr>
                <w:p w:rsidR="00290363" w:rsidRDefault="00290363">
                  <w:pPr>
                    <w:widowControl/>
                    <w:autoSpaceDE/>
                    <w:autoSpaceDN/>
                    <w:adjustRightInd/>
                    <w:spacing w:line="360" w:lineRule="auto"/>
                    <w:jc w:val="both"/>
                    <w:textAlignment w:val="center"/>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3</w:t>
                  </w:r>
                </w:p>
              </w:tc>
              <w:tc>
                <w:tcPr>
                  <w:tcW w:w="1135" w:type="dxa"/>
                  <w:vMerge/>
                  <w:tcMar>
                    <w:top w:w="15" w:type="dxa"/>
                    <w:left w:w="15" w:type="dxa"/>
                    <w:bottom w:w="0" w:type="dxa"/>
                    <w:right w:w="15" w:type="dxa"/>
                  </w:tcMar>
                  <w:vAlign w:val="center"/>
                </w:tcPr>
                <w:p w:rsidR="00290363" w:rsidRDefault="00290363">
                  <w:pPr>
                    <w:widowControl/>
                    <w:autoSpaceDE/>
                    <w:autoSpaceDN/>
                    <w:adjustRightInd/>
                    <w:spacing w:line="360" w:lineRule="auto"/>
                    <w:jc w:val="center"/>
                    <w:textAlignment w:val="center"/>
                    <w:rPr>
                      <w:rFonts w:hAnsi="宋体"/>
                      <w:sz w:val="21"/>
                      <w:szCs w:val="21"/>
                    </w:rPr>
                  </w:pP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DN300</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53</w:t>
                  </w:r>
                </w:p>
              </w:tc>
              <w:tc>
                <w:tcPr>
                  <w:tcW w:w="4690" w:type="dxa"/>
                  <w:vMerge/>
                  <w:vAlign w:val="center"/>
                </w:tcPr>
                <w:p w:rsidR="00290363" w:rsidRDefault="00290363">
                  <w:pPr>
                    <w:widowControl/>
                    <w:autoSpaceDE/>
                    <w:autoSpaceDN/>
                    <w:adjustRightInd/>
                    <w:spacing w:line="360" w:lineRule="auto"/>
                    <w:jc w:val="both"/>
                    <w:textAlignment w:val="center"/>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lastRenderedPageBreak/>
                    <w:t>4</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水表防护箱</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不锈钢设备箱</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165</w:t>
                  </w:r>
                </w:p>
              </w:tc>
              <w:tc>
                <w:tcPr>
                  <w:tcW w:w="4690" w:type="dxa"/>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箱体材料采用不锈钢，箱板厚度不少于1mm，尺寸按招标人需求匹配DN150-300超声水表的安装配置并美化箱体：东莞市水务集团供水有限公司LOGO+客服热线96968，最终根据招标人实际需求设计。</w:t>
                  </w:r>
                </w:p>
              </w:tc>
            </w:tr>
            <w:tr w:rsidR="00290363">
              <w:trPr>
                <w:trHeight w:val="454"/>
                <w:jc w:val="center"/>
              </w:trPr>
              <w:tc>
                <w:tcPr>
                  <w:tcW w:w="576"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5</w:t>
                  </w:r>
                </w:p>
              </w:tc>
              <w:tc>
                <w:tcPr>
                  <w:tcW w:w="113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远程终端机（含井下固定支架）</w:t>
                  </w:r>
                </w:p>
              </w:tc>
              <w:tc>
                <w:tcPr>
                  <w:tcW w:w="1275"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适配供货水表的数据采集，并能无缝接入招标人的信息化系统平台。</w:t>
                  </w:r>
                </w:p>
              </w:tc>
              <w:tc>
                <w:tcPr>
                  <w:tcW w:w="709" w:type="dxa"/>
                  <w:tcMar>
                    <w:top w:w="15" w:type="dxa"/>
                    <w:left w:w="15" w:type="dxa"/>
                    <w:bottom w:w="0" w:type="dxa"/>
                    <w:right w:w="15" w:type="dxa"/>
                  </w:tcMar>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个</w:t>
                  </w:r>
                </w:p>
              </w:tc>
              <w:tc>
                <w:tcPr>
                  <w:tcW w:w="706" w:type="dxa"/>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165</w:t>
                  </w:r>
                </w:p>
              </w:tc>
              <w:tc>
                <w:tcPr>
                  <w:tcW w:w="4690" w:type="dxa"/>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全网通，支持NB-IoT移动通讯网络，支持RS485串口数据的接入，兼容接入超声水表的流量数据、电池电量、报警信息等，锂电池供电，数据采集间隔30分钟，每天发送一次数据时，电池使用寿命6年及以上，防水等级IP68标准，各数据线和电源线必须用金属软管包住，配备井下支架（根据招标人需求供货）。</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4.计量准确度2级。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5.最大工作压力1.6MPa。</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6.水温范围50摄氏度以下。</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7.超声波原理计量，结构形式为一体式，通径设计多声道水表，表体材质为碳钢或不锈钢或球墨铸铁或铸铝，优选不锈钢，支持正反向测量，可显示正反向瞬时和累计流量，以及时间、日期、报警代码。测量周期每秒不少于1次，双断面测量，需具有报警功能（电池低压报警、更换电池报警、空管报警）。</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8.内置锂电池，无须外部供电，锂电池寿命为10年及以上。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9.防水等级IP68，支持长期在水下工作。</w:t>
            </w:r>
          </w:p>
          <w:p w:rsidR="00290363" w:rsidRDefault="009F1F8A">
            <w:pPr>
              <w:autoSpaceDE/>
              <w:autoSpaceDN/>
              <w:adjustRightInd/>
              <w:spacing w:line="360" w:lineRule="auto"/>
              <w:ind w:firstLineChars="200" w:firstLine="420"/>
              <w:rPr>
                <w:rFonts w:hAnsi="宋体"/>
                <w:sz w:val="21"/>
                <w:szCs w:val="21"/>
              </w:rPr>
            </w:pPr>
            <w:r>
              <w:rPr>
                <w:rFonts w:hAnsi="宋体"/>
                <w:sz w:val="21"/>
                <w:szCs w:val="21"/>
              </w:rPr>
              <w:t>10.数据通讯接口RS485（mod-bus协议），配备信号输出模块配件。</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11.数据通讯接口的通讯双绞线可以长期短路不影响电池消耗，不影响设备正常工作，不损毁设备。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12.连接方式为法兰连接（按招标人订货标准供货），连接件必须符合建设部CJ266-2008承压件尺寸和重量要求。超声波水表DN150-300各种规格均为法兰式安装，连接法兰要求：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764"/>
              <w:gridCol w:w="3759"/>
            </w:tblGrid>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水表口径（mm）</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法兰外径（mm）</w:t>
                  </w:r>
                </w:p>
              </w:tc>
              <w:tc>
                <w:tcPr>
                  <w:tcW w:w="3759" w:type="dxa"/>
                  <w:vAlign w:val="center"/>
                </w:tcPr>
                <w:p w:rsidR="00290363" w:rsidRDefault="009F1F8A">
                  <w:pPr>
                    <w:adjustRightInd/>
                    <w:spacing w:line="360" w:lineRule="auto"/>
                    <w:jc w:val="center"/>
                    <w:rPr>
                      <w:rFonts w:hAnsi="宋体"/>
                      <w:sz w:val="21"/>
                      <w:szCs w:val="21"/>
                    </w:rPr>
                  </w:pPr>
                  <w:r>
                    <w:rPr>
                      <w:rFonts w:hAnsi="宋体"/>
                      <w:sz w:val="21"/>
                      <w:szCs w:val="21"/>
                    </w:rPr>
                    <w:t>连接螺栓数量（支）</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150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285</w:t>
                  </w:r>
                </w:p>
              </w:tc>
              <w:tc>
                <w:tcPr>
                  <w:tcW w:w="3759" w:type="dxa"/>
                </w:tcPr>
                <w:p w:rsidR="00290363" w:rsidRDefault="009F1F8A">
                  <w:pPr>
                    <w:adjustRightInd/>
                    <w:spacing w:line="360" w:lineRule="auto"/>
                    <w:jc w:val="center"/>
                    <w:rPr>
                      <w:rFonts w:hAnsi="宋体"/>
                      <w:sz w:val="21"/>
                      <w:szCs w:val="21"/>
                    </w:rPr>
                  </w:pPr>
                  <w:r>
                    <w:rPr>
                      <w:rFonts w:hAnsi="宋体"/>
                      <w:sz w:val="21"/>
                      <w:szCs w:val="21"/>
                    </w:rPr>
                    <w:t>8×M22</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200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340</w:t>
                  </w:r>
                </w:p>
              </w:tc>
              <w:tc>
                <w:tcPr>
                  <w:tcW w:w="3759" w:type="dxa"/>
                </w:tcPr>
                <w:p w:rsidR="00290363" w:rsidRDefault="009F1F8A">
                  <w:pPr>
                    <w:adjustRightInd/>
                    <w:spacing w:line="360" w:lineRule="auto"/>
                    <w:jc w:val="center"/>
                    <w:rPr>
                      <w:rFonts w:hAnsi="宋体"/>
                      <w:sz w:val="21"/>
                      <w:szCs w:val="21"/>
                    </w:rPr>
                  </w:pPr>
                  <w:r>
                    <w:rPr>
                      <w:rFonts w:hAnsi="宋体"/>
                      <w:sz w:val="21"/>
                      <w:szCs w:val="21"/>
                    </w:rPr>
                    <w:t>8×M22</w:t>
                  </w:r>
                </w:p>
              </w:tc>
            </w:tr>
            <w:tr w:rsidR="00290363">
              <w:trPr>
                <w:trHeight w:val="454"/>
                <w:jc w:val="center"/>
              </w:trPr>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300</w:t>
                  </w:r>
                </w:p>
              </w:tc>
              <w:tc>
                <w:tcPr>
                  <w:tcW w:w="2764" w:type="dxa"/>
                  <w:vAlign w:val="center"/>
                </w:tcPr>
                <w:p w:rsidR="00290363" w:rsidRDefault="009F1F8A">
                  <w:pPr>
                    <w:adjustRightInd/>
                    <w:spacing w:line="360" w:lineRule="auto"/>
                    <w:jc w:val="center"/>
                    <w:rPr>
                      <w:rFonts w:hAnsi="宋体"/>
                      <w:sz w:val="21"/>
                      <w:szCs w:val="21"/>
                    </w:rPr>
                  </w:pPr>
                  <w:r>
                    <w:rPr>
                      <w:rFonts w:hAnsi="宋体"/>
                      <w:sz w:val="21"/>
                      <w:szCs w:val="21"/>
                    </w:rPr>
                    <w:t>460</w:t>
                  </w:r>
                </w:p>
              </w:tc>
              <w:tc>
                <w:tcPr>
                  <w:tcW w:w="3759" w:type="dxa"/>
                </w:tcPr>
                <w:p w:rsidR="00290363" w:rsidRDefault="009F1F8A">
                  <w:pPr>
                    <w:adjustRightInd/>
                    <w:spacing w:line="360" w:lineRule="auto"/>
                    <w:jc w:val="center"/>
                    <w:rPr>
                      <w:rFonts w:hAnsi="宋体"/>
                      <w:sz w:val="21"/>
                      <w:szCs w:val="21"/>
                    </w:rPr>
                  </w:pPr>
                  <w:r>
                    <w:rPr>
                      <w:rFonts w:hAnsi="宋体"/>
                      <w:sz w:val="21"/>
                      <w:szCs w:val="21"/>
                    </w:rPr>
                    <w:t>12×M22</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13.压损等级为△P16。</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14.累计流量数显至少9位，主界面应可显示：正向累计流量、正向瞬时流量、反向累计流量、反向瞬时流量、当前日期、电池使用时间（单位：小时）、声道信号强度显示、声道信号强度弱报警显示等。其中，主界面可同屏或翻屏显示正向累计流量、正向瞬时流量和异常提示信息（包括电池电压和声道信号异常等），其余数据可在次级菜单显示。</w:t>
            </w:r>
          </w:p>
          <w:p w:rsidR="00290363" w:rsidRDefault="009F1F8A">
            <w:pPr>
              <w:autoSpaceDE/>
              <w:autoSpaceDN/>
              <w:adjustRightInd/>
              <w:spacing w:line="360" w:lineRule="auto"/>
              <w:ind w:firstLineChars="200" w:firstLine="420"/>
              <w:jc w:val="both"/>
              <w:rPr>
                <w:rFonts w:hAnsi="宋体"/>
                <w:b/>
                <w:sz w:val="21"/>
                <w:szCs w:val="21"/>
                <w:u w:val="single"/>
              </w:rPr>
            </w:pPr>
            <w:r>
              <w:rPr>
                <w:rFonts w:hAnsi="宋体"/>
                <w:sz w:val="21"/>
                <w:szCs w:val="21"/>
              </w:rPr>
              <w:t>★15.超声波水表量程比为</w:t>
            </w:r>
            <w:r>
              <w:rPr>
                <w:rFonts w:hAnsi="宋体"/>
                <w:bCs/>
                <w:sz w:val="21"/>
                <w:szCs w:val="21"/>
              </w:rPr>
              <w:t>Q3/Q1≥400</w:t>
            </w:r>
            <w:r>
              <w:rPr>
                <w:rFonts w:hAnsi="宋体"/>
                <w:b/>
                <w:sz w:val="21"/>
                <w:szCs w:val="21"/>
              </w:rPr>
              <w:t>，</w:t>
            </w:r>
            <w:r>
              <w:rPr>
                <w:rFonts w:hAnsi="宋体"/>
                <w:sz w:val="21"/>
                <w:szCs w:val="21"/>
              </w:rPr>
              <w:t>Q2/Q1≤1.6，始动流量低，能满足或优于产品计量标准需要。</w:t>
            </w:r>
            <w:r>
              <w:rPr>
                <w:rFonts w:hAnsi="宋体"/>
                <w:b/>
                <w:sz w:val="21"/>
                <w:szCs w:val="21"/>
                <w:u w:val="single"/>
              </w:rPr>
              <w:t>（须在投标时提供DN150超声波水表（通径设计）样品一台，并附有省级或省级以上计量检定部门或技术监督部门认可的法定计量检定机构出具的型式评价报告或水表校准报告</w:t>
            </w:r>
            <w:r>
              <w:rPr>
                <w:rFonts w:hAnsi="宋体"/>
                <w:b/>
                <w:sz w:val="21"/>
                <w:szCs w:val="21"/>
                <w:u w:val="single"/>
                <w:lang w:val="zh-CN"/>
              </w:rPr>
              <w:t>或水表检验报告或水表检测报告或欧洲MID认定证书</w:t>
            </w:r>
            <w:r>
              <w:rPr>
                <w:rFonts w:hAnsi="宋体" w:hint="eastAsia"/>
                <w:b/>
                <w:sz w:val="21"/>
                <w:szCs w:val="21"/>
                <w:u w:val="single"/>
              </w:rPr>
              <w:t>。</w:t>
            </w:r>
            <w:r>
              <w:rPr>
                <w:rFonts w:hAnsi="宋体" w:cs="仿宋_GB2312" w:hint="eastAsia"/>
                <w:b/>
                <w:sz w:val="21"/>
                <w:szCs w:val="21"/>
                <w:u w:val="single"/>
              </w:rPr>
              <w:t>样品应可以清晰表明是通径设计的超声水表，产品铭牌上应明确标识Q3/Q1（R值），同时确保附有的相关报告或认定证书是对应通径设计的超声波水表，并</w:t>
            </w:r>
            <w:r>
              <w:rPr>
                <w:rFonts w:hAnsi="宋体"/>
                <w:b/>
                <w:sz w:val="21"/>
                <w:szCs w:val="21"/>
                <w:u w:val="single"/>
              </w:rPr>
              <w:t>书面（加盖公章）承诺实际供货水表的性能标准与样品的一致。样品密封包装，与投标文件一并递交。投标样品退还时间以招标人或招标代理机构书面通知为准。退还时间截止后，招标人或招标代理机构不履行样品保管义务，由此造成的样品处置、丢失等情形，由投标人自行承担。）</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16.最大允许误差：在从包括最小流量在内到不包括分界流量的低区为±5%，在从包括分界流量在内到包括过载流量的高区为±2%。</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lastRenderedPageBreak/>
              <w:t>17.接液材质为不锈钢，表面光滑，具备抗积垢能力。</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18.水表防护箱</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18.1投标人须提供与超声波水表管径型号配套的水表防护箱（DN150mm、DN200mm、DN300mm）。尺寸参考：600mm×500mm×450mm（L×W×H，匹配DN300超声水表）水表箱结构及外观最终根据招标人设计要求执行，且招标人有权变更水表箱结构及外观设计。制作工艺由制造商自行确定，需牢固耐用；水表箱上盖为可掀揭式，通过合页跟连接，同时设置箱盖锁，两者由制造商根据制作的工艺设计安装，需安全可靠，方便操作。</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18.2使用环境：产品使用于室外露天场地，质量稳定。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18.3制作材料：箱体材料采用不锈钢，箱板厚度不得少于1mm。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18.4外观要求：</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18.4.1水表箱通过预留孔固定于连接水表法兰上，预留孔与法兰上半边实配；制作要求平整，无扭曲变形，化花等缺陷，毛刺高度小于0.07mm；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18.4.2人工除锈见白并涂环氧树脂防锈底漆二道，板面在涂环氧树脂防腐漆二道（蓝色，东莞市水务集团供水有限公司LOGO+客服热线96968，最终根据招标人实际需求设计）。</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19.远传终端机</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19.1上行采用NB-IoT通讯网络(实际现场安装没信号时，可换4G方式，产生一切费用由中标人承担)：全网通，采用东莞市本地通信运营商的移动通讯网络实现数据传输，并提供属地化日常通信运维服务。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19.2采集数据间隔：锂电型远传终端：采集终端每隔30分钟采集一次数据，采集与发送频率最低可到1Min/次；每24小时上传一次，上传时间可设定、最少1Min/次。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19.3远程终端安装要求：工作温度：-20℃～55℃，可后期安装和防水，防水等级IP68标准。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19.4功能特性：可识别正反转，低功耗设计，断线报警功能，适用于大口径水表的远传。</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19.5终端用低能耗锂电池供电，当数据采集频率为每30分钟一次、发送频率每24小时上传一次时，要求电池使用寿命6年及以上。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19.6平台对接：中标人提供免费管理平台给招标人使用，所有数据按招标人要求无缝融合到招标人信息化系统平台，包括表务管理平台和DMA分区计量管理系统，无偿协助招标人信息化系统升级改造后的设备接入工作</w:t>
            </w:r>
            <w:r>
              <w:rPr>
                <w:rFonts w:hAnsi="宋体"/>
                <w:b/>
                <w:sz w:val="21"/>
                <w:szCs w:val="21"/>
                <w:u w:val="single"/>
              </w:rPr>
              <w:t>（须提供承诺文件，并承诺中标后无偿提供相应的通讯协议和相关传输报文说明文档等）</w:t>
            </w:r>
            <w:r>
              <w:rPr>
                <w:rFonts w:hAnsi="宋体"/>
                <w:sz w:val="21"/>
                <w:szCs w:val="21"/>
              </w:rPr>
              <w:t>。</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20.防盗、防破解功能</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20.1投标人提供的设备必须具有严密的外观设计，保证设备不能被轻易拆解，装有铅封等显示被拆解破坏的标识。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20.2投标人应保证设备所测量和存储的数据不能被破解修改；投标人不得将对设备进行调试的后台密码告知任何人员（包括招标人人员）。</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20.3基表声道所在的封盖部位，作一次性封死，不能拆除。如遇暴力拆解，则在水表主界面显示报警标识。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20.4转换器主显示界面或显示屏面板显示东莞市水务集团供水公司专有的标识。</w:t>
            </w:r>
          </w:p>
          <w:p w:rsidR="00290363" w:rsidRDefault="009F1F8A">
            <w:pPr>
              <w:widowControl/>
              <w:autoSpaceDE/>
              <w:autoSpaceDN/>
              <w:adjustRightInd/>
              <w:spacing w:line="360" w:lineRule="auto"/>
              <w:ind w:firstLineChars="200" w:firstLine="420"/>
              <w:jc w:val="both"/>
              <w:rPr>
                <w:rFonts w:hAnsi="宋体"/>
                <w:sz w:val="21"/>
                <w:szCs w:val="21"/>
              </w:rPr>
            </w:pPr>
            <w:r>
              <w:rPr>
                <w:rFonts w:hAnsi="宋体"/>
                <w:sz w:val="21"/>
                <w:szCs w:val="21"/>
              </w:rPr>
              <w:t>21.技术服务和售后服务以及质保期</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21.1提供技术文件和其他图纸资料，包括在安装、调试、移交过程中需要的技术资料、上下行接口文件、图纸、文件、材料及服务。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21.2负责向招标人有关人员提供技术培训。使其能对设备进行日常的维护保养及能对一般故障进行维修，并向培训人员提供详细的操作手册、技术维修及调试参数资料。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21.3投标人实行六年的</w:t>
            </w:r>
            <w:r>
              <w:rPr>
                <w:rFonts w:hAnsi="宋体"/>
                <w:bCs/>
                <w:sz w:val="21"/>
                <w:szCs w:val="21"/>
              </w:rPr>
              <w:t>超声波水表</w:t>
            </w:r>
            <w:r>
              <w:rPr>
                <w:rFonts w:hAnsi="宋体"/>
                <w:sz w:val="21"/>
                <w:szCs w:val="21"/>
              </w:rPr>
              <w:t>质量“三包”和免费服务维护，期限以验收合格之日起算。质保期内水表电池以及其他备件的更换，由投标人负责，费用已包含在合同价内。</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21.4投标人须保证对招标人具有完善的售后服务体系。安装后投标人须配合远程设备制造商进行</w:t>
            </w:r>
            <w:r>
              <w:rPr>
                <w:rFonts w:hAnsi="宋体"/>
                <w:sz w:val="21"/>
                <w:szCs w:val="21"/>
              </w:rPr>
              <w:lastRenderedPageBreak/>
              <w:t>通讯调试。投标人接到招标人的售后需求需在24小时以内做出响应；如需到现场处理，投标人在接到招标人通知后48小时内到达现场进行处理。</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21.5投标人的售后服务人员应及时响应招标人要求，对运行状态异常的超声波水表进行现场诊断，诊断后应出具附有投标人公司公章的故障诊断报告。</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lastRenderedPageBreak/>
              <w:t>2</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三</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具体要求</w:t>
            </w:r>
          </w:p>
        </w:tc>
        <w:tc>
          <w:tcPr>
            <w:tcW w:w="9513" w:type="dxa"/>
            <w:vAlign w:val="center"/>
          </w:tcPr>
          <w:p w:rsidR="00290363" w:rsidRDefault="009F1F8A">
            <w:pPr>
              <w:autoSpaceDE/>
              <w:autoSpaceDN/>
              <w:adjustRightInd/>
              <w:spacing w:line="360" w:lineRule="auto"/>
              <w:ind w:firstLineChars="200" w:firstLine="420"/>
              <w:rPr>
                <w:rFonts w:hAnsi="宋体"/>
                <w:sz w:val="21"/>
                <w:szCs w:val="21"/>
              </w:rPr>
            </w:pPr>
            <w:r>
              <w:rPr>
                <w:rFonts w:hAnsi="宋体"/>
                <w:sz w:val="21"/>
                <w:szCs w:val="21"/>
              </w:rPr>
              <w:t>（一）</w:t>
            </w:r>
            <w:r>
              <w:rPr>
                <w:rFonts w:hAnsi="宋体"/>
                <w:kern w:val="2"/>
                <w:sz w:val="22"/>
                <w:szCs w:val="22"/>
              </w:rPr>
              <w:t>本项目供货期为合同签订之日起</w:t>
            </w:r>
            <w:r>
              <w:rPr>
                <w:rFonts w:hAnsi="宋体" w:hint="eastAsia"/>
                <w:kern w:val="2"/>
                <w:sz w:val="22"/>
                <w:szCs w:val="22"/>
              </w:rPr>
              <w:t>两</w:t>
            </w:r>
            <w:r>
              <w:rPr>
                <w:rFonts w:hAnsi="宋体"/>
                <w:kern w:val="2"/>
                <w:sz w:val="22"/>
                <w:szCs w:val="22"/>
              </w:rPr>
              <w:t>年。合同签订后，乙方在接到甲方的供货通知后60个日历天内</w:t>
            </w:r>
            <w:r>
              <w:rPr>
                <w:rFonts w:hAnsi="宋体" w:hint="eastAsia"/>
                <w:kern w:val="2"/>
                <w:sz w:val="22"/>
                <w:szCs w:val="22"/>
              </w:rPr>
              <w:t>按甲方通知</w:t>
            </w:r>
            <w:r>
              <w:rPr>
                <w:rFonts w:hAnsi="宋体"/>
                <w:kern w:val="2"/>
                <w:sz w:val="22"/>
                <w:szCs w:val="22"/>
              </w:rPr>
              <w:t>将货物送到</w:t>
            </w:r>
            <w:r>
              <w:rPr>
                <w:rFonts w:hAnsi="宋体" w:hint="eastAsia"/>
                <w:kern w:val="2"/>
                <w:sz w:val="22"/>
                <w:szCs w:val="22"/>
              </w:rPr>
              <w:t>甲方</w:t>
            </w:r>
            <w:r>
              <w:rPr>
                <w:rFonts w:hAnsi="宋体"/>
                <w:kern w:val="2"/>
                <w:sz w:val="22"/>
                <w:szCs w:val="22"/>
              </w:rPr>
              <w:t>指定地点。</w:t>
            </w:r>
            <w:r>
              <w:rPr>
                <w:rFonts w:hAnsi="宋体"/>
                <w:sz w:val="21"/>
                <w:szCs w:val="21"/>
              </w:rPr>
              <w:t>。</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（二）对货物的质量要求及相关规定</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货物的质量要求及技术指标按（但可优于）本项目用户需求书条款的规定，同时应符合货物来源的国家和中华人民共和国国家的最新行业标准，没有国家标准的按行业或企业标准执行；以及附件和配件套用相关专业的标准执行，并要求（但不限于）：</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1.制造商在发货前应对货物的质量、规格、性能和数量/重量进行精确全面的检验，并出具证明书，证明货物与合同的规定相符。</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2.货物到货后开箱时应由招标人及中标人双方代表检查验收合格签字后方可进行安装施工。</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3.若现场检验发现短缺、破损或与合同规定的数量、型号、技术指标及外形等不符，则招标人及中标人双方应作记录并签名确认，若中标人因其过失未能到场，该记录或商检局出具的现场检验记录和证明，均可作为招标人向中标人索赔的有效文件。在现场检验发现的问题解决之前，招标人有权推迟支付有问题货物对应比例的货款。</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4.若现场检验发生因中标人过失引起的修理、更换或补充而致使规定的时间表延迟，则招标人有权向中标人索赔由于延迟所造成的一切损失，并向中标人要求全额赔偿由于上述修理、更换或补充引起的由招标人承担的额外开支以及工时费用。</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5.参加现场检验的中标人代表的所有费用，包括交通费用和生活费用等概由中标人自理。</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lastRenderedPageBreak/>
              <w:t>6.中标人应提供货物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中标人应承担由于其包装或其防护措施不妥而引起货物锈蚀、损坏和丢失的任何损失的责任或费用。包装物材料及包装方式必须同时符合国家有关强制性要求，否则导致工程开工延误等一切损失由中标人承担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7.所有货物均应在安装后，按技术规范要求的规定进行测试、调试、试运行和性能测试，以证明其适用性和保证值。如果货物的任何部分未能通过技术规格要求规定的试验，则中标人自行改造，该部分的试验根据招标人的要求可在十日内按同样条件重复进行一次，重复试验所需的费用由中标人负责，如果重复试验仍不合格，则不合格的货物应按本合同规定处理；项目验收以本合同文件为依据进行。</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8.货物安装、调试、人员培训完成后，由中标人发出项目验收的书面申请，招标人应在15天内作出书面答复。</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9.项目验收合格后，由招标人及中标人双方出具项目验收报告，但该报告不免除中标人对由于设计、工艺或材料的缺陷而产生的故障或质量问题应承担的责任。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10.中标人参加试验、调试、试运行和性能验收测试，所有试验费用包括重复试验所需费用均包括在本项目投标总价中。</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11.只要招标人提示具体短缺情况，中标人应随时在种类和数量上保证提供足以保证货物正常、连续地使用所必须的备品备件和专用工具，项目验收合格后质保期内连续正常运转所必需备品备件由中标人负责。</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（三）检查与验收</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1.货物在出厂前必须进行车间检查及试验。全部车间检查和试验应严格按照文件和ISO、ICE、GB标准进行。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lastRenderedPageBreak/>
              <w:t>2.必要时，招标人将派有经验的工程师到制造厂进行逐台检验或抽样检验。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3.检验应在仪器标定的有效期限内进行，并符合招标文件有关要求。</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4.制造商应向招标人交付有关产品质量证书。</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5.货物在现场安装后，中标人应进行现场测试。测试内容及结果应完全满足证书的各项指标和技术要求，测试记录应交予招标人工程师确认。现场测试工具由中标人自备。</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6.货物的现场验收将作为最终验收，如果最终验收中发现不符合合同要求，中标人应负责更换或退货。</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lastRenderedPageBreak/>
              <w:t>3</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四</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付款/结算方式</w:t>
            </w:r>
          </w:p>
        </w:tc>
        <w:tc>
          <w:tcPr>
            <w:tcW w:w="9513" w:type="dxa"/>
            <w:vAlign w:val="center"/>
          </w:tcPr>
          <w:p w:rsidR="00290363" w:rsidRDefault="009F1F8A">
            <w:pPr>
              <w:autoSpaceDE/>
              <w:autoSpaceDN/>
              <w:adjustRightInd/>
              <w:spacing w:line="360" w:lineRule="auto"/>
              <w:ind w:firstLineChars="200" w:firstLine="420"/>
              <w:rPr>
                <w:rFonts w:hAnsi="宋体"/>
                <w:sz w:val="21"/>
                <w:szCs w:val="21"/>
              </w:rPr>
            </w:pPr>
            <w:r>
              <w:rPr>
                <w:rFonts w:hAnsi="宋体"/>
                <w:sz w:val="21"/>
                <w:szCs w:val="21"/>
              </w:rPr>
              <w:t>交货付款：中标人向招标人提供的每批货物经招标人验收合格，在中标人完整提供该批货物并正确提交以下单据后的30个工作日内，招标人向投标人支付该批货物总额的90%的货款，余下货物总额的10%作为质量保证金，待质量保证期满后30个工作日内一次性付清。</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（一）请款报告；</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（二）送货清单，上面应标明产品名称、规格、数量；</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（三）产品技术文件、图纸资料、质量证明书、合格证；</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（四）产品说明书、通讯协议和相关传输报文说明文档；</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（五）货物款项全额金额增值税普通发票正本一份。</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bl>
    <w:p w:rsidR="00290363" w:rsidRDefault="009F1F8A">
      <w:pPr>
        <w:snapToGrid w:val="0"/>
        <w:spacing w:line="360" w:lineRule="auto"/>
        <w:ind w:leftChars="-58" w:left="380" w:hangingChars="247" w:hanging="519"/>
        <w:rPr>
          <w:rFonts w:hAnsi="宋体"/>
          <w:sz w:val="21"/>
          <w:szCs w:val="21"/>
        </w:rPr>
      </w:pPr>
      <w:r>
        <w:rPr>
          <w:rFonts w:hAnsi="宋体"/>
          <w:sz w:val="21"/>
          <w:szCs w:val="21"/>
        </w:rPr>
        <w:t>备注：</w:t>
      </w:r>
    </w:p>
    <w:p w:rsidR="00290363" w:rsidRDefault="009F1F8A">
      <w:pPr>
        <w:snapToGrid w:val="0"/>
        <w:spacing w:line="360" w:lineRule="auto"/>
        <w:ind w:leftChars="59" w:left="709" w:hangingChars="270" w:hanging="567"/>
        <w:rPr>
          <w:rFonts w:hAnsi="宋体"/>
          <w:b/>
          <w:sz w:val="21"/>
          <w:szCs w:val="21"/>
          <w:u w:val="single"/>
        </w:rPr>
      </w:pPr>
      <w:r>
        <w:rPr>
          <w:rFonts w:hAnsi="宋体"/>
          <w:sz w:val="21"/>
          <w:szCs w:val="21"/>
        </w:rPr>
        <w:t>（1）</w:t>
      </w:r>
      <w:r>
        <w:rPr>
          <w:rFonts w:hAnsi="宋体"/>
          <w:b/>
          <w:sz w:val="21"/>
          <w:szCs w:val="21"/>
          <w:u w:val="single"/>
        </w:rPr>
        <w:t>投标人应对照招标文件用户需求书</w:t>
      </w:r>
      <w:r>
        <w:rPr>
          <w:rFonts w:hAnsi="宋体"/>
          <w:b/>
          <w:kern w:val="2"/>
          <w:sz w:val="21"/>
          <w:szCs w:val="21"/>
          <w:u w:val="single"/>
        </w:rPr>
        <w:t>（其中“一、项目概况”除外）</w:t>
      </w:r>
      <w:r>
        <w:rPr>
          <w:rFonts w:hAnsi="宋体"/>
          <w:b/>
          <w:sz w:val="21"/>
          <w:szCs w:val="21"/>
          <w:u w:val="single"/>
        </w:rPr>
        <w:t>的响应，逐条</w:t>
      </w:r>
      <w:r>
        <w:rPr>
          <w:rFonts w:hAnsi="宋体"/>
          <w:b/>
          <w:kern w:val="2"/>
          <w:sz w:val="21"/>
          <w:szCs w:val="21"/>
          <w:u w:val="single"/>
        </w:rPr>
        <w:t>逐项</w:t>
      </w:r>
      <w:r>
        <w:rPr>
          <w:rFonts w:hAnsi="宋体"/>
          <w:b/>
          <w:sz w:val="21"/>
          <w:szCs w:val="21"/>
          <w:u w:val="single"/>
        </w:rPr>
        <w:t>、如实地填写“偏离情况”，若发现未填写本表，或虚假填写本表，或伪造、变造证明材料的，按无效投标文件处理</w:t>
      </w:r>
      <w:r>
        <w:rPr>
          <w:rFonts w:hAnsi="宋体"/>
          <w:sz w:val="21"/>
          <w:szCs w:val="21"/>
        </w:rPr>
        <w:t>。</w:t>
      </w:r>
    </w:p>
    <w:p w:rsidR="00290363" w:rsidRDefault="009F1F8A">
      <w:pPr>
        <w:snapToGrid w:val="0"/>
        <w:spacing w:line="360" w:lineRule="auto"/>
        <w:ind w:leftChars="59" w:left="709" w:hangingChars="270" w:hanging="567"/>
        <w:rPr>
          <w:rFonts w:hAnsi="宋体"/>
          <w:sz w:val="21"/>
          <w:szCs w:val="21"/>
        </w:rPr>
      </w:pPr>
      <w:r>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290363" w:rsidRDefault="009F1F8A">
      <w:pPr>
        <w:autoSpaceDE/>
        <w:autoSpaceDN/>
        <w:adjustRightInd/>
        <w:spacing w:line="360" w:lineRule="auto"/>
        <w:ind w:leftChars="59" w:left="711" w:hangingChars="270" w:hanging="569"/>
        <w:jc w:val="both"/>
        <w:rPr>
          <w:rFonts w:hAnsi="宋体"/>
          <w:b/>
          <w:sz w:val="21"/>
          <w:szCs w:val="21"/>
          <w:u w:val="single"/>
        </w:rPr>
      </w:pPr>
      <w:r>
        <w:rPr>
          <w:rFonts w:hAnsi="宋体"/>
          <w:b/>
          <w:kern w:val="2"/>
          <w:sz w:val="21"/>
          <w:szCs w:val="21"/>
        </w:rPr>
        <w:t>（3）</w:t>
      </w:r>
      <w:r>
        <w:rPr>
          <w:rFonts w:hAnsi="宋体"/>
          <w:b/>
          <w:sz w:val="21"/>
          <w:szCs w:val="21"/>
          <w:u w:val="single"/>
        </w:rPr>
        <w:t>应逐条</w:t>
      </w:r>
      <w:r>
        <w:rPr>
          <w:rFonts w:hAnsi="宋体"/>
          <w:b/>
          <w:kern w:val="2"/>
          <w:sz w:val="21"/>
          <w:szCs w:val="21"/>
          <w:u w:val="single"/>
        </w:rPr>
        <w:t>逐项</w:t>
      </w:r>
      <w:r>
        <w:rPr>
          <w:rFonts w:hAnsi="宋体"/>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w:t>
      </w:r>
      <w:r>
        <w:rPr>
          <w:rFonts w:hAnsi="宋体"/>
          <w:b/>
          <w:sz w:val="21"/>
          <w:szCs w:val="21"/>
          <w:u w:val="single"/>
        </w:rPr>
        <w:lastRenderedPageBreak/>
        <w:t>内容。投标人可将反映投标货物制作工艺、样式、材质、技术特征、质量的技术支持资料作为本表的附件，并在本偏离表“对应证明材料页码”项内注明其在投标文件中的具体页码。</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投标人：（加盖投标人法人公章）</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日期：   年   月   日</w:t>
      </w:r>
    </w:p>
    <w:p w:rsidR="00290363" w:rsidRDefault="009F1F8A">
      <w:pPr>
        <w:widowControl/>
        <w:autoSpaceDE/>
        <w:autoSpaceDN/>
        <w:adjustRightInd/>
        <w:rPr>
          <w:rFonts w:hAnsi="宋体"/>
          <w:b/>
          <w:sz w:val="30"/>
          <w:szCs w:val="30"/>
          <w:lang w:val="zh-CN"/>
        </w:rPr>
      </w:pPr>
      <w:r>
        <w:rPr>
          <w:rFonts w:hAnsi="宋体"/>
          <w:b/>
          <w:sz w:val="30"/>
          <w:szCs w:val="30"/>
          <w:lang w:val="zh-CN"/>
        </w:rPr>
        <w:br w:type="page"/>
      </w:r>
    </w:p>
    <w:p w:rsidR="00290363" w:rsidRDefault="009F1F8A">
      <w:pPr>
        <w:widowControl/>
        <w:autoSpaceDE/>
        <w:autoSpaceDN/>
        <w:adjustRightInd/>
        <w:jc w:val="center"/>
        <w:rPr>
          <w:rFonts w:hAnsi="宋体"/>
          <w:b/>
          <w:sz w:val="30"/>
          <w:szCs w:val="30"/>
        </w:rPr>
      </w:pPr>
      <w:r>
        <w:rPr>
          <w:rFonts w:hAnsi="宋体"/>
          <w:b/>
          <w:sz w:val="30"/>
          <w:szCs w:val="30"/>
          <w:lang w:val="zh-CN"/>
        </w:rPr>
        <w:lastRenderedPageBreak/>
        <w:t>用户需求偏离表</w:t>
      </w:r>
      <w:r>
        <w:rPr>
          <w:rFonts w:hAnsi="宋体"/>
          <w:b/>
          <w:bCs/>
          <w:kern w:val="2"/>
          <w:sz w:val="30"/>
          <w:szCs w:val="30"/>
          <w:lang w:val="zh-CN"/>
        </w:rPr>
        <w:t>（包组：</w:t>
      </w:r>
      <w:r>
        <w:rPr>
          <w:rFonts w:hAnsi="宋体"/>
          <w:b/>
          <w:bCs/>
          <w:kern w:val="2"/>
          <w:sz w:val="30"/>
          <w:szCs w:val="30"/>
          <w:u w:val="single"/>
          <w:lang w:val="zh-CN"/>
        </w:rPr>
        <w:t>B</w:t>
      </w:r>
      <w:r>
        <w:rPr>
          <w:rFonts w:hAnsi="宋体"/>
          <w:b/>
          <w:bCs/>
          <w:kern w:val="2"/>
          <w:sz w:val="30"/>
          <w:szCs w:val="30"/>
          <w:lang w:val="zh-CN"/>
        </w:rPr>
        <w:t>）</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808"/>
        <w:gridCol w:w="9513"/>
        <w:gridCol w:w="1322"/>
        <w:gridCol w:w="896"/>
        <w:gridCol w:w="828"/>
      </w:tblGrid>
      <w:tr w:rsidR="00290363">
        <w:trPr>
          <w:trHeight w:val="454"/>
          <w:jc w:val="center"/>
        </w:trPr>
        <w:tc>
          <w:tcPr>
            <w:tcW w:w="426" w:type="dxa"/>
            <w:vAlign w:val="center"/>
          </w:tcPr>
          <w:p w:rsidR="00290363" w:rsidRDefault="00290363">
            <w:pPr>
              <w:spacing w:line="360" w:lineRule="auto"/>
              <w:jc w:val="center"/>
              <w:rPr>
                <w:rFonts w:hAnsi="宋体"/>
                <w:sz w:val="21"/>
                <w:szCs w:val="21"/>
              </w:rPr>
            </w:pPr>
          </w:p>
        </w:tc>
        <w:tc>
          <w:tcPr>
            <w:tcW w:w="10747" w:type="dxa"/>
            <w:gridSpan w:val="3"/>
            <w:vAlign w:val="center"/>
          </w:tcPr>
          <w:p w:rsidR="00290363" w:rsidRDefault="009F1F8A">
            <w:pPr>
              <w:spacing w:line="360" w:lineRule="auto"/>
              <w:jc w:val="center"/>
              <w:rPr>
                <w:rFonts w:hAnsi="宋体"/>
                <w:sz w:val="21"/>
                <w:szCs w:val="21"/>
              </w:rPr>
            </w:pPr>
            <w:r>
              <w:rPr>
                <w:rFonts w:hAnsi="宋体"/>
                <w:sz w:val="21"/>
                <w:szCs w:val="21"/>
              </w:rPr>
              <w:t>招标文件要求</w:t>
            </w:r>
          </w:p>
        </w:tc>
        <w:tc>
          <w:tcPr>
            <w:tcW w:w="3046" w:type="dxa"/>
            <w:gridSpan w:val="3"/>
            <w:vAlign w:val="center"/>
          </w:tcPr>
          <w:p w:rsidR="00290363" w:rsidRDefault="009F1F8A">
            <w:pPr>
              <w:spacing w:line="360" w:lineRule="auto"/>
              <w:jc w:val="center"/>
              <w:rPr>
                <w:rFonts w:hAnsi="宋体"/>
                <w:sz w:val="21"/>
                <w:szCs w:val="21"/>
              </w:rPr>
            </w:pPr>
            <w:r>
              <w:rPr>
                <w:rFonts w:hAnsi="宋体"/>
                <w:sz w:val="21"/>
                <w:szCs w:val="21"/>
              </w:rPr>
              <w:t>投标文件内容</w:t>
            </w: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t>序号</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条款号</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简要内容</w:t>
            </w:r>
          </w:p>
        </w:tc>
        <w:tc>
          <w:tcPr>
            <w:tcW w:w="9513" w:type="dxa"/>
            <w:vAlign w:val="center"/>
          </w:tcPr>
          <w:p w:rsidR="00290363" w:rsidRDefault="009F1F8A">
            <w:pPr>
              <w:spacing w:line="360" w:lineRule="auto"/>
              <w:jc w:val="center"/>
              <w:rPr>
                <w:rFonts w:hAnsi="宋体"/>
                <w:sz w:val="21"/>
                <w:szCs w:val="21"/>
              </w:rPr>
            </w:pPr>
            <w:r>
              <w:rPr>
                <w:rFonts w:hAnsi="宋体"/>
                <w:sz w:val="21"/>
                <w:szCs w:val="21"/>
              </w:rPr>
              <w:t>具体内容</w:t>
            </w:r>
          </w:p>
        </w:tc>
        <w:tc>
          <w:tcPr>
            <w:tcW w:w="1322" w:type="dxa"/>
            <w:vAlign w:val="center"/>
          </w:tcPr>
          <w:p w:rsidR="00290363" w:rsidRDefault="009F1F8A">
            <w:pPr>
              <w:spacing w:line="360" w:lineRule="auto"/>
              <w:jc w:val="center"/>
              <w:rPr>
                <w:rFonts w:hAnsi="宋体"/>
                <w:sz w:val="21"/>
                <w:szCs w:val="21"/>
              </w:rPr>
            </w:pPr>
            <w:r>
              <w:rPr>
                <w:rFonts w:hAnsi="宋体"/>
                <w:sz w:val="21"/>
                <w:szCs w:val="21"/>
              </w:rPr>
              <w:t>偏离情况</w:t>
            </w:r>
          </w:p>
        </w:tc>
        <w:tc>
          <w:tcPr>
            <w:tcW w:w="896" w:type="dxa"/>
            <w:vAlign w:val="center"/>
          </w:tcPr>
          <w:p w:rsidR="00290363" w:rsidRDefault="009F1F8A">
            <w:pPr>
              <w:spacing w:line="360" w:lineRule="auto"/>
              <w:jc w:val="center"/>
              <w:rPr>
                <w:rFonts w:hAnsi="宋体"/>
                <w:sz w:val="21"/>
                <w:szCs w:val="21"/>
              </w:rPr>
            </w:pPr>
            <w:r>
              <w:rPr>
                <w:rFonts w:hAnsi="宋体"/>
                <w:sz w:val="21"/>
                <w:szCs w:val="21"/>
              </w:rPr>
              <w:t>实质性响应的具体内容</w:t>
            </w:r>
          </w:p>
        </w:tc>
        <w:tc>
          <w:tcPr>
            <w:tcW w:w="828" w:type="dxa"/>
            <w:vAlign w:val="center"/>
          </w:tcPr>
          <w:p w:rsidR="00290363" w:rsidRDefault="009F1F8A">
            <w:pPr>
              <w:spacing w:line="360" w:lineRule="auto"/>
              <w:jc w:val="center"/>
              <w:rPr>
                <w:rFonts w:hAnsi="宋体"/>
                <w:sz w:val="21"/>
                <w:szCs w:val="21"/>
              </w:rPr>
            </w:pPr>
            <w:r>
              <w:rPr>
                <w:rFonts w:hAnsi="宋体"/>
                <w:sz w:val="21"/>
                <w:szCs w:val="21"/>
              </w:rPr>
              <w:t>对应证明材料页码</w:t>
            </w: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t>1</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二</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总体要求</w:t>
            </w:r>
          </w:p>
        </w:tc>
        <w:tc>
          <w:tcPr>
            <w:tcW w:w="9513" w:type="dxa"/>
            <w:vAlign w:val="center"/>
          </w:tcPr>
          <w:p w:rsidR="00290363" w:rsidRDefault="009F1F8A">
            <w:pPr>
              <w:autoSpaceDE/>
              <w:autoSpaceDN/>
              <w:adjustRightInd/>
              <w:spacing w:line="360" w:lineRule="auto"/>
              <w:ind w:firstLineChars="200" w:firstLine="422"/>
              <w:jc w:val="both"/>
              <w:rPr>
                <w:rFonts w:hAnsi="宋体"/>
                <w:b/>
                <w:sz w:val="21"/>
                <w:szCs w:val="21"/>
                <w:u w:val="single"/>
              </w:rPr>
            </w:pPr>
            <w:r>
              <w:rPr>
                <w:rFonts w:hAnsi="宋体"/>
                <w:b/>
                <w:sz w:val="21"/>
                <w:szCs w:val="21"/>
                <w:u w:val="single"/>
              </w:rPr>
              <w:t>（二）B包：电磁流量计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1.在本技术要求电磁流量计各项技术指标中，凡加注“★”号者均为重要条款，如不满足这些指标将废标。</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2.应遵循的法律、法规、标准和规范（包含但不局限于以下法律、法规、标准本要求中提及的规范标准如非最新版本，应以最新版本为准）：</w:t>
            </w:r>
          </w:p>
          <w:tbl>
            <w:tblPr>
              <w:tblW w:w="9101" w:type="dxa"/>
              <w:jc w:val="center"/>
              <w:tblLayout w:type="fixed"/>
              <w:tblCellMar>
                <w:left w:w="0" w:type="dxa"/>
                <w:right w:w="0" w:type="dxa"/>
              </w:tblCellMar>
              <w:tblLook w:val="04A0" w:firstRow="1" w:lastRow="0" w:firstColumn="1" w:lastColumn="0" w:noHBand="0" w:noVBand="1"/>
            </w:tblPr>
            <w:tblGrid>
              <w:gridCol w:w="542"/>
              <w:gridCol w:w="2168"/>
              <w:gridCol w:w="6391"/>
            </w:tblGrid>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标准号</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标准名称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JB/T 9248—2015</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191—2008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包装储运图示标志</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2829—2002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周期检验计数抽样程序及表（适用于对过程稳定性的检验）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 3836（所有部分）</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爆炸性环境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 4208—2017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外壳防护等级（IP 代码）</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9112—2010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钢制管法兰 类型与参数</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7</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13384—2008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机电产品包装通用技术条件</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8</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17626.2—2018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静电放电抗扰度试验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9</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17626.3—2016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射频电磁场辐射抗扰度试验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10</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17626.4—2018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电快速瞬变脉冲群抗扰度试验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17626.5—2019</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浪涌(冲击)抗扰度试验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17626.8—2006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工频磁场抗扰度试验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17626.11—2008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电磁兼容 试验和测量技术 电压暂降、短时中断和电压变化的抗扰度试验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18271.3—2017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过程测量和控制装置通用性能评定方法和程序 第3部分：影响量影响的试验</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18659—2002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封闭管道中导电液体流量的测量 电磁流量计的性能评定方法</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20729—2006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封闭管道中导电液体流量的测量 法兰安装电磁流量计 总长度</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17</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25474—2010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工业自动化仪表公称通径值系列</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18</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25480—2010</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仪器仪表运输、贮存基本环境条件及试验方法</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19</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17219—1998</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生活饮用水输配水设备及防护材料的安全性评价标准</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《中华人民共和国计量法》(2018年)</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21</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《中华人民共和国计量法实施细则》(2018年3月19日修订版)</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22</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CJ/T 364—2011</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管道式电磁流量计在线校准要求</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23</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JJG 1033—2007</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电磁流量计检定规程</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24</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JJF 1015—2002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计量器具型式评价和型式批准通用规范</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25</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JJF 1016—2002</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计量器具型式评价大纲编写导则</w:t>
                  </w:r>
                </w:p>
              </w:tc>
            </w:tr>
            <w:tr w:rsidR="00290363">
              <w:trPr>
                <w:trHeight w:val="454"/>
                <w:jc w:val="center"/>
              </w:trPr>
              <w:tc>
                <w:tcPr>
                  <w:tcW w:w="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26</w:t>
                  </w:r>
                </w:p>
              </w:tc>
              <w:tc>
                <w:tcPr>
                  <w:tcW w:w="2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GB/T 6587.4—1986</w:t>
                  </w:r>
                </w:p>
              </w:tc>
              <w:tc>
                <w:tcPr>
                  <w:tcW w:w="6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电子测量仪器 振动试验</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3.★供货清单</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
              <w:gridCol w:w="993"/>
              <w:gridCol w:w="1275"/>
              <w:gridCol w:w="709"/>
              <w:gridCol w:w="709"/>
              <w:gridCol w:w="4829"/>
            </w:tblGrid>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序号</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货物名称</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参数</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单位</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数量</w:t>
                  </w:r>
                </w:p>
              </w:tc>
              <w:tc>
                <w:tcPr>
                  <w:tcW w:w="482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设置标准及性能要求（可优于以下条件）</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w:t>
                  </w:r>
                </w:p>
              </w:tc>
              <w:tc>
                <w:tcPr>
                  <w:tcW w:w="993" w:type="dxa"/>
                  <w:vMerge w:val="restart"/>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电磁流量计（市电型）</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DN400</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18</w:t>
                  </w:r>
                </w:p>
              </w:tc>
              <w:tc>
                <w:tcPr>
                  <w:tcW w:w="4829" w:type="dxa"/>
                  <w:vMerge w:val="restart"/>
                  <w:vAlign w:val="center"/>
                </w:tcPr>
                <w:p w:rsidR="00290363" w:rsidRDefault="009F1F8A">
                  <w:pPr>
                    <w:autoSpaceDE/>
                    <w:autoSpaceDN/>
                    <w:adjustRightInd/>
                    <w:spacing w:line="360" w:lineRule="auto"/>
                    <w:jc w:val="both"/>
                    <w:rPr>
                      <w:rFonts w:hAnsi="宋体"/>
                      <w:sz w:val="21"/>
                      <w:szCs w:val="21"/>
                    </w:rPr>
                  </w:pPr>
                  <w:r>
                    <w:rPr>
                      <w:rFonts w:hAnsi="宋体"/>
                      <w:sz w:val="21"/>
                      <w:szCs w:val="21"/>
                    </w:rPr>
                    <w:t>衬里材料：橡胶或符合饮用水卫生标准的衬里材料，电极材料：不锈钢，工作介质：自来水，传感器防护等级：IP68，转换器防护等级IP67；传感器压力等级：1.0MPa，法兰标准：GB，法兰管段式分体型，用信号线连接长度40米，转换器电源：直流24V，模拟输出信号：4～20mA、频率、脉冲，数字通信信号：HART通讯或RS485串口通讯（Modbus协议），准确度等级：最大误差范围为±0.5%，需配备不锈钢设备箱（含UPS功能的开关电源、2块后备蓄电池DC12v，38Ah、电源指示灯以及电源避雷器）。</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993" w:type="dxa"/>
                  <w:vMerge/>
                  <w:tcMar>
                    <w:top w:w="15" w:type="dxa"/>
                    <w:left w:w="15" w:type="dxa"/>
                    <w:bottom w:w="0" w:type="dxa"/>
                    <w:right w:w="15" w:type="dxa"/>
                  </w:tcMar>
                  <w:vAlign w:val="center"/>
                </w:tcPr>
                <w:p w:rsidR="00290363" w:rsidRDefault="00290363">
                  <w:pPr>
                    <w:autoSpaceDE/>
                    <w:autoSpaceDN/>
                    <w:adjustRightInd/>
                    <w:spacing w:line="360" w:lineRule="auto"/>
                    <w:jc w:val="center"/>
                    <w:rPr>
                      <w:rFonts w:hAnsi="宋体"/>
                      <w:sz w:val="21"/>
                      <w:szCs w:val="21"/>
                    </w:rPr>
                  </w:pP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DN600</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w:t>
                  </w:r>
                </w:p>
              </w:tc>
              <w:tc>
                <w:tcPr>
                  <w:tcW w:w="4829" w:type="dxa"/>
                  <w:vMerge/>
                  <w:vAlign w:val="center"/>
                </w:tcPr>
                <w:p w:rsidR="00290363" w:rsidRDefault="00290363">
                  <w:pPr>
                    <w:autoSpaceDE/>
                    <w:autoSpaceDN/>
                    <w:adjustRightInd/>
                    <w:spacing w:line="360" w:lineRule="auto"/>
                    <w:jc w:val="both"/>
                    <w:rPr>
                      <w:rFonts w:hAnsi="宋体"/>
                      <w:sz w:val="21"/>
                      <w:szCs w:val="21"/>
                    </w:rPr>
                  </w:pP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3</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水表防护箱（路面立地设备箱）</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不锈钢设备箱</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4829" w:type="dxa"/>
                  <w:vAlign w:val="center"/>
                </w:tcPr>
                <w:p w:rsidR="00290363" w:rsidRDefault="009F1F8A">
                  <w:pPr>
                    <w:autoSpaceDE/>
                    <w:autoSpaceDN/>
                    <w:adjustRightInd/>
                    <w:spacing w:line="360" w:lineRule="auto"/>
                    <w:jc w:val="both"/>
                    <w:rPr>
                      <w:rFonts w:hAnsi="宋体"/>
                      <w:sz w:val="21"/>
                      <w:szCs w:val="21"/>
                    </w:rPr>
                  </w:pPr>
                  <w:r>
                    <w:rPr>
                      <w:rFonts w:hAnsi="宋体"/>
                      <w:sz w:val="21"/>
                      <w:szCs w:val="21"/>
                    </w:rPr>
                    <w:t>箱体材料采用不锈钢，箱板厚度不少于1mm，尺寸按招标人需求匹配DN400mm、DN600mm超声水表的安装配置并美化箱体：东莞市水务集团供水有限公司LOGO+客服热线96968，最终根据招标人实际需求设计。</w:t>
                  </w:r>
                </w:p>
              </w:tc>
            </w:tr>
            <w:tr w:rsidR="00290363">
              <w:trPr>
                <w:trHeight w:val="454"/>
                <w:jc w:val="center"/>
              </w:trPr>
              <w:tc>
                <w:tcPr>
                  <w:tcW w:w="576"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4</w:t>
                  </w:r>
                </w:p>
              </w:tc>
              <w:tc>
                <w:tcPr>
                  <w:tcW w:w="993"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适配使用的远传端站</w:t>
                  </w:r>
                </w:p>
              </w:tc>
              <w:tc>
                <w:tcPr>
                  <w:tcW w:w="1275"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适配供货水表的数据采集，并能无缝</w:t>
                  </w:r>
                  <w:r>
                    <w:rPr>
                      <w:rFonts w:hAnsi="宋体"/>
                      <w:sz w:val="21"/>
                      <w:szCs w:val="21"/>
                    </w:rPr>
                    <w:lastRenderedPageBreak/>
                    <w:t>接入招标人的信息化系统平台。</w:t>
                  </w:r>
                </w:p>
              </w:tc>
              <w:tc>
                <w:tcPr>
                  <w:tcW w:w="709" w:type="dxa"/>
                  <w:tcMar>
                    <w:top w:w="15" w:type="dxa"/>
                    <w:left w:w="15" w:type="dxa"/>
                    <w:bottom w:w="0" w:type="dxa"/>
                    <w:right w:w="15" w:type="dxa"/>
                  </w:tcMar>
                  <w:vAlign w:val="center"/>
                </w:tcPr>
                <w:p w:rsidR="00290363" w:rsidRDefault="009F1F8A">
                  <w:pPr>
                    <w:autoSpaceDE/>
                    <w:autoSpaceDN/>
                    <w:adjustRightInd/>
                    <w:spacing w:line="360" w:lineRule="auto"/>
                    <w:jc w:val="center"/>
                    <w:rPr>
                      <w:rFonts w:hAnsi="宋体"/>
                      <w:sz w:val="21"/>
                      <w:szCs w:val="21"/>
                    </w:rPr>
                  </w:pPr>
                  <w:r>
                    <w:rPr>
                      <w:rFonts w:hAnsi="宋体"/>
                      <w:sz w:val="21"/>
                      <w:szCs w:val="21"/>
                    </w:rPr>
                    <w:lastRenderedPageBreak/>
                    <w:t>个</w:t>
                  </w:r>
                </w:p>
              </w:tc>
              <w:tc>
                <w:tcPr>
                  <w:tcW w:w="709" w:type="dxa"/>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20</w:t>
                  </w:r>
                </w:p>
              </w:tc>
              <w:tc>
                <w:tcPr>
                  <w:tcW w:w="4829" w:type="dxa"/>
                  <w:vAlign w:val="center"/>
                </w:tcPr>
                <w:p w:rsidR="00290363" w:rsidRDefault="009F1F8A">
                  <w:pPr>
                    <w:autoSpaceDE/>
                    <w:autoSpaceDN/>
                    <w:adjustRightInd/>
                    <w:spacing w:line="360" w:lineRule="auto"/>
                    <w:jc w:val="both"/>
                    <w:rPr>
                      <w:rFonts w:hAnsi="宋体"/>
                      <w:sz w:val="21"/>
                      <w:szCs w:val="21"/>
                    </w:rPr>
                  </w:pPr>
                  <w:r>
                    <w:rPr>
                      <w:rFonts w:hAnsi="宋体"/>
                      <w:sz w:val="21"/>
                      <w:szCs w:val="21"/>
                    </w:rPr>
                    <w:t>全网通，支持4G或NB-IoT移动通讯网络，不少于6路数据采集接口，支持模拟量、脉冲量、开关量和RS485串口数据的接入，市电直流电DC24V，默认5</w:t>
                  </w:r>
                  <w:r>
                    <w:rPr>
                      <w:rFonts w:hAnsi="宋体"/>
                      <w:sz w:val="21"/>
                      <w:szCs w:val="21"/>
                    </w:rPr>
                    <w:lastRenderedPageBreak/>
                    <w:t>分钟采集一次、5分钟发送一次，防水等级IP68标准，配备电源转换装置，各数据线和电源线必须用金属软管包住，防爆满足dIIBT4。</w:t>
                  </w:r>
                </w:p>
              </w:tc>
            </w:tr>
          </w:tbl>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4.满足工况条件：</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环境温度：-27-40℃</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空气湿度：40%-95%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水温：0-45℃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pH值：6.0-8.5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公称压力：1.0MPa</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5.计量准确度0.5级，最大允许误差±0.5%。</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6.转换器采用直流24V供电方式，密封防护等级：转换器IP67。</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7.转换器具备优异的设备稳定性。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8.转换器应具有流量、流速、百分比流量及其它流体参数显示功能，并能自由组态设置参数、显示等功能，流量具有正反向测量的功能，断电保护功能，当电源中断时，设置参数、累计总量等数据应能准确保持，电源恢复后无需重新设置，具有自检状态、故障等报警功能，转换器可随意设置数字密码防止随意更改设置参数。</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★9.电磁流量计的所有零件部件、密封件、防腐涂料均不得采用对自来水造成污染的材料，电磁流量计材料的卫生条件必须符合GB/T 17219-1998《生活饮用水输配水设备及防护材料的安全性评价标准》要求，防护涂料、衬里橡胶要有市级或以上卫生部门提供的防疫鉴定报告。</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10.传感器额定工作压力为1.0MPa，壳体为碳钢（防腐处理），密封防护等级：传感器IP68。</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11.传感器内衬材料：涉水橡胶或符合饮用水卫生标准的衬里材料。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12.电极材质：不锈钢。</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lastRenderedPageBreak/>
              <w:t>13.传感器形式：管段式法兰连接，并设计为分体式，连接信号电缆匹配长度至少为100米。</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14.公称通径应符合GB/T 25474—2010的规定。法兰连接尺寸应符合GB/T 9112—2010的规定。DN15～DN400公称通径的法兰连接式传感器的法兰端面间长度应符合GB/T 20729—2006的规定。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15.转换器可完全互换，用户无需再次校准即可保证精度；</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16.可测流速范围：0m/s～±12m/s。</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17.测量介质：自来水行业的居民饮用水，电导率：不低于20us/cm。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18.流量计应具有电源隔离器设计以及其他防雷保护装置考虑，可以有效避免雷击损坏或信号干扰。</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19.电磁流量计具有以下全部模拟输出信号：</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t>直流电流输出信号：4 mA～20mA；</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t>频率输出信号；</w:t>
            </w:r>
          </w:p>
          <w:p w:rsidR="00290363" w:rsidRDefault="009F1F8A">
            <w:pPr>
              <w:numPr>
                <w:ilvl w:val="0"/>
                <w:numId w:val="16"/>
              </w:numPr>
              <w:autoSpaceDE/>
              <w:autoSpaceDN/>
              <w:adjustRightInd/>
              <w:spacing w:line="360" w:lineRule="auto"/>
              <w:ind w:left="0" w:firstLineChars="270" w:firstLine="567"/>
              <w:jc w:val="both"/>
              <w:rPr>
                <w:rFonts w:hAnsi="宋体"/>
                <w:sz w:val="21"/>
                <w:szCs w:val="21"/>
              </w:rPr>
            </w:pPr>
            <w:r>
              <w:rPr>
                <w:rFonts w:hAnsi="宋体"/>
                <w:sz w:val="21"/>
                <w:szCs w:val="21"/>
              </w:rPr>
              <w:t>脉冲输出信号。</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20.电磁流量计至少具有以下数字通信信号的其中一种：</w:t>
            </w:r>
          </w:p>
          <w:p w:rsidR="00290363" w:rsidRDefault="009F1F8A">
            <w:pPr>
              <w:numPr>
                <w:ilvl w:val="0"/>
                <w:numId w:val="17"/>
              </w:numPr>
              <w:autoSpaceDE/>
              <w:autoSpaceDN/>
              <w:adjustRightInd/>
              <w:spacing w:line="360" w:lineRule="auto"/>
              <w:ind w:left="0" w:firstLineChars="270" w:firstLine="567"/>
              <w:jc w:val="both"/>
              <w:rPr>
                <w:rFonts w:hAnsi="宋体"/>
                <w:sz w:val="21"/>
                <w:szCs w:val="21"/>
              </w:rPr>
            </w:pPr>
            <w:r>
              <w:rPr>
                <w:rFonts w:hAnsi="宋体"/>
                <w:sz w:val="21"/>
                <w:szCs w:val="21"/>
              </w:rPr>
              <w:t>RS485串口通讯信号、使用Modbus协议；</w:t>
            </w:r>
          </w:p>
          <w:p w:rsidR="00290363" w:rsidRDefault="009F1F8A">
            <w:pPr>
              <w:numPr>
                <w:ilvl w:val="0"/>
                <w:numId w:val="17"/>
              </w:numPr>
              <w:autoSpaceDE/>
              <w:autoSpaceDN/>
              <w:adjustRightInd/>
              <w:spacing w:line="360" w:lineRule="auto"/>
              <w:ind w:left="0" w:firstLineChars="270" w:firstLine="567"/>
              <w:jc w:val="both"/>
              <w:rPr>
                <w:rFonts w:hAnsi="宋体"/>
                <w:sz w:val="21"/>
                <w:szCs w:val="21"/>
              </w:rPr>
            </w:pPr>
            <w:r>
              <w:rPr>
                <w:rFonts w:hAnsi="宋体"/>
                <w:sz w:val="21"/>
                <w:szCs w:val="21"/>
              </w:rPr>
              <w:t>HART通讯信号。</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21.技术服务和售后服务以及质保期</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21.1提供技术文件、上下行接口文件、和其他图纸资料，包括在安装、调试、移交过程中需要的技术资料、图纸、文件、材料及服务。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21.2负责向招标人有关人员提供技术培训，使其能对设备进行日常的维护保养及能对一般故障进行维修，并向培训人员提供详细的操作手册、技术维修及调试参数资料。</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21.3投标人须在保证对招标人具有完善的售后服务体系。安装后投标人须配合远程设备制造商进行通讯调试。投标人接到招标人的售后需求需在24小时以内做出响应；如需到现场处理，投标人在接</w:t>
            </w:r>
            <w:r>
              <w:rPr>
                <w:rFonts w:hAnsi="宋体"/>
                <w:sz w:val="21"/>
                <w:szCs w:val="21"/>
              </w:rPr>
              <w:lastRenderedPageBreak/>
              <w:t>到招标人通知后48小时内到达现场进行处理。</w:t>
            </w:r>
          </w:p>
          <w:p w:rsidR="00290363" w:rsidRDefault="009F1F8A">
            <w:pPr>
              <w:adjustRightInd/>
              <w:spacing w:line="360" w:lineRule="auto"/>
              <w:ind w:firstLineChars="200" w:firstLine="420"/>
              <w:rPr>
                <w:rFonts w:hAnsi="宋体"/>
                <w:sz w:val="21"/>
                <w:szCs w:val="21"/>
              </w:rPr>
            </w:pPr>
            <w:r>
              <w:rPr>
                <w:rFonts w:hAnsi="宋体"/>
                <w:sz w:val="21"/>
                <w:szCs w:val="21"/>
              </w:rPr>
              <w:t>21.4投标人的售后服务人员应及时响应招标人要求，对运行状态异常的电磁流量计进行现场诊断，诊断后应出具附有投标人公司公章的故障诊断报告。</w:t>
            </w:r>
          </w:p>
          <w:p w:rsidR="00290363" w:rsidRDefault="009F1F8A">
            <w:pPr>
              <w:adjustRightInd/>
              <w:spacing w:line="360" w:lineRule="auto"/>
              <w:ind w:firstLineChars="200" w:firstLine="420"/>
              <w:rPr>
                <w:rFonts w:hAnsi="宋体"/>
                <w:sz w:val="21"/>
                <w:szCs w:val="21"/>
              </w:rPr>
            </w:pPr>
            <w:r>
              <w:rPr>
                <w:rFonts w:hAnsi="宋体"/>
                <w:sz w:val="21"/>
                <w:szCs w:val="21"/>
              </w:rPr>
              <w:t>21.5 投标人实行两年的</w:t>
            </w:r>
            <w:r>
              <w:rPr>
                <w:rFonts w:hAnsi="宋体"/>
                <w:bCs/>
                <w:sz w:val="21"/>
                <w:szCs w:val="21"/>
              </w:rPr>
              <w:t>电磁流量计</w:t>
            </w:r>
            <w:r>
              <w:rPr>
                <w:rFonts w:hAnsi="宋体"/>
                <w:sz w:val="21"/>
                <w:szCs w:val="21"/>
              </w:rPr>
              <w:t>质量“三包”和免费服务维护，期限以验收合格之日起算。</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22.水表防护箱</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22.1投标人须提供与电磁流量计水表配套的水表防护箱（DN400mm、DN600mm）。水表箱结构及外观需根据招标人设计要求执行，且招标人有权变更水表箱结构及外观设计。制作工艺由制造商自行确定，需牢固耐用；水表箱箱门为可掀揭式，通过合页跟连接，同时设置箱盖锁，两者由制造商根据制作的工艺设计安装，需安全可靠，方便操作。</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22.2使用环境：产品使用于室外露天场地，质量稳定。</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22.3制作材料：箱体材料采用不锈钢，箱板厚度不少于1mm。</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22.4外观要求：</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22.4.1水表箱为立地设计：尺寸不小于长宽高700×600×1460mm，制作要求平整，无扭曲变形，化花等缺陷，毛刺高度小于0.07mm，最终根据招标人需求设计供货；</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22.4.2提供电源转换装置，配套后备电源：24V开关电源（含UPS功能）或UPS蓄电池组；</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22.4.3人工除锈见白并涂环氧树脂防锈底漆二道，板面在涂环氧树脂防腐漆二道（蓝色，东莞市水务集团供水有限公司LOGO+客服热线96968，最终根据招标人实际需求设计），含设备箱美化（主要是彩绘或绿植的美化方式，最终根据招标人需求实施）。</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23.远传终端机</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23.1上行采用4G或NB-IoT通讯网络：全网通，采用东莞市本地通信运营商的移动通讯网络实现数据传输，并提供属地化日常通信运维服务。</w:t>
            </w:r>
          </w:p>
          <w:p w:rsidR="00290363" w:rsidRDefault="009F1F8A">
            <w:pPr>
              <w:autoSpaceDE/>
              <w:autoSpaceDN/>
              <w:adjustRightInd/>
              <w:spacing w:line="360" w:lineRule="auto"/>
              <w:ind w:firstLineChars="200" w:firstLine="420"/>
              <w:jc w:val="both"/>
              <w:rPr>
                <w:rFonts w:hAnsi="宋体"/>
                <w:sz w:val="21"/>
                <w:szCs w:val="21"/>
              </w:rPr>
            </w:pPr>
            <w:r>
              <w:rPr>
                <w:rFonts w:hAnsi="宋体"/>
                <w:sz w:val="21"/>
                <w:szCs w:val="21"/>
              </w:rPr>
              <w:t>23.2采集数据间隔：市电型远传终端：采集终端每隔5分钟采集一次数据，采集与发送频率最低</w:t>
            </w:r>
            <w:r>
              <w:rPr>
                <w:rFonts w:hAnsi="宋体"/>
                <w:sz w:val="21"/>
                <w:szCs w:val="21"/>
              </w:rPr>
              <w:lastRenderedPageBreak/>
              <w:t>可到1Min/次；每5分钟上传一次，上传时间可设定、最少1Min/次。</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23.3远程终端安装要求：工作温度：-20℃～70℃，可后期安装和防水，防水等级IP68。</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23.4功能特性：可识别正反转、防抖动，低功耗设计，断线报警功能，适用于大口径水表的远传。</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23.5 终端用市电型DC24V电源，需配备所需的开关电源（含UPS功能）等电源器件。</w:t>
            </w:r>
          </w:p>
          <w:p w:rsidR="00290363" w:rsidRDefault="009F1F8A">
            <w:pPr>
              <w:autoSpaceDE/>
              <w:autoSpaceDN/>
              <w:adjustRightInd/>
              <w:spacing w:line="360" w:lineRule="auto"/>
              <w:ind w:firstLineChars="228" w:firstLine="479"/>
              <w:jc w:val="both"/>
              <w:rPr>
                <w:rFonts w:hAnsi="宋体"/>
                <w:sz w:val="21"/>
                <w:szCs w:val="21"/>
              </w:rPr>
            </w:pPr>
            <w:r>
              <w:rPr>
                <w:rFonts w:hAnsi="宋体"/>
                <w:sz w:val="21"/>
                <w:szCs w:val="21"/>
              </w:rPr>
              <w:t>★23.6平台对接：中标人须提供免费管理平台给招标人使用，所有数据按招标人要求无缝融合到招标人信息化系统平台，包括表务管理平台和DMA分区计量管理系统，无偿协助招标人信息化系统升级改造后的设备接入工作</w:t>
            </w:r>
            <w:r>
              <w:rPr>
                <w:rFonts w:hAnsi="宋体"/>
                <w:b/>
                <w:sz w:val="21"/>
                <w:szCs w:val="21"/>
                <w:u w:val="single"/>
              </w:rPr>
              <w:t>（须提供承诺文件，并承诺中标后无偿提供相应的通讯协议和相关传输报文说明文档等）</w:t>
            </w:r>
            <w:r>
              <w:rPr>
                <w:rFonts w:hAnsi="宋体"/>
                <w:sz w:val="21"/>
                <w:szCs w:val="21"/>
              </w:rPr>
              <w:t>。</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lastRenderedPageBreak/>
              <w:t>2</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三</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具体要求</w:t>
            </w:r>
          </w:p>
        </w:tc>
        <w:tc>
          <w:tcPr>
            <w:tcW w:w="9513" w:type="dxa"/>
            <w:vAlign w:val="center"/>
          </w:tcPr>
          <w:p w:rsidR="00290363" w:rsidRDefault="009F1F8A">
            <w:pPr>
              <w:autoSpaceDE/>
              <w:autoSpaceDN/>
              <w:adjustRightInd/>
              <w:spacing w:line="360" w:lineRule="auto"/>
              <w:ind w:firstLineChars="200" w:firstLine="420"/>
              <w:rPr>
                <w:rFonts w:hAnsi="宋体"/>
                <w:sz w:val="21"/>
                <w:szCs w:val="21"/>
              </w:rPr>
            </w:pPr>
            <w:r>
              <w:rPr>
                <w:rFonts w:hAnsi="宋体"/>
                <w:sz w:val="21"/>
                <w:szCs w:val="21"/>
              </w:rPr>
              <w:t>（一）</w:t>
            </w:r>
            <w:r>
              <w:rPr>
                <w:rFonts w:hAnsi="宋体"/>
                <w:kern w:val="2"/>
                <w:sz w:val="22"/>
                <w:szCs w:val="22"/>
              </w:rPr>
              <w:t>本项目供货期为合同签订之日起</w:t>
            </w:r>
            <w:r>
              <w:rPr>
                <w:rFonts w:hAnsi="宋体" w:hint="eastAsia"/>
                <w:kern w:val="2"/>
                <w:sz w:val="22"/>
                <w:szCs w:val="22"/>
              </w:rPr>
              <w:t>两</w:t>
            </w:r>
            <w:r>
              <w:rPr>
                <w:rFonts w:hAnsi="宋体"/>
                <w:kern w:val="2"/>
                <w:sz w:val="22"/>
                <w:szCs w:val="22"/>
              </w:rPr>
              <w:t>年。合同签订后，乙方在接到甲方的供货通知后60个日历天内</w:t>
            </w:r>
            <w:r>
              <w:rPr>
                <w:rFonts w:hAnsi="宋体" w:hint="eastAsia"/>
                <w:kern w:val="2"/>
                <w:sz w:val="22"/>
                <w:szCs w:val="22"/>
              </w:rPr>
              <w:t>按甲方通知</w:t>
            </w:r>
            <w:r>
              <w:rPr>
                <w:rFonts w:hAnsi="宋体"/>
                <w:kern w:val="2"/>
                <w:sz w:val="22"/>
                <w:szCs w:val="22"/>
              </w:rPr>
              <w:t>将货物送到</w:t>
            </w:r>
            <w:r>
              <w:rPr>
                <w:rFonts w:hAnsi="宋体" w:hint="eastAsia"/>
                <w:kern w:val="2"/>
                <w:sz w:val="22"/>
                <w:szCs w:val="22"/>
              </w:rPr>
              <w:t>甲方</w:t>
            </w:r>
            <w:r>
              <w:rPr>
                <w:rFonts w:hAnsi="宋体"/>
                <w:kern w:val="2"/>
                <w:sz w:val="22"/>
                <w:szCs w:val="22"/>
              </w:rPr>
              <w:t>指定地点。</w:t>
            </w:r>
            <w:r>
              <w:rPr>
                <w:rFonts w:hAnsi="宋体"/>
                <w:sz w:val="21"/>
                <w:szCs w:val="21"/>
              </w:rPr>
              <w:t>。</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（二）对货物的质量要求及相关规定</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货物的质量要求及技术指标按（但可优于）本项目用户需求书条款的规定，同时应符合货物来源的国家和中华人民共和国国家的最新行业标准，没有国家标准的按行业或企业标准执行；以及附件和配件套用相关专业的标准执行，并要求（但不限于）：</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1.制造商在发货前应对货物的质量、规格、性能和数量/重量进行精确全面的检验，并出具证明书，证明货物与合同的规定相符。</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2.货物到货后开箱时应由招标人及中标人双方代表检查验收合格签字后方可进行安装施工。</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3.若现场检验发现短缺、破损或与合同规定的数量、型号、技术指标及外形等不符，则招标人及中标人双方应作记录并签名确认，若中标人因其过失未能到场，该记录或商检局出具的现场检验记录和证明，均可作为招标人向中标人索赔的有效文件。在现场检验发现的问题解决之前，招标人有权推迟支付有问题货物对应比例的货款。</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lastRenderedPageBreak/>
              <w:t>4.若现场检验发生因中标人过失引起的修理、更换或补充而致使规定的时间表延迟，则招标人有权向中标人索赔由于延迟所造成的一切损失，并向中标人要求全额赔偿由于上述修理、更换或补充引起的由招标人承担的额外开支以及工时费用。</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5.参加现场检验的中标人代表的所有费用，包括交通费用和生活费用等概由中标人自理。</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6.中标人应提供货物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中标人应承担由于其包装或其防护措施不妥而引起货物锈蚀、损坏和丢失的任何损失的责任或费用。包装物材料及包装方式必须同时符合国家有关强制性要求，否则导致工程开工延误等一切损失由中标人承担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7.所有货物均应在安装后，按技术规范要求的规定进行测试、调试、试运行和性能测试，以证明其适用性和保证值。如果货物的任何部分未能通过技术规格要求规定的试验，则中标人自行改造，该部分的试验根据招标人的要求可在十日内按同样条件重复进行一次，重复试验所需的费用由中标人负责，如果重复试验仍不合格，则不合格的货物应按本合同规定处理；项目验收以本合同文件为依据进行。</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8.货物安装、调试、人员培训完成后，由中标人发出项目验收的书面申请，招标人应在15天内作出书面答复。</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9.项目验收合格后，由招标人及中标人双方出具项目验收报告，但该报告不免除中标人对由于设计、工艺或材料的缺陷而产生的故障或质量问题应承担的责任。</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10.中标人参加试验、调试、试运行和性能验收测试，所有试验费用包括重复试验所需费用均包括在本项目投标总价中。</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11.只要招标人提示具体短缺情况，中标人应随时在种类和数量上保证提供足以保证货物正常、连续地使用所必须的备品备件和专用工具，项目验收合格后质保期内连续正常运转所必需备品备件由中</w:t>
            </w:r>
            <w:r>
              <w:rPr>
                <w:rFonts w:hAnsi="宋体"/>
                <w:b w:val="0"/>
                <w:sz w:val="21"/>
                <w:szCs w:val="21"/>
                <w:lang w:val="en-US"/>
              </w:rPr>
              <w:lastRenderedPageBreak/>
              <w:t>标人负责。</w:t>
            </w:r>
          </w:p>
          <w:p w:rsidR="00290363" w:rsidRDefault="009F1F8A">
            <w:pPr>
              <w:pStyle w:val="ab"/>
              <w:autoSpaceDE/>
              <w:autoSpaceDN/>
              <w:adjustRightInd/>
              <w:spacing w:line="360" w:lineRule="auto"/>
              <w:ind w:firstLineChars="200" w:firstLine="420"/>
              <w:jc w:val="left"/>
              <w:rPr>
                <w:rFonts w:hAnsi="宋体"/>
                <w:b w:val="0"/>
                <w:sz w:val="21"/>
                <w:szCs w:val="21"/>
                <w:lang w:val="en-US"/>
              </w:rPr>
            </w:pPr>
            <w:r>
              <w:rPr>
                <w:rFonts w:hAnsi="宋体"/>
                <w:b w:val="0"/>
                <w:sz w:val="21"/>
                <w:szCs w:val="21"/>
                <w:lang w:val="en-US"/>
              </w:rPr>
              <w:t>（三）检查与验收</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1.货物在出厂前必须进行车间检查及试验。全部车间检查和试验应严格按照文件和ISO、ICE、GB标准进行。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2.必要时，招标人将派有经验的工程师到制造厂进行逐台检验或抽样检验。</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3.检验应在仪器标定的有效期限内进行，并符合招标文件有关要求。</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4.制造商应向招标人交付有关产品质量证书。</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5.货物在现场安装后，中标人应进行现场测试。测试内容及结果应完全满足证书的各项指标和技术要求，测试记录应交予招标人工程师确认。现场测试工具由中标人自备。</w:t>
            </w:r>
          </w:p>
          <w:p w:rsidR="00290363" w:rsidRDefault="009F1F8A">
            <w:pPr>
              <w:pStyle w:val="ab"/>
              <w:autoSpaceDE/>
              <w:autoSpaceDN/>
              <w:adjustRightInd/>
              <w:spacing w:line="360" w:lineRule="auto"/>
              <w:ind w:right="0" w:firstLineChars="202" w:firstLine="424"/>
              <w:jc w:val="left"/>
              <w:rPr>
                <w:rFonts w:hAnsi="宋体"/>
                <w:b w:val="0"/>
                <w:sz w:val="21"/>
                <w:szCs w:val="21"/>
                <w:lang w:val="en-US"/>
              </w:rPr>
            </w:pPr>
            <w:r>
              <w:rPr>
                <w:rFonts w:hAnsi="宋体"/>
                <w:b w:val="0"/>
                <w:sz w:val="21"/>
                <w:szCs w:val="21"/>
                <w:lang w:val="en-US"/>
              </w:rPr>
              <w:t>6.货物的现场验收将作为最终验收，如果最终验收中发现不符合合同要求，中标人应负责更换或退货。</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r w:rsidR="00290363">
        <w:trPr>
          <w:trHeight w:val="454"/>
          <w:jc w:val="center"/>
        </w:trPr>
        <w:tc>
          <w:tcPr>
            <w:tcW w:w="426" w:type="dxa"/>
            <w:vAlign w:val="center"/>
          </w:tcPr>
          <w:p w:rsidR="00290363" w:rsidRDefault="009F1F8A">
            <w:pPr>
              <w:spacing w:line="360" w:lineRule="auto"/>
              <w:jc w:val="center"/>
              <w:rPr>
                <w:rFonts w:hAnsi="宋体"/>
                <w:sz w:val="21"/>
                <w:szCs w:val="21"/>
              </w:rPr>
            </w:pPr>
            <w:r>
              <w:rPr>
                <w:rFonts w:hAnsi="宋体"/>
                <w:sz w:val="21"/>
                <w:szCs w:val="21"/>
              </w:rPr>
              <w:lastRenderedPageBreak/>
              <w:t>3</w:t>
            </w:r>
          </w:p>
        </w:tc>
        <w:tc>
          <w:tcPr>
            <w:tcW w:w="426" w:type="dxa"/>
            <w:vAlign w:val="center"/>
          </w:tcPr>
          <w:p w:rsidR="00290363" w:rsidRDefault="009F1F8A">
            <w:pPr>
              <w:spacing w:line="360" w:lineRule="auto"/>
              <w:jc w:val="center"/>
              <w:rPr>
                <w:rFonts w:hAnsi="宋体"/>
                <w:sz w:val="21"/>
                <w:szCs w:val="21"/>
              </w:rPr>
            </w:pPr>
            <w:r>
              <w:rPr>
                <w:rFonts w:hAnsi="宋体"/>
                <w:sz w:val="21"/>
                <w:szCs w:val="21"/>
              </w:rPr>
              <w:t>四</w:t>
            </w:r>
          </w:p>
        </w:tc>
        <w:tc>
          <w:tcPr>
            <w:tcW w:w="808" w:type="dxa"/>
            <w:vAlign w:val="center"/>
          </w:tcPr>
          <w:p w:rsidR="00290363" w:rsidRDefault="009F1F8A">
            <w:pPr>
              <w:spacing w:line="360" w:lineRule="auto"/>
              <w:jc w:val="center"/>
              <w:rPr>
                <w:rFonts w:hAnsi="宋体"/>
                <w:sz w:val="21"/>
                <w:szCs w:val="21"/>
              </w:rPr>
            </w:pPr>
            <w:r>
              <w:rPr>
                <w:rFonts w:hAnsi="宋体"/>
                <w:sz w:val="21"/>
                <w:szCs w:val="21"/>
              </w:rPr>
              <w:t>付款/结算方式</w:t>
            </w:r>
          </w:p>
        </w:tc>
        <w:tc>
          <w:tcPr>
            <w:tcW w:w="9513" w:type="dxa"/>
            <w:vAlign w:val="center"/>
          </w:tcPr>
          <w:p w:rsidR="00290363" w:rsidRDefault="009F1F8A">
            <w:pPr>
              <w:autoSpaceDE/>
              <w:autoSpaceDN/>
              <w:adjustRightInd/>
              <w:spacing w:line="360" w:lineRule="auto"/>
              <w:ind w:firstLineChars="200" w:firstLine="420"/>
              <w:rPr>
                <w:rFonts w:hAnsi="宋体"/>
                <w:sz w:val="21"/>
                <w:szCs w:val="21"/>
              </w:rPr>
            </w:pPr>
            <w:r>
              <w:rPr>
                <w:rFonts w:hAnsi="宋体"/>
                <w:sz w:val="21"/>
                <w:szCs w:val="21"/>
              </w:rPr>
              <w:t>交货付款：中标人向招标人提供的每批货物经招标人验收合格，在中标人完整提供该批货物并正确提交以下单据后的30个工作日内，招标人向投标人支付该批货物总额的90%的货款，余下货物总额的10%作为质量保证金，待质量保证期满后30个工作日内一次性付清。</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（一）请款报告；</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（二）送货清单，上面应标明产品名称、规格、数量；</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（三）产品技术文件、图纸资料、质量证明书、合格证；</w:t>
            </w:r>
          </w:p>
          <w:p w:rsidR="00290363" w:rsidRDefault="009F1F8A">
            <w:pPr>
              <w:pStyle w:val="a0"/>
              <w:spacing w:line="360" w:lineRule="auto"/>
              <w:ind w:firstLineChars="228" w:firstLine="479"/>
              <w:rPr>
                <w:rFonts w:ascii="宋体" w:hAnsi="宋体"/>
                <w:sz w:val="21"/>
                <w:szCs w:val="21"/>
              </w:rPr>
            </w:pPr>
            <w:r>
              <w:rPr>
                <w:rFonts w:ascii="宋体" w:hAnsi="宋体"/>
                <w:sz w:val="21"/>
                <w:szCs w:val="21"/>
              </w:rPr>
              <w:t>（四）产品说明书、通讯协议和相关传输报文说明文档；</w:t>
            </w:r>
          </w:p>
          <w:p w:rsidR="00290363" w:rsidRDefault="009F1F8A">
            <w:pPr>
              <w:spacing w:line="360" w:lineRule="auto"/>
              <w:ind w:firstLineChars="200" w:firstLine="420"/>
              <w:rPr>
                <w:rFonts w:hAnsi="宋体"/>
              </w:rPr>
            </w:pPr>
            <w:r>
              <w:rPr>
                <w:rFonts w:hAnsi="宋体"/>
                <w:sz w:val="21"/>
                <w:szCs w:val="21"/>
              </w:rPr>
              <w:t>（五）货物款项全额金额增值税普通发票正本一份。</w:t>
            </w:r>
          </w:p>
        </w:tc>
        <w:tc>
          <w:tcPr>
            <w:tcW w:w="1322" w:type="dxa"/>
            <w:vAlign w:val="center"/>
          </w:tcPr>
          <w:p w:rsidR="00290363" w:rsidRDefault="00290363">
            <w:pPr>
              <w:spacing w:line="360" w:lineRule="auto"/>
              <w:jc w:val="center"/>
              <w:rPr>
                <w:rFonts w:hAnsi="宋体"/>
                <w:sz w:val="21"/>
                <w:szCs w:val="21"/>
              </w:rPr>
            </w:pPr>
          </w:p>
        </w:tc>
        <w:tc>
          <w:tcPr>
            <w:tcW w:w="896" w:type="dxa"/>
            <w:vAlign w:val="center"/>
          </w:tcPr>
          <w:p w:rsidR="00290363" w:rsidRDefault="00290363">
            <w:pPr>
              <w:spacing w:line="360" w:lineRule="auto"/>
              <w:jc w:val="center"/>
              <w:rPr>
                <w:rFonts w:hAnsi="宋体"/>
                <w:sz w:val="21"/>
                <w:szCs w:val="21"/>
              </w:rPr>
            </w:pPr>
          </w:p>
        </w:tc>
        <w:tc>
          <w:tcPr>
            <w:tcW w:w="828" w:type="dxa"/>
            <w:vAlign w:val="center"/>
          </w:tcPr>
          <w:p w:rsidR="00290363" w:rsidRDefault="00290363">
            <w:pPr>
              <w:spacing w:line="360" w:lineRule="auto"/>
              <w:jc w:val="center"/>
              <w:rPr>
                <w:rFonts w:hAnsi="宋体"/>
                <w:sz w:val="21"/>
                <w:szCs w:val="21"/>
              </w:rPr>
            </w:pPr>
          </w:p>
        </w:tc>
      </w:tr>
    </w:tbl>
    <w:p w:rsidR="00290363" w:rsidRDefault="009F1F8A">
      <w:pPr>
        <w:snapToGrid w:val="0"/>
        <w:spacing w:line="360" w:lineRule="auto"/>
        <w:ind w:leftChars="-58" w:left="380" w:hangingChars="247" w:hanging="519"/>
        <w:rPr>
          <w:rFonts w:hAnsi="宋体"/>
          <w:sz w:val="21"/>
          <w:szCs w:val="21"/>
        </w:rPr>
      </w:pPr>
      <w:r>
        <w:rPr>
          <w:rFonts w:hAnsi="宋体"/>
          <w:sz w:val="21"/>
          <w:szCs w:val="21"/>
        </w:rPr>
        <w:t>备注：</w:t>
      </w:r>
    </w:p>
    <w:p w:rsidR="00290363" w:rsidRDefault="009F1F8A">
      <w:pPr>
        <w:snapToGrid w:val="0"/>
        <w:spacing w:line="360" w:lineRule="auto"/>
        <w:ind w:leftChars="59" w:left="709" w:hangingChars="270" w:hanging="567"/>
        <w:rPr>
          <w:rFonts w:hAnsi="宋体"/>
          <w:b/>
          <w:sz w:val="21"/>
          <w:szCs w:val="21"/>
          <w:u w:val="single"/>
        </w:rPr>
      </w:pPr>
      <w:r>
        <w:rPr>
          <w:rFonts w:hAnsi="宋体"/>
          <w:sz w:val="21"/>
          <w:szCs w:val="21"/>
        </w:rPr>
        <w:t>（1）</w:t>
      </w:r>
      <w:r>
        <w:rPr>
          <w:rFonts w:hAnsi="宋体"/>
          <w:b/>
          <w:sz w:val="21"/>
          <w:szCs w:val="21"/>
          <w:u w:val="single"/>
        </w:rPr>
        <w:t>投标人应对照招标文件用户需求书</w:t>
      </w:r>
      <w:r>
        <w:rPr>
          <w:rFonts w:hAnsi="宋体"/>
          <w:b/>
          <w:kern w:val="2"/>
          <w:sz w:val="21"/>
          <w:szCs w:val="21"/>
          <w:u w:val="single"/>
        </w:rPr>
        <w:t>（其中“一、项目概况”除外）</w:t>
      </w:r>
      <w:r>
        <w:rPr>
          <w:rFonts w:hAnsi="宋体"/>
          <w:b/>
          <w:sz w:val="21"/>
          <w:szCs w:val="21"/>
          <w:u w:val="single"/>
        </w:rPr>
        <w:t>的响应，逐条</w:t>
      </w:r>
      <w:r>
        <w:rPr>
          <w:rFonts w:hAnsi="宋体"/>
          <w:b/>
          <w:kern w:val="2"/>
          <w:sz w:val="21"/>
          <w:szCs w:val="21"/>
          <w:u w:val="single"/>
        </w:rPr>
        <w:t>逐项</w:t>
      </w:r>
      <w:r>
        <w:rPr>
          <w:rFonts w:hAnsi="宋体"/>
          <w:b/>
          <w:sz w:val="21"/>
          <w:szCs w:val="21"/>
          <w:u w:val="single"/>
        </w:rPr>
        <w:t>、如实地填写“偏离情况”，若发现未填写本表，或虚假填写本表，或伪造、变造证明材料的，按无效投标文件处理</w:t>
      </w:r>
      <w:r>
        <w:rPr>
          <w:rFonts w:hAnsi="宋体"/>
          <w:sz w:val="21"/>
          <w:szCs w:val="21"/>
        </w:rPr>
        <w:t>。</w:t>
      </w:r>
    </w:p>
    <w:p w:rsidR="00290363" w:rsidRDefault="009F1F8A">
      <w:pPr>
        <w:snapToGrid w:val="0"/>
        <w:spacing w:line="360" w:lineRule="auto"/>
        <w:ind w:leftChars="59" w:left="709" w:hangingChars="270" w:hanging="567"/>
        <w:rPr>
          <w:rFonts w:hAnsi="宋体"/>
          <w:sz w:val="21"/>
          <w:szCs w:val="21"/>
        </w:rPr>
      </w:pPr>
      <w:r>
        <w:rPr>
          <w:rFonts w:hAnsi="宋体"/>
          <w:sz w:val="21"/>
          <w:szCs w:val="21"/>
        </w:rPr>
        <w:lastRenderedPageBreak/>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290363" w:rsidRDefault="009F1F8A">
      <w:pPr>
        <w:autoSpaceDE/>
        <w:autoSpaceDN/>
        <w:adjustRightInd/>
        <w:spacing w:line="360" w:lineRule="auto"/>
        <w:ind w:leftChars="59" w:left="711" w:hangingChars="270" w:hanging="569"/>
        <w:jc w:val="both"/>
        <w:rPr>
          <w:rFonts w:hAnsi="宋体"/>
          <w:b/>
          <w:sz w:val="21"/>
          <w:szCs w:val="21"/>
          <w:u w:val="single"/>
        </w:rPr>
      </w:pPr>
      <w:r>
        <w:rPr>
          <w:rFonts w:hAnsi="宋体"/>
          <w:b/>
          <w:kern w:val="2"/>
          <w:sz w:val="21"/>
          <w:szCs w:val="21"/>
        </w:rPr>
        <w:t>（3）</w:t>
      </w:r>
      <w:r>
        <w:rPr>
          <w:rFonts w:hAnsi="宋体"/>
          <w:b/>
          <w:sz w:val="21"/>
          <w:szCs w:val="21"/>
          <w:u w:val="single"/>
        </w:rPr>
        <w:t>应逐条</w:t>
      </w:r>
      <w:r>
        <w:rPr>
          <w:rFonts w:hAnsi="宋体"/>
          <w:b/>
          <w:kern w:val="2"/>
          <w:sz w:val="21"/>
          <w:szCs w:val="21"/>
          <w:u w:val="single"/>
        </w:rPr>
        <w:t>逐项</w:t>
      </w:r>
      <w:r>
        <w:rPr>
          <w:rFonts w:hAnsi="宋体"/>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货物制作工艺、样式、材质、技术特征、质量的技术支持资料作为本表的附件，并在本偏离表“对应证明材料页码”项内注明其在投标文件中的具体页码。</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投标人：（加盖投标人法人公章）</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日期：   年   月   日</w:t>
      </w:r>
    </w:p>
    <w:p w:rsidR="00290363" w:rsidRDefault="00290363">
      <w:pPr>
        <w:pStyle w:val="18"/>
        <w:pageBreakBefore/>
        <w:spacing w:afterLines="50" w:after="120" w:line="360" w:lineRule="auto"/>
        <w:ind w:firstLineChars="0" w:firstLine="0"/>
        <w:jc w:val="both"/>
        <w:rPr>
          <w:rFonts w:hAnsi="宋体"/>
          <w:b/>
          <w:bCs/>
          <w:kern w:val="2"/>
          <w:sz w:val="32"/>
          <w:szCs w:val="32"/>
          <w:lang w:val="zh-CN"/>
        </w:rPr>
        <w:sectPr w:rsidR="00290363">
          <w:pgSz w:w="16839" w:h="11907" w:orient="landscape"/>
          <w:pgMar w:top="1418" w:right="1418" w:bottom="1418" w:left="1418" w:header="720" w:footer="1004" w:gutter="0"/>
          <w:cols w:space="720"/>
          <w:titlePg/>
          <w:docGrid w:linePitch="326"/>
        </w:sectPr>
      </w:pPr>
    </w:p>
    <w:p w:rsidR="00290363" w:rsidRDefault="009F1F8A">
      <w:pPr>
        <w:tabs>
          <w:tab w:val="left" w:pos="567"/>
        </w:tabs>
        <w:spacing w:line="360" w:lineRule="auto"/>
        <w:outlineLvl w:val="3"/>
        <w:rPr>
          <w:rFonts w:hAnsi="宋体"/>
          <w:b/>
          <w:bCs/>
          <w:sz w:val="28"/>
          <w:szCs w:val="28"/>
        </w:rPr>
      </w:pPr>
      <w:bookmarkStart w:id="208" w:name="_Toc18047757"/>
      <w:bookmarkStart w:id="209" w:name="_Toc13184"/>
      <w:bookmarkStart w:id="210" w:name="_Toc534983551"/>
      <w:r>
        <w:rPr>
          <w:rFonts w:hAnsi="宋体"/>
          <w:b/>
          <w:sz w:val="30"/>
          <w:szCs w:val="30"/>
        </w:rPr>
        <w:lastRenderedPageBreak/>
        <w:t>12-2 投标产品技术指标承诺表</w:t>
      </w:r>
    </w:p>
    <w:p w:rsidR="00290363" w:rsidRDefault="009F1F8A">
      <w:pPr>
        <w:tabs>
          <w:tab w:val="left" w:pos="567"/>
        </w:tabs>
        <w:spacing w:line="360" w:lineRule="auto"/>
        <w:jc w:val="center"/>
        <w:outlineLvl w:val="3"/>
        <w:rPr>
          <w:rFonts w:hAnsi="宋体"/>
          <w:b/>
          <w:bCs/>
          <w:sz w:val="28"/>
          <w:szCs w:val="28"/>
        </w:rPr>
      </w:pPr>
      <w:r>
        <w:rPr>
          <w:rFonts w:hAnsi="宋体"/>
          <w:b/>
          <w:bCs/>
          <w:sz w:val="28"/>
          <w:szCs w:val="28"/>
        </w:rPr>
        <w:t>投标产品主要参数指标承诺表</w:t>
      </w:r>
      <w:r>
        <w:rPr>
          <w:rFonts w:hAnsi="宋体"/>
          <w:b/>
          <w:bCs/>
          <w:kern w:val="2"/>
          <w:sz w:val="30"/>
          <w:szCs w:val="30"/>
          <w:lang w:val="zh-CN"/>
        </w:rPr>
        <w:t>（包组：</w:t>
      </w:r>
      <w:r>
        <w:rPr>
          <w:rFonts w:hAnsi="宋体"/>
          <w:b/>
          <w:bCs/>
          <w:kern w:val="2"/>
          <w:sz w:val="30"/>
          <w:szCs w:val="30"/>
          <w:u w:val="single"/>
          <w:lang w:val="zh-CN"/>
        </w:rPr>
        <w:t>A</w:t>
      </w:r>
      <w:r>
        <w:rPr>
          <w:rFonts w:hAnsi="宋体"/>
          <w:b/>
          <w:bCs/>
          <w:kern w:val="2"/>
          <w:sz w:val="30"/>
          <w:szCs w:val="30"/>
          <w:lang w:val="zh-CN"/>
        </w:rPr>
        <w:t>）</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062"/>
        <w:gridCol w:w="994"/>
        <w:gridCol w:w="3826"/>
        <w:gridCol w:w="2943"/>
      </w:tblGrid>
      <w:tr w:rsidR="00290363">
        <w:trPr>
          <w:tblHeade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序号</w:t>
            </w:r>
          </w:p>
        </w:tc>
        <w:tc>
          <w:tcPr>
            <w:tcW w:w="1062" w:type="dxa"/>
            <w:vAlign w:val="center"/>
          </w:tcPr>
          <w:p w:rsidR="00290363" w:rsidRDefault="009F1F8A">
            <w:pPr>
              <w:snapToGrid w:val="0"/>
              <w:spacing w:line="360" w:lineRule="auto"/>
              <w:ind w:rightChars="-50" w:right="-120"/>
              <w:jc w:val="center"/>
              <w:rPr>
                <w:rFonts w:hAnsi="宋体"/>
                <w:sz w:val="21"/>
                <w:szCs w:val="21"/>
              </w:rPr>
            </w:pPr>
            <w:r>
              <w:rPr>
                <w:rFonts w:hAnsi="宋体"/>
                <w:sz w:val="21"/>
                <w:szCs w:val="21"/>
              </w:rPr>
              <w:t>名称</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参数</w:t>
            </w:r>
          </w:p>
        </w:tc>
        <w:tc>
          <w:tcPr>
            <w:tcW w:w="3826"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性能指标</w:t>
            </w:r>
          </w:p>
        </w:tc>
        <w:tc>
          <w:tcPr>
            <w:tcW w:w="2943"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投标人承诺供货的性能指标</w:t>
            </w: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1</w:t>
            </w:r>
          </w:p>
        </w:tc>
        <w:tc>
          <w:tcPr>
            <w:tcW w:w="1062" w:type="dxa"/>
            <w:vMerge w:val="restart"/>
            <w:vAlign w:val="center"/>
          </w:tcPr>
          <w:p w:rsidR="00290363" w:rsidRDefault="009F1F8A">
            <w:pPr>
              <w:widowControl/>
              <w:autoSpaceDE/>
              <w:autoSpaceDN/>
              <w:adjustRightInd/>
              <w:spacing w:line="360" w:lineRule="auto"/>
              <w:jc w:val="center"/>
              <w:textAlignment w:val="center"/>
              <w:rPr>
                <w:rFonts w:hAnsi="宋体"/>
                <w:sz w:val="21"/>
                <w:szCs w:val="21"/>
              </w:rPr>
            </w:pPr>
            <w:r>
              <w:rPr>
                <w:rFonts w:hAnsi="宋体"/>
                <w:sz w:val="21"/>
                <w:szCs w:val="21"/>
              </w:rPr>
              <w:t>超声波水表</w:t>
            </w:r>
          </w:p>
          <w:p w:rsidR="00290363" w:rsidRDefault="009F1F8A">
            <w:pPr>
              <w:snapToGrid w:val="0"/>
              <w:spacing w:line="360" w:lineRule="auto"/>
              <w:ind w:leftChars="-51" w:left="-122" w:rightChars="-50" w:right="-120"/>
              <w:jc w:val="center"/>
              <w:rPr>
                <w:rFonts w:hAnsi="宋体"/>
                <w:sz w:val="21"/>
                <w:szCs w:val="21"/>
              </w:rPr>
            </w:pPr>
            <w:r>
              <w:rPr>
                <w:rFonts w:hAnsi="宋体"/>
                <w:b/>
                <w:bCs/>
                <w:sz w:val="21"/>
                <w:szCs w:val="21"/>
              </w:rPr>
              <w:t>（通径设计）</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DN150</w:t>
            </w:r>
          </w:p>
        </w:tc>
        <w:tc>
          <w:tcPr>
            <w:tcW w:w="3826" w:type="dxa"/>
            <w:vMerge w:val="restart"/>
            <w:vAlign w:val="center"/>
          </w:tcPr>
          <w:p w:rsidR="00290363" w:rsidRDefault="009F1F8A">
            <w:pPr>
              <w:snapToGrid w:val="0"/>
              <w:spacing w:line="360" w:lineRule="auto"/>
              <w:ind w:leftChars="-51" w:left="-122" w:rightChars="-50" w:right="-120"/>
              <w:rPr>
                <w:rFonts w:hAnsi="宋体"/>
                <w:sz w:val="21"/>
                <w:szCs w:val="21"/>
              </w:rPr>
            </w:pPr>
            <w:r>
              <w:rPr>
                <w:rFonts w:hAnsi="宋体"/>
                <w:sz w:val="21"/>
                <w:szCs w:val="21"/>
              </w:rPr>
              <w:t>通径设计，正反向测量，Q3/Q1≥400，Q2/Q1≤1.6，多声道计量（≥2声道），2级准确度，IP68，数据通讯接口RS485（mod-bus协议），最大工作压力1.6MPa。</w:t>
            </w:r>
          </w:p>
        </w:tc>
        <w:tc>
          <w:tcPr>
            <w:tcW w:w="2943" w:type="dxa"/>
            <w:vMerge w:val="restart"/>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2</w:t>
            </w:r>
          </w:p>
        </w:tc>
        <w:tc>
          <w:tcPr>
            <w:tcW w:w="1062" w:type="dxa"/>
            <w:vMerge/>
            <w:vAlign w:val="center"/>
          </w:tcPr>
          <w:p w:rsidR="00290363" w:rsidRDefault="00290363">
            <w:pPr>
              <w:snapToGrid w:val="0"/>
              <w:spacing w:line="360" w:lineRule="auto"/>
              <w:ind w:leftChars="-51" w:left="-122" w:rightChars="-50" w:right="-120"/>
              <w:jc w:val="center"/>
              <w:rPr>
                <w:rFonts w:hAnsi="宋体"/>
                <w:sz w:val="21"/>
                <w:szCs w:val="21"/>
              </w:rPr>
            </w:pP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DN200</w:t>
            </w:r>
          </w:p>
        </w:tc>
        <w:tc>
          <w:tcPr>
            <w:tcW w:w="3826" w:type="dxa"/>
            <w:vMerge/>
            <w:vAlign w:val="center"/>
          </w:tcPr>
          <w:p w:rsidR="00290363" w:rsidRDefault="00290363">
            <w:pPr>
              <w:snapToGrid w:val="0"/>
              <w:spacing w:line="360" w:lineRule="auto"/>
              <w:ind w:leftChars="-51" w:left="-122" w:rightChars="-50" w:right="-120"/>
              <w:rPr>
                <w:rFonts w:hAnsi="宋体"/>
                <w:sz w:val="21"/>
                <w:szCs w:val="21"/>
              </w:rPr>
            </w:pPr>
          </w:p>
        </w:tc>
        <w:tc>
          <w:tcPr>
            <w:tcW w:w="2943" w:type="dxa"/>
            <w:vMerge/>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3</w:t>
            </w:r>
          </w:p>
        </w:tc>
        <w:tc>
          <w:tcPr>
            <w:tcW w:w="1062" w:type="dxa"/>
            <w:vMerge/>
            <w:vAlign w:val="center"/>
          </w:tcPr>
          <w:p w:rsidR="00290363" w:rsidRDefault="00290363">
            <w:pPr>
              <w:snapToGrid w:val="0"/>
              <w:spacing w:line="360" w:lineRule="auto"/>
              <w:ind w:leftChars="-51" w:left="-122" w:rightChars="-50" w:right="-120"/>
              <w:jc w:val="center"/>
              <w:rPr>
                <w:rFonts w:hAnsi="宋体"/>
                <w:sz w:val="21"/>
                <w:szCs w:val="21"/>
              </w:rPr>
            </w:pP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DN300</w:t>
            </w:r>
          </w:p>
        </w:tc>
        <w:tc>
          <w:tcPr>
            <w:tcW w:w="3826" w:type="dxa"/>
            <w:vMerge/>
            <w:vAlign w:val="center"/>
          </w:tcPr>
          <w:p w:rsidR="00290363" w:rsidRDefault="00290363">
            <w:pPr>
              <w:snapToGrid w:val="0"/>
              <w:spacing w:line="360" w:lineRule="auto"/>
              <w:ind w:leftChars="-51" w:left="-122" w:rightChars="-50" w:right="-120"/>
              <w:rPr>
                <w:rFonts w:hAnsi="宋体"/>
                <w:sz w:val="21"/>
                <w:szCs w:val="21"/>
              </w:rPr>
            </w:pPr>
          </w:p>
        </w:tc>
        <w:tc>
          <w:tcPr>
            <w:tcW w:w="2943" w:type="dxa"/>
            <w:vMerge/>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4</w:t>
            </w:r>
          </w:p>
        </w:tc>
        <w:tc>
          <w:tcPr>
            <w:tcW w:w="10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水表防护箱</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不锈钢设备箱</w:t>
            </w:r>
          </w:p>
        </w:tc>
        <w:tc>
          <w:tcPr>
            <w:tcW w:w="3826" w:type="dxa"/>
            <w:vAlign w:val="center"/>
          </w:tcPr>
          <w:p w:rsidR="00290363" w:rsidRDefault="009F1F8A">
            <w:pPr>
              <w:widowControl/>
              <w:autoSpaceDE/>
              <w:autoSpaceDN/>
              <w:adjustRightInd/>
              <w:spacing w:line="360" w:lineRule="auto"/>
              <w:jc w:val="both"/>
              <w:textAlignment w:val="center"/>
              <w:rPr>
                <w:rFonts w:hAnsi="宋体"/>
                <w:sz w:val="21"/>
                <w:szCs w:val="21"/>
              </w:rPr>
            </w:pPr>
            <w:r>
              <w:rPr>
                <w:rFonts w:hAnsi="宋体"/>
                <w:sz w:val="21"/>
                <w:szCs w:val="21"/>
              </w:rPr>
              <w:t>箱体材料采用不锈钢，箱板厚度不少于1mm，尺寸按招标人需求匹配DN150-300超声水表的安装配置并美化箱体：东莞市水务集团供水有限公司LOGO+客服热线96968，最终根据招标人实际需求设计。</w:t>
            </w:r>
          </w:p>
        </w:tc>
        <w:tc>
          <w:tcPr>
            <w:tcW w:w="2943" w:type="dxa"/>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5</w:t>
            </w:r>
          </w:p>
        </w:tc>
        <w:tc>
          <w:tcPr>
            <w:tcW w:w="10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远程终端机（含井下固定支架）</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适配供货水表的数据采集，并能无缝接入招标人的信息化系统平台。</w:t>
            </w:r>
          </w:p>
        </w:tc>
        <w:tc>
          <w:tcPr>
            <w:tcW w:w="3826" w:type="dxa"/>
            <w:vAlign w:val="center"/>
          </w:tcPr>
          <w:p w:rsidR="00290363" w:rsidRDefault="009F1F8A">
            <w:pPr>
              <w:snapToGrid w:val="0"/>
              <w:spacing w:line="360" w:lineRule="auto"/>
              <w:ind w:leftChars="-51" w:left="-122" w:rightChars="-50" w:right="-120"/>
              <w:rPr>
                <w:rFonts w:hAnsi="宋体"/>
                <w:sz w:val="21"/>
                <w:szCs w:val="21"/>
              </w:rPr>
            </w:pPr>
            <w:r>
              <w:rPr>
                <w:rFonts w:hAnsi="宋体"/>
                <w:sz w:val="21"/>
                <w:szCs w:val="21"/>
              </w:rPr>
              <w:t>全网通，支持NB-IoT移动通讯网络，支持RS485串口数据的接入，兼容接入超声水表的流量数据、电池电量、报警信息等，锂电池供电，数据采集间隔30分钟，每天发送一次数据时，电池使用寿命6年及以上，防水等级IP68标准，各数据线和电源线必须用金属软管包住，配备井下支架（根据招标人需求供货）。</w:t>
            </w:r>
          </w:p>
        </w:tc>
        <w:tc>
          <w:tcPr>
            <w:tcW w:w="2943" w:type="dxa"/>
            <w:vAlign w:val="center"/>
          </w:tcPr>
          <w:p w:rsidR="00290363" w:rsidRDefault="00290363">
            <w:pPr>
              <w:snapToGrid w:val="0"/>
              <w:spacing w:line="360" w:lineRule="auto"/>
              <w:ind w:leftChars="-51" w:left="-122" w:rightChars="-50" w:right="-120"/>
              <w:jc w:val="center"/>
              <w:rPr>
                <w:rFonts w:hAnsi="宋体"/>
                <w:sz w:val="21"/>
                <w:szCs w:val="21"/>
              </w:rPr>
            </w:pPr>
          </w:p>
        </w:tc>
      </w:tr>
    </w:tbl>
    <w:p w:rsidR="00290363" w:rsidRDefault="00290363">
      <w:pPr>
        <w:pStyle w:val="affc"/>
        <w:ind w:firstLineChars="0" w:firstLine="0"/>
        <w:rPr>
          <w:rFonts w:hAnsi="宋体"/>
          <w:b/>
          <w:sz w:val="21"/>
          <w:szCs w:val="21"/>
          <w:lang w:val="en-US"/>
        </w:rPr>
      </w:pPr>
    </w:p>
    <w:p w:rsidR="00290363" w:rsidRDefault="00290363">
      <w:pPr>
        <w:spacing w:line="360" w:lineRule="auto"/>
        <w:ind w:firstLineChars="2400" w:firstLine="5060"/>
        <w:jc w:val="right"/>
        <w:rPr>
          <w:rFonts w:hAnsi="宋体"/>
          <w:b/>
          <w:sz w:val="21"/>
          <w:szCs w:val="21"/>
        </w:rPr>
      </w:pP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投标人：（加盖投标人法人公章）</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日期：   年   月   日</w:t>
      </w:r>
    </w:p>
    <w:p w:rsidR="00290363" w:rsidRDefault="009F1F8A">
      <w:pPr>
        <w:widowControl/>
        <w:autoSpaceDE/>
        <w:autoSpaceDN/>
        <w:adjustRightInd/>
        <w:rPr>
          <w:rFonts w:hAnsi="宋体"/>
          <w:b/>
          <w:bCs/>
          <w:sz w:val="84"/>
          <w:szCs w:val="84"/>
          <w:lang w:val="zh-CN"/>
        </w:rPr>
      </w:pPr>
      <w:r>
        <w:rPr>
          <w:rFonts w:hAnsi="宋体"/>
        </w:rPr>
        <w:br w:type="page"/>
      </w:r>
    </w:p>
    <w:p w:rsidR="00290363" w:rsidRDefault="009F1F8A">
      <w:pPr>
        <w:tabs>
          <w:tab w:val="left" w:pos="567"/>
        </w:tabs>
        <w:spacing w:line="360" w:lineRule="auto"/>
        <w:jc w:val="center"/>
        <w:outlineLvl w:val="3"/>
        <w:rPr>
          <w:rFonts w:hAnsi="宋体"/>
          <w:b/>
          <w:bCs/>
          <w:sz w:val="28"/>
          <w:szCs w:val="28"/>
        </w:rPr>
      </w:pPr>
      <w:r>
        <w:rPr>
          <w:rFonts w:hAnsi="宋体"/>
          <w:b/>
          <w:bCs/>
          <w:sz w:val="28"/>
          <w:szCs w:val="28"/>
        </w:rPr>
        <w:lastRenderedPageBreak/>
        <w:t>投标产品主要参数指标承诺表</w:t>
      </w:r>
      <w:r>
        <w:rPr>
          <w:rFonts w:hAnsi="宋体"/>
          <w:b/>
          <w:bCs/>
          <w:kern w:val="2"/>
          <w:sz w:val="30"/>
          <w:szCs w:val="30"/>
          <w:lang w:val="zh-CN"/>
        </w:rPr>
        <w:t>（包组：</w:t>
      </w:r>
      <w:r>
        <w:rPr>
          <w:rFonts w:hAnsi="宋体"/>
          <w:b/>
          <w:bCs/>
          <w:kern w:val="2"/>
          <w:sz w:val="30"/>
          <w:szCs w:val="30"/>
          <w:u w:val="single"/>
          <w:lang w:val="zh-CN"/>
        </w:rPr>
        <w:t>B</w:t>
      </w:r>
      <w:r>
        <w:rPr>
          <w:rFonts w:hAnsi="宋体"/>
          <w:b/>
          <w:bCs/>
          <w:kern w:val="2"/>
          <w:sz w:val="30"/>
          <w:szCs w:val="30"/>
          <w:lang w:val="zh-CN"/>
        </w:rPr>
        <w:t>）</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063"/>
        <w:gridCol w:w="994"/>
        <w:gridCol w:w="3968"/>
        <w:gridCol w:w="2800"/>
      </w:tblGrid>
      <w:tr w:rsidR="00290363">
        <w:trPr>
          <w:tblHeade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序号</w:t>
            </w:r>
          </w:p>
        </w:tc>
        <w:tc>
          <w:tcPr>
            <w:tcW w:w="1063" w:type="dxa"/>
            <w:vAlign w:val="center"/>
          </w:tcPr>
          <w:p w:rsidR="00290363" w:rsidRDefault="009F1F8A">
            <w:pPr>
              <w:snapToGrid w:val="0"/>
              <w:spacing w:line="360" w:lineRule="auto"/>
              <w:ind w:rightChars="-50" w:right="-120"/>
              <w:jc w:val="center"/>
              <w:rPr>
                <w:rFonts w:hAnsi="宋体"/>
                <w:sz w:val="21"/>
                <w:szCs w:val="21"/>
              </w:rPr>
            </w:pPr>
            <w:r>
              <w:rPr>
                <w:rFonts w:hAnsi="宋体"/>
                <w:sz w:val="21"/>
                <w:szCs w:val="21"/>
              </w:rPr>
              <w:t>名称</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参数</w:t>
            </w:r>
          </w:p>
        </w:tc>
        <w:tc>
          <w:tcPr>
            <w:tcW w:w="3968"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性能指标</w:t>
            </w:r>
          </w:p>
        </w:tc>
        <w:tc>
          <w:tcPr>
            <w:tcW w:w="2800"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投标人承诺供货的性能指标</w:t>
            </w: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1</w:t>
            </w:r>
          </w:p>
        </w:tc>
        <w:tc>
          <w:tcPr>
            <w:tcW w:w="1063" w:type="dxa"/>
            <w:vMerge w:val="restart"/>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电磁流量计（市电型）</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DN400</w:t>
            </w:r>
          </w:p>
        </w:tc>
        <w:tc>
          <w:tcPr>
            <w:tcW w:w="3968" w:type="dxa"/>
            <w:vMerge w:val="restart"/>
            <w:vAlign w:val="center"/>
          </w:tcPr>
          <w:p w:rsidR="00290363" w:rsidRDefault="009F1F8A">
            <w:pPr>
              <w:snapToGrid w:val="0"/>
              <w:spacing w:line="360" w:lineRule="auto"/>
              <w:ind w:leftChars="-51" w:left="-122" w:rightChars="-50" w:right="-120"/>
              <w:rPr>
                <w:rFonts w:hAnsi="宋体"/>
                <w:sz w:val="21"/>
                <w:szCs w:val="21"/>
              </w:rPr>
            </w:pPr>
            <w:r>
              <w:rPr>
                <w:rFonts w:hAnsi="宋体"/>
                <w:sz w:val="21"/>
                <w:szCs w:val="21"/>
              </w:rPr>
              <w:t>衬里材料：橡胶或符合饮用水卫生标准的衬里材料，电极材料：不锈钢，工作介质：自来水，传感器防护等级：IP68，转换器防护等级IP67；传感器压力等级：1.0MPa，法兰标准：GB，法兰管段式分体型，用信号线连接长度40米，转换器电源：直流24V，模拟输出信号：4～20mA、频率、脉冲，数字通信信号：HART通讯或RS485串口通讯（Modbus协议），准确度等级：最大误差范围为±0.5%，需配备不锈钢设备箱（含UPS功能的开关电源、2块后备蓄电池DC12v，38Ah、电源指示灯以及电源避雷器）。</w:t>
            </w:r>
          </w:p>
        </w:tc>
        <w:tc>
          <w:tcPr>
            <w:tcW w:w="2800" w:type="dxa"/>
            <w:vMerge w:val="restart"/>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2</w:t>
            </w:r>
          </w:p>
        </w:tc>
        <w:tc>
          <w:tcPr>
            <w:tcW w:w="1063" w:type="dxa"/>
            <w:vMerge/>
            <w:vAlign w:val="center"/>
          </w:tcPr>
          <w:p w:rsidR="00290363" w:rsidRDefault="00290363">
            <w:pPr>
              <w:snapToGrid w:val="0"/>
              <w:spacing w:line="360" w:lineRule="auto"/>
              <w:ind w:leftChars="-51" w:left="-122" w:rightChars="-50" w:right="-120"/>
              <w:jc w:val="center"/>
              <w:rPr>
                <w:rFonts w:hAnsi="宋体"/>
                <w:sz w:val="21"/>
                <w:szCs w:val="21"/>
              </w:rPr>
            </w:pP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DN600</w:t>
            </w:r>
          </w:p>
        </w:tc>
        <w:tc>
          <w:tcPr>
            <w:tcW w:w="3968" w:type="dxa"/>
            <w:vMerge/>
            <w:vAlign w:val="center"/>
          </w:tcPr>
          <w:p w:rsidR="00290363" w:rsidRDefault="00290363">
            <w:pPr>
              <w:snapToGrid w:val="0"/>
              <w:spacing w:line="360" w:lineRule="auto"/>
              <w:ind w:leftChars="-51" w:left="-122" w:rightChars="-50" w:right="-120"/>
              <w:rPr>
                <w:rFonts w:hAnsi="宋体"/>
                <w:sz w:val="21"/>
                <w:szCs w:val="21"/>
              </w:rPr>
            </w:pPr>
          </w:p>
        </w:tc>
        <w:tc>
          <w:tcPr>
            <w:tcW w:w="2800" w:type="dxa"/>
            <w:vMerge/>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3</w:t>
            </w:r>
          </w:p>
        </w:tc>
        <w:tc>
          <w:tcPr>
            <w:tcW w:w="1063"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水表防护箱（路面立地设备箱）</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不锈钢设备箱</w:t>
            </w:r>
          </w:p>
        </w:tc>
        <w:tc>
          <w:tcPr>
            <w:tcW w:w="3968" w:type="dxa"/>
            <w:vAlign w:val="center"/>
          </w:tcPr>
          <w:p w:rsidR="00290363" w:rsidRDefault="009F1F8A">
            <w:pPr>
              <w:snapToGrid w:val="0"/>
              <w:spacing w:line="360" w:lineRule="auto"/>
              <w:ind w:leftChars="-51" w:left="-122" w:rightChars="-50" w:right="-120"/>
              <w:rPr>
                <w:rFonts w:hAnsi="宋体"/>
                <w:sz w:val="21"/>
                <w:szCs w:val="21"/>
              </w:rPr>
            </w:pPr>
            <w:r>
              <w:rPr>
                <w:rFonts w:hAnsi="宋体"/>
                <w:sz w:val="21"/>
                <w:szCs w:val="21"/>
              </w:rPr>
              <w:t>箱体材料采用不锈钢，箱板厚度不少于1mm，尺寸按招标人需求匹配DN400mm、DN600mm超声水表的安装配置并美化箱体：东莞市水务集团供水有限公司LOGO+客服热线96968，最终根据招标人实际需求设计。</w:t>
            </w:r>
          </w:p>
        </w:tc>
        <w:tc>
          <w:tcPr>
            <w:tcW w:w="2800" w:type="dxa"/>
            <w:vAlign w:val="center"/>
          </w:tcPr>
          <w:p w:rsidR="00290363" w:rsidRDefault="00290363">
            <w:pPr>
              <w:snapToGrid w:val="0"/>
              <w:spacing w:line="360" w:lineRule="auto"/>
              <w:ind w:leftChars="-51" w:left="-122" w:rightChars="-50" w:right="-120"/>
              <w:jc w:val="center"/>
              <w:rPr>
                <w:rFonts w:hAnsi="宋体"/>
                <w:sz w:val="21"/>
                <w:szCs w:val="21"/>
              </w:rPr>
            </w:pPr>
          </w:p>
        </w:tc>
      </w:tr>
      <w:tr w:rsidR="00290363">
        <w:trPr>
          <w:jc w:val="center"/>
        </w:trPr>
        <w:tc>
          <w:tcPr>
            <w:tcW w:w="462"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4</w:t>
            </w:r>
          </w:p>
        </w:tc>
        <w:tc>
          <w:tcPr>
            <w:tcW w:w="1063"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适配使用的远传端站</w:t>
            </w:r>
          </w:p>
        </w:tc>
        <w:tc>
          <w:tcPr>
            <w:tcW w:w="994" w:type="dxa"/>
            <w:vAlign w:val="center"/>
          </w:tcPr>
          <w:p w:rsidR="00290363" w:rsidRDefault="009F1F8A">
            <w:pPr>
              <w:snapToGrid w:val="0"/>
              <w:spacing w:line="360" w:lineRule="auto"/>
              <w:ind w:leftChars="-51" w:left="-122" w:rightChars="-50" w:right="-120"/>
              <w:jc w:val="center"/>
              <w:rPr>
                <w:rFonts w:hAnsi="宋体"/>
                <w:sz w:val="21"/>
                <w:szCs w:val="21"/>
              </w:rPr>
            </w:pPr>
            <w:r>
              <w:rPr>
                <w:rFonts w:hAnsi="宋体"/>
                <w:sz w:val="21"/>
                <w:szCs w:val="21"/>
              </w:rPr>
              <w:t>适配供货水表的数据采集，并能无缝接入招标人的信息化系统平台。</w:t>
            </w:r>
          </w:p>
        </w:tc>
        <w:tc>
          <w:tcPr>
            <w:tcW w:w="3968" w:type="dxa"/>
            <w:vAlign w:val="center"/>
          </w:tcPr>
          <w:p w:rsidR="00290363" w:rsidRDefault="009F1F8A">
            <w:pPr>
              <w:snapToGrid w:val="0"/>
              <w:spacing w:line="360" w:lineRule="auto"/>
              <w:ind w:leftChars="-51" w:left="-122" w:rightChars="-50" w:right="-120"/>
              <w:rPr>
                <w:rFonts w:hAnsi="宋体"/>
                <w:sz w:val="21"/>
                <w:szCs w:val="21"/>
              </w:rPr>
            </w:pPr>
            <w:r>
              <w:rPr>
                <w:rFonts w:hAnsi="宋体"/>
                <w:sz w:val="21"/>
                <w:szCs w:val="21"/>
              </w:rPr>
              <w:t>全网通，支持4G或NB-IoT移动通讯网络，不少于6路数据采集接口，支持模拟量、脉冲量、开关量和RS485串口数据的接入，市电直流电DC24V，默认5分钟采集一次、5分钟发送一次，防水等级IP68标准，配备电源转换装置，各数据线和电源线必须用金属软管包住，防爆满足dIIBT4。</w:t>
            </w:r>
          </w:p>
        </w:tc>
        <w:tc>
          <w:tcPr>
            <w:tcW w:w="2800" w:type="dxa"/>
            <w:vAlign w:val="center"/>
          </w:tcPr>
          <w:p w:rsidR="00290363" w:rsidRDefault="00290363">
            <w:pPr>
              <w:snapToGrid w:val="0"/>
              <w:spacing w:line="360" w:lineRule="auto"/>
              <w:ind w:leftChars="-51" w:left="-122" w:rightChars="-50" w:right="-120"/>
              <w:jc w:val="center"/>
              <w:rPr>
                <w:rFonts w:hAnsi="宋体"/>
                <w:sz w:val="21"/>
                <w:szCs w:val="21"/>
              </w:rPr>
            </w:pPr>
          </w:p>
        </w:tc>
      </w:tr>
    </w:tbl>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投标人：（加盖投标人法人公章）</w:t>
      </w:r>
    </w:p>
    <w:p w:rsidR="00290363" w:rsidRDefault="009F1F8A">
      <w:pPr>
        <w:spacing w:line="360" w:lineRule="auto"/>
        <w:ind w:firstLineChars="2400" w:firstLine="5040"/>
        <w:jc w:val="right"/>
        <w:rPr>
          <w:rFonts w:hAnsi="宋体"/>
          <w:kern w:val="2"/>
          <w:sz w:val="21"/>
          <w:szCs w:val="21"/>
          <w:lang w:val="zh-CN"/>
        </w:rPr>
      </w:pPr>
      <w:r>
        <w:rPr>
          <w:rFonts w:hAnsi="宋体"/>
          <w:kern w:val="2"/>
          <w:sz w:val="21"/>
          <w:szCs w:val="21"/>
          <w:lang w:val="zh-CN"/>
        </w:rPr>
        <w:t>日期：   年   月   日</w:t>
      </w:r>
    </w:p>
    <w:p w:rsidR="00290363" w:rsidRDefault="00290363">
      <w:pPr>
        <w:pStyle w:val="ab"/>
        <w:rPr>
          <w:rFonts w:hAnsi="宋体"/>
        </w:rPr>
      </w:pPr>
    </w:p>
    <w:p w:rsidR="00290363" w:rsidRDefault="00290363">
      <w:pPr>
        <w:pStyle w:val="ab"/>
        <w:rPr>
          <w:rFonts w:hAnsi="宋体"/>
        </w:rPr>
      </w:pP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 xml:space="preserve">12-3 </w:t>
      </w:r>
      <w:r>
        <w:rPr>
          <w:rFonts w:hAnsi="宋体"/>
          <w:b/>
          <w:sz w:val="30"/>
          <w:szCs w:val="30"/>
          <w:lang w:val="zh-CN"/>
        </w:rPr>
        <w:t>投标产品性能</w:t>
      </w:r>
    </w:p>
    <w:p w:rsidR="00290363" w:rsidRDefault="009F1F8A">
      <w:pPr>
        <w:widowControl/>
        <w:autoSpaceDE/>
        <w:autoSpaceDN/>
        <w:adjustRightInd/>
        <w:rPr>
          <w:rFonts w:hAnsi="宋体"/>
          <w:b/>
          <w:sz w:val="21"/>
          <w:szCs w:val="21"/>
        </w:rPr>
      </w:pPr>
      <w:r>
        <w:rPr>
          <w:rFonts w:hAnsi="宋体"/>
          <w:b/>
          <w:sz w:val="21"/>
          <w:szCs w:val="21"/>
        </w:rPr>
        <w:t xml:space="preserve"> </w:t>
      </w:r>
      <w:r>
        <w:rPr>
          <w:rFonts w:hAnsi="宋体"/>
          <w:b/>
          <w:sz w:val="21"/>
          <w:szCs w:val="21"/>
        </w:rPr>
        <w:br w:type="page"/>
      </w: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12-4 供货、安装及调试的计划及进度保证措施方案</w:t>
      </w:r>
    </w:p>
    <w:p w:rsidR="00290363" w:rsidRDefault="009F1F8A">
      <w:pPr>
        <w:widowControl/>
        <w:autoSpaceDE/>
        <w:autoSpaceDN/>
        <w:adjustRightInd/>
        <w:rPr>
          <w:rFonts w:hAnsi="宋体"/>
          <w:b/>
          <w:sz w:val="21"/>
          <w:szCs w:val="21"/>
        </w:rPr>
      </w:pPr>
      <w:r>
        <w:rPr>
          <w:rFonts w:hAnsi="宋体"/>
        </w:rPr>
        <w:br w:type="page"/>
      </w: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12-5 售后服务方案</w:t>
      </w:r>
    </w:p>
    <w:p w:rsidR="00290363" w:rsidRDefault="009F1F8A">
      <w:pPr>
        <w:widowControl/>
        <w:autoSpaceDE/>
        <w:autoSpaceDN/>
        <w:adjustRightInd/>
        <w:rPr>
          <w:rFonts w:hAnsi="宋体"/>
          <w:b/>
          <w:sz w:val="21"/>
          <w:szCs w:val="21"/>
        </w:rPr>
      </w:pPr>
      <w:r>
        <w:rPr>
          <w:rFonts w:hAnsi="宋体"/>
        </w:rPr>
        <w:br w:type="page"/>
      </w: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12-6 用户需求书要求提供的其他资料</w:t>
      </w:r>
    </w:p>
    <w:p w:rsidR="00290363" w:rsidRDefault="009F1F8A">
      <w:pPr>
        <w:widowControl/>
        <w:autoSpaceDE/>
        <w:autoSpaceDN/>
        <w:adjustRightInd/>
        <w:rPr>
          <w:rFonts w:hAnsi="宋体"/>
          <w:b/>
          <w:sz w:val="21"/>
          <w:szCs w:val="21"/>
        </w:rPr>
      </w:pPr>
      <w:r>
        <w:rPr>
          <w:rFonts w:hAnsi="宋体"/>
        </w:rPr>
        <w:br w:type="page"/>
      </w:r>
    </w:p>
    <w:p w:rsidR="00290363" w:rsidRDefault="009F1F8A">
      <w:pPr>
        <w:tabs>
          <w:tab w:val="left" w:pos="567"/>
        </w:tabs>
        <w:spacing w:line="360" w:lineRule="auto"/>
        <w:outlineLvl w:val="3"/>
        <w:rPr>
          <w:rFonts w:hAnsi="宋体"/>
          <w:b/>
          <w:sz w:val="30"/>
          <w:szCs w:val="30"/>
        </w:rPr>
      </w:pPr>
      <w:r>
        <w:rPr>
          <w:rFonts w:hAnsi="宋体"/>
          <w:b/>
          <w:sz w:val="30"/>
          <w:szCs w:val="30"/>
        </w:rPr>
        <w:lastRenderedPageBreak/>
        <w:t>12-7 投标人认为有需要提供的其它文件（不做强制性要求）</w:t>
      </w:r>
      <w:bookmarkEnd w:id="208"/>
      <w:bookmarkEnd w:id="209"/>
      <w:bookmarkEnd w:id="210"/>
    </w:p>
    <w:p w:rsidR="00290363" w:rsidRDefault="009F1F8A">
      <w:pPr>
        <w:pStyle w:val="12"/>
        <w:pageBreakBefore/>
        <w:autoSpaceDE/>
        <w:autoSpaceDN/>
        <w:adjustRightInd/>
        <w:spacing w:before="340" w:after="330" w:line="360" w:lineRule="auto"/>
        <w:jc w:val="both"/>
        <w:rPr>
          <w:rFonts w:hAnsi="宋体"/>
          <w:b/>
          <w:bCs/>
          <w:kern w:val="2"/>
          <w:lang w:val="zh-CN"/>
        </w:rPr>
      </w:pPr>
      <w:bookmarkStart w:id="211" w:name="_Toc45564076"/>
      <w:r>
        <w:rPr>
          <w:rFonts w:hAnsi="宋体"/>
          <w:b/>
          <w:bCs/>
          <w:kern w:val="2"/>
          <w:lang w:val="zh-CN"/>
        </w:rPr>
        <w:lastRenderedPageBreak/>
        <w:t>附件一：评标工作大纲</w:t>
      </w:r>
      <w:bookmarkEnd w:id="182"/>
      <w:bookmarkEnd w:id="211"/>
    </w:p>
    <w:p w:rsidR="00290363" w:rsidRDefault="00290363">
      <w:pPr>
        <w:spacing w:line="400" w:lineRule="atLeast"/>
        <w:jc w:val="center"/>
        <w:rPr>
          <w:rFonts w:hAnsi="宋体"/>
          <w:kern w:val="2"/>
          <w:sz w:val="21"/>
          <w:szCs w:val="21"/>
        </w:rPr>
      </w:pPr>
    </w:p>
    <w:p w:rsidR="00290363" w:rsidRDefault="00290363">
      <w:pPr>
        <w:spacing w:line="400" w:lineRule="atLeast"/>
        <w:jc w:val="center"/>
        <w:rPr>
          <w:rFonts w:hAnsi="宋体"/>
          <w:b/>
          <w:bCs/>
          <w:kern w:val="2"/>
          <w:sz w:val="21"/>
          <w:szCs w:val="21"/>
        </w:rPr>
      </w:pPr>
    </w:p>
    <w:p w:rsidR="00290363" w:rsidRDefault="00290363">
      <w:pPr>
        <w:spacing w:line="400" w:lineRule="atLeast"/>
        <w:jc w:val="center"/>
        <w:rPr>
          <w:rFonts w:hAnsi="宋体"/>
          <w:b/>
          <w:bCs/>
          <w:kern w:val="2"/>
          <w:sz w:val="21"/>
          <w:szCs w:val="21"/>
        </w:rPr>
      </w:pPr>
    </w:p>
    <w:p w:rsidR="00290363" w:rsidRDefault="009F1F8A">
      <w:pPr>
        <w:spacing w:line="360" w:lineRule="auto"/>
        <w:jc w:val="center"/>
        <w:rPr>
          <w:rFonts w:hAnsi="宋体"/>
          <w:b/>
          <w:bCs/>
          <w:kern w:val="2"/>
          <w:sz w:val="44"/>
          <w:szCs w:val="44"/>
        </w:rPr>
      </w:pPr>
      <w:r>
        <w:rPr>
          <w:rFonts w:hAnsi="宋体"/>
          <w:b/>
          <w:bCs/>
          <w:kern w:val="2"/>
          <w:sz w:val="44"/>
          <w:szCs w:val="44"/>
        </w:rPr>
        <w:t>东莞市水务集团供水有限公司大市区供水管网分区计量水表采购项目</w:t>
      </w:r>
    </w:p>
    <w:p w:rsidR="00290363" w:rsidRDefault="00290363">
      <w:pPr>
        <w:spacing w:line="360" w:lineRule="auto"/>
        <w:jc w:val="center"/>
        <w:rPr>
          <w:rFonts w:hAnsi="宋体"/>
          <w:b/>
          <w:bCs/>
          <w:kern w:val="2"/>
          <w:sz w:val="44"/>
          <w:szCs w:val="44"/>
        </w:rPr>
      </w:pPr>
    </w:p>
    <w:p w:rsidR="00290363" w:rsidRDefault="009F1F8A">
      <w:pPr>
        <w:spacing w:line="360" w:lineRule="auto"/>
        <w:jc w:val="center"/>
        <w:rPr>
          <w:rFonts w:hAnsi="宋体"/>
          <w:b/>
          <w:bCs/>
          <w:kern w:val="2"/>
          <w:sz w:val="36"/>
          <w:szCs w:val="36"/>
        </w:rPr>
      </w:pPr>
      <w:r>
        <w:rPr>
          <w:rFonts w:hAnsi="宋体"/>
          <w:b/>
          <w:bCs/>
          <w:kern w:val="2"/>
          <w:sz w:val="36"/>
          <w:szCs w:val="36"/>
          <w:lang w:val="zh-CN"/>
        </w:rPr>
        <w:t>（招标编号：YDZB21DGQY0088）</w:t>
      </w: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9F1F8A">
      <w:pPr>
        <w:spacing w:line="400" w:lineRule="atLeast"/>
        <w:jc w:val="center"/>
        <w:rPr>
          <w:rFonts w:hAnsi="宋体"/>
          <w:b/>
          <w:bCs/>
          <w:kern w:val="2"/>
          <w:sz w:val="72"/>
          <w:szCs w:val="72"/>
          <w:lang w:val="zh-CN"/>
        </w:rPr>
      </w:pPr>
      <w:r>
        <w:rPr>
          <w:rFonts w:hAnsi="宋体"/>
          <w:b/>
          <w:bCs/>
          <w:kern w:val="2"/>
          <w:sz w:val="72"/>
          <w:szCs w:val="72"/>
          <w:lang w:val="zh-CN"/>
        </w:rPr>
        <w:t>评标工作大纲</w:t>
      </w: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290363">
      <w:pPr>
        <w:spacing w:line="400" w:lineRule="atLeast"/>
        <w:jc w:val="center"/>
        <w:rPr>
          <w:rFonts w:hAnsi="宋体"/>
          <w:b/>
          <w:bCs/>
          <w:kern w:val="2"/>
          <w:sz w:val="36"/>
          <w:szCs w:val="36"/>
        </w:rPr>
      </w:pPr>
    </w:p>
    <w:p w:rsidR="00290363" w:rsidRDefault="009F1F8A">
      <w:pPr>
        <w:spacing w:line="400" w:lineRule="atLeast"/>
        <w:jc w:val="center"/>
        <w:rPr>
          <w:rFonts w:hAnsi="宋体"/>
          <w:b/>
          <w:bCs/>
          <w:kern w:val="2"/>
          <w:sz w:val="36"/>
          <w:szCs w:val="36"/>
        </w:rPr>
      </w:pPr>
      <w:r>
        <w:rPr>
          <w:rFonts w:hAnsi="宋体"/>
          <w:b/>
          <w:bCs/>
          <w:kern w:val="2"/>
          <w:sz w:val="36"/>
          <w:szCs w:val="36"/>
          <w:lang w:val="zh-CN"/>
        </w:rPr>
        <w:t>广东有德招标采购有限公司</w:t>
      </w:r>
    </w:p>
    <w:p w:rsidR="00290363" w:rsidRDefault="009F1F8A">
      <w:pPr>
        <w:spacing w:line="400" w:lineRule="atLeast"/>
        <w:jc w:val="center"/>
        <w:rPr>
          <w:rFonts w:hAnsi="宋体"/>
          <w:b/>
          <w:bCs/>
          <w:kern w:val="2"/>
          <w:sz w:val="36"/>
          <w:szCs w:val="36"/>
        </w:rPr>
      </w:pPr>
      <w:r>
        <w:rPr>
          <w:rFonts w:hAnsi="宋体"/>
          <w:kern w:val="2"/>
          <w:sz w:val="44"/>
          <w:szCs w:val="44"/>
        </w:rPr>
        <w:br w:type="page"/>
      </w:r>
      <w:r>
        <w:rPr>
          <w:rFonts w:hAnsi="宋体"/>
          <w:b/>
          <w:bCs/>
          <w:kern w:val="2"/>
          <w:sz w:val="36"/>
          <w:szCs w:val="36"/>
          <w:lang w:val="zh-CN"/>
        </w:rPr>
        <w:lastRenderedPageBreak/>
        <w:t>目录</w:t>
      </w:r>
    </w:p>
    <w:p w:rsidR="00290363" w:rsidRDefault="00290363">
      <w:pPr>
        <w:spacing w:line="360" w:lineRule="auto"/>
        <w:rPr>
          <w:rFonts w:hAnsi="宋体"/>
          <w:kern w:val="2"/>
          <w:sz w:val="44"/>
          <w:szCs w:val="44"/>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一、</w:t>
      </w:r>
      <w:r>
        <w:rPr>
          <w:rFonts w:hAnsi="宋体"/>
          <w:kern w:val="2"/>
          <w:sz w:val="21"/>
          <w:szCs w:val="30"/>
          <w:lang w:val="zh-CN"/>
        </w:rPr>
        <w:tab/>
        <w:t>总则</w:t>
      </w:r>
    </w:p>
    <w:p w:rsidR="00290363" w:rsidRDefault="00290363">
      <w:pPr>
        <w:spacing w:line="360" w:lineRule="auto"/>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二、</w:t>
      </w:r>
      <w:r>
        <w:rPr>
          <w:rFonts w:hAnsi="宋体"/>
          <w:kern w:val="2"/>
          <w:sz w:val="21"/>
          <w:szCs w:val="30"/>
          <w:lang w:val="zh-CN"/>
        </w:rPr>
        <w:tab/>
        <w:t>投标文件的初审</w:t>
      </w:r>
    </w:p>
    <w:p w:rsidR="00290363" w:rsidRDefault="00290363">
      <w:pPr>
        <w:spacing w:line="360" w:lineRule="auto"/>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三、</w:t>
      </w:r>
      <w:r>
        <w:rPr>
          <w:rFonts w:hAnsi="宋体"/>
          <w:kern w:val="2"/>
          <w:sz w:val="21"/>
          <w:szCs w:val="30"/>
          <w:lang w:val="zh-CN"/>
        </w:rPr>
        <w:tab/>
        <w:t>澄清有关问题</w:t>
      </w:r>
    </w:p>
    <w:p w:rsidR="00290363" w:rsidRDefault="00290363">
      <w:pPr>
        <w:tabs>
          <w:tab w:val="left" w:pos="720"/>
        </w:tabs>
        <w:spacing w:line="360" w:lineRule="auto"/>
        <w:ind w:left="720" w:hanging="720"/>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lang w:val="zh-CN"/>
        </w:rPr>
      </w:pPr>
      <w:r>
        <w:rPr>
          <w:rFonts w:hAnsi="宋体"/>
          <w:kern w:val="2"/>
          <w:sz w:val="21"/>
          <w:szCs w:val="30"/>
          <w:lang w:val="zh-CN"/>
        </w:rPr>
        <w:t>四、   比较和评价</w:t>
      </w:r>
    </w:p>
    <w:p w:rsidR="00290363" w:rsidRDefault="00290363">
      <w:pPr>
        <w:spacing w:line="360" w:lineRule="auto"/>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五、</w:t>
      </w:r>
      <w:r>
        <w:rPr>
          <w:rFonts w:hAnsi="宋体"/>
          <w:kern w:val="2"/>
          <w:sz w:val="21"/>
          <w:szCs w:val="30"/>
          <w:lang w:val="zh-CN"/>
        </w:rPr>
        <w:tab/>
        <w:t>推荐中标候选人名单</w:t>
      </w:r>
    </w:p>
    <w:p w:rsidR="00290363" w:rsidRDefault="00290363">
      <w:pPr>
        <w:spacing w:line="360" w:lineRule="auto"/>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六、</w:t>
      </w:r>
      <w:r>
        <w:rPr>
          <w:rFonts w:hAnsi="宋体"/>
          <w:kern w:val="2"/>
          <w:sz w:val="21"/>
          <w:szCs w:val="30"/>
          <w:lang w:val="zh-CN"/>
        </w:rPr>
        <w:tab/>
        <w:t>编写评标报告</w:t>
      </w:r>
    </w:p>
    <w:p w:rsidR="00290363" w:rsidRDefault="00290363">
      <w:pPr>
        <w:spacing w:line="360" w:lineRule="auto"/>
        <w:jc w:val="both"/>
        <w:rPr>
          <w:rFonts w:hAnsi="宋体"/>
          <w:kern w:val="2"/>
          <w:sz w:val="21"/>
          <w:szCs w:val="30"/>
        </w:rPr>
      </w:pPr>
    </w:p>
    <w:p w:rsidR="00290363" w:rsidRDefault="009F1F8A">
      <w:pPr>
        <w:tabs>
          <w:tab w:val="left" w:pos="720"/>
        </w:tabs>
        <w:spacing w:line="360" w:lineRule="auto"/>
        <w:ind w:left="720" w:hanging="720"/>
        <w:jc w:val="both"/>
        <w:rPr>
          <w:rFonts w:hAnsi="宋体"/>
          <w:kern w:val="2"/>
          <w:sz w:val="21"/>
          <w:szCs w:val="30"/>
        </w:rPr>
      </w:pPr>
      <w:r>
        <w:rPr>
          <w:rFonts w:hAnsi="宋体"/>
          <w:kern w:val="2"/>
          <w:sz w:val="21"/>
          <w:szCs w:val="30"/>
          <w:lang w:val="zh-CN"/>
        </w:rPr>
        <w:t>七、</w:t>
      </w:r>
      <w:r>
        <w:rPr>
          <w:rFonts w:hAnsi="宋体"/>
          <w:kern w:val="2"/>
          <w:sz w:val="21"/>
          <w:szCs w:val="30"/>
          <w:lang w:val="zh-CN"/>
        </w:rPr>
        <w:tab/>
        <w:t>注意事项</w:t>
      </w:r>
    </w:p>
    <w:p w:rsidR="00290363" w:rsidRDefault="00290363">
      <w:pPr>
        <w:tabs>
          <w:tab w:val="right" w:pos="7320"/>
        </w:tabs>
        <w:spacing w:line="360" w:lineRule="auto"/>
        <w:ind w:left="720" w:hanging="720"/>
        <w:jc w:val="both"/>
        <w:rPr>
          <w:rFonts w:hAnsi="宋体"/>
          <w:kern w:val="2"/>
          <w:sz w:val="21"/>
          <w:szCs w:val="30"/>
        </w:rPr>
      </w:pPr>
    </w:p>
    <w:p w:rsidR="00290363" w:rsidRDefault="00290363">
      <w:pPr>
        <w:tabs>
          <w:tab w:val="right" w:pos="7320"/>
        </w:tabs>
        <w:spacing w:line="360" w:lineRule="auto"/>
        <w:ind w:left="720" w:hanging="720"/>
        <w:jc w:val="both"/>
        <w:rPr>
          <w:rFonts w:hAnsi="宋体"/>
          <w:kern w:val="2"/>
          <w:sz w:val="21"/>
          <w:szCs w:val="30"/>
        </w:rPr>
      </w:pPr>
    </w:p>
    <w:p w:rsidR="00290363" w:rsidRDefault="009F1F8A">
      <w:pPr>
        <w:pageBreakBefore/>
        <w:tabs>
          <w:tab w:val="left" w:pos="1140"/>
        </w:tabs>
        <w:spacing w:line="360" w:lineRule="auto"/>
        <w:jc w:val="center"/>
        <w:rPr>
          <w:rFonts w:hAnsi="宋体"/>
          <w:b/>
          <w:bCs/>
          <w:kern w:val="2"/>
          <w:sz w:val="28"/>
          <w:szCs w:val="28"/>
        </w:rPr>
      </w:pPr>
      <w:r>
        <w:rPr>
          <w:rFonts w:hAnsi="宋体"/>
          <w:kern w:val="2"/>
          <w:sz w:val="28"/>
          <w:szCs w:val="28"/>
          <w:lang w:val="zh-CN"/>
        </w:rPr>
        <w:lastRenderedPageBreak/>
        <w:t>一、</w:t>
      </w:r>
      <w:r>
        <w:rPr>
          <w:rFonts w:hAnsi="宋体"/>
          <w:b/>
          <w:bCs/>
          <w:kern w:val="2"/>
          <w:sz w:val="28"/>
          <w:szCs w:val="28"/>
          <w:lang w:val="zh-CN"/>
        </w:rPr>
        <w:t>总则</w:t>
      </w:r>
    </w:p>
    <w:p w:rsidR="00290363" w:rsidRDefault="009F1F8A">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  一般规定</w:t>
      </w:r>
    </w:p>
    <w:p w:rsidR="00290363" w:rsidRDefault="009F1F8A">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Ansi="宋体"/>
          <w:sz w:val="21"/>
          <w:szCs w:val="32"/>
        </w:rPr>
        <w:t>东莞市水务集团供水有限公司大市区供水管网分区计量水表采购项目</w:t>
      </w:r>
      <w:r>
        <w:rPr>
          <w:rFonts w:hAnsi="宋体"/>
          <w:kern w:val="2"/>
          <w:sz w:val="21"/>
          <w:szCs w:val="21"/>
          <w:lang w:val="zh-CN"/>
        </w:rPr>
        <w:t>(招标编号：YDZB21DGQY0088)</w:t>
      </w:r>
      <w:r>
        <w:rPr>
          <w:rFonts w:hAnsi="宋体"/>
          <w:kern w:val="2"/>
          <w:sz w:val="21"/>
          <w:lang w:val="zh-CN"/>
        </w:rPr>
        <w:t>的采购按照《中华人民共和国招标投标法》等有关规定进行。</w:t>
      </w:r>
    </w:p>
    <w:p w:rsidR="00290363" w:rsidRDefault="009F1F8A">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t>评标必须遵循公开、公平、公正、诚实信用的原则。</w:t>
      </w:r>
    </w:p>
    <w:p w:rsidR="00290363" w:rsidRDefault="009F1F8A">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t>招标代理机构（广东有德招标采购有限公司）组织评标工作，全过程接受招标人、主管部门的监督、管理和指导。</w:t>
      </w:r>
    </w:p>
    <w:p w:rsidR="00290363" w:rsidRDefault="009F1F8A">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t>评标按照招标文件规定的内容进行，采取综合评分法进行评审。</w:t>
      </w:r>
    </w:p>
    <w:p w:rsidR="00290363" w:rsidRDefault="009F1F8A">
      <w:pPr>
        <w:spacing w:line="360" w:lineRule="auto"/>
        <w:ind w:left="567" w:hanging="567"/>
        <w:jc w:val="both"/>
        <w:rPr>
          <w:rFonts w:hAnsi="宋体"/>
          <w:kern w:val="2"/>
          <w:sz w:val="21"/>
          <w:lang w:val="zh-CN"/>
        </w:rPr>
      </w:pPr>
      <w:r>
        <w:rPr>
          <w:rFonts w:hAnsi="宋体"/>
          <w:kern w:val="2"/>
          <w:sz w:val="21"/>
          <w:lang w:val="zh-CN"/>
        </w:rPr>
        <w:t>1.5</w:t>
      </w:r>
      <w:r>
        <w:rPr>
          <w:rFonts w:hAnsi="宋体"/>
          <w:kern w:val="2"/>
          <w:sz w:val="21"/>
          <w:lang w:val="zh-CN"/>
        </w:rPr>
        <w:tab/>
        <w:t>本办法的评审对象是指投标人按照招标文件要求提供的有效投标文件，包括投标人应评标委员会要求对原投标文件作出的正式书面澄清文件。</w:t>
      </w:r>
    </w:p>
    <w:p w:rsidR="00290363" w:rsidRDefault="00290363">
      <w:pPr>
        <w:spacing w:line="360" w:lineRule="auto"/>
        <w:jc w:val="both"/>
        <w:rPr>
          <w:rFonts w:hAnsi="宋体"/>
          <w:kern w:val="2"/>
          <w:lang w:val="zh-CN"/>
        </w:rPr>
      </w:pPr>
    </w:p>
    <w:p w:rsidR="00290363" w:rsidRDefault="009F1F8A">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Ansi="宋体"/>
          <w:b/>
          <w:bCs/>
          <w:kern w:val="2"/>
          <w:sz w:val="21"/>
          <w:lang w:val="zh-CN"/>
        </w:rPr>
        <w:tab/>
        <w:t>评标组织机构的组成</w:t>
      </w:r>
    </w:p>
    <w:p w:rsidR="00290363" w:rsidRDefault="009F1F8A">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t>评标委员会</w:t>
      </w:r>
      <w:r>
        <w:rPr>
          <w:rFonts w:hAnsi="宋体"/>
          <w:sz w:val="21"/>
        </w:rPr>
        <w:t>由招标人和技术、经济等方面的专家组成，成员为5人以上（含5人）单数，其中技术、经济等方面的专家不少于成员总数的三分之二。</w:t>
      </w:r>
      <w:r>
        <w:rPr>
          <w:rFonts w:hAnsi="宋体"/>
          <w:kern w:val="2"/>
          <w:sz w:val="21"/>
          <w:lang w:val="zh-CN"/>
        </w:rPr>
        <w:t>专家依法从</w:t>
      </w:r>
      <w:r>
        <w:rPr>
          <w:rFonts w:hAnsi="宋体"/>
          <w:sz w:val="21"/>
        </w:rPr>
        <w:t>专家库中随机抽取产生。</w:t>
      </w:r>
    </w:p>
    <w:p w:rsidR="00290363" w:rsidRDefault="009F1F8A">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t>评标工作组由招标人、招标代理机构及有关专家组成，由评标委员会确认，并接受其领导。</w:t>
      </w:r>
    </w:p>
    <w:p w:rsidR="00290363" w:rsidRDefault="009F1F8A">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t>评标工作组分成评标委员会、招标代理机构秘书组。</w:t>
      </w:r>
    </w:p>
    <w:p w:rsidR="00290363" w:rsidRDefault="009F1F8A">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t>评标委员会应相对独立工作，负责评审、撰写评标报告。招标代理机构秘书组负责评标过程中资料的保管、发放、回收，协调技术和评标委员会评标工作的进展和整理、汇总评标资料及复核。</w:t>
      </w:r>
    </w:p>
    <w:p w:rsidR="00290363" w:rsidRDefault="00290363">
      <w:pPr>
        <w:spacing w:line="360" w:lineRule="auto"/>
        <w:jc w:val="both"/>
        <w:rPr>
          <w:rFonts w:hAnsi="宋体"/>
          <w:kern w:val="2"/>
          <w:lang w:val="zh-CN"/>
        </w:rPr>
      </w:pPr>
    </w:p>
    <w:p w:rsidR="00290363" w:rsidRDefault="009F1F8A">
      <w:pPr>
        <w:spacing w:line="360" w:lineRule="auto"/>
        <w:jc w:val="both"/>
        <w:rPr>
          <w:rFonts w:hAnsi="宋体"/>
          <w:kern w:val="2"/>
          <w:lang w:val="zh-CN"/>
        </w:rPr>
      </w:pPr>
      <w:r>
        <w:rPr>
          <w:rFonts w:hAnsi="宋体"/>
          <w:b/>
          <w:kern w:val="2"/>
          <w:sz w:val="21"/>
          <w:szCs w:val="21"/>
          <w:lang w:val="zh-CN"/>
        </w:rPr>
        <w:t xml:space="preserve">3、  </w:t>
      </w:r>
      <w:r>
        <w:rPr>
          <w:rFonts w:hAnsi="宋体"/>
          <w:b/>
          <w:bCs/>
          <w:kern w:val="2"/>
          <w:sz w:val="21"/>
          <w:szCs w:val="21"/>
          <w:lang w:val="zh-CN"/>
        </w:rPr>
        <w:t>评标</w:t>
      </w:r>
      <w:r>
        <w:rPr>
          <w:rFonts w:hAnsi="宋体"/>
          <w:b/>
          <w:bCs/>
          <w:kern w:val="2"/>
          <w:sz w:val="21"/>
          <w:lang w:val="zh-CN"/>
        </w:rPr>
        <w:t>委员会职责</w:t>
      </w:r>
    </w:p>
    <w:p w:rsidR="00290363" w:rsidRDefault="009F1F8A">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sz w:val="21"/>
          <w:lang w:val="zh-CN"/>
        </w:rPr>
        <w:t>审查投标文件是否符合招标文件要求，并作出评价；</w:t>
      </w:r>
    </w:p>
    <w:p w:rsidR="00290363" w:rsidRDefault="009F1F8A">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sz w:val="21"/>
          <w:lang w:val="zh-CN"/>
        </w:rPr>
        <w:t>要求投标人对投标文件有关事项作出解释或者澄清；</w:t>
      </w:r>
    </w:p>
    <w:p w:rsidR="00290363" w:rsidRDefault="009F1F8A">
      <w:pPr>
        <w:spacing w:line="360" w:lineRule="auto"/>
        <w:ind w:left="567" w:hanging="567"/>
        <w:jc w:val="both"/>
        <w:rPr>
          <w:rFonts w:hAnsi="宋体"/>
          <w:sz w:val="21"/>
          <w:lang w:val="zh-CN"/>
        </w:rPr>
      </w:pPr>
      <w:r>
        <w:rPr>
          <w:rFonts w:hAnsi="宋体"/>
          <w:sz w:val="21"/>
          <w:lang w:val="zh-CN"/>
        </w:rPr>
        <w:t>3.3</w:t>
      </w:r>
      <w:r>
        <w:rPr>
          <w:rFonts w:hAnsi="宋体"/>
          <w:kern w:val="2"/>
          <w:sz w:val="21"/>
          <w:lang w:val="zh-CN"/>
        </w:rPr>
        <w:tab/>
      </w:r>
      <w:r>
        <w:rPr>
          <w:rFonts w:hAnsi="宋体"/>
          <w:sz w:val="21"/>
          <w:lang w:val="zh-CN"/>
        </w:rPr>
        <w:t>推荐中标候选人名单及排序；</w:t>
      </w:r>
    </w:p>
    <w:p w:rsidR="00290363" w:rsidRDefault="009F1F8A">
      <w:pPr>
        <w:spacing w:line="360" w:lineRule="auto"/>
        <w:ind w:left="567" w:hanging="567"/>
        <w:jc w:val="both"/>
        <w:rPr>
          <w:rFonts w:hAnsi="宋体"/>
          <w:lang w:val="zh-CN"/>
        </w:rPr>
      </w:pPr>
      <w:r>
        <w:rPr>
          <w:rFonts w:hAnsi="宋体"/>
          <w:sz w:val="21"/>
          <w:lang w:val="zh-CN"/>
        </w:rPr>
        <w:t>3.4</w:t>
      </w:r>
      <w:r>
        <w:rPr>
          <w:rFonts w:hAnsi="宋体"/>
          <w:kern w:val="2"/>
          <w:sz w:val="21"/>
          <w:lang w:val="zh-CN"/>
        </w:rPr>
        <w:tab/>
      </w:r>
      <w:r>
        <w:rPr>
          <w:rFonts w:hAnsi="宋体"/>
          <w:sz w:val="21"/>
          <w:lang w:val="zh-CN"/>
        </w:rPr>
        <w:t>向招标人、招标代理机</w:t>
      </w:r>
      <w:r>
        <w:rPr>
          <w:rFonts w:hAnsi="宋体"/>
          <w:sz w:val="21"/>
          <w:szCs w:val="21"/>
          <w:lang w:val="zh-CN"/>
        </w:rPr>
        <w:t>构或者有关部门报告非法干预评标工作的行为。</w:t>
      </w:r>
    </w:p>
    <w:p w:rsidR="00290363" w:rsidRDefault="00290363">
      <w:pPr>
        <w:spacing w:line="360" w:lineRule="auto"/>
        <w:rPr>
          <w:rFonts w:hAnsi="宋体"/>
          <w:lang w:val="zh-CN"/>
        </w:rPr>
      </w:pPr>
    </w:p>
    <w:p w:rsidR="00290363" w:rsidRDefault="009F1F8A">
      <w:pPr>
        <w:tabs>
          <w:tab w:val="left" w:pos="720"/>
        </w:tabs>
        <w:spacing w:line="360" w:lineRule="auto"/>
        <w:jc w:val="both"/>
        <w:rPr>
          <w:rFonts w:hAnsi="宋体"/>
          <w:b/>
          <w:bCs/>
          <w:kern w:val="2"/>
          <w:sz w:val="21"/>
          <w:szCs w:val="21"/>
          <w:lang w:val="zh-CN"/>
        </w:rPr>
      </w:pPr>
      <w:r>
        <w:rPr>
          <w:rFonts w:hAnsi="宋体"/>
          <w:b/>
          <w:bCs/>
          <w:kern w:val="2"/>
          <w:sz w:val="21"/>
          <w:szCs w:val="21"/>
          <w:lang w:val="zh-CN"/>
        </w:rPr>
        <w:t>4、  评标委员会义务</w:t>
      </w:r>
    </w:p>
    <w:p w:rsidR="00290363" w:rsidRDefault="009F1F8A">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sz w:val="21"/>
          <w:lang w:val="zh-CN"/>
        </w:rPr>
        <w:t>遵纪守法，客观、公正、廉洁地履行职责；</w:t>
      </w:r>
    </w:p>
    <w:p w:rsidR="00290363" w:rsidRDefault="009F1F8A">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sz w:val="21"/>
          <w:lang w:val="zh-CN"/>
        </w:rPr>
        <w:t>按照招标文件规定的评标方法和评标标准进行评审，对评审意见承担个人责任；</w:t>
      </w:r>
    </w:p>
    <w:p w:rsidR="00290363" w:rsidRDefault="009F1F8A">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sz w:val="21"/>
          <w:lang w:val="zh-CN"/>
        </w:rPr>
        <w:t>对评标过程和结果，以及投标人的商业秘密保密；</w:t>
      </w:r>
    </w:p>
    <w:p w:rsidR="00290363" w:rsidRDefault="009F1F8A">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sz w:val="21"/>
          <w:lang w:val="zh-CN"/>
        </w:rPr>
        <w:t>参与评标报告的起草；</w:t>
      </w:r>
    </w:p>
    <w:p w:rsidR="00290363" w:rsidRDefault="009F1F8A">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sz w:val="21"/>
          <w:lang w:val="zh-CN"/>
        </w:rPr>
        <w:t>配合有关部门的投诉处理工作；</w:t>
      </w:r>
    </w:p>
    <w:p w:rsidR="00290363" w:rsidRDefault="009F1F8A">
      <w:pPr>
        <w:spacing w:line="360" w:lineRule="auto"/>
        <w:ind w:left="567" w:hanging="567"/>
        <w:jc w:val="both"/>
        <w:rPr>
          <w:rFonts w:hAnsi="宋体"/>
          <w:sz w:val="21"/>
          <w:lang w:val="zh-CN"/>
        </w:rPr>
      </w:pPr>
      <w:r>
        <w:rPr>
          <w:rFonts w:hAnsi="宋体"/>
          <w:sz w:val="21"/>
          <w:lang w:val="zh-CN"/>
        </w:rPr>
        <w:t>4.6</w:t>
      </w:r>
      <w:r>
        <w:rPr>
          <w:rFonts w:hAnsi="宋体"/>
          <w:kern w:val="2"/>
          <w:sz w:val="21"/>
          <w:lang w:val="zh-CN"/>
        </w:rPr>
        <w:tab/>
      </w:r>
      <w:r>
        <w:rPr>
          <w:rFonts w:hAnsi="宋体"/>
          <w:sz w:val="21"/>
          <w:lang w:val="zh-CN"/>
        </w:rPr>
        <w:t>配合招标人、招标代理机构答复投标人提出的质疑、异议。</w:t>
      </w:r>
    </w:p>
    <w:p w:rsidR="00290363" w:rsidRDefault="00290363">
      <w:pPr>
        <w:spacing w:line="360" w:lineRule="auto"/>
        <w:ind w:left="567" w:hanging="567"/>
        <w:jc w:val="both"/>
        <w:rPr>
          <w:rFonts w:hAnsi="宋体"/>
          <w:lang w:val="zh-CN"/>
        </w:rPr>
      </w:pPr>
    </w:p>
    <w:p w:rsidR="00290363" w:rsidRDefault="009F1F8A">
      <w:pPr>
        <w:tabs>
          <w:tab w:val="left" w:pos="1547"/>
        </w:tabs>
        <w:spacing w:line="360" w:lineRule="auto"/>
        <w:jc w:val="both"/>
        <w:rPr>
          <w:rFonts w:hAnsi="宋体"/>
          <w:b/>
          <w:bCs/>
          <w:kern w:val="2"/>
          <w:sz w:val="21"/>
          <w:szCs w:val="21"/>
          <w:lang w:val="zh-CN"/>
        </w:rPr>
      </w:pPr>
      <w:r>
        <w:rPr>
          <w:rFonts w:hAnsi="宋体"/>
          <w:b/>
          <w:bCs/>
          <w:kern w:val="2"/>
          <w:sz w:val="21"/>
          <w:szCs w:val="21"/>
          <w:lang w:val="zh-CN"/>
        </w:rPr>
        <w:t>5、  评审程序</w:t>
      </w:r>
    </w:p>
    <w:p w:rsidR="00290363" w:rsidRDefault="009F1F8A">
      <w:pPr>
        <w:spacing w:line="360" w:lineRule="auto"/>
        <w:ind w:left="567" w:hanging="567"/>
        <w:jc w:val="both"/>
        <w:rPr>
          <w:rFonts w:hAnsi="宋体"/>
          <w:bCs/>
          <w:kern w:val="2"/>
          <w:sz w:val="21"/>
          <w:lang w:val="zh-CN"/>
        </w:rPr>
      </w:pPr>
      <w:r>
        <w:rPr>
          <w:rFonts w:hAnsi="宋体"/>
          <w:kern w:val="2"/>
          <w:sz w:val="21"/>
          <w:lang w:val="zh-CN"/>
        </w:rPr>
        <w:t>5.1</w:t>
      </w:r>
      <w:r>
        <w:rPr>
          <w:rFonts w:hAnsi="宋体"/>
          <w:kern w:val="2"/>
          <w:sz w:val="21"/>
          <w:lang w:val="zh-CN"/>
        </w:rPr>
        <w:tab/>
      </w:r>
      <w:r>
        <w:rPr>
          <w:rFonts w:hAnsi="宋体"/>
          <w:bCs/>
          <w:kern w:val="2"/>
          <w:sz w:val="21"/>
          <w:lang w:val="zh-CN"/>
        </w:rPr>
        <w:t>评审首先由评标委员会对投标人的</w:t>
      </w:r>
      <w:r>
        <w:rPr>
          <w:rFonts w:hAnsi="宋体"/>
          <w:kern w:val="2"/>
          <w:sz w:val="21"/>
          <w:lang w:val="zh-CN"/>
        </w:rPr>
        <w:t>投标</w:t>
      </w:r>
      <w:r>
        <w:rPr>
          <w:rFonts w:hAnsi="宋体"/>
          <w:bCs/>
          <w:kern w:val="2"/>
          <w:sz w:val="21"/>
          <w:lang w:val="zh-CN"/>
        </w:rPr>
        <w:t>文件做初审，对未能通过初审的投标文件不再进入下一阶段评审。</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5.2</w:t>
      </w:r>
      <w:r>
        <w:rPr>
          <w:rFonts w:hAnsi="宋体"/>
          <w:bCs/>
          <w:kern w:val="2"/>
          <w:sz w:val="21"/>
          <w:lang w:val="zh-CN"/>
        </w:rPr>
        <w:tab/>
        <w:t>评标委员会对通过初审的投标人的投标文件进行详细的比较和评价。如需要，进行必要的澄清工作。</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5.3  依据评分标准以及各项权重，各位评标委员会成员单独就每个投标人的商务状况、技术状况进行比较和评价，分别评出其商务得分和技术得分。</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5.4</w:t>
      </w:r>
      <w:r>
        <w:rPr>
          <w:rFonts w:hAnsi="宋体"/>
          <w:bCs/>
          <w:kern w:val="2"/>
          <w:sz w:val="21"/>
          <w:lang w:val="zh-CN"/>
        </w:rPr>
        <w:tab/>
        <w:t>对有效投标人的投标报价进行审查和价格评分。</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5.5  将各评委对投标人的技术打分的算术平均值、商务打分的算术平均值和价格得分相加得出投标人的总分。</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5.6  评标委员会将向招标人推荐各包组评标最后综合得分最高的前二名投标人为中标候选人，并标明排列顺序。</w:t>
      </w:r>
    </w:p>
    <w:p w:rsidR="00290363" w:rsidRDefault="009F1F8A">
      <w:pPr>
        <w:spacing w:line="360" w:lineRule="auto"/>
        <w:ind w:left="567" w:hanging="567"/>
        <w:jc w:val="both"/>
        <w:rPr>
          <w:rFonts w:hAnsi="宋体"/>
          <w:bCs/>
          <w:kern w:val="2"/>
          <w:sz w:val="21"/>
          <w:lang w:val="zh-CN"/>
        </w:rPr>
      </w:pPr>
      <w:r>
        <w:rPr>
          <w:rFonts w:hAnsi="宋体"/>
          <w:bCs/>
          <w:kern w:val="2"/>
          <w:sz w:val="21"/>
          <w:lang w:val="zh-CN"/>
        </w:rPr>
        <w:t>5.7  评标委员会根据评审结果编写评标报告。</w:t>
      </w:r>
    </w:p>
    <w:p w:rsidR="00290363" w:rsidRDefault="00290363">
      <w:pPr>
        <w:pStyle w:val="ab"/>
        <w:rPr>
          <w:rFonts w:hAnsi="宋体"/>
          <w:sz w:val="21"/>
          <w:szCs w:val="21"/>
        </w:rPr>
      </w:pPr>
    </w:p>
    <w:p w:rsidR="00290363" w:rsidRDefault="009F1F8A">
      <w:pPr>
        <w:tabs>
          <w:tab w:val="left" w:pos="1140"/>
        </w:tabs>
        <w:spacing w:line="360" w:lineRule="auto"/>
        <w:jc w:val="center"/>
        <w:rPr>
          <w:rFonts w:hAnsi="宋体"/>
          <w:b/>
          <w:bCs/>
          <w:kern w:val="2"/>
          <w:sz w:val="28"/>
          <w:szCs w:val="28"/>
        </w:rPr>
      </w:pPr>
      <w:r>
        <w:rPr>
          <w:rFonts w:hAnsi="宋体"/>
          <w:b/>
          <w:bCs/>
          <w:kern w:val="2"/>
          <w:sz w:val="28"/>
          <w:szCs w:val="28"/>
          <w:lang w:val="zh-CN"/>
        </w:rPr>
        <w:t>二、投标文件的初审</w:t>
      </w:r>
    </w:p>
    <w:p w:rsidR="00290363" w:rsidRDefault="009F1F8A">
      <w:pPr>
        <w:spacing w:line="360" w:lineRule="auto"/>
        <w:jc w:val="both"/>
        <w:rPr>
          <w:rFonts w:hAnsi="宋体"/>
          <w:b/>
          <w:kern w:val="2"/>
          <w:sz w:val="21"/>
          <w:lang w:val="zh-CN"/>
        </w:rPr>
      </w:pPr>
      <w:r>
        <w:rPr>
          <w:rFonts w:hAnsi="宋体"/>
          <w:b/>
          <w:kern w:val="2"/>
          <w:sz w:val="21"/>
          <w:lang w:val="zh-CN"/>
        </w:rPr>
        <w:t>6. 投标文件的初审分为资格性检查和符合性检查。</w:t>
      </w:r>
    </w:p>
    <w:p w:rsidR="00290363" w:rsidRDefault="009F1F8A">
      <w:pPr>
        <w:spacing w:line="360" w:lineRule="auto"/>
        <w:ind w:left="424" w:hangingChars="202" w:hanging="424"/>
        <w:jc w:val="both"/>
        <w:rPr>
          <w:rFonts w:hAnsi="宋体"/>
          <w:kern w:val="2"/>
          <w:sz w:val="21"/>
          <w:lang w:val="zh-CN"/>
        </w:rPr>
      </w:pPr>
      <w:r>
        <w:rPr>
          <w:rFonts w:hAnsi="宋体"/>
          <w:kern w:val="2"/>
          <w:sz w:val="21"/>
          <w:lang w:val="zh-CN"/>
        </w:rPr>
        <w:t>6.1 资格性检查是指评标委员会依据法律法规和招标文件的规定，对投标文件中的资格证明、投标保证金</w:t>
      </w:r>
      <w:r>
        <w:rPr>
          <w:rFonts w:hAnsi="宋体"/>
          <w:sz w:val="21"/>
          <w:szCs w:val="21"/>
          <w:lang w:val="zh-CN"/>
        </w:rPr>
        <w:t>、投</w:t>
      </w:r>
      <w:r>
        <w:rPr>
          <w:rFonts w:hAnsi="宋体"/>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290363" w:rsidRDefault="009F1F8A">
      <w:pPr>
        <w:spacing w:line="360" w:lineRule="auto"/>
        <w:ind w:left="424" w:hangingChars="202" w:hanging="424"/>
        <w:jc w:val="both"/>
        <w:rPr>
          <w:rFonts w:hAnsi="宋体"/>
          <w:kern w:val="2"/>
          <w:sz w:val="21"/>
          <w:lang w:val="zh-CN"/>
        </w:rPr>
      </w:pPr>
      <w:r>
        <w:rPr>
          <w:rFonts w:hAnsi="宋体"/>
          <w:kern w:val="2"/>
          <w:sz w:val="21"/>
          <w:lang w:val="zh-CN"/>
        </w:rPr>
        <w:t>6.2 符合性检查是指评标委员会依据招标文件规定，从投标文件的有效性、完整性和对招标文件的响应程度进行审查，以确定是否对招标文件的实质性要求作出响应。</w:t>
      </w:r>
    </w:p>
    <w:p w:rsidR="00290363" w:rsidRDefault="009F1F8A">
      <w:pPr>
        <w:spacing w:line="360" w:lineRule="auto"/>
        <w:ind w:leftChars="177" w:left="425" w:firstLineChars="200" w:firstLine="420"/>
        <w:jc w:val="both"/>
        <w:rPr>
          <w:rFonts w:hAnsi="宋体"/>
          <w:kern w:val="2"/>
          <w:sz w:val="21"/>
          <w:lang w:val="zh-CN"/>
        </w:rPr>
      </w:pPr>
      <w:r>
        <w:rPr>
          <w:rFonts w:hAnsi="宋体"/>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290363" w:rsidRDefault="009F1F8A">
      <w:pPr>
        <w:spacing w:line="360" w:lineRule="auto"/>
        <w:ind w:leftChars="177" w:left="425" w:firstLineChars="200" w:firstLine="420"/>
        <w:jc w:val="both"/>
        <w:rPr>
          <w:rFonts w:hAnsi="宋体"/>
          <w:kern w:val="2"/>
          <w:sz w:val="21"/>
          <w:lang w:val="zh-CN"/>
        </w:rPr>
      </w:pPr>
      <w:r>
        <w:rPr>
          <w:rFonts w:hAnsi="宋体"/>
          <w:kern w:val="2"/>
          <w:sz w:val="21"/>
          <w:lang w:val="zh-CN"/>
        </w:rPr>
        <w:t>评标委员会决定投标文件的响应性是基于投标文件的内容本身而不靠外部的证据。</w:t>
      </w:r>
    </w:p>
    <w:p w:rsidR="00290363" w:rsidRDefault="009F1F8A">
      <w:pPr>
        <w:spacing w:line="360" w:lineRule="auto"/>
        <w:ind w:leftChars="177" w:left="425" w:firstLineChars="200" w:firstLine="420"/>
        <w:jc w:val="both"/>
        <w:rPr>
          <w:rFonts w:hAnsi="宋体"/>
          <w:kern w:val="2"/>
          <w:sz w:val="21"/>
          <w:lang w:val="zh-CN"/>
        </w:rPr>
      </w:pPr>
      <w:r>
        <w:rPr>
          <w:rFonts w:hAnsi="宋体"/>
          <w:kern w:val="2"/>
          <w:sz w:val="21"/>
          <w:lang w:val="zh-CN"/>
        </w:rPr>
        <w:t>对是否符合实质性响应招标文件有争议的投标文件，评标委员会成员将以记名方式表决，得票超过半数的投标人才有资格进入下一阶段的评审，否则将被认定为无效投标文件。</w:t>
      </w:r>
    </w:p>
    <w:p w:rsidR="00290363" w:rsidRDefault="00290363">
      <w:pPr>
        <w:spacing w:line="360" w:lineRule="auto"/>
        <w:ind w:leftChars="177" w:left="425" w:firstLineChars="200" w:firstLine="420"/>
        <w:jc w:val="both"/>
        <w:rPr>
          <w:rFonts w:hAnsi="宋体"/>
          <w:kern w:val="2"/>
          <w:sz w:val="21"/>
          <w:lang w:val="zh-CN"/>
        </w:rPr>
      </w:pPr>
    </w:p>
    <w:p w:rsidR="00290363" w:rsidRDefault="009F1F8A">
      <w:pPr>
        <w:spacing w:line="360" w:lineRule="auto"/>
        <w:jc w:val="both"/>
        <w:rPr>
          <w:rFonts w:hAnsi="宋体"/>
          <w:b/>
          <w:kern w:val="2"/>
          <w:sz w:val="21"/>
          <w:lang w:val="zh-CN"/>
        </w:rPr>
      </w:pPr>
      <w:r>
        <w:rPr>
          <w:rFonts w:hAnsi="宋体"/>
          <w:b/>
          <w:kern w:val="2"/>
          <w:sz w:val="21"/>
          <w:lang w:val="zh-CN"/>
        </w:rPr>
        <w:t>7、 投标文件出现下列情况之一的，被认定为无效投标：</w:t>
      </w:r>
    </w:p>
    <w:p w:rsidR="00290363" w:rsidRDefault="009F1F8A">
      <w:pPr>
        <w:pStyle w:val="28"/>
        <w:spacing w:line="360" w:lineRule="auto"/>
        <w:ind w:firstLineChars="0" w:firstLine="0"/>
        <w:rPr>
          <w:rFonts w:ascii="宋体" w:eastAsia="宋体"/>
          <w:sz w:val="21"/>
          <w:szCs w:val="21"/>
        </w:rPr>
      </w:pPr>
      <w:r>
        <w:rPr>
          <w:rFonts w:ascii="宋体" w:eastAsia="宋体"/>
          <w:b/>
          <w:sz w:val="21"/>
          <w:szCs w:val="21"/>
        </w:rPr>
        <w:t>7.1投标人未按招标文件要求交纳投标保证金的；</w:t>
      </w:r>
    </w:p>
    <w:p w:rsidR="00290363" w:rsidRDefault="009F1F8A">
      <w:pPr>
        <w:pStyle w:val="28"/>
        <w:spacing w:line="360" w:lineRule="auto"/>
        <w:ind w:firstLineChars="0" w:firstLine="0"/>
        <w:rPr>
          <w:rFonts w:ascii="宋体" w:eastAsia="宋体"/>
          <w:b/>
          <w:sz w:val="21"/>
          <w:szCs w:val="21"/>
        </w:rPr>
      </w:pPr>
      <w:r>
        <w:rPr>
          <w:rFonts w:ascii="宋体" w:eastAsia="宋体"/>
          <w:b/>
          <w:sz w:val="21"/>
          <w:szCs w:val="21"/>
        </w:rPr>
        <w:t>7.2投标报价高于各包组最高限价的；</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lastRenderedPageBreak/>
        <w:t>7.3投标人递交两份或多份内容不同的投标文件，或在一份投标文件中报有两个或多个报价，且未书面声明哪一个有效；</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7.4投标人不符合合格投标人的基本条件[含未提供资格证明文件，或投标人（含其不具有独立法人资格的分支机构）被列入“信用中国”网站（www.creditchina.gov.cn）失信被执行人、重大税收违法案件当事人名单、严重违法失信行为记录名单]（处罚期限届满的除外）；</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7.5投标文件未按照招标文件规定要求密封；投标文件无法定代表人或其授权代表签字（或盖私章），或签字人无法定代表人有效授权的；签字盖章不符合招标文件要求的；</w:t>
      </w:r>
    </w:p>
    <w:p w:rsidR="00290363" w:rsidRDefault="009F1F8A">
      <w:pPr>
        <w:pStyle w:val="28"/>
        <w:spacing w:line="360" w:lineRule="auto"/>
        <w:ind w:firstLineChars="0" w:firstLine="0"/>
        <w:rPr>
          <w:rFonts w:ascii="宋体" w:eastAsia="宋体"/>
          <w:b/>
          <w:sz w:val="21"/>
          <w:szCs w:val="21"/>
        </w:rPr>
      </w:pPr>
      <w:r>
        <w:rPr>
          <w:rFonts w:ascii="宋体" w:eastAsia="宋体"/>
          <w:b/>
          <w:sz w:val="21"/>
          <w:szCs w:val="21"/>
        </w:rPr>
        <w:t>7.6投标有效期限不符合要求；</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7.7投标文件未对招标范围内的全部内容进行投标报价或投标方案不是唯一；</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7.8未提供或虚假填写《合同条款偏离表》，或对《合同条款偏离表》有负偏离的；</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7.9未填写或虚假填写《用户需求偏离表》的；</w:t>
      </w:r>
    </w:p>
    <w:p w:rsidR="00290363" w:rsidRDefault="009F1F8A">
      <w:pPr>
        <w:pStyle w:val="28"/>
        <w:spacing w:line="360" w:lineRule="auto"/>
        <w:ind w:left="413" w:hangingChars="196" w:hanging="413"/>
        <w:rPr>
          <w:rFonts w:ascii="宋体" w:eastAsia="宋体"/>
          <w:b/>
          <w:sz w:val="21"/>
          <w:szCs w:val="21"/>
        </w:rPr>
      </w:pPr>
      <w:r>
        <w:rPr>
          <w:rFonts w:ascii="宋体" w:eastAsia="宋体"/>
          <w:b/>
          <w:sz w:val="21"/>
          <w:szCs w:val="21"/>
        </w:rPr>
        <w:t xml:space="preserve">7.10未响应招标文件提出的实质性要求和条件（标注★的条款）。 </w:t>
      </w:r>
    </w:p>
    <w:p w:rsidR="00290363" w:rsidRDefault="00290363">
      <w:pPr>
        <w:pStyle w:val="28"/>
        <w:spacing w:line="360" w:lineRule="auto"/>
        <w:ind w:left="413" w:hangingChars="196" w:hanging="413"/>
        <w:rPr>
          <w:rFonts w:ascii="宋体" w:eastAsia="宋体"/>
          <w:b/>
          <w:sz w:val="21"/>
          <w:szCs w:val="21"/>
        </w:rPr>
      </w:pPr>
    </w:p>
    <w:p w:rsidR="00290363" w:rsidRDefault="009F1F8A">
      <w:pPr>
        <w:spacing w:line="360" w:lineRule="auto"/>
        <w:ind w:left="315" w:hangingChars="150" w:hanging="315"/>
        <w:jc w:val="both"/>
        <w:rPr>
          <w:rFonts w:hAnsi="宋体"/>
          <w:sz w:val="21"/>
          <w:lang w:val="zh-CN"/>
        </w:rPr>
      </w:pPr>
      <w:r>
        <w:rPr>
          <w:rFonts w:hAnsi="宋体"/>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290363" w:rsidRDefault="00290363">
      <w:pPr>
        <w:pStyle w:val="28"/>
        <w:spacing w:line="360" w:lineRule="auto"/>
        <w:ind w:firstLineChars="0" w:firstLine="0"/>
        <w:rPr>
          <w:rFonts w:ascii="宋体" w:eastAsia="宋体"/>
          <w:b/>
          <w:sz w:val="21"/>
          <w:szCs w:val="21"/>
        </w:rPr>
      </w:pPr>
    </w:p>
    <w:p w:rsidR="00290363" w:rsidRDefault="009F1F8A">
      <w:pPr>
        <w:tabs>
          <w:tab w:val="left" w:pos="1140"/>
        </w:tabs>
        <w:spacing w:line="360" w:lineRule="auto"/>
        <w:jc w:val="center"/>
        <w:rPr>
          <w:rFonts w:hAnsi="宋体"/>
          <w:b/>
          <w:bCs/>
          <w:kern w:val="2"/>
          <w:sz w:val="28"/>
          <w:szCs w:val="28"/>
        </w:rPr>
      </w:pPr>
      <w:r>
        <w:rPr>
          <w:rFonts w:hAnsi="宋体"/>
          <w:b/>
          <w:bCs/>
          <w:kern w:val="2"/>
          <w:sz w:val="28"/>
          <w:szCs w:val="28"/>
          <w:lang w:val="zh-CN"/>
        </w:rPr>
        <w:t>三、澄清有关问题</w:t>
      </w:r>
    </w:p>
    <w:p w:rsidR="00290363" w:rsidRDefault="009F1F8A">
      <w:pPr>
        <w:spacing w:line="360" w:lineRule="auto"/>
        <w:ind w:left="424" w:hangingChars="202" w:hanging="424"/>
        <w:jc w:val="both"/>
        <w:rPr>
          <w:rFonts w:hAnsi="宋体"/>
          <w:kern w:val="2"/>
          <w:sz w:val="21"/>
          <w:lang w:val="zh-CN"/>
        </w:rPr>
      </w:pPr>
      <w:r>
        <w:rPr>
          <w:rFonts w:hAnsi="宋体"/>
          <w:kern w:val="2"/>
          <w:sz w:val="21"/>
          <w:lang w:val="zh-CN"/>
        </w:rPr>
        <w:t>9、 在</w:t>
      </w:r>
      <w:r>
        <w:rPr>
          <w:rFonts w:hAnsi="宋体"/>
          <w:sz w:val="21"/>
          <w:lang w:val="zh-CN"/>
        </w:rPr>
        <w:t>投标文件</w:t>
      </w:r>
      <w:r>
        <w:rPr>
          <w:rFonts w:hAnsi="宋体"/>
          <w:kern w:val="2"/>
          <w:sz w:val="21"/>
          <w:lang w:val="zh-CN"/>
        </w:rPr>
        <w:t>的商务、技术资格性检查及符合性检查过程中，</w:t>
      </w:r>
      <w:r>
        <w:rPr>
          <w:rFonts w:hAnsi="宋体"/>
          <w:sz w:val="21"/>
          <w:lang w:val="zh-CN"/>
        </w:rPr>
        <w:t>投标人</w:t>
      </w:r>
      <w:r>
        <w:rPr>
          <w:rFonts w:hAnsi="宋体"/>
          <w:kern w:val="2"/>
          <w:sz w:val="21"/>
          <w:lang w:val="zh-CN"/>
        </w:rPr>
        <w:t>可应评标委员会要求对</w:t>
      </w:r>
      <w:r>
        <w:rPr>
          <w:rFonts w:hAnsi="宋体"/>
          <w:sz w:val="21"/>
          <w:lang w:val="zh-CN"/>
        </w:rPr>
        <w:t>投标文件</w:t>
      </w:r>
      <w:r>
        <w:rPr>
          <w:rFonts w:hAnsi="宋体"/>
          <w:kern w:val="2"/>
          <w:sz w:val="21"/>
          <w:lang w:val="zh-CN"/>
        </w:rPr>
        <w:t>中有关问题进行书面澄清。该书面澄清作为其</w:t>
      </w:r>
      <w:r>
        <w:rPr>
          <w:rFonts w:hAnsi="宋体"/>
          <w:sz w:val="21"/>
          <w:lang w:val="zh-CN"/>
        </w:rPr>
        <w:t>投标文件</w:t>
      </w:r>
      <w:r>
        <w:rPr>
          <w:rFonts w:hAnsi="宋体"/>
          <w:kern w:val="2"/>
          <w:sz w:val="21"/>
          <w:lang w:val="zh-CN"/>
        </w:rPr>
        <w:t>的一部分。</w:t>
      </w:r>
    </w:p>
    <w:p w:rsidR="00290363" w:rsidRDefault="009F1F8A">
      <w:pPr>
        <w:spacing w:line="360" w:lineRule="auto"/>
        <w:ind w:left="529" w:hangingChars="252" w:hanging="529"/>
        <w:jc w:val="both"/>
        <w:rPr>
          <w:rFonts w:hAnsi="宋体"/>
          <w:kern w:val="2"/>
          <w:sz w:val="21"/>
          <w:lang w:val="zh-CN"/>
        </w:rPr>
      </w:pPr>
      <w:r>
        <w:rPr>
          <w:rFonts w:hAnsi="宋体"/>
          <w:kern w:val="2"/>
          <w:sz w:val="21"/>
          <w:lang w:val="zh-CN"/>
        </w:rPr>
        <w:t>9.1  对</w:t>
      </w:r>
      <w:r>
        <w:rPr>
          <w:rFonts w:hAnsi="宋体"/>
          <w:sz w:val="21"/>
          <w:lang w:val="zh-CN"/>
        </w:rPr>
        <w:t>投标文件</w:t>
      </w:r>
      <w:r>
        <w:rPr>
          <w:rFonts w:hAnsi="宋体"/>
          <w:kern w:val="2"/>
          <w:sz w:val="21"/>
          <w:lang w:val="zh-CN"/>
        </w:rPr>
        <w:t>中含义不明确、同类问题表述不一致或者有明显文字和计算错误的内容，评标委员会可以书面形式（由评标委员会专家签字）要求投标人作出必要的澄清、说明或者纠正。</w:t>
      </w:r>
    </w:p>
    <w:p w:rsidR="00290363" w:rsidRDefault="009F1F8A">
      <w:pPr>
        <w:spacing w:line="360" w:lineRule="auto"/>
        <w:ind w:left="529" w:hangingChars="252" w:hanging="529"/>
        <w:jc w:val="both"/>
        <w:rPr>
          <w:rFonts w:hAnsi="宋体"/>
          <w:kern w:val="2"/>
          <w:sz w:val="21"/>
          <w:lang w:val="zh-CN"/>
        </w:rPr>
      </w:pPr>
      <w:r>
        <w:rPr>
          <w:rFonts w:hAnsi="宋体"/>
          <w:kern w:val="2"/>
          <w:sz w:val="21"/>
          <w:lang w:val="zh-CN"/>
        </w:rPr>
        <w:t>9.2  投标人的澄清、说明或者纠正应当采用书面形式，由其授权的代表签字，并不得超出投标文件的范围或者改变投标文件的实质性内容。</w:t>
      </w:r>
    </w:p>
    <w:p w:rsidR="00290363" w:rsidRDefault="009F1F8A">
      <w:pPr>
        <w:spacing w:line="360" w:lineRule="auto"/>
        <w:ind w:left="529" w:right="18" w:hangingChars="252" w:hanging="529"/>
        <w:jc w:val="both"/>
        <w:rPr>
          <w:rFonts w:hAnsi="宋体"/>
          <w:kern w:val="2"/>
          <w:sz w:val="21"/>
          <w:lang w:val="zh-CN"/>
        </w:rPr>
      </w:pPr>
      <w:r>
        <w:rPr>
          <w:rFonts w:hAnsi="宋体"/>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290363" w:rsidRDefault="009F1F8A">
      <w:pPr>
        <w:pStyle w:val="28"/>
        <w:spacing w:line="360" w:lineRule="auto"/>
        <w:ind w:left="424" w:right="1680" w:hangingChars="202" w:hanging="424"/>
        <w:rPr>
          <w:rFonts w:ascii="宋体" w:eastAsia="宋体"/>
          <w:sz w:val="21"/>
          <w:szCs w:val="21"/>
        </w:rPr>
      </w:pPr>
      <w:r>
        <w:rPr>
          <w:rFonts w:ascii="宋体" w:eastAsia="宋体"/>
          <w:sz w:val="21"/>
          <w:szCs w:val="21"/>
        </w:rPr>
        <w:t>9.4  投标文件计算错误的修正</w:t>
      </w:r>
    </w:p>
    <w:p w:rsidR="00290363" w:rsidRDefault="009F1F8A">
      <w:pPr>
        <w:spacing w:line="360" w:lineRule="auto"/>
        <w:ind w:left="424" w:hangingChars="202" w:hanging="424"/>
        <w:jc w:val="both"/>
        <w:rPr>
          <w:rFonts w:hAnsi="宋体"/>
          <w:kern w:val="2"/>
          <w:sz w:val="21"/>
          <w:lang w:val="zh-CN"/>
        </w:rPr>
      </w:pPr>
      <w:r>
        <w:rPr>
          <w:rFonts w:hAnsi="宋体"/>
          <w:kern w:val="2"/>
          <w:sz w:val="21"/>
          <w:lang w:val="zh-CN"/>
        </w:rPr>
        <w:t>（1）评标委员会将对确定为实质上响应招标文件要求的投标文件进行校核，看其是否有计算或表达上的错误，修正错误的原则如下：</w:t>
      </w:r>
    </w:p>
    <w:p w:rsidR="00290363" w:rsidRDefault="009F1F8A">
      <w:pPr>
        <w:spacing w:line="360" w:lineRule="auto"/>
        <w:ind w:leftChars="177" w:left="425" w:right="18" w:firstLineChars="250" w:firstLine="525"/>
        <w:jc w:val="both"/>
        <w:rPr>
          <w:rFonts w:hAnsi="宋体"/>
          <w:kern w:val="2"/>
          <w:sz w:val="21"/>
          <w:szCs w:val="21"/>
          <w:lang w:val="zh-CN"/>
        </w:rPr>
      </w:pPr>
      <w:r>
        <w:rPr>
          <w:rFonts w:hAnsi="宋体"/>
          <w:sz w:val="21"/>
          <w:szCs w:val="21"/>
        </w:rPr>
        <w:t>投标报价</w:t>
      </w:r>
      <w:r>
        <w:rPr>
          <w:rFonts w:hAnsi="宋体"/>
          <w:kern w:val="2"/>
          <w:sz w:val="21"/>
          <w:szCs w:val="21"/>
          <w:lang w:val="zh-CN"/>
        </w:rPr>
        <w:t>当以数字表示的金额与以文字表示的金额不一致时，以文字表示的金额为准；当</w:t>
      </w:r>
      <w:r>
        <w:rPr>
          <w:rFonts w:hAnsi="宋体"/>
          <w:sz w:val="21"/>
          <w:szCs w:val="21"/>
        </w:rPr>
        <w:t>分项报价明细表内累计与投标报价表内报价不符时，以投标报价表（开标一览表）为准，修正分项报价明细表内的各分项报价</w:t>
      </w:r>
      <w:r>
        <w:rPr>
          <w:rFonts w:hAnsi="宋体"/>
          <w:kern w:val="2"/>
          <w:sz w:val="21"/>
          <w:szCs w:val="21"/>
          <w:lang w:val="zh-CN"/>
        </w:rPr>
        <w:t>。按前述修正原则排序依次进行修正至唯一值后的报价表经双方确认后，作为合同文件的组成部分。</w:t>
      </w:r>
    </w:p>
    <w:p w:rsidR="00290363" w:rsidRDefault="009F1F8A">
      <w:pPr>
        <w:pStyle w:val="28"/>
        <w:spacing w:line="360" w:lineRule="auto"/>
        <w:ind w:left="378" w:hangingChars="180" w:hanging="378"/>
        <w:rPr>
          <w:rFonts w:ascii="宋体" w:eastAsia="宋体"/>
          <w:sz w:val="21"/>
          <w:szCs w:val="21"/>
          <w:lang w:val="zh-CN"/>
        </w:rPr>
      </w:pPr>
      <w:r>
        <w:rPr>
          <w:rFonts w:ascii="宋体" w:eastAsia="宋体"/>
          <w:sz w:val="21"/>
          <w:szCs w:val="21"/>
          <w:lang w:val="zh-CN"/>
        </w:rPr>
        <w:lastRenderedPageBreak/>
        <w:t>（2）</w:t>
      </w:r>
      <w:r>
        <w:rPr>
          <w:rFonts w:ascii="宋体" w:eastAsia="宋体"/>
          <w:b/>
          <w:sz w:val="21"/>
          <w:szCs w:val="21"/>
          <w:u w:val="single"/>
          <w:lang w:val="zh-CN"/>
        </w:rPr>
        <w:t>按上述修正</w:t>
      </w:r>
      <w:r>
        <w:rPr>
          <w:rFonts w:ascii="宋体" w:eastAsia="宋体"/>
          <w:b/>
          <w:sz w:val="21"/>
          <w:szCs w:val="21"/>
          <w:u w:val="single"/>
        </w:rPr>
        <w:t>错误</w:t>
      </w:r>
      <w:r>
        <w:rPr>
          <w:rFonts w:ascii="宋体" w:eastAsia="宋体"/>
          <w:b/>
          <w:sz w:val="21"/>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sz w:val="21"/>
          <w:szCs w:val="21"/>
          <w:lang w:val="zh-CN"/>
        </w:rPr>
        <w:t>。</w:t>
      </w:r>
    </w:p>
    <w:p w:rsidR="00290363" w:rsidRDefault="00290363">
      <w:pPr>
        <w:pStyle w:val="28"/>
        <w:spacing w:line="360" w:lineRule="auto"/>
        <w:ind w:left="378" w:hangingChars="180" w:hanging="378"/>
        <w:rPr>
          <w:rFonts w:ascii="宋体" w:eastAsia="宋体"/>
          <w:sz w:val="21"/>
          <w:szCs w:val="21"/>
          <w:lang w:val="zh-CN"/>
        </w:rPr>
      </w:pPr>
    </w:p>
    <w:p w:rsidR="00290363" w:rsidRDefault="009F1F8A">
      <w:pPr>
        <w:tabs>
          <w:tab w:val="left" w:pos="1140"/>
        </w:tabs>
        <w:spacing w:line="360" w:lineRule="auto"/>
        <w:jc w:val="center"/>
        <w:rPr>
          <w:rFonts w:hAnsi="宋体"/>
          <w:b/>
          <w:bCs/>
          <w:kern w:val="2"/>
          <w:sz w:val="28"/>
          <w:szCs w:val="28"/>
        </w:rPr>
      </w:pPr>
      <w:r>
        <w:rPr>
          <w:rFonts w:hAnsi="宋体"/>
          <w:b/>
          <w:bCs/>
          <w:kern w:val="2"/>
          <w:sz w:val="28"/>
          <w:szCs w:val="28"/>
          <w:lang w:val="zh-CN"/>
        </w:rPr>
        <w:t>四、比较和评价</w:t>
      </w:r>
    </w:p>
    <w:p w:rsidR="00290363" w:rsidRDefault="009F1F8A">
      <w:pPr>
        <w:spacing w:line="360" w:lineRule="auto"/>
        <w:ind w:left="424" w:hangingChars="202" w:hanging="424"/>
        <w:jc w:val="both"/>
        <w:rPr>
          <w:rFonts w:hAnsi="宋体"/>
          <w:kern w:val="2"/>
          <w:sz w:val="21"/>
          <w:lang w:val="zh-CN"/>
        </w:rPr>
      </w:pPr>
      <w:r>
        <w:rPr>
          <w:rFonts w:hAnsi="宋体"/>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290363" w:rsidRDefault="00290363">
      <w:pPr>
        <w:spacing w:line="360" w:lineRule="auto"/>
        <w:ind w:left="424" w:hangingChars="202" w:hanging="424"/>
        <w:jc w:val="both"/>
        <w:rPr>
          <w:rFonts w:hAnsi="宋体"/>
          <w:kern w:val="2"/>
          <w:sz w:val="21"/>
          <w:lang w:val="zh-CN"/>
        </w:rPr>
      </w:pPr>
    </w:p>
    <w:p w:rsidR="00290363" w:rsidRDefault="009F1F8A">
      <w:pPr>
        <w:tabs>
          <w:tab w:val="left" w:pos="780"/>
        </w:tabs>
        <w:spacing w:line="360" w:lineRule="auto"/>
        <w:ind w:left="780" w:hanging="780"/>
        <w:jc w:val="both"/>
        <w:rPr>
          <w:rFonts w:hAnsi="宋体"/>
          <w:kern w:val="2"/>
          <w:sz w:val="21"/>
          <w:lang w:val="zh-CN"/>
        </w:rPr>
      </w:pPr>
      <w:r>
        <w:rPr>
          <w:rFonts w:hAnsi="宋体"/>
          <w:kern w:val="2"/>
          <w:sz w:val="21"/>
          <w:lang w:val="zh-CN"/>
        </w:rPr>
        <w:t>11、评委打分办法</w:t>
      </w:r>
    </w:p>
    <w:p w:rsidR="00290363" w:rsidRDefault="009F1F8A">
      <w:pPr>
        <w:spacing w:line="360" w:lineRule="auto"/>
        <w:jc w:val="both"/>
        <w:rPr>
          <w:rFonts w:hAnsi="宋体"/>
          <w:kern w:val="2"/>
          <w:sz w:val="21"/>
          <w:lang w:val="zh-CN"/>
        </w:rPr>
      </w:pPr>
      <w:r>
        <w:rPr>
          <w:rFonts w:hAnsi="宋体"/>
          <w:kern w:val="2"/>
          <w:sz w:val="21"/>
          <w:lang w:val="zh-CN"/>
        </w:rPr>
        <w:t>11.1 参加评分的评委应尽力体现客观、实事求是，避免学派偏见和个人偏好。</w:t>
      </w:r>
    </w:p>
    <w:p w:rsidR="00290363" w:rsidRDefault="009F1F8A">
      <w:pPr>
        <w:spacing w:line="360" w:lineRule="auto"/>
        <w:ind w:left="567" w:hangingChars="270" w:hanging="567"/>
        <w:jc w:val="both"/>
        <w:rPr>
          <w:rFonts w:hAnsi="宋体"/>
          <w:kern w:val="2"/>
          <w:sz w:val="21"/>
          <w:lang w:val="zh-CN"/>
        </w:rPr>
      </w:pPr>
      <w:r>
        <w:rPr>
          <w:rFonts w:hAnsi="宋体"/>
          <w:kern w:val="2"/>
          <w:sz w:val="21"/>
          <w:lang w:val="zh-CN"/>
        </w:rPr>
        <w:t>11.2 衡量、对比的依据，应以招标文件、投标文件、提供的正式试验数据、开标澄清中的文字为准，口头回答和收集的资料只作为参考。</w:t>
      </w:r>
    </w:p>
    <w:p w:rsidR="00290363" w:rsidRDefault="009F1F8A">
      <w:pPr>
        <w:spacing w:line="360" w:lineRule="auto"/>
        <w:ind w:leftChars="-1" w:left="565" w:hangingChars="270" w:hanging="567"/>
        <w:jc w:val="both"/>
        <w:rPr>
          <w:rFonts w:hAnsi="宋体"/>
          <w:kern w:val="2"/>
          <w:sz w:val="21"/>
          <w:lang w:val="zh-CN"/>
        </w:rPr>
      </w:pPr>
      <w:r>
        <w:rPr>
          <w:rFonts w:hAnsi="宋体"/>
          <w:kern w:val="2"/>
          <w:sz w:val="21"/>
          <w:lang w:val="zh-CN"/>
        </w:rPr>
        <w:t>11.3 评分主要是为比较各投标人的商务、技术和价格综合排序。</w:t>
      </w:r>
      <w:r>
        <w:rPr>
          <w:rFonts w:hAnsi="宋体"/>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290363" w:rsidRDefault="009F1F8A">
      <w:pPr>
        <w:tabs>
          <w:tab w:val="left" w:pos="600"/>
        </w:tabs>
        <w:spacing w:line="360" w:lineRule="auto"/>
        <w:jc w:val="both"/>
        <w:rPr>
          <w:rFonts w:hAnsi="宋体"/>
          <w:kern w:val="2"/>
          <w:sz w:val="21"/>
          <w:lang w:val="zh-CN"/>
        </w:rPr>
      </w:pPr>
      <w:r>
        <w:rPr>
          <w:rFonts w:hAnsi="宋体"/>
          <w:kern w:val="2"/>
          <w:sz w:val="21"/>
          <w:lang w:val="zh-CN"/>
        </w:rPr>
        <w:t>11.4 评标委员会打分采取记名形式。</w:t>
      </w:r>
    </w:p>
    <w:p w:rsidR="00290363" w:rsidRDefault="009F1F8A">
      <w:pPr>
        <w:spacing w:line="360" w:lineRule="auto"/>
        <w:ind w:left="567" w:hanging="567"/>
        <w:jc w:val="both"/>
        <w:rPr>
          <w:rFonts w:hAnsi="宋体"/>
          <w:kern w:val="2"/>
          <w:sz w:val="21"/>
          <w:lang w:val="zh-CN"/>
        </w:rPr>
      </w:pPr>
      <w:r>
        <w:rPr>
          <w:rFonts w:hAnsi="宋体"/>
          <w:kern w:val="2"/>
          <w:sz w:val="21"/>
          <w:lang w:val="zh-CN"/>
        </w:rPr>
        <w:t>11.5 各评委根据招标代理机构秘书组提供的打分表严格按照评标大纲内的评分标准独立自主打分，任何人不得要求评委统一打分或统一确定等次顺序。</w:t>
      </w:r>
    </w:p>
    <w:p w:rsidR="00290363" w:rsidRDefault="009F1F8A">
      <w:pPr>
        <w:spacing w:line="360" w:lineRule="auto"/>
        <w:ind w:left="567" w:hanging="567"/>
        <w:jc w:val="both"/>
        <w:rPr>
          <w:rFonts w:hAnsi="宋体"/>
          <w:kern w:val="2"/>
          <w:sz w:val="21"/>
          <w:lang w:val="zh-CN"/>
        </w:rPr>
      </w:pPr>
      <w:r>
        <w:rPr>
          <w:rFonts w:hAnsi="宋体"/>
          <w:kern w:val="2"/>
          <w:sz w:val="21"/>
          <w:lang w:val="zh-CN"/>
        </w:rPr>
        <w:t>11.6 对打分表中的每项条款，各评委应根据投标文件、澄清材料、招标文件要求，按满足的程度给投标人打分。</w:t>
      </w:r>
    </w:p>
    <w:p w:rsidR="00290363" w:rsidRDefault="009F1F8A">
      <w:pPr>
        <w:tabs>
          <w:tab w:val="left" w:pos="600"/>
        </w:tabs>
        <w:spacing w:line="360" w:lineRule="auto"/>
        <w:jc w:val="both"/>
        <w:rPr>
          <w:rFonts w:hAnsi="宋体"/>
          <w:kern w:val="2"/>
          <w:sz w:val="21"/>
          <w:lang w:val="zh-CN"/>
        </w:rPr>
      </w:pPr>
      <w:r>
        <w:rPr>
          <w:rFonts w:hAnsi="宋体"/>
          <w:kern w:val="2"/>
          <w:sz w:val="21"/>
          <w:lang w:val="zh-CN"/>
        </w:rPr>
        <w:t>11.7 评分程序</w:t>
      </w:r>
    </w:p>
    <w:p w:rsidR="00290363" w:rsidRDefault="009F1F8A">
      <w:pPr>
        <w:spacing w:line="360" w:lineRule="auto"/>
        <w:ind w:leftChars="130" w:left="824" w:hangingChars="244" w:hanging="512"/>
        <w:rPr>
          <w:rFonts w:hAnsi="宋体"/>
          <w:kern w:val="2"/>
          <w:sz w:val="21"/>
          <w:lang w:val="zh-CN"/>
        </w:rPr>
      </w:pPr>
      <w:r>
        <w:rPr>
          <w:rFonts w:hAnsi="宋体"/>
          <w:kern w:val="2"/>
          <w:sz w:val="21"/>
          <w:lang w:val="zh-CN"/>
        </w:rPr>
        <w:t>（1）就投标人的投标文件对照整理出商务、技术评标因素对比表、偏差表，并在经过校核的基础上逐项打分。</w:t>
      </w:r>
    </w:p>
    <w:p w:rsidR="00290363" w:rsidRDefault="009F1F8A">
      <w:pPr>
        <w:spacing w:line="360" w:lineRule="auto"/>
        <w:ind w:leftChars="130" w:left="824" w:hangingChars="244" w:hanging="512"/>
        <w:rPr>
          <w:rFonts w:hAnsi="宋体"/>
          <w:kern w:val="2"/>
          <w:sz w:val="21"/>
          <w:lang w:val="zh-CN"/>
        </w:rPr>
      </w:pPr>
      <w:r>
        <w:rPr>
          <w:rFonts w:hAnsi="宋体"/>
          <w:kern w:val="2"/>
          <w:sz w:val="21"/>
          <w:lang w:val="zh-CN"/>
        </w:rPr>
        <w:t>（2）各评委独立完成打分后，将统计好的评分表交给招标代理机构秘书组复核。</w:t>
      </w:r>
    </w:p>
    <w:p w:rsidR="00290363" w:rsidRDefault="009F1F8A">
      <w:pPr>
        <w:spacing w:line="360" w:lineRule="auto"/>
        <w:ind w:leftChars="130" w:left="824" w:hangingChars="244" w:hanging="512"/>
        <w:rPr>
          <w:rFonts w:hAnsi="宋体"/>
          <w:kern w:val="2"/>
          <w:sz w:val="21"/>
          <w:lang w:val="zh-CN"/>
        </w:rPr>
      </w:pPr>
      <w:r>
        <w:rPr>
          <w:rFonts w:hAnsi="宋体"/>
          <w:kern w:val="2"/>
          <w:sz w:val="21"/>
          <w:lang w:val="zh-CN"/>
        </w:rPr>
        <w:t>（3）评分统计表中各投标人得分应为评委打分的算术平均值。</w:t>
      </w:r>
    </w:p>
    <w:p w:rsidR="00290363" w:rsidRDefault="00290363">
      <w:pPr>
        <w:spacing w:line="360" w:lineRule="auto"/>
        <w:ind w:leftChars="130" w:left="824" w:hangingChars="244" w:hanging="512"/>
        <w:rPr>
          <w:rFonts w:hAnsi="宋体"/>
          <w:kern w:val="2"/>
          <w:sz w:val="21"/>
          <w:lang w:val="zh-CN"/>
        </w:rPr>
      </w:pPr>
    </w:p>
    <w:p w:rsidR="00290363" w:rsidRDefault="009F1F8A">
      <w:pPr>
        <w:spacing w:line="360" w:lineRule="auto"/>
        <w:ind w:leftChars="1" w:left="2"/>
        <w:jc w:val="both"/>
        <w:rPr>
          <w:rFonts w:hAnsi="宋体"/>
          <w:b/>
          <w:kern w:val="2"/>
          <w:sz w:val="21"/>
          <w:lang w:val="zh-CN"/>
        </w:rPr>
      </w:pPr>
      <w:r>
        <w:rPr>
          <w:rFonts w:hAnsi="宋体"/>
          <w:b/>
          <w:kern w:val="2"/>
          <w:sz w:val="21"/>
          <w:lang w:val="zh-CN"/>
        </w:rPr>
        <w:t>12、评分因素及分值</w:t>
      </w:r>
    </w:p>
    <w:tbl>
      <w:tblPr>
        <w:tblW w:w="92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2"/>
        <w:gridCol w:w="4915"/>
      </w:tblGrid>
      <w:tr w:rsidR="00290363">
        <w:trPr>
          <w:trHeight w:val="161"/>
          <w:jc w:val="center"/>
        </w:trPr>
        <w:tc>
          <w:tcPr>
            <w:tcW w:w="4372"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lang w:val="zh-CN"/>
              </w:rPr>
            </w:pPr>
            <w:r>
              <w:rPr>
                <w:rFonts w:hAnsi="宋体"/>
                <w:kern w:val="2"/>
                <w:sz w:val="21"/>
                <w:lang w:val="zh-CN"/>
              </w:rPr>
              <w:t>评分因素</w:t>
            </w:r>
          </w:p>
        </w:tc>
        <w:tc>
          <w:tcPr>
            <w:tcW w:w="491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lang w:val="zh-CN"/>
              </w:rPr>
            </w:pPr>
            <w:r>
              <w:rPr>
                <w:rFonts w:hAnsi="宋体"/>
                <w:kern w:val="2"/>
                <w:sz w:val="21"/>
                <w:lang w:val="zh-CN"/>
              </w:rPr>
              <w:t>分值</w:t>
            </w:r>
          </w:p>
        </w:tc>
      </w:tr>
      <w:tr w:rsidR="00290363">
        <w:trPr>
          <w:trHeight w:val="166"/>
          <w:jc w:val="center"/>
        </w:trPr>
        <w:tc>
          <w:tcPr>
            <w:tcW w:w="4372"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lang w:val="zh-CN"/>
              </w:rPr>
            </w:pPr>
            <w:r>
              <w:rPr>
                <w:rFonts w:hAnsi="宋体"/>
                <w:sz w:val="21"/>
                <w:lang w:val="zh-CN"/>
              </w:rPr>
              <w:t>（1）商务</w:t>
            </w:r>
          </w:p>
        </w:tc>
        <w:tc>
          <w:tcPr>
            <w:tcW w:w="491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rPr>
              <w:t>45分</w:t>
            </w:r>
          </w:p>
        </w:tc>
      </w:tr>
      <w:tr w:rsidR="00290363">
        <w:trPr>
          <w:trHeight w:val="158"/>
          <w:jc w:val="center"/>
        </w:trPr>
        <w:tc>
          <w:tcPr>
            <w:tcW w:w="4372"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lang w:val="zh-CN"/>
              </w:rPr>
            </w:pPr>
            <w:r>
              <w:rPr>
                <w:rFonts w:hAnsi="宋体"/>
                <w:sz w:val="21"/>
                <w:lang w:val="zh-CN"/>
              </w:rPr>
              <w:t>（2）技术</w:t>
            </w:r>
          </w:p>
        </w:tc>
        <w:tc>
          <w:tcPr>
            <w:tcW w:w="491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rPr>
              <w:t>40分</w:t>
            </w:r>
          </w:p>
        </w:tc>
      </w:tr>
      <w:tr w:rsidR="00290363">
        <w:trPr>
          <w:trHeight w:val="64"/>
          <w:jc w:val="center"/>
        </w:trPr>
        <w:tc>
          <w:tcPr>
            <w:tcW w:w="4372"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lang w:val="zh-CN"/>
              </w:rPr>
            </w:pPr>
            <w:r>
              <w:rPr>
                <w:rFonts w:hAnsi="宋体"/>
                <w:sz w:val="21"/>
                <w:lang w:val="zh-CN"/>
              </w:rPr>
              <w:lastRenderedPageBreak/>
              <w:t>（3）价格</w:t>
            </w:r>
          </w:p>
        </w:tc>
        <w:tc>
          <w:tcPr>
            <w:tcW w:w="4915" w:type="dxa"/>
            <w:tcBorders>
              <w:top w:val="single" w:sz="4" w:space="0" w:color="auto"/>
              <w:left w:val="single" w:sz="4" w:space="0" w:color="auto"/>
              <w:bottom w:val="single" w:sz="4" w:space="0" w:color="auto"/>
              <w:right w:val="single" w:sz="4" w:space="0" w:color="auto"/>
            </w:tcBorders>
            <w:vAlign w:val="center"/>
          </w:tcPr>
          <w:p w:rsidR="00290363" w:rsidRDefault="009F1F8A">
            <w:pPr>
              <w:spacing w:line="360" w:lineRule="auto"/>
              <w:jc w:val="center"/>
              <w:rPr>
                <w:rFonts w:hAnsi="宋体"/>
                <w:kern w:val="2"/>
                <w:sz w:val="21"/>
                <w:szCs w:val="21"/>
                <w:lang w:val="zh-CN"/>
              </w:rPr>
            </w:pPr>
            <w:r>
              <w:rPr>
                <w:rFonts w:hAnsi="宋体"/>
                <w:kern w:val="2"/>
                <w:sz w:val="21"/>
                <w:szCs w:val="21"/>
              </w:rPr>
              <w:t>15分</w:t>
            </w:r>
          </w:p>
        </w:tc>
      </w:tr>
    </w:tbl>
    <w:p w:rsidR="00290363" w:rsidRDefault="00290363">
      <w:pPr>
        <w:tabs>
          <w:tab w:val="left" w:pos="585"/>
        </w:tabs>
        <w:spacing w:line="360" w:lineRule="auto"/>
        <w:jc w:val="both"/>
        <w:rPr>
          <w:rFonts w:hAnsi="宋体"/>
          <w:b/>
          <w:kern w:val="2"/>
          <w:sz w:val="21"/>
          <w:szCs w:val="21"/>
          <w:lang w:val="zh-CN"/>
        </w:rPr>
      </w:pPr>
    </w:p>
    <w:p w:rsidR="00290363" w:rsidRDefault="009F1F8A">
      <w:pPr>
        <w:tabs>
          <w:tab w:val="left" w:pos="585"/>
        </w:tabs>
        <w:spacing w:line="360" w:lineRule="auto"/>
        <w:jc w:val="both"/>
        <w:rPr>
          <w:rFonts w:hAnsi="宋体"/>
          <w:b/>
          <w:kern w:val="2"/>
          <w:sz w:val="21"/>
          <w:szCs w:val="21"/>
          <w:lang w:val="zh-CN"/>
        </w:rPr>
      </w:pPr>
      <w:r>
        <w:rPr>
          <w:rFonts w:hAnsi="宋体"/>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176"/>
        <w:gridCol w:w="6629"/>
        <w:gridCol w:w="849"/>
      </w:tblGrid>
      <w:tr w:rsidR="00290363">
        <w:trPr>
          <w:trHeight w:val="454"/>
          <w:jc w:val="center"/>
        </w:trPr>
        <w:tc>
          <w:tcPr>
            <w:tcW w:w="633" w:type="dxa"/>
            <w:tcBorders>
              <w:top w:val="single" w:sz="4" w:space="0" w:color="auto"/>
              <w:left w:val="single" w:sz="4" w:space="0" w:color="auto"/>
              <w:bottom w:val="single" w:sz="4" w:space="0" w:color="auto"/>
              <w:right w:val="single" w:sz="4" w:space="0" w:color="auto"/>
            </w:tcBorders>
            <w:vAlign w:val="center"/>
          </w:tcPr>
          <w:p w:rsidR="00290363" w:rsidRDefault="009F1F8A">
            <w:pPr>
              <w:tabs>
                <w:tab w:val="left" w:pos="585"/>
              </w:tabs>
              <w:adjustRightInd/>
              <w:spacing w:line="360" w:lineRule="auto"/>
              <w:jc w:val="both"/>
              <w:rPr>
                <w:rFonts w:hAnsi="宋体"/>
                <w:b/>
                <w:sz w:val="21"/>
                <w:szCs w:val="21"/>
              </w:rPr>
            </w:pPr>
            <w:r>
              <w:rPr>
                <w:rFonts w:hAnsi="宋体"/>
                <w:b/>
                <w:sz w:val="21"/>
                <w:szCs w:val="21"/>
              </w:rPr>
              <w:t>序号</w:t>
            </w:r>
          </w:p>
        </w:tc>
        <w:tc>
          <w:tcPr>
            <w:tcW w:w="1176"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lang w:val="zh-CN"/>
              </w:rPr>
              <w:t>评审内容</w:t>
            </w:r>
          </w:p>
        </w:tc>
        <w:tc>
          <w:tcPr>
            <w:tcW w:w="662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评审细则</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满分值（分）</w:t>
            </w:r>
          </w:p>
        </w:tc>
      </w:tr>
      <w:tr w:rsidR="00290363">
        <w:trPr>
          <w:trHeight w:val="454"/>
          <w:jc w:val="center"/>
        </w:trPr>
        <w:tc>
          <w:tcPr>
            <w:tcW w:w="633"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1</w:t>
            </w:r>
          </w:p>
        </w:tc>
        <w:tc>
          <w:tcPr>
            <w:tcW w:w="1176"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Cs/>
                <w:szCs w:val="21"/>
              </w:rPr>
            </w:pPr>
            <w:r>
              <w:rPr>
                <w:rFonts w:hAnsi="宋体"/>
                <w:sz w:val="21"/>
                <w:szCs w:val="21"/>
                <w:lang w:val="zh-CN"/>
              </w:rPr>
              <w:t>财务状况</w:t>
            </w:r>
          </w:p>
        </w:tc>
        <w:tc>
          <w:tcPr>
            <w:tcW w:w="662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both"/>
              <w:rPr>
                <w:rFonts w:hAnsi="宋体"/>
                <w:sz w:val="21"/>
                <w:szCs w:val="21"/>
                <w:lang w:val="zh-CN"/>
              </w:rPr>
            </w:pPr>
            <w:r>
              <w:rPr>
                <w:rFonts w:hAnsi="宋体"/>
                <w:sz w:val="21"/>
                <w:szCs w:val="21"/>
                <w:lang w:val="zh-CN"/>
              </w:rPr>
              <w:t>投标人201</w:t>
            </w:r>
            <w:r>
              <w:rPr>
                <w:rFonts w:hAnsi="宋体"/>
                <w:sz w:val="21"/>
                <w:szCs w:val="21"/>
              </w:rPr>
              <w:t>8</w:t>
            </w:r>
            <w:r>
              <w:rPr>
                <w:rFonts w:hAnsi="宋体"/>
                <w:sz w:val="21"/>
                <w:szCs w:val="21"/>
                <w:lang w:val="zh-CN"/>
              </w:rPr>
              <w:t>年-20</w:t>
            </w:r>
            <w:r>
              <w:rPr>
                <w:rFonts w:hAnsi="宋体"/>
                <w:sz w:val="21"/>
                <w:szCs w:val="21"/>
              </w:rPr>
              <w:t>20</w:t>
            </w:r>
            <w:r>
              <w:rPr>
                <w:rFonts w:hAnsi="宋体"/>
                <w:sz w:val="21"/>
                <w:szCs w:val="21"/>
                <w:lang w:val="zh-CN"/>
              </w:rPr>
              <w:t>年三个年度，每具有1个年度为盈利的得</w:t>
            </w:r>
            <w:r>
              <w:rPr>
                <w:rFonts w:hAnsi="宋体"/>
                <w:sz w:val="21"/>
                <w:szCs w:val="21"/>
              </w:rPr>
              <w:t>1</w:t>
            </w:r>
            <w:r>
              <w:rPr>
                <w:rFonts w:hAnsi="宋体"/>
                <w:sz w:val="21"/>
                <w:szCs w:val="21"/>
                <w:lang w:val="zh-CN"/>
              </w:rPr>
              <w:t>分，满分</w:t>
            </w:r>
            <w:r>
              <w:rPr>
                <w:rFonts w:hAnsi="宋体"/>
                <w:sz w:val="21"/>
                <w:szCs w:val="21"/>
              </w:rPr>
              <w:t>3</w:t>
            </w:r>
            <w:r>
              <w:rPr>
                <w:rFonts w:hAnsi="宋体"/>
                <w:sz w:val="21"/>
                <w:szCs w:val="21"/>
                <w:lang w:val="zh-CN"/>
              </w:rPr>
              <w:t>分。</w:t>
            </w:r>
          </w:p>
          <w:p w:rsidR="00290363" w:rsidRDefault="009F1F8A">
            <w:pPr>
              <w:adjustRightInd/>
              <w:spacing w:line="360" w:lineRule="auto"/>
              <w:jc w:val="both"/>
              <w:rPr>
                <w:rFonts w:hAnsi="宋体"/>
                <w:bCs/>
                <w:sz w:val="21"/>
                <w:szCs w:val="21"/>
              </w:rPr>
            </w:pPr>
            <w:r>
              <w:rPr>
                <w:rFonts w:hAnsi="宋体"/>
                <w:b/>
                <w:sz w:val="21"/>
                <w:szCs w:val="21"/>
                <w:lang w:val="zh-CN"/>
              </w:rPr>
              <w:t>备注：盈利指净利润为正数（非零、非负数），以经审计的财务报表为准，应提供经独立会计师事务所审计过的有效的财务报表复印件；未营业或未提供前述财务报表或财务报表未能反映净利润的，不得分</w:t>
            </w:r>
            <w:r>
              <w:rPr>
                <w:rFonts w:hAnsi="宋体"/>
                <w:sz w:val="21"/>
                <w:szCs w:val="21"/>
                <w:lang w:val="zh-CN"/>
              </w:rPr>
              <w:t>。</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3分</w:t>
            </w:r>
          </w:p>
        </w:tc>
      </w:tr>
      <w:tr w:rsidR="00290363">
        <w:trPr>
          <w:trHeight w:val="454"/>
          <w:jc w:val="center"/>
        </w:trPr>
        <w:tc>
          <w:tcPr>
            <w:tcW w:w="633" w:type="dxa"/>
            <w:tcBorders>
              <w:top w:val="single" w:sz="4" w:space="0" w:color="auto"/>
              <w:left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2</w:t>
            </w:r>
          </w:p>
        </w:tc>
        <w:tc>
          <w:tcPr>
            <w:tcW w:w="1176" w:type="dxa"/>
            <w:tcBorders>
              <w:top w:val="single" w:sz="4" w:space="0" w:color="auto"/>
              <w:left w:val="single" w:sz="4" w:space="0" w:color="auto"/>
              <w:right w:val="single" w:sz="4" w:space="0" w:color="auto"/>
            </w:tcBorders>
            <w:vAlign w:val="center"/>
          </w:tcPr>
          <w:p w:rsidR="00290363" w:rsidRDefault="009F1F8A">
            <w:pPr>
              <w:autoSpaceDE/>
              <w:autoSpaceDN/>
              <w:adjustRightInd/>
              <w:spacing w:line="360" w:lineRule="auto"/>
              <w:jc w:val="center"/>
              <w:rPr>
                <w:rFonts w:hAnsi="宋体"/>
                <w:sz w:val="21"/>
                <w:szCs w:val="21"/>
                <w:lang w:val="zh-CN"/>
              </w:rPr>
            </w:pPr>
            <w:r>
              <w:rPr>
                <w:rFonts w:hAnsi="宋体"/>
                <w:sz w:val="21"/>
                <w:szCs w:val="21"/>
              </w:rPr>
              <w:t>标准化系统认证</w:t>
            </w:r>
          </w:p>
        </w:tc>
        <w:tc>
          <w:tcPr>
            <w:tcW w:w="662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both"/>
              <w:rPr>
                <w:rFonts w:hAnsi="宋体"/>
                <w:sz w:val="21"/>
                <w:szCs w:val="21"/>
                <w:lang w:val="zh-CN"/>
              </w:rPr>
            </w:pPr>
            <w:r>
              <w:rPr>
                <w:rFonts w:hAnsi="宋体"/>
                <w:sz w:val="21"/>
                <w:szCs w:val="21"/>
                <w:lang w:val="zh-CN"/>
              </w:rPr>
              <w:t>（1）所投产品制造商具有有效期内的ISO9001质量管理体系认证证书得</w:t>
            </w:r>
            <w:r>
              <w:rPr>
                <w:rFonts w:hAnsi="宋体"/>
                <w:sz w:val="21"/>
                <w:szCs w:val="21"/>
              </w:rPr>
              <w:t>2</w:t>
            </w:r>
            <w:r>
              <w:rPr>
                <w:rFonts w:hAnsi="宋体"/>
                <w:sz w:val="21"/>
                <w:szCs w:val="21"/>
                <w:lang w:val="zh-CN"/>
              </w:rPr>
              <w:t>分；</w:t>
            </w:r>
          </w:p>
          <w:p w:rsidR="00290363" w:rsidRDefault="009F1F8A">
            <w:pPr>
              <w:adjustRightInd/>
              <w:spacing w:line="360" w:lineRule="auto"/>
              <w:jc w:val="both"/>
              <w:rPr>
                <w:rFonts w:hAnsi="宋体"/>
                <w:sz w:val="21"/>
                <w:szCs w:val="21"/>
                <w:lang w:val="zh-CN"/>
              </w:rPr>
            </w:pPr>
            <w:r>
              <w:rPr>
                <w:rFonts w:hAnsi="宋体"/>
                <w:sz w:val="21"/>
                <w:szCs w:val="21"/>
                <w:lang w:val="zh-CN"/>
              </w:rPr>
              <w:t>（2）所投产品制造商具有有效期内的ISO14001环境管理体系认证证书得</w:t>
            </w:r>
            <w:r>
              <w:rPr>
                <w:rFonts w:hAnsi="宋体"/>
                <w:sz w:val="21"/>
                <w:szCs w:val="21"/>
              </w:rPr>
              <w:t>2</w:t>
            </w:r>
            <w:r>
              <w:rPr>
                <w:rFonts w:hAnsi="宋体"/>
                <w:sz w:val="21"/>
                <w:szCs w:val="21"/>
                <w:lang w:val="zh-CN"/>
              </w:rPr>
              <w:t>分；</w:t>
            </w:r>
          </w:p>
          <w:p w:rsidR="00290363" w:rsidRDefault="009F1F8A">
            <w:pPr>
              <w:adjustRightInd/>
              <w:spacing w:line="360" w:lineRule="auto"/>
              <w:jc w:val="both"/>
              <w:rPr>
                <w:rFonts w:hAnsi="宋体"/>
                <w:sz w:val="21"/>
                <w:szCs w:val="21"/>
                <w:lang w:val="zh-CN"/>
              </w:rPr>
            </w:pPr>
            <w:r>
              <w:rPr>
                <w:rFonts w:hAnsi="宋体"/>
                <w:sz w:val="21"/>
                <w:szCs w:val="21"/>
                <w:lang w:val="zh-CN"/>
              </w:rPr>
              <w:t>（3）所投产品制造商具有有效期内的OHSAS18001（或GB/T28001-2011，或ISO45001）职业健康安全管理体系认证证书得</w:t>
            </w:r>
            <w:r>
              <w:rPr>
                <w:rFonts w:hAnsi="宋体"/>
                <w:sz w:val="21"/>
                <w:szCs w:val="21"/>
              </w:rPr>
              <w:t>2</w:t>
            </w:r>
            <w:r>
              <w:rPr>
                <w:rFonts w:hAnsi="宋体"/>
                <w:sz w:val="21"/>
                <w:szCs w:val="21"/>
                <w:lang w:val="zh-CN"/>
              </w:rPr>
              <w:t>分；</w:t>
            </w:r>
          </w:p>
          <w:p w:rsidR="00290363" w:rsidRDefault="009F1F8A">
            <w:pPr>
              <w:adjustRightInd/>
              <w:spacing w:line="360" w:lineRule="auto"/>
              <w:jc w:val="both"/>
              <w:rPr>
                <w:rFonts w:hAnsi="宋体"/>
                <w:sz w:val="21"/>
                <w:szCs w:val="21"/>
                <w:lang w:val="zh-CN"/>
              </w:rPr>
            </w:pPr>
            <w:r>
              <w:rPr>
                <w:rFonts w:hAnsi="宋体"/>
                <w:sz w:val="21"/>
                <w:szCs w:val="21"/>
                <w:lang w:val="zh-CN"/>
              </w:rPr>
              <w:t>（4）所投产品制造商具有有效期内的实验室资质认定（CNAS或CMA或ISO17025）证书</w:t>
            </w:r>
            <w:r>
              <w:rPr>
                <w:rFonts w:hAnsi="宋体"/>
                <w:sz w:val="21"/>
                <w:szCs w:val="21"/>
              </w:rPr>
              <w:t>的，得2分</w:t>
            </w:r>
            <w:r>
              <w:rPr>
                <w:rFonts w:hAnsi="宋体"/>
                <w:sz w:val="21"/>
                <w:szCs w:val="21"/>
                <w:lang w:val="zh-CN"/>
              </w:rPr>
              <w:t>；</w:t>
            </w:r>
          </w:p>
          <w:p w:rsidR="00290363" w:rsidRDefault="009F1F8A">
            <w:pPr>
              <w:adjustRightInd/>
              <w:spacing w:line="360" w:lineRule="auto"/>
              <w:jc w:val="both"/>
              <w:rPr>
                <w:rFonts w:hAnsi="宋体"/>
                <w:sz w:val="21"/>
                <w:szCs w:val="21"/>
                <w:lang w:val="zh-CN"/>
              </w:rPr>
            </w:pPr>
            <w:r>
              <w:rPr>
                <w:rFonts w:hAnsi="宋体"/>
                <w:sz w:val="21"/>
                <w:szCs w:val="21"/>
                <w:lang w:val="zh-CN"/>
              </w:rPr>
              <w:t>（5）所投产品具有有效期内的</w:t>
            </w:r>
            <w:r>
              <w:rPr>
                <w:rFonts w:hAnsi="宋体"/>
                <w:sz w:val="21"/>
                <w:szCs w:val="21"/>
              </w:rPr>
              <w:t>CE认证或</w:t>
            </w:r>
            <w:r>
              <w:rPr>
                <w:rFonts w:hAnsi="宋体"/>
                <w:sz w:val="21"/>
                <w:szCs w:val="21"/>
                <w:lang w:val="zh-CN"/>
              </w:rPr>
              <w:t>MID国际标准化认证证书得</w:t>
            </w:r>
            <w:r>
              <w:rPr>
                <w:rFonts w:hAnsi="宋体"/>
                <w:sz w:val="21"/>
                <w:szCs w:val="21"/>
              </w:rPr>
              <w:t>2</w:t>
            </w:r>
            <w:r>
              <w:rPr>
                <w:rFonts w:hAnsi="宋体"/>
                <w:sz w:val="21"/>
                <w:szCs w:val="21"/>
                <w:lang w:val="zh-CN"/>
              </w:rPr>
              <w:t>分。</w:t>
            </w:r>
          </w:p>
          <w:p w:rsidR="00290363" w:rsidRDefault="009F1F8A">
            <w:pPr>
              <w:adjustRightInd/>
              <w:spacing w:line="360" w:lineRule="auto"/>
              <w:jc w:val="both"/>
              <w:rPr>
                <w:rFonts w:hAnsi="宋体"/>
                <w:sz w:val="21"/>
                <w:szCs w:val="21"/>
                <w:lang w:val="zh-CN"/>
              </w:rPr>
            </w:pPr>
            <w:r>
              <w:rPr>
                <w:rFonts w:hAnsi="宋体"/>
                <w:b/>
                <w:sz w:val="21"/>
                <w:szCs w:val="21"/>
                <w:lang w:val="zh-CN"/>
              </w:rPr>
              <w:t>备注：</w:t>
            </w:r>
            <w:r>
              <w:rPr>
                <w:rFonts w:hAnsi="宋体"/>
                <w:b/>
                <w:sz w:val="21"/>
                <w:szCs w:val="21"/>
              </w:rPr>
              <w:t>投标人应提供上述所投产品制造商的有效证书复印件，否则不得分。</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10分</w:t>
            </w:r>
          </w:p>
        </w:tc>
      </w:tr>
      <w:tr w:rsidR="00290363">
        <w:trPr>
          <w:trHeight w:val="454"/>
          <w:jc w:val="center"/>
        </w:trPr>
        <w:tc>
          <w:tcPr>
            <w:tcW w:w="633" w:type="dxa"/>
            <w:tcBorders>
              <w:top w:val="single" w:sz="4" w:space="0" w:color="auto"/>
              <w:left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3</w:t>
            </w:r>
          </w:p>
        </w:tc>
        <w:tc>
          <w:tcPr>
            <w:tcW w:w="1176" w:type="dxa"/>
            <w:tcBorders>
              <w:top w:val="single" w:sz="4" w:space="0" w:color="auto"/>
              <w:left w:val="single" w:sz="4" w:space="0" w:color="auto"/>
              <w:right w:val="single" w:sz="4" w:space="0" w:color="auto"/>
            </w:tcBorders>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类似项目业绩</w:t>
            </w:r>
          </w:p>
        </w:tc>
        <w:tc>
          <w:tcPr>
            <w:tcW w:w="662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napToGrid w:val="0"/>
              <w:spacing w:line="360" w:lineRule="auto"/>
              <w:rPr>
                <w:rFonts w:hAnsi="宋体"/>
                <w:b/>
                <w:sz w:val="21"/>
                <w:szCs w:val="21"/>
              </w:rPr>
            </w:pPr>
            <w:r>
              <w:rPr>
                <w:rFonts w:hAnsi="宋体"/>
                <w:b/>
                <w:sz w:val="21"/>
                <w:szCs w:val="21"/>
              </w:rPr>
              <w:t>适用于A包：</w:t>
            </w:r>
          </w:p>
          <w:p w:rsidR="00290363" w:rsidRDefault="009F1F8A">
            <w:pPr>
              <w:pStyle w:val="af0"/>
              <w:snapToGrid w:val="0"/>
              <w:spacing w:line="360" w:lineRule="auto"/>
              <w:rPr>
                <w:rFonts w:hAnsi="宋体"/>
                <w:sz w:val="21"/>
                <w:szCs w:val="21"/>
              </w:rPr>
            </w:pPr>
            <w:r>
              <w:rPr>
                <w:rFonts w:hAnsi="宋体"/>
                <w:sz w:val="21"/>
                <w:szCs w:val="21"/>
              </w:rPr>
              <w:t>按投标人</w:t>
            </w:r>
            <w:r>
              <w:rPr>
                <w:rStyle w:val="affb"/>
                <w:rFonts w:hAnsi="宋体"/>
              </w:rPr>
              <w:t>或投标人所投产品的制造商</w:t>
            </w:r>
            <w:r>
              <w:rPr>
                <w:rFonts w:hAnsi="宋体"/>
                <w:sz w:val="21"/>
                <w:szCs w:val="21"/>
              </w:rPr>
              <w:t>2018年1月1日至今（以合同签订日期为准）具有投标品牌超声波水表供货业绩进行评审，本项满分28分。</w:t>
            </w:r>
          </w:p>
          <w:p w:rsidR="00290363" w:rsidRDefault="009F1F8A">
            <w:pPr>
              <w:adjustRightInd/>
              <w:spacing w:line="360" w:lineRule="auto"/>
              <w:rPr>
                <w:rFonts w:hAnsi="宋体"/>
                <w:sz w:val="21"/>
                <w:szCs w:val="21"/>
                <w:lang w:val="zh-CN"/>
              </w:rPr>
            </w:pPr>
            <w:r>
              <w:rPr>
                <w:rFonts w:hAnsi="宋体"/>
                <w:sz w:val="21"/>
                <w:szCs w:val="21"/>
                <w:lang w:val="zh-CN"/>
              </w:rPr>
              <w:t>（1）单项合同金额≥1000万元的前述业绩的，每项得</w:t>
            </w:r>
            <w:r>
              <w:rPr>
                <w:rFonts w:hAnsi="宋体"/>
                <w:sz w:val="21"/>
                <w:szCs w:val="21"/>
              </w:rPr>
              <w:t>6</w:t>
            </w:r>
            <w:r>
              <w:rPr>
                <w:rFonts w:hAnsi="宋体"/>
                <w:sz w:val="21"/>
                <w:szCs w:val="21"/>
                <w:lang w:val="zh-CN"/>
              </w:rPr>
              <w:t>分；</w:t>
            </w:r>
          </w:p>
          <w:p w:rsidR="00290363" w:rsidRDefault="009F1F8A">
            <w:pPr>
              <w:adjustRightInd/>
              <w:spacing w:line="360" w:lineRule="auto"/>
              <w:rPr>
                <w:rFonts w:hAnsi="宋体"/>
                <w:sz w:val="21"/>
                <w:szCs w:val="21"/>
                <w:lang w:val="zh-CN"/>
              </w:rPr>
            </w:pPr>
            <w:r>
              <w:rPr>
                <w:rFonts w:hAnsi="宋体"/>
                <w:sz w:val="21"/>
                <w:szCs w:val="21"/>
                <w:lang w:val="zh-CN"/>
              </w:rPr>
              <w:t>（2）500万元≤单项合同金额＜1000万元的前述业绩的，每项得</w:t>
            </w:r>
            <w:r>
              <w:rPr>
                <w:rFonts w:hAnsi="宋体"/>
                <w:sz w:val="21"/>
                <w:szCs w:val="21"/>
              </w:rPr>
              <w:t>5</w:t>
            </w:r>
            <w:r>
              <w:rPr>
                <w:rFonts w:hAnsi="宋体"/>
                <w:sz w:val="21"/>
                <w:szCs w:val="21"/>
                <w:lang w:val="zh-CN"/>
              </w:rPr>
              <w:t>分；</w:t>
            </w:r>
          </w:p>
          <w:p w:rsidR="00290363" w:rsidRDefault="009F1F8A">
            <w:pPr>
              <w:adjustRightInd/>
              <w:spacing w:line="360" w:lineRule="auto"/>
              <w:rPr>
                <w:rFonts w:hAnsi="宋体"/>
                <w:sz w:val="21"/>
                <w:szCs w:val="21"/>
                <w:lang w:val="zh-CN"/>
              </w:rPr>
            </w:pPr>
            <w:r>
              <w:rPr>
                <w:rFonts w:hAnsi="宋体"/>
                <w:sz w:val="21"/>
                <w:szCs w:val="21"/>
                <w:lang w:val="zh-CN"/>
              </w:rPr>
              <w:t>（3）200万元≤单项合同金额＜500万元，每项得</w:t>
            </w:r>
            <w:r>
              <w:rPr>
                <w:rFonts w:hAnsi="宋体"/>
                <w:sz w:val="21"/>
                <w:szCs w:val="21"/>
              </w:rPr>
              <w:t>3</w:t>
            </w:r>
            <w:r>
              <w:rPr>
                <w:rFonts w:hAnsi="宋体"/>
                <w:sz w:val="21"/>
                <w:szCs w:val="21"/>
                <w:lang w:val="zh-CN"/>
              </w:rPr>
              <w:t>分，</w:t>
            </w:r>
            <w:r>
              <w:rPr>
                <w:rFonts w:hAnsi="宋体"/>
                <w:sz w:val="21"/>
                <w:szCs w:val="21"/>
              </w:rPr>
              <w:t>本子项满分12分</w:t>
            </w:r>
            <w:r>
              <w:rPr>
                <w:rFonts w:hAnsi="宋体"/>
                <w:sz w:val="21"/>
                <w:szCs w:val="21"/>
                <w:lang w:val="zh-CN"/>
              </w:rPr>
              <w:t>。</w:t>
            </w:r>
          </w:p>
          <w:p w:rsidR="00290363" w:rsidRDefault="009F1F8A">
            <w:pPr>
              <w:pStyle w:val="affc"/>
              <w:adjustRightInd/>
              <w:spacing w:line="360" w:lineRule="auto"/>
              <w:ind w:firstLineChars="0" w:firstLine="0"/>
              <w:rPr>
                <w:rFonts w:hAnsi="宋体"/>
                <w:b/>
                <w:kern w:val="2"/>
                <w:sz w:val="21"/>
                <w:lang w:val="en-US"/>
              </w:rPr>
            </w:pPr>
            <w:r>
              <w:rPr>
                <w:rFonts w:hAnsi="宋体"/>
                <w:b/>
                <w:kern w:val="2"/>
                <w:sz w:val="21"/>
                <w:lang w:val="en-US"/>
              </w:rPr>
              <w:t>备注：</w:t>
            </w:r>
          </w:p>
          <w:p w:rsidR="00290363" w:rsidRDefault="009F1F8A">
            <w:pPr>
              <w:pStyle w:val="affc"/>
              <w:adjustRightInd/>
              <w:spacing w:line="360" w:lineRule="auto"/>
              <w:ind w:firstLineChars="0" w:firstLine="0"/>
              <w:rPr>
                <w:rFonts w:hAnsi="宋体"/>
                <w:b/>
                <w:kern w:val="2"/>
                <w:sz w:val="21"/>
                <w:lang w:val="en-US"/>
              </w:rPr>
            </w:pPr>
            <w:r>
              <w:rPr>
                <w:rFonts w:hAnsi="宋体"/>
                <w:b/>
                <w:kern w:val="2"/>
                <w:sz w:val="21"/>
                <w:lang w:val="en-US"/>
              </w:rPr>
              <w:t>1、业绩须附合同及相对应金额、数量的发票复印件，以及对应合同的产品购买方出具的验收证明或用户评价类似证明文件</w:t>
            </w:r>
            <w:r>
              <w:rPr>
                <w:rFonts w:hAnsi="宋体"/>
                <w:b/>
                <w:sz w:val="21"/>
                <w:szCs w:val="21"/>
              </w:rPr>
              <w:t>（需加盖购买方公章</w:t>
            </w:r>
            <w:r>
              <w:rPr>
                <w:rFonts w:hAnsi="宋体"/>
                <w:b/>
                <w:sz w:val="21"/>
                <w:szCs w:val="21"/>
                <w:lang w:val="en-US"/>
              </w:rPr>
              <w:t>或采购章或合同章</w:t>
            </w:r>
            <w:r>
              <w:rPr>
                <w:rFonts w:hAnsi="宋体"/>
                <w:b/>
                <w:sz w:val="21"/>
                <w:szCs w:val="21"/>
              </w:rPr>
              <w:t>）</w:t>
            </w:r>
            <w:r>
              <w:rPr>
                <w:rFonts w:hAnsi="宋体"/>
                <w:b/>
                <w:kern w:val="2"/>
                <w:sz w:val="21"/>
                <w:lang w:val="en-US"/>
              </w:rPr>
              <w:t>复印件作为考评依据；</w:t>
            </w:r>
          </w:p>
          <w:p w:rsidR="00290363" w:rsidRDefault="009F1F8A">
            <w:pPr>
              <w:pStyle w:val="affc"/>
              <w:numPr>
                <w:ilvl w:val="255"/>
                <w:numId w:val="0"/>
              </w:numPr>
              <w:adjustRightInd/>
              <w:spacing w:line="360" w:lineRule="auto"/>
              <w:rPr>
                <w:rFonts w:hAnsi="宋体"/>
                <w:b/>
                <w:kern w:val="2"/>
                <w:sz w:val="21"/>
                <w:lang w:val="en-US"/>
              </w:rPr>
            </w:pPr>
            <w:r>
              <w:rPr>
                <w:rFonts w:hAnsi="宋体"/>
                <w:b/>
                <w:kern w:val="2"/>
                <w:sz w:val="21"/>
                <w:lang w:val="en-US"/>
              </w:rPr>
              <w:t>2、合同必须能反映评分条件（合同签订日期为2018年1月1日或以后，</w:t>
            </w:r>
            <w:r>
              <w:rPr>
                <w:rFonts w:hAnsi="宋体"/>
                <w:b/>
                <w:kern w:val="2"/>
                <w:sz w:val="21"/>
                <w:lang w:val="en-US"/>
              </w:rPr>
              <w:lastRenderedPageBreak/>
              <w:t>合同标的必须为与投标产品同品牌或同一生产制造商），</w:t>
            </w:r>
            <w:r>
              <w:rPr>
                <w:rFonts w:hAnsi="宋体"/>
                <w:b/>
                <w:sz w:val="21"/>
                <w:szCs w:val="21"/>
                <w:lang w:val="en-US"/>
              </w:rPr>
              <w:t>如合同未能反映评分条件的则需提供相关的证明文件</w:t>
            </w:r>
            <w:r>
              <w:rPr>
                <w:rFonts w:hAnsi="宋体"/>
                <w:b/>
                <w:sz w:val="21"/>
                <w:szCs w:val="21"/>
              </w:rPr>
              <w:t>（需加盖购买方公章</w:t>
            </w:r>
            <w:r>
              <w:rPr>
                <w:rFonts w:hAnsi="宋体"/>
                <w:b/>
                <w:sz w:val="21"/>
                <w:szCs w:val="21"/>
                <w:lang w:val="en-US"/>
              </w:rPr>
              <w:t>或采购章或合同章</w:t>
            </w:r>
            <w:r>
              <w:rPr>
                <w:rFonts w:hAnsi="宋体"/>
                <w:b/>
                <w:sz w:val="21"/>
                <w:szCs w:val="21"/>
              </w:rPr>
              <w:t>）</w:t>
            </w:r>
            <w:r>
              <w:rPr>
                <w:rFonts w:hAnsi="宋体"/>
                <w:b/>
                <w:kern w:val="2"/>
                <w:sz w:val="21"/>
                <w:lang w:val="en-US"/>
              </w:rPr>
              <w:t>；</w:t>
            </w:r>
          </w:p>
          <w:p w:rsidR="00290363" w:rsidRDefault="009F1F8A">
            <w:pPr>
              <w:pStyle w:val="affc"/>
              <w:numPr>
                <w:ilvl w:val="255"/>
                <w:numId w:val="0"/>
              </w:numPr>
              <w:adjustRightInd/>
              <w:spacing w:line="360" w:lineRule="auto"/>
              <w:rPr>
                <w:rFonts w:hAnsi="宋体"/>
                <w:b/>
                <w:kern w:val="2"/>
                <w:sz w:val="21"/>
                <w:lang w:val="en-US"/>
              </w:rPr>
            </w:pPr>
            <w:r>
              <w:rPr>
                <w:rFonts w:hAnsi="宋体"/>
                <w:b/>
                <w:kern w:val="2"/>
                <w:sz w:val="21"/>
                <w:lang w:val="en-US"/>
              </w:rPr>
              <w:t>3、</w:t>
            </w:r>
            <w:r>
              <w:rPr>
                <w:rFonts w:hAnsi="宋体"/>
                <w:b/>
                <w:bCs/>
                <w:kern w:val="2"/>
                <w:sz w:val="21"/>
                <w:szCs w:val="21"/>
              </w:rPr>
              <w:t>放置入本项的框架式协议或资格入围无明确供货数量的合同，必须同时提供合同期限内能清晰反映供货数量的发票复印件及合同期限内已供货产品发票统计表。</w:t>
            </w:r>
          </w:p>
          <w:p w:rsidR="00290363" w:rsidRDefault="009F1F8A">
            <w:pPr>
              <w:adjustRightInd/>
              <w:spacing w:line="360" w:lineRule="auto"/>
              <w:jc w:val="both"/>
              <w:rPr>
                <w:rFonts w:hAnsi="宋体"/>
                <w:b/>
                <w:kern w:val="2"/>
                <w:sz w:val="21"/>
              </w:rPr>
            </w:pPr>
            <w:r>
              <w:rPr>
                <w:rFonts w:hAnsi="宋体"/>
                <w:b/>
                <w:kern w:val="2"/>
                <w:sz w:val="21"/>
              </w:rPr>
              <w:t>4、未按上述要求提供证明材料的业绩，或所附材料无法证明填报项目符合本项评分要求的业绩，在评标时将不予考虑。</w:t>
            </w:r>
          </w:p>
          <w:p w:rsidR="00290363" w:rsidRDefault="009F1F8A">
            <w:pPr>
              <w:pStyle w:val="af0"/>
              <w:snapToGrid w:val="0"/>
              <w:spacing w:line="360" w:lineRule="auto"/>
              <w:rPr>
                <w:rFonts w:hAnsi="宋体"/>
                <w:b/>
                <w:sz w:val="21"/>
                <w:szCs w:val="21"/>
              </w:rPr>
            </w:pPr>
            <w:r>
              <w:rPr>
                <w:rFonts w:hAnsi="宋体"/>
                <w:b/>
                <w:sz w:val="21"/>
                <w:szCs w:val="21"/>
              </w:rPr>
              <w:t>适用于B包：</w:t>
            </w:r>
          </w:p>
          <w:p w:rsidR="00290363" w:rsidRDefault="009F1F8A">
            <w:pPr>
              <w:pStyle w:val="af0"/>
              <w:snapToGrid w:val="0"/>
              <w:spacing w:line="360" w:lineRule="auto"/>
              <w:rPr>
                <w:rFonts w:hAnsi="宋体"/>
                <w:sz w:val="21"/>
                <w:szCs w:val="21"/>
              </w:rPr>
            </w:pPr>
            <w:r>
              <w:rPr>
                <w:rFonts w:hAnsi="宋体"/>
                <w:sz w:val="21"/>
                <w:szCs w:val="21"/>
              </w:rPr>
              <w:t>按投标人</w:t>
            </w:r>
            <w:r>
              <w:rPr>
                <w:rStyle w:val="affb"/>
                <w:rFonts w:hAnsi="宋体"/>
              </w:rPr>
              <w:t>或投标人所投产品的制造商</w:t>
            </w:r>
            <w:r>
              <w:rPr>
                <w:rFonts w:hAnsi="宋体"/>
                <w:sz w:val="21"/>
                <w:szCs w:val="21"/>
              </w:rPr>
              <w:t>2018年1月1日至今（以合同签订日期为准）具有投标品牌电磁流量计供货业绩进行评审，本项满分28分。</w:t>
            </w:r>
          </w:p>
          <w:p w:rsidR="00290363" w:rsidRDefault="009F1F8A">
            <w:pPr>
              <w:adjustRightInd/>
              <w:spacing w:line="360" w:lineRule="auto"/>
              <w:rPr>
                <w:rFonts w:hAnsi="宋体"/>
                <w:sz w:val="21"/>
                <w:szCs w:val="21"/>
                <w:lang w:val="zh-CN"/>
              </w:rPr>
            </w:pPr>
            <w:r>
              <w:rPr>
                <w:rFonts w:hAnsi="宋体"/>
                <w:sz w:val="21"/>
                <w:szCs w:val="21"/>
                <w:lang w:val="zh-CN"/>
              </w:rPr>
              <w:t>（1）单项合同金额≥200万元的前述业绩的，每项得</w:t>
            </w:r>
            <w:r>
              <w:rPr>
                <w:rFonts w:hAnsi="宋体"/>
                <w:sz w:val="21"/>
                <w:szCs w:val="21"/>
              </w:rPr>
              <w:t>6</w:t>
            </w:r>
            <w:r>
              <w:rPr>
                <w:rFonts w:hAnsi="宋体"/>
                <w:sz w:val="21"/>
                <w:szCs w:val="21"/>
                <w:lang w:val="zh-CN"/>
              </w:rPr>
              <w:t>分；</w:t>
            </w:r>
          </w:p>
          <w:p w:rsidR="00290363" w:rsidRDefault="009F1F8A">
            <w:pPr>
              <w:adjustRightInd/>
              <w:spacing w:line="360" w:lineRule="auto"/>
              <w:rPr>
                <w:rFonts w:hAnsi="宋体"/>
                <w:sz w:val="21"/>
                <w:szCs w:val="21"/>
                <w:lang w:val="zh-CN"/>
              </w:rPr>
            </w:pPr>
            <w:r>
              <w:rPr>
                <w:rFonts w:hAnsi="宋体"/>
                <w:sz w:val="21"/>
                <w:szCs w:val="21"/>
                <w:lang w:val="zh-CN"/>
              </w:rPr>
              <w:t>（2）100万元≤单项合同金额＜200万元的前述业绩的，每项得</w:t>
            </w:r>
            <w:r>
              <w:rPr>
                <w:rFonts w:hAnsi="宋体"/>
                <w:sz w:val="21"/>
                <w:szCs w:val="21"/>
              </w:rPr>
              <w:t>5</w:t>
            </w:r>
            <w:r>
              <w:rPr>
                <w:rFonts w:hAnsi="宋体"/>
                <w:sz w:val="21"/>
                <w:szCs w:val="21"/>
                <w:lang w:val="zh-CN"/>
              </w:rPr>
              <w:t>分；</w:t>
            </w:r>
          </w:p>
          <w:p w:rsidR="00290363" w:rsidRDefault="009F1F8A">
            <w:pPr>
              <w:adjustRightInd/>
              <w:spacing w:line="360" w:lineRule="auto"/>
              <w:rPr>
                <w:rFonts w:hAnsi="宋体"/>
              </w:rPr>
            </w:pPr>
            <w:r>
              <w:rPr>
                <w:rFonts w:hAnsi="宋体"/>
                <w:sz w:val="21"/>
                <w:szCs w:val="21"/>
                <w:lang w:val="zh-CN"/>
              </w:rPr>
              <w:t>（3）50万元≤单项合同金额＜100万元的前述业绩的，每项得</w:t>
            </w:r>
            <w:r>
              <w:rPr>
                <w:rFonts w:hAnsi="宋体"/>
                <w:sz w:val="21"/>
                <w:szCs w:val="21"/>
              </w:rPr>
              <w:t>3</w:t>
            </w:r>
            <w:r>
              <w:rPr>
                <w:rFonts w:hAnsi="宋体"/>
                <w:sz w:val="21"/>
                <w:szCs w:val="21"/>
                <w:lang w:val="zh-CN"/>
              </w:rPr>
              <w:t>分，</w:t>
            </w:r>
            <w:r>
              <w:rPr>
                <w:rFonts w:hAnsi="宋体"/>
                <w:sz w:val="21"/>
                <w:szCs w:val="21"/>
              </w:rPr>
              <w:t>本子项满分12分</w:t>
            </w:r>
            <w:r>
              <w:rPr>
                <w:rFonts w:hAnsi="宋体"/>
                <w:sz w:val="21"/>
                <w:szCs w:val="21"/>
                <w:lang w:val="zh-CN"/>
              </w:rPr>
              <w:t>。</w:t>
            </w:r>
          </w:p>
          <w:p w:rsidR="00290363" w:rsidRDefault="009F1F8A">
            <w:pPr>
              <w:pStyle w:val="affc"/>
              <w:adjustRightInd/>
              <w:spacing w:line="360" w:lineRule="auto"/>
              <w:ind w:firstLineChars="0" w:firstLine="0"/>
              <w:rPr>
                <w:rFonts w:hAnsi="宋体"/>
                <w:b/>
                <w:kern w:val="2"/>
                <w:sz w:val="21"/>
                <w:lang w:val="en-US"/>
              </w:rPr>
            </w:pPr>
            <w:r>
              <w:rPr>
                <w:rFonts w:hAnsi="宋体"/>
                <w:b/>
                <w:kern w:val="2"/>
                <w:sz w:val="21"/>
                <w:lang w:val="en-US"/>
              </w:rPr>
              <w:t>备注：</w:t>
            </w:r>
          </w:p>
          <w:p w:rsidR="00290363" w:rsidRDefault="009F1F8A">
            <w:pPr>
              <w:pStyle w:val="affc"/>
              <w:adjustRightInd/>
              <w:spacing w:line="360" w:lineRule="auto"/>
              <w:ind w:firstLineChars="0" w:firstLine="0"/>
              <w:rPr>
                <w:rFonts w:hAnsi="宋体"/>
                <w:b/>
                <w:kern w:val="2"/>
                <w:sz w:val="21"/>
                <w:lang w:val="en-US"/>
              </w:rPr>
            </w:pPr>
            <w:r>
              <w:rPr>
                <w:rFonts w:hAnsi="宋体"/>
                <w:b/>
                <w:kern w:val="2"/>
                <w:sz w:val="21"/>
                <w:lang w:val="en-US"/>
              </w:rPr>
              <w:t>1、业绩须附合同及相对应金额、数量的发票复印件，以及对应合同的产品购买方出具的验收证明或用户评价类似证明文件</w:t>
            </w:r>
            <w:r>
              <w:rPr>
                <w:rFonts w:hAnsi="宋体"/>
                <w:b/>
                <w:sz w:val="21"/>
                <w:szCs w:val="21"/>
              </w:rPr>
              <w:t>（需加盖购买方公章</w:t>
            </w:r>
            <w:r>
              <w:rPr>
                <w:rFonts w:hAnsi="宋体"/>
                <w:b/>
                <w:sz w:val="21"/>
                <w:szCs w:val="21"/>
                <w:lang w:val="en-US"/>
              </w:rPr>
              <w:t>或采购章或合同章</w:t>
            </w:r>
            <w:r>
              <w:rPr>
                <w:rFonts w:hAnsi="宋体"/>
                <w:b/>
                <w:sz w:val="21"/>
                <w:szCs w:val="21"/>
              </w:rPr>
              <w:t>）</w:t>
            </w:r>
            <w:r>
              <w:rPr>
                <w:rFonts w:hAnsi="宋体"/>
                <w:b/>
                <w:kern w:val="2"/>
                <w:sz w:val="21"/>
                <w:lang w:val="en-US"/>
              </w:rPr>
              <w:t>复印件作为考评依据；</w:t>
            </w:r>
          </w:p>
          <w:p w:rsidR="00290363" w:rsidRDefault="009F1F8A">
            <w:pPr>
              <w:pStyle w:val="affc"/>
              <w:numPr>
                <w:ilvl w:val="255"/>
                <w:numId w:val="0"/>
              </w:numPr>
              <w:adjustRightInd/>
              <w:spacing w:line="360" w:lineRule="auto"/>
              <w:rPr>
                <w:rFonts w:hAnsi="宋体"/>
                <w:b/>
                <w:kern w:val="2"/>
                <w:sz w:val="21"/>
                <w:lang w:val="en-US"/>
              </w:rPr>
            </w:pPr>
            <w:r>
              <w:rPr>
                <w:rFonts w:hAnsi="宋体"/>
                <w:b/>
                <w:kern w:val="2"/>
                <w:sz w:val="21"/>
                <w:lang w:val="en-US"/>
              </w:rPr>
              <w:t>2、合同必须能反映评分条件（合同签订日期为2018年1月1日或以后，合同标的必须为与投标产品同品牌或同一生产制造商），</w:t>
            </w:r>
            <w:r>
              <w:rPr>
                <w:rFonts w:hAnsi="宋体"/>
                <w:b/>
                <w:sz w:val="21"/>
                <w:szCs w:val="21"/>
                <w:lang w:val="en-US"/>
              </w:rPr>
              <w:t>如合同未能反映评分条件的则需提供相关的证明文件</w:t>
            </w:r>
            <w:r>
              <w:rPr>
                <w:rFonts w:hAnsi="宋体"/>
                <w:b/>
                <w:sz w:val="21"/>
                <w:szCs w:val="21"/>
              </w:rPr>
              <w:t>（需加盖购买方公章</w:t>
            </w:r>
            <w:r>
              <w:rPr>
                <w:rFonts w:hAnsi="宋体"/>
                <w:b/>
                <w:sz w:val="21"/>
                <w:szCs w:val="21"/>
                <w:lang w:val="en-US"/>
              </w:rPr>
              <w:t>或采购章或合同章</w:t>
            </w:r>
            <w:r>
              <w:rPr>
                <w:rFonts w:hAnsi="宋体"/>
                <w:b/>
                <w:sz w:val="21"/>
                <w:szCs w:val="21"/>
              </w:rPr>
              <w:t>）</w:t>
            </w:r>
            <w:r>
              <w:rPr>
                <w:rFonts w:hAnsi="宋体"/>
                <w:b/>
                <w:kern w:val="2"/>
                <w:sz w:val="21"/>
                <w:lang w:val="en-US"/>
              </w:rPr>
              <w:t>；</w:t>
            </w:r>
          </w:p>
          <w:p w:rsidR="00290363" w:rsidRDefault="009F1F8A">
            <w:pPr>
              <w:pStyle w:val="affc"/>
              <w:numPr>
                <w:ilvl w:val="255"/>
                <w:numId w:val="0"/>
              </w:numPr>
              <w:adjustRightInd/>
              <w:spacing w:line="360" w:lineRule="auto"/>
              <w:rPr>
                <w:rFonts w:hAnsi="宋体"/>
                <w:b/>
                <w:kern w:val="2"/>
                <w:sz w:val="21"/>
                <w:lang w:val="en-US"/>
              </w:rPr>
            </w:pPr>
            <w:r>
              <w:rPr>
                <w:rFonts w:hAnsi="宋体"/>
                <w:b/>
                <w:kern w:val="2"/>
                <w:sz w:val="21"/>
                <w:lang w:val="en-US"/>
              </w:rPr>
              <w:t>3、</w:t>
            </w:r>
            <w:r>
              <w:rPr>
                <w:rFonts w:hAnsi="宋体"/>
                <w:b/>
                <w:bCs/>
                <w:kern w:val="2"/>
                <w:sz w:val="21"/>
                <w:szCs w:val="21"/>
              </w:rPr>
              <w:t>放置入本项的框架式协议或资格入围无明确供货数量的合同，必须同时提供合同期限内能清晰反映供货数量的发票复印件及合同期限内已供货产品发票统计表。</w:t>
            </w:r>
          </w:p>
          <w:p w:rsidR="00290363" w:rsidRDefault="009F1F8A">
            <w:pPr>
              <w:adjustRightInd/>
              <w:spacing w:line="360" w:lineRule="auto"/>
              <w:jc w:val="both"/>
              <w:rPr>
                <w:rFonts w:hAnsi="宋体"/>
                <w:kern w:val="2"/>
                <w:sz w:val="21"/>
              </w:rPr>
            </w:pPr>
            <w:r>
              <w:rPr>
                <w:rFonts w:hAnsi="宋体"/>
                <w:b/>
                <w:kern w:val="2"/>
                <w:sz w:val="21"/>
              </w:rPr>
              <w:t>4、未按上述要求提供证明材料的业绩，或所附材料无法证明填报项目符合本项评分要求的业绩，在评标时将不予考虑。</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lastRenderedPageBreak/>
              <w:t>28分</w:t>
            </w:r>
          </w:p>
        </w:tc>
      </w:tr>
      <w:tr w:rsidR="00290363">
        <w:trPr>
          <w:trHeight w:val="454"/>
          <w:jc w:val="center"/>
        </w:trPr>
        <w:tc>
          <w:tcPr>
            <w:tcW w:w="633" w:type="dxa"/>
            <w:tcBorders>
              <w:top w:val="single" w:sz="4" w:space="0" w:color="auto"/>
              <w:left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lastRenderedPageBreak/>
              <w:t>4</w:t>
            </w:r>
          </w:p>
        </w:tc>
        <w:tc>
          <w:tcPr>
            <w:tcW w:w="1176" w:type="dxa"/>
            <w:tcBorders>
              <w:top w:val="single" w:sz="4" w:space="0" w:color="auto"/>
              <w:left w:val="single" w:sz="4" w:space="0" w:color="auto"/>
              <w:right w:val="single" w:sz="4" w:space="0" w:color="auto"/>
            </w:tcBorders>
            <w:vAlign w:val="center"/>
          </w:tcPr>
          <w:p w:rsidR="00290363" w:rsidRDefault="009F1F8A">
            <w:pPr>
              <w:autoSpaceDE/>
              <w:autoSpaceDN/>
              <w:adjustRightInd/>
              <w:spacing w:line="360" w:lineRule="auto"/>
              <w:jc w:val="center"/>
              <w:rPr>
                <w:rFonts w:hAnsi="宋体"/>
                <w:sz w:val="21"/>
                <w:szCs w:val="21"/>
              </w:rPr>
            </w:pPr>
            <w:r>
              <w:rPr>
                <w:rFonts w:hAnsi="宋体"/>
                <w:sz w:val="21"/>
                <w:szCs w:val="21"/>
              </w:rPr>
              <w:t>服务便利性</w:t>
            </w:r>
          </w:p>
        </w:tc>
        <w:tc>
          <w:tcPr>
            <w:tcW w:w="6629"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0"/>
              <w:spacing w:line="360" w:lineRule="auto"/>
              <w:rPr>
                <w:rFonts w:hAnsi="宋体"/>
                <w:sz w:val="21"/>
                <w:szCs w:val="21"/>
              </w:rPr>
            </w:pPr>
            <w:r>
              <w:rPr>
                <w:rFonts w:hAnsi="宋体"/>
                <w:sz w:val="21"/>
                <w:szCs w:val="21"/>
              </w:rPr>
              <w:t>投标人在东莞市大市区（特指莞城、东城、南城、万江）范围内有售后服务机构的得4分，在东莞市大市区以外、但在东莞市行政区域内的其他地区有售后服务机构的得2分，东莞市行政区域以外的得0分。</w:t>
            </w:r>
          </w:p>
          <w:p w:rsidR="00290363" w:rsidRDefault="009F1F8A">
            <w:pPr>
              <w:spacing w:line="400" w:lineRule="exact"/>
              <w:rPr>
                <w:rFonts w:hAnsi="宋体"/>
                <w:b/>
                <w:sz w:val="21"/>
                <w:szCs w:val="21"/>
              </w:rPr>
            </w:pPr>
            <w:r>
              <w:rPr>
                <w:rFonts w:hAnsi="宋体"/>
                <w:b/>
                <w:sz w:val="21"/>
                <w:szCs w:val="21"/>
              </w:rPr>
              <w:t>备注：</w:t>
            </w:r>
          </w:p>
          <w:p w:rsidR="00290363" w:rsidRDefault="009F1F8A">
            <w:pPr>
              <w:spacing w:line="400" w:lineRule="exact"/>
              <w:rPr>
                <w:rFonts w:hAnsi="宋体"/>
                <w:b/>
                <w:sz w:val="21"/>
                <w:szCs w:val="21"/>
              </w:rPr>
            </w:pPr>
            <w:r>
              <w:rPr>
                <w:rFonts w:hAnsi="宋体"/>
                <w:b/>
                <w:sz w:val="21"/>
                <w:szCs w:val="21"/>
              </w:rPr>
              <w:t>需提供的证明材料为投标人（或其分支机构）的营业执照复印件</w:t>
            </w:r>
            <w:r>
              <w:rPr>
                <w:rFonts w:hAnsi="宋体" w:hint="eastAsia"/>
                <w:b/>
                <w:sz w:val="21"/>
                <w:szCs w:val="21"/>
              </w:rPr>
              <w:t>，以</w:t>
            </w:r>
            <w:r>
              <w:rPr>
                <w:rFonts w:hAnsi="宋体" w:hint="eastAsia"/>
                <w:b/>
                <w:sz w:val="21"/>
                <w:szCs w:val="21"/>
              </w:rPr>
              <w:lastRenderedPageBreak/>
              <w:t>营业执照的登记地址为准</w:t>
            </w:r>
            <w:r>
              <w:rPr>
                <w:rFonts w:hAnsi="宋体"/>
                <w:b/>
                <w:sz w:val="21"/>
                <w:szCs w:val="21"/>
              </w:rPr>
              <w:t>。</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lastRenderedPageBreak/>
              <w:t>4分</w:t>
            </w:r>
          </w:p>
        </w:tc>
      </w:tr>
      <w:tr w:rsidR="00290363">
        <w:trPr>
          <w:trHeight w:val="454"/>
          <w:jc w:val="center"/>
        </w:trPr>
        <w:tc>
          <w:tcPr>
            <w:tcW w:w="8438" w:type="dxa"/>
            <w:gridSpan w:val="3"/>
            <w:tcBorders>
              <w:top w:val="single" w:sz="4" w:space="0" w:color="auto"/>
              <w:left w:val="single" w:sz="4" w:space="0" w:color="auto"/>
              <w:right w:val="single" w:sz="4" w:space="0" w:color="auto"/>
            </w:tcBorders>
            <w:vAlign w:val="center"/>
          </w:tcPr>
          <w:p w:rsidR="00290363" w:rsidRDefault="009F1F8A">
            <w:pPr>
              <w:adjustRightInd/>
              <w:spacing w:line="360" w:lineRule="auto"/>
              <w:jc w:val="center"/>
              <w:rPr>
                <w:rFonts w:hAnsi="宋体"/>
                <w:b/>
                <w:sz w:val="21"/>
                <w:szCs w:val="21"/>
                <w:lang w:val="zh-CN"/>
              </w:rPr>
            </w:pPr>
            <w:r>
              <w:rPr>
                <w:rFonts w:hAnsi="宋体"/>
                <w:b/>
                <w:sz w:val="21"/>
                <w:szCs w:val="21"/>
                <w:lang w:val="zh-CN"/>
              </w:rPr>
              <w:lastRenderedPageBreak/>
              <w:t>商务总分</w:t>
            </w:r>
          </w:p>
        </w:tc>
        <w:tc>
          <w:tcPr>
            <w:tcW w:w="849"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45分</w:t>
            </w:r>
          </w:p>
        </w:tc>
      </w:tr>
    </w:tbl>
    <w:p w:rsidR="00290363" w:rsidRDefault="009F1F8A">
      <w:pPr>
        <w:tabs>
          <w:tab w:val="left" w:pos="585"/>
        </w:tabs>
        <w:spacing w:line="360" w:lineRule="auto"/>
        <w:jc w:val="both"/>
        <w:rPr>
          <w:rFonts w:hAnsi="宋体"/>
          <w:b/>
          <w:kern w:val="2"/>
          <w:sz w:val="21"/>
          <w:szCs w:val="21"/>
          <w:lang w:val="zh-CN"/>
        </w:rPr>
      </w:pPr>
      <w:r>
        <w:rPr>
          <w:rFonts w:hAnsi="宋体"/>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151"/>
        <w:gridCol w:w="6521"/>
        <w:gridCol w:w="957"/>
      </w:tblGrid>
      <w:tr w:rsidR="00290363">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lang w:val="zh-CN"/>
              </w:rPr>
              <w:t>评审内容</w:t>
            </w:r>
          </w:p>
        </w:tc>
        <w:tc>
          <w:tcPr>
            <w:tcW w:w="6521"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
                <w:sz w:val="21"/>
                <w:szCs w:val="21"/>
              </w:rPr>
            </w:pPr>
            <w:r>
              <w:rPr>
                <w:rFonts w:hAnsi="宋体"/>
                <w:b/>
                <w:sz w:val="21"/>
                <w:szCs w:val="21"/>
              </w:rPr>
              <w:t>满分值（分）</w:t>
            </w:r>
          </w:p>
        </w:tc>
      </w:tr>
      <w:tr w:rsidR="00290363">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Cs/>
                <w:sz w:val="21"/>
                <w:szCs w:val="21"/>
              </w:rPr>
            </w:pPr>
            <w:r>
              <w:rPr>
                <w:rFonts w:hAnsi="宋体"/>
                <w:bCs/>
                <w:sz w:val="21"/>
                <w:szCs w:val="21"/>
              </w:rPr>
              <w:t>1</w:t>
            </w:r>
          </w:p>
        </w:tc>
        <w:tc>
          <w:tcPr>
            <w:tcW w:w="1151"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Cs/>
                <w:sz w:val="21"/>
                <w:szCs w:val="21"/>
                <w:lang w:val="zh-CN"/>
              </w:rPr>
            </w:pPr>
            <w:r>
              <w:rPr>
                <w:rFonts w:hAnsi="宋体"/>
                <w:sz w:val="21"/>
                <w:szCs w:val="21"/>
                <w:lang w:val="zh-CN"/>
              </w:rPr>
              <w:t>用户需求的响应程度</w:t>
            </w:r>
          </w:p>
        </w:tc>
        <w:tc>
          <w:tcPr>
            <w:tcW w:w="652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keepNext w:val="0"/>
              <w:tabs>
                <w:tab w:val="left" w:pos="585"/>
                <w:tab w:val="left" w:pos="680"/>
              </w:tabs>
              <w:spacing w:after="0" w:line="360" w:lineRule="auto"/>
              <w:rPr>
                <w:rFonts w:ascii="宋体" w:hAnsi="宋体"/>
                <w:bCs/>
                <w:szCs w:val="21"/>
              </w:rPr>
            </w:pPr>
            <w:r>
              <w:rPr>
                <w:rFonts w:ascii="宋体" w:hAnsi="宋体"/>
                <w:bCs/>
                <w:kern w:val="2"/>
                <w:szCs w:val="21"/>
                <w:lang w:val="zh-CN"/>
              </w:rPr>
              <w:t>根据用户需求偏离表的偏离情况进行评审计分，完全满足用户需求的要求得满分；每一处负偏离，扣2分；同时参照其投标文件中产品性能说明等技术资料的内容进行对比，每发现一处投标人填写为无偏离或正偏离，但评标委员会评审认定其为负偏离的，每处扣</w:t>
            </w:r>
            <w:r>
              <w:rPr>
                <w:rFonts w:ascii="宋体" w:hAnsi="宋体"/>
                <w:bCs/>
                <w:kern w:val="2"/>
                <w:szCs w:val="21"/>
              </w:rPr>
              <w:t>10</w:t>
            </w:r>
            <w:r>
              <w:rPr>
                <w:rFonts w:ascii="宋体" w:hAnsi="宋体"/>
                <w:bCs/>
                <w:kern w:val="2"/>
                <w:szCs w:val="21"/>
                <w:lang w:val="zh-CN"/>
              </w:rPr>
              <w:t>分；本项最低分为0分。</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bCs/>
                <w:sz w:val="21"/>
                <w:szCs w:val="21"/>
              </w:rPr>
            </w:pPr>
            <w:r>
              <w:rPr>
                <w:rFonts w:hAnsi="宋体"/>
                <w:bCs/>
                <w:sz w:val="21"/>
                <w:szCs w:val="21"/>
              </w:rPr>
              <w:t>10分</w:t>
            </w:r>
          </w:p>
        </w:tc>
      </w:tr>
      <w:tr w:rsidR="00290363">
        <w:trPr>
          <w:trHeight w:val="1803"/>
          <w:jc w:val="center"/>
        </w:trPr>
        <w:tc>
          <w:tcPr>
            <w:tcW w:w="658"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2</w:t>
            </w:r>
          </w:p>
        </w:tc>
        <w:tc>
          <w:tcPr>
            <w:tcW w:w="115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lang w:val="zh-CN"/>
              </w:rPr>
            </w:pPr>
            <w:r>
              <w:rPr>
                <w:rFonts w:ascii="宋体" w:hAnsi="宋体"/>
                <w:szCs w:val="21"/>
                <w:lang w:val="zh-CN"/>
              </w:rPr>
              <w:t>投标产品性能</w:t>
            </w:r>
          </w:p>
        </w:tc>
        <w:tc>
          <w:tcPr>
            <w:tcW w:w="652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keepNext w:val="0"/>
              <w:tabs>
                <w:tab w:val="left" w:pos="585"/>
                <w:tab w:val="left" w:pos="680"/>
              </w:tabs>
              <w:spacing w:after="0" w:line="360" w:lineRule="auto"/>
              <w:rPr>
                <w:rFonts w:ascii="宋体" w:hAnsi="宋体"/>
                <w:bCs/>
                <w:kern w:val="2"/>
                <w:szCs w:val="21"/>
                <w:lang w:val="zh-CN"/>
              </w:rPr>
            </w:pPr>
            <w:r>
              <w:rPr>
                <w:rFonts w:ascii="宋体" w:hAnsi="宋体"/>
                <w:bCs/>
                <w:kern w:val="2"/>
                <w:szCs w:val="21"/>
                <w:lang w:val="zh-CN"/>
              </w:rPr>
              <w:t>对各投标人所投产品的功能响应程度、整体性能、易维护性进行横向对比，按优[</w:t>
            </w:r>
            <w:r>
              <w:rPr>
                <w:rFonts w:ascii="宋体" w:hAnsi="宋体"/>
                <w:bCs/>
                <w:kern w:val="2"/>
                <w:szCs w:val="21"/>
              </w:rPr>
              <w:t>10</w:t>
            </w:r>
            <w:r>
              <w:rPr>
                <w:rFonts w:ascii="宋体" w:hAnsi="宋体"/>
                <w:bCs/>
                <w:kern w:val="2"/>
                <w:szCs w:val="21"/>
                <w:lang w:val="zh-CN"/>
              </w:rPr>
              <w:t>—</w:t>
            </w:r>
            <w:r>
              <w:rPr>
                <w:rFonts w:ascii="宋体" w:hAnsi="宋体"/>
                <w:bCs/>
                <w:kern w:val="2"/>
                <w:szCs w:val="21"/>
              </w:rPr>
              <w:t>7</w:t>
            </w:r>
            <w:r>
              <w:rPr>
                <w:rFonts w:ascii="宋体" w:hAnsi="宋体"/>
                <w:bCs/>
                <w:kern w:val="2"/>
                <w:szCs w:val="21"/>
                <w:lang w:val="zh-CN"/>
              </w:rPr>
              <w:t>]分、良（</w:t>
            </w:r>
            <w:r>
              <w:rPr>
                <w:rFonts w:ascii="宋体" w:hAnsi="宋体"/>
                <w:bCs/>
                <w:kern w:val="2"/>
                <w:szCs w:val="21"/>
              </w:rPr>
              <w:t>7</w:t>
            </w:r>
            <w:r>
              <w:rPr>
                <w:rFonts w:ascii="宋体" w:hAnsi="宋体"/>
                <w:bCs/>
                <w:kern w:val="2"/>
                <w:szCs w:val="21"/>
                <w:lang w:val="zh-CN"/>
              </w:rPr>
              <w:t>—</w:t>
            </w:r>
            <w:r>
              <w:rPr>
                <w:rFonts w:ascii="宋体" w:hAnsi="宋体"/>
                <w:bCs/>
                <w:kern w:val="2"/>
                <w:szCs w:val="21"/>
              </w:rPr>
              <w:t>4</w:t>
            </w:r>
            <w:r>
              <w:rPr>
                <w:rFonts w:ascii="宋体" w:hAnsi="宋体"/>
                <w:bCs/>
                <w:kern w:val="2"/>
                <w:szCs w:val="21"/>
                <w:lang w:val="zh-CN"/>
              </w:rPr>
              <w:t>]分，中（</w:t>
            </w:r>
            <w:r>
              <w:rPr>
                <w:rFonts w:ascii="宋体" w:hAnsi="宋体"/>
                <w:bCs/>
                <w:kern w:val="2"/>
                <w:szCs w:val="21"/>
              </w:rPr>
              <w:t>4</w:t>
            </w:r>
            <w:r>
              <w:rPr>
                <w:rFonts w:ascii="宋体" w:hAnsi="宋体"/>
                <w:bCs/>
                <w:kern w:val="2"/>
                <w:szCs w:val="21"/>
                <w:lang w:val="zh-CN"/>
              </w:rPr>
              <w:t>-</w:t>
            </w:r>
            <w:r>
              <w:rPr>
                <w:rFonts w:ascii="宋体" w:hAnsi="宋体"/>
                <w:bCs/>
                <w:kern w:val="2"/>
                <w:szCs w:val="21"/>
              </w:rPr>
              <w:t>1</w:t>
            </w:r>
            <w:r>
              <w:rPr>
                <w:rFonts w:ascii="宋体" w:hAnsi="宋体"/>
                <w:bCs/>
                <w:kern w:val="2"/>
                <w:szCs w:val="21"/>
                <w:lang w:val="zh-CN"/>
              </w:rPr>
              <w:t>]分，差（</w:t>
            </w:r>
            <w:r>
              <w:rPr>
                <w:rFonts w:ascii="宋体" w:hAnsi="宋体"/>
                <w:bCs/>
                <w:kern w:val="2"/>
                <w:szCs w:val="21"/>
              </w:rPr>
              <w:t>1-0</w:t>
            </w:r>
            <w:r>
              <w:rPr>
                <w:rFonts w:ascii="宋体" w:hAnsi="宋体"/>
                <w:bCs/>
                <w:kern w:val="2"/>
                <w:szCs w:val="21"/>
                <w:lang w:val="zh-CN"/>
              </w:rPr>
              <w:t>]分进行评审。</w:t>
            </w:r>
          </w:p>
          <w:p w:rsidR="00290363" w:rsidRDefault="009F1F8A">
            <w:pPr>
              <w:pStyle w:val="afff3"/>
              <w:tabs>
                <w:tab w:val="left" w:pos="585"/>
                <w:tab w:val="left" w:pos="680"/>
              </w:tabs>
              <w:spacing w:after="0" w:line="360" w:lineRule="auto"/>
              <w:rPr>
                <w:rFonts w:ascii="宋体" w:hAnsi="宋体"/>
                <w:b/>
                <w:szCs w:val="21"/>
              </w:rPr>
            </w:pPr>
            <w:r>
              <w:rPr>
                <w:rFonts w:ascii="宋体" w:hAnsi="宋体"/>
                <w:bCs/>
                <w:kern w:val="2"/>
                <w:szCs w:val="21"/>
                <w:lang w:val="zh-CN"/>
              </w:rPr>
              <w:t>备注：若投标人只是简单、机械地复制招标文件用户需求书技术要求，未按投标货物实际数据、内容编制的，本项不得分。</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rPr>
            </w:pPr>
            <w:r>
              <w:rPr>
                <w:rFonts w:ascii="宋体" w:hAnsi="宋体"/>
                <w:szCs w:val="21"/>
              </w:rPr>
              <w:t>10分</w:t>
            </w:r>
          </w:p>
        </w:tc>
      </w:tr>
      <w:tr w:rsidR="00290363">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3</w:t>
            </w:r>
          </w:p>
        </w:tc>
        <w:tc>
          <w:tcPr>
            <w:tcW w:w="115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lang w:val="zh-CN"/>
              </w:rPr>
            </w:pPr>
            <w:r>
              <w:rPr>
                <w:rFonts w:ascii="宋体" w:hAnsi="宋体"/>
                <w:szCs w:val="21"/>
                <w:lang w:val="zh-CN"/>
              </w:rPr>
              <w:t>供货、安装及调试的计划及进度保证措施方案</w:t>
            </w:r>
          </w:p>
        </w:tc>
        <w:tc>
          <w:tcPr>
            <w:tcW w:w="652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18"/>
              <w:adjustRightInd/>
              <w:spacing w:line="360" w:lineRule="auto"/>
              <w:ind w:firstLineChars="0" w:firstLine="0"/>
              <w:rPr>
                <w:rFonts w:hAnsi="宋体"/>
                <w:b/>
                <w:sz w:val="21"/>
                <w:szCs w:val="21"/>
              </w:rPr>
            </w:pPr>
            <w:r>
              <w:rPr>
                <w:rFonts w:hAnsi="宋体"/>
                <w:sz w:val="21"/>
                <w:szCs w:val="21"/>
                <w:lang w:val="zh-CN"/>
              </w:rPr>
              <w:t>根据各投标人所提供的供货、安装及调试的计划及进度保证措施方案的可行性、合理性、实用性等方面进行比较评审，</w:t>
            </w:r>
            <w:r>
              <w:rPr>
                <w:rFonts w:hAnsi="宋体"/>
                <w:bCs/>
                <w:kern w:val="2"/>
                <w:sz w:val="21"/>
                <w:szCs w:val="21"/>
                <w:lang w:val="zh-CN"/>
              </w:rPr>
              <w:t>按优[</w:t>
            </w:r>
            <w:r>
              <w:rPr>
                <w:rFonts w:hAnsi="宋体"/>
                <w:bCs/>
                <w:kern w:val="2"/>
                <w:sz w:val="21"/>
                <w:szCs w:val="21"/>
              </w:rPr>
              <w:t>10</w:t>
            </w:r>
            <w:r>
              <w:rPr>
                <w:rFonts w:hAnsi="宋体"/>
                <w:bCs/>
                <w:kern w:val="2"/>
                <w:sz w:val="21"/>
                <w:szCs w:val="21"/>
                <w:lang w:val="zh-CN"/>
              </w:rPr>
              <w:t>—</w:t>
            </w:r>
            <w:r>
              <w:rPr>
                <w:rFonts w:hAnsi="宋体"/>
                <w:bCs/>
                <w:kern w:val="2"/>
                <w:sz w:val="21"/>
                <w:szCs w:val="21"/>
              </w:rPr>
              <w:t>7</w:t>
            </w:r>
            <w:r>
              <w:rPr>
                <w:rFonts w:hAnsi="宋体"/>
                <w:bCs/>
                <w:kern w:val="2"/>
                <w:sz w:val="21"/>
                <w:szCs w:val="21"/>
                <w:lang w:val="zh-CN"/>
              </w:rPr>
              <w:t>]分、良（</w:t>
            </w:r>
            <w:r>
              <w:rPr>
                <w:rFonts w:hAnsi="宋体"/>
                <w:bCs/>
                <w:kern w:val="2"/>
                <w:sz w:val="21"/>
                <w:szCs w:val="21"/>
              </w:rPr>
              <w:t>7</w:t>
            </w:r>
            <w:r>
              <w:rPr>
                <w:rFonts w:hAnsi="宋体"/>
                <w:bCs/>
                <w:kern w:val="2"/>
                <w:sz w:val="21"/>
                <w:szCs w:val="21"/>
                <w:lang w:val="zh-CN"/>
              </w:rPr>
              <w:t>—</w:t>
            </w:r>
            <w:r>
              <w:rPr>
                <w:rFonts w:hAnsi="宋体"/>
                <w:bCs/>
                <w:kern w:val="2"/>
                <w:sz w:val="21"/>
                <w:szCs w:val="21"/>
              </w:rPr>
              <w:t>4</w:t>
            </w:r>
            <w:r>
              <w:rPr>
                <w:rFonts w:hAnsi="宋体"/>
                <w:bCs/>
                <w:kern w:val="2"/>
                <w:sz w:val="21"/>
                <w:szCs w:val="21"/>
                <w:lang w:val="zh-CN"/>
              </w:rPr>
              <w:t>]分，中（</w:t>
            </w:r>
            <w:r>
              <w:rPr>
                <w:rFonts w:hAnsi="宋体"/>
                <w:bCs/>
                <w:kern w:val="2"/>
                <w:sz w:val="21"/>
                <w:szCs w:val="21"/>
              </w:rPr>
              <w:t>4</w:t>
            </w:r>
            <w:r>
              <w:rPr>
                <w:rFonts w:hAnsi="宋体"/>
                <w:bCs/>
                <w:kern w:val="2"/>
                <w:sz w:val="21"/>
                <w:szCs w:val="21"/>
                <w:lang w:val="zh-CN"/>
              </w:rPr>
              <w:t>-</w:t>
            </w:r>
            <w:r>
              <w:rPr>
                <w:rFonts w:hAnsi="宋体"/>
                <w:bCs/>
                <w:kern w:val="2"/>
                <w:sz w:val="21"/>
                <w:szCs w:val="21"/>
              </w:rPr>
              <w:t>1</w:t>
            </w:r>
            <w:r>
              <w:rPr>
                <w:rFonts w:hAnsi="宋体"/>
                <w:bCs/>
                <w:kern w:val="2"/>
                <w:sz w:val="21"/>
                <w:szCs w:val="21"/>
                <w:lang w:val="zh-CN"/>
              </w:rPr>
              <w:t>]分，差（</w:t>
            </w:r>
            <w:r>
              <w:rPr>
                <w:rFonts w:hAnsi="宋体"/>
                <w:bCs/>
                <w:kern w:val="2"/>
                <w:sz w:val="21"/>
                <w:szCs w:val="21"/>
              </w:rPr>
              <w:t>1-0</w:t>
            </w:r>
            <w:r>
              <w:rPr>
                <w:rFonts w:hAnsi="宋体"/>
                <w:bCs/>
                <w:kern w:val="2"/>
                <w:sz w:val="21"/>
                <w:szCs w:val="21"/>
                <w:lang w:val="zh-CN"/>
              </w:rPr>
              <w:t>]分进行评审</w:t>
            </w:r>
            <w:r>
              <w:rPr>
                <w:rFonts w:hAnsi="宋体"/>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rPr>
            </w:pPr>
            <w:r>
              <w:rPr>
                <w:rFonts w:ascii="宋体" w:hAnsi="宋体"/>
                <w:szCs w:val="21"/>
              </w:rPr>
              <w:t>10分</w:t>
            </w:r>
          </w:p>
        </w:tc>
      </w:tr>
      <w:tr w:rsidR="00290363">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290363" w:rsidRDefault="009F1F8A">
            <w:pPr>
              <w:adjustRightInd/>
              <w:spacing w:line="360" w:lineRule="auto"/>
              <w:jc w:val="center"/>
              <w:rPr>
                <w:rFonts w:hAnsi="宋体"/>
                <w:sz w:val="21"/>
                <w:szCs w:val="21"/>
              </w:rPr>
            </w:pPr>
            <w:r>
              <w:rPr>
                <w:rFonts w:hAnsi="宋体"/>
                <w:sz w:val="21"/>
                <w:szCs w:val="21"/>
              </w:rPr>
              <w:t>4</w:t>
            </w:r>
          </w:p>
        </w:tc>
        <w:tc>
          <w:tcPr>
            <w:tcW w:w="115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rPr>
            </w:pPr>
            <w:bookmarkStart w:id="212" w:name="_Hlk49437908"/>
            <w:r>
              <w:rPr>
                <w:rFonts w:ascii="宋体" w:hAnsi="宋体"/>
                <w:szCs w:val="21"/>
              </w:rPr>
              <w:t>售后服务方案</w:t>
            </w:r>
            <w:bookmarkEnd w:id="212"/>
          </w:p>
        </w:tc>
        <w:tc>
          <w:tcPr>
            <w:tcW w:w="6521"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rPr>
                <w:rFonts w:ascii="宋体" w:hAnsi="宋体"/>
                <w:szCs w:val="21"/>
              </w:rPr>
            </w:pPr>
            <w:r>
              <w:rPr>
                <w:rFonts w:ascii="宋体" w:hAnsi="宋体"/>
                <w:szCs w:val="21"/>
              </w:rPr>
              <w:t>对售后服务机构配置包括技术服务人员数量及水平、备品配件数量，质保期年限、保修部件范围及方式，售后服务的便利性以及维修响应时间、应急处理方式，按</w:t>
            </w:r>
            <w:r>
              <w:rPr>
                <w:rFonts w:ascii="宋体" w:hAnsi="宋体"/>
                <w:bCs/>
                <w:kern w:val="2"/>
                <w:szCs w:val="21"/>
                <w:lang w:val="zh-CN"/>
              </w:rPr>
              <w:t>优[</w:t>
            </w:r>
            <w:r>
              <w:rPr>
                <w:rFonts w:ascii="宋体" w:hAnsi="宋体"/>
                <w:bCs/>
                <w:kern w:val="2"/>
                <w:szCs w:val="21"/>
              </w:rPr>
              <w:t>10</w:t>
            </w:r>
            <w:r>
              <w:rPr>
                <w:rFonts w:ascii="宋体" w:hAnsi="宋体"/>
                <w:bCs/>
                <w:kern w:val="2"/>
                <w:szCs w:val="21"/>
                <w:lang w:val="zh-CN"/>
              </w:rPr>
              <w:t>—</w:t>
            </w:r>
            <w:r>
              <w:rPr>
                <w:rFonts w:ascii="宋体" w:hAnsi="宋体"/>
                <w:bCs/>
                <w:kern w:val="2"/>
                <w:szCs w:val="21"/>
              </w:rPr>
              <w:t>7</w:t>
            </w:r>
            <w:r>
              <w:rPr>
                <w:rFonts w:ascii="宋体" w:hAnsi="宋体"/>
                <w:bCs/>
                <w:kern w:val="2"/>
                <w:szCs w:val="21"/>
                <w:lang w:val="zh-CN"/>
              </w:rPr>
              <w:t>]分、良（</w:t>
            </w:r>
            <w:r>
              <w:rPr>
                <w:rFonts w:ascii="宋体" w:hAnsi="宋体"/>
                <w:bCs/>
                <w:kern w:val="2"/>
                <w:szCs w:val="21"/>
              </w:rPr>
              <w:t>7</w:t>
            </w:r>
            <w:r>
              <w:rPr>
                <w:rFonts w:ascii="宋体" w:hAnsi="宋体"/>
                <w:bCs/>
                <w:kern w:val="2"/>
                <w:szCs w:val="21"/>
                <w:lang w:val="zh-CN"/>
              </w:rPr>
              <w:t>—</w:t>
            </w:r>
            <w:r>
              <w:rPr>
                <w:rFonts w:ascii="宋体" w:hAnsi="宋体"/>
                <w:bCs/>
                <w:kern w:val="2"/>
                <w:szCs w:val="21"/>
              </w:rPr>
              <w:t>4</w:t>
            </w:r>
            <w:r>
              <w:rPr>
                <w:rFonts w:ascii="宋体" w:hAnsi="宋体"/>
                <w:bCs/>
                <w:kern w:val="2"/>
                <w:szCs w:val="21"/>
                <w:lang w:val="zh-CN"/>
              </w:rPr>
              <w:t>]分，中（</w:t>
            </w:r>
            <w:r>
              <w:rPr>
                <w:rFonts w:ascii="宋体" w:hAnsi="宋体"/>
                <w:bCs/>
                <w:kern w:val="2"/>
                <w:szCs w:val="21"/>
              </w:rPr>
              <w:t>4</w:t>
            </w:r>
            <w:r>
              <w:rPr>
                <w:rFonts w:ascii="宋体" w:hAnsi="宋体"/>
                <w:bCs/>
                <w:kern w:val="2"/>
                <w:szCs w:val="21"/>
                <w:lang w:val="zh-CN"/>
              </w:rPr>
              <w:t>-</w:t>
            </w:r>
            <w:r>
              <w:rPr>
                <w:rFonts w:ascii="宋体" w:hAnsi="宋体"/>
                <w:bCs/>
                <w:kern w:val="2"/>
                <w:szCs w:val="21"/>
              </w:rPr>
              <w:t>1</w:t>
            </w:r>
            <w:r>
              <w:rPr>
                <w:rFonts w:ascii="宋体" w:hAnsi="宋体"/>
                <w:bCs/>
                <w:kern w:val="2"/>
                <w:szCs w:val="21"/>
                <w:lang w:val="zh-CN"/>
              </w:rPr>
              <w:t>]分，差（</w:t>
            </w:r>
            <w:r>
              <w:rPr>
                <w:rFonts w:ascii="宋体" w:hAnsi="宋体"/>
                <w:bCs/>
                <w:kern w:val="2"/>
                <w:szCs w:val="21"/>
              </w:rPr>
              <w:t>1-0</w:t>
            </w:r>
            <w:r>
              <w:rPr>
                <w:rFonts w:ascii="宋体" w:hAnsi="宋体"/>
                <w:bCs/>
                <w:kern w:val="2"/>
                <w:szCs w:val="21"/>
                <w:lang w:val="zh-CN"/>
              </w:rPr>
              <w:t>]分进行评审</w:t>
            </w:r>
            <w:r>
              <w:rPr>
                <w:rFonts w:ascii="宋体" w:hAnsi="宋体"/>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szCs w:val="21"/>
                <w:lang w:val="zh-CN"/>
              </w:rPr>
            </w:pPr>
            <w:r>
              <w:rPr>
                <w:rFonts w:ascii="宋体" w:hAnsi="宋体"/>
                <w:szCs w:val="21"/>
              </w:rPr>
              <w:t>10分</w:t>
            </w:r>
          </w:p>
        </w:tc>
      </w:tr>
      <w:tr w:rsidR="00290363">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b/>
                <w:szCs w:val="21"/>
                <w:lang w:val="zh-CN"/>
              </w:rPr>
            </w:pPr>
            <w:r>
              <w:rPr>
                <w:rFonts w:ascii="宋体" w:hAnsi="宋体"/>
                <w:b/>
                <w:szCs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290363" w:rsidRDefault="009F1F8A">
            <w:pPr>
              <w:pStyle w:val="afff3"/>
              <w:tabs>
                <w:tab w:val="left" w:pos="585"/>
                <w:tab w:val="left" w:pos="680"/>
              </w:tabs>
              <w:spacing w:after="0" w:line="360" w:lineRule="auto"/>
              <w:jc w:val="center"/>
              <w:rPr>
                <w:rFonts w:ascii="宋体" w:hAnsi="宋体"/>
                <w:b/>
                <w:szCs w:val="21"/>
                <w:lang w:val="zh-CN"/>
              </w:rPr>
            </w:pPr>
            <w:r>
              <w:rPr>
                <w:rFonts w:ascii="宋体" w:hAnsi="宋体"/>
                <w:b/>
                <w:szCs w:val="21"/>
              </w:rPr>
              <w:t>40</w:t>
            </w:r>
            <w:r>
              <w:rPr>
                <w:rFonts w:ascii="宋体" w:hAnsi="宋体"/>
                <w:b/>
                <w:szCs w:val="21"/>
                <w:lang w:val="zh-CN"/>
              </w:rPr>
              <w:t>分</w:t>
            </w:r>
          </w:p>
        </w:tc>
      </w:tr>
    </w:tbl>
    <w:p w:rsidR="00290363" w:rsidRDefault="00290363">
      <w:pPr>
        <w:tabs>
          <w:tab w:val="left" w:pos="1701"/>
        </w:tabs>
        <w:spacing w:line="360" w:lineRule="auto"/>
        <w:jc w:val="both"/>
        <w:rPr>
          <w:rFonts w:hAnsi="宋体"/>
          <w:b/>
          <w:kern w:val="2"/>
          <w:sz w:val="21"/>
          <w:szCs w:val="21"/>
          <w:lang w:val="zh-CN"/>
        </w:rPr>
      </w:pPr>
    </w:p>
    <w:p w:rsidR="00290363" w:rsidRDefault="009F1F8A">
      <w:pPr>
        <w:tabs>
          <w:tab w:val="left" w:pos="1701"/>
        </w:tabs>
        <w:spacing w:line="360" w:lineRule="auto"/>
        <w:jc w:val="both"/>
        <w:rPr>
          <w:rFonts w:hAnsi="宋体"/>
          <w:b/>
          <w:kern w:val="2"/>
          <w:sz w:val="21"/>
          <w:szCs w:val="21"/>
        </w:rPr>
      </w:pPr>
      <w:r>
        <w:rPr>
          <w:rFonts w:hAnsi="宋体"/>
          <w:b/>
          <w:kern w:val="2"/>
          <w:sz w:val="21"/>
          <w:szCs w:val="21"/>
          <w:lang w:val="zh-CN"/>
        </w:rPr>
        <w:t>（3）价格评分方法</w:t>
      </w:r>
    </w:p>
    <w:p w:rsidR="00290363" w:rsidRDefault="009F1F8A">
      <w:pPr>
        <w:pStyle w:val="28"/>
        <w:spacing w:line="360" w:lineRule="auto"/>
        <w:ind w:firstLineChars="0" w:firstLine="0"/>
        <w:rPr>
          <w:rFonts w:ascii="宋体" w:eastAsia="宋体"/>
          <w:b/>
          <w:sz w:val="21"/>
          <w:szCs w:val="21"/>
          <w:lang w:val="zh-CN"/>
        </w:rPr>
      </w:pPr>
      <w:r>
        <w:rPr>
          <w:rFonts w:ascii="宋体" w:eastAsia="宋体"/>
          <w:b/>
          <w:sz w:val="21"/>
          <w:szCs w:val="21"/>
          <w:lang w:val="zh-CN"/>
        </w:rPr>
        <w:t>1）经济文件的符合性审查</w:t>
      </w:r>
    </w:p>
    <w:p w:rsidR="00290363" w:rsidRDefault="009F1F8A">
      <w:pPr>
        <w:spacing w:line="360" w:lineRule="auto"/>
        <w:ind w:firstLineChars="200" w:firstLine="420"/>
        <w:jc w:val="both"/>
        <w:rPr>
          <w:rFonts w:hAnsi="宋体"/>
          <w:sz w:val="21"/>
          <w:szCs w:val="21"/>
          <w:lang w:val="zh-CN"/>
        </w:rPr>
      </w:pPr>
      <w:r>
        <w:rPr>
          <w:rFonts w:hAnsi="宋体"/>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b/>
          <w:sz w:val="21"/>
          <w:szCs w:val="21"/>
          <w:u w:val="single"/>
          <w:lang w:val="zh-CN"/>
        </w:rPr>
        <w:t>如果投标人不接受修正后的报价，则其投标将被拒绝，作为无效投标处理</w:t>
      </w:r>
      <w:r>
        <w:rPr>
          <w:rFonts w:hAnsi="宋体"/>
          <w:sz w:val="21"/>
          <w:szCs w:val="21"/>
          <w:lang w:val="zh-CN"/>
        </w:rPr>
        <w:t>。</w:t>
      </w:r>
    </w:p>
    <w:p w:rsidR="00290363" w:rsidRDefault="009F1F8A">
      <w:pPr>
        <w:spacing w:line="360" w:lineRule="auto"/>
        <w:ind w:firstLineChars="200" w:firstLine="420"/>
        <w:jc w:val="both"/>
        <w:rPr>
          <w:rFonts w:hAnsi="宋体"/>
          <w:kern w:val="2"/>
          <w:sz w:val="21"/>
        </w:rPr>
      </w:pPr>
      <w:r>
        <w:rPr>
          <w:rFonts w:hAnsi="宋体"/>
          <w:kern w:val="2"/>
          <w:sz w:val="21"/>
          <w:lang w:val="zh-CN"/>
        </w:rPr>
        <w:t>若投标人出现超低报价，</w:t>
      </w:r>
      <w:r>
        <w:rPr>
          <w:rFonts w:hAnsi="宋体"/>
          <w:sz w:val="21"/>
          <w:szCs w:val="21"/>
        </w:rPr>
        <w:t>有可能影响服务质量和不能诚信履约的，</w:t>
      </w:r>
      <w:r>
        <w:rPr>
          <w:rFonts w:hAnsi="宋体"/>
          <w:kern w:val="2"/>
          <w:sz w:val="21"/>
          <w:lang w:val="zh-CN"/>
        </w:rPr>
        <w:t>评标委员会将检查报价基础是否一致，是否存在重大漏项，同时</w:t>
      </w:r>
      <w:r>
        <w:rPr>
          <w:rFonts w:hAnsi="宋体"/>
          <w:sz w:val="21"/>
          <w:szCs w:val="21"/>
          <w:lang w:val="zh-CN"/>
        </w:rPr>
        <w:t>将要求该投标人作出书面说明并提供相关证明材料，</w:t>
      </w:r>
      <w:r>
        <w:rPr>
          <w:rFonts w:hAnsi="宋体"/>
          <w:kern w:val="2"/>
          <w:sz w:val="21"/>
          <w:lang w:val="zh-CN"/>
        </w:rPr>
        <w:t>以确定投标人是否以低于企业成本价报价。</w:t>
      </w:r>
      <w:r>
        <w:rPr>
          <w:rFonts w:hAnsi="宋体"/>
          <w:b/>
          <w:kern w:val="2"/>
          <w:sz w:val="21"/>
          <w:u w:val="single"/>
          <w:lang w:val="zh-CN"/>
        </w:rPr>
        <w:t>若评标委员会认定投标人以低于企业成本价报价或报价存在重大</w:t>
      </w:r>
      <w:r>
        <w:rPr>
          <w:rFonts w:hAnsi="宋体"/>
          <w:b/>
          <w:kern w:val="2"/>
          <w:sz w:val="21"/>
          <w:u w:val="single"/>
          <w:lang w:val="zh-CN"/>
        </w:rPr>
        <w:lastRenderedPageBreak/>
        <w:t>漏项，</w:t>
      </w:r>
      <w:r>
        <w:rPr>
          <w:rFonts w:hAnsi="宋体"/>
          <w:b/>
          <w:sz w:val="21"/>
          <w:szCs w:val="21"/>
          <w:u w:val="single"/>
          <w:lang w:val="zh-CN"/>
        </w:rPr>
        <w:t>且投标人不能合理说明或不能提供相关证明材料，</w:t>
      </w:r>
      <w:r>
        <w:rPr>
          <w:rFonts w:hAnsi="宋体"/>
          <w:b/>
          <w:kern w:val="2"/>
          <w:sz w:val="21"/>
          <w:u w:val="single"/>
          <w:lang w:val="zh-CN"/>
        </w:rPr>
        <w:t>导致招标人的利益得不到保障，则该投标人的投标作为无效投标处理</w:t>
      </w:r>
      <w:r>
        <w:rPr>
          <w:rFonts w:hAnsi="宋体"/>
          <w:kern w:val="2"/>
          <w:sz w:val="21"/>
          <w:lang w:val="zh-CN"/>
        </w:rPr>
        <w:t>。</w:t>
      </w:r>
    </w:p>
    <w:p w:rsidR="00290363" w:rsidRDefault="009F1F8A">
      <w:pPr>
        <w:spacing w:line="360" w:lineRule="auto"/>
        <w:ind w:firstLineChars="200" w:firstLine="422"/>
        <w:jc w:val="both"/>
        <w:rPr>
          <w:rFonts w:hAnsi="宋体"/>
          <w:kern w:val="2"/>
          <w:sz w:val="21"/>
          <w:lang w:val="zh-CN"/>
        </w:rPr>
      </w:pPr>
      <w:r>
        <w:rPr>
          <w:rFonts w:hAnsi="宋体"/>
          <w:b/>
          <w:kern w:val="2"/>
          <w:sz w:val="21"/>
          <w:u w:val="single"/>
          <w:lang w:val="zh-CN"/>
        </w:rPr>
        <w:t>若投标报价表未按招标文件要求完整填写、有严重缺漏项的，影响服务质量和项目的实施的，导致招标人的利益得不到保障的，该投标人的投标作为无效投标处理</w:t>
      </w:r>
      <w:r>
        <w:rPr>
          <w:rFonts w:hAnsi="宋体"/>
          <w:kern w:val="2"/>
          <w:sz w:val="21"/>
          <w:lang w:val="zh-CN"/>
        </w:rPr>
        <w:t>。</w:t>
      </w:r>
    </w:p>
    <w:p w:rsidR="00290363" w:rsidRDefault="009F1F8A">
      <w:pPr>
        <w:tabs>
          <w:tab w:val="left" w:pos="1701"/>
        </w:tabs>
        <w:spacing w:line="360" w:lineRule="auto"/>
        <w:ind w:firstLineChars="200" w:firstLine="420"/>
        <w:jc w:val="both"/>
        <w:rPr>
          <w:rFonts w:hAnsi="宋体"/>
          <w:b/>
          <w:kern w:val="2"/>
          <w:sz w:val="21"/>
        </w:rPr>
      </w:pPr>
      <w:r>
        <w:rPr>
          <w:rFonts w:hAnsi="宋体"/>
          <w:kern w:val="2"/>
          <w:sz w:val="21"/>
          <w:lang w:val="zh-CN"/>
        </w:rPr>
        <w:t>对是否低于企业成本价报价或报价存在重大漏项的事宜有争议的投标文件，评标委员会成员将以记名方式表决，得票超过半数的投标人才有资格进入下一阶段的评审，否则将按无效投标处理。</w:t>
      </w:r>
    </w:p>
    <w:p w:rsidR="00290363" w:rsidRDefault="009F1F8A">
      <w:pPr>
        <w:pStyle w:val="28"/>
        <w:spacing w:line="360" w:lineRule="auto"/>
        <w:ind w:firstLineChars="0" w:firstLine="0"/>
        <w:rPr>
          <w:rFonts w:ascii="宋体" w:eastAsia="宋体"/>
          <w:b/>
          <w:sz w:val="21"/>
          <w:szCs w:val="21"/>
        </w:rPr>
      </w:pPr>
      <w:r>
        <w:rPr>
          <w:rFonts w:ascii="宋体" w:eastAsia="宋体"/>
          <w:b/>
          <w:sz w:val="21"/>
          <w:szCs w:val="21"/>
          <w:lang w:val="zh-CN"/>
        </w:rPr>
        <w:t>2）</w:t>
      </w:r>
      <w:r>
        <w:rPr>
          <w:rFonts w:ascii="宋体" w:eastAsia="宋体"/>
          <w:b/>
          <w:sz w:val="21"/>
          <w:szCs w:val="21"/>
        </w:rPr>
        <w:t>价格评分：</w:t>
      </w:r>
      <w:r>
        <w:rPr>
          <w:rFonts w:ascii="宋体" w:eastAsia="宋体"/>
          <w:b/>
          <w:sz w:val="21"/>
          <w:szCs w:val="21"/>
          <w:lang w:val="zh-CN"/>
        </w:rPr>
        <w:t>总分</w:t>
      </w:r>
      <w:r>
        <w:rPr>
          <w:rFonts w:ascii="宋体" w:eastAsia="宋体"/>
          <w:b/>
          <w:sz w:val="21"/>
          <w:szCs w:val="21"/>
        </w:rPr>
        <w:t>15</w:t>
      </w:r>
      <w:r>
        <w:rPr>
          <w:rFonts w:ascii="宋体" w:eastAsia="宋体"/>
          <w:b/>
          <w:sz w:val="21"/>
          <w:szCs w:val="21"/>
          <w:lang w:val="zh-CN"/>
        </w:rPr>
        <w:t>分</w:t>
      </w:r>
    </w:p>
    <w:p w:rsidR="00290363" w:rsidRDefault="009F1F8A">
      <w:pPr>
        <w:widowControl/>
        <w:spacing w:line="360" w:lineRule="auto"/>
        <w:ind w:firstLineChars="150" w:firstLine="315"/>
        <w:rPr>
          <w:rFonts w:hAnsi="宋体"/>
          <w:sz w:val="21"/>
          <w:szCs w:val="21"/>
        </w:rPr>
      </w:pPr>
      <w:r>
        <w:rPr>
          <w:rFonts w:hAnsi="宋体"/>
          <w:sz w:val="21"/>
          <w:szCs w:val="21"/>
        </w:rPr>
        <w:t>A、根据有效投标人的投标报价，最低价作为基准价 （Y）。投标人报价（X）等于基准价的得满分15分，其他投标人的价格得分统一按照下列公式计算：</w:t>
      </w:r>
    </w:p>
    <w:p w:rsidR="00290363" w:rsidRDefault="009F1F8A">
      <w:pPr>
        <w:widowControl/>
        <w:spacing w:line="360" w:lineRule="auto"/>
        <w:ind w:firstLineChars="150" w:firstLine="315"/>
        <w:rPr>
          <w:rFonts w:hAnsi="宋体"/>
          <w:sz w:val="21"/>
          <w:szCs w:val="21"/>
        </w:rPr>
      </w:pPr>
      <w:r>
        <w:rPr>
          <w:rFonts w:hAnsi="宋体"/>
          <w:sz w:val="21"/>
          <w:szCs w:val="21"/>
        </w:rPr>
        <w:t xml:space="preserve">    价格得分=(基准价／投标报价)×15</w:t>
      </w:r>
    </w:p>
    <w:p w:rsidR="00290363" w:rsidRDefault="009F1F8A">
      <w:pPr>
        <w:widowControl/>
        <w:spacing w:line="360" w:lineRule="auto"/>
        <w:ind w:firstLineChars="150" w:firstLine="315"/>
        <w:rPr>
          <w:rFonts w:hAnsi="宋体"/>
          <w:sz w:val="21"/>
          <w:szCs w:val="21"/>
        </w:rPr>
      </w:pPr>
      <w:r>
        <w:rPr>
          <w:rFonts w:hAnsi="宋体"/>
          <w:sz w:val="21"/>
          <w:szCs w:val="21"/>
        </w:rPr>
        <w:t>B、分数出现小数点，保留小数点后2位，从小数点后第3位四舍五入。</w:t>
      </w:r>
    </w:p>
    <w:p w:rsidR="00290363" w:rsidRDefault="009F1F8A">
      <w:pPr>
        <w:widowControl/>
        <w:spacing w:line="360" w:lineRule="auto"/>
        <w:rPr>
          <w:rFonts w:hAnsi="宋体"/>
          <w:b/>
          <w:kern w:val="2"/>
          <w:sz w:val="21"/>
          <w:szCs w:val="21"/>
          <w:lang w:val="zh-CN"/>
        </w:rPr>
      </w:pPr>
      <w:r>
        <w:rPr>
          <w:rFonts w:hAnsi="宋体"/>
          <w:b/>
          <w:kern w:val="2"/>
          <w:sz w:val="21"/>
          <w:szCs w:val="21"/>
          <w:lang w:val="zh-CN"/>
        </w:rPr>
        <w:t>（4）综合得分</w:t>
      </w:r>
    </w:p>
    <w:p w:rsidR="00290363" w:rsidRDefault="009F1F8A">
      <w:pPr>
        <w:widowControl/>
        <w:spacing w:line="360" w:lineRule="auto"/>
        <w:ind w:firstLineChars="250" w:firstLine="525"/>
        <w:rPr>
          <w:rFonts w:hAnsi="宋体"/>
          <w:sz w:val="21"/>
          <w:szCs w:val="21"/>
        </w:rPr>
      </w:pPr>
      <w:r>
        <w:rPr>
          <w:rFonts w:hAnsi="宋体"/>
          <w:sz w:val="21"/>
          <w:szCs w:val="21"/>
        </w:rPr>
        <w:t>评标总得分=F1＋F2＋……+Fn</w:t>
      </w:r>
    </w:p>
    <w:p w:rsidR="00290363" w:rsidRDefault="009F1F8A">
      <w:pPr>
        <w:widowControl/>
        <w:spacing w:line="360" w:lineRule="auto"/>
        <w:ind w:leftChars="237" w:left="993" w:hangingChars="202" w:hanging="424"/>
        <w:rPr>
          <w:rFonts w:hAnsi="宋体"/>
          <w:sz w:val="21"/>
          <w:szCs w:val="21"/>
        </w:rPr>
      </w:pPr>
      <w:r>
        <w:rPr>
          <w:rFonts w:hAnsi="宋体"/>
          <w:sz w:val="21"/>
          <w:szCs w:val="21"/>
        </w:rPr>
        <w:t>F1、F2、……Fn分别为各项评分因素的得分。</w:t>
      </w:r>
    </w:p>
    <w:p w:rsidR="00290363" w:rsidRDefault="00290363">
      <w:pPr>
        <w:spacing w:line="360" w:lineRule="auto"/>
        <w:jc w:val="center"/>
        <w:rPr>
          <w:rFonts w:hAnsi="宋体"/>
          <w:b/>
          <w:bCs/>
          <w:kern w:val="2"/>
          <w:sz w:val="28"/>
          <w:szCs w:val="28"/>
          <w:lang w:val="zh-CN"/>
        </w:rPr>
      </w:pPr>
    </w:p>
    <w:p w:rsidR="00290363" w:rsidRDefault="009F1F8A">
      <w:pPr>
        <w:spacing w:line="360" w:lineRule="auto"/>
        <w:jc w:val="center"/>
        <w:rPr>
          <w:rFonts w:hAnsi="宋体"/>
          <w:b/>
          <w:bCs/>
          <w:kern w:val="2"/>
          <w:sz w:val="28"/>
          <w:szCs w:val="28"/>
        </w:rPr>
      </w:pPr>
      <w:r>
        <w:rPr>
          <w:rFonts w:hAnsi="宋体"/>
          <w:b/>
          <w:bCs/>
          <w:kern w:val="2"/>
          <w:sz w:val="28"/>
          <w:szCs w:val="28"/>
          <w:lang w:val="zh-CN"/>
        </w:rPr>
        <w:t>五、推荐中标人</w:t>
      </w:r>
    </w:p>
    <w:p w:rsidR="00290363" w:rsidRDefault="009F1F8A">
      <w:pPr>
        <w:spacing w:line="360" w:lineRule="auto"/>
        <w:ind w:left="420" w:hangingChars="200" w:hanging="420"/>
        <w:rPr>
          <w:rFonts w:hAnsi="宋体"/>
          <w:sz w:val="21"/>
          <w:szCs w:val="21"/>
        </w:rPr>
      </w:pPr>
      <w:r>
        <w:rPr>
          <w:rFonts w:hAnsi="宋体"/>
          <w:sz w:val="21"/>
          <w:szCs w:val="21"/>
        </w:rPr>
        <w:t>12、</w:t>
      </w:r>
      <w:r>
        <w:rPr>
          <w:rFonts w:hAnsi="宋体"/>
          <w:kern w:val="2"/>
          <w:sz w:val="21"/>
          <w:lang w:val="zh-CN"/>
        </w:rPr>
        <w:t>评标委员会按评审后得分由高到低顺序排列</w:t>
      </w:r>
      <w:r>
        <w:rPr>
          <w:rFonts w:hAnsi="宋体"/>
          <w:sz w:val="21"/>
          <w:szCs w:val="21"/>
        </w:rPr>
        <w:t>，并向招标人推荐各包组最后综合得分最高的前二名投标人为中标候选人（最后综合得分排名第一、第二的投标人分别为第一、第二中标候选人），招标人将确定第一中标候选人为中标人。</w:t>
      </w:r>
    </w:p>
    <w:p w:rsidR="00290363" w:rsidRDefault="009F1F8A">
      <w:pPr>
        <w:spacing w:line="360" w:lineRule="auto"/>
        <w:ind w:leftChars="200" w:left="480" w:firstLineChars="200" w:firstLine="420"/>
        <w:rPr>
          <w:rFonts w:hAnsi="宋体"/>
          <w:sz w:val="21"/>
          <w:lang w:val="zh-CN"/>
        </w:rPr>
      </w:pPr>
      <w:r>
        <w:rPr>
          <w:rFonts w:hAnsi="宋体"/>
          <w:sz w:val="21"/>
          <w:szCs w:val="21"/>
        </w:rPr>
        <w:t>如果有两个或以上的投标人的最后综合得分相同，则在最后综合得分相同的投标人中按投标报价</w:t>
      </w:r>
      <w:r>
        <w:rPr>
          <w:rFonts w:hAnsi="宋体"/>
          <w:sz w:val="21"/>
          <w:szCs w:val="21"/>
          <w:lang w:val="zh-CN"/>
        </w:rPr>
        <w:t>由低到高顺序排出次序，报价低的排前，报价高的排后。</w:t>
      </w:r>
      <w:r>
        <w:rPr>
          <w:rFonts w:hAnsi="宋体"/>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290363" w:rsidRDefault="00290363">
      <w:pPr>
        <w:spacing w:line="360" w:lineRule="auto"/>
        <w:jc w:val="both"/>
        <w:rPr>
          <w:rFonts w:hAnsi="宋体"/>
          <w:sz w:val="21"/>
          <w:lang w:val="zh-CN"/>
        </w:rPr>
      </w:pPr>
    </w:p>
    <w:p w:rsidR="00290363" w:rsidRDefault="009F1F8A">
      <w:pPr>
        <w:spacing w:line="360" w:lineRule="auto"/>
        <w:jc w:val="center"/>
        <w:rPr>
          <w:rFonts w:hAnsi="宋体"/>
          <w:b/>
          <w:bCs/>
          <w:kern w:val="2"/>
          <w:sz w:val="28"/>
          <w:szCs w:val="28"/>
          <w:lang w:val="zh-CN"/>
        </w:rPr>
      </w:pPr>
      <w:r>
        <w:rPr>
          <w:rFonts w:hAnsi="宋体"/>
          <w:b/>
          <w:bCs/>
          <w:kern w:val="2"/>
          <w:sz w:val="28"/>
          <w:szCs w:val="28"/>
          <w:lang w:val="zh-CN"/>
        </w:rPr>
        <w:t>六、编写评标报告</w:t>
      </w:r>
    </w:p>
    <w:p w:rsidR="00290363" w:rsidRDefault="009F1F8A">
      <w:pPr>
        <w:spacing w:line="360" w:lineRule="auto"/>
        <w:ind w:left="567" w:hangingChars="270" w:hanging="567"/>
        <w:rPr>
          <w:rFonts w:hAnsi="宋体"/>
          <w:b/>
          <w:bCs/>
          <w:kern w:val="2"/>
          <w:sz w:val="21"/>
          <w:szCs w:val="32"/>
          <w:lang w:val="zh-CN"/>
        </w:rPr>
      </w:pPr>
      <w:r>
        <w:rPr>
          <w:rFonts w:hAnsi="宋体"/>
          <w:kern w:val="2"/>
          <w:sz w:val="21"/>
          <w:lang w:val="zh-CN"/>
        </w:rPr>
        <w:t>13、评标委员会根据评审结果撰写评标报告。评标报告是评标委员会根据全体评标委员会成员签字的原始评审记录和评审结果编写的报告，其主要内容包括：</w:t>
      </w:r>
    </w:p>
    <w:p w:rsidR="00290363" w:rsidRDefault="009F1F8A">
      <w:pPr>
        <w:spacing w:line="360" w:lineRule="auto"/>
        <w:rPr>
          <w:rFonts w:hAnsi="宋体"/>
          <w:sz w:val="21"/>
          <w:lang w:val="zh-CN"/>
        </w:rPr>
      </w:pPr>
      <w:r>
        <w:rPr>
          <w:rFonts w:hAnsi="宋体"/>
          <w:sz w:val="21"/>
          <w:lang w:val="zh-CN"/>
        </w:rPr>
        <w:t>（1）开标邀请时间、开标日期和地点；</w:t>
      </w:r>
    </w:p>
    <w:p w:rsidR="00290363" w:rsidRDefault="009F1F8A">
      <w:pPr>
        <w:spacing w:line="360" w:lineRule="auto"/>
        <w:rPr>
          <w:rFonts w:hAnsi="宋体"/>
          <w:sz w:val="21"/>
          <w:lang w:val="zh-CN"/>
        </w:rPr>
      </w:pPr>
      <w:r>
        <w:rPr>
          <w:rFonts w:hAnsi="宋体"/>
          <w:sz w:val="21"/>
          <w:lang w:val="zh-CN"/>
        </w:rPr>
        <w:t>（2）购买招标文件的投标人名单和评标委员会成员名单；</w:t>
      </w:r>
    </w:p>
    <w:p w:rsidR="00290363" w:rsidRDefault="009F1F8A">
      <w:pPr>
        <w:spacing w:line="360" w:lineRule="auto"/>
        <w:rPr>
          <w:rFonts w:hAnsi="宋体"/>
          <w:sz w:val="21"/>
          <w:lang w:val="zh-CN"/>
        </w:rPr>
      </w:pPr>
      <w:r>
        <w:rPr>
          <w:rFonts w:hAnsi="宋体"/>
          <w:sz w:val="21"/>
          <w:lang w:val="zh-CN"/>
        </w:rPr>
        <w:t>（3）开标评审方法和标准；</w:t>
      </w:r>
    </w:p>
    <w:p w:rsidR="00290363" w:rsidRDefault="009F1F8A">
      <w:pPr>
        <w:spacing w:line="360" w:lineRule="auto"/>
        <w:rPr>
          <w:rFonts w:hAnsi="宋体"/>
          <w:sz w:val="21"/>
          <w:lang w:val="zh-CN"/>
        </w:rPr>
      </w:pPr>
      <w:r>
        <w:rPr>
          <w:rFonts w:hAnsi="宋体"/>
          <w:sz w:val="21"/>
          <w:lang w:val="zh-CN"/>
        </w:rPr>
        <w:t>（4）开标评审记录和评审情况及说明，包括投标无效投标人名单及原因；</w:t>
      </w:r>
    </w:p>
    <w:p w:rsidR="00290363" w:rsidRDefault="009F1F8A">
      <w:pPr>
        <w:spacing w:line="360" w:lineRule="auto"/>
        <w:rPr>
          <w:rFonts w:hAnsi="宋体"/>
          <w:sz w:val="21"/>
          <w:lang w:val="zh-CN"/>
        </w:rPr>
      </w:pPr>
      <w:r>
        <w:rPr>
          <w:rFonts w:hAnsi="宋体"/>
          <w:sz w:val="21"/>
          <w:lang w:val="zh-CN"/>
        </w:rPr>
        <w:lastRenderedPageBreak/>
        <w:t>（5）评审结果和中标候选投标人排序表；</w:t>
      </w:r>
    </w:p>
    <w:p w:rsidR="00290363" w:rsidRDefault="009F1F8A">
      <w:pPr>
        <w:spacing w:line="360" w:lineRule="auto"/>
        <w:rPr>
          <w:rFonts w:hAnsi="宋体"/>
          <w:kern w:val="2"/>
          <w:sz w:val="21"/>
          <w:lang w:val="zh-CN"/>
        </w:rPr>
      </w:pPr>
      <w:r>
        <w:rPr>
          <w:rFonts w:hAnsi="宋体"/>
          <w:sz w:val="21"/>
          <w:lang w:val="zh-CN"/>
        </w:rPr>
        <w:t>（6）评标委员会的推荐</w:t>
      </w:r>
      <w:r>
        <w:rPr>
          <w:rFonts w:hAnsi="宋体"/>
          <w:kern w:val="2"/>
          <w:sz w:val="21"/>
          <w:lang w:val="zh-CN"/>
        </w:rPr>
        <w:t>建议。</w:t>
      </w:r>
    </w:p>
    <w:p w:rsidR="00290363" w:rsidRDefault="00290363">
      <w:pPr>
        <w:spacing w:line="360" w:lineRule="auto"/>
        <w:ind w:left="315" w:hangingChars="150" w:hanging="315"/>
        <w:rPr>
          <w:rFonts w:hAnsi="宋体"/>
          <w:kern w:val="2"/>
          <w:sz w:val="21"/>
          <w:lang w:val="zh-CN"/>
        </w:rPr>
      </w:pPr>
    </w:p>
    <w:p w:rsidR="00290363" w:rsidRDefault="009F1F8A">
      <w:pPr>
        <w:spacing w:line="360" w:lineRule="auto"/>
        <w:jc w:val="center"/>
        <w:rPr>
          <w:rFonts w:hAnsi="宋体"/>
          <w:b/>
          <w:bCs/>
          <w:kern w:val="2"/>
          <w:sz w:val="30"/>
          <w:szCs w:val="30"/>
          <w:lang w:val="zh-CN"/>
        </w:rPr>
      </w:pPr>
      <w:r>
        <w:rPr>
          <w:rFonts w:hAnsi="宋体"/>
          <w:b/>
          <w:bCs/>
          <w:kern w:val="2"/>
          <w:sz w:val="28"/>
          <w:szCs w:val="28"/>
          <w:lang w:val="zh-CN"/>
        </w:rPr>
        <w:t>七、注意事项</w:t>
      </w:r>
    </w:p>
    <w:p w:rsidR="00290363" w:rsidRDefault="009F1F8A">
      <w:pPr>
        <w:spacing w:line="360" w:lineRule="auto"/>
        <w:ind w:left="420" w:hangingChars="200" w:hanging="420"/>
        <w:jc w:val="both"/>
        <w:rPr>
          <w:rFonts w:hAnsi="宋体"/>
          <w:kern w:val="2"/>
          <w:sz w:val="21"/>
          <w:lang w:val="zh-CN"/>
        </w:rPr>
      </w:pPr>
      <w:r>
        <w:rPr>
          <w:rFonts w:hAnsi="宋体"/>
          <w:kern w:val="2"/>
          <w:sz w:val="21"/>
          <w:lang w:val="zh-CN"/>
        </w:rPr>
        <w:t>14、为确保评审工作的顺利进行，防止因泄密或其它意外而造成的不良后果及影响，凡参加评审工作的人员都必须认真执行本规定：</w:t>
      </w:r>
    </w:p>
    <w:p w:rsidR="00290363" w:rsidRDefault="009F1F8A">
      <w:pPr>
        <w:spacing w:line="360" w:lineRule="auto"/>
        <w:ind w:leftChars="-59" w:left="419" w:hangingChars="267" w:hanging="561"/>
        <w:jc w:val="both"/>
        <w:rPr>
          <w:rFonts w:hAnsi="宋体"/>
          <w:kern w:val="2"/>
          <w:sz w:val="21"/>
          <w:lang w:val="zh-CN"/>
        </w:rPr>
      </w:pPr>
      <w:r>
        <w:rPr>
          <w:rFonts w:hAnsi="宋体"/>
          <w:kern w:val="2"/>
          <w:sz w:val="21"/>
          <w:lang w:val="zh-CN"/>
        </w:rPr>
        <w:t>（1）在评审工作期间，所有分发的投标文件、资料等仅限于在评审场所中使用，不得带往其它地方，所有的招标文件、投标文件、资料等一律编号登记；</w:t>
      </w:r>
    </w:p>
    <w:p w:rsidR="00290363" w:rsidRDefault="009F1F8A">
      <w:pPr>
        <w:spacing w:line="360" w:lineRule="auto"/>
        <w:ind w:leftChars="-59" w:left="419" w:hangingChars="267" w:hanging="561"/>
        <w:jc w:val="both"/>
        <w:rPr>
          <w:rFonts w:hAnsi="宋体"/>
          <w:kern w:val="2"/>
          <w:sz w:val="21"/>
          <w:lang w:val="zh-CN"/>
        </w:rPr>
      </w:pPr>
      <w:r>
        <w:rPr>
          <w:rFonts w:hAnsi="宋体"/>
          <w:kern w:val="2"/>
          <w:sz w:val="21"/>
          <w:lang w:val="zh-CN"/>
        </w:rPr>
        <w:t>（2）评审人员及工作人员不得在公共场合谈论有关评审内容；</w:t>
      </w:r>
    </w:p>
    <w:p w:rsidR="00290363" w:rsidRDefault="009F1F8A">
      <w:pPr>
        <w:spacing w:line="360" w:lineRule="auto"/>
        <w:ind w:leftChars="-59" w:left="419" w:hangingChars="267" w:hanging="561"/>
        <w:jc w:val="both"/>
        <w:rPr>
          <w:rFonts w:hAnsi="宋体"/>
          <w:kern w:val="2"/>
          <w:sz w:val="21"/>
          <w:lang w:val="zh-CN"/>
        </w:rPr>
      </w:pPr>
      <w:r>
        <w:rPr>
          <w:rFonts w:hAnsi="宋体"/>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290363" w:rsidRDefault="009F1F8A">
      <w:pPr>
        <w:spacing w:line="360" w:lineRule="auto"/>
        <w:ind w:leftChars="-59" w:left="419" w:hangingChars="267" w:hanging="561"/>
        <w:jc w:val="both"/>
        <w:rPr>
          <w:rFonts w:hAnsi="宋体"/>
          <w:kern w:val="2"/>
          <w:sz w:val="21"/>
          <w:lang w:val="zh-CN"/>
        </w:rPr>
      </w:pPr>
      <w:r>
        <w:rPr>
          <w:rFonts w:hAnsi="宋体"/>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290363" w:rsidRDefault="009F1F8A">
      <w:pPr>
        <w:spacing w:line="360" w:lineRule="auto"/>
        <w:ind w:left="315" w:hangingChars="150" w:hanging="315"/>
        <w:rPr>
          <w:rFonts w:hAnsi="宋体"/>
          <w:b/>
        </w:rPr>
      </w:pPr>
      <w:r>
        <w:rPr>
          <w:rFonts w:hAnsi="宋体"/>
          <w:kern w:val="2"/>
          <w:sz w:val="21"/>
          <w:lang w:val="zh-CN"/>
        </w:rPr>
        <w:t>（5）任何评审人员和工作人员不得对外公布评审的一切内容。</w:t>
      </w:r>
    </w:p>
    <w:sectPr w:rsidR="00290363">
      <w:headerReference w:type="default" r:id="rId16"/>
      <w:footerReference w:type="even" r:id="rId17"/>
      <w:footerReference w:type="default" r:id="rId18"/>
      <w:headerReference w:type="first" r:id="rId19"/>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ED3" w:rsidRDefault="00F01ED3">
      <w:r>
        <w:separator/>
      </w:r>
    </w:p>
  </w:endnote>
  <w:endnote w:type="continuationSeparator" w:id="0">
    <w:p w:rsidR="00F01ED3" w:rsidRDefault="00F0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00000000" w:usb1="0000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5"/>
      <w:framePr w:wrap="around" w:vAnchor="text" w:hAnchor="margin" w:xAlign="center" w:y="1"/>
      <w:rPr>
        <w:rStyle w:val="aff7"/>
      </w:rPr>
    </w:pPr>
    <w:r>
      <w:fldChar w:fldCharType="begin"/>
    </w:r>
    <w:r>
      <w:rPr>
        <w:rStyle w:val="aff7"/>
      </w:rPr>
      <w:instrText xml:space="preserve">PAGE  </w:instrText>
    </w:r>
    <w:r>
      <w:fldChar w:fldCharType="end"/>
    </w:r>
  </w:p>
  <w:p w:rsidR="009F1F8A" w:rsidRDefault="009F1F8A">
    <w:pPr>
      <w:pStyle w:val="af5"/>
      <w:ind w:right="360"/>
    </w:pPr>
  </w:p>
  <w:p w:rsidR="009F1F8A" w:rsidRDefault="009F1F8A"/>
  <w:p w:rsidR="009F1F8A" w:rsidRDefault="009F1F8A"/>
  <w:p w:rsidR="009F1F8A" w:rsidRDefault="009F1F8A"/>
  <w:p w:rsidR="009F1F8A" w:rsidRDefault="009F1F8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5"/>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965084">
      <w:rPr>
        <w:bCs/>
        <w:noProof/>
      </w:rPr>
      <w:t>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965084">
      <w:rPr>
        <w:bCs/>
        <w:noProof/>
      </w:rPr>
      <w:t>121</w:t>
    </w:r>
    <w:r>
      <w:rPr>
        <w:bCs/>
        <w:sz w:val="24"/>
        <w:szCs w:val="24"/>
      </w:rPr>
      <w:fldChar w:fldCharType="end"/>
    </w:r>
    <w:r>
      <w:rPr>
        <w:b/>
        <w:bCs/>
        <w:sz w:val="24"/>
        <w:szCs w:val="24"/>
      </w:rPr>
      <w:t xml:space="preserve"> </w:t>
    </w:r>
    <w:r>
      <w:rPr>
        <w:rFonts w:hint="eastAsia"/>
      </w:rPr>
      <w:t>页</w:t>
    </w:r>
  </w:p>
  <w:p w:rsidR="009F1F8A" w:rsidRDefault="009F1F8A">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5"/>
      <w:framePr w:wrap="around" w:vAnchor="text" w:hAnchor="margin" w:xAlign="center" w:y="1"/>
      <w:rPr>
        <w:rStyle w:val="aff7"/>
      </w:rPr>
    </w:pPr>
    <w:r>
      <w:fldChar w:fldCharType="begin"/>
    </w:r>
    <w:r>
      <w:rPr>
        <w:rStyle w:val="aff7"/>
      </w:rPr>
      <w:instrText xml:space="preserve">PAGE  </w:instrText>
    </w:r>
    <w:r>
      <w:fldChar w:fldCharType="end"/>
    </w:r>
  </w:p>
  <w:p w:rsidR="009F1F8A" w:rsidRDefault="009F1F8A">
    <w:pPr>
      <w:pStyle w:val="af5"/>
      <w:ind w:right="360"/>
    </w:pPr>
  </w:p>
  <w:p w:rsidR="009F1F8A" w:rsidRDefault="009F1F8A"/>
  <w:p w:rsidR="009F1F8A" w:rsidRDefault="009F1F8A"/>
  <w:p w:rsidR="009F1F8A" w:rsidRDefault="009F1F8A"/>
  <w:p w:rsidR="009F1F8A" w:rsidRDefault="009F1F8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5"/>
      <w:jc w:val="center"/>
    </w:pPr>
    <w:r>
      <w:rPr>
        <w:rFonts w:hint="eastAsia"/>
      </w:rPr>
      <w:t>第</w:t>
    </w:r>
    <w:r>
      <w:fldChar w:fldCharType="begin"/>
    </w:r>
    <w:r>
      <w:rPr>
        <w:rStyle w:val="aff7"/>
      </w:rPr>
      <w:instrText xml:space="preserve"> PAGE </w:instrText>
    </w:r>
    <w:r>
      <w:fldChar w:fldCharType="separate"/>
    </w:r>
    <w:r w:rsidR="00965084">
      <w:rPr>
        <w:rStyle w:val="aff7"/>
        <w:noProof/>
      </w:rPr>
      <w:t>121</w:t>
    </w:r>
    <w:r>
      <w:fldChar w:fldCharType="end"/>
    </w:r>
    <w:r>
      <w:rPr>
        <w:rStyle w:val="aff7"/>
        <w:rFonts w:hint="eastAsia"/>
      </w:rPr>
      <w:t>页，共</w:t>
    </w:r>
    <w:r>
      <w:fldChar w:fldCharType="begin"/>
    </w:r>
    <w:r>
      <w:rPr>
        <w:rStyle w:val="aff7"/>
      </w:rPr>
      <w:instrText xml:space="preserve"> NUMPAGES </w:instrText>
    </w:r>
    <w:r>
      <w:fldChar w:fldCharType="separate"/>
    </w:r>
    <w:r w:rsidR="00965084">
      <w:rPr>
        <w:rStyle w:val="aff7"/>
        <w:noProof/>
      </w:rPr>
      <w:t>121</w:t>
    </w:r>
    <w:r>
      <w:fldChar w:fldCharType="end"/>
    </w:r>
    <w:r>
      <w:rPr>
        <w:rStyle w:val="aff7"/>
        <w:rFonts w:hint="eastAsia"/>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ED3" w:rsidRDefault="00F01ED3">
      <w:r>
        <w:separator/>
      </w:r>
    </w:p>
  </w:footnote>
  <w:footnote w:type="continuationSeparator" w:id="0">
    <w:p w:rsidR="00F01ED3" w:rsidRDefault="00F01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7"/>
      <w:jc w:val="left"/>
    </w:pPr>
    <w:r>
      <w:rPr>
        <w:rFonts w:hint="eastAsia"/>
      </w:rPr>
      <w:t>东莞市水务集团供水有限公司大市区供水管网分区计量水表采购项目</w:t>
    </w:r>
    <w:r>
      <w:t xml:space="preserve">                </w:t>
    </w:r>
    <w:r>
      <w:rPr>
        <w:rFonts w:hint="eastAsia"/>
      </w:rPr>
      <w:t>招标编号：</w:t>
    </w:r>
    <w:r>
      <w:t>YDZB21DGQY0088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7"/>
      <w:jc w:val="left"/>
    </w:pPr>
    <w:r>
      <w:rPr>
        <w:rFonts w:hint="eastAsia"/>
      </w:rPr>
      <w:t>东莞市水务集团供水有限公司大市区供水管网分区计量水表采购项目</w:t>
    </w:r>
    <w:r>
      <w:t xml:space="preserve">                 </w:t>
    </w:r>
    <w:r>
      <w:rPr>
        <w:rFonts w:hint="eastAsia"/>
      </w:rPr>
      <w:t>招标编号：</w:t>
    </w:r>
    <w:r>
      <w:t>YDZB21DGQY0088</w:t>
    </w:r>
  </w:p>
  <w:p w:rsidR="009F1F8A" w:rsidRDefault="009F1F8A">
    <w:pPr>
      <w:pStyle w:val="33"/>
      <w:jc w:val="left"/>
      <w:rPr>
        <w:sz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7"/>
      <w:jc w:val="left"/>
    </w:pPr>
    <w:r>
      <w:rPr>
        <w:rFonts w:hint="eastAsia"/>
      </w:rPr>
      <w:t>东莞市水务集团供水有限公司大市区供水管网分区计量水表采购项目</w:t>
    </w:r>
    <w:r>
      <w:t xml:space="preserve">                </w:t>
    </w:r>
    <w:r>
      <w:rPr>
        <w:rFonts w:hint="eastAsia"/>
      </w:rPr>
      <w:t>招标编号：</w:t>
    </w:r>
    <w:r>
      <w:t>YDZB21DGQY0088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8A" w:rsidRDefault="009F1F8A">
    <w:pPr>
      <w:pStyle w:val="af7"/>
      <w:jc w:val="left"/>
    </w:pPr>
    <w:r>
      <w:rPr>
        <w:rFonts w:hint="eastAsia"/>
      </w:rPr>
      <w:t>东莞市水务集团供水有限公司大市区供水管网分区计量水表采购项目</w:t>
    </w:r>
    <w:r>
      <w:t xml:space="preserve">                </w:t>
    </w:r>
    <w:r>
      <w:rPr>
        <w:rFonts w:hint="eastAsia"/>
      </w:rPr>
      <w:t>招标编号：</w:t>
    </w:r>
    <w:r>
      <w:t>YDZB21DGQY0088</w:t>
    </w:r>
  </w:p>
  <w:p w:rsidR="009F1F8A" w:rsidRDefault="009F1F8A">
    <w:pPr>
      <w:pStyle w:val="33"/>
      <w:jc w:val="left"/>
      <w:rPr>
        <w:sz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16F3E7"/>
    <w:multiLevelType w:val="singleLevel"/>
    <w:tmpl w:val="B516F3E7"/>
    <w:lvl w:ilvl="0">
      <w:start w:val="1"/>
      <w:numFmt w:val="lowerLetter"/>
      <w:lvlText w:val="%1."/>
      <w:lvlJc w:val="left"/>
      <w:pPr>
        <w:ind w:left="425" w:hanging="425"/>
      </w:pPr>
      <w:rPr>
        <w:rFonts w:hint="default"/>
      </w:rPr>
    </w:lvl>
  </w:abstractNum>
  <w:abstractNum w:abstractNumId="1" w15:restartNumberingAfterBreak="0">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6" w15:restartNumberingAfterBreak="0">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0" w15:restartNumberingAfterBreak="0">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8D7E390"/>
    <w:multiLevelType w:val="singleLevel"/>
    <w:tmpl w:val="78D7E390"/>
    <w:lvl w:ilvl="0">
      <w:start w:val="1"/>
      <w:numFmt w:val="lowerLetter"/>
      <w:lvlText w:val="%1."/>
      <w:lvlJc w:val="left"/>
      <w:pPr>
        <w:ind w:left="425" w:hanging="425"/>
      </w:pPr>
      <w:rPr>
        <w:rFonts w:hint="default"/>
      </w:rPr>
    </w:lvl>
  </w:abstractNum>
  <w:abstractNum w:abstractNumId="14" w15:restartNumberingAfterBreak="0">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6" w15:restartNumberingAfterBreak="0">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7"/>
  </w:num>
  <w:num w:numId="2">
    <w:abstractNumId w:val="2"/>
  </w:num>
  <w:num w:numId="3">
    <w:abstractNumId w:val="14"/>
  </w:num>
  <w:num w:numId="4">
    <w:abstractNumId w:val="9"/>
  </w:num>
  <w:num w:numId="5">
    <w:abstractNumId w:val="1"/>
  </w:num>
  <w:num w:numId="6">
    <w:abstractNumId w:val="16"/>
  </w:num>
  <w:num w:numId="7">
    <w:abstractNumId w:val="5"/>
  </w:num>
  <w:num w:numId="8">
    <w:abstractNumId w:val="3"/>
  </w:num>
  <w:num w:numId="9">
    <w:abstractNumId w:val="4"/>
  </w:num>
  <w:num w:numId="10">
    <w:abstractNumId w:val="11"/>
  </w:num>
  <w:num w:numId="11">
    <w:abstractNumId w:val="6"/>
  </w:num>
  <w:num w:numId="12">
    <w:abstractNumId w:val="12"/>
  </w:num>
  <w:num w:numId="13">
    <w:abstractNumId w:val="10"/>
  </w:num>
  <w:num w:numId="14">
    <w:abstractNumId w:val="8"/>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6715"/>
    <w:rsid w:val="00006880"/>
    <w:rsid w:val="00006927"/>
    <w:rsid w:val="00007029"/>
    <w:rsid w:val="0000718B"/>
    <w:rsid w:val="000072A1"/>
    <w:rsid w:val="00007400"/>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607D"/>
    <w:rsid w:val="00016602"/>
    <w:rsid w:val="0001698B"/>
    <w:rsid w:val="00016D50"/>
    <w:rsid w:val="00016F84"/>
    <w:rsid w:val="000170FE"/>
    <w:rsid w:val="0002013C"/>
    <w:rsid w:val="000205BD"/>
    <w:rsid w:val="000206AC"/>
    <w:rsid w:val="00020A55"/>
    <w:rsid w:val="00020BAA"/>
    <w:rsid w:val="0002149D"/>
    <w:rsid w:val="00021524"/>
    <w:rsid w:val="0002154E"/>
    <w:rsid w:val="00021927"/>
    <w:rsid w:val="00022186"/>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5D1"/>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C0E"/>
    <w:rsid w:val="00032C1D"/>
    <w:rsid w:val="0003341A"/>
    <w:rsid w:val="0003383C"/>
    <w:rsid w:val="00034115"/>
    <w:rsid w:val="0003421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D83"/>
    <w:rsid w:val="00046F78"/>
    <w:rsid w:val="000473B0"/>
    <w:rsid w:val="00047432"/>
    <w:rsid w:val="000474CF"/>
    <w:rsid w:val="00047C61"/>
    <w:rsid w:val="0005068B"/>
    <w:rsid w:val="00051039"/>
    <w:rsid w:val="000515F9"/>
    <w:rsid w:val="00051836"/>
    <w:rsid w:val="00051C87"/>
    <w:rsid w:val="00051D20"/>
    <w:rsid w:val="00052006"/>
    <w:rsid w:val="00052034"/>
    <w:rsid w:val="00052663"/>
    <w:rsid w:val="000528EA"/>
    <w:rsid w:val="00053483"/>
    <w:rsid w:val="00053C26"/>
    <w:rsid w:val="00053CE0"/>
    <w:rsid w:val="000543ED"/>
    <w:rsid w:val="000552E6"/>
    <w:rsid w:val="0005562C"/>
    <w:rsid w:val="0005565D"/>
    <w:rsid w:val="000558F3"/>
    <w:rsid w:val="00055C60"/>
    <w:rsid w:val="000563F5"/>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8A8"/>
    <w:rsid w:val="00073CDD"/>
    <w:rsid w:val="000743C1"/>
    <w:rsid w:val="00074D65"/>
    <w:rsid w:val="00075295"/>
    <w:rsid w:val="000755EF"/>
    <w:rsid w:val="00075BF9"/>
    <w:rsid w:val="00075DA9"/>
    <w:rsid w:val="00077225"/>
    <w:rsid w:val="000776F7"/>
    <w:rsid w:val="0007784A"/>
    <w:rsid w:val="00077E1C"/>
    <w:rsid w:val="00077ECF"/>
    <w:rsid w:val="00077EE6"/>
    <w:rsid w:val="00080299"/>
    <w:rsid w:val="00080E4E"/>
    <w:rsid w:val="00081BE8"/>
    <w:rsid w:val="0008214B"/>
    <w:rsid w:val="000829B6"/>
    <w:rsid w:val="00082DAD"/>
    <w:rsid w:val="0008307F"/>
    <w:rsid w:val="00083180"/>
    <w:rsid w:val="0008334F"/>
    <w:rsid w:val="00083773"/>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A0F"/>
    <w:rsid w:val="00092BCB"/>
    <w:rsid w:val="00093BC4"/>
    <w:rsid w:val="000940FD"/>
    <w:rsid w:val="0009433C"/>
    <w:rsid w:val="00094478"/>
    <w:rsid w:val="00094699"/>
    <w:rsid w:val="000950B6"/>
    <w:rsid w:val="000951A5"/>
    <w:rsid w:val="00095448"/>
    <w:rsid w:val="00095DC6"/>
    <w:rsid w:val="00095F04"/>
    <w:rsid w:val="00096A6C"/>
    <w:rsid w:val="00097006"/>
    <w:rsid w:val="0009716A"/>
    <w:rsid w:val="00097492"/>
    <w:rsid w:val="00097AA1"/>
    <w:rsid w:val="000A08E2"/>
    <w:rsid w:val="000A0B4F"/>
    <w:rsid w:val="000A0C3B"/>
    <w:rsid w:val="000A15E5"/>
    <w:rsid w:val="000A1A00"/>
    <w:rsid w:val="000A22EA"/>
    <w:rsid w:val="000A2ABB"/>
    <w:rsid w:val="000A2B1B"/>
    <w:rsid w:val="000A3D13"/>
    <w:rsid w:val="000A4545"/>
    <w:rsid w:val="000A4BDF"/>
    <w:rsid w:val="000A4EFE"/>
    <w:rsid w:val="000A4FA5"/>
    <w:rsid w:val="000A5208"/>
    <w:rsid w:val="000A5661"/>
    <w:rsid w:val="000A5E97"/>
    <w:rsid w:val="000A6E2B"/>
    <w:rsid w:val="000A6F47"/>
    <w:rsid w:val="000A7BEB"/>
    <w:rsid w:val="000A7CA9"/>
    <w:rsid w:val="000B0371"/>
    <w:rsid w:val="000B0B82"/>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C0386"/>
    <w:rsid w:val="000C0564"/>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CC"/>
    <w:rsid w:val="000C58E2"/>
    <w:rsid w:val="000C60BB"/>
    <w:rsid w:val="000C643C"/>
    <w:rsid w:val="000C695A"/>
    <w:rsid w:val="000C6BD3"/>
    <w:rsid w:val="000C7418"/>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F05E4"/>
    <w:rsid w:val="000F0A33"/>
    <w:rsid w:val="000F0CFA"/>
    <w:rsid w:val="000F0D45"/>
    <w:rsid w:val="000F104D"/>
    <w:rsid w:val="000F1170"/>
    <w:rsid w:val="000F15FE"/>
    <w:rsid w:val="000F16BB"/>
    <w:rsid w:val="000F1DD2"/>
    <w:rsid w:val="000F1F54"/>
    <w:rsid w:val="000F22C0"/>
    <w:rsid w:val="000F2CC4"/>
    <w:rsid w:val="000F2F0E"/>
    <w:rsid w:val="000F3161"/>
    <w:rsid w:val="000F365E"/>
    <w:rsid w:val="000F3AF2"/>
    <w:rsid w:val="000F41FE"/>
    <w:rsid w:val="000F456F"/>
    <w:rsid w:val="000F47CB"/>
    <w:rsid w:val="000F4892"/>
    <w:rsid w:val="000F4B54"/>
    <w:rsid w:val="000F4BA2"/>
    <w:rsid w:val="000F4E9C"/>
    <w:rsid w:val="000F4EBD"/>
    <w:rsid w:val="000F5315"/>
    <w:rsid w:val="000F5540"/>
    <w:rsid w:val="000F5FDB"/>
    <w:rsid w:val="000F63D8"/>
    <w:rsid w:val="000F6537"/>
    <w:rsid w:val="000F6664"/>
    <w:rsid w:val="000F69C8"/>
    <w:rsid w:val="000F6D8B"/>
    <w:rsid w:val="0010034F"/>
    <w:rsid w:val="001003D6"/>
    <w:rsid w:val="00100785"/>
    <w:rsid w:val="00100B51"/>
    <w:rsid w:val="00101130"/>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6C7E"/>
    <w:rsid w:val="00107775"/>
    <w:rsid w:val="001078E0"/>
    <w:rsid w:val="00107C62"/>
    <w:rsid w:val="00107DD5"/>
    <w:rsid w:val="00107E1E"/>
    <w:rsid w:val="00107F21"/>
    <w:rsid w:val="0011011E"/>
    <w:rsid w:val="00110442"/>
    <w:rsid w:val="00110655"/>
    <w:rsid w:val="0011075D"/>
    <w:rsid w:val="00111020"/>
    <w:rsid w:val="0011170C"/>
    <w:rsid w:val="0011180B"/>
    <w:rsid w:val="001122CA"/>
    <w:rsid w:val="001128C6"/>
    <w:rsid w:val="00112C98"/>
    <w:rsid w:val="00112CB0"/>
    <w:rsid w:val="00112DBB"/>
    <w:rsid w:val="00113583"/>
    <w:rsid w:val="001139EF"/>
    <w:rsid w:val="001141F6"/>
    <w:rsid w:val="001146DD"/>
    <w:rsid w:val="00115423"/>
    <w:rsid w:val="00116115"/>
    <w:rsid w:val="00116679"/>
    <w:rsid w:val="001167DB"/>
    <w:rsid w:val="0011744E"/>
    <w:rsid w:val="00120D84"/>
    <w:rsid w:val="00121024"/>
    <w:rsid w:val="00121B9E"/>
    <w:rsid w:val="0012265D"/>
    <w:rsid w:val="00122810"/>
    <w:rsid w:val="00123332"/>
    <w:rsid w:val="00123680"/>
    <w:rsid w:val="00123D84"/>
    <w:rsid w:val="00125179"/>
    <w:rsid w:val="0012536B"/>
    <w:rsid w:val="001259AA"/>
    <w:rsid w:val="001265D7"/>
    <w:rsid w:val="00127819"/>
    <w:rsid w:val="00127BBA"/>
    <w:rsid w:val="00127F2C"/>
    <w:rsid w:val="00127F66"/>
    <w:rsid w:val="00127F9B"/>
    <w:rsid w:val="0013025F"/>
    <w:rsid w:val="00130694"/>
    <w:rsid w:val="00130EA5"/>
    <w:rsid w:val="00130F23"/>
    <w:rsid w:val="0013124D"/>
    <w:rsid w:val="0013133C"/>
    <w:rsid w:val="00131642"/>
    <w:rsid w:val="00131942"/>
    <w:rsid w:val="00131EE0"/>
    <w:rsid w:val="001323E3"/>
    <w:rsid w:val="001323E4"/>
    <w:rsid w:val="00132D6F"/>
    <w:rsid w:val="00133192"/>
    <w:rsid w:val="001333F3"/>
    <w:rsid w:val="0013359B"/>
    <w:rsid w:val="00133DAA"/>
    <w:rsid w:val="0013448D"/>
    <w:rsid w:val="001348A4"/>
    <w:rsid w:val="00134AF9"/>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E9A"/>
    <w:rsid w:val="00141F5C"/>
    <w:rsid w:val="00142067"/>
    <w:rsid w:val="001425A5"/>
    <w:rsid w:val="0014260C"/>
    <w:rsid w:val="00143043"/>
    <w:rsid w:val="00143753"/>
    <w:rsid w:val="00143944"/>
    <w:rsid w:val="00143D0C"/>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9C9"/>
    <w:rsid w:val="001503E9"/>
    <w:rsid w:val="001507CF"/>
    <w:rsid w:val="00150A5D"/>
    <w:rsid w:val="00150BE0"/>
    <w:rsid w:val="001515D3"/>
    <w:rsid w:val="0015180D"/>
    <w:rsid w:val="00151D4E"/>
    <w:rsid w:val="00151D55"/>
    <w:rsid w:val="001525B6"/>
    <w:rsid w:val="00153707"/>
    <w:rsid w:val="00153BF3"/>
    <w:rsid w:val="001545A4"/>
    <w:rsid w:val="00154947"/>
    <w:rsid w:val="00154B6D"/>
    <w:rsid w:val="001551CD"/>
    <w:rsid w:val="00155C12"/>
    <w:rsid w:val="001565EA"/>
    <w:rsid w:val="001568A8"/>
    <w:rsid w:val="00156FEC"/>
    <w:rsid w:val="00157536"/>
    <w:rsid w:val="00157641"/>
    <w:rsid w:val="001605D6"/>
    <w:rsid w:val="0016083B"/>
    <w:rsid w:val="00160A25"/>
    <w:rsid w:val="00160B70"/>
    <w:rsid w:val="001611E5"/>
    <w:rsid w:val="00161983"/>
    <w:rsid w:val="00161B5A"/>
    <w:rsid w:val="00161F0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A2E"/>
    <w:rsid w:val="0017041A"/>
    <w:rsid w:val="0017059C"/>
    <w:rsid w:val="00170806"/>
    <w:rsid w:val="0017091E"/>
    <w:rsid w:val="00170C5E"/>
    <w:rsid w:val="00170DC9"/>
    <w:rsid w:val="00171417"/>
    <w:rsid w:val="001719FF"/>
    <w:rsid w:val="00172308"/>
    <w:rsid w:val="00172481"/>
    <w:rsid w:val="00172A27"/>
    <w:rsid w:val="00172B58"/>
    <w:rsid w:val="00172D96"/>
    <w:rsid w:val="00173001"/>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E35"/>
    <w:rsid w:val="00184245"/>
    <w:rsid w:val="00184513"/>
    <w:rsid w:val="001846F6"/>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CB9"/>
    <w:rsid w:val="001A105D"/>
    <w:rsid w:val="001A18E4"/>
    <w:rsid w:val="001A1A45"/>
    <w:rsid w:val="001A1C51"/>
    <w:rsid w:val="001A1C6C"/>
    <w:rsid w:val="001A1F14"/>
    <w:rsid w:val="001A219D"/>
    <w:rsid w:val="001A2373"/>
    <w:rsid w:val="001A23B6"/>
    <w:rsid w:val="001A2C4F"/>
    <w:rsid w:val="001A305E"/>
    <w:rsid w:val="001A3090"/>
    <w:rsid w:val="001A3542"/>
    <w:rsid w:val="001A3656"/>
    <w:rsid w:val="001A4305"/>
    <w:rsid w:val="001A4A8F"/>
    <w:rsid w:val="001A4CEC"/>
    <w:rsid w:val="001A4D67"/>
    <w:rsid w:val="001A5893"/>
    <w:rsid w:val="001A5F20"/>
    <w:rsid w:val="001A678B"/>
    <w:rsid w:val="001A6D6E"/>
    <w:rsid w:val="001A6D98"/>
    <w:rsid w:val="001B003D"/>
    <w:rsid w:val="001B1377"/>
    <w:rsid w:val="001B1729"/>
    <w:rsid w:val="001B19C1"/>
    <w:rsid w:val="001B2358"/>
    <w:rsid w:val="001B27B2"/>
    <w:rsid w:val="001B2817"/>
    <w:rsid w:val="001B2C9E"/>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7536"/>
    <w:rsid w:val="001B7600"/>
    <w:rsid w:val="001C0022"/>
    <w:rsid w:val="001C04C5"/>
    <w:rsid w:val="001C0B94"/>
    <w:rsid w:val="001C0DC6"/>
    <w:rsid w:val="001C1672"/>
    <w:rsid w:val="001C200E"/>
    <w:rsid w:val="001C23EF"/>
    <w:rsid w:val="001C2412"/>
    <w:rsid w:val="001C267F"/>
    <w:rsid w:val="001C3A87"/>
    <w:rsid w:val="001C4036"/>
    <w:rsid w:val="001C4104"/>
    <w:rsid w:val="001C50FB"/>
    <w:rsid w:val="001C5351"/>
    <w:rsid w:val="001C53EB"/>
    <w:rsid w:val="001C5D4F"/>
    <w:rsid w:val="001C621D"/>
    <w:rsid w:val="001C64F2"/>
    <w:rsid w:val="001C67E5"/>
    <w:rsid w:val="001C6E5D"/>
    <w:rsid w:val="001C7280"/>
    <w:rsid w:val="001C75F7"/>
    <w:rsid w:val="001C7C91"/>
    <w:rsid w:val="001C7F8F"/>
    <w:rsid w:val="001D0C6C"/>
    <w:rsid w:val="001D13CB"/>
    <w:rsid w:val="001D16A7"/>
    <w:rsid w:val="001D174A"/>
    <w:rsid w:val="001D1C19"/>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4B6"/>
    <w:rsid w:val="001E2A48"/>
    <w:rsid w:val="001E2D97"/>
    <w:rsid w:val="001E2EFA"/>
    <w:rsid w:val="001E2FCC"/>
    <w:rsid w:val="001E3C07"/>
    <w:rsid w:val="001E3DC3"/>
    <w:rsid w:val="001E3E3E"/>
    <w:rsid w:val="001E3E71"/>
    <w:rsid w:val="001E3EF5"/>
    <w:rsid w:val="001E484B"/>
    <w:rsid w:val="001E48B5"/>
    <w:rsid w:val="001E4A5C"/>
    <w:rsid w:val="001E517E"/>
    <w:rsid w:val="001E5B9F"/>
    <w:rsid w:val="001E5DF2"/>
    <w:rsid w:val="001E619C"/>
    <w:rsid w:val="001E6DBF"/>
    <w:rsid w:val="001E6DCB"/>
    <w:rsid w:val="001E7083"/>
    <w:rsid w:val="001E79FB"/>
    <w:rsid w:val="001E7DCC"/>
    <w:rsid w:val="001E7E71"/>
    <w:rsid w:val="001E7EB7"/>
    <w:rsid w:val="001F012B"/>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356"/>
    <w:rsid w:val="00202AF8"/>
    <w:rsid w:val="00203662"/>
    <w:rsid w:val="00203664"/>
    <w:rsid w:val="002039BC"/>
    <w:rsid w:val="00203B4D"/>
    <w:rsid w:val="00203FD4"/>
    <w:rsid w:val="00204980"/>
    <w:rsid w:val="00205AF2"/>
    <w:rsid w:val="00205BE6"/>
    <w:rsid w:val="00205FAC"/>
    <w:rsid w:val="0020624D"/>
    <w:rsid w:val="0020648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504"/>
    <w:rsid w:val="00217547"/>
    <w:rsid w:val="0021763E"/>
    <w:rsid w:val="002176E1"/>
    <w:rsid w:val="002178CE"/>
    <w:rsid w:val="00217D8C"/>
    <w:rsid w:val="0022026E"/>
    <w:rsid w:val="00220F33"/>
    <w:rsid w:val="00221610"/>
    <w:rsid w:val="00221781"/>
    <w:rsid w:val="00221A65"/>
    <w:rsid w:val="002221A6"/>
    <w:rsid w:val="002221BA"/>
    <w:rsid w:val="002221C3"/>
    <w:rsid w:val="002224B6"/>
    <w:rsid w:val="00222C68"/>
    <w:rsid w:val="00223106"/>
    <w:rsid w:val="00223368"/>
    <w:rsid w:val="00224F86"/>
    <w:rsid w:val="0022502E"/>
    <w:rsid w:val="0022568A"/>
    <w:rsid w:val="00225DCF"/>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C63"/>
    <w:rsid w:val="00243DB0"/>
    <w:rsid w:val="00244674"/>
    <w:rsid w:val="00244A9E"/>
    <w:rsid w:val="002455F2"/>
    <w:rsid w:val="0024560F"/>
    <w:rsid w:val="00245789"/>
    <w:rsid w:val="00245F64"/>
    <w:rsid w:val="00246878"/>
    <w:rsid w:val="00246E3D"/>
    <w:rsid w:val="00246F5C"/>
    <w:rsid w:val="00247008"/>
    <w:rsid w:val="0024778B"/>
    <w:rsid w:val="00250407"/>
    <w:rsid w:val="00250957"/>
    <w:rsid w:val="00250A74"/>
    <w:rsid w:val="00250F66"/>
    <w:rsid w:val="00251023"/>
    <w:rsid w:val="002510EB"/>
    <w:rsid w:val="00251ED9"/>
    <w:rsid w:val="00251FA7"/>
    <w:rsid w:val="00252599"/>
    <w:rsid w:val="002526BC"/>
    <w:rsid w:val="00252B3B"/>
    <w:rsid w:val="00253186"/>
    <w:rsid w:val="0025370C"/>
    <w:rsid w:val="0025451F"/>
    <w:rsid w:val="00254B48"/>
    <w:rsid w:val="00254E6A"/>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2D6"/>
    <w:rsid w:val="002614CD"/>
    <w:rsid w:val="0026193F"/>
    <w:rsid w:val="00261956"/>
    <w:rsid w:val="00261DD7"/>
    <w:rsid w:val="0026274D"/>
    <w:rsid w:val="00263397"/>
    <w:rsid w:val="00263BF8"/>
    <w:rsid w:val="00263F4B"/>
    <w:rsid w:val="00264A2D"/>
    <w:rsid w:val="00264D01"/>
    <w:rsid w:val="002662C2"/>
    <w:rsid w:val="00266385"/>
    <w:rsid w:val="0026757F"/>
    <w:rsid w:val="002678E4"/>
    <w:rsid w:val="0026792F"/>
    <w:rsid w:val="00270DF6"/>
    <w:rsid w:val="00271162"/>
    <w:rsid w:val="002711B0"/>
    <w:rsid w:val="002714D1"/>
    <w:rsid w:val="002714FD"/>
    <w:rsid w:val="002716BF"/>
    <w:rsid w:val="00271948"/>
    <w:rsid w:val="002720A7"/>
    <w:rsid w:val="002726C6"/>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7C6"/>
    <w:rsid w:val="00287F23"/>
    <w:rsid w:val="00290359"/>
    <w:rsid w:val="00290363"/>
    <w:rsid w:val="00290571"/>
    <w:rsid w:val="00290D3D"/>
    <w:rsid w:val="0029198A"/>
    <w:rsid w:val="00291A9F"/>
    <w:rsid w:val="00291ADD"/>
    <w:rsid w:val="00291E97"/>
    <w:rsid w:val="00292340"/>
    <w:rsid w:val="0029291F"/>
    <w:rsid w:val="002938DE"/>
    <w:rsid w:val="00293B35"/>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A0304"/>
    <w:rsid w:val="002A1558"/>
    <w:rsid w:val="002A163B"/>
    <w:rsid w:val="002A1A1E"/>
    <w:rsid w:val="002A1A53"/>
    <w:rsid w:val="002A1B9E"/>
    <w:rsid w:val="002A1BE2"/>
    <w:rsid w:val="002A1FD0"/>
    <w:rsid w:val="002A25B8"/>
    <w:rsid w:val="002A2BD2"/>
    <w:rsid w:val="002A2E08"/>
    <w:rsid w:val="002A37D3"/>
    <w:rsid w:val="002A44AA"/>
    <w:rsid w:val="002A4C74"/>
    <w:rsid w:val="002A4DB8"/>
    <w:rsid w:val="002A4E96"/>
    <w:rsid w:val="002A56C1"/>
    <w:rsid w:val="002A5EB9"/>
    <w:rsid w:val="002A6274"/>
    <w:rsid w:val="002A657C"/>
    <w:rsid w:val="002A66DE"/>
    <w:rsid w:val="002A6976"/>
    <w:rsid w:val="002A6ADE"/>
    <w:rsid w:val="002A6F9C"/>
    <w:rsid w:val="002A717E"/>
    <w:rsid w:val="002A71D3"/>
    <w:rsid w:val="002A72C5"/>
    <w:rsid w:val="002A779B"/>
    <w:rsid w:val="002A7845"/>
    <w:rsid w:val="002A7A93"/>
    <w:rsid w:val="002B0262"/>
    <w:rsid w:val="002B0531"/>
    <w:rsid w:val="002B05A0"/>
    <w:rsid w:val="002B12DF"/>
    <w:rsid w:val="002B168B"/>
    <w:rsid w:val="002B18B7"/>
    <w:rsid w:val="002B1DCF"/>
    <w:rsid w:val="002B222B"/>
    <w:rsid w:val="002B2562"/>
    <w:rsid w:val="002B2CB8"/>
    <w:rsid w:val="002B2D8F"/>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D0464"/>
    <w:rsid w:val="002D0474"/>
    <w:rsid w:val="002D0530"/>
    <w:rsid w:val="002D0605"/>
    <w:rsid w:val="002D0753"/>
    <w:rsid w:val="002D0BDD"/>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77A4"/>
    <w:rsid w:val="002D78AA"/>
    <w:rsid w:val="002D7950"/>
    <w:rsid w:val="002E0158"/>
    <w:rsid w:val="002E0DEE"/>
    <w:rsid w:val="002E11D8"/>
    <w:rsid w:val="002E11E1"/>
    <w:rsid w:val="002E1555"/>
    <w:rsid w:val="002E213F"/>
    <w:rsid w:val="002E3849"/>
    <w:rsid w:val="002E4399"/>
    <w:rsid w:val="002E4BC1"/>
    <w:rsid w:val="002E5047"/>
    <w:rsid w:val="002E51B0"/>
    <w:rsid w:val="002E53F1"/>
    <w:rsid w:val="002E7025"/>
    <w:rsid w:val="002E7A8F"/>
    <w:rsid w:val="002E7BD3"/>
    <w:rsid w:val="002F000E"/>
    <w:rsid w:val="002F005C"/>
    <w:rsid w:val="002F087F"/>
    <w:rsid w:val="002F091B"/>
    <w:rsid w:val="002F0B51"/>
    <w:rsid w:val="002F1910"/>
    <w:rsid w:val="002F1CE5"/>
    <w:rsid w:val="002F1D4F"/>
    <w:rsid w:val="002F1FCF"/>
    <w:rsid w:val="002F2730"/>
    <w:rsid w:val="002F2B61"/>
    <w:rsid w:val="002F2B67"/>
    <w:rsid w:val="002F36E6"/>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7136"/>
    <w:rsid w:val="003076FC"/>
    <w:rsid w:val="00307900"/>
    <w:rsid w:val="00307B2D"/>
    <w:rsid w:val="00307DF9"/>
    <w:rsid w:val="00307E47"/>
    <w:rsid w:val="0031061A"/>
    <w:rsid w:val="00310EB1"/>
    <w:rsid w:val="00311A2C"/>
    <w:rsid w:val="00312CDC"/>
    <w:rsid w:val="00313DEA"/>
    <w:rsid w:val="0031422B"/>
    <w:rsid w:val="00314283"/>
    <w:rsid w:val="003145FF"/>
    <w:rsid w:val="003147B7"/>
    <w:rsid w:val="00314990"/>
    <w:rsid w:val="003152C6"/>
    <w:rsid w:val="00315C36"/>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2984"/>
    <w:rsid w:val="003330C9"/>
    <w:rsid w:val="0033347A"/>
    <w:rsid w:val="00333746"/>
    <w:rsid w:val="00333829"/>
    <w:rsid w:val="003342F2"/>
    <w:rsid w:val="00334C5D"/>
    <w:rsid w:val="00335245"/>
    <w:rsid w:val="003356C1"/>
    <w:rsid w:val="00335BD3"/>
    <w:rsid w:val="003377C5"/>
    <w:rsid w:val="00337D98"/>
    <w:rsid w:val="00337E0E"/>
    <w:rsid w:val="00337F90"/>
    <w:rsid w:val="003406CD"/>
    <w:rsid w:val="00340B57"/>
    <w:rsid w:val="00341903"/>
    <w:rsid w:val="0034221C"/>
    <w:rsid w:val="003429F3"/>
    <w:rsid w:val="00342B5D"/>
    <w:rsid w:val="0034309F"/>
    <w:rsid w:val="0034358F"/>
    <w:rsid w:val="00343B64"/>
    <w:rsid w:val="0034418A"/>
    <w:rsid w:val="003444ED"/>
    <w:rsid w:val="00344554"/>
    <w:rsid w:val="003445CA"/>
    <w:rsid w:val="00344B9D"/>
    <w:rsid w:val="003456C6"/>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1D6"/>
    <w:rsid w:val="00353DE9"/>
    <w:rsid w:val="00354099"/>
    <w:rsid w:val="003548A4"/>
    <w:rsid w:val="00355004"/>
    <w:rsid w:val="00355115"/>
    <w:rsid w:val="003555F1"/>
    <w:rsid w:val="00355D31"/>
    <w:rsid w:val="00356079"/>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889"/>
    <w:rsid w:val="00373C51"/>
    <w:rsid w:val="0037425A"/>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DBB"/>
    <w:rsid w:val="0037727C"/>
    <w:rsid w:val="00377511"/>
    <w:rsid w:val="0037760A"/>
    <w:rsid w:val="003779AB"/>
    <w:rsid w:val="00377C80"/>
    <w:rsid w:val="003803DC"/>
    <w:rsid w:val="00380475"/>
    <w:rsid w:val="00380CBC"/>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B4D"/>
    <w:rsid w:val="00387120"/>
    <w:rsid w:val="00387173"/>
    <w:rsid w:val="0038722A"/>
    <w:rsid w:val="0038735C"/>
    <w:rsid w:val="003878E3"/>
    <w:rsid w:val="00387A37"/>
    <w:rsid w:val="00387E25"/>
    <w:rsid w:val="00390494"/>
    <w:rsid w:val="0039073E"/>
    <w:rsid w:val="003914EE"/>
    <w:rsid w:val="003916D8"/>
    <w:rsid w:val="00391D88"/>
    <w:rsid w:val="00391DB9"/>
    <w:rsid w:val="003925CC"/>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77A"/>
    <w:rsid w:val="003A68DF"/>
    <w:rsid w:val="003A6E65"/>
    <w:rsid w:val="003A761E"/>
    <w:rsid w:val="003A76C5"/>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1B3"/>
    <w:rsid w:val="003C127A"/>
    <w:rsid w:val="003C1491"/>
    <w:rsid w:val="003C181A"/>
    <w:rsid w:val="003C199B"/>
    <w:rsid w:val="003C1CE3"/>
    <w:rsid w:val="003C1CF5"/>
    <w:rsid w:val="003C226C"/>
    <w:rsid w:val="003C2952"/>
    <w:rsid w:val="003C2C4B"/>
    <w:rsid w:val="003C2F04"/>
    <w:rsid w:val="003C32AF"/>
    <w:rsid w:val="003C3490"/>
    <w:rsid w:val="003C3E3F"/>
    <w:rsid w:val="003C4565"/>
    <w:rsid w:val="003C4D2F"/>
    <w:rsid w:val="003C52F6"/>
    <w:rsid w:val="003C5570"/>
    <w:rsid w:val="003C55F3"/>
    <w:rsid w:val="003C5B1D"/>
    <w:rsid w:val="003C5B5F"/>
    <w:rsid w:val="003C648C"/>
    <w:rsid w:val="003C6A20"/>
    <w:rsid w:val="003C6BF1"/>
    <w:rsid w:val="003C6CE9"/>
    <w:rsid w:val="003C7390"/>
    <w:rsid w:val="003C7562"/>
    <w:rsid w:val="003C7FE2"/>
    <w:rsid w:val="003D0010"/>
    <w:rsid w:val="003D0BEE"/>
    <w:rsid w:val="003D0D8B"/>
    <w:rsid w:val="003D0DF7"/>
    <w:rsid w:val="003D0E12"/>
    <w:rsid w:val="003D1024"/>
    <w:rsid w:val="003D1F84"/>
    <w:rsid w:val="003D22D8"/>
    <w:rsid w:val="003D2561"/>
    <w:rsid w:val="003D2ADE"/>
    <w:rsid w:val="003D2BDC"/>
    <w:rsid w:val="003D3112"/>
    <w:rsid w:val="003D37C0"/>
    <w:rsid w:val="003D37E3"/>
    <w:rsid w:val="003D38A6"/>
    <w:rsid w:val="003D38D8"/>
    <w:rsid w:val="003D3F92"/>
    <w:rsid w:val="003D40B0"/>
    <w:rsid w:val="003D494E"/>
    <w:rsid w:val="003D57BD"/>
    <w:rsid w:val="003D601E"/>
    <w:rsid w:val="003D6903"/>
    <w:rsid w:val="003D701C"/>
    <w:rsid w:val="003D7613"/>
    <w:rsid w:val="003D7763"/>
    <w:rsid w:val="003D7EE7"/>
    <w:rsid w:val="003E0AAD"/>
    <w:rsid w:val="003E0B02"/>
    <w:rsid w:val="003E21E1"/>
    <w:rsid w:val="003E29E1"/>
    <w:rsid w:val="003E2BC2"/>
    <w:rsid w:val="003E2FD4"/>
    <w:rsid w:val="003E3447"/>
    <w:rsid w:val="003E3E47"/>
    <w:rsid w:val="003E425F"/>
    <w:rsid w:val="003E4FBD"/>
    <w:rsid w:val="003E50F3"/>
    <w:rsid w:val="003E53B8"/>
    <w:rsid w:val="003E5741"/>
    <w:rsid w:val="003E5793"/>
    <w:rsid w:val="003E5D22"/>
    <w:rsid w:val="003E6030"/>
    <w:rsid w:val="003E67A1"/>
    <w:rsid w:val="003E712D"/>
    <w:rsid w:val="003E7C24"/>
    <w:rsid w:val="003E7E8E"/>
    <w:rsid w:val="003E7E9D"/>
    <w:rsid w:val="003F08C9"/>
    <w:rsid w:val="003F1787"/>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C2D"/>
    <w:rsid w:val="003F4CD7"/>
    <w:rsid w:val="003F53E3"/>
    <w:rsid w:val="003F561D"/>
    <w:rsid w:val="003F56A3"/>
    <w:rsid w:val="003F5F96"/>
    <w:rsid w:val="003F64C8"/>
    <w:rsid w:val="003F65B7"/>
    <w:rsid w:val="003F787B"/>
    <w:rsid w:val="003F7B19"/>
    <w:rsid w:val="00400655"/>
    <w:rsid w:val="00401329"/>
    <w:rsid w:val="0040158B"/>
    <w:rsid w:val="00401733"/>
    <w:rsid w:val="004021F3"/>
    <w:rsid w:val="00402F08"/>
    <w:rsid w:val="004033B2"/>
    <w:rsid w:val="00403560"/>
    <w:rsid w:val="0040382D"/>
    <w:rsid w:val="00404423"/>
    <w:rsid w:val="0040478A"/>
    <w:rsid w:val="0040478C"/>
    <w:rsid w:val="00404836"/>
    <w:rsid w:val="0040589C"/>
    <w:rsid w:val="00405BFC"/>
    <w:rsid w:val="00405FAF"/>
    <w:rsid w:val="00406E49"/>
    <w:rsid w:val="004072D6"/>
    <w:rsid w:val="004072E4"/>
    <w:rsid w:val="00407BE5"/>
    <w:rsid w:val="00410288"/>
    <w:rsid w:val="00410AE9"/>
    <w:rsid w:val="00410E53"/>
    <w:rsid w:val="0041151A"/>
    <w:rsid w:val="00411C73"/>
    <w:rsid w:val="00411FE0"/>
    <w:rsid w:val="0041320B"/>
    <w:rsid w:val="00413219"/>
    <w:rsid w:val="00413270"/>
    <w:rsid w:val="00413338"/>
    <w:rsid w:val="00413A70"/>
    <w:rsid w:val="00413B84"/>
    <w:rsid w:val="00413D3A"/>
    <w:rsid w:val="00413D99"/>
    <w:rsid w:val="0041430B"/>
    <w:rsid w:val="0041435B"/>
    <w:rsid w:val="00414AD5"/>
    <w:rsid w:val="0041594E"/>
    <w:rsid w:val="00416514"/>
    <w:rsid w:val="00416618"/>
    <w:rsid w:val="00416E3D"/>
    <w:rsid w:val="0041726A"/>
    <w:rsid w:val="0041740D"/>
    <w:rsid w:val="004179F2"/>
    <w:rsid w:val="00417DE3"/>
    <w:rsid w:val="0042010D"/>
    <w:rsid w:val="004202C6"/>
    <w:rsid w:val="00420A60"/>
    <w:rsid w:val="00420C83"/>
    <w:rsid w:val="00420FA9"/>
    <w:rsid w:val="004211B1"/>
    <w:rsid w:val="00421583"/>
    <w:rsid w:val="00421719"/>
    <w:rsid w:val="00421D43"/>
    <w:rsid w:val="00422306"/>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F37"/>
    <w:rsid w:val="004325CD"/>
    <w:rsid w:val="00432754"/>
    <w:rsid w:val="00432827"/>
    <w:rsid w:val="004330BF"/>
    <w:rsid w:val="0043398F"/>
    <w:rsid w:val="004348C7"/>
    <w:rsid w:val="004349C7"/>
    <w:rsid w:val="00434BF0"/>
    <w:rsid w:val="00434C9A"/>
    <w:rsid w:val="00434CAB"/>
    <w:rsid w:val="0043535E"/>
    <w:rsid w:val="004357CE"/>
    <w:rsid w:val="0043593C"/>
    <w:rsid w:val="00435BDA"/>
    <w:rsid w:val="0043767C"/>
    <w:rsid w:val="00437736"/>
    <w:rsid w:val="00441276"/>
    <w:rsid w:val="0044177A"/>
    <w:rsid w:val="00441D20"/>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615E"/>
    <w:rsid w:val="004461E5"/>
    <w:rsid w:val="0044631E"/>
    <w:rsid w:val="00446554"/>
    <w:rsid w:val="00446909"/>
    <w:rsid w:val="00446E55"/>
    <w:rsid w:val="00447052"/>
    <w:rsid w:val="0044721F"/>
    <w:rsid w:val="00447483"/>
    <w:rsid w:val="00447894"/>
    <w:rsid w:val="00447FFC"/>
    <w:rsid w:val="00450A22"/>
    <w:rsid w:val="0045107F"/>
    <w:rsid w:val="0045139F"/>
    <w:rsid w:val="00451B0A"/>
    <w:rsid w:val="00451D7C"/>
    <w:rsid w:val="00451F79"/>
    <w:rsid w:val="00452799"/>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85C"/>
    <w:rsid w:val="004668A9"/>
    <w:rsid w:val="0046692E"/>
    <w:rsid w:val="00466D57"/>
    <w:rsid w:val="004670C3"/>
    <w:rsid w:val="00467309"/>
    <w:rsid w:val="00467DCB"/>
    <w:rsid w:val="00467FB2"/>
    <w:rsid w:val="004705AE"/>
    <w:rsid w:val="004708E2"/>
    <w:rsid w:val="00470AE4"/>
    <w:rsid w:val="00471469"/>
    <w:rsid w:val="004721E3"/>
    <w:rsid w:val="004721EF"/>
    <w:rsid w:val="004723E7"/>
    <w:rsid w:val="0047298A"/>
    <w:rsid w:val="00472C22"/>
    <w:rsid w:val="00473185"/>
    <w:rsid w:val="004731E6"/>
    <w:rsid w:val="00473326"/>
    <w:rsid w:val="004734C2"/>
    <w:rsid w:val="00474520"/>
    <w:rsid w:val="0047456A"/>
    <w:rsid w:val="00474D01"/>
    <w:rsid w:val="00474DA5"/>
    <w:rsid w:val="00475337"/>
    <w:rsid w:val="00476CB2"/>
    <w:rsid w:val="00480074"/>
    <w:rsid w:val="004801C6"/>
    <w:rsid w:val="0048046A"/>
    <w:rsid w:val="00480FCD"/>
    <w:rsid w:val="00481739"/>
    <w:rsid w:val="00481924"/>
    <w:rsid w:val="004823B3"/>
    <w:rsid w:val="0048298E"/>
    <w:rsid w:val="00482C5E"/>
    <w:rsid w:val="00483373"/>
    <w:rsid w:val="00483A7F"/>
    <w:rsid w:val="00483F77"/>
    <w:rsid w:val="0048408C"/>
    <w:rsid w:val="0048430E"/>
    <w:rsid w:val="00484330"/>
    <w:rsid w:val="00484A41"/>
    <w:rsid w:val="0048593E"/>
    <w:rsid w:val="00485C04"/>
    <w:rsid w:val="00486ACD"/>
    <w:rsid w:val="00486F46"/>
    <w:rsid w:val="004874DB"/>
    <w:rsid w:val="0048758E"/>
    <w:rsid w:val="004876C7"/>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60D6"/>
    <w:rsid w:val="00496317"/>
    <w:rsid w:val="004971A4"/>
    <w:rsid w:val="0049737E"/>
    <w:rsid w:val="004975E9"/>
    <w:rsid w:val="004A06CD"/>
    <w:rsid w:val="004A077D"/>
    <w:rsid w:val="004A0A3B"/>
    <w:rsid w:val="004A1225"/>
    <w:rsid w:val="004A19F3"/>
    <w:rsid w:val="004A1F12"/>
    <w:rsid w:val="004A2BDC"/>
    <w:rsid w:val="004A3100"/>
    <w:rsid w:val="004A44C9"/>
    <w:rsid w:val="004A4987"/>
    <w:rsid w:val="004A5857"/>
    <w:rsid w:val="004A6455"/>
    <w:rsid w:val="004A6739"/>
    <w:rsid w:val="004A6C14"/>
    <w:rsid w:val="004A6FDE"/>
    <w:rsid w:val="004A723F"/>
    <w:rsid w:val="004A77F1"/>
    <w:rsid w:val="004A7A26"/>
    <w:rsid w:val="004A7C30"/>
    <w:rsid w:val="004A7DF3"/>
    <w:rsid w:val="004A7EAE"/>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563"/>
    <w:rsid w:val="004B36DB"/>
    <w:rsid w:val="004B379D"/>
    <w:rsid w:val="004B3A1A"/>
    <w:rsid w:val="004B3BCF"/>
    <w:rsid w:val="004B3EF1"/>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2A03"/>
    <w:rsid w:val="004C2B34"/>
    <w:rsid w:val="004C2B79"/>
    <w:rsid w:val="004C2C9A"/>
    <w:rsid w:val="004C338E"/>
    <w:rsid w:val="004C33F2"/>
    <w:rsid w:val="004C38EB"/>
    <w:rsid w:val="004C3F98"/>
    <w:rsid w:val="004C4C4C"/>
    <w:rsid w:val="004C4DC9"/>
    <w:rsid w:val="004C6925"/>
    <w:rsid w:val="004C6990"/>
    <w:rsid w:val="004C76D5"/>
    <w:rsid w:val="004D0494"/>
    <w:rsid w:val="004D079D"/>
    <w:rsid w:val="004D0CEB"/>
    <w:rsid w:val="004D0ED0"/>
    <w:rsid w:val="004D21C5"/>
    <w:rsid w:val="004D2207"/>
    <w:rsid w:val="004D2FD5"/>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E0B4D"/>
    <w:rsid w:val="004E0DE2"/>
    <w:rsid w:val="004E104A"/>
    <w:rsid w:val="004E1BA4"/>
    <w:rsid w:val="004E1BBA"/>
    <w:rsid w:val="004E1D73"/>
    <w:rsid w:val="004E1DF9"/>
    <w:rsid w:val="004E20A1"/>
    <w:rsid w:val="004E29E7"/>
    <w:rsid w:val="004E3754"/>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A38"/>
    <w:rsid w:val="004F3B09"/>
    <w:rsid w:val="004F4099"/>
    <w:rsid w:val="004F4E14"/>
    <w:rsid w:val="004F510E"/>
    <w:rsid w:val="004F52F2"/>
    <w:rsid w:val="004F57FF"/>
    <w:rsid w:val="004F5A78"/>
    <w:rsid w:val="004F629F"/>
    <w:rsid w:val="004F6738"/>
    <w:rsid w:val="004F6B5E"/>
    <w:rsid w:val="004F712C"/>
    <w:rsid w:val="004F77FC"/>
    <w:rsid w:val="004F7B48"/>
    <w:rsid w:val="004F7C8E"/>
    <w:rsid w:val="004F7F2A"/>
    <w:rsid w:val="00500CFC"/>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6218"/>
    <w:rsid w:val="00506AF4"/>
    <w:rsid w:val="00506FFD"/>
    <w:rsid w:val="0050720A"/>
    <w:rsid w:val="005074FF"/>
    <w:rsid w:val="00507F13"/>
    <w:rsid w:val="005104BF"/>
    <w:rsid w:val="00510BEC"/>
    <w:rsid w:val="00510DE7"/>
    <w:rsid w:val="00510F06"/>
    <w:rsid w:val="0051154C"/>
    <w:rsid w:val="0051203F"/>
    <w:rsid w:val="005120AA"/>
    <w:rsid w:val="005121BA"/>
    <w:rsid w:val="005133A7"/>
    <w:rsid w:val="005133E5"/>
    <w:rsid w:val="00513416"/>
    <w:rsid w:val="0051345C"/>
    <w:rsid w:val="005137F4"/>
    <w:rsid w:val="00514005"/>
    <w:rsid w:val="00515121"/>
    <w:rsid w:val="00515420"/>
    <w:rsid w:val="0051554D"/>
    <w:rsid w:val="005156AF"/>
    <w:rsid w:val="00516100"/>
    <w:rsid w:val="00516123"/>
    <w:rsid w:val="005162B1"/>
    <w:rsid w:val="0051745D"/>
    <w:rsid w:val="005203B5"/>
    <w:rsid w:val="0052051E"/>
    <w:rsid w:val="00520D80"/>
    <w:rsid w:val="00521114"/>
    <w:rsid w:val="00521D5B"/>
    <w:rsid w:val="00521E16"/>
    <w:rsid w:val="00521ECC"/>
    <w:rsid w:val="00522C19"/>
    <w:rsid w:val="00522FAF"/>
    <w:rsid w:val="005232F0"/>
    <w:rsid w:val="005237FC"/>
    <w:rsid w:val="00523B79"/>
    <w:rsid w:val="005240CB"/>
    <w:rsid w:val="0052424F"/>
    <w:rsid w:val="005258C2"/>
    <w:rsid w:val="00525C41"/>
    <w:rsid w:val="005264B3"/>
    <w:rsid w:val="00526B51"/>
    <w:rsid w:val="00527396"/>
    <w:rsid w:val="005273D6"/>
    <w:rsid w:val="005274E1"/>
    <w:rsid w:val="005302A8"/>
    <w:rsid w:val="00530DFB"/>
    <w:rsid w:val="00531CAC"/>
    <w:rsid w:val="00531D0E"/>
    <w:rsid w:val="00531F60"/>
    <w:rsid w:val="005331CF"/>
    <w:rsid w:val="0053347C"/>
    <w:rsid w:val="00533A24"/>
    <w:rsid w:val="00533AB6"/>
    <w:rsid w:val="00533B58"/>
    <w:rsid w:val="00533D58"/>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DE5"/>
    <w:rsid w:val="005579B6"/>
    <w:rsid w:val="00560074"/>
    <w:rsid w:val="00560815"/>
    <w:rsid w:val="005608E1"/>
    <w:rsid w:val="00560DB0"/>
    <w:rsid w:val="005618D6"/>
    <w:rsid w:val="00561E75"/>
    <w:rsid w:val="005626A1"/>
    <w:rsid w:val="00562DB4"/>
    <w:rsid w:val="00563EE6"/>
    <w:rsid w:val="005643E0"/>
    <w:rsid w:val="005644E5"/>
    <w:rsid w:val="005648C2"/>
    <w:rsid w:val="0056492A"/>
    <w:rsid w:val="00564D05"/>
    <w:rsid w:val="00564DC9"/>
    <w:rsid w:val="0056508D"/>
    <w:rsid w:val="005658DF"/>
    <w:rsid w:val="00565CF1"/>
    <w:rsid w:val="00565F92"/>
    <w:rsid w:val="00567137"/>
    <w:rsid w:val="00567D1E"/>
    <w:rsid w:val="00570E45"/>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5AD5"/>
    <w:rsid w:val="00585B67"/>
    <w:rsid w:val="00585C74"/>
    <w:rsid w:val="005861B0"/>
    <w:rsid w:val="00586BC4"/>
    <w:rsid w:val="00586CCE"/>
    <w:rsid w:val="00586CD1"/>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7C46"/>
    <w:rsid w:val="00597EA2"/>
    <w:rsid w:val="005A0829"/>
    <w:rsid w:val="005A161E"/>
    <w:rsid w:val="005A16AE"/>
    <w:rsid w:val="005A1C1C"/>
    <w:rsid w:val="005A1F9A"/>
    <w:rsid w:val="005A2416"/>
    <w:rsid w:val="005A26CA"/>
    <w:rsid w:val="005A2A6E"/>
    <w:rsid w:val="005A2E6D"/>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D20"/>
    <w:rsid w:val="005B0566"/>
    <w:rsid w:val="005B0B0D"/>
    <w:rsid w:val="005B18DB"/>
    <w:rsid w:val="005B1B66"/>
    <w:rsid w:val="005B2264"/>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431"/>
    <w:rsid w:val="005D08CF"/>
    <w:rsid w:val="005D1B9D"/>
    <w:rsid w:val="005D1FFE"/>
    <w:rsid w:val="005D2B3B"/>
    <w:rsid w:val="005D2C22"/>
    <w:rsid w:val="005D3475"/>
    <w:rsid w:val="005D352C"/>
    <w:rsid w:val="005D3676"/>
    <w:rsid w:val="005D38E0"/>
    <w:rsid w:val="005D3A8E"/>
    <w:rsid w:val="005D4793"/>
    <w:rsid w:val="005D4805"/>
    <w:rsid w:val="005D4D71"/>
    <w:rsid w:val="005D52F9"/>
    <w:rsid w:val="005D5978"/>
    <w:rsid w:val="005D5A01"/>
    <w:rsid w:val="005D5E99"/>
    <w:rsid w:val="005D6591"/>
    <w:rsid w:val="005D69E7"/>
    <w:rsid w:val="005D6A3E"/>
    <w:rsid w:val="005D6AD8"/>
    <w:rsid w:val="005D6AE9"/>
    <w:rsid w:val="005D7028"/>
    <w:rsid w:val="005D70D0"/>
    <w:rsid w:val="005D70D9"/>
    <w:rsid w:val="005D70EC"/>
    <w:rsid w:val="005D7877"/>
    <w:rsid w:val="005D7EBE"/>
    <w:rsid w:val="005E0A44"/>
    <w:rsid w:val="005E0BCD"/>
    <w:rsid w:val="005E1077"/>
    <w:rsid w:val="005E1214"/>
    <w:rsid w:val="005E1422"/>
    <w:rsid w:val="005E16CD"/>
    <w:rsid w:val="005E1926"/>
    <w:rsid w:val="005E1D1E"/>
    <w:rsid w:val="005E1DC0"/>
    <w:rsid w:val="005E1DEE"/>
    <w:rsid w:val="005E1E8B"/>
    <w:rsid w:val="005E25D1"/>
    <w:rsid w:val="005E2D8C"/>
    <w:rsid w:val="005E2D95"/>
    <w:rsid w:val="005E2EB3"/>
    <w:rsid w:val="005E32BC"/>
    <w:rsid w:val="005E3415"/>
    <w:rsid w:val="005E3B2C"/>
    <w:rsid w:val="005E3BE8"/>
    <w:rsid w:val="005E4090"/>
    <w:rsid w:val="005E42AB"/>
    <w:rsid w:val="005E43D4"/>
    <w:rsid w:val="005E43FD"/>
    <w:rsid w:val="005E4433"/>
    <w:rsid w:val="005E44C0"/>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F41"/>
    <w:rsid w:val="005F6135"/>
    <w:rsid w:val="005F6171"/>
    <w:rsid w:val="005F64A4"/>
    <w:rsid w:val="005F70CC"/>
    <w:rsid w:val="005F744B"/>
    <w:rsid w:val="005F7E85"/>
    <w:rsid w:val="00600B30"/>
    <w:rsid w:val="00600D8B"/>
    <w:rsid w:val="0060129C"/>
    <w:rsid w:val="006012B8"/>
    <w:rsid w:val="00601603"/>
    <w:rsid w:val="006019E3"/>
    <w:rsid w:val="00601B98"/>
    <w:rsid w:val="006022C4"/>
    <w:rsid w:val="006023B3"/>
    <w:rsid w:val="00602640"/>
    <w:rsid w:val="0060308D"/>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ABB"/>
    <w:rsid w:val="00612FC2"/>
    <w:rsid w:val="00613142"/>
    <w:rsid w:val="006138E1"/>
    <w:rsid w:val="006139C3"/>
    <w:rsid w:val="006146DE"/>
    <w:rsid w:val="0061492C"/>
    <w:rsid w:val="00615C73"/>
    <w:rsid w:val="00615E1E"/>
    <w:rsid w:val="0061617F"/>
    <w:rsid w:val="00616597"/>
    <w:rsid w:val="00616715"/>
    <w:rsid w:val="00616806"/>
    <w:rsid w:val="0061694D"/>
    <w:rsid w:val="00617391"/>
    <w:rsid w:val="006176DC"/>
    <w:rsid w:val="0062019B"/>
    <w:rsid w:val="006207DD"/>
    <w:rsid w:val="00620EC7"/>
    <w:rsid w:val="00621189"/>
    <w:rsid w:val="00621468"/>
    <w:rsid w:val="006214AC"/>
    <w:rsid w:val="0062158A"/>
    <w:rsid w:val="00621860"/>
    <w:rsid w:val="00621B24"/>
    <w:rsid w:val="00621B53"/>
    <w:rsid w:val="00621C42"/>
    <w:rsid w:val="006222A9"/>
    <w:rsid w:val="00622797"/>
    <w:rsid w:val="00622B4B"/>
    <w:rsid w:val="00622F46"/>
    <w:rsid w:val="00623949"/>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964"/>
    <w:rsid w:val="00632046"/>
    <w:rsid w:val="006329AB"/>
    <w:rsid w:val="006330A6"/>
    <w:rsid w:val="006330DC"/>
    <w:rsid w:val="00633B05"/>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4BD"/>
    <w:rsid w:val="006415DB"/>
    <w:rsid w:val="006421F7"/>
    <w:rsid w:val="00642661"/>
    <w:rsid w:val="00642830"/>
    <w:rsid w:val="00642AC2"/>
    <w:rsid w:val="006431A4"/>
    <w:rsid w:val="00644831"/>
    <w:rsid w:val="006449E4"/>
    <w:rsid w:val="00644DB5"/>
    <w:rsid w:val="00645583"/>
    <w:rsid w:val="00645644"/>
    <w:rsid w:val="00645BF1"/>
    <w:rsid w:val="00645C2C"/>
    <w:rsid w:val="006460BD"/>
    <w:rsid w:val="006460F7"/>
    <w:rsid w:val="0064679F"/>
    <w:rsid w:val="00646FE9"/>
    <w:rsid w:val="006473C4"/>
    <w:rsid w:val="00647B89"/>
    <w:rsid w:val="00650072"/>
    <w:rsid w:val="0065078E"/>
    <w:rsid w:val="006507B9"/>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702E4"/>
    <w:rsid w:val="006704AD"/>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EB6"/>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3419"/>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DDF"/>
    <w:rsid w:val="006C22C6"/>
    <w:rsid w:val="006C23A8"/>
    <w:rsid w:val="006C24C4"/>
    <w:rsid w:val="006C2728"/>
    <w:rsid w:val="006C2E51"/>
    <w:rsid w:val="006C352A"/>
    <w:rsid w:val="006C3571"/>
    <w:rsid w:val="006C3CF3"/>
    <w:rsid w:val="006C428D"/>
    <w:rsid w:val="006C48EB"/>
    <w:rsid w:val="006C5252"/>
    <w:rsid w:val="006C57DA"/>
    <w:rsid w:val="006C5FBD"/>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E0985"/>
    <w:rsid w:val="006E0B81"/>
    <w:rsid w:val="006E1363"/>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90E"/>
    <w:rsid w:val="006F5C49"/>
    <w:rsid w:val="006F5F9D"/>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18A3"/>
    <w:rsid w:val="00711E25"/>
    <w:rsid w:val="00711EE8"/>
    <w:rsid w:val="007122CF"/>
    <w:rsid w:val="007124E5"/>
    <w:rsid w:val="0071285A"/>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59E"/>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5B55"/>
    <w:rsid w:val="007265B6"/>
    <w:rsid w:val="0072684F"/>
    <w:rsid w:val="00726A79"/>
    <w:rsid w:val="00726C35"/>
    <w:rsid w:val="00730716"/>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C4F"/>
    <w:rsid w:val="00747DC2"/>
    <w:rsid w:val="00750020"/>
    <w:rsid w:val="007504E5"/>
    <w:rsid w:val="00750924"/>
    <w:rsid w:val="00750D0F"/>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82"/>
    <w:rsid w:val="007600AA"/>
    <w:rsid w:val="00760535"/>
    <w:rsid w:val="00760800"/>
    <w:rsid w:val="00760F0A"/>
    <w:rsid w:val="00761F88"/>
    <w:rsid w:val="00762F29"/>
    <w:rsid w:val="0076361B"/>
    <w:rsid w:val="00763E7E"/>
    <w:rsid w:val="00765123"/>
    <w:rsid w:val="007659F5"/>
    <w:rsid w:val="007663B6"/>
    <w:rsid w:val="0076643E"/>
    <w:rsid w:val="007667FD"/>
    <w:rsid w:val="0076699C"/>
    <w:rsid w:val="00766D2B"/>
    <w:rsid w:val="00767148"/>
    <w:rsid w:val="007672DB"/>
    <w:rsid w:val="007676CB"/>
    <w:rsid w:val="0076778E"/>
    <w:rsid w:val="00767991"/>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5565"/>
    <w:rsid w:val="0077680C"/>
    <w:rsid w:val="00776D1C"/>
    <w:rsid w:val="00777124"/>
    <w:rsid w:val="00777163"/>
    <w:rsid w:val="007775CA"/>
    <w:rsid w:val="00777B3F"/>
    <w:rsid w:val="00777DA6"/>
    <w:rsid w:val="00777E50"/>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A9E"/>
    <w:rsid w:val="00786DB5"/>
    <w:rsid w:val="00787078"/>
    <w:rsid w:val="007875DF"/>
    <w:rsid w:val="0078775B"/>
    <w:rsid w:val="00787E75"/>
    <w:rsid w:val="00790527"/>
    <w:rsid w:val="00791CED"/>
    <w:rsid w:val="00791DBE"/>
    <w:rsid w:val="007931A3"/>
    <w:rsid w:val="007938EC"/>
    <w:rsid w:val="00794728"/>
    <w:rsid w:val="007947AB"/>
    <w:rsid w:val="00794F6F"/>
    <w:rsid w:val="00795039"/>
    <w:rsid w:val="0079511C"/>
    <w:rsid w:val="00795733"/>
    <w:rsid w:val="00795A48"/>
    <w:rsid w:val="00795E13"/>
    <w:rsid w:val="00796136"/>
    <w:rsid w:val="007974A7"/>
    <w:rsid w:val="00797764"/>
    <w:rsid w:val="00797B52"/>
    <w:rsid w:val="00797C9A"/>
    <w:rsid w:val="00797D14"/>
    <w:rsid w:val="007A0636"/>
    <w:rsid w:val="007A071A"/>
    <w:rsid w:val="007A112A"/>
    <w:rsid w:val="007A16B0"/>
    <w:rsid w:val="007A2264"/>
    <w:rsid w:val="007A2A91"/>
    <w:rsid w:val="007A2B3E"/>
    <w:rsid w:val="007A31F6"/>
    <w:rsid w:val="007A32A5"/>
    <w:rsid w:val="007A37F3"/>
    <w:rsid w:val="007A4B41"/>
    <w:rsid w:val="007A4F99"/>
    <w:rsid w:val="007A5973"/>
    <w:rsid w:val="007A5BB3"/>
    <w:rsid w:val="007A5E12"/>
    <w:rsid w:val="007A6E37"/>
    <w:rsid w:val="007A7086"/>
    <w:rsid w:val="007A77DB"/>
    <w:rsid w:val="007A7869"/>
    <w:rsid w:val="007B040E"/>
    <w:rsid w:val="007B072E"/>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FB4"/>
    <w:rsid w:val="007C11F3"/>
    <w:rsid w:val="007C17F1"/>
    <w:rsid w:val="007C28B9"/>
    <w:rsid w:val="007C2FE9"/>
    <w:rsid w:val="007C34D5"/>
    <w:rsid w:val="007C3D18"/>
    <w:rsid w:val="007C3EDC"/>
    <w:rsid w:val="007C5B9B"/>
    <w:rsid w:val="007C6598"/>
    <w:rsid w:val="007C6618"/>
    <w:rsid w:val="007C6D81"/>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BF1"/>
    <w:rsid w:val="007D5F48"/>
    <w:rsid w:val="007D632F"/>
    <w:rsid w:val="007D6FAD"/>
    <w:rsid w:val="007D7659"/>
    <w:rsid w:val="007E07C7"/>
    <w:rsid w:val="007E0B2E"/>
    <w:rsid w:val="007E13A8"/>
    <w:rsid w:val="007E1C2C"/>
    <w:rsid w:val="007E1ED1"/>
    <w:rsid w:val="007E2285"/>
    <w:rsid w:val="007E24E6"/>
    <w:rsid w:val="007E25DD"/>
    <w:rsid w:val="007E262A"/>
    <w:rsid w:val="007E2A9E"/>
    <w:rsid w:val="007E39A5"/>
    <w:rsid w:val="007E3B67"/>
    <w:rsid w:val="007E3D5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55B"/>
    <w:rsid w:val="007F20AE"/>
    <w:rsid w:val="007F2241"/>
    <w:rsid w:val="007F2987"/>
    <w:rsid w:val="007F2B02"/>
    <w:rsid w:val="007F2C4E"/>
    <w:rsid w:val="007F325F"/>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532"/>
    <w:rsid w:val="008127E4"/>
    <w:rsid w:val="008133C0"/>
    <w:rsid w:val="008139DC"/>
    <w:rsid w:val="00813B81"/>
    <w:rsid w:val="00813DA4"/>
    <w:rsid w:val="00814478"/>
    <w:rsid w:val="00814583"/>
    <w:rsid w:val="00814EE2"/>
    <w:rsid w:val="00814F26"/>
    <w:rsid w:val="0081500A"/>
    <w:rsid w:val="00815482"/>
    <w:rsid w:val="0081598F"/>
    <w:rsid w:val="008159AA"/>
    <w:rsid w:val="00815B03"/>
    <w:rsid w:val="00815E7C"/>
    <w:rsid w:val="0081655E"/>
    <w:rsid w:val="00816A79"/>
    <w:rsid w:val="00816C67"/>
    <w:rsid w:val="00817075"/>
    <w:rsid w:val="008172A0"/>
    <w:rsid w:val="00817B33"/>
    <w:rsid w:val="00817E81"/>
    <w:rsid w:val="00817EB8"/>
    <w:rsid w:val="00820028"/>
    <w:rsid w:val="00820CD1"/>
    <w:rsid w:val="00820F7C"/>
    <w:rsid w:val="00821326"/>
    <w:rsid w:val="00822209"/>
    <w:rsid w:val="008223C8"/>
    <w:rsid w:val="0082253F"/>
    <w:rsid w:val="008230D1"/>
    <w:rsid w:val="0082319B"/>
    <w:rsid w:val="00823203"/>
    <w:rsid w:val="0082404B"/>
    <w:rsid w:val="008240FE"/>
    <w:rsid w:val="00824261"/>
    <w:rsid w:val="008242BE"/>
    <w:rsid w:val="00824708"/>
    <w:rsid w:val="008248BA"/>
    <w:rsid w:val="00824B82"/>
    <w:rsid w:val="00826C8A"/>
    <w:rsid w:val="00826CD0"/>
    <w:rsid w:val="008275BD"/>
    <w:rsid w:val="00827701"/>
    <w:rsid w:val="0083029C"/>
    <w:rsid w:val="00830D97"/>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A51"/>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E1D"/>
    <w:rsid w:val="00854FE5"/>
    <w:rsid w:val="00855053"/>
    <w:rsid w:val="0085539C"/>
    <w:rsid w:val="00855728"/>
    <w:rsid w:val="00855BC1"/>
    <w:rsid w:val="00855C34"/>
    <w:rsid w:val="00855FD0"/>
    <w:rsid w:val="008565F7"/>
    <w:rsid w:val="00856708"/>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26F9"/>
    <w:rsid w:val="00893ABA"/>
    <w:rsid w:val="00893C31"/>
    <w:rsid w:val="00893D46"/>
    <w:rsid w:val="0089409D"/>
    <w:rsid w:val="00894662"/>
    <w:rsid w:val="00894998"/>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50F"/>
    <w:rsid w:val="008B23B0"/>
    <w:rsid w:val="008B2DBD"/>
    <w:rsid w:val="008B2F67"/>
    <w:rsid w:val="008B35B1"/>
    <w:rsid w:val="008B416F"/>
    <w:rsid w:val="008B432B"/>
    <w:rsid w:val="008B4B4F"/>
    <w:rsid w:val="008B51E7"/>
    <w:rsid w:val="008B5AB0"/>
    <w:rsid w:val="008B5B5B"/>
    <w:rsid w:val="008B623C"/>
    <w:rsid w:val="008B6DA2"/>
    <w:rsid w:val="008B70B2"/>
    <w:rsid w:val="008B7581"/>
    <w:rsid w:val="008B7C04"/>
    <w:rsid w:val="008B7F4D"/>
    <w:rsid w:val="008C010C"/>
    <w:rsid w:val="008C0113"/>
    <w:rsid w:val="008C0815"/>
    <w:rsid w:val="008C0E02"/>
    <w:rsid w:val="008C0E8A"/>
    <w:rsid w:val="008C1211"/>
    <w:rsid w:val="008C1249"/>
    <w:rsid w:val="008C13FA"/>
    <w:rsid w:val="008C174C"/>
    <w:rsid w:val="008C1B4D"/>
    <w:rsid w:val="008C1CCF"/>
    <w:rsid w:val="008C229F"/>
    <w:rsid w:val="008C2A70"/>
    <w:rsid w:val="008C33E0"/>
    <w:rsid w:val="008C4756"/>
    <w:rsid w:val="008C490E"/>
    <w:rsid w:val="008C54D2"/>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9001A1"/>
    <w:rsid w:val="00900337"/>
    <w:rsid w:val="00900526"/>
    <w:rsid w:val="00900661"/>
    <w:rsid w:val="00900716"/>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B7"/>
    <w:rsid w:val="00904D0E"/>
    <w:rsid w:val="0090501A"/>
    <w:rsid w:val="00905104"/>
    <w:rsid w:val="0090521D"/>
    <w:rsid w:val="00905389"/>
    <w:rsid w:val="009057A1"/>
    <w:rsid w:val="0090643D"/>
    <w:rsid w:val="00906D40"/>
    <w:rsid w:val="00907018"/>
    <w:rsid w:val="00907200"/>
    <w:rsid w:val="0090731C"/>
    <w:rsid w:val="00910132"/>
    <w:rsid w:val="00910A36"/>
    <w:rsid w:val="00911D67"/>
    <w:rsid w:val="0091210B"/>
    <w:rsid w:val="009125BC"/>
    <w:rsid w:val="009126DD"/>
    <w:rsid w:val="009129B8"/>
    <w:rsid w:val="00912D7F"/>
    <w:rsid w:val="00912EE5"/>
    <w:rsid w:val="00913155"/>
    <w:rsid w:val="00913A1B"/>
    <w:rsid w:val="00913C31"/>
    <w:rsid w:val="009147D0"/>
    <w:rsid w:val="0091494B"/>
    <w:rsid w:val="0091504C"/>
    <w:rsid w:val="00915340"/>
    <w:rsid w:val="00915E9A"/>
    <w:rsid w:val="009162B8"/>
    <w:rsid w:val="00916D30"/>
    <w:rsid w:val="00916D52"/>
    <w:rsid w:val="00917153"/>
    <w:rsid w:val="00917A3A"/>
    <w:rsid w:val="00917CCB"/>
    <w:rsid w:val="009205EC"/>
    <w:rsid w:val="00921227"/>
    <w:rsid w:val="00921662"/>
    <w:rsid w:val="00921844"/>
    <w:rsid w:val="0092201F"/>
    <w:rsid w:val="009232C0"/>
    <w:rsid w:val="009247E7"/>
    <w:rsid w:val="00924A15"/>
    <w:rsid w:val="0092507A"/>
    <w:rsid w:val="0092566D"/>
    <w:rsid w:val="0092588F"/>
    <w:rsid w:val="0092589D"/>
    <w:rsid w:val="00925A89"/>
    <w:rsid w:val="00926A39"/>
    <w:rsid w:val="009274E8"/>
    <w:rsid w:val="0092751B"/>
    <w:rsid w:val="00927E0E"/>
    <w:rsid w:val="009304C3"/>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3409"/>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23D2"/>
    <w:rsid w:val="009523D4"/>
    <w:rsid w:val="00952E02"/>
    <w:rsid w:val="0095370A"/>
    <w:rsid w:val="00953757"/>
    <w:rsid w:val="009538E9"/>
    <w:rsid w:val="00953B3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084"/>
    <w:rsid w:val="0096558E"/>
    <w:rsid w:val="00965ACA"/>
    <w:rsid w:val="00965FD0"/>
    <w:rsid w:val="00966462"/>
    <w:rsid w:val="00966AA3"/>
    <w:rsid w:val="00966C2B"/>
    <w:rsid w:val="009676A2"/>
    <w:rsid w:val="009679D2"/>
    <w:rsid w:val="00970F96"/>
    <w:rsid w:val="00971838"/>
    <w:rsid w:val="00971B5B"/>
    <w:rsid w:val="00971E5F"/>
    <w:rsid w:val="00971F9A"/>
    <w:rsid w:val="00972415"/>
    <w:rsid w:val="009728B8"/>
    <w:rsid w:val="00972FAC"/>
    <w:rsid w:val="009733FF"/>
    <w:rsid w:val="00973812"/>
    <w:rsid w:val="009743E0"/>
    <w:rsid w:val="00974B20"/>
    <w:rsid w:val="00974DF7"/>
    <w:rsid w:val="0097512F"/>
    <w:rsid w:val="0097547B"/>
    <w:rsid w:val="0097581C"/>
    <w:rsid w:val="00975A06"/>
    <w:rsid w:val="009763B4"/>
    <w:rsid w:val="00976951"/>
    <w:rsid w:val="00976AE4"/>
    <w:rsid w:val="00976EB5"/>
    <w:rsid w:val="00977033"/>
    <w:rsid w:val="00977698"/>
    <w:rsid w:val="00977EFB"/>
    <w:rsid w:val="0098000E"/>
    <w:rsid w:val="00980AED"/>
    <w:rsid w:val="009812B4"/>
    <w:rsid w:val="00981613"/>
    <w:rsid w:val="009819A2"/>
    <w:rsid w:val="00981ABF"/>
    <w:rsid w:val="00981B26"/>
    <w:rsid w:val="00982201"/>
    <w:rsid w:val="00982447"/>
    <w:rsid w:val="00982E96"/>
    <w:rsid w:val="00983175"/>
    <w:rsid w:val="00983261"/>
    <w:rsid w:val="009849D7"/>
    <w:rsid w:val="00984F3F"/>
    <w:rsid w:val="00985183"/>
    <w:rsid w:val="0098522B"/>
    <w:rsid w:val="009852AE"/>
    <w:rsid w:val="009862FA"/>
    <w:rsid w:val="009863B8"/>
    <w:rsid w:val="00986882"/>
    <w:rsid w:val="00986DF9"/>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0F89"/>
    <w:rsid w:val="009A1243"/>
    <w:rsid w:val="009A14FE"/>
    <w:rsid w:val="009A1506"/>
    <w:rsid w:val="009A2785"/>
    <w:rsid w:val="009A27FA"/>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21D0"/>
    <w:rsid w:val="009B2254"/>
    <w:rsid w:val="009B37D3"/>
    <w:rsid w:val="009B38A6"/>
    <w:rsid w:val="009B3B24"/>
    <w:rsid w:val="009B4334"/>
    <w:rsid w:val="009B4550"/>
    <w:rsid w:val="009B5030"/>
    <w:rsid w:val="009B5487"/>
    <w:rsid w:val="009B5AD1"/>
    <w:rsid w:val="009B6AD2"/>
    <w:rsid w:val="009B6DBD"/>
    <w:rsid w:val="009B7436"/>
    <w:rsid w:val="009B757A"/>
    <w:rsid w:val="009B7A57"/>
    <w:rsid w:val="009B7A65"/>
    <w:rsid w:val="009B7BC5"/>
    <w:rsid w:val="009C0A4F"/>
    <w:rsid w:val="009C0ADB"/>
    <w:rsid w:val="009C0DBD"/>
    <w:rsid w:val="009C1196"/>
    <w:rsid w:val="009C190D"/>
    <w:rsid w:val="009C1BB7"/>
    <w:rsid w:val="009C261A"/>
    <w:rsid w:val="009C269F"/>
    <w:rsid w:val="009C26EA"/>
    <w:rsid w:val="009C2C67"/>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DCD"/>
    <w:rsid w:val="009E45E9"/>
    <w:rsid w:val="009E5CFC"/>
    <w:rsid w:val="009E610F"/>
    <w:rsid w:val="009E637D"/>
    <w:rsid w:val="009E6444"/>
    <w:rsid w:val="009E66D6"/>
    <w:rsid w:val="009E69FC"/>
    <w:rsid w:val="009E6B15"/>
    <w:rsid w:val="009E6F69"/>
    <w:rsid w:val="009E7405"/>
    <w:rsid w:val="009E77CA"/>
    <w:rsid w:val="009E7DEE"/>
    <w:rsid w:val="009F05B0"/>
    <w:rsid w:val="009F0BC1"/>
    <w:rsid w:val="009F0D5E"/>
    <w:rsid w:val="009F1432"/>
    <w:rsid w:val="009F195B"/>
    <w:rsid w:val="009F1E5D"/>
    <w:rsid w:val="009F1F8A"/>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F28"/>
    <w:rsid w:val="00A00025"/>
    <w:rsid w:val="00A00344"/>
    <w:rsid w:val="00A004A9"/>
    <w:rsid w:val="00A009FC"/>
    <w:rsid w:val="00A00C42"/>
    <w:rsid w:val="00A0202A"/>
    <w:rsid w:val="00A02185"/>
    <w:rsid w:val="00A035FD"/>
    <w:rsid w:val="00A03939"/>
    <w:rsid w:val="00A04490"/>
    <w:rsid w:val="00A0449D"/>
    <w:rsid w:val="00A044B3"/>
    <w:rsid w:val="00A046C2"/>
    <w:rsid w:val="00A048E4"/>
    <w:rsid w:val="00A050D8"/>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471"/>
    <w:rsid w:val="00A226E4"/>
    <w:rsid w:val="00A227A3"/>
    <w:rsid w:val="00A22AEB"/>
    <w:rsid w:val="00A23411"/>
    <w:rsid w:val="00A23698"/>
    <w:rsid w:val="00A23BCF"/>
    <w:rsid w:val="00A241FC"/>
    <w:rsid w:val="00A2477A"/>
    <w:rsid w:val="00A24CE4"/>
    <w:rsid w:val="00A2569F"/>
    <w:rsid w:val="00A25A0D"/>
    <w:rsid w:val="00A25C7C"/>
    <w:rsid w:val="00A25F0D"/>
    <w:rsid w:val="00A260F0"/>
    <w:rsid w:val="00A262D1"/>
    <w:rsid w:val="00A26430"/>
    <w:rsid w:val="00A26781"/>
    <w:rsid w:val="00A271CE"/>
    <w:rsid w:val="00A27465"/>
    <w:rsid w:val="00A27990"/>
    <w:rsid w:val="00A27AC4"/>
    <w:rsid w:val="00A30186"/>
    <w:rsid w:val="00A309A8"/>
    <w:rsid w:val="00A30F5B"/>
    <w:rsid w:val="00A31BD5"/>
    <w:rsid w:val="00A327A4"/>
    <w:rsid w:val="00A32DC9"/>
    <w:rsid w:val="00A32F1B"/>
    <w:rsid w:val="00A333C0"/>
    <w:rsid w:val="00A33925"/>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4154"/>
    <w:rsid w:val="00A44882"/>
    <w:rsid w:val="00A44FCE"/>
    <w:rsid w:val="00A45812"/>
    <w:rsid w:val="00A4592E"/>
    <w:rsid w:val="00A45962"/>
    <w:rsid w:val="00A45DBF"/>
    <w:rsid w:val="00A464B5"/>
    <w:rsid w:val="00A469DB"/>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D41"/>
    <w:rsid w:val="00A54EDE"/>
    <w:rsid w:val="00A55389"/>
    <w:rsid w:val="00A5787F"/>
    <w:rsid w:val="00A5797A"/>
    <w:rsid w:val="00A60085"/>
    <w:rsid w:val="00A60322"/>
    <w:rsid w:val="00A604D3"/>
    <w:rsid w:val="00A60A7F"/>
    <w:rsid w:val="00A60E5F"/>
    <w:rsid w:val="00A61174"/>
    <w:rsid w:val="00A61884"/>
    <w:rsid w:val="00A61C33"/>
    <w:rsid w:val="00A61DCB"/>
    <w:rsid w:val="00A621C6"/>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61EF"/>
    <w:rsid w:val="00A76497"/>
    <w:rsid w:val="00A76E91"/>
    <w:rsid w:val="00A76FF5"/>
    <w:rsid w:val="00A77DB2"/>
    <w:rsid w:val="00A80B7C"/>
    <w:rsid w:val="00A80CCF"/>
    <w:rsid w:val="00A81142"/>
    <w:rsid w:val="00A814D9"/>
    <w:rsid w:val="00A81877"/>
    <w:rsid w:val="00A81E26"/>
    <w:rsid w:val="00A8246F"/>
    <w:rsid w:val="00A8285A"/>
    <w:rsid w:val="00A82D24"/>
    <w:rsid w:val="00A8348B"/>
    <w:rsid w:val="00A835C5"/>
    <w:rsid w:val="00A8437E"/>
    <w:rsid w:val="00A843BE"/>
    <w:rsid w:val="00A84FE1"/>
    <w:rsid w:val="00A857A2"/>
    <w:rsid w:val="00A8585E"/>
    <w:rsid w:val="00A85B5E"/>
    <w:rsid w:val="00A85C02"/>
    <w:rsid w:val="00A85FC7"/>
    <w:rsid w:val="00A86649"/>
    <w:rsid w:val="00A8670D"/>
    <w:rsid w:val="00A86EEB"/>
    <w:rsid w:val="00A86FA4"/>
    <w:rsid w:val="00A87B97"/>
    <w:rsid w:val="00A901D5"/>
    <w:rsid w:val="00A9033A"/>
    <w:rsid w:val="00A9155F"/>
    <w:rsid w:val="00A92075"/>
    <w:rsid w:val="00A9245A"/>
    <w:rsid w:val="00A9271B"/>
    <w:rsid w:val="00A92B0E"/>
    <w:rsid w:val="00A93098"/>
    <w:rsid w:val="00A93152"/>
    <w:rsid w:val="00A9342B"/>
    <w:rsid w:val="00A93B82"/>
    <w:rsid w:val="00A94303"/>
    <w:rsid w:val="00A950F8"/>
    <w:rsid w:val="00A9658F"/>
    <w:rsid w:val="00A96655"/>
    <w:rsid w:val="00A96C74"/>
    <w:rsid w:val="00A96D89"/>
    <w:rsid w:val="00A97001"/>
    <w:rsid w:val="00A97431"/>
    <w:rsid w:val="00A978F2"/>
    <w:rsid w:val="00A97BE3"/>
    <w:rsid w:val="00AA0117"/>
    <w:rsid w:val="00AA023E"/>
    <w:rsid w:val="00AA0382"/>
    <w:rsid w:val="00AA089A"/>
    <w:rsid w:val="00AA08E5"/>
    <w:rsid w:val="00AA1192"/>
    <w:rsid w:val="00AA1DAC"/>
    <w:rsid w:val="00AA2261"/>
    <w:rsid w:val="00AA268F"/>
    <w:rsid w:val="00AA2E1B"/>
    <w:rsid w:val="00AA31DE"/>
    <w:rsid w:val="00AA32D6"/>
    <w:rsid w:val="00AA341C"/>
    <w:rsid w:val="00AA3A90"/>
    <w:rsid w:val="00AA3C0B"/>
    <w:rsid w:val="00AA4502"/>
    <w:rsid w:val="00AA4607"/>
    <w:rsid w:val="00AA528A"/>
    <w:rsid w:val="00AA5E85"/>
    <w:rsid w:val="00AA6320"/>
    <w:rsid w:val="00AA651D"/>
    <w:rsid w:val="00AA6EB1"/>
    <w:rsid w:val="00AA6FBF"/>
    <w:rsid w:val="00AA70D7"/>
    <w:rsid w:val="00AA7241"/>
    <w:rsid w:val="00AA7599"/>
    <w:rsid w:val="00AA798E"/>
    <w:rsid w:val="00AB09C5"/>
    <w:rsid w:val="00AB0BFF"/>
    <w:rsid w:val="00AB1A26"/>
    <w:rsid w:val="00AB1BAD"/>
    <w:rsid w:val="00AB1C09"/>
    <w:rsid w:val="00AB1C1E"/>
    <w:rsid w:val="00AB267D"/>
    <w:rsid w:val="00AB26B0"/>
    <w:rsid w:val="00AB2985"/>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122D"/>
    <w:rsid w:val="00AF15E0"/>
    <w:rsid w:val="00AF184F"/>
    <w:rsid w:val="00AF1DB5"/>
    <w:rsid w:val="00AF2388"/>
    <w:rsid w:val="00AF2A6F"/>
    <w:rsid w:val="00AF2CD2"/>
    <w:rsid w:val="00AF2D1E"/>
    <w:rsid w:val="00AF33D5"/>
    <w:rsid w:val="00AF3D89"/>
    <w:rsid w:val="00AF3E85"/>
    <w:rsid w:val="00AF4125"/>
    <w:rsid w:val="00AF443D"/>
    <w:rsid w:val="00AF66FB"/>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BCE"/>
    <w:rsid w:val="00B16D4E"/>
    <w:rsid w:val="00B16E13"/>
    <w:rsid w:val="00B16FBA"/>
    <w:rsid w:val="00B17324"/>
    <w:rsid w:val="00B17A69"/>
    <w:rsid w:val="00B17DF1"/>
    <w:rsid w:val="00B201DE"/>
    <w:rsid w:val="00B20806"/>
    <w:rsid w:val="00B20B73"/>
    <w:rsid w:val="00B218E8"/>
    <w:rsid w:val="00B21CF9"/>
    <w:rsid w:val="00B21DA2"/>
    <w:rsid w:val="00B223BF"/>
    <w:rsid w:val="00B22432"/>
    <w:rsid w:val="00B23588"/>
    <w:rsid w:val="00B23593"/>
    <w:rsid w:val="00B246E8"/>
    <w:rsid w:val="00B24761"/>
    <w:rsid w:val="00B24B4B"/>
    <w:rsid w:val="00B258C5"/>
    <w:rsid w:val="00B26071"/>
    <w:rsid w:val="00B26E04"/>
    <w:rsid w:val="00B2751E"/>
    <w:rsid w:val="00B276AD"/>
    <w:rsid w:val="00B27724"/>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BBF"/>
    <w:rsid w:val="00B3348F"/>
    <w:rsid w:val="00B33748"/>
    <w:rsid w:val="00B33DF0"/>
    <w:rsid w:val="00B34A1B"/>
    <w:rsid w:val="00B34AFD"/>
    <w:rsid w:val="00B35EF1"/>
    <w:rsid w:val="00B360A8"/>
    <w:rsid w:val="00B36188"/>
    <w:rsid w:val="00B364CE"/>
    <w:rsid w:val="00B36636"/>
    <w:rsid w:val="00B36BEB"/>
    <w:rsid w:val="00B36D85"/>
    <w:rsid w:val="00B375C2"/>
    <w:rsid w:val="00B378E9"/>
    <w:rsid w:val="00B4023B"/>
    <w:rsid w:val="00B41FC1"/>
    <w:rsid w:val="00B425AC"/>
    <w:rsid w:val="00B42A1F"/>
    <w:rsid w:val="00B42C92"/>
    <w:rsid w:val="00B42D5D"/>
    <w:rsid w:val="00B42E1A"/>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514"/>
    <w:rsid w:val="00B52853"/>
    <w:rsid w:val="00B52C6C"/>
    <w:rsid w:val="00B53D73"/>
    <w:rsid w:val="00B54860"/>
    <w:rsid w:val="00B550F5"/>
    <w:rsid w:val="00B55693"/>
    <w:rsid w:val="00B559D8"/>
    <w:rsid w:val="00B566A7"/>
    <w:rsid w:val="00B56C80"/>
    <w:rsid w:val="00B56FA7"/>
    <w:rsid w:val="00B57204"/>
    <w:rsid w:val="00B5746E"/>
    <w:rsid w:val="00B576A5"/>
    <w:rsid w:val="00B578B4"/>
    <w:rsid w:val="00B57B37"/>
    <w:rsid w:val="00B601E4"/>
    <w:rsid w:val="00B60209"/>
    <w:rsid w:val="00B6149A"/>
    <w:rsid w:val="00B61604"/>
    <w:rsid w:val="00B61889"/>
    <w:rsid w:val="00B62831"/>
    <w:rsid w:val="00B62B78"/>
    <w:rsid w:val="00B62C7A"/>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32ED"/>
    <w:rsid w:val="00B73FD7"/>
    <w:rsid w:val="00B74162"/>
    <w:rsid w:val="00B741A1"/>
    <w:rsid w:val="00B74A35"/>
    <w:rsid w:val="00B74F48"/>
    <w:rsid w:val="00B754A5"/>
    <w:rsid w:val="00B75C9B"/>
    <w:rsid w:val="00B76311"/>
    <w:rsid w:val="00B7636E"/>
    <w:rsid w:val="00B77EA1"/>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60C5"/>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71C"/>
    <w:rsid w:val="00BA2876"/>
    <w:rsid w:val="00BA2A70"/>
    <w:rsid w:val="00BA2BEF"/>
    <w:rsid w:val="00BA3128"/>
    <w:rsid w:val="00BA33D7"/>
    <w:rsid w:val="00BA38F1"/>
    <w:rsid w:val="00BA3914"/>
    <w:rsid w:val="00BA46BF"/>
    <w:rsid w:val="00BA4A54"/>
    <w:rsid w:val="00BA56E7"/>
    <w:rsid w:val="00BA5B32"/>
    <w:rsid w:val="00BA621B"/>
    <w:rsid w:val="00BA6248"/>
    <w:rsid w:val="00BA64EE"/>
    <w:rsid w:val="00BA71B9"/>
    <w:rsid w:val="00BA7A66"/>
    <w:rsid w:val="00BA7E15"/>
    <w:rsid w:val="00BB078B"/>
    <w:rsid w:val="00BB15EC"/>
    <w:rsid w:val="00BB17DE"/>
    <w:rsid w:val="00BB18F1"/>
    <w:rsid w:val="00BB1B8C"/>
    <w:rsid w:val="00BB1E33"/>
    <w:rsid w:val="00BB2237"/>
    <w:rsid w:val="00BB2AAC"/>
    <w:rsid w:val="00BB309C"/>
    <w:rsid w:val="00BB36DE"/>
    <w:rsid w:val="00BB3B40"/>
    <w:rsid w:val="00BB45FB"/>
    <w:rsid w:val="00BB50CB"/>
    <w:rsid w:val="00BB5271"/>
    <w:rsid w:val="00BB5C18"/>
    <w:rsid w:val="00BB6234"/>
    <w:rsid w:val="00BB649D"/>
    <w:rsid w:val="00BB763F"/>
    <w:rsid w:val="00BB7BBF"/>
    <w:rsid w:val="00BC03AC"/>
    <w:rsid w:val="00BC0447"/>
    <w:rsid w:val="00BC0E55"/>
    <w:rsid w:val="00BC1254"/>
    <w:rsid w:val="00BC1B5C"/>
    <w:rsid w:val="00BC1C66"/>
    <w:rsid w:val="00BC1D6B"/>
    <w:rsid w:val="00BC1DFE"/>
    <w:rsid w:val="00BC1E2B"/>
    <w:rsid w:val="00BC21C6"/>
    <w:rsid w:val="00BC23F3"/>
    <w:rsid w:val="00BC2757"/>
    <w:rsid w:val="00BC2A1B"/>
    <w:rsid w:val="00BC31A8"/>
    <w:rsid w:val="00BC321A"/>
    <w:rsid w:val="00BC3461"/>
    <w:rsid w:val="00BC34B5"/>
    <w:rsid w:val="00BC38AD"/>
    <w:rsid w:val="00BC3C2B"/>
    <w:rsid w:val="00BC42E2"/>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164"/>
    <w:rsid w:val="00BF180A"/>
    <w:rsid w:val="00BF1F7E"/>
    <w:rsid w:val="00BF248C"/>
    <w:rsid w:val="00BF2D3A"/>
    <w:rsid w:val="00BF2DE0"/>
    <w:rsid w:val="00BF3874"/>
    <w:rsid w:val="00BF3C08"/>
    <w:rsid w:val="00BF46EE"/>
    <w:rsid w:val="00BF4F02"/>
    <w:rsid w:val="00BF559C"/>
    <w:rsid w:val="00BF5885"/>
    <w:rsid w:val="00BF6107"/>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6298"/>
    <w:rsid w:val="00C062E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2610"/>
    <w:rsid w:val="00C33502"/>
    <w:rsid w:val="00C336C6"/>
    <w:rsid w:val="00C33825"/>
    <w:rsid w:val="00C33B5D"/>
    <w:rsid w:val="00C33EF4"/>
    <w:rsid w:val="00C341C0"/>
    <w:rsid w:val="00C34307"/>
    <w:rsid w:val="00C349D4"/>
    <w:rsid w:val="00C34EAF"/>
    <w:rsid w:val="00C35172"/>
    <w:rsid w:val="00C351FA"/>
    <w:rsid w:val="00C3561D"/>
    <w:rsid w:val="00C35E9E"/>
    <w:rsid w:val="00C361BB"/>
    <w:rsid w:val="00C3655C"/>
    <w:rsid w:val="00C3696A"/>
    <w:rsid w:val="00C36B2A"/>
    <w:rsid w:val="00C374E2"/>
    <w:rsid w:val="00C37654"/>
    <w:rsid w:val="00C37B35"/>
    <w:rsid w:val="00C37F0E"/>
    <w:rsid w:val="00C40FF9"/>
    <w:rsid w:val="00C41CD3"/>
    <w:rsid w:val="00C41EA3"/>
    <w:rsid w:val="00C42BC1"/>
    <w:rsid w:val="00C42C84"/>
    <w:rsid w:val="00C4331F"/>
    <w:rsid w:val="00C43321"/>
    <w:rsid w:val="00C433AF"/>
    <w:rsid w:val="00C43F84"/>
    <w:rsid w:val="00C4407B"/>
    <w:rsid w:val="00C444EC"/>
    <w:rsid w:val="00C447AE"/>
    <w:rsid w:val="00C448DC"/>
    <w:rsid w:val="00C45A60"/>
    <w:rsid w:val="00C45DFB"/>
    <w:rsid w:val="00C47052"/>
    <w:rsid w:val="00C47477"/>
    <w:rsid w:val="00C4765F"/>
    <w:rsid w:val="00C476C6"/>
    <w:rsid w:val="00C47D00"/>
    <w:rsid w:val="00C5040F"/>
    <w:rsid w:val="00C50419"/>
    <w:rsid w:val="00C50E72"/>
    <w:rsid w:val="00C50F6C"/>
    <w:rsid w:val="00C513AB"/>
    <w:rsid w:val="00C52514"/>
    <w:rsid w:val="00C5261F"/>
    <w:rsid w:val="00C528D7"/>
    <w:rsid w:val="00C52A33"/>
    <w:rsid w:val="00C52B1F"/>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408"/>
    <w:rsid w:val="00C56788"/>
    <w:rsid w:val="00C57387"/>
    <w:rsid w:val="00C57AEB"/>
    <w:rsid w:val="00C6151C"/>
    <w:rsid w:val="00C61AC7"/>
    <w:rsid w:val="00C61CE9"/>
    <w:rsid w:val="00C61F35"/>
    <w:rsid w:val="00C62102"/>
    <w:rsid w:val="00C62191"/>
    <w:rsid w:val="00C6271A"/>
    <w:rsid w:val="00C62CE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358D"/>
    <w:rsid w:val="00C83C72"/>
    <w:rsid w:val="00C84923"/>
    <w:rsid w:val="00C84C08"/>
    <w:rsid w:val="00C85772"/>
    <w:rsid w:val="00C869E2"/>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E7B"/>
    <w:rsid w:val="00CA0264"/>
    <w:rsid w:val="00CA0461"/>
    <w:rsid w:val="00CA07D9"/>
    <w:rsid w:val="00CA0DA1"/>
    <w:rsid w:val="00CA0DF3"/>
    <w:rsid w:val="00CA14AE"/>
    <w:rsid w:val="00CA2227"/>
    <w:rsid w:val="00CA236F"/>
    <w:rsid w:val="00CA2994"/>
    <w:rsid w:val="00CA2AC2"/>
    <w:rsid w:val="00CA2B4C"/>
    <w:rsid w:val="00CA3240"/>
    <w:rsid w:val="00CA3431"/>
    <w:rsid w:val="00CA3478"/>
    <w:rsid w:val="00CA363D"/>
    <w:rsid w:val="00CA3A7A"/>
    <w:rsid w:val="00CA3B44"/>
    <w:rsid w:val="00CA40B5"/>
    <w:rsid w:val="00CA40EA"/>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7BE7"/>
    <w:rsid w:val="00CB7D3A"/>
    <w:rsid w:val="00CB7E02"/>
    <w:rsid w:val="00CB7F6D"/>
    <w:rsid w:val="00CC0970"/>
    <w:rsid w:val="00CC09B5"/>
    <w:rsid w:val="00CC109F"/>
    <w:rsid w:val="00CC12FD"/>
    <w:rsid w:val="00CC1836"/>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94B"/>
    <w:rsid w:val="00CD2C67"/>
    <w:rsid w:val="00CD3589"/>
    <w:rsid w:val="00CD3AE4"/>
    <w:rsid w:val="00CD3B9B"/>
    <w:rsid w:val="00CD3E83"/>
    <w:rsid w:val="00CD40E5"/>
    <w:rsid w:val="00CD4A23"/>
    <w:rsid w:val="00CD4C85"/>
    <w:rsid w:val="00CD4ED3"/>
    <w:rsid w:val="00CD512F"/>
    <w:rsid w:val="00CD598D"/>
    <w:rsid w:val="00CD5F46"/>
    <w:rsid w:val="00CD6376"/>
    <w:rsid w:val="00CD644E"/>
    <w:rsid w:val="00CD69FF"/>
    <w:rsid w:val="00CD6B74"/>
    <w:rsid w:val="00CD7655"/>
    <w:rsid w:val="00CD7F73"/>
    <w:rsid w:val="00CE01AA"/>
    <w:rsid w:val="00CE0AE8"/>
    <w:rsid w:val="00CE151A"/>
    <w:rsid w:val="00CE18D1"/>
    <w:rsid w:val="00CE251E"/>
    <w:rsid w:val="00CE299D"/>
    <w:rsid w:val="00CE3121"/>
    <w:rsid w:val="00CE3190"/>
    <w:rsid w:val="00CE419B"/>
    <w:rsid w:val="00CE445C"/>
    <w:rsid w:val="00CE5879"/>
    <w:rsid w:val="00CE5D2E"/>
    <w:rsid w:val="00CE7376"/>
    <w:rsid w:val="00CE737E"/>
    <w:rsid w:val="00CE7555"/>
    <w:rsid w:val="00CE778D"/>
    <w:rsid w:val="00CE7A22"/>
    <w:rsid w:val="00CE7B6E"/>
    <w:rsid w:val="00CE7D1C"/>
    <w:rsid w:val="00CE7E6E"/>
    <w:rsid w:val="00CE7FEE"/>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C7"/>
    <w:rsid w:val="00CF7A2F"/>
    <w:rsid w:val="00CF7BE4"/>
    <w:rsid w:val="00D011FE"/>
    <w:rsid w:val="00D01D77"/>
    <w:rsid w:val="00D0264B"/>
    <w:rsid w:val="00D028F4"/>
    <w:rsid w:val="00D02941"/>
    <w:rsid w:val="00D0296C"/>
    <w:rsid w:val="00D02C01"/>
    <w:rsid w:val="00D02EB0"/>
    <w:rsid w:val="00D03506"/>
    <w:rsid w:val="00D038B1"/>
    <w:rsid w:val="00D03D26"/>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F"/>
    <w:rsid w:val="00D12F59"/>
    <w:rsid w:val="00D13171"/>
    <w:rsid w:val="00D13E6B"/>
    <w:rsid w:val="00D145F8"/>
    <w:rsid w:val="00D148EB"/>
    <w:rsid w:val="00D14F60"/>
    <w:rsid w:val="00D1588D"/>
    <w:rsid w:val="00D15AA7"/>
    <w:rsid w:val="00D1607A"/>
    <w:rsid w:val="00D1621B"/>
    <w:rsid w:val="00D16AEF"/>
    <w:rsid w:val="00D205D9"/>
    <w:rsid w:val="00D207C5"/>
    <w:rsid w:val="00D20A7F"/>
    <w:rsid w:val="00D2158B"/>
    <w:rsid w:val="00D21DDD"/>
    <w:rsid w:val="00D21F9F"/>
    <w:rsid w:val="00D22000"/>
    <w:rsid w:val="00D22435"/>
    <w:rsid w:val="00D2298A"/>
    <w:rsid w:val="00D22C68"/>
    <w:rsid w:val="00D22D8D"/>
    <w:rsid w:val="00D24062"/>
    <w:rsid w:val="00D24503"/>
    <w:rsid w:val="00D247F9"/>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CB8"/>
    <w:rsid w:val="00D42E5A"/>
    <w:rsid w:val="00D43144"/>
    <w:rsid w:val="00D43DA2"/>
    <w:rsid w:val="00D44EC7"/>
    <w:rsid w:val="00D456E9"/>
    <w:rsid w:val="00D45AC5"/>
    <w:rsid w:val="00D45EA8"/>
    <w:rsid w:val="00D45FD3"/>
    <w:rsid w:val="00D45FE0"/>
    <w:rsid w:val="00D460AF"/>
    <w:rsid w:val="00D46635"/>
    <w:rsid w:val="00D46C6F"/>
    <w:rsid w:val="00D473AB"/>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CE1"/>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C58"/>
    <w:rsid w:val="00D81906"/>
    <w:rsid w:val="00D81C06"/>
    <w:rsid w:val="00D82028"/>
    <w:rsid w:val="00D82141"/>
    <w:rsid w:val="00D82226"/>
    <w:rsid w:val="00D8286B"/>
    <w:rsid w:val="00D82C3B"/>
    <w:rsid w:val="00D82F05"/>
    <w:rsid w:val="00D831AC"/>
    <w:rsid w:val="00D83B85"/>
    <w:rsid w:val="00D84AAA"/>
    <w:rsid w:val="00D84BA9"/>
    <w:rsid w:val="00D84FAC"/>
    <w:rsid w:val="00D8563B"/>
    <w:rsid w:val="00D857BA"/>
    <w:rsid w:val="00D859E2"/>
    <w:rsid w:val="00D85B3A"/>
    <w:rsid w:val="00D860F4"/>
    <w:rsid w:val="00D8645A"/>
    <w:rsid w:val="00D87C1D"/>
    <w:rsid w:val="00D87EF4"/>
    <w:rsid w:val="00D903FC"/>
    <w:rsid w:val="00D90E6D"/>
    <w:rsid w:val="00D91333"/>
    <w:rsid w:val="00D9195F"/>
    <w:rsid w:val="00D92087"/>
    <w:rsid w:val="00D923AF"/>
    <w:rsid w:val="00D923BC"/>
    <w:rsid w:val="00D933EF"/>
    <w:rsid w:val="00D9399E"/>
    <w:rsid w:val="00D93B79"/>
    <w:rsid w:val="00D93CCA"/>
    <w:rsid w:val="00D94093"/>
    <w:rsid w:val="00D943AE"/>
    <w:rsid w:val="00D94D23"/>
    <w:rsid w:val="00D95666"/>
    <w:rsid w:val="00D95A73"/>
    <w:rsid w:val="00D96010"/>
    <w:rsid w:val="00D96D93"/>
    <w:rsid w:val="00D96DD3"/>
    <w:rsid w:val="00D97015"/>
    <w:rsid w:val="00D972F8"/>
    <w:rsid w:val="00D97D2E"/>
    <w:rsid w:val="00DA02EB"/>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701"/>
    <w:rsid w:val="00DB0FC5"/>
    <w:rsid w:val="00DB1170"/>
    <w:rsid w:val="00DB126F"/>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AE5"/>
    <w:rsid w:val="00DB5D77"/>
    <w:rsid w:val="00DB6C1A"/>
    <w:rsid w:val="00DB6FEE"/>
    <w:rsid w:val="00DB707A"/>
    <w:rsid w:val="00DB7B1B"/>
    <w:rsid w:val="00DB7D98"/>
    <w:rsid w:val="00DC065D"/>
    <w:rsid w:val="00DC0807"/>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36BF"/>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5C2"/>
    <w:rsid w:val="00E02941"/>
    <w:rsid w:val="00E02A74"/>
    <w:rsid w:val="00E02AAE"/>
    <w:rsid w:val="00E02D2E"/>
    <w:rsid w:val="00E02E5B"/>
    <w:rsid w:val="00E030F2"/>
    <w:rsid w:val="00E034E6"/>
    <w:rsid w:val="00E036C0"/>
    <w:rsid w:val="00E03C4F"/>
    <w:rsid w:val="00E04B6F"/>
    <w:rsid w:val="00E051A9"/>
    <w:rsid w:val="00E05217"/>
    <w:rsid w:val="00E060A3"/>
    <w:rsid w:val="00E063D2"/>
    <w:rsid w:val="00E06514"/>
    <w:rsid w:val="00E068A1"/>
    <w:rsid w:val="00E070EA"/>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586"/>
    <w:rsid w:val="00E159AE"/>
    <w:rsid w:val="00E16124"/>
    <w:rsid w:val="00E16CE9"/>
    <w:rsid w:val="00E16D33"/>
    <w:rsid w:val="00E20646"/>
    <w:rsid w:val="00E2078D"/>
    <w:rsid w:val="00E2096C"/>
    <w:rsid w:val="00E210B2"/>
    <w:rsid w:val="00E21860"/>
    <w:rsid w:val="00E21AE1"/>
    <w:rsid w:val="00E22130"/>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8E7"/>
    <w:rsid w:val="00E3191C"/>
    <w:rsid w:val="00E31996"/>
    <w:rsid w:val="00E31F0C"/>
    <w:rsid w:val="00E328C0"/>
    <w:rsid w:val="00E33463"/>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314C"/>
    <w:rsid w:val="00E43178"/>
    <w:rsid w:val="00E438BE"/>
    <w:rsid w:val="00E43AA2"/>
    <w:rsid w:val="00E43CC1"/>
    <w:rsid w:val="00E43EE1"/>
    <w:rsid w:val="00E44223"/>
    <w:rsid w:val="00E4428C"/>
    <w:rsid w:val="00E44475"/>
    <w:rsid w:val="00E44ABF"/>
    <w:rsid w:val="00E45695"/>
    <w:rsid w:val="00E45D86"/>
    <w:rsid w:val="00E45F60"/>
    <w:rsid w:val="00E46199"/>
    <w:rsid w:val="00E46446"/>
    <w:rsid w:val="00E46FA2"/>
    <w:rsid w:val="00E47453"/>
    <w:rsid w:val="00E47EB2"/>
    <w:rsid w:val="00E504BA"/>
    <w:rsid w:val="00E50D68"/>
    <w:rsid w:val="00E51229"/>
    <w:rsid w:val="00E51CF2"/>
    <w:rsid w:val="00E51CFC"/>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995"/>
    <w:rsid w:val="00E56FE5"/>
    <w:rsid w:val="00E57256"/>
    <w:rsid w:val="00E57809"/>
    <w:rsid w:val="00E5789D"/>
    <w:rsid w:val="00E57B84"/>
    <w:rsid w:val="00E57E10"/>
    <w:rsid w:val="00E6017F"/>
    <w:rsid w:val="00E603AA"/>
    <w:rsid w:val="00E607B3"/>
    <w:rsid w:val="00E608E6"/>
    <w:rsid w:val="00E61732"/>
    <w:rsid w:val="00E61BC4"/>
    <w:rsid w:val="00E622EC"/>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51CE"/>
    <w:rsid w:val="00E7520B"/>
    <w:rsid w:val="00E75614"/>
    <w:rsid w:val="00E75A24"/>
    <w:rsid w:val="00E767D1"/>
    <w:rsid w:val="00E76DE1"/>
    <w:rsid w:val="00E771BC"/>
    <w:rsid w:val="00E803A7"/>
    <w:rsid w:val="00E80B96"/>
    <w:rsid w:val="00E80C09"/>
    <w:rsid w:val="00E81007"/>
    <w:rsid w:val="00E81111"/>
    <w:rsid w:val="00E81A02"/>
    <w:rsid w:val="00E82072"/>
    <w:rsid w:val="00E82290"/>
    <w:rsid w:val="00E82B23"/>
    <w:rsid w:val="00E82D83"/>
    <w:rsid w:val="00E82D88"/>
    <w:rsid w:val="00E83313"/>
    <w:rsid w:val="00E83714"/>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B4A"/>
    <w:rsid w:val="00E91CCA"/>
    <w:rsid w:val="00E91D14"/>
    <w:rsid w:val="00E922A0"/>
    <w:rsid w:val="00E9414D"/>
    <w:rsid w:val="00E947D8"/>
    <w:rsid w:val="00E9503B"/>
    <w:rsid w:val="00E9527F"/>
    <w:rsid w:val="00E9589F"/>
    <w:rsid w:val="00E959BD"/>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1FD1"/>
    <w:rsid w:val="00EB23BD"/>
    <w:rsid w:val="00EB23EF"/>
    <w:rsid w:val="00EB28F6"/>
    <w:rsid w:val="00EB2BE2"/>
    <w:rsid w:val="00EB2F02"/>
    <w:rsid w:val="00EB32A2"/>
    <w:rsid w:val="00EB35F4"/>
    <w:rsid w:val="00EB362C"/>
    <w:rsid w:val="00EB3768"/>
    <w:rsid w:val="00EB39D7"/>
    <w:rsid w:val="00EB411F"/>
    <w:rsid w:val="00EB47AE"/>
    <w:rsid w:val="00EB4AAB"/>
    <w:rsid w:val="00EB4FA0"/>
    <w:rsid w:val="00EB5063"/>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599"/>
    <w:rsid w:val="00EC1A23"/>
    <w:rsid w:val="00EC1BBA"/>
    <w:rsid w:val="00EC2158"/>
    <w:rsid w:val="00EC2471"/>
    <w:rsid w:val="00EC2DDA"/>
    <w:rsid w:val="00EC3486"/>
    <w:rsid w:val="00EC39B8"/>
    <w:rsid w:val="00EC3E1C"/>
    <w:rsid w:val="00EC40B0"/>
    <w:rsid w:val="00EC44A8"/>
    <w:rsid w:val="00EC4E9D"/>
    <w:rsid w:val="00EC5276"/>
    <w:rsid w:val="00EC5337"/>
    <w:rsid w:val="00EC5698"/>
    <w:rsid w:val="00EC5867"/>
    <w:rsid w:val="00EC5963"/>
    <w:rsid w:val="00EC5B5F"/>
    <w:rsid w:val="00EC5D7B"/>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152"/>
    <w:rsid w:val="00ED3AF2"/>
    <w:rsid w:val="00ED40B8"/>
    <w:rsid w:val="00ED4135"/>
    <w:rsid w:val="00ED554A"/>
    <w:rsid w:val="00ED55D8"/>
    <w:rsid w:val="00ED56D1"/>
    <w:rsid w:val="00ED57E3"/>
    <w:rsid w:val="00ED5C72"/>
    <w:rsid w:val="00ED64FC"/>
    <w:rsid w:val="00ED6589"/>
    <w:rsid w:val="00ED6858"/>
    <w:rsid w:val="00ED6A31"/>
    <w:rsid w:val="00ED6BA8"/>
    <w:rsid w:val="00ED70FC"/>
    <w:rsid w:val="00ED7790"/>
    <w:rsid w:val="00EE07E5"/>
    <w:rsid w:val="00EE0CA7"/>
    <w:rsid w:val="00EE130C"/>
    <w:rsid w:val="00EE1709"/>
    <w:rsid w:val="00EE1746"/>
    <w:rsid w:val="00EE21D2"/>
    <w:rsid w:val="00EE2A38"/>
    <w:rsid w:val="00EE42FC"/>
    <w:rsid w:val="00EE4714"/>
    <w:rsid w:val="00EE49B1"/>
    <w:rsid w:val="00EE4F9A"/>
    <w:rsid w:val="00EE5532"/>
    <w:rsid w:val="00EE556E"/>
    <w:rsid w:val="00EE581A"/>
    <w:rsid w:val="00EE5985"/>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610C"/>
    <w:rsid w:val="00EF6AF8"/>
    <w:rsid w:val="00EF6B28"/>
    <w:rsid w:val="00EF6FE9"/>
    <w:rsid w:val="00EF7906"/>
    <w:rsid w:val="00EF7B64"/>
    <w:rsid w:val="00F0002A"/>
    <w:rsid w:val="00F001EC"/>
    <w:rsid w:val="00F00426"/>
    <w:rsid w:val="00F00430"/>
    <w:rsid w:val="00F0044A"/>
    <w:rsid w:val="00F006F8"/>
    <w:rsid w:val="00F00DD7"/>
    <w:rsid w:val="00F01406"/>
    <w:rsid w:val="00F01B4D"/>
    <w:rsid w:val="00F01B52"/>
    <w:rsid w:val="00F01ED3"/>
    <w:rsid w:val="00F022F7"/>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E1C"/>
    <w:rsid w:val="00F10435"/>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EC0"/>
    <w:rsid w:val="00F36006"/>
    <w:rsid w:val="00F360B1"/>
    <w:rsid w:val="00F360C8"/>
    <w:rsid w:val="00F37990"/>
    <w:rsid w:val="00F37FD9"/>
    <w:rsid w:val="00F40649"/>
    <w:rsid w:val="00F407A5"/>
    <w:rsid w:val="00F407F0"/>
    <w:rsid w:val="00F40B30"/>
    <w:rsid w:val="00F4127B"/>
    <w:rsid w:val="00F412FE"/>
    <w:rsid w:val="00F41B27"/>
    <w:rsid w:val="00F41FE5"/>
    <w:rsid w:val="00F42139"/>
    <w:rsid w:val="00F42D22"/>
    <w:rsid w:val="00F430B7"/>
    <w:rsid w:val="00F43198"/>
    <w:rsid w:val="00F443C7"/>
    <w:rsid w:val="00F4441A"/>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648"/>
    <w:rsid w:val="00F64D30"/>
    <w:rsid w:val="00F65AA4"/>
    <w:rsid w:val="00F65CC1"/>
    <w:rsid w:val="00F65E0B"/>
    <w:rsid w:val="00F65EA9"/>
    <w:rsid w:val="00F661B3"/>
    <w:rsid w:val="00F66DF3"/>
    <w:rsid w:val="00F66FB5"/>
    <w:rsid w:val="00F6714D"/>
    <w:rsid w:val="00F67267"/>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F91"/>
    <w:rsid w:val="00F75091"/>
    <w:rsid w:val="00F75682"/>
    <w:rsid w:val="00F756A0"/>
    <w:rsid w:val="00F764ED"/>
    <w:rsid w:val="00F7674E"/>
    <w:rsid w:val="00F7693F"/>
    <w:rsid w:val="00F76F27"/>
    <w:rsid w:val="00F77154"/>
    <w:rsid w:val="00F776A3"/>
    <w:rsid w:val="00F77892"/>
    <w:rsid w:val="00F77CC6"/>
    <w:rsid w:val="00F77CEB"/>
    <w:rsid w:val="00F804E3"/>
    <w:rsid w:val="00F80F1A"/>
    <w:rsid w:val="00F81071"/>
    <w:rsid w:val="00F81F80"/>
    <w:rsid w:val="00F8236B"/>
    <w:rsid w:val="00F83A11"/>
    <w:rsid w:val="00F8497B"/>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E0B"/>
    <w:rsid w:val="00F97ED5"/>
    <w:rsid w:val="00FA0096"/>
    <w:rsid w:val="00FA0884"/>
    <w:rsid w:val="00FA0A7F"/>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B60"/>
    <w:rsid w:val="00FB7CDA"/>
    <w:rsid w:val="00FC0800"/>
    <w:rsid w:val="00FC0D42"/>
    <w:rsid w:val="00FC16A6"/>
    <w:rsid w:val="00FC16E0"/>
    <w:rsid w:val="00FC199C"/>
    <w:rsid w:val="00FC2725"/>
    <w:rsid w:val="00FC2731"/>
    <w:rsid w:val="00FC2A3D"/>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716"/>
    <w:rsid w:val="00FD3F01"/>
    <w:rsid w:val="00FD5165"/>
    <w:rsid w:val="00FD52DB"/>
    <w:rsid w:val="00FD571D"/>
    <w:rsid w:val="00FD5ADF"/>
    <w:rsid w:val="00FD6744"/>
    <w:rsid w:val="00FD756C"/>
    <w:rsid w:val="00FD7912"/>
    <w:rsid w:val="00FD7B99"/>
    <w:rsid w:val="00FD7C9A"/>
    <w:rsid w:val="00FD7D7C"/>
    <w:rsid w:val="00FD7E92"/>
    <w:rsid w:val="00FD7F2A"/>
    <w:rsid w:val="00FE0066"/>
    <w:rsid w:val="00FE07B4"/>
    <w:rsid w:val="00FE12AD"/>
    <w:rsid w:val="00FE1331"/>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6465"/>
    <w:rsid w:val="00FF699B"/>
    <w:rsid w:val="00FF7615"/>
    <w:rsid w:val="00FF7AB0"/>
    <w:rsid w:val="00FF7B61"/>
    <w:rsid w:val="00FF7CBA"/>
    <w:rsid w:val="00FF7E07"/>
    <w:rsid w:val="016029EB"/>
    <w:rsid w:val="01C50ABC"/>
    <w:rsid w:val="022B4FD8"/>
    <w:rsid w:val="026A328E"/>
    <w:rsid w:val="0304458A"/>
    <w:rsid w:val="06037321"/>
    <w:rsid w:val="06293515"/>
    <w:rsid w:val="06E42073"/>
    <w:rsid w:val="072E3E70"/>
    <w:rsid w:val="079D1C87"/>
    <w:rsid w:val="07A032EE"/>
    <w:rsid w:val="07CA1E9E"/>
    <w:rsid w:val="083A7A9E"/>
    <w:rsid w:val="08501260"/>
    <w:rsid w:val="08A220C7"/>
    <w:rsid w:val="09591A17"/>
    <w:rsid w:val="09D52AB8"/>
    <w:rsid w:val="0A1E1DED"/>
    <w:rsid w:val="0A911AF1"/>
    <w:rsid w:val="0BAD024B"/>
    <w:rsid w:val="0BBA2B30"/>
    <w:rsid w:val="0BC30B7D"/>
    <w:rsid w:val="0E067451"/>
    <w:rsid w:val="0E624250"/>
    <w:rsid w:val="0F3A6130"/>
    <w:rsid w:val="0FB35D08"/>
    <w:rsid w:val="10317147"/>
    <w:rsid w:val="10971B74"/>
    <w:rsid w:val="14100043"/>
    <w:rsid w:val="142D61F7"/>
    <w:rsid w:val="164756B9"/>
    <w:rsid w:val="165D74CA"/>
    <w:rsid w:val="171F1DED"/>
    <w:rsid w:val="18AC6667"/>
    <w:rsid w:val="18C826FE"/>
    <w:rsid w:val="194258C1"/>
    <w:rsid w:val="19AA3C2E"/>
    <w:rsid w:val="19B5676F"/>
    <w:rsid w:val="1B16463F"/>
    <w:rsid w:val="1C0E4E02"/>
    <w:rsid w:val="1E1742BB"/>
    <w:rsid w:val="1E181937"/>
    <w:rsid w:val="1E8B6155"/>
    <w:rsid w:val="2041710D"/>
    <w:rsid w:val="21574D4F"/>
    <w:rsid w:val="22662188"/>
    <w:rsid w:val="22FF102F"/>
    <w:rsid w:val="236C4B6F"/>
    <w:rsid w:val="23CA7A3A"/>
    <w:rsid w:val="24A530E8"/>
    <w:rsid w:val="24C407B5"/>
    <w:rsid w:val="250144BF"/>
    <w:rsid w:val="2550077C"/>
    <w:rsid w:val="25B66F63"/>
    <w:rsid w:val="25C11057"/>
    <w:rsid w:val="270D4991"/>
    <w:rsid w:val="2831023C"/>
    <w:rsid w:val="29163D65"/>
    <w:rsid w:val="292A6CE7"/>
    <w:rsid w:val="292E76F3"/>
    <w:rsid w:val="29B824AF"/>
    <w:rsid w:val="29DC2B78"/>
    <w:rsid w:val="29F66DE1"/>
    <w:rsid w:val="29FF1FB4"/>
    <w:rsid w:val="2A6043A9"/>
    <w:rsid w:val="2A6C2DD7"/>
    <w:rsid w:val="2A717C7A"/>
    <w:rsid w:val="2B1C2124"/>
    <w:rsid w:val="2BE262DD"/>
    <w:rsid w:val="2BF70C03"/>
    <w:rsid w:val="2C2C658F"/>
    <w:rsid w:val="2D7A1655"/>
    <w:rsid w:val="2DB47303"/>
    <w:rsid w:val="2F8924AF"/>
    <w:rsid w:val="2FE80353"/>
    <w:rsid w:val="302546B2"/>
    <w:rsid w:val="303175CA"/>
    <w:rsid w:val="313630A8"/>
    <w:rsid w:val="325A4868"/>
    <w:rsid w:val="334B79E8"/>
    <w:rsid w:val="337C7AE2"/>
    <w:rsid w:val="33B96C8D"/>
    <w:rsid w:val="342344CD"/>
    <w:rsid w:val="34287E09"/>
    <w:rsid w:val="34AB4E6C"/>
    <w:rsid w:val="35017132"/>
    <w:rsid w:val="352C7B7D"/>
    <w:rsid w:val="36850005"/>
    <w:rsid w:val="36E74A30"/>
    <w:rsid w:val="37596108"/>
    <w:rsid w:val="37715A54"/>
    <w:rsid w:val="38214F43"/>
    <w:rsid w:val="385350F5"/>
    <w:rsid w:val="385B4AFC"/>
    <w:rsid w:val="38BE5CFF"/>
    <w:rsid w:val="38F0462C"/>
    <w:rsid w:val="390232FB"/>
    <w:rsid w:val="39146B02"/>
    <w:rsid w:val="396E1784"/>
    <w:rsid w:val="39942040"/>
    <w:rsid w:val="39C45A81"/>
    <w:rsid w:val="3B9D2DB0"/>
    <w:rsid w:val="3BFE7812"/>
    <w:rsid w:val="3C8856FE"/>
    <w:rsid w:val="3CCC37E9"/>
    <w:rsid w:val="3CE60AFE"/>
    <w:rsid w:val="3D245D4D"/>
    <w:rsid w:val="3D957F3E"/>
    <w:rsid w:val="3EDD13A3"/>
    <w:rsid w:val="3EDE303B"/>
    <w:rsid w:val="3F745F4A"/>
    <w:rsid w:val="3FCB46AD"/>
    <w:rsid w:val="40637C76"/>
    <w:rsid w:val="40F41BC7"/>
    <w:rsid w:val="41ED620E"/>
    <w:rsid w:val="41FD2066"/>
    <w:rsid w:val="42480A44"/>
    <w:rsid w:val="439410A4"/>
    <w:rsid w:val="43E27E3B"/>
    <w:rsid w:val="44876DEB"/>
    <w:rsid w:val="44B70DE2"/>
    <w:rsid w:val="455017C0"/>
    <w:rsid w:val="4626343D"/>
    <w:rsid w:val="465C13D2"/>
    <w:rsid w:val="46E91BC8"/>
    <w:rsid w:val="47B461B1"/>
    <w:rsid w:val="47C25488"/>
    <w:rsid w:val="47FC6054"/>
    <w:rsid w:val="487B5882"/>
    <w:rsid w:val="48C430A6"/>
    <w:rsid w:val="498C7DA4"/>
    <w:rsid w:val="49A73788"/>
    <w:rsid w:val="49E72A80"/>
    <w:rsid w:val="4A4F52A2"/>
    <w:rsid w:val="4A833988"/>
    <w:rsid w:val="4AE05D5D"/>
    <w:rsid w:val="4BE313BF"/>
    <w:rsid w:val="4BF21AF1"/>
    <w:rsid w:val="4CBA2FD4"/>
    <w:rsid w:val="4E7D644C"/>
    <w:rsid w:val="4EF25765"/>
    <w:rsid w:val="4EF8414E"/>
    <w:rsid w:val="4EFA6FED"/>
    <w:rsid w:val="4F2F13D8"/>
    <w:rsid w:val="4F655477"/>
    <w:rsid w:val="4FA33BC0"/>
    <w:rsid w:val="4FBC6173"/>
    <w:rsid w:val="50C64F72"/>
    <w:rsid w:val="50C871C3"/>
    <w:rsid w:val="511053ED"/>
    <w:rsid w:val="511B036C"/>
    <w:rsid w:val="51A9598D"/>
    <w:rsid w:val="52381584"/>
    <w:rsid w:val="534129AC"/>
    <w:rsid w:val="53B512B4"/>
    <w:rsid w:val="543B7826"/>
    <w:rsid w:val="54733A10"/>
    <w:rsid w:val="54971D0D"/>
    <w:rsid w:val="56B13262"/>
    <w:rsid w:val="56FB3E35"/>
    <w:rsid w:val="57146E4F"/>
    <w:rsid w:val="57DC19B9"/>
    <w:rsid w:val="586129FC"/>
    <w:rsid w:val="58AF6925"/>
    <w:rsid w:val="59055506"/>
    <w:rsid w:val="5A481E54"/>
    <w:rsid w:val="5B493F84"/>
    <w:rsid w:val="5C2F72E2"/>
    <w:rsid w:val="5D8F7BE5"/>
    <w:rsid w:val="5E2C2A0D"/>
    <w:rsid w:val="5E6C0467"/>
    <w:rsid w:val="5E750D38"/>
    <w:rsid w:val="5EA31D12"/>
    <w:rsid w:val="5F04512A"/>
    <w:rsid w:val="5FE15B5A"/>
    <w:rsid w:val="60073923"/>
    <w:rsid w:val="61036B4F"/>
    <w:rsid w:val="62166B99"/>
    <w:rsid w:val="62454079"/>
    <w:rsid w:val="62F7441C"/>
    <w:rsid w:val="63FD6621"/>
    <w:rsid w:val="647F0A11"/>
    <w:rsid w:val="65556D32"/>
    <w:rsid w:val="65AE4742"/>
    <w:rsid w:val="666A5243"/>
    <w:rsid w:val="66B07AFA"/>
    <w:rsid w:val="68132944"/>
    <w:rsid w:val="68197713"/>
    <w:rsid w:val="68335AA1"/>
    <w:rsid w:val="68684FBD"/>
    <w:rsid w:val="68880185"/>
    <w:rsid w:val="692F1BF3"/>
    <w:rsid w:val="69CF3D0F"/>
    <w:rsid w:val="6A590440"/>
    <w:rsid w:val="6A93608C"/>
    <w:rsid w:val="6AB61E6C"/>
    <w:rsid w:val="6BAB1D9D"/>
    <w:rsid w:val="6BE35341"/>
    <w:rsid w:val="6C432F0C"/>
    <w:rsid w:val="6CB715C4"/>
    <w:rsid w:val="6CD8667C"/>
    <w:rsid w:val="6DDC013A"/>
    <w:rsid w:val="6EC505A7"/>
    <w:rsid w:val="6F8C216D"/>
    <w:rsid w:val="70755722"/>
    <w:rsid w:val="70980D27"/>
    <w:rsid w:val="727571FD"/>
    <w:rsid w:val="72B676BA"/>
    <w:rsid w:val="72BA6C17"/>
    <w:rsid w:val="735C3275"/>
    <w:rsid w:val="73B259B8"/>
    <w:rsid w:val="73C92C7A"/>
    <w:rsid w:val="74467C26"/>
    <w:rsid w:val="747709E2"/>
    <w:rsid w:val="74D405ED"/>
    <w:rsid w:val="75405330"/>
    <w:rsid w:val="75446D26"/>
    <w:rsid w:val="75853D52"/>
    <w:rsid w:val="761827D5"/>
    <w:rsid w:val="767C54E6"/>
    <w:rsid w:val="77905B7C"/>
    <w:rsid w:val="77940077"/>
    <w:rsid w:val="78242050"/>
    <w:rsid w:val="78321785"/>
    <w:rsid w:val="79074809"/>
    <w:rsid w:val="797D34BF"/>
    <w:rsid w:val="7A9D5D29"/>
    <w:rsid w:val="7AAB0B0D"/>
    <w:rsid w:val="7B974861"/>
    <w:rsid w:val="7C6A52A1"/>
    <w:rsid w:val="7C782C6A"/>
    <w:rsid w:val="7CD4153D"/>
    <w:rsid w:val="7D171802"/>
    <w:rsid w:val="7DE36840"/>
    <w:rsid w:val="7EB02E98"/>
    <w:rsid w:val="7F6C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34FFF2"/>
  <w15:docId w15:val="{A539B5C5-9CE3-4361-938D-5DFD1D49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2">
    <w:name w:val="heading 1"/>
    <w:basedOn w:val="a"/>
    <w:next w:val="a"/>
    <w:link w:val="13"/>
    <w:qFormat/>
    <w:pPr>
      <w:outlineLvl w:val="0"/>
    </w:pPr>
  </w:style>
  <w:style w:type="paragraph" w:styleId="20">
    <w:name w:val="heading 2"/>
    <w:basedOn w:val="a"/>
    <w:next w:val="a"/>
    <w:link w:val="21"/>
    <w:qFormat/>
    <w:pPr>
      <w:outlineLvl w:val="1"/>
    </w:pPr>
  </w:style>
  <w:style w:type="paragraph" w:styleId="31">
    <w:name w:val="heading 3"/>
    <w:basedOn w:val="a"/>
    <w:next w:val="a"/>
    <w:link w:val="32"/>
    <w:qFormat/>
    <w:pPr>
      <w:outlineLvl w:val="2"/>
    </w:pPr>
  </w:style>
  <w:style w:type="paragraph" w:styleId="42">
    <w:name w:val="heading 4"/>
    <w:basedOn w:val="a"/>
    <w:next w:val="a"/>
    <w:link w:val="43"/>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0"/>
    <w:link w:val="60"/>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0"/>
    <w:link w:val="70"/>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0"/>
    <w:link w:val="80"/>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0"/>
    <w:link w:val="90"/>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autoSpaceDE/>
      <w:autoSpaceDN/>
      <w:adjustRightInd/>
      <w:ind w:firstLineChars="200" w:firstLine="420"/>
    </w:pPr>
    <w:rPr>
      <w:rFonts w:ascii="Times New Roman"/>
      <w:sz w:val="20"/>
      <w:szCs w:val="20"/>
    </w:rPr>
  </w:style>
  <w:style w:type="paragraph" w:styleId="71">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semiHidden/>
    <w:qFormat/>
    <w:pPr>
      <w:shd w:val="clear" w:color="auto" w:fill="000080"/>
    </w:pPr>
  </w:style>
  <w:style w:type="paragraph" w:styleId="a8">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9">
    <w:name w:val="annotation text"/>
    <w:basedOn w:val="a"/>
    <w:link w:val="aa"/>
    <w:qFormat/>
  </w:style>
  <w:style w:type="paragraph" w:styleId="33">
    <w:name w:val="Body Text 3"/>
    <w:basedOn w:val="a"/>
    <w:link w:val="34"/>
    <w:qFormat/>
    <w:pPr>
      <w:ind w:right="-26"/>
      <w:jc w:val="center"/>
    </w:pPr>
    <w:rPr>
      <w:b/>
      <w:bCs/>
      <w:color w:val="3366FF"/>
      <w:sz w:val="52"/>
      <w:szCs w:val="52"/>
      <w:lang w:val="zh-CN"/>
    </w:rPr>
  </w:style>
  <w:style w:type="paragraph" w:styleId="ab">
    <w:name w:val="Body Text"/>
    <w:basedOn w:val="a"/>
    <w:link w:val="ac"/>
    <w:qFormat/>
    <w:pPr>
      <w:ind w:right="-26"/>
      <w:jc w:val="center"/>
    </w:pPr>
    <w:rPr>
      <w:b/>
      <w:bCs/>
      <w:sz w:val="84"/>
      <w:szCs w:val="84"/>
      <w:lang w:val="zh-CN"/>
    </w:rPr>
  </w:style>
  <w:style w:type="paragraph" w:styleId="ad">
    <w:name w:val="Body Text Indent"/>
    <w:basedOn w:val="a"/>
    <w:link w:val="ae"/>
    <w:qFormat/>
    <w:pPr>
      <w:autoSpaceDE/>
      <w:autoSpaceDN/>
      <w:adjustRightInd/>
      <w:ind w:leftChars="270" w:left="567"/>
      <w:jc w:val="both"/>
    </w:pPr>
    <w:rPr>
      <w:rFonts w:ascii="Times New Roman"/>
      <w:sz w:val="20"/>
      <w:szCs w:val="20"/>
    </w:rPr>
  </w:style>
  <w:style w:type="paragraph" w:styleId="22">
    <w:name w:val="List 2"/>
    <w:basedOn w:val="a"/>
    <w:qFormat/>
    <w:pPr>
      <w:autoSpaceDE/>
      <w:autoSpaceDN/>
      <w:adjustRightInd/>
      <w:jc w:val="distribute"/>
    </w:pPr>
    <w:rPr>
      <w:rFonts w:ascii="Arial" w:hAnsi="Arial"/>
      <w:color w:val="993300"/>
      <w:kern w:val="2"/>
      <w:sz w:val="21"/>
    </w:rPr>
  </w:style>
  <w:style w:type="paragraph" w:styleId="af">
    <w:name w:val="Block Text"/>
    <w:basedOn w:val="a"/>
    <w:qFormat/>
    <w:pPr>
      <w:spacing w:after="120"/>
      <w:ind w:leftChars="700" w:left="1440" w:rightChars="700" w:right="1440"/>
    </w:pPr>
  </w:style>
  <w:style w:type="paragraph" w:styleId="51">
    <w:name w:val="toc 5"/>
    <w:basedOn w:val="a"/>
    <w:next w:val="a"/>
    <w:uiPriority w:val="39"/>
    <w:unhideWhenUsed/>
    <w:qFormat/>
    <w:pPr>
      <w:ind w:left="960"/>
    </w:pPr>
    <w:rPr>
      <w:rFonts w:ascii="Calibri" w:hAnsi="Calibri" w:cs="Calibri"/>
      <w:sz w:val="18"/>
      <w:szCs w:val="18"/>
    </w:rPr>
  </w:style>
  <w:style w:type="paragraph" w:styleId="35">
    <w:name w:val="toc 3"/>
    <w:basedOn w:val="a"/>
    <w:next w:val="a"/>
    <w:uiPriority w:val="39"/>
    <w:qFormat/>
    <w:pPr>
      <w:spacing w:line="360" w:lineRule="exact"/>
      <w:ind w:left="482"/>
    </w:pPr>
    <w:rPr>
      <w:rFonts w:ascii="Calibri" w:hAnsi="Calibri" w:cs="Calibri"/>
      <w:iCs/>
      <w:sz w:val="21"/>
      <w:szCs w:val="20"/>
    </w:rPr>
  </w:style>
  <w:style w:type="paragraph" w:styleId="af0">
    <w:name w:val="Plain Text"/>
    <w:basedOn w:val="a"/>
    <w:link w:val="14"/>
    <w:qFormat/>
    <w:pPr>
      <w:autoSpaceDE/>
      <w:autoSpaceDN/>
      <w:adjustRightInd/>
      <w:jc w:val="both"/>
    </w:pPr>
    <w:rPr>
      <w:rFonts w:hAnsi="Courier New"/>
      <w:sz w:val="20"/>
      <w:szCs w:val="20"/>
    </w:rPr>
  </w:style>
  <w:style w:type="paragraph" w:styleId="81">
    <w:name w:val="toc 8"/>
    <w:basedOn w:val="a"/>
    <w:next w:val="a"/>
    <w:uiPriority w:val="39"/>
    <w:unhideWhenUsed/>
    <w:qFormat/>
    <w:pPr>
      <w:ind w:left="1680"/>
    </w:pPr>
    <w:rPr>
      <w:rFonts w:ascii="Calibri" w:hAnsi="Calibri" w:cs="Calibri"/>
      <w:sz w:val="18"/>
      <w:szCs w:val="18"/>
    </w:rPr>
  </w:style>
  <w:style w:type="paragraph" w:styleId="af1">
    <w:name w:val="Date"/>
    <w:basedOn w:val="a"/>
    <w:next w:val="a"/>
    <w:link w:val="af2"/>
    <w:qFormat/>
    <w:pPr>
      <w:ind w:leftChars="2500" w:left="100"/>
    </w:pPr>
    <w:rPr>
      <w:b/>
      <w:bCs/>
      <w:sz w:val="20"/>
      <w:szCs w:val="21"/>
      <w:lang w:val="zh-CN"/>
    </w:rPr>
  </w:style>
  <w:style w:type="paragraph" w:styleId="23">
    <w:name w:val="Body Text Indent 2"/>
    <w:basedOn w:val="a"/>
    <w:link w:val="24"/>
    <w:qFormat/>
    <w:pPr>
      <w:tabs>
        <w:tab w:val="left" w:pos="8640"/>
      </w:tabs>
      <w:autoSpaceDE/>
      <w:autoSpaceDN/>
      <w:adjustRightInd/>
      <w:ind w:left="1260"/>
      <w:jc w:val="both"/>
    </w:pPr>
    <w:rPr>
      <w:sz w:val="20"/>
      <w:szCs w:val="20"/>
    </w:rPr>
  </w:style>
  <w:style w:type="paragraph" w:styleId="af3">
    <w:name w:val="Balloon Text"/>
    <w:basedOn w:val="a"/>
    <w:link w:val="af4"/>
    <w:qFormat/>
    <w:pPr>
      <w:autoSpaceDE/>
      <w:autoSpaceDN/>
      <w:adjustRightInd/>
      <w:jc w:val="both"/>
    </w:pPr>
    <w:rPr>
      <w:rFonts w:ascii="Times New Roman"/>
      <w:sz w:val="18"/>
      <w:szCs w:val="18"/>
    </w:rPr>
  </w:style>
  <w:style w:type="paragraph" w:styleId="af5">
    <w:name w:val="footer"/>
    <w:basedOn w:val="a"/>
    <w:link w:val="af6"/>
    <w:uiPriority w:val="99"/>
    <w:qFormat/>
    <w:pPr>
      <w:tabs>
        <w:tab w:val="center" w:pos="4153"/>
        <w:tab w:val="right" w:pos="8306"/>
      </w:tabs>
      <w:snapToGrid w:val="0"/>
    </w:pPr>
    <w:rPr>
      <w:sz w:val="18"/>
      <w:szCs w:val="18"/>
    </w:rPr>
  </w:style>
  <w:style w:type="paragraph" w:styleId="af7">
    <w:name w:val="header"/>
    <w:basedOn w:val="a"/>
    <w:link w:val="15"/>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b"/>
    <w:link w:val="af9"/>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6">
    <w:name w:val="toc 1"/>
    <w:basedOn w:val="a"/>
    <w:next w:val="a"/>
    <w:uiPriority w:val="39"/>
    <w:qFormat/>
    <w:pPr>
      <w:spacing w:line="360" w:lineRule="exact"/>
    </w:pPr>
    <w:rPr>
      <w:rFonts w:ascii="Calibri" w:hAnsi="Calibri" w:cs="Calibri"/>
      <w:b/>
      <w:bCs/>
      <w:caps/>
      <w:sz w:val="21"/>
      <w:szCs w:val="20"/>
    </w:rPr>
  </w:style>
  <w:style w:type="paragraph" w:styleId="44">
    <w:name w:val="toc 4"/>
    <w:basedOn w:val="a"/>
    <w:next w:val="a"/>
    <w:uiPriority w:val="39"/>
    <w:unhideWhenUsed/>
    <w:qFormat/>
    <w:pPr>
      <w:ind w:left="720"/>
    </w:pPr>
    <w:rPr>
      <w:rFonts w:ascii="Calibri" w:hAnsi="Calibri" w:cs="Calibri"/>
      <w:sz w:val="18"/>
      <w:szCs w:val="18"/>
    </w:rPr>
  </w:style>
  <w:style w:type="paragraph" w:styleId="afa">
    <w:name w:val="Subtitle"/>
    <w:basedOn w:val="a"/>
    <w:next w:val="a"/>
    <w:link w:val="afb"/>
    <w:uiPriority w:val="11"/>
    <w:qFormat/>
    <w:pPr>
      <w:spacing w:before="240" w:after="60" w:line="312" w:lineRule="auto"/>
      <w:jc w:val="center"/>
      <w:outlineLvl w:val="1"/>
    </w:pPr>
    <w:rPr>
      <w:rFonts w:ascii="Cambria" w:hAnsi="Cambria"/>
      <w:b/>
      <w:bCs/>
      <w:kern w:val="28"/>
      <w:sz w:val="32"/>
      <w:szCs w:val="32"/>
    </w:rPr>
  </w:style>
  <w:style w:type="paragraph" w:styleId="afc">
    <w:name w:val="List"/>
    <w:basedOn w:val="a"/>
    <w:unhideWhenUsed/>
    <w:qFormat/>
    <w:pPr>
      <w:ind w:left="200" w:hangingChars="200" w:hanging="200"/>
      <w:contextualSpacing/>
    </w:pPr>
  </w:style>
  <w:style w:type="paragraph" w:styleId="61">
    <w:name w:val="toc 6"/>
    <w:basedOn w:val="a"/>
    <w:next w:val="a"/>
    <w:uiPriority w:val="39"/>
    <w:unhideWhenUsed/>
    <w:qFormat/>
    <w:pPr>
      <w:ind w:left="1200"/>
    </w:pPr>
    <w:rPr>
      <w:rFonts w:ascii="Calibri" w:hAnsi="Calibri" w:cs="Calibri"/>
      <w:sz w:val="18"/>
      <w:szCs w:val="18"/>
    </w:rPr>
  </w:style>
  <w:style w:type="paragraph" w:styleId="36">
    <w:name w:val="Body Text Indent 3"/>
    <w:basedOn w:val="a"/>
    <w:link w:val="37"/>
    <w:qFormat/>
    <w:pPr>
      <w:spacing w:line="360" w:lineRule="auto"/>
      <w:ind w:firstLineChars="200" w:firstLine="480"/>
    </w:pPr>
  </w:style>
  <w:style w:type="paragraph" w:styleId="25">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1">
    <w:name w:val="toc 9"/>
    <w:basedOn w:val="a"/>
    <w:next w:val="a"/>
    <w:uiPriority w:val="39"/>
    <w:unhideWhenUsed/>
    <w:qFormat/>
    <w:pPr>
      <w:ind w:left="1920"/>
    </w:pPr>
    <w:rPr>
      <w:rFonts w:ascii="Calibri" w:hAnsi="Calibri" w:cs="Calibri"/>
      <w:sz w:val="18"/>
      <w:szCs w:val="18"/>
    </w:rPr>
  </w:style>
  <w:style w:type="paragraph" w:styleId="26">
    <w:name w:val="Body Text 2"/>
    <w:basedOn w:val="a"/>
    <w:link w:val="27"/>
    <w:qFormat/>
    <w:pPr>
      <w:tabs>
        <w:tab w:val="left" w:pos="0"/>
      </w:tabs>
      <w:autoSpaceDE/>
      <w:autoSpaceDN/>
      <w:adjustRightInd/>
      <w:spacing w:line="400" w:lineRule="atLeast"/>
      <w:jc w:val="both"/>
    </w:pPr>
    <w:rPr>
      <w:rFonts w:ascii="Arial" w:hAnsi="Arial"/>
      <w:color w:val="000000"/>
      <w:sz w:val="20"/>
    </w:rPr>
  </w:style>
  <w:style w:type="paragraph" w:styleId="45">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d">
    <w:name w:val="Normal (Web)"/>
    <w:basedOn w:val="a"/>
    <w:link w:val="afe"/>
    <w:qFormat/>
    <w:pPr>
      <w:widowControl/>
      <w:autoSpaceDE/>
      <w:autoSpaceDN/>
      <w:adjustRightInd/>
      <w:spacing w:before="100" w:beforeAutospacing="1" w:after="100" w:afterAutospacing="1"/>
    </w:pPr>
    <w:rPr>
      <w:rFonts w:hAnsi="宋体"/>
      <w:sz w:val="15"/>
      <w:szCs w:val="15"/>
    </w:rPr>
  </w:style>
  <w:style w:type="paragraph" w:styleId="aff">
    <w:name w:val="Title"/>
    <w:basedOn w:val="a"/>
    <w:next w:val="a"/>
    <w:link w:val="aff0"/>
    <w:uiPriority w:val="10"/>
    <w:qFormat/>
    <w:pPr>
      <w:spacing w:before="240" w:after="60"/>
      <w:jc w:val="center"/>
      <w:outlineLvl w:val="0"/>
    </w:pPr>
    <w:rPr>
      <w:rFonts w:ascii="Cambria" w:hAnsi="Cambria"/>
      <w:b/>
      <w:bCs/>
      <w:sz w:val="32"/>
      <w:szCs w:val="32"/>
    </w:rPr>
  </w:style>
  <w:style w:type="paragraph" w:styleId="aff1">
    <w:name w:val="annotation subject"/>
    <w:basedOn w:val="a9"/>
    <w:next w:val="a9"/>
    <w:link w:val="aff2"/>
    <w:uiPriority w:val="99"/>
    <w:qFormat/>
    <w:rPr>
      <w:b/>
      <w:bCs/>
    </w:rPr>
  </w:style>
  <w:style w:type="paragraph" w:styleId="aff3">
    <w:name w:val="Body Text First Indent"/>
    <w:basedOn w:val="ab"/>
    <w:link w:val="aff4"/>
    <w:qFormat/>
    <w:pPr>
      <w:autoSpaceDE/>
      <w:autoSpaceDN/>
      <w:adjustRightInd/>
      <w:spacing w:after="120"/>
      <w:ind w:right="0" w:firstLineChars="100" w:firstLine="420"/>
      <w:jc w:val="both"/>
    </w:pPr>
    <w:rPr>
      <w:rFonts w:ascii="Times New Roman"/>
      <w:b w:val="0"/>
      <w:bCs w:val="0"/>
      <w:kern w:val="2"/>
      <w:sz w:val="21"/>
      <w:szCs w:val="24"/>
    </w:rPr>
  </w:style>
  <w:style w:type="table" w:styleId="af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1"/>
    <w:qFormat/>
  </w:style>
  <w:style w:type="character" w:styleId="aff8">
    <w:name w:val="FollowedHyperlink"/>
    <w:uiPriority w:val="99"/>
    <w:qFormat/>
    <w:rPr>
      <w:color w:val="000000"/>
      <w:u w:val="none"/>
    </w:rPr>
  </w:style>
  <w:style w:type="character" w:styleId="aff9">
    <w:name w:val="Emphasis"/>
    <w:uiPriority w:val="20"/>
    <w:qFormat/>
    <w:rPr>
      <w:i/>
      <w:iCs/>
    </w:rPr>
  </w:style>
  <w:style w:type="character" w:styleId="affa">
    <w:name w:val="Hyperlink"/>
    <w:uiPriority w:val="99"/>
    <w:qFormat/>
    <w:rPr>
      <w:color w:val="000000"/>
      <w:u w:val="none"/>
    </w:rPr>
  </w:style>
  <w:style w:type="character" w:styleId="HTML1">
    <w:name w:val="HTML Code"/>
    <w:qFormat/>
    <w:rPr>
      <w:rFonts w:ascii="宋体" w:eastAsia="宋体" w:hAnsi="宋体" w:cs="宋体"/>
      <w:sz w:val="24"/>
      <w:szCs w:val="24"/>
    </w:rPr>
  </w:style>
  <w:style w:type="character" w:styleId="affb">
    <w:name w:val="annotation reference"/>
    <w:uiPriority w:val="99"/>
    <w:qFormat/>
    <w:rPr>
      <w:sz w:val="21"/>
      <w:szCs w:val="21"/>
    </w:rPr>
  </w:style>
  <w:style w:type="paragraph" w:customStyle="1" w:styleId="affc">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2">
    <w:name w:val="标题 3 字符"/>
    <w:link w:val="31"/>
    <w:qFormat/>
    <w:rPr>
      <w:rFonts w:ascii="宋体" w:eastAsia="宋体" w:hAnsi="Times New Roman" w:cs="Times New Roman"/>
      <w:kern w:val="0"/>
      <w:sz w:val="24"/>
      <w:szCs w:val="24"/>
      <w:lang w:val="en-US" w:eastAsia="zh-CN"/>
    </w:rPr>
  </w:style>
  <w:style w:type="character" w:customStyle="1" w:styleId="aff2">
    <w:name w:val="批注主题 字符"/>
    <w:link w:val="aff1"/>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aff0">
    <w:name w:val="标题 字符"/>
    <w:link w:val="aff"/>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1"/>
    <w:qFormat/>
  </w:style>
  <w:style w:type="character" w:customStyle="1" w:styleId="15">
    <w:name w:val="页眉 字符1"/>
    <w:link w:val="af7"/>
    <w:qFormat/>
    <w:rPr>
      <w:rFonts w:ascii="宋体" w:eastAsia="宋体" w:hAnsi="Times New Roman" w:cs="Times New Roman"/>
      <w:kern w:val="0"/>
      <w:sz w:val="18"/>
      <w:szCs w:val="18"/>
      <w:lang w:val="en-US" w:eastAsia="zh-CN"/>
    </w:rPr>
  </w:style>
  <w:style w:type="character" w:customStyle="1" w:styleId="af6">
    <w:name w:val="页脚 字符"/>
    <w:link w:val="af5"/>
    <w:uiPriority w:val="99"/>
    <w:qFormat/>
    <w:rPr>
      <w:rFonts w:ascii="宋体" w:eastAsia="宋体" w:hAnsi="Times New Roman" w:cs="Times New Roman"/>
      <w:kern w:val="0"/>
      <w:sz w:val="18"/>
      <w:szCs w:val="18"/>
      <w:lang w:val="en-US" w:eastAsia="zh-CN"/>
    </w:rPr>
  </w:style>
  <w:style w:type="character" w:customStyle="1" w:styleId="aff4">
    <w:name w:val="正文首行缩进 字符"/>
    <w:link w:val="aff3"/>
    <w:qFormat/>
    <w:rPr>
      <w:rFonts w:ascii="Times New Roman" w:eastAsia="宋体" w:hAnsi="Times New Roman" w:cs="Times New Roman"/>
      <w:kern w:val="2"/>
      <w:sz w:val="21"/>
      <w:szCs w:val="24"/>
      <w:lang w:val="zh-CN" w:eastAsia="zh-CN"/>
    </w:rPr>
  </w:style>
  <w:style w:type="character" w:customStyle="1" w:styleId="24">
    <w:name w:val="正文文本缩进 2 字符"/>
    <w:link w:val="23"/>
    <w:qFormat/>
    <w:rPr>
      <w:rFonts w:ascii="宋体" w:eastAsia="宋体" w:hAnsi="Times New Roman" w:cs="Times New Roman"/>
      <w:szCs w:val="20"/>
      <w:lang w:val="en-US" w:eastAsia="zh-CN"/>
    </w:rPr>
  </w:style>
  <w:style w:type="character" w:customStyle="1" w:styleId="ae">
    <w:name w:val="正文文本缩进 字符"/>
    <w:link w:val="ad"/>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ac">
    <w:name w:val="正文文本 字符"/>
    <w:link w:val="ab"/>
    <w:qFormat/>
    <w:rPr>
      <w:rFonts w:ascii="宋体" w:eastAsia="宋体" w:hAnsi="Times New Roman" w:cs="Times New Roman"/>
      <w:b/>
      <w:bCs/>
      <w:sz w:val="84"/>
      <w:szCs w:val="84"/>
      <w:lang w:val="zh-CN" w:eastAsia="zh-CN"/>
    </w:rPr>
  </w:style>
  <w:style w:type="character" w:customStyle="1" w:styleId="affd">
    <w:name w:val="无间隔 字符"/>
    <w:link w:val="17"/>
    <w:uiPriority w:val="1"/>
    <w:qFormat/>
    <w:rPr>
      <w:rFonts w:ascii="Calibri" w:hAnsi="Calibri"/>
      <w:kern w:val="2"/>
      <w:sz w:val="21"/>
      <w:szCs w:val="22"/>
      <w:lang w:val="en-US" w:eastAsia="zh-CN" w:bidi="ar-SA"/>
    </w:rPr>
  </w:style>
  <w:style w:type="paragraph" w:customStyle="1" w:styleId="17">
    <w:name w:val="无间隔1"/>
    <w:link w:val="affd"/>
    <w:uiPriority w:val="1"/>
    <w:qFormat/>
    <w:pPr>
      <w:widowControl w:val="0"/>
      <w:jc w:val="both"/>
    </w:pPr>
    <w:rPr>
      <w:kern w:val="2"/>
      <w:sz w:val="21"/>
      <w:szCs w:val="22"/>
    </w:rPr>
  </w:style>
  <w:style w:type="character" w:customStyle="1" w:styleId="style61">
    <w:name w:val="style61"/>
    <w:qFormat/>
    <w:rPr>
      <w:b/>
      <w:bCs/>
    </w:rPr>
  </w:style>
  <w:style w:type="character" w:customStyle="1" w:styleId="aa">
    <w:name w:val="批注文字 字符"/>
    <w:link w:val="a9"/>
    <w:qFormat/>
    <w:rPr>
      <w:rFonts w:ascii="宋体" w:eastAsia="宋体" w:hAnsi="Times New Roman" w:cs="Times New Roman"/>
      <w:kern w:val="0"/>
      <w:sz w:val="24"/>
      <w:szCs w:val="24"/>
      <w:lang w:val="en-US" w:eastAsia="zh-CN"/>
    </w:rPr>
  </w:style>
  <w:style w:type="character" w:customStyle="1" w:styleId="2Char">
    <w:name w:val="正文缩进2格 Char"/>
    <w:link w:val="28"/>
    <w:qFormat/>
    <w:rPr>
      <w:rFonts w:ascii="仿宋_GB2312" w:eastAsia="仿宋_GB2312" w:hAnsi="宋体" w:cs="Times New Roman"/>
      <w:sz w:val="31"/>
      <w:szCs w:val="28"/>
      <w:lang w:val="en-US" w:eastAsia="zh-CN"/>
    </w:rPr>
  </w:style>
  <w:style w:type="paragraph" w:customStyle="1" w:styleId="28">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e">
    <w:name w:val="列表段落 字符"/>
    <w:link w:val="18"/>
    <w:uiPriority w:val="34"/>
    <w:qFormat/>
    <w:rPr>
      <w:rFonts w:ascii="宋体"/>
      <w:sz w:val="24"/>
      <w:szCs w:val="24"/>
    </w:rPr>
  </w:style>
  <w:style w:type="paragraph" w:customStyle="1" w:styleId="18">
    <w:name w:val="列表段落1"/>
    <w:basedOn w:val="a"/>
    <w:link w:val="affe"/>
    <w:uiPriority w:val="34"/>
    <w:qFormat/>
    <w:pPr>
      <w:ind w:firstLineChars="200" w:firstLine="420"/>
    </w:pPr>
  </w:style>
  <w:style w:type="character" w:customStyle="1" w:styleId="afb">
    <w:name w:val="副标题 字符"/>
    <w:link w:val="afa"/>
    <w:uiPriority w:val="11"/>
    <w:qFormat/>
    <w:rPr>
      <w:rFonts w:ascii="Cambria" w:eastAsia="宋体" w:hAnsi="Cambria" w:cs="Times New Roman"/>
      <w:b/>
      <w:bCs/>
      <w:kern w:val="28"/>
      <w:sz w:val="32"/>
      <w:szCs w:val="32"/>
      <w:lang w:val="en-US" w:eastAsia="zh-CN"/>
    </w:rPr>
  </w:style>
  <w:style w:type="character" w:customStyle="1" w:styleId="a4">
    <w:name w:val="正文缩进 字符"/>
    <w:link w:val="a0"/>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0">
    <w:name w:val="16"/>
    <w:qFormat/>
    <w:rPr>
      <w:rFonts w:ascii="Times New Roman" w:hAnsi="Times New Roman" w:hint="default"/>
    </w:rPr>
  </w:style>
  <w:style w:type="character" w:customStyle="1" w:styleId="Char1">
    <w:name w:val="批注框文本 Char"/>
    <w:qFormat/>
    <w:rPr>
      <w:rFonts w:cs="Times New Roman"/>
      <w:kern w:val="2"/>
      <w:sz w:val="18"/>
      <w:szCs w:val="18"/>
    </w:rPr>
  </w:style>
  <w:style w:type="character" w:customStyle="1" w:styleId="af4">
    <w:name w:val="批注框文本 字符"/>
    <w:link w:val="af3"/>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0">
    <w:name w:val="标题 7 字符"/>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4">
    <w:name w:val="正文文本 3 字符"/>
    <w:link w:val="33"/>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1"/>
    <w:qFormat/>
  </w:style>
  <w:style w:type="character" w:customStyle="1" w:styleId="150">
    <w:name w:val="15"/>
    <w:qFormat/>
    <w:rPr>
      <w:rFonts w:ascii="Times New Roman" w:hAnsi="Times New Roman" w:hint="default"/>
    </w:rPr>
  </w:style>
  <w:style w:type="character" w:customStyle="1" w:styleId="p105">
    <w:name w:val="p105"/>
    <w:basedOn w:val="a1"/>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0">
    <w:name w:val="标题 8 字符"/>
    <w:link w:val="8"/>
    <w:qFormat/>
    <w:rPr>
      <w:rFonts w:ascii="Arial" w:eastAsia="黑体" w:hAnsi="Arial"/>
      <w:sz w:val="24"/>
    </w:rPr>
  </w:style>
  <w:style w:type="character" w:customStyle="1" w:styleId="27">
    <w:name w:val="正文文本 2 字符"/>
    <w:link w:val="26"/>
    <w:qFormat/>
    <w:rPr>
      <w:rFonts w:ascii="Arial" w:eastAsia="宋体" w:hAnsi="Arial" w:cs="Times New Roman"/>
      <w:color w:val="000000"/>
      <w:szCs w:val="24"/>
      <w:lang w:val="en-US" w:eastAsia="zh-CN"/>
    </w:rPr>
  </w:style>
  <w:style w:type="character" w:customStyle="1" w:styleId="14">
    <w:name w:val="纯文本 字符1"/>
    <w:link w:val="af0"/>
    <w:qFormat/>
    <w:rPr>
      <w:rFonts w:ascii="宋体" w:eastAsia="宋体" w:hAnsi="Courier New" w:cs="Times New Roman"/>
      <w:szCs w:val="20"/>
      <w:lang w:val="en-US" w:eastAsia="zh-CN"/>
    </w:rPr>
  </w:style>
  <w:style w:type="character" w:customStyle="1" w:styleId="Char2">
    <w:name w:val="小 Char"/>
    <w:qFormat/>
    <w:rPr>
      <w:rFonts w:ascii="宋体" w:eastAsia="宋体" w:hAnsi="Courier New"/>
      <w:kern w:val="2"/>
      <w:sz w:val="21"/>
      <w:lang w:val="en-US" w:eastAsia="zh-CN" w:bidi="ar-SA"/>
    </w:rPr>
  </w:style>
  <w:style w:type="character" w:customStyle="1" w:styleId="a7">
    <w:name w:val="文档结构图 字符"/>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0">
    <w:name w:val="HTML 预设格式 字符"/>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af9">
    <w:name w:val="签名 字符"/>
    <w:link w:val="af8"/>
    <w:qFormat/>
    <w:rPr>
      <w:rFonts w:ascii="Garamond" w:eastAsia="宋体" w:hAnsi="Garamond" w:cs="Times New Roman"/>
      <w:spacing w:val="-5"/>
      <w:kern w:val="0"/>
      <w:sz w:val="24"/>
      <w:szCs w:val="20"/>
    </w:rPr>
  </w:style>
  <w:style w:type="character" w:customStyle="1" w:styleId="Char3">
    <w:name w:val="页眉 Char"/>
    <w:qFormat/>
    <w:rPr>
      <w:rFonts w:cs="Times New Roman"/>
      <w:kern w:val="2"/>
      <w:sz w:val="18"/>
      <w:szCs w:val="18"/>
    </w:rPr>
  </w:style>
  <w:style w:type="character" w:customStyle="1" w:styleId="Char10">
    <w:name w:val="批注文字 Char1"/>
    <w:qFormat/>
    <w:rPr>
      <w:rFonts w:ascii="Times New Roman" w:eastAsia="楷体_GB2312" w:hAnsi="Times New Roman" w:cs="Times New Roman"/>
      <w:spacing w:val="-20"/>
      <w:sz w:val="32"/>
      <w:szCs w:val="20"/>
    </w:rPr>
  </w:style>
  <w:style w:type="character" w:customStyle="1" w:styleId="60">
    <w:name w:val="标题 6 字符"/>
    <w:link w:val="6"/>
    <w:qFormat/>
    <w:rPr>
      <w:rFonts w:ascii="Arial" w:eastAsia="黑体" w:hAnsi="Arial"/>
      <w:b/>
      <w:sz w:val="24"/>
    </w:rPr>
  </w:style>
  <w:style w:type="character" w:customStyle="1" w:styleId="37">
    <w:name w:val="正文文本缩进 3 字符"/>
    <w:link w:val="36"/>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f">
    <w:name w:val="正文文本_"/>
    <w:link w:val="19"/>
    <w:qFormat/>
    <w:rPr>
      <w:rFonts w:ascii="Times New Roman" w:eastAsia="Times New Roman" w:hAnsi="Times New Roman"/>
      <w:shd w:val="clear" w:color="auto" w:fill="FFFFFF"/>
    </w:rPr>
  </w:style>
  <w:style w:type="paragraph" w:customStyle="1" w:styleId="19">
    <w:name w:val="正文文本1"/>
    <w:basedOn w:val="a"/>
    <w:link w:val="afff"/>
    <w:qFormat/>
    <w:pPr>
      <w:shd w:val="clear" w:color="auto" w:fill="FFFFFF"/>
      <w:autoSpaceDE/>
      <w:autoSpaceDN/>
      <w:adjustRightInd/>
    </w:pPr>
    <w:rPr>
      <w:rFonts w:ascii="Times New Roman" w:eastAsia="Times New Roman"/>
      <w:sz w:val="20"/>
      <w:szCs w:val="20"/>
    </w:rPr>
  </w:style>
  <w:style w:type="character" w:customStyle="1" w:styleId="af2">
    <w:name w:val="日期 字符"/>
    <w:link w:val="af1"/>
    <w:qFormat/>
    <w:rPr>
      <w:rFonts w:ascii="宋体" w:eastAsia="宋体" w:hAnsi="Times New Roman" w:cs="Times New Roman"/>
      <w:b/>
      <w:bCs/>
      <w:szCs w:val="21"/>
      <w:lang w:val="zh-CN" w:eastAsia="zh-CN"/>
    </w:rPr>
  </w:style>
  <w:style w:type="character" w:customStyle="1" w:styleId="Char4">
    <w:name w:val="页脚 Char"/>
    <w:uiPriority w:val="99"/>
    <w:qFormat/>
    <w:rPr>
      <w:rFonts w:cs="Times New Roman"/>
      <w:kern w:val="2"/>
      <w:sz w:val="18"/>
      <w:szCs w:val="18"/>
    </w:rPr>
  </w:style>
  <w:style w:type="character" w:customStyle="1" w:styleId="13">
    <w:name w:val="标题 1 字符"/>
    <w:link w:val="12"/>
    <w:qFormat/>
    <w:rPr>
      <w:rFonts w:ascii="宋体" w:eastAsia="宋体" w:hAnsi="Times New Roman" w:cs="Times New Roman"/>
      <w:kern w:val="0"/>
      <w:sz w:val="24"/>
      <w:szCs w:val="24"/>
      <w:lang w:val="en-US" w:eastAsia="zh-CN"/>
    </w:rPr>
  </w:style>
  <w:style w:type="character" w:customStyle="1" w:styleId="50">
    <w:name w:val="标题 5 字符"/>
    <w:link w:val="5"/>
    <w:qFormat/>
    <w:rPr>
      <w:rFonts w:ascii="楷体_GB2312" w:eastAsia="楷体_GB2312" w:hAnsi="Times New Roman"/>
      <w:sz w:val="24"/>
    </w:rPr>
  </w:style>
  <w:style w:type="character" w:customStyle="1" w:styleId="afe">
    <w:name w:val="普通(网站) 字符"/>
    <w:link w:val="afd"/>
    <w:qFormat/>
    <w:locked/>
    <w:rPr>
      <w:rFonts w:ascii="宋体" w:eastAsia="宋体" w:hAnsi="宋体" w:cs="Times New Roman"/>
      <w:kern w:val="0"/>
      <w:sz w:val="15"/>
      <w:szCs w:val="15"/>
      <w:lang w:val="en-US" w:eastAsia="zh-CN"/>
    </w:rPr>
  </w:style>
  <w:style w:type="character" w:customStyle="1" w:styleId="Char5">
    <w:name w:val="批注文字 Char"/>
    <w:qFormat/>
    <w:rPr>
      <w:rFonts w:ascii="宋体" w:eastAsia="宋体" w:hAnsi="Times New Roman" w:cs="Times New Roman"/>
      <w:kern w:val="0"/>
      <w:sz w:val="24"/>
      <w:szCs w:val="24"/>
      <w:lang w:val="en-US" w:eastAsia="zh-CN"/>
    </w:rPr>
  </w:style>
  <w:style w:type="character" w:customStyle="1" w:styleId="Char6">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0">
    <w:name w:val="标题 9 字符"/>
    <w:link w:val="9"/>
    <w:qFormat/>
    <w:rPr>
      <w:rFonts w:ascii="Arial" w:eastAsia="黑体" w:hAnsi="Arial"/>
      <w:sz w:val="21"/>
    </w:rPr>
  </w:style>
  <w:style w:type="character" w:customStyle="1" w:styleId="43">
    <w:name w:val="标题 4 字符"/>
    <w:link w:val="42"/>
    <w:qFormat/>
    <w:rPr>
      <w:rFonts w:ascii="Arial" w:eastAsia="黑体" w:hAnsi="Arial" w:cs="Times New Roman"/>
      <w:b/>
      <w:bCs/>
      <w:kern w:val="0"/>
      <w:sz w:val="28"/>
      <w:szCs w:val="28"/>
      <w:lang w:val="en-US" w:eastAsia="zh-CN"/>
    </w:rPr>
  </w:style>
  <w:style w:type="character" w:customStyle="1" w:styleId="afff0">
    <w:name w:val="无间距字符"/>
    <w:link w:val="afff1"/>
    <w:uiPriority w:val="1"/>
    <w:qFormat/>
    <w:rPr>
      <w:kern w:val="2"/>
      <w:sz w:val="21"/>
      <w:szCs w:val="22"/>
      <w:lang w:val="en-US" w:eastAsia="zh-CN" w:bidi="ar-SA"/>
    </w:rPr>
  </w:style>
  <w:style w:type="paragraph" w:customStyle="1" w:styleId="afff1">
    <w:name w:val="无间距"/>
    <w:link w:val="afff0"/>
    <w:uiPriority w:val="1"/>
    <w:qFormat/>
    <w:pPr>
      <w:widowControl w:val="0"/>
      <w:jc w:val="both"/>
    </w:pPr>
    <w:rPr>
      <w:kern w:val="2"/>
      <w:sz w:val="21"/>
      <w:szCs w:val="22"/>
    </w:rPr>
  </w:style>
  <w:style w:type="character" w:customStyle="1" w:styleId="21">
    <w:name w:val="标题 2 字符"/>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0">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f2">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7">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a">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0"/>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8">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f3">
    <w:name w:val="保留正文"/>
    <w:basedOn w:val="ab"/>
    <w:qFormat/>
    <w:pPr>
      <w:keepNext/>
      <w:autoSpaceDE/>
      <w:autoSpaceDN/>
      <w:adjustRightInd/>
      <w:spacing w:after="160"/>
      <w:ind w:right="0"/>
      <w:jc w:val="both"/>
    </w:pPr>
    <w:rPr>
      <w:rFonts w:ascii="Times New Roman"/>
      <w:b w:val="0"/>
      <w:bCs w:val="0"/>
      <w:sz w:val="21"/>
      <w:szCs w:val="24"/>
      <w:lang w:val="en-US"/>
    </w:rPr>
  </w:style>
  <w:style w:type="paragraph" w:customStyle="1" w:styleId="afff4">
    <w:name w:val="正文无缩进"/>
    <w:basedOn w:val="28"/>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0">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9">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b">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6">
    <w:name w:val="标题4"/>
    <w:basedOn w:val="28"/>
    <w:qFormat/>
    <w:pPr>
      <w:spacing w:line="540" w:lineRule="exact"/>
      <w:ind w:firstLineChars="0" w:firstLine="0"/>
    </w:pPr>
    <w:rPr>
      <w:rFonts w:hAnsi="Times New Roman"/>
      <w:szCs w:val="24"/>
    </w:rPr>
  </w:style>
  <w:style w:type="paragraph" w:customStyle="1" w:styleId="afff5">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f6">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7">
    <w:name w:val="列表4"/>
    <w:basedOn w:val="a"/>
    <w:qFormat/>
    <w:pPr>
      <w:autoSpaceDE/>
      <w:autoSpaceDN/>
      <w:adjustRightInd/>
      <w:snapToGrid w:val="0"/>
      <w:jc w:val="both"/>
    </w:pPr>
    <w:rPr>
      <w:rFonts w:ascii="Times New Roman"/>
      <w:kern w:val="2"/>
      <w:sz w:val="28"/>
      <w:szCs w:val="20"/>
    </w:rPr>
  </w:style>
  <w:style w:type="paragraph" w:customStyle="1" w:styleId="afff7">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f8">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8"/>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f9">
    <w:name w:val="修订版本号"/>
    <w:uiPriority w:val="99"/>
    <w:semiHidden/>
    <w:qFormat/>
    <w:rPr>
      <w:rFonts w:ascii="宋体"/>
      <w:sz w:val="24"/>
      <w:szCs w:val="24"/>
    </w:rPr>
  </w:style>
  <w:style w:type="paragraph" w:customStyle="1" w:styleId="1d">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fa">
    <w:name w:val="基准标题"/>
    <w:basedOn w:val="ab"/>
    <w:next w:val="ab"/>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2">
    <w:name w:val="正文缩进6格"/>
    <w:basedOn w:val="40"/>
    <w:qFormat/>
    <w:pPr>
      <w:ind w:leftChars="854" w:left="1758"/>
    </w:pPr>
  </w:style>
  <w:style w:type="paragraph" w:customStyle="1" w:styleId="afffb">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e">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c">
    <w:name w:val="日期右"/>
    <w:basedOn w:val="af1"/>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f">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d">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8">
    <w:name w:val="样式3"/>
    <w:basedOn w:val="af0"/>
    <w:qFormat/>
    <w:pPr>
      <w:spacing w:line="0" w:lineRule="atLeast"/>
      <w:outlineLvl w:val="0"/>
    </w:pPr>
    <w:rPr>
      <w:sz w:val="28"/>
    </w:rPr>
  </w:style>
  <w:style w:type="paragraph" w:customStyle="1" w:styleId="afffe">
    <w:name w:val="表正文"/>
    <w:basedOn w:val="a"/>
    <w:next w:val="af"/>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2">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a">
    <w:name w:val="修订2"/>
    <w:uiPriority w:val="99"/>
    <w:unhideWhenUsed/>
    <w:qFormat/>
    <w:rPr>
      <w:rFonts w:ascii="宋体"/>
      <w:sz w:val="24"/>
      <w:szCs w:val="24"/>
    </w:rPr>
  </w:style>
  <w:style w:type="table" w:customStyle="1" w:styleId="1f0">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f">
    <w:name w:val="页眉 字符"/>
    <w:uiPriority w:val="99"/>
    <w:qFormat/>
    <w:rPr>
      <w:rFonts w:ascii="宋体" w:eastAsia="宋体" w:hAnsi="Times New Roman" w:cs="Times New Roman"/>
      <w:kern w:val="0"/>
      <w:sz w:val="18"/>
      <w:szCs w:val="18"/>
      <w:lang w:val="en-US" w:eastAsia="zh-CN"/>
    </w:rPr>
  </w:style>
  <w:style w:type="character" w:customStyle="1" w:styleId="affff0">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1">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9">
    <w:name w:val="修订3"/>
    <w:hidden/>
    <w:uiPriority w:val="99"/>
    <w:semiHidden/>
    <w:qFormat/>
    <w:rPr>
      <w:rFonts w:ascii="宋体"/>
      <w:sz w:val="24"/>
      <w:szCs w:val="24"/>
    </w:rPr>
  </w:style>
  <w:style w:type="character" w:customStyle="1" w:styleId="2b">
    <w:name w:val="批注文字 字符2"/>
    <w:uiPriority w:val="99"/>
    <w:qFormat/>
    <w:rPr>
      <w:rFonts w:ascii="宋体" w:eastAsia="宋体" w:hAnsi="Times New Roman" w:cs="Times New Roman"/>
      <w:kern w:val="0"/>
      <w:sz w:val="24"/>
      <w:szCs w:val="24"/>
    </w:rPr>
  </w:style>
  <w:style w:type="character" w:customStyle="1" w:styleId="Char13">
    <w:name w:val="列出段落 Char1"/>
    <w:uiPriority w:val="34"/>
    <w:qFormat/>
    <w:rPr>
      <w:rFonts w:ascii="宋体"/>
      <w:sz w:val="24"/>
      <w:szCs w:val="24"/>
    </w:rPr>
  </w:style>
  <w:style w:type="paragraph" w:customStyle="1" w:styleId="Style215">
    <w:name w:val="_Style 215"/>
    <w:basedOn w:val="a"/>
    <w:next w:val="a"/>
    <w:link w:val="Char9"/>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a">
    <w:name w:val="正文文本 Char"/>
    <w:qFormat/>
    <w:rPr>
      <w:rFonts w:ascii="宋体" w:hAnsi="Times New Roman"/>
      <w:sz w:val="24"/>
      <w:szCs w:val="24"/>
    </w:rPr>
  </w:style>
  <w:style w:type="character" w:customStyle="1" w:styleId="Char9">
    <w:name w:val="正文首行缩进 Char"/>
    <w:link w:val="Style215"/>
    <w:qFormat/>
    <w:rPr>
      <w:kern w:val="2"/>
      <w:sz w:val="21"/>
      <w:szCs w:val="24"/>
      <w:lang w:val="zh-CN"/>
    </w:rPr>
  </w:style>
  <w:style w:type="character" w:customStyle="1" w:styleId="Charb">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c">
    <w:name w:val="正文文本缩进 Char"/>
    <w:qFormat/>
    <w:rPr>
      <w:rFonts w:ascii="Times New Roman" w:hAnsi="Times New Roman"/>
    </w:rPr>
  </w:style>
  <w:style w:type="character" w:customStyle="1" w:styleId="Chard">
    <w:name w:val="日期 Char"/>
    <w:qFormat/>
    <w:rPr>
      <w:rFonts w:ascii="宋体" w:hAnsi="Times New Roman"/>
      <w:b/>
      <w:bCs/>
      <w:szCs w:val="21"/>
      <w:lang w:val="zh-CN"/>
    </w:rPr>
  </w:style>
  <w:style w:type="character" w:customStyle="1" w:styleId="2Char1">
    <w:name w:val="正文文本缩进 2 Char"/>
    <w:qFormat/>
    <w:rPr>
      <w:rFonts w:ascii="宋体" w:hAnsi="Times New Roman"/>
    </w:rPr>
  </w:style>
  <w:style w:type="character" w:customStyle="1" w:styleId="Chare">
    <w:name w:val="签名 Char"/>
    <w:qFormat/>
    <w:rPr>
      <w:rFonts w:ascii="Garamond" w:hAnsi="Garamond"/>
      <w:spacing w:val="-5"/>
      <w:sz w:val="24"/>
      <w:lang w:val="zh-CN"/>
    </w:rPr>
  </w:style>
  <w:style w:type="character" w:customStyle="1" w:styleId="3Char1">
    <w:name w:val="正文文本缩进 3 Char"/>
    <w:qFormat/>
    <w:rPr>
      <w:rFonts w:ascii="宋体" w:hAnsi="Times New Roman"/>
      <w:sz w:val="24"/>
      <w:szCs w:val="24"/>
    </w:rPr>
  </w:style>
  <w:style w:type="character" w:customStyle="1" w:styleId="2Char2">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
    <w:name w:val="普通(网站) Char"/>
    <w:qFormat/>
    <w:locked/>
    <w:rPr>
      <w:rFonts w:ascii="宋体" w:eastAsia="宋体" w:hAnsi="宋体" w:cs="Times New Roman"/>
      <w:kern w:val="0"/>
      <w:sz w:val="15"/>
      <w:szCs w:val="15"/>
      <w:lang w:val="en-US" w:eastAsia="zh-CN"/>
    </w:rPr>
  </w:style>
  <w:style w:type="character" w:customStyle="1" w:styleId="Char14">
    <w:name w:val="副标题 Char1"/>
    <w:uiPriority w:val="11"/>
    <w:qFormat/>
    <w:rPr>
      <w:rFonts w:ascii="Cambria" w:eastAsia="宋体" w:hAnsi="Cambria" w:cs="Times New Roman"/>
      <w:b/>
      <w:bCs/>
      <w:kern w:val="28"/>
      <w:sz w:val="32"/>
      <w:szCs w:val="32"/>
      <w:lang w:val="en-US" w:eastAsia="zh-CN"/>
    </w:rPr>
  </w:style>
  <w:style w:type="character" w:customStyle="1" w:styleId="Charf0">
    <w:name w:val="标题 Char"/>
    <w:uiPriority w:val="10"/>
    <w:qFormat/>
    <w:rPr>
      <w:rFonts w:ascii="Cambria" w:eastAsia="宋体" w:hAnsi="Cambria" w:cs="Times New Roman"/>
      <w:b/>
      <w:bCs/>
      <w:kern w:val="0"/>
      <w:sz w:val="32"/>
      <w:szCs w:val="32"/>
      <w:lang w:val="en-US" w:eastAsia="zh-CN"/>
    </w:rPr>
  </w:style>
  <w:style w:type="character" w:customStyle="1" w:styleId="Char21">
    <w:name w:val="批注文字 Char2"/>
    <w:uiPriority w:val="99"/>
    <w:qFormat/>
    <w:rPr>
      <w:rFonts w:ascii="宋体" w:eastAsia="宋体" w:hAnsi="Times New Roman" w:cs="Times New Roman"/>
      <w:kern w:val="0"/>
      <w:sz w:val="24"/>
      <w:szCs w:val="24"/>
      <w:lang w:val="en-US" w:eastAsia="zh-CN"/>
    </w:rPr>
  </w:style>
  <w:style w:type="character" w:customStyle="1" w:styleId="Charf1">
    <w:name w:val="无间隔 Char"/>
    <w:uiPriority w:val="1"/>
    <w:qFormat/>
    <w:rPr>
      <w:kern w:val="2"/>
      <w:sz w:val="21"/>
      <w:szCs w:val="22"/>
    </w:rPr>
  </w:style>
  <w:style w:type="character" w:customStyle="1" w:styleId="Charf2">
    <w:name w:val="正文缩进 Char"/>
    <w:qFormat/>
    <w:rPr>
      <w:rFonts w:ascii="Times New Roman" w:hAnsi="Times New Roman"/>
    </w:rPr>
  </w:style>
  <w:style w:type="character" w:customStyle="1" w:styleId="Char15">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f1">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3">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8">
    <w:name w:val="修订4"/>
    <w:hidden/>
    <w:uiPriority w:val="99"/>
    <w:semiHidden/>
    <w:qFormat/>
    <w:rPr>
      <w:rFonts w:ascii="宋体"/>
      <w:sz w:val="24"/>
      <w:szCs w:val="24"/>
    </w:rPr>
  </w:style>
  <w:style w:type="paragraph" w:customStyle="1" w:styleId="52">
    <w:name w:val="修订5"/>
    <w:hidden/>
    <w:uiPriority w:val="99"/>
    <w:semiHidden/>
    <w:qFormat/>
    <w:rPr>
      <w:rFonts w:ascii="宋体"/>
      <w:sz w:val="24"/>
      <w:szCs w:val="24"/>
    </w:rPr>
  </w:style>
  <w:style w:type="paragraph" w:customStyle="1" w:styleId="63">
    <w:name w:val="修订6"/>
    <w:hidden/>
    <w:uiPriority w:val="99"/>
    <w:semiHidden/>
    <w:qFormat/>
    <w:rPr>
      <w:rFonts w:ascii="宋体"/>
      <w:sz w:val="24"/>
      <w:szCs w:val="24"/>
    </w:rPr>
  </w:style>
  <w:style w:type="paragraph" w:customStyle="1" w:styleId="72">
    <w:name w:val="修订7"/>
    <w:hidden/>
    <w:uiPriority w:val="99"/>
    <w:semiHidden/>
    <w:qFormat/>
    <w:rPr>
      <w:rFonts w:ascii="宋体"/>
      <w:sz w:val="24"/>
      <w:szCs w:val="24"/>
    </w:rPr>
  </w:style>
  <w:style w:type="character" w:customStyle="1" w:styleId="1f2">
    <w:name w:val="批注文字 字符1"/>
    <w:qFormat/>
    <w:rPr>
      <w:rFonts w:ascii="宋体"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C873C6-68BD-4AF0-9D8F-FEC3DA9E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121</Pages>
  <Words>12549</Words>
  <Characters>71531</Characters>
  <Application>Microsoft Office Word</Application>
  <DocSecurity>0</DocSecurity>
  <Lines>596</Lines>
  <Paragraphs>167</Paragraphs>
  <ScaleCrop>false</ScaleCrop>
  <Company/>
  <LinksUpToDate>false</LinksUpToDate>
  <CharactersWithSpaces>83913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有德-张宝娴</cp:lastModifiedBy>
  <cp:revision>101</cp:revision>
  <cp:lastPrinted>2021-06-16T12:28:00Z</cp:lastPrinted>
  <dcterms:created xsi:type="dcterms:W3CDTF">2020-07-08T02:06:00Z</dcterms:created>
  <dcterms:modified xsi:type="dcterms:W3CDTF">2021-06-22T09:19:00Z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